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87295" w14:textId="39E9C8C2" w:rsidR="000D5923" w:rsidRPr="00634279" w:rsidRDefault="00634279" w:rsidP="000D5923">
      <w:pPr>
        <w:jc w:val="right"/>
        <w:rPr>
          <w:b/>
        </w:rPr>
      </w:pPr>
      <w:r w:rsidRPr="00634279">
        <w:rPr>
          <w:b/>
        </w:rPr>
        <w:t>PIELIKUMS</w:t>
      </w:r>
    </w:p>
    <w:p w14:paraId="13609BCB" w14:textId="275F8ABA" w:rsidR="00002DD0" w:rsidRDefault="00634279" w:rsidP="000D5923">
      <w:pPr>
        <w:jc w:val="right"/>
        <w:rPr>
          <w:bCs/>
        </w:rPr>
      </w:pPr>
      <w:r>
        <w:rPr>
          <w:bCs/>
        </w:rPr>
        <w:t>Limbažu novada domes</w:t>
      </w:r>
    </w:p>
    <w:p w14:paraId="1759B9B2" w14:textId="1FE5097B" w:rsidR="00634279" w:rsidRDefault="003F3D42" w:rsidP="000D5923">
      <w:pPr>
        <w:jc w:val="right"/>
        <w:rPr>
          <w:bCs/>
        </w:rPr>
      </w:pPr>
      <w:r>
        <w:rPr>
          <w:bCs/>
        </w:rPr>
        <w:t>29</w:t>
      </w:r>
      <w:r w:rsidR="00634279">
        <w:rPr>
          <w:bCs/>
        </w:rPr>
        <w:t>.07.2021. sēdes lēmumam Nr</w:t>
      </w:r>
      <w:r>
        <w:rPr>
          <w:bCs/>
        </w:rPr>
        <w:t>.93</w:t>
      </w:r>
    </w:p>
    <w:p w14:paraId="21588A95" w14:textId="5289D451" w:rsidR="00634279" w:rsidRPr="00634279" w:rsidRDefault="00634279" w:rsidP="000D5923">
      <w:pPr>
        <w:jc w:val="right"/>
        <w:rPr>
          <w:bCs/>
        </w:rPr>
      </w:pPr>
      <w:r>
        <w:rPr>
          <w:bCs/>
        </w:rPr>
        <w:t>(protokols Nr.</w:t>
      </w:r>
      <w:r w:rsidR="003F3D42">
        <w:rPr>
          <w:bCs/>
        </w:rPr>
        <w:t>4</w:t>
      </w:r>
      <w:r>
        <w:rPr>
          <w:bCs/>
        </w:rPr>
        <w:t>,</w:t>
      </w:r>
      <w:r w:rsidR="003F3D42">
        <w:rPr>
          <w:bCs/>
        </w:rPr>
        <w:t xml:space="preserve"> 55</w:t>
      </w:r>
      <w:r w:rsidR="004E755A">
        <w:rPr>
          <w:bCs/>
        </w:rPr>
        <w:t>.§</w:t>
      </w:r>
      <w:bookmarkStart w:id="0" w:name="_GoBack"/>
      <w:bookmarkEnd w:id="0"/>
      <w:r>
        <w:rPr>
          <w:bCs/>
        </w:rPr>
        <w:t>)</w:t>
      </w:r>
    </w:p>
    <w:p w14:paraId="7C45702B" w14:textId="77777777" w:rsidR="000D5923" w:rsidRPr="00634279" w:rsidRDefault="000D5923" w:rsidP="000D5923">
      <w:pPr>
        <w:jc w:val="right"/>
        <w:rPr>
          <w:bCs/>
        </w:rPr>
      </w:pPr>
    </w:p>
    <w:p w14:paraId="0EED0F05" w14:textId="77777777" w:rsidR="00E37774" w:rsidRPr="00634279" w:rsidRDefault="00E37774" w:rsidP="00E37774">
      <w:pPr>
        <w:jc w:val="center"/>
        <w:rPr>
          <w:b/>
          <w:sz w:val="28"/>
          <w:szCs w:val="28"/>
        </w:rPr>
      </w:pPr>
      <w:r w:rsidRPr="00634279">
        <w:rPr>
          <w:b/>
          <w:sz w:val="28"/>
          <w:szCs w:val="28"/>
        </w:rPr>
        <w:t>Limbažu Konsultatīvā bērnu centra</w:t>
      </w:r>
    </w:p>
    <w:p w14:paraId="3765EDC9" w14:textId="77777777" w:rsidR="00E37774" w:rsidRPr="00634279" w:rsidRDefault="00E37774" w:rsidP="00E37774">
      <w:pPr>
        <w:jc w:val="center"/>
        <w:rPr>
          <w:b/>
          <w:sz w:val="28"/>
          <w:szCs w:val="28"/>
        </w:rPr>
      </w:pPr>
      <w:r w:rsidRPr="00634279">
        <w:rPr>
          <w:b/>
          <w:sz w:val="28"/>
          <w:szCs w:val="28"/>
        </w:rPr>
        <w:t>maksas pakalpojumu izcenojumi</w:t>
      </w:r>
    </w:p>
    <w:p w14:paraId="5C600FFC" w14:textId="77777777" w:rsidR="00E37774" w:rsidRPr="00634279" w:rsidRDefault="00E37774" w:rsidP="00EB1DD0"/>
    <w:p w14:paraId="6C5219D3" w14:textId="282262A7" w:rsidR="00E37774" w:rsidRPr="00634279" w:rsidRDefault="00E37774" w:rsidP="00634279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941"/>
        <w:gridCol w:w="1442"/>
        <w:gridCol w:w="1985"/>
      </w:tblGrid>
      <w:tr w:rsidR="00E37774" w:rsidRPr="00634279" w14:paraId="51FCC2DE" w14:textId="77777777" w:rsidTr="00A54006">
        <w:trPr>
          <w:trHeight w:val="468"/>
          <w:jc w:val="center"/>
        </w:trPr>
        <w:tc>
          <w:tcPr>
            <w:tcW w:w="550" w:type="dxa"/>
            <w:shd w:val="clear" w:color="auto" w:fill="auto"/>
          </w:tcPr>
          <w:p w14:paraId="24B5A758" w14:textId="77777777" w:rsidR="00E37774" w:rsidRPr="00634279" w:rsidRDefault="00E37774" w:rsidP="00CA3C14"/>
        </w:tc>
        <w:tc>
          <w:tcPr>
            <w:tcW w:w="5941" w:type="dxa"/>
            <w:shd w:val="clear" w:color="auto" w:fill="auto"/>
          </w:tcPr>
          <w:p w14:paraId="67E19FD3" w14:textId="77777777" w:rsidR="00E37774" w:rsidRPr="00634279" w:rsidRDefault="00A54006" w:rsidP="00A54006">
            <w:pPr>
              <w:jc w:val="center"/>
              <w:rPr>
                <w:b/>
                <w:bCs/>
              </w:rPr>
            </w:pPr>
            <w:r w:rsidRPr="00634279">
              <w:rPr>
                <w:b/>
                <w:bCs/>
              </w:rPr>
              <w:t>Pakalpojums</w:t>
            </w:r>
          </w:p>
        </w:tc>
        <w:tc>
          <w:tcPr>
            <w:tcW w:w="1442" w:type="dxa"/>
            <w:shd w:val="clear" w:color="auto" w:fill="auto"/>
          </w:tcPr>
          <w:p w14:paraId="55BD5F15" w14:textId="77777777" w:rsidR="00E37774" w:rsidRPr="00634279" w:rsidRDefault="000D5923" w:rsidP="00CA3C14">
            <w:pPr>
              <w:rPr>
                <w:b/>
              </w:rPr>
            </w:pPr>
            <w:r w:rsidRPr="00634279">
              <w:rPr>
                <w:b/>
              </w:rPr>
              <w:t>Mērvienība</w:t>
            </w:r>
          </w:p>
        </w:tc>
        <w:tc>
          <w:tcPr>
            <w:tcW w:w="1985" w:type="dxa"/>
          </w:tcPr>
          <w:p w14:paraId="5CF58504" w14:textId="77777777" w:rsidR="00E37774" w:rsidRPr="00634279" w:rsidRDefault="000D5923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Cena</w:t>
            </w:r>
            <w:r w:rsidR="00A54006" w:rsidRPr="00634279">
              <w:rPr>
                <w:b/>
              </w:rPr>
              <w:t xml:space="preserve"> </w:t>
            </w:r>
            <w:r w:rsidRPr="00634279">
              <w:rPr>
                <w:b/>
              </w:rPr>
              <w:t>(ar PVN)</w:t>
            </w:r>
          </w:p>
        </w:tc>
      </w:tr>
      <w:tr w:rsidR="00E37774" w:rsidRPr="00634279" w14:paraId="296BE0B6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68CCA55F" w14:textId="77777777" w:rsidR="00E37774" w:rsidRPr="00634279" w:rsidRDefault="00E37774" w:rsidP="00CA3C14">
            <w:r w:rsidRPr="00634279">
              <w:t>1.</w:t>
            </w:r>
          </w:p>
        </w:tc>
        <w:tc>
          <w:tcPr>
            <w:tcW w:w="5941" w:type="dxa"/>
            <w:shd w:val="clear" w:color="auto" w:fill="auto"/>
          </w:tcPr>
          <w:p w14:paraId="0DF12ED7" w14:textId="77777777" w:rsidR="00E37774" w:rsidRPr="00634279" w:rsidRDefault="00E37774" w:rsidP="00CA3C14">
            <w:r w:rsidRPr="00634279">
              <w:t>Pirmreizējā konsultācija bērniem /no 1 līdz 1,5 stundām/</w:t>
            </w:r>
            <w:r w:rsidR="00002DD0" w:rsidRPr="00634279">
              <w:rPr>
                <w:b/>
                <w:bCs/>
              </w:rPr>
              <w:t>*</w:t>
            </w:r>
          </w:p>
          <w:p w14:paraId="789EB536" w14:textId="77777777" w:rsidR="00E37774" w:rsidRPr="00634279" w:rsidRDefault="00E37774" w:rsidP="00CA3C14"/>
        </w:tc>
        <w:tc>
          <w:tcPr>
            <w:tcW w:w="1442" w:type="dxa"/>
            <w:shd w:val="clear" w:color="auto" w:fill="auto"/>
          </w:tcPr>
          <w:p w14:paraId="7B9AC0EA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7AE7CB36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6,00</w:t>
            </w:r>
          </w:p>
        </w:tc>
      </w:tr>
      <w:tr w:rsidR="00E37774" w:rsidRPr="00634279" w14:paraId="0818FA0D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2A9876F7" w14:textId="77777777" w:rsidR="00E37774" w:rsidRPr="00634279" w:rsidRDefault="00E37774" w:rsidP="00CA3C14">
            <w:r w:rsidRPr="00634279">
              <w:t>2.</w:t>
            </w:r>
          </w:p>
        </w:tc>
        <w:tc>
          <w:tcPr>
            <w:tcW w:w="5941" w:type="dxa"/>
            <w:shd w:val="clear" w:color="auto" w:fill="auto"/>
          </w:tcPr>
          <w:p w14:paraId="3618BB32" w14:textId="77777777" w:rsidR="00E37774" w:rsidRPr="00634279" w:rsidRDefault="00E37774" w:rsidP="00CA3C14">
            <w:r w:rsidRPr="00634279">
              <w:t>Logopēda nodarbība bērniem</w:t>
            </w:r>
            <w:r w:rsidR="00002DD0" w:rsidRPr="00634279">
              <w:rPr>
                <w:b/>
                <w:bCs/>
              </w:rPr>
              <w:t>*</w:t>
            </w:r>
          </w:p>
          <w:p w14:paraId="6DD2425B" w14:textId="77777777" w:rsidR="00E37774" w:rsidRPr="00634279" w:rsidRDefault="00E37774" w:rsidP="00CA3C14"/>
        </w:tc>
        <w:tc>
          <w:tcPr>
            <w:tcW w:w="1442" w:type="dxa"/>
            <w:shd w:val="clear" w:color="auto" w:fill="auto"/>
          </w:tcPr>
          <w:p w14:paraId="36488B0E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180B6471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3,00</w:t>
            </w:r>
          </w:p>
        </w:tc>
      </w:tr>
      <w:tr w:rsidR="00E37774" w:rsidRPr="00634279" w14:paraId="6DC97C94" w14:textId="77777777" w:rsidTr="00EB1DD0">
        <w:trPr>
          <w:trHeight w:val="343"/>
          <w:jc w:val="center"/>
        </w:trPr>
        <w:tc>
          <w:tcPr>
            <w:tcW w:w="550" w:type="dxa"/>
            <w:shd w:val="clear" w:color="auto" w:fill="auto"/>
          </w:tcPr>
          <w:p w14:paraId="413D84A3" w14:textId="77777777" w:rsidR="00E37774" w:rsidRPr="00634279" w:rsidRDefault="00E37774" w:rsidP="00CA3C14">
            <w:r w:rsidRPr="00634279">
              <w:t>3.</w:t>
            </w:r>
          </w:p>
        </w:tc>
        <w:tc>
          <w:tcPr>
            <w:tcW w:w="5941" w:type="dxa"/>
            <w:shd w:val="clear" w:color="auto" w:fill="auto"/>
          </w:tcPr>
          <w:p w14:paraId="701638BA" w14:textId="77777777" w:rsidR="00E37774" w:rsidRPr="00634279" w:rsidRDefault="00E37774" w:rsidP="00CA3C14">
            <w:r w:rsidRPr="00634279">
              <w:t>Psihologa nodarbība bērniem</w:t>
            </w:r>
            <w:r w:rsidR="00002DD0" w:rsidRPr="00634279">
              <w:rPr>
                <w:b/>
                <w:bCs/>
              </w:rPr>
              <w:t>*</w:t>
            </w:r>
          </w:p>
          <w:p w14:paraId="1F8B3DC5" w14:textId="77777777" w:rsidR="00E37774" w:rsidRPr="00634279" w:rsidRDefault="00E37774" w:rsidP="00CA3C14"/>
        </w:tc>
        <w:tc>
          <w:tcPr>
            <w:tcW w:w="1442" w:type="dxa"/>
            <w:shd w:val="clear" w:color="auto" w:fill="auto"/>
          </w:tcPr>
          <w:p w14:paraId="3BCD6E55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530E7C75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3,00</w:t>
            </w:r>
          </w:p>
        </w:tc>
      </w:tr>
      <w:tr w:rsidR="00E37774" w:rsidRPr="00634279" w14:paraId="5B44EC2F" w14:textId="77777777" w:rsidTr="00EB1DD0">
        <w:trPr>
          <w:trHeight w:val="493"/>
          <w:jc w:val="center"/>
        </w:trPr>
        <w:tc>
          <w:tcPr>
            <w:tcW w:w="550" w:type="dxa"/>
            <w:shd w:val="clear" w:color="auto" w:fill="auto"/>
          </w:tcPr>
          <w:p w14:paraId="65BD1F11" w14:textId="77777777" w:rsidR="00E37774" w:rsidRPr="00634279" w:rsidRDefault="00E37774" w:rsidP="00CA3C14">
            <w:r w:rsidRPr="00634279">
              <w:t>4.</w:t>
            </w:r>
          </w:p>
        </w:tc>
        <w:tc>
          <w:tcPr>
            <w:tcW w:w="5941" w:type="dxa"/>
            <w:shd w:val="clear" w:color="auto" w:fill="auto"/>
          </w:tcPr>
          <w:p w14:paraId="235DBF32" w14:textId="77777777" w:rsidR="00E37774" w:rsidRPr="00634279" w:rsidRDefault="00E37774" w:rsidP="00CA3C14">
            <w:r w:rsidRPr="00634279">
              <w:t xml:space="preserve">Speciālās izglītības skolotāja ( </w:t>
            </w:r>
            <w:proofErr w:type="spellStart"/>
            <w:r w:rsidRPr="00634279">
              <w:t>Montesori</w:t>
            </w:r>
            <w:proofErr w:type="spellEnd"/>
            <w:r w:rsidRPr="00634279">
              <w:t>) nodarbība bērniem</w:t>
            </w:r>
            <w:r w:rsidR="00002DD0" w:rsidRPr="00634279">
              <w:rPr>
                <w:b/>
                <w:bCs/>
              </w:rPr>
              <w:t>*</w:t>
            </w:r>
          </w:p>
          <w:p w14:paraId="5E7CA9D8" w14:textId="77777777" w:rsidR="00E37774" w:rsidRPr="00634279" w:rsidRDefault="00E37774" w:rsidP="00CA3C14"/>
        </w:tc>
        <w:tc>
          <w:tcPr>
            <w:tcW w:w="1442" w:type="dxa"/>
            <w:shd w:val="clear" w:color="auto" w:fill="auto"/>
          </w:tcPr>
          <w:p w14:paraId="6F8CA4A6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019564B4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3,00</w:t>
            </w:r>
          </w:p>
        </w:tc>
      </w:tr>
      <w:tr w:rsidR="00E37774" w:rsidRPr="00634279" w14:paraId="4BF4AB28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7E25BA03" w14:textId="77777777" w:rsidR="00E37774" w:rsidRPr="00634279" w:rsidRDefault="00E37774" w:rsidP="00CA3C14">
            <w:r w:rsidRPr="00634279">
              <w:t xml:space="preserve">5. </w:t>
            </w:r>
          </w:p>
        </w:tc>
        <w:tc>
          <w:tcPr>
            <w:tcW w:w="5941" w:type="dxa"/>
            <w:shd w:val="clear" w:color="auto" w:fill="auto"/>
          </w:tcPr>
          <w:p w14:paraId="085E02D3" w14:textId="77777777" w:rsidR="00E37774" w:rsidRPr="00634279" w:rsidRDefault="00E37774" w:rsidP="00CA3C14">
            <w:r w:rsidRPr="00634279">
              <w:t>Fizioterapeita nodarbība bērniem</w:t>
            </w:r>
            <w:r w:rsidR="00002DD0" w:rsidRPr="00634279">
              <w:rPr>
                <w:b/>
                <w:bCs/>
              </w:rPr>
              <w:t>*</w:t>
            </w:r>
          </w:p>
          <w:p w14:paraId="199F0457" w14:textId="77777777" w:rsidR="00E37774" w:rsidRPr="00634279" w:rsidRDefault="00E37774" w:rsidP="00CA3C14"/>
        </w:tc>
        <w:tc>
          <w:tcPr>
            <w:tcW w:w="1442" w:type="dxa"/>
            <w:shd w:val="clear" w:color="auto" w:fill="auto"/>
          </w:tcPr>
          <w:p w14:paraId="04762D1D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44AD6B28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3,00</w:t>
            </w:r>
          </w:p>
        </w:tc>
      </w:tr>
      <w:tr w:rsidR="00E37774" w:rsidRPr="00634279" w14:paraId="0E08E235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0456FE45" w14:textId="77777777" w:rsidR="00E37774" w:rsidRPr="00634279" w:rsidRDefault="00E37774" w:rsidP="00CA3C14">
            <w:r w:rsidRPr="00634279">
              <w:t>6.</w:t>
            </w:r>
          </w:p>
        </w:tc>
        <w:tc>
          <w:tcPr>
            <w:tcW w:w="5941" w:type="dxa"/>
            <w:shd w:val="clear" w:color="auto" w:fill="auto"/>
          </w:tcPr>
          <w:p w14:paraId="18653D4A" w14:textId="77777777" w:rsidR="00E37774" w:rsidRPr="00634279" w:rsidRDefault="00E37774" w:rsidP="00CA3C14">
            <w:r w:rsidRPr="00634279">
              <w:t xml:space="preserve">Stājas </w:t>
            </w:r>
            <w:proofErr w:type="spellStart"/>
            <w:r w:rsidRPr="00634279">
              <w:t>skrīnings</w:t>
            </w:r>
            <w:proofErr w:type="spellEnd"/>
            <w:r w:rsidRPr="00634279">
              <w:t xml:space="preserve"> bērniem</w:t>
            </w:r>
          </w:p>
        </w:tc>
        <w:tc>
          <w:tcPr>
            <w:tcW w:w="1442" w:type="dxa"/>
            <w:shd w:val="clear" w:color="auto" w:fill="auto"/>
          </w:tcPr>
          <w:p w14:paraId="7EECF767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63DC1B1C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3,00</w:t>
            </w:r>
          </w:p>
        </w:tc>
      </w:tr>
      <w:tr w:rsidR="00E37774" w:rsidRPr="00634279" w14:paraId="21C801E1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05DAC75A" w14:textId="77777777" w:rsidR="00E37774" w:rsidRPr="00634279" w:rsidRDefault="00002DD0" w:rsidP="00CA3C14">
            <w:r w:rsidRPr="00634279">
              <w:t>7</w:t>
            </w:r>
            <w:r w:rsidR="00E37774" w:rsidRPr="00634279">
              <w:t>.</w:t>
            </w:r>
          </w:p>
        </w:tc>
        <w:tc>
          <w:tcPr>
            <w:tcW w:w="5941" w:type="dxa"/>
            <w:shd w:val="clear" w:color="auto" w:fill="auto"/>
          </w:tcPr>
          <w:p w14:paraId="351E6EBC" w14:textId="77777777" w:rsidR="00E37774" w:rsidRPr="00634279" w:rsidRDefault="00E37774" w:rsidP="00CA3C14">
            <w:r w:rsidRPr="00634279">
              <w:t>Konsultācija Centrā bērniem pie vairākiem speciālistiem viena apmeklējuma laikā</w:t>
            </w:r>
            <w:r w:rsidR="00CF28B1" w:rsidRPr="00634279">
              <w:rPr>
                <w:b/>
                <w:bCs/>
              </w:rPr>
              <w:t>*</w:t>
            </w:r>
          </w:p>
        </w:tc>
        <w:tc>
          <w:tcPr>
            <w:tcW w:w="1442" w:type="dxa"/>
            <w:shd w:val="clear" w:color="auto" w:fill="auto"/>
          </w:tcPr>
          <w:p w14:paraId="6B8AEE1F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4BDE1492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2,50</w:t>
            </w:r>
          </w:p>
        </w:tc>
      </w:tr>
      <w:tr w:rsidR="00E37774" w:rsidRPr="00634279" w14:paraId="30989B90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10FCCA3E" w14:textId="77777777" w:rsidR="00E37774" w:rsidRPr="00634279" w:rsidRDefault="00002DD0" w:rsidP="00CA3C14">
            <w:r w:rsidRPr="00634279">
              <w:t>8</w:t>
            </w:r>
            <w:r w:rsidR="00E37774" w:rsidRPr="00634279">
              <w:t>.</w:t>
            </w:r>
          </w:p>
        </w:tc>
        <w:tc>
          <w:tcPr>
            <w:tcW w:w="5941" w:type="dxa"/>
            <w:shd w:val="clear" w:color="auto" w:fill="auto"/>
          </w:tcPr>
          <w:p w14:paraId="4CE75429" w14:textId="77777777" w:rsidR="00E37774" w:rsidRPr="00634279" w:rsidRDefault="00E37774" w:rsidP="00CA3C14">
            <w:r w:rsidRPr="00634279">
              <w:t>Pirmreizējā speciālista (psihologa, fizioterapeita vai logopēda) konsultācija pieaugušajiem</w:t>
            </w:r>
          </w:p>
        </w:tc>
        <w:tc>
          <w:tcPr>
            <w:tcW w:w="1442" w:type="dxa"/>
            <w:shd w:val="clear" w:color="auto" w:fill="auto"/>
          </w:tcPr>
          <w:p w14:paraId="6194861B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19E99227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12,00</w:t>
            </w:r>
          </w:p>
        </w:tc>
      </w:tr>
      <w:tr w:rsidR="00E37774" w:rsidRPr="00634279" w14:paraId="1A700190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6994C265" w14:textId="77777777" w:rsidR="00E37774" w:rsidRPr="00634279" w:rsidRDefault="00002DD0" w:rsidP="00CA3C14">
            <w:r w:rsidRPr="00634279">
              <w:t>9</w:t>
            </w:r>
            <w:r w:rsidR="00E37774" w:rsidRPr="00634279">
              <w:t>.</w:t>
            </w:r>
          </w:p>
        </w:tc>
        <w:tc>
          <w:tcPr>
            <w:tcW w:w="5941" w:type="dxa"/>
            <w:shd w:val="clear" w:color="auto" w:fill="auto"/>
          </w:tcPr>
          <w:p w14:paraId="0AF289CA" w14:textId="77777777" w:rsidR="00E37774" w:rsidRPr="00634279" w:rsidRDefault="00E37774" w:rsidP="00CA3C14">
            <w:r w:rsidRPr="00634279">
              <w:t>Psihologa konsultācija pieaugušajiem</w:t>
            </w:r>
          </w:p>
          <w:p w14:paraId="159CCFD8" w14:textId="77777777" w:rsidR="00E37774" w:rsidRPr="00634279" w:rsidRDefault="00E37774" w:rsidP="00CA3C14"/>
        </w:tc>
        <w:tc>
          <w:tcPr>
            <w:tcW w:w="1442" w:type="dxa"/>
            <w:shd w:val="clear" w:color="auto" w:fill="auto"/>
          </w:tcPr>
          <w:p w14:paraId="3BDE538E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5B38505E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7,</w:t>
            </w:r>
            <w:r w:rsidR="00C65C83" w:rsidRPr="00634279">
              <w:rPr>
                <w:b/>
              </w:rPr>
              <w:t>50</w:t>
            </w:r>
          </w:p>
        </w:tc>
      </w:tr>
      <w:tr w:rsidR="00E37774" w:rsidRPr="00634279" w14:paraId="42633B43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55F8BBDD" w14:textId="77777777" w:rsidR="00E37774" w:rsidRPr="00634279" w:rsidRDefault="00E37774" w:rsidP="00CA3C14">
            <w:r w:rsidRPr="00634279">
              <w:t>1</w:t>
            </w:r>
            <w:r w:rsidR="00002DD0" w:rsidRPr="00634279">
              <w:t>0</w:t>
            </w:r>
            <w:r w:rsidRPr="00634279">
              <w:t>.</w:t>
            </w:r>
          </w:p>
        </w:tc>
        <w:tc>
          <w:tcPr>
            <w:tcW w:w="5941" w:type="dxa"/>
            <w:shd w:val="clear" w:color="auto" w:fill="auto"/>
          </w:tcPr>
          <w:p w14:paraId="424C0339" w14:textId="77777777" w:rsidR="00E37774" w:rsidRPr="00634279" w:rsidRDefault="00E37774" w:rsidP="000D5923">
            <w:r w:rsidRPr="00634279">
              <w:t>Diagnostika, testējot ar profesionālajiem testiem</w:t>
            </w:r>
          </w:p>
        </w:tc>
        <w:tc>
          <w:tcPr>
            <w:tcW w:w="1442" w:type="dxa"/>
            <w:shd w:val="clear" w:color="auto" w:fill="auto"/>
          </w:tcPr>
          <w:p w14:paraId="792477CC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0714C200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20,00</w:t>
            </w:r>
          </w:p>
        </w:tc>
      </w:tr>
      <w:tr w:rsidR="00E37774" w:rsidRPr="00634279" w14:paraId="034527A1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73E55B31" w14:textId="77777777" w:rsidR="00E37774" w:rsidRPr="00634279" w:rsidRDefault="00E37774" w:rsidP="00CA3C14">
            <w:r w:rsidRPr="00634279">
              <w:t>1</w:t>
            </w:r>
            <w:r w:rsidR="00002DD0" w:rsidRPr="00634279">
              <w:t>1</w:t>
            </w:r>
            <w:r w:rsidRPr="00634279">
              <w:t>.</w:t>
            </w:r>
          </w:p>
        </w:tc>
        <w:tc>
          <w:tcPr>
            <w:tcW w:w="5941" w:type="dxa"/>
            <w:shd w:val="clear" w:color="auto" w:fill="auto"/>
          </w:tcPr>
          <w:p w14:paraId="40E86F8C" w14:textId="77777777" w:rsidR="00E37774" w:rsidRPr="00634279" w:rsidRDefault="00E37774" w:rsidP="00CA3C14">
            <w:proofErr w:type="spellStart"/>
            <w:r w:rsidRPr="00634279">
              <w:t>Šrotas</w:t>
            </w:r>
            <w:proofErr w:type="spellEnd"/>
            <w:r w:rsidRPr="00634279">
              <w:t xml:space="preserve"> pirmreizējā konsultācija </w:t>
            </w:r>
          </w:p>
        </w:tc>
        <w:tc>
          <w:tcPr>
            <w:tcW w:w="1442" w:type="dxa"/>
            <w:shd w:val="clear" w:color="auto" w:fill="auto"/>
          </w:tcPr>
          <w:p w14:paraId="300C145E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5A763110" w14:textId="77777777" w:rsidR="00E37774" w:rsidRPr="00634279" w:rsidRDefault="000D5923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15,00</w:t>
            </w:r>
          </w:p>
        </w:tc>
      </w:tr>
      <w:tr w:rsidR="00E37774" w:rsidRPr="00634279" w14:paraId="2854625D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0F0E05C9" w14:textId="77777777" w:rsidR="00E37774" w:rsidRPr="00634279" w:rsidRDefault="00E37774" w:rsidP="00CA3C14">
            <w:r w:rsidRPr="00634279">
              <w:t>1</w:t>
            </w:r>
            <w:r w:rsidR="00002DD0" w:rsidRPr="00634279">
              <w:t>2</w:t>
            </w:r>
            <w:r w:rsidRPr="00634279">
              <w:t>.</w:t>
            </w:r>
          </w:p>
        </w:tc>
        <w:tc>
          <w:tcPr>
            <w:tcW w:w="5941" w:type="dxa"/>
            <w:shd w:val="clear" w:color="auto" w:fill="auto"/>
          </w:tcPr>
          <w:p w14:paraId="2800AFA3" w14:textId="77777777" w:rsidR="00E37774" w:rsidRPr="00634279" w:rsidRDefault="00E37774" w:rsidP="00CA3C14">
            <w:proofErr w:type="spellStart"/>
            <w:r w:rsidRPr="00634279">
              <w:t>Šrotas</w:t>
            </w:r>
            <w:proofErr w:type="spellEnd"/>
            <w:r w:rsidRPr="00634279">
              <w:t xml:space="preserve"> individuālās nodarbības apmācību laikā</w:t>
            </w:r>
          </w:p>
        </w:tc>
        <w:tc>
          <w:tcPr>
            <w:tcW w:w="1442" w:type="dxa"/>
            <w:shd w:val="clear" w:color="auto" w:fill="auto"/>
          </w:tcPr>
          <w:p w14:paraId="3D5ED2DC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79CC292B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1</w:t>
            </w:r>
            <w:r w:rsidR="000D5923" w:rsidRPr="00634279">
              <w:rPr>
                <w:b/>
              </w:rPr>
              <w:t>0,00</w:t>
            </w:r>
          </w:p>
        </w:tc>
      </w:tr>
      <w:tr w:rsidR="00E37774" w:rsidRPr="00634279" w14:paraId="4DC26CC5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484E5A7C" w14:textId="77777777" w:rsidR="00E37774" w:rsidRPr="00634279" w:rsidRDefault="00E37774" w:rsidP="00CA3C14">
            <w:r w:rsidRPr="00634279">
              <w:t>1</w:t>
            </w:r>
            <w:r w:rsidR="00002DD0" w:rsidRPr="00634279">
              <w:t>3</w:t>
            </w:r>
            <w:r w:rsidRPr="00634279">
              <w:t>.</w:t>
            </w:r>
          </w:p>
        </w:tc>
        <w:tc>
          <w:tcPr>
            <w:tcW w:w="5941" w:type="dxa"/>
            <w:shd w:val="clear" w:color="auto" w:fill="auto"/>
          </w:tcPr>
          <w:p w14:paraId="00F21294" w14:textId="77777777" w:rsidR="00E37774" w:rsidRPr="00634279" w:rsidRDefault="000D5923" w:rsidP="00CA3C14">
            <w:r w:rsidRPr="00634279">
              <w:t>Pirmreizēja k</w:t>
            </w:r>
            <w:r w:rsidR="00E37774" w:rsidRPr="00634279">
              <w:t>onsultācija Centrā pie speciālistiem citu administratīvo teritoriju bērniem</w:t>
            </w:r>
          </w:p>
        </w:tc>
        <w:tc>
          <w:tcPr>
            <w:tcW w:w="1442" w:type="dxa"/>
            <w:shd w:val="clear" w:color="auto" w:fill="auto"/>
          </w:tcPr>
          <w:p w14:paraId="61BF6ED6" w14:textId="77777777" w:rsidR="00E37774" w:rsidRPr="00634279" w:rsidRDefault="000D5923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080BF4FE" w14:textId="77777777" w:rsidR="00E37774" w:rsidRPr="00634279" w:rsidRDefault="00E37774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21,</w:t>
            </w:r>
            <w:r w:rsidR="00C65C83" w:rsidRPr="00634279">
              <w:rPr>
                <w:b/>
              </w:rPr>
              <w:t>50</w:t>
            </w:r>
          </w:p>
        </w:tc>
      </w:tr>
      <w:tr w:rsidR="00002DD0" w:rsidRPr="00634279" w14:paraId="55CD645B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36D399C2" w14:textId="77777777" w:rsidR="00002DD0" w:rsidRPr="00634279" w:rsidRDefault="00002DD0" w:rsidP="00CA3C14">
            <w:r w:rsidRPr="00634279">
              <w:t>14.</w:t>
            </w:r>
          </w:p>
        </w:tc>
        <w:tc>
          <w:tcPr>
            <w:tcW w:w="5941" w:type="dxa"/>
            <w:shd w:val="clear" w:color="auto" w:fill="auto"/>
          </w:tcPr>
          <w:p w14:paraId="6EBE794C" w14:textId="77777777" w:rsidR="00002DD0" w:rsidRPr="00634279" w:rsidRDefault="00002DD0" w:rsidP="00CA3C14">
            <w:r w:rsidRPr="00634279">
              <w:t>Speciālistu konsultācijas citu administratīvo teritoriju bērniem</w:t>
            </w:r>
          </w:p>
        </w:tc>
        <w:tc>
          <w:tcPr>
            <w:tcW w:w="1442" w:type="dxa"/>
            <w:shd w:val="clear" w:color="auto" w:fill="auto"/>
          </w:tcPr>
          <w:p w14:paraId="1C403FF0" w14:textId="77777777" w:rsidR="00002DD0" w:rsidRPr="00634279" w:rsidRDefault="00002DD0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stunda</w:t>
            </w:r>
          </w:p>
        </w:tc>
        <w:tc>
          <w:tcPr>
            <w:tcW w:w="1985" w:type="dxa"/>
          </w:tcPr>
          <w:p w14:paraId="67E1A03E" w14:textId="77777777" w:rsidR="00002DD0" w:rsidRPr="00634279" w:rsidRDefault="00002DD0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10,00</w:t>
            </w:r>
          </w:p>
        </w:tc>
      </w:tr>
      <w:tr w:rsidR="00002DD0" w:rsidRPr="00634279" w14:paraId="21BED85B" w14:textId="77777777" w:rsidTr="00EB1DD0">
        <w:trPr>
          <w:jc w:val="center"/>
        </w:trPr>
        <w:tc>
          <w:tcPr>
            <w:tcW w:w="550" w:type="dxa"/>
            <w:shd w:val="clear" w:color="auto" w:fill="auto"/>
          </w:tcPr>
          <w:p w14:paraId="438FDE3C" w14:textId="77777777" w:rsidR="00002DD0" w:rsidRPr="00634279" w:rsidRDefault="00002DD0" w:rsidP="00CA3C14">
            <w:r w:rsidRPr="00634279">
              <w:t>15.</w:t>
            </w:r>
          </w:p>
        </w:tc>
        <w:tc>
          <w:tcPr>
            <w:tcW w:w="5941" w:type="dxa"/>
            <w:shd w:val="clear" w:color="auto" w:fill="auto"/>
          </w:tcPr>
          <w:p w14:paraId="014D8236" w14:textId="77777777" w:rsidR="00002DD0" w:rsidRPr="00634279" w:rsidRDefault="00002DD0" w:rsidP="00CA3C14">
            <w:proofErr w:type="spellStart"/>
            <w:r w:rsidRPr="00634279">
              <w:t>Teipošana</w:t>
            </w:r>
            <w:proofErr w:type="spellEnd"/>
            <w:r w:rsidRPr="00634279">
              <w:t xml:space="preserve"> (atkarībā no vienību skaita)</w:t>
            </w:r>
          </w:p>
        </w:tc>
        <w:tc>
          <w:tcPr>
            <w:tcW w:w="1442" w:type="dxa"/>
            <w:shd w:val="clear" w:color="auto" w:fill="auto"/>
          </w:tcPr>
          <w:p w14:paraId="15890000" w14:textId="77777777" w:rsidR="00002DD0" w:rsidRPr="00634279" w:rsidRDefault="00002DD0" w:rsidP="000D5923">
            <w:pPr>
              <w:jc w:val="center"/>
              <w:rPr>
                <w:bCs/>
              </w:rPr>
            </w:pPr>
            <w:r w:rsidRPr="00634279">
              <w:rPr>
                <w:bCs/>
              </w:rPr>
              <w:t>vienība</w:t>
            </w:r>
          </w:p>
        </w:tc>
        <w:tc>
          <w:tcPr>
            <w:tcW w:w="1985" w:type="dxa"/>
          </w:tcPr>
          <w:p w14:paraId="43D1C430" w14:textId="77777777" w:rsidR="00002DD0" w:rsidRPr="00634279" w:rsidRDefault="00002DD0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3,00</w:t>
            </w:r>
          </w:p>
          <w:p w14:paraId="61602FA7" w14:textId="77777777" w:rsidR="00002DD0" w:rsidRPr="00634279" w:rsidRDefault="00002DD0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5,00</w:t>
            </w:r>
          </w:p>
          <w:p w14:paraId="42110378" w14:textId="77777777" w:rsidR="00002DD0" w:rsidRPr="00634279" w:rsidRDefault="00002DD0" w:rsidP="000D5923">
            <w:pPr>
              <w:jc w:val="center"/>
              <w:rPr>
                <w:b/>
              </w:rPr>
            </w:pPr>
            <w:r w:rsidRPr="00634279">
              <w:rPr>
                <w:b/>
              </w:rPr>
              <w:t>7,00</w:t>
            </w:r>
          </w:p>
        </w:tc>
      </w:tr>
    </w:tbl>
    <w:p w14:paraId="317ED2A8" w14:textId="77777777" w:rsidR="00E37774" w:rsidRPr="00634279" w:rsidRDefault="00002DD0" w:rsidP="00002DD0">
      <w:pPr>
        <w:rPr>
          <w:i/>
          <w:iCs/>
        </w:rPr>
      </w:pPr>
      <w:r w:rsidRPr="00634279">
        <w:rPr>
          <w:b/>
          <w:bCs/>
          <w:i/>
          <w:iCs/>
        </w:rPr>
        <w:t>*</w:t>
      </w:r>
      <w:r w:rsidRPr="00634279">
        <w:rPr>
          <w:i/>
          <w:iCs/>
        </w:rPr>
        <w:t xml:space="preserve"> - Bērniem ar invaliditāti 50% atlaide</w:t>
      </w:r>
    </w:p>
    <w:p w14:paraId="3B52876E" w14:textId="012D900A" w:rsidR="00B00467" w:rsidRPr="00634279" w:rsidRDefault="00B00467" w:rsidP="00634279">
      <w:pPr>
        <w:jc w:val="right"/>
      </w:pPr>
    </w:p>
    <w:sectPr w:rsidR="00B00467" w:rsidRPr="00634279" w:rsidSect="00CC2D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5579E"/>
    <w:multiLevelType w:val="hybridMultilevel"/>
    <w:tmpl w:val="3586A0F4"/>
    <w:lvl w:ilvl="0" w:tplc="0F36C56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F65417"/>
    <w:multiLevelType w:val="hybridMultilevel"/>
    <w:tmpl w:val="F5984EA4"/>
    <w:lvl w:ilvl="0" w:tplc="BAB68F7C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64A3F"/>
    <w:multiLevelType w:val="hybridMultilevel"/>
    <w:tmpl w:val="ED789A8A"/>
    <w:lvl w:ilvl="0" w:tplc="0426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74"/>
    <w:rsid w:val="00002DD0"/>
    <w:rsid w:val="0002153B"/>
    <w:rsid w:val="000D5923"/>
    <w:rsid w:val="003F3D42"/>
    <w:rsid w:val="004E755A"/>
    <w:rsid w:val="00634279"/>
    <w:rsid w:val="0070256E"/>
    <w:rsid w:val="007D2718"/>
    <w:rsid w:val="007E1A2E"/>
    <w:rsid w:val="00834E15"/>
    <w:rsid w:val="00942031"/>
    <w:rsid w:val="00A54006"/>
    <w:rsid w:val="00B00467"/>
    <w:rsid w:val="00B24DB3"/>
    <w:rsid w:val="00B73272"/>
    <w:rsid w:val="00C65C83"/>
    <w:rsid w:val="00CC2D18"/>
    <w:rsid w:val="00CF28B1"/>
    <w:rsid w:val="00E37774"/>
    <w:rsid w:val="00EB1DD0"/>
    <w:rsid w:val="00EC3099"/>
    <w:rsid w:val="00F4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8C6A"/>
  <w15:docId w15:val="{A2E12053-F4AC-4D92-9198-19705B38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0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5EFA5-5752-44D9-9BB6-D18322F8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9</cp:revision>
  <dcterms:created xsi:type="dcterms:W3CDTF">2021-07-16T10:45:00Z</dcterms:created>
  <dcterms:modified xsi:type="dcterms:W3CDTF">2021-08-02T11:50:00Z</dcterms:modified>
</cp:coreProperties>
</file>