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E2E11" w14:textId="77777777" w:rsidR="00E40C91" w:rsidRDefault="00186AA2">
      <w:pPr>
        <w:spacing w:line="240" w:lineRule="auto"/>
        <w:ind w:left="3600" w:right="-6" w:firstLine="1440"/>
        <w:jc w:val="right"/>
        <w:rPr>
          <w:sz w:val="20"/>
          <w:szCs w:val="20"/>
        </w:rPr>
      </w:pPr>
      <w:bookmarkStart w:id="0" w:name="_GoBack"/>
      <w:bookmarkEnd w:id="0"/>
      <w:r>
        <w:rPr>
          <w:sz w:val="20"/>
          <w:szCs w:val="20"/>
        </w:rPr>
        <w:t>1. pielikums</w:t>
      </w:r>
    </w:p>
    <w:p w14:paraId="797A2407" w14:textId="77777777" w:rsidR="00E40C91" w:rsidRDefault="00186AA2">
      <w:pPr>
        <w:pStyle w:val="Nosaukums"/>
        <w:keepNext w:val="0"/>
        <w:keepLines w:val="0"/>
        <w:spacing w:after="0" w:line="240" w:lineRule="auto"/>
        <w:jc w:val="right"/>
        <w:rPr>
          <w:sz w:val="20"/>
          <w:szCs w:val="20"/>
        </w:rPr>
      </w:pPr>
      <w:r>
        <w:rPr>
          <w:sz w:val="20"/>
          <w:szCs w:val="20"/>
        </w:rPr>
        <w:t>Latvijas Republikas Ekonomikas ministrijas nolikumam</w:t>
      </w:r>
    </w:p>
    <w:p w14:paraId="5DC5296F" w14:textId="77777777" w:rsidR="00E40C91" w:rsidRDefault="00186AA2">
      <w:pPr>
        <w:pStyle w:val="Nosaukums"/>
        <w:keepNext w:val="0"/>
        <w:keepLines w:val="0"/>
        <w:spacing w:after="0" w:line="240" w:lineRule="auto"/>
        <w:jc w:val="right"/>
        <w:rPr>
          <w:sz w:val="20"/>
          <w:szCs w:val="20"/>
        </w:rPr>
      </w:pPr>
      <w:r>
        <w:rPr>
          <w:sz w:val="20"/>
          <w:szCs w:val="20"/>
        </w:rPr>
        <w:t>„Eksporta un inovācijas balva”</w:t>
      </w:r>
    </w:p>
    <w:p w14:paraId="6FD38221" w14:textId="77777777" w:rsidR="00E40C91" w:rsidRDefault="00E40C91">
      <w:pPr>
        <w:jc w:val="center"/>
        <w:rPr>
          <w:sz w:val="24"/>
          <w:szCs w:val="24"/>
        </w:rPr>
      </w:pPr>
    </w:p>
    <w:p w14:paraId="20342107" w14:textId="77777777" w:rsidR="00E40C91" w:rsidRDefault="00186AA2">
      <w:pPr>
        <w:jc w:val="center"/>
        <w:rPr>
          <w:b/>
          <w:sz w:val="24"/>
          <w:szCs w:val="24"/>
        </w:rPr>
      </w:pPr>
      <w:r>
        <w:rPr>
          <w:b/>
          <w:sz w:val="24"/>
          <w:szCs w:val="24"/>
        </w:rPr>
        <w:t>Konkursa „Eksporta un inovācijas balva 2021”</w:t>
      </w:r>
    </w:p>
    <w:p w14:paraId="0AE3D8E5" w14:textId="77777777" w:rsidR="00E40C91" w:rsidRDefault="00186AA2">
      <w:pPr>
        <w:jc w:val="center"/>
        <w:rPr>
          <w:b/>
          <w:sz w:val="24"/>
          <w:szCs w:val="24"/>
        </w:rPr>
      </w:pPr>
      <w:r>
        <w:rPr>
          <w:b/>
          <w:sz w:val="24"/>
          <w:szCs w:val="24"/>
        </w:rPr>
        <w:t xml:space="preserve">dalībnieka pieteikuma anketa </w:t>
      </w:r>
    </w:p>
    <w:p w14:paraId="62048A61" w14:textId="77777777" w:rsidR="00E40C91" w:rsidRDefault="00186AA2">
      <w:pPr>
        <w:jc w:val="center"/>
        <w:rPr>
          <w:b/>
          <w:sz w:val="24"/>
          <w:szCs w:val="24"/>
        </w:rPr>
      </w:pPr>
      <w:r>
        <w:rPr>
          <w:b/>
          <w:sz w:val="24"/>
          <w:szCs w:val="24"/>
        </w:rPr>
        <w:t xml:space="preserve">pirmajā kārtā </w:t>
      </w:r>
    </w:p>
    <w:p w14:paraId="633D8620" w14:textId="77777777" w:rsidR="00E40C91" w:rsidRDefault="00186AA2">
      <w:pPr>
        <w:jc w:val="center"/>
        <w:rPr>
          <w:b/>
          <w:sz w:val="24"/>
          <w:szCs w:val="24"/>
        </w:rPr>
      </w:pPr>
      <w:r>
        <w:rPr>
          <w:b/>
          <w:sz w:val="24"/>
          <w:szCs w:val="24"/>
        </w:rPr>
        <w:t>kategorijā „EKSPORTSPĒJĪGĀKAIS JAUNAIS TŪRISMA PRODUKTS”</w:t>
      </w:r>
    </w:p>
    <w:p w14:paraId="4A4F6020" w14:textId="77777777" w:rsidR="00E40C91" w:rsidRDefault="00E40C91">
      <w:pPr>
        <w:jc w:val="center"/>
        <w:rPr>
          <w:sz w:val="24"/>
          <w:szCs w:val="24"/>
        </w:rPr>
      </w:pPr>
    </w:p>
    <w:p w14:paraId="6227980B" w14:textId="77777777" w:rsidR="00E40C91" w:rsidRPr="003F765B" w:rsidRDefault="00186AA2">
      <w:r w:rsidRPr="003F765B">
        <w:rPr>
          <w:b/>
        </w:rPr>
        <w:t>1. Informācija par konkursantu un tūrisma produktu</w:t>
      </w: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45"/>
        <w:gridCol w:w="5055"/>
      </w:tblGrid>
      <w:tr w:rsidR="00E40C91" w:rsidRPr="003F765B" w14:paraId="683A8135" w14:textId="77777777">
        <w:tc>
          <w:tcPr>
            <w:tcW w:w="39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400D7D5" w14:textId="77777777" w:rsidR="00E40C91" w:rsidRPr="003F765B" w:rsidRDefault="00186AA2">
            <w:pPr>
              <w:widowControl w:val="0"/>
              <w:pBdr>
                <w:top w:val="nil"/>
                <w:left w:val="nil"/>
                <w:bottom w:val="nil"/>
                <w:right w:val="nil"/>
                <w:between w:val="nil"/>
              </w:pBdr>
              <w:spacing w:line="240" w:lineRule="auto"/>
            </w:pPr>
            <w:r w:rsidRPr="003F765B">
              <w:t>Konkursanta nosaukums:</w:t>
            </w:r>
          </w:p>
        </w:tc>
        <w:tc>
          <w:tcPr>
            <w:tcW w:w="505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F64C731" w14:textId="77777777" w:rsidR="00E40C91" w:rsidRPr="003F765B" w:rsidRDefault="00E40C91">
            <w:pPr>
              <w:widowControl w:val="0"/>
              <w:pBdr>
                <w:top w:val="nil"/>
                <w:left w:val="nil"/>
                <w:bottom w:val="nil"/>
                <w:right w:val="nil"/>
                <w:between w:val="nil"/>
              </w:pBdr>
              <w:spacing w:line="240" w:lineRule="auto"/>
            </w:pPr>
          </w:p>
        </w:tc>
      </w:tr>
      <w:tr w:rsidR="00E40C91" w:rsidRPr="003F765B" w14:paraId="450CE72C" w14:textId="77777777">
        <w:tc>
          <w:tcPr>
            <w:tcW w:w="39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77BC95D" w14:textId="77777777" w:rsidR="00E40C91" w:rsidRPr="003F765B" w:rsidRDefault="00186AA2">
            <w:pPr>
              <w:widowControl w:val="0"/>
              <w:pBdr>
                <w:top w:val="nil"/>
                <w:left w:val="nil"/>
                <w:bottom w:val="nil"/>
                <w:right w:val="nil"/>
                <w:between w:val="nil"/>
              </w:pBdr>
              <w:spacing w:line="240" w:lineRule="auto"/>
            </w:pPr>
            <w:r w:rsidRPr="003F765B">
              <w:t>Tiesiskā forma:</w:t>
            </w:r>
          </w:p>
        </w:tc>
        <w:tc>
          <w:tcPr>
            <w:tcW w:w="505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2E8B8F8" w14:textId="77777777" w:rsidR="00E40C91" w:rsidRPr="003F765B" w:rsidRDefault="00E40C91">
            <w:pPr>
              <w:widowControl w:val="0"/>
              <w:pBdr>
                <w:top w:val="nil"/>
                <w:left w:val="nil"/>
                <w:bottom w:val="nil"/>
                <w:right w:val="nil"/>
                <w:between w:val="nil"/>
              </w:pBdr>
              <w:spacing w:line="240" w:lineRule="auto"/>
            </w:pPr>
          </w:p>
        </w:tc>
      </w:tr>
      <w:tr w:rsidR="00E40C91" w:rsidRPr="003F765B" w14:paraId="23F43DAF" w14:textId="77777777">
        <w:tc>
          <w:tcPr>
            <w:tcW w:w="39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B0D5E1A" w14:textId="77777777" w:rsidR="00E40C91" w:rsidRPr="003F765B" w:rsidRDefault="00186AA2">
            <w:pPr>
              <w:widowControl w:val="0"/>
              <w:pBdr>
                <w:top w:val="nil"/>
                <w:left w:val="nil"/>
                <w:bottom w:val="nil"/>
                <w:right w:val="nil"/>
                <w:between w:val="nil"/>
              </w:pBdr>
              <w:spacing w:line="240" w:lineRule="auto"/>
            </w:pPr>
            <w:r w:rsidRPr="003F765B">
              <w:t>Reģistrācijas numurs:</w:t>
            </w:r>
          </w:p>
        </w:tc>
        <w:tc>
          <w:tcPr>
            <w:tcW w:w="505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ADFBA20" w14:textId="77777777" w:rsidR="00E40C91" w:rsidRPr="003F765B" w:rsidRDefault="00E40C91">
            <w:pPr>
              <w:widowControl w:val="0"/>
              <w:pBdr>
                <w:top w:val="nil"/>
                <w:left w:val="nil"/>
                <w:bottom w:val="nil"/>
                <w:right w:val="nil"/>
                <w:between w:val="nil"/>
              </w:pBdr>
              <w:spacing w:line="240" w:lineRule="auto"/>
            </w:pPr>
          </w:p>
        </w:tc>
      </w:tr>
      <w:tr w:rsidR="00E40C91" w:rsidRPr="003F765B" w14:paraId="0EA71DB0" w14:textId="77777777">
        <w:tc>
          <w:tcPr>
            <w:tcW w:w="39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BEF3751" w14:textId="77777777" w:rsidR="00E40C91" w:rsidRPr="003F765B" w:rsidRDefault="00186AA2">
            <w:pPr>
              <w:widowControl w:val="0"/>
              <w:pBdr>
                <w:top w:val="nil"/>
                <w:left w:val="nil"/>
                <w:bottom w:val="nil"/>
                <w:right w:val="nil"/>
                <w:between w:val="nil"/>
              </w:pBdr>
              <w:spacing w:line="240" w:lineRule="auto"/>
            </w:pPr>
            <w:r w:rsidRPr="003F765B">
              <w:t xml:space="preserve">Faktiskā adrese: </w:t>
            </w:r>
          </w:p>
        </w:tc>
        <w:tc>
          <w:tcPr>
            <w:tcW w:w="505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32A08F9" w14:textId="77777777" w:rsidR="00E40C91" w:rsidRPr="003F765B" w:rsidRDefault="00E40C91">
            <w:pPr>
              <w:widowControl w:val="0"/>
              <w:pBdr>
                <w:top w:val="nil"/>
                <w:left w:val="nil"/>
                <w:bottom w:val="nil"/>
                <w:right w:val="nil"/>
                <w:between w:val="nil"/>
              </w:pBdr>
              <w:spacing w:line="240" w:lineRule="auto"/>
            </w:pPr>
          </w:p>
        </w:tc>
      </w:tr>
      <w:tr w:rsidR="00E40C91" w:rsidRPr="003F765B" w14:paraId="4E16B2D5" w14:textId="77777777">
        <w:tc>
          <w:tcPr>
            <w:tcW w:w="39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C2AABA0" w14:textId="77777777" w:rsidR="00E40C91" w:rsidRPr="003F765B" w:rsidRDefault="00186AA2">
            <w:pPr>
              <w:widowControl w:val="0"/>
              <w:pBdr>
                <w:top w:val="nil"/>
                <w:left w:val="nil"/>
                <w:bottom w:val="nil"/>
                <w:right w:val="nil"/>
                <w:between w:val="nil"/>
              </w:pBdr>
              <w:spacing w:line="240" w:lineRule="auto"/>
            </w:pPr>
            <w:r w:rsidRPr="003F765B">
              <w:t xml:space="preserve">Tīmekļa vietne </w:t>
            </w:r>
          </w:p>
          <w:p w14:paraId="4C06E5ED" w14:textId="77777777" w:rsidR="00E40C91" w:rsidRPr="003F765B" w:rsidRDefault="00186AA2">
            <w:pPr>
              <w:widowControl w:val="0"/>
              <w:pBdr>
                <w:top w:val="nil"/>
                <w:left w:val="nil"/>
                <w:bottom w:val="nil"/>
                <w:right w:val="nil"/>
                <w:between w:val="nil"/>
              </w:pBdr>
              <w:spacing w:line="240" w:lineRule="auto"/>
            </w:pPr>
            <w:r w:rsidRPr="003F765B">
              <w:t xml:space="preserve">(mājaslapa, </w:t>
            </w:r>
            <w:r w:rsidRPr="003F765B">
              <w:rPr>
                <w:i/>
              </w:rPr>
              <w:t>Facebook</w:t>
            </w:r>
            <w:r w:rsidRPr="003F765B">
              <w:t xml:space="preserve"> lapa u.tml.):</w:t>
            </w:r>
          </w:p>
        </w:tc>
        <w:tc>
          <w:tcPr>
            <w:tcW w:w="505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FAF95E8" w14:textId="77777777" w:rsidR="00E40C91" w:rsidRPr="003F765B" w:rsidRDefault="00E40C91">
            <w:pPr>
              <w:widowControl w:val="0"/>
              <w:pBdr>
                <w:top w:val="nil"/>
                <w:left w:val="nil"/>
                <w:bottom w:val="nil"/>
                <w:right w:val="nil"/>
                <w:between w:val="nil"/>
              </w:pBdr>
              <w:spacing w:line="240" w:lineRule="auto"/>
            </w:pPr>
          </w:p>
        </w:tc>
      </w:tr>
      <w:tr w:rsidR="00E40C91" w:rsidRPr="003F765B" w14:paraId="2421D77E" w14:textId="77777777">
        <w:tc>
          <w:tcPr>
            <w:tcW w:w="39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7D76F24" w14:textId="77777777" w:rsidR="00E40C91" w:rsidRPr="003F765B" w:rsidRDefault="00186AA2">
            <w:pPr>
              <w:widowControl w:val="0"/>
              <w:pBdr>
                <w:top w:val="nil"/>
                <w:left w:val="nil"/>
                <w:bottom w:val="nil"/>
                <w:right w:val="nil"/>
                <w:between w:val="nil"/>
              </w:pBdr>
              <w:spacing w:line="240" w:lineRule="auto"/>
            </w:pPr>
            <w:r w:rsidRPr="003F765B">
              <w:t>Kontaktpersona</w:t>
            </w:r>
          </w:p>
          <w:p w14:paraId="7ECFA924" w14:textId="77777777" w:rsidR="00E40C91" w:rsidRPr="003F765B" w:rsidRDefault="00186AA2">
            <w:pPr>
              <w:widowControl w:val="0"/>
              <w:pBdr>
                <w:top w:val="nil"/>
                <w:left w:val="nil"/>
                <w:bottom w:val="nil"/>
                <w:right w:val="nil"/>
                <w:between w:val="nil"/>
              </w:pBdr>
              <w:spacing w:line="240" w:lineRule="auto"/>
            </w:pPr>
            <w:r w:rsidRPr="003F765B">
              <w:t>(tālruņa numurs, e-pasts)</w:t>
            </w:r>
            <w:r w:rsidRPr="003F765B">
              <w:rPr>
                <w:vertAlign w:val="superscript"/>
              </w:rPr>
              <w:footnoteReference w:id="1"/>
            </w:r>
            <w:r w:rsidRPr="003F765B">
              <w:t>:</w:t>
            </w:r>
          </w:p>
        </w:tc>
        <w:tc>
          <w:tcPr>
            <w:tcW w:w="505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F98CDF3" w14:textId="77777777" w:rsidR="00E40C91" w:rsidRPr="003F765B" w:rsidRDefault="00E40C91">
            <w:pPr>
              <w:widowControl w:val="0"/>
              <w:pBdr>
                <w:top w:val="nil"/>
                <w:left w:val="nil"/>
                <w:bottom w:val="nil"/>
                <w:right w:val="nil"/>
                <w:between w:val="nil"/>
              </w:pBdr>
              <w:spacing w:line="240" w:lineRule="auto"/>
            </w:pPr>
          </w:p>
        </w:tc>
      </w:tr>
      <w:tr w:rsidR="00E40C91" w:rsidRPr="003F765B" w14:paraId="25840E74" w14:textId="77777777">
        <w:tc>
          <w:tcPr>
            <w:tcW w:w="39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154CC1F" w14:textId="77777777" w:rsidR="00E40C91" w:rsidRPr="003F765B" w:rsidRDefault="00186AA2">
            <w:pPr>
              <w:widowControl w:val="0"/>
              <w:pBdr>
                <w:top w:val="nil"/>
                <w:left w:val="nil"/>
                <w:bottom w:val="nil"/>
                <w:right w:val="nil"/>
                <w:between w:val="nil"/>
              </w:pBdr>
              <w:spacing w:line="240" w:lineRule="auto"/>
            </w:pPr>
            <w:r w:rsidRPr="003F765B">
              <w:t>Produkta nosaukums:</w:t>
            </w:r>
          </w:p>
        </w:tc>
        <w:tc>
          <w:tcPr>
            <w:tcW w:w="505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D27A8CF" w14:textId="77777777" w:rsidR="00E40C91" w:rsidRPr="003F765B" w:rsidRDefault="00E40C91">
            <w:pPr>
              <w:widowControl w:val="0"/>
              <w:pBdr>
                <w:top w:val="nil"/>
                <w:left w:val="nil"/>
                <w:bottom w:val="nil"/>
                <w:right w:val="nil"/>
                <w:between w:val="nil"/>
              </w:pBdr>
              <w:spacing w:line="240" w:lineRule="auto"/>
            </w:pPr>
          </w:p>
        </w:tc>
      </w:tr>
      <w:tr w:rsidR="00E40C91" w:rsidRPr="003F765B" w14:paraId="3891C358" w14:textId="77777777">
        <w:tc>
          <w:tcPr>
            <w:tcW w:w="39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62B385A" w14:textId="77777777" w:rsidR="00E40C91" w:rsidRPr="003F765B" w:rsidRDefault="00186AA2">
            <w:pPr>
              <w:widowControl w:val="0"/>
              <w:pBdr>
                <w:top w:val="nil"/>
                <w:left w:val="nil"/>
                <w:bottom w:val="nil"/>
                <w:right w:val="nil"/>
                <w:between w:val="nil"/>
              </w:pBdr>
              <w:spacing w:line="240" w:lineRule="auto"/>
            </w:pPr>
            <w:r w:rsidRPr="003F765B">
              <w:t>Produkta izveides gads:</w:t>
            </w:r>
          </w:p>
        </w:tc>
        <w:tc>
          <w:tcPr>
            <w:tcW w:w="505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31DC816" w14:textId="77777777" w:rsidR="00E40C91" w:rsidRPr="003F765B" w:rsidRDefault="00E40C91">
            <w:pPr>
              <w:widowControl w:val="0"/>
              <w:pBdr>
                <w:top w:val="nil"/>
                <w:left w:val="nil"/>
                <w:bottom w:val="nil"/>
                <w:right w:val="nil"/>
                <w:between w:val="nil"/>
              </w:pBdr>
              <w:spacing w:line="240" w:lineRule="auto"/>
            </w:pPr>
          </w:p>
        </w:tc>
      </w:tr>
      <w:tr w:rsidR="00E40C91" w:rsidRPr="003F765B" w14:paraId="51AE816B" w14:textId="77777777">
        <w:trPr>
          <w:trHeight w:val="440"/>
        </w:trPr>
        <w:tc>
          <w:tcPr>
            <w:tcW w:w="9000" w:type="dxa"/>
            <w:gridSpan w:val="2"/>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AFFC828" w14:textId="77777777" w:rsidR="00E40C91" w:rsidRPr="003F765B" w:rsidRDefault="00186AA2">
            <w:pPr>
              <w:widowControl w:val="0"/>
              <w:pBdr>
                <w:top w:val="nil"/>
                <w:left w:val="nil"/>
                <w:bottom w:val="nil"/>
                <w:right w:val="nil"/>
                <w:between w:val="nil"/>
              </w:pBdr>
              <w:spacing w:line="240" w:lineRule="auto"/>
            </w:pPr>
            <w:r w:rsidRPr="003F765B">
              <w:t>Īss produkta/pakalpojumu apraksts:</w:t>
            </w:r>
          </w:p>
        </w:tc>
      </w:tr>
      <w:tr w:rsidR="00E40C91" w:rsidRPr="003F765B" w14:paraId="765844EE" w14:textId="77777777">
        <w:trPr>
          <w:trHeight w:val="4455"/>
        </w:trPr>
        <w:tc>
          <w:tcPr>
            <w:tcW w:w="9000" w:type="dxa"/>
            <w:gridSpan w:val="2"/>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EA7CC60" w14:textId="77777777" w:rsidR="00E40C91" w:rsidRPr="003F765B" w:rsidRDefault="00E40C91">
            <w:pPr>
              <w:widowControl w:val="0"/>
              <w:pBdr>
                <w:top w:val="nil"/>
                <w:left w:val="nil"/>
                <w:bottom w:val="nil"/>
                <w:right w:val="nil"/>
                <w:between w:val="nil"/>
              </w:pBdr>
              <w:spacing w:line="240" w:lineRule="auto"/>
            </w:pPr>
          </w:p>
        </w:tc>
      </w:tr>
    </w:tbl>
    <w:p w14:paraId="3359584C" w14:textId="77777777" w:rsidR="00E40C91" w:rsidRPr="003F765B" w:rsidRDefault="00186AA2">
      <w:r w:rsidRPr="003F765B">
        <w:br w:type="page"/>
      </w:r>
    </w:p>
    <w:p w14:paraId="059D1C93" w14:textId="77777777" w:rsidR="00E40C91" w:rsidRPr="003F765B" w:rsidRDefault="00186AA2">
      <w:pPr>
        <w:rPr>
          <w:b/>
        </w:rPr>
      </w:pPr>
      <w:r w:rsidRPr="003F765B">
        <w:rPr>
          <w:b/>
        </w:rPr>
        <w:lastRenderedPageBreak/>
        <w:t>2. Galvenie komersanta finanšu rādītāji</w:t>
      </w:r>
    </w:p>
    <w:p w14:paraId="775DF962" w14:textId="6D62A17B" w:rsidR="00E40C91" w:rsidRDefault="00402159">
      <w:pPr>
        <w:rPr>
          <w:sz w:val="20"/>
          <w:szCs w:val="20"/>
        </w:rPr>
      </w:pPr>
      <w:r w:rsidRPr="00402159">
        <w:rPr>
          <w:sz w:val="20"/>
          <w:szCs w:val="20"/>
        </w:rPr>
        <w:t xml:space="preserve">Tikai komercsabiedrībām. </w:t>
      </w:r>
    </w:p>
    <w:p w14:paraId="7BD9E0DE" w14:textId="2F562E1E" w:rsidR="00402159" w:rsidRPr="00402159" w:rsidRDefault="00402159">
      <w:pPr>
        <w:rPr>
          <w:sz w:val="20"/>
          <w:szCs w:val="20"/>
        </w:rPr>
      </w:pPr>
      <w:r w:rsidRPr="00402159">
        <w:rPr>
          <w:sz w:val="20"/>
          <w:szCs w:val="20"/>
        </w:rPr>
        <w:t>Tiks vērtēti Lursoft datubāzē pieejamie dati, informācija nav jāiesniedz</w:t>
      </w:r>
      <w:r>
        <w:rPr>
          <w:sz w:val="20"/>
          <w:szCs w:val="20"/>
        </w:rPr>
        <w:t>.</w:t>
      </w:r>
    </w:p>
    <w:tbl>
      <w:tblPr>
        <w:tblStyle w:val="a0"/>
        <w:tblW w:w="8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90"/>
        <w:gridCol w:w="3628"/>
      </w:tblGrid>
      <w:tr w:rsidR="00E40C91" w:rsidRPr="003F765B" w14:paraId="0D79C807" w14:textId="77777777">
        <w:trPr>
          <w:trHeight w:val="440"/>
          <w:jc w:val="center"/>
        </w:trPr>
        <w:tc>
          <w:tcPr>
            <w:tcW w:w="5190" w:type="dxa"/>
            <w:shd w:val="clear" w:color="auto" w:fill="EFEFEF"/>
            <w:tcMar>
              <w:top w:w="100" w:type="dxa"/>
              <w:left w:w="100" w:type="dxa"/>
              <w:bottom w:w="100" w:type="dxa"/>
              <w:right w:w="100" w:type="dxa"/>
            </w:tcMar>
          </w:tcPr>
          <w:p w14:paraId="6B351777" w14:textId="77777777" w:rsidR="00E40C91" w:rsidRPr="003F765B" w:rsidRDefault="00186AA2">
            <w:pPr>
              <w:widowControl w:val="0"/>
              <w:spacing w:line="240" w:lineRule="auto"/>
            </w:pPr>
            <w:r w:rsidRPr="003F765B">
              <w:t>Rādītāji</w:t>
            </w:r>
          </w:p>
        </w:tc>
        <w:tc>
          <w:tcPr>
            <w:tcW w:w="3628" w:type="dxa"/>
            <w:shd w:val="clear" w:color="auto" w:fill="EFEFEF"/>
            <w:tcMar>
              <w:top w:w="100" w:type="dxa"/>
              <w:left w:w="100" w:type="dxa"/>
              <w:bottom w:w="100" w:type="dxa"/>
              <w:right w:w="100" w:type="dxa"/>
            </w:tcMar>
          </w:tcPr>
          <w:p w14:paraId="6ED21B9A" w14:textId="77777777" w:rsidR="00E40C91" w:rsidRPr="003F765B" w:rsidRDefault="00186AA2">
            <w:pPr>
              <w:widowControl w:val="0"/>
              <w:spacing w:line="240" w:lineRule="auto"/>
              <w:jc w:val="center"/>
            </w:pPr>
            <w:r w:rsidRPr="003F765B">
              <w:t>2020. gadā</w:t>
            </w:r>
          </w:p>
        </w:tc>
      </w:tr>
      <w:tr w:rsidR="00E40C91" w:rsidRPr="003F765B" w14:paraId="17B35BD6" w14:textId="77777777" w:rsidTr="003F765B">
        <w:trPr>
          <w:trHeight w:val="440"/>
          <w:jc w:val="center"/>
        </w:trPr>
        <w:tc>
          <w:tcPr>
            <w:tcW w:w="5190" w:type="dxa"/>
            <w:shd w:val="clear" w:color="auto" w:fill="F2F2F2" w:themeFill="background1" w:themeFillShade="F2"/>
            <w:tcMar>
              <w:top w:w="100" w:type="dxa"/>
              <w:left w:w="100" w:type="dxa"/>
              <w:bottom w:w="100" w:type="dxa"/>
              <w:right w:w="100" w:type="dxa"/>
            </w:tcMar>
          </w:tcPr>
          <w:p w14:paraId="13FB695F" w14:textId="77777777" w:rsidR="00E40C91" w:rsidRPr="003F765B" w:rsidRDefault="00186AA2">
            <w:pPr>
              <w:widowControl w:val="0"/>
              <w:spacing w:line="240" w:lineRule="auto"/>
            </w:pPr>
            <w:r w:rsidRPr="003F765B">
              <w:t>Kopējais neto apgrozījums (EUR)</w:t>
            </w:r>
          </w:p>
        </w:tc>
        <w:tc>
          <w:tcPr>
            <w:tcW w:w="3628" w:type="dxa"/>
            <w:vMerge w:val="restart"/>
            <w:shd w:val="clear" w:color="auto" w:fill="F2F2F2" w:themeFill="background1" w:themeFillShade="F2"/>
            <w:tcMar>
              <w:top w:w="100" w:type="dxa"/>
              <w:left w:w="100" w:type="dxa"/>
              <w:bottom w:w="100" w:type="dxa"/>
              <w:right w:w="100" w:type="dxa"/>
            </w:tcMar>
          </w:tcPr>
          <w:p w14:paraId="2F061729" w14:textId="77777777" w:rsidR="00E40C91" w:rsidRPr="003F765B" w:rsidRDefault="00186AA2">
            <w:pPr>
              <w:widowControl w:val="0"/>
              <w:spacing w:line="240" w:lineRule="auto"/>
              <w:jc w:val="center"/>
            </w:pPr>
            <w:r w:rsidRPr="003F765B">
              <w:t xml:space="preserve">Vērtēšanai tiks izmantoti </w:t>
            </w:r>
            <w:r w:rsidRPr="003F765B">
              <w:rPr>
                <w:i/>
              </w:rPr>
              <w:t xml:space="preserve">Lursoft </w:t>
            </w:r>
            <w:r w:rsidRPr="003F765B">
              <w:t>datubāzē pieejamie dati</w:t>
            </w:r>
          </w:p>
        </w:tc>
      </w:tr>
      <w:tr w:rsidR="00E40C91" w:rsidRPr="003F765B" w14:paraId="0D15A1F4" w14:textId="77777777" w:rsidTr="003F765B">
        <w:trPr>
          <w:trHeight w:val="440"/>
          <w:jc w:val="center"/>
        </w:trPr>
        <w:tc>
          <w:tcPr>
            <w:tcW w:w="5190" w:type="dxa"/>
            <w:shd w:val="clear" w:color="auto" w:fill="F2F2F2" w:themeFill="background1" w:themeFillShade="F2"/>
            <w:tcMar>
              <w:top w:w="100" w:type="dxa"/>
              <w:left w:w="100" w:type="dxa"/>
              <w:bottom w:w="100" w:type="dxa"/>
              <w:right w:w="100" w:type="dxa"/>
            </w:tcMar>
          </w:tcPr>
          <w:p w14:paraId="56D6CF59" w14:textId="77777777" w:rsidR="00E40C91" w:rsidRPr="003F765B" w:rsidRDefault="00186AA2">
            <w:pPr>
              <w:widowControl w:val="0"/>
              <w:spacing w:line="240" w:lineRule="auto"/>
            </w:pPr>
            <w:r w:rsidRPr="003F765B">
              <w:t>Darbinieku skaits</w:t>
            </w:r>
          </w:p>
        </w:tc>
        <w:tc>
          <w:tcPr>
            <w:tcW w:w="3628" w:type="dxa"/>
            <w:vMerge/>
            <w:shd w:val="clear" w:color="auto" w:fill="auto"/>
            <w:tcMar>
              <w:top w:w="100" w:type="dxa"/>
              <w:left w:w="100" w:type="dxa"/>
              <w:bottom w:w="100" w:type="dxa"/>
              <w:right w:w="100" w:type="dxa"/>
            </w:tcMar>
          </w:tcPr>
          <w:p w14:paraId="09DD626D" w14:textId="77777777" w:rsidR="00E40C91" w:rsidRPr="003F765B" w:rsidRDefault="00E40C91">
            <w:pPr>
              <w:widowControl w:val="0"/>
              <w:spacing w:line="240" w:lineRule="auto"/>
              <w:jc w:val="center"/>
            </w:pPr>
          </w:p>
        </w:tc>
      </w:tr>
    </w:tbl>
    <w:p w14:paraId="11F2C384" w14:textId="77777777" w:rsidR="00E40C91" w:rsidRPr="003F765B" w:rsidRDefault="00E40C91">
      <w:pPr>
        <w:rPr>
          <w:b/>
        </w:rPr>
      </w:pPr>
    </w:p>
    <w:p w14:paraId="2943696F" w14:textId="77777777" w:rsidR="00E40C91" w:rsidRPr="003F765B" w:rsidRDefault="00186AA2">
      <w:pPr>
        <w:rPr>
          <w:b/>
        </w:rPr>
      </w:pPr>
      <w:r w:rsidRPr="003F765B">
        <w:rPr>
          <w:b/>
        </w:rPr>
        <w:t>3. Produkta ilgtspējība</w:t>
      </w:r>
    </w:p>
    <w:tbl>
      <w:tblPr>
        <w:tblStyle w:val="a1"/>
        <w:tblW w:w="8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18"/>
      </w:tblGrid>
      <w:tr w:rsidR="00E40C91" w:rsidRPr="003F765B" w14:paraId="4A11F5FF" w14:textId="77777777">
        <w:trPr>
          <w:trHeight w:val="440"/>
          <w:jc w:val="center"/>
        </w:trPr>
        <w:tc>
          <w:tcPr>
            <w:tcW w:w="8818" w:type="dxa"/>
            <w:shd w:val="clear" w:color="auto" w:fill="EFEFEF"/>
            <w:tcMar>
              <w:top w:w="100" w:type="dxa"/>
              <w:left w:w="100" w:type="dxa"/>
              <w:bottom w:w="100" w:type="dxa"/>
              <w:right w:w="100" w:type="dxa"/>
            </w:tcMar>
          </w:tcPr>
          <w:p w14:paraId="1A308FEF" w14:textId="77777777" w:rsidR="00E40C91" w:rsidRPr="003F765B" w:rsidRDefault="00186AA2">
            <w:pPr>
              <w:widowControl w:val="0"/>
              <w:spacing w:line="240" w:lineRule="auto"/>
            </w:pPr>
            <w:r w:rsidRPr="003F765B">
              <w:t>Produkta izveidē izmantotie</w:t>
            </w:r>
            <w:r w:rsidR="003F21FC" w:rsidRPr="003F765B">
              <w:t xml:space="preserve"> vietējie</w:t>
            </w:r>
            <w:r w:rsidRPr="003F765B">
              <w:t xml:space="preserve"> resursi</w:t>
            </w:r>
          </w:p>
          <w:p w14:paraId="540E77AC" w14:textId="3582781B" w:rsidR="00E40C91" w:rsidRPr="003F765B" w:rsidRDefault="00186AA2">
            <w:pPr>
              <w:widowControl w:val="0"/>
              <w:spacing w:line="240" w:lineRule="auto"/>
            </w:pPr>
            <w:r w:rsidRPr="003F765B">
              <w:t>(lūdzam raksturot</w:t>
            </w:r>
            <w:r w:rsidR="003F21FC" w:rsidRPr="003F765B">
              <w:t xml:space="preserve">, kā </w:t>
            </w:r>
            <w:r w:rsidRPr="003F765B">
              <w:t xml:space="preserve">produkta izveidē </w:t>
            </w:r>
            <w:r w:rsidR="003F21FC" w:rsidRPr="003F765B">
              <w:t xml:space="preserve">tiek </w:t>
            </w:r>
            <w:r w:rsidR="0050299B" w:rsidRPr="003F765B">
              <w:t xml:space="preserve">izmantoti un </w:t>
            </w:r>
            <w:r w:rsidR="003F21FC" w:rsidRPr="003F765B">
              <w:t>saglabāti vietējie</w:t>
            </w:r>
            <w:r w:rsidRPr="003F765B">
              <w:t xml:space="preserve"> resurs</w:t>
            </w:r>
            <w:r w:rsidR="003F21FC" w:rsidRPr="003F765B">
              <w:t>i un</w:t>
            </w:r>
            <w:r w:rsidRPr="003F765B">
              <w:t xml:space="preserve"> </w:t>
            </w:r>
            <w:r w:rsidR="003F21FC" w:rsidRPr="003F765B">
              <w:t xml:space="preserve">nodrošināta produkta ilglaicīga attīstība </w:t>
            </w:r>
            <w:r w:rsidRPr="003F765B">
              <w:t>)</w:t>
            </w:r>
          </w:p>
        </w:tc>
      </w:tr>
      <w:tr w:rsidR="00E40C91" w:rsidRPr="003F765B" w14:paraId="489E491E" w14:textId="77777777">
        <w:trPr>
          <w:trHeight w:val="1303"/>
          <w:jc w:val="center"/>
        </w:trPr>
        <w:tc>
          <w:tcPr>
            <w:tcW w:w="8818" w:type="dxa"/>
            <w:shd w:val="clear" w:color="auto" w:fill="auto"/>
            <w:tcMar>
              <w:top w:w="100" w:type="dxa"/>
              <w:left w:w="100" w:type="dxa"/>
              <w:bottom w:w="100" w:type="dxa"/>
              <w:right w:w="100" w:type="dxa"/>
            </w:tcMar>
          </w:tcPr>
          <w:p w14:paraId="2E1722C9" w14:textId="77777777" w:rsidR="00E40C91" w:rsidRPr="003F765B" w:rsidRDefault="00E40C91">
            <w:pPr>
              <w:widowControl w:val="0"/>
              <w:spacing w:line="240" w:lineRule="auto"/>
            </w:pPr>
          </w:p>
        </w:tc>
      </w:tr>
    </w:tbl>
    <w:p w14:paraId="7B67E467" w14:textId="77777777" w:rsidR="00E40C91" w:rsidRPr="003F765B" w:rsidRDefault="00E40C91">
      <w:pPr>
        <w:rPr>
          <w:b/>
        </w:rPr>
      </w:pPr>
    </w:p>
    <w:tbl>
      <w:tblPr>
        <w:tblStyle w:val="a2"/>
        <w:tblW w:w="8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18"/>
      </w:tblGrid>
      <w:tr w:rsidR="00E40C91" w:rsidRPr="003F765B" w14:paraId="28C1FA36" w14:textId="77777777">
        <w:trPr>
          <w:trHeight w:val="440"/>
          <w:jc w:val="center"/>
        </w:trPr>
        <w:tc>
          <w:tcPr>
            <w:tcW w:w="8818" w:type="dxa"/>
            <w:shd w:val="clear" w:color="auto" w:fill="EFEFEF"/>
            <w:tcMar>
              <w:top w:w="100" w:type="dxa"/>
              <w:left w:w="100" w:type="dxa"/>
              <w:bottom w:w="100" w:type="dxa"/>
              <w:right w:w="100" w:type="dxa"/>
            </w:tcMar>
          </w:tcPr>
          <w:p w14:paraId="5BB241D2" w14:textId="77777777" w:rsidR="00E40C91" w:rsidRPr="003F765B" w:rsidRDefault="00186AA2">
            <w:pPr>
              <w:widowControl w:val="0"/>
              <w:spacing w:line="240" w:lineRule="auto"/>
            </w:pPr>
            <w:r w:rsidRPr="003F765B">
              <w:t>Produkta izveidi un attīstību ietekmējošie faktori</w:t>
            </w:r>
          </w:p>
          <w:p w14:paraId="6093FF9C" w14:textId="77777777" w:rsidR="00E40C91" w:rsidRPr="003F765B" w:rsidRDefault="00186AA2">
            <w:pPr>
              <w:widowControl w:val="0"/>
              <w:spacing w:line="240" w:lineRule="auto"/>
            </w:pPr>
            <w:r w:rsidRPr="003F765B">
              <w:t>(lūdzam raksturot produkta sasaisti ar vietējiem kultūras, dabas, sociālajiem un ekonomiskajiem faktoriem)</w:t>
            </w:r>
          </w:p>
        </w:tc>
      </w:tr>
      <w:tr w:rsidR="00E40C91" w:rsidRPr="003F765B" w14:paraId="45AA9BDA" w14:textId="77777777">
        <w:trPr>
          <w:trHeight w:val="1303"/>
          <w:jc w:val="center"/>
        </w:trPr>
        <w:tc>
          <w:tcPr>
            <w:tcW w:w="8818" w:type="dxa"/>
            <w:shd w:val="clear" w:color="auto" w:fill="auto"/>
            <w:tcMar>
              <w:top w:w="100" w:type="dxa"/>
              <w:left w:w="100" w:type="dxa"/>
              <w:bottom w:w="100" w:type="dxa"/>
              <w:right w:w="100" w:type="dxa"/>
            </w:tcMar>
          </w:tcPr>
          <w:p w14:paraId="34A8AABB" w14:textId="77777777" w:rsidR="00E40C91" w:rsidRPr="003F765B" w:rsidRDefault="00E40C91">
            <w:pPr>
              <w:widowControl w:val="0"/>
              <w:spacing w:line="240" w:lineRule="auto"/>
            </w:pPr>
          </w:p>
        </w:tc>
      </w:tr>
    </w:tbl>
    <w:p w14:paraId="3D29E4D2" w14:textId="77777777" w:rsidR="00E40C91" w:rsidRPr="003F765B" w:rsidRDefault="00E40C91">
      <w:pPr>
        <w:rPr>
          <w:b/>
        </w:rPr>
      </w:pPr>
    </w:p>
    <w:tbl>
      <w:tblPr>
        <w:tblStyle w:val="a3"/>
        <w:tblW w:w="8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18"/>
      </w:tblGrid>
      <w:tr w:rsidR="00E40C91" w:rsidRPr="003F765B" w14:paraId="47D69532" w14:textId="77777777">
        <w:trPr>
          <w:trHeight w:val="440"/>
          <w:jc w:val="center"/>
        </w:trPr>
        <w:tc>
          <w:tcPr>
            <w:tcW w:w="8818" w:type="dxa"/>
            <w:shd w:val="clear" w:color="auto" w:fill="EFEFEF"/>
            <w:tcMar>
              <w:top w:w="100" w:type="dxa"/>
              <w:left w:w="100" w:type="dxa"/>
              <w:bottom w:w="100" w:type="dxa"/>
              <w:right w:w="100" w:type="dxa"/>
            </w:tcMar>
          </w:tcPr>
          <w:p w14:paraId="0B3C11FA" w14:textId="77777777" w:rsidR="00E40C91" w:rsidRPr="003F765B" w:rsidRDefault="00186AA2">
            <w:pPr>
              <w:widowControl w:val="0"/>
              <w:spacing w:line="240" w:lineRule="auto"/>
            </w:pPr>
            <w:r w:rsidRPr="003F765B">
              <w:t>Sasaiste ar citiem uzņēmumiem</w:t>
            </w:r>
          </w:p>
          <w:p w14:paraId="1A8A5474" w14:textId="77777777" w:rsidR="00E40C91" w:rsidRPr="003F765B" w:rsidRDefault="00186AA2">
            <w:pPr>
              <w:widowControl w:val="0"/>
              <w:spacing w:line="240" w:lineRule="auto"/>
            </w:pPr>
            <w:r w:rsidRPr="003F765B">
              <w:t>(lūdzam raksturot produkta izveidē un darbībā veikto sadarbību ar citiem uzņēmumiem</w:t>
            </w:r>
            <w:r w:rsidR="003F21FC" w:rsidRPr="003F765B">
              <w:t>, ietekmi uz vietējās ekonomikas attīstību</w:t>
            </w:r>
            <w:r w:rsidRPr="003F765B">
              <w:t>)</w:t>
            </w:r>
          </w:p>
        </w:tc>
      </w:tr>
      <w:tr w:rsidR="00E40C91" w:rsidRPr="003F765B" w14:paraId="75646860" w14:textId="77777777">
        <w:trPr>
          <w:trHeight w:val="1303"/>
          <w:jc w:val="center"/>
        </w:trPr>
        <w:tc>
          <w:tcPr>
            <w:tcW w:w="8818" w:type="dxa"/>
            <w:shd w:val="clear" w:color="auto" w:fill="auto"/>
            <w:tcMar>
              <w:top w:w="100" w:type="dxa"/>
              <w:left w:w="100" w:type="dxa"/>
              <w:bottom w:w="100" w:type="dxa"/>
              <w:right w:w="100" w:type="dxa"/>
            </w:tcMar>
          </w:tcPr>
          <w:p w14:paraId="0E267BB4" w14:textId="77777777" w:rsidR="00E40C91" w:rsidRPr="003F765B" w:rsidRDefault="00E40C91">
            <w:pPr>
              <w:widowControl w:val="0"/>
              <w:spacing w:line="240" w:lineRule="auto"/>
            </w:pPr>
          </w:p>
        </w:tc>
      </w:tr>
    </w:tbl>
    <w:p w14:paraId="28052FBA" w14:textId="77777777" w:rsidR="00E40C91" w:rsidRPr="003F765B" w:rsidRDefault="00E40C91">
      <w:pPr>
        <w:rPr>
          <w:b/>
        </w:rPr>
      </w:pPr>
    </w:p>
    <w:p w14:paraId="4DCCB16D" w14:textId="77777777" w:rsidR="00D96359" w:rsidRDefault="00D96359">
      <w:pPr>
        <w:rPr>
          <w:b/>
        </w:rPr>
      </w:pPr>
      <w:r>
        <w:rPr>
          <w:b/>
        </w:rPr>
        <w:br w:type="page"/>
      </w:r>
    </w:p>
    <w:p w14:paraId="6A04A7FE" w14:textId="12DD45D5" w:rsidR="00E40C91" w:rsidRPr="003F765B" w:rsidRDefault="00186AA2">
      <w:pPr>
        <w:rPr>
          <w:b/>
        </w:rPr>
      </w:pPr>
      <w:r w:rsidRPr="003F765B">
        <w:rPr>
          <w:b/>
        </w:rPr>
        <w:lastRenderedPageBreak/>
        <w:t>4. Produkta inovitāte</w:t>
      </w:r>
    </w:p>
    <w:tbl>
      <w:tblPr>
        <w:tblStyle w:val="a4"/>
        <w:tblW w:w="8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18"/>
      </w:tblGrid>
      <w:tr w:rsidR="00E40C91" w:rsidRPr="003F765B" w14:paraId="4BA1FF1B" w14:textId="77777777">
        <w:trPr>
          <w:trHeight w:val="440"/>
          <w:jc w:val="center"/>
        </w:trPr>
        <w:tc>
          <w:tcPr>
            <w:tcW w:w="8818" w:type="dxa"/>
            <w:shd w:val="clear" w:color="auto" w:fill="EFEFEF"/>
            <w:tcMar>
              <w:top w:w="100" w:type="dxa"/>
              <w:left w:w="100" w:type="dxa"/>
              <w:bottom w:w="100" w:type="dxa"/>
              <w:right w:w="100" w:type="dxa"/>
            </w:tcMar>
          </w:tcPr>
          <w:p w14:paraId="4FADA8AB" w14:textId="4C89466E" w:rsidR="00E40C91" w:rsidRPr="003F765B" w:rsidRDefault="00186AA2">
            <w:pPr>
              <w:widowControl w:val="0"/>
              <w:spacing w:line="240" w:lineRule="auto"/>
            </w:pPr>
            <w:r w:rsidRPr="003F765B">
              <w:t xml:space="preserve">Produkta </w:t>
            </w:r>
            <w:r w:rsidR="0050299B" w:rsidRPr="003F765B">
              <w:t>atbilstība inovatīva tūrisma produkta pamatprincipiem</w:t>
            </w:r>
          </w:p>
          <w:p w14:paraId="542C8974" w14:textId="77777777" w:rsidR="00E40C91" w:rsidRPr="003F765B" w:rsidRDefault="00186AA2">
            <w:pPr>
              <w:widowControl w:val="0"/>
              <w:spacing w:line="240" w:lineRule="auto"/>
            </w:pPr>
            <w:r w:rsidRPr="003F765B">
              <w:t>(lūdzam raksturot produkta salīdzinājumu ar tirgū esošajiem piedāvājumiem, piemēram, piedāvāts jauns pakalpojums, jauns esoša pakalpojuma paveids, efektīvs tehnoloģiskais process, jauns vai uzlabots produkta pasniegšanas veids</w:t>
            </w:r>
            <w:r w:rsidR="0050299B" w:rsidRPr="003F765B">
              <w:t xml:space="preserve"> utml., kas palīdz saglabāt un nostiprināt stāvokli tirgū, nodrošina lielāku konkurētspēju, palielina apgrozījumu, kā arī rada citas priekšrocības</w:t>
            </w:r>
            <w:r w:rsidRPr="003F765B">
              <w:t>)</w:t>
            </w:r>
          </w:p>
        </w:tc>
      </w:tr>
      <w:tr w:rsidR="00E40C91" w:rsidRPr="003F765B" w14:paraId="302549AF" w14:textId="77777777">
        <w:trPr>
          <w:trHeight w:val="1303"/>
          <w:jc w:val="center"/>
        </w:trPr>
        <w:tc>
          <w:tcPr>
            <w:tcW w:w="8818" w:type="dxa"/>
            <w:shd w:val="clear" w:color="auto" w:fill="auto"/>
            <w:tcMar>
              <w:top w:w="100" w:type="dxa"/>
              <w:left w:w="100" w:type="dxa"/>
              <w:bottom w:w="100" w:type="dxa"/>
              <w:right w:w="100" w:type="dxa"/>
            </w:tcMar>
          </w:tcPr>
          <w:p w14:paraId="20C49217" w14:textId="77777777" w:rsidR="00E40C91" w:rsidRPr="003F765B" w:rsidRDefault="00E40C91">
            <w:pPr>
              <w:widowControl w:val="0"/>
              <w:spacing w:line="240" w:lineRule="auto"/>
            </w:pPr>
          </w:p>
        </w:tc>
      </w:tr>
    </w:tbl>
    <w:p w14:paraId="0D271065" w14:textId="40BF9384" w:rsidR="00E40C91" w:rsidRPr="003F765B" w:rsidRDefault="00E40C91">
      <w:pPr>
        <w:rPr>
          <w:b/>
        </w:rPr>
      </w:pPr>
    </w:p>
    <w:p w14:paraId="2EACA8B7" w14:textId="77777777" w:rsidR="00E40C91" w:rsidRPr="003F765B" w:rsidRDefault="00186AA2">
      <w:pPr>
        <w:rPr>
          <w:b/>
        </w:rPr>
      </w:pPr>
      <w:r w:rsidRPr="003F765B">
        <w:rPr>
          <w:b/>
        </w:rPr>
        <w:t>5. Produkta eksportspēja</w:t>
      </w:r>
    </w:p>
    <w:tbl>
      <w:tblPr>
        <w:tblStyle w:val="a5"/>
        <w:tblW w:w="8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18"/>
      </w:tblGrid>
      <w:tr w:rsidR="00E40C91" w:rsidRPr="003F765B" w14:paraId="0AF1B956" w14:textId="77777777">
        <w:trPr>
          <w:trHeight w:val="440"/>
          <w:jc w:val="center"/>
        </w:trPr>
        <w:tc>
          <w:tcPr>
            <w:tcW w:w="8818" w:type="dxa"/>
            <w:shd w:val="clear" w:color="auto" w:fill="EFEFEF"/>
            <w:tcMar>
              <w:top w:w="100" w:type="dxa"/>
              <w:left w:w="100" w:type="dxa"/>
              <w:bottom w:w="100" w:type="dxa"/>
              <w:right w:w="100" w:type="dxa"/>
            </w:tcMar>
          </w:tcPr>
          <w:p w14:paraId="30D14CE6" w14:textId="7A601BB6" w:rsidR="00E40C91" w:rsidRPr="003F765B" w:rsidRDefault="00186AA2">
            <w:pPr>
              <w:widowControl w:val="0"/>
              <w:spacing w:line="240" w:lineRule="auto"/>
            </w:pPr>
            <w:r w:rsidRPr="003F765B">
              <w:t xml:space="preserve">Ārvalstu tūristu </w:t>
            </w:r>
            <w:r w:rsidR="00AC5D2B" w:rsidRPr="003F765B">
              <w:t>skaita palielinājums</w:t>
            </w:r>
          </w:p>
          <w:p w14:paraId="687FD3EA" w14:textId="6F788DF4" w:rsidR="00E40C91" w:rsidRPr="003F765B" w:rsidRDefault="00186AA2">
            <w:pPr>
              <w:widowControl w:val="0"/>
              <w:spacing w:line="240" w:lineRule="auto"/>
            </w:pPr>
            <w:r w:rsidRPr="003F765B">
              <w:t>(lūdzam raksturot ārvalstu tūristu skait</w:t>
            </w:r>
            <w:r w:rsidR="00AC5D2B" w:rsidRPr="003F765B">
              <w:t>a palielinājumu</w:t>
            </w:r>
            <w:r w:rsidRPr="003F765B">
              <w:t xml:space="preserve"> pēc </w:t>
            </w:r>
            <w:r w:rsidR="00AC5D2B" w:rsidRPr="003F765B">
              <w:t xml:space="preserve">produkta </w:t>
            </w:r>
            <w:r w:rsidRPr="003F765B">
              <w:t>ieviešanas tirgū</w:t>
            </w:r>
            <w:r w:rsidR="00AC5D2B" w:rsidRPr="003F765B">
              <w:t xml:space="preserve">, </w:t>
            </w:r>
            <w:r w:rsidRPr="003F765B">
              <w:t>no ārvalstīm veikto rezervāciju skait</w:t>
            </w:r>
            <w:r w:rsidR="00AC5D2B" w:rsidRPr="003F765B">
              <w:t>u</w:t>
            </w:r>
            <w:r w:rsidRPr="003F765B">
              <w:t xml:space="preserve"> nākamajiem periodiem</w:t>
            </w:r>
            <w:r w:rsidR="00AC5D2B" w:rsidRPr="003F765B">
              <w:t xml:space="preserve"> utml.</w:t>
            </w:r>
            <w:r w:rsidRPr="003F765B">
              <w:t>)</w:t>
            </w:r>
          </w:p>
        </w:tc>
      </w:tr>
      <w:tr w:rsidR="00E40C91" w:rsidRPr="003F765B" w14:paraId="570841A2" w14:textId="77777777">
        <w:trPr>
          <w:trHeight w:val="1303"/>
          <w:jc w:val="center"/>
        </w:trPr>
        <w:tc>
          <w:tcPr>
            <w:tcW w:w="8818" w:type="dxa"/>
            <w:shd w:val="clear" w:color="auto" w:fill="auto"/>
            <w:tcMar>
              <w:top w:w="100" w:type="dxa"/>
              <w:left w:w="100" w:type="dxa"/>
              <w:bottom w:w="100" w:type="dxa"/>
              <w:right w:w="100" w:type="dxa"/>
            </w:tcMar>
          </w:tcPr>
          <w:p w14:paraId="765FDF59" w14:textId="77777777" w:rsidR="00E40C91" w:rsidRPr="003F765B" w:rsidRDefault="00E40C91">
            <w:pPr>
              <w:widowControl w:val="0"/>
              <w:spacing w:line="240" w:lineRule="auto"/>
            </w:pPr>
          </w:p>
        </w:tc>
      </w:tr>
    </w:tbl>
    <w:p w14:paraId="72CAB7B2" w14:textId="77777777" w:rsidR="00E40C91" w:rsidRPr="003F765B" w:rsidRDefault="00E40C91">
      <w:pPr>
        <w:rPr>
          <w:b/>
        </w:rPr>
      </w:pPr>
    </w:p>
    <w:tbl>
      <w:tblPr>
        <w:tblStyle w:val="a6"/>
        <w:tblW w:w="8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18"/>
      </w:tblGrid>
      <w:tr w:rsidR="00E40C91" w:rsidRPr="003F765B" w14:paraId="1564E795" w14:textId="77777777">
        <w:trPr>
          <w:trHeight w:val="440"/>
          <w:jc w:val="center"/>
        </w:trPr>
        <w:tc>
          <w:tcPr>
            <w:tcW w:w="8818" w:type="dxa"/>
            <w:shd w:val="clear" w:color="auto" w:fill="EFEFEF"/>
            <w:tcMar>
              <w:top w:w="100" w:type="dxa"/>
              <w:left w:w="100" w:type="dxa"/>
              <w:bottom w:w="100" w:type="dxa"/>
              <w:right w:w="100" w:type="dxa"/>
            </w:tcMar>
          </w:tcPr>
          <w:p w14:paraId="65F60B51" w14:textId="77777777" w:rsidR="00E40C91" w:rsidRPr="003F765B" w:rsidRDefault="00186AA2">
            <w:pPr>
              <w:widowControl w:val="0"/>
              <w:spacing w:line="240" w:lineRule="auto"/>
            </w:pPr>
            <w:r w:rsidRPr="003F765B">
              <w:t>Produkta virzīšanas veids un stratēģija ārvalstu tirgos</w:t>
            </w:r>
          </w:p>
          <w:p w14:paraId="2B1D12BF" w14:textId="7EEAB65C" w:rsidR="00E40C91" w:rsidRPr="003F765B" w:rsidRDefault="00186AA2">
            <w:pPr>
              <w:widowControl w:val="0"/>
              <w:spacing w:line="240" w:lineRule="auto"/>
            </w:pPr>
            <w:r w:rsidRPr="003F765B">
              <w:t>(lūdzam raksturot produkta virzīšanu ārvalstu tūristu piesaistei, piemēram, informācijas pieejamību dažādās valodās, izmantotos informācijas kanālus u</w:t>
            </w:r>
            <w:r w:rsidR="00AC5D2B" w:rsidRPr="003F765B">
              <w:t>tml.</w:t>
            </w:r>
            <w:r w:rsidRPr="003F765B">
              <w:t>)</w:t>
            </w:r>
          </w:p>
        </w:tc>
      </w:tr>
      <w:tr w:rsidR="00E40C91" w:rsidRPr="003F765B" w14:paraId="4C4D45C2" w14:textId="77777777">
        <w:trPr>
          <w:trHeight w:val="1303"/>
          <w:jc w:val="center"/>
        </w:trPr>
        <w:tc>
          <w:tcPr>
            <w:tcW w:w="8818" w:type="dxa"/>
            <w:shd w:val="clear" w:color="auto" w:fill="auto"/>
            <w:tcMar>
              <w:top w:w="100" w:type="dxa"/>
              <w:left w:w="100" w:type="dxa"/>
              <w:bottom w:w="100" w:type="dxa"/>
              <w:right w:w="100" w:type="dxa"/>
            </w:tcMar>
          </w:tcPr>
          <w:p w14:paraId="5B14E976" w14:textId="77777777" w:rsidR="00E40C91" w:rsidRPr="003F765B" w:rsidRDefault="00E40C91">
            <w:pPr>
              <w:widowControl w:val="0"/>
              <w:spacing w:line="240" w:lineRule="auto"/>
            </w:pPr>
          </w:p>
        </w:tc>
      </w:tr>
    </w:tbl>
    <w:p w14:paraId="4B7A00E9" w14:textId="77777777" w:rsidR="00E40C91" w:rsidRPr="003F765B" w:rsidRDefault="00E40C91">
      <w:pPr>
        <w:rPr>
          <w:b/>
        </w:rPr>
      </w:pPr>
    </w:p>
    <w:tbl>
      <w:tblPr>
        <w:tblStyle w:val="a7"/>
        <w:tblW w:w="8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18"/>
      </w:tblGrid>
      <w:tr w:rsidR="00E40C91" w:rsidRPr="003F765B" w14:paraId="51887FEA" w14:textId="77777777">
        <w:trPr>
          <w:trHeight w:val="440"/>
          <w:jc w:val="center"/>
        </w:trPr>
        <w:tc>
          <w:tcPr>
            <w:tcW w:w="8818" w:type="dxa"/>
            <w:shd w:val="clear" w:color="auto" w:fill="EFEFEF"/>
            <w:tcMar>
              <w:top w:w="100" w:type="dxa"/>
              <w:left w:w="100" w:type="dxa"/>
              <w:bottom w:w="100" w:type="dxa"/>
              <w:right w:w="100" w:type="dxa"/>
            </w:tcMar>
          </w:tcPr>
          <w:p w14:paraId="2281D7E4" w14:textId="77777777" w:rsidR="00E40C91" w:rsidRPr="003F765B" w:rsidRDefault="00186AA2">
            <w:pPr>
              <w:widowControl w:val="0"/>
              <w:spacing w:line="240" w:lineRule="auto"/>
            </w:pPr>
            <w:r w:rsidRPr="003F765B">
              <w:t>Cenas un produkta pārdošanas mehānisms</w:t>
            </w:r>
          </w:p>
          <w:p w14:paraId="6A441939" w14:textId="77777777" w:rsidR="00E40C91" w:rsidRPr="003F765B" w:rsidRDefault="00186AA2">
            <w:pPr>
              <w:widowControl w:val="0"/>
              <w:spacing w:line="240" w:lineRule="auto"/>
            </w:pPr>
            <w:r w:rsidRPr="003F765B">
              <w:t>(lūdzam raksturot cenas veidošanas mehānismu un iespēju produktu pirkt vai pasūtīt)</w:t>
            </w:r>
          </w:p>
        </w:tc>
      </w:tr>
      <w:tr w:rsidR="00E40C91" w:rsidRPr="003F765B" w14:paraId="248D8081" w14:textId="77777777">
        <w:trPr>
          <w:trHeight w:val="1303"/>
          <w:jc w:val="center"/>
        </w:trPr>
        <w:tc>
          <w:tcPr>
            <w:tcW w:w="8818" w:type="dxa"/>
            <w:shd w:val="clear" w:color="auto" w:fill="auto"/>
            <w:tcMar>
              <w:top w:w="100" w:type="dxa"/>
              <w:left w:w="100" w:type="dxa"/>
              <w:bottom w:w="100" w:type="dxa"/>
              <w:right w:w="100" w:type="dxa"/>
            </w:tcMar>
          </w:tcPr>
          <w:p w14:paraId="7CA01689" w14:textId="77777777" w:rsidR="00E40C91" w:rsidRPr="003F765B" w:rsidRDefault="00E40C91">
            <w:pPr>
              <w:widowControl w:val="0"/>
              <w:spacing w:line="240" w:lineRule="auto"/>
            </w:pPr>
          </w:p>
        </w:tc>
      </w:tr>
    </w:tbl>
    <w:p w14:paraId="63879CB8" w14:textId="77777777" w:rsidR="00E40C91" w:rsidRPr="003F765B" w:rsidRDefault="00E40C91">
      <w:pPr>
        <w:rPr>
          <w:b/>
        </w:rPr>
      </w:pPr>
    </w:p>
    <w:p w14:paraId="0ECB3EA1" w14:textId="77777777" w:rsidR="0041473C" w:rsidRDefault="0041473C">
      <w:pPr>
        <w:rPr>
          <w:b/>
        </w:rPr>
      </w:pPr>
      <w:r>
        <w:rPr>
          <w:b/>
        </w:rPr>
        <w:br w:type="page"/>
      </w:r>
    </w:p>
    <w:p w14:paraId="64942019" w14:textId="0D2CE7F4" w:rsidR="00E40C91" w:rsidRPr="003F765B" w:rsidRDefault="00186AA2">
      <w:pPr>
        <w:rPr>
          <w:b/>
        </w:rPr>
      </w:pPr>
      <w:r w:rsidRPr="003F765B">
        <w:rPr>
          <w:b/>
        </w:rPr>
        <w:lastRenderedPageBreak/>
        <w:t>6. Produkta kvalitāte</w:t>
      </w:r>
    </w:p>
    <w:tbl>
      <w:tblPr>
        <w:tblStyle w:val="a8"/>
        <w:tblW w:w="8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18"/>
      </w:tblGrid>
      <w:tr w:rsidR="00E40C91" w:rsidRPr="003F765B" w14:paraId="531A7317" w14:textId="77777777">
        <w:trPr>
          <w:trHeight w:val="440"/>
          <w:jc w:val="center"/>
        </w:trPr>
        <w:tc>
          <w:tcPr>
            <w:tcW w:w="8818" w:type="dxa"/>
            <w:shd w:val="clear" w:color="auto" w:fill="EFEFEF"/>
            <w:tcMar>
              <w:top w:w="100" w:type="dxa"/>
              <w:left w:w="100" w:type="dxa"/>
              <w:bottom w:w="100" w:type="dxa"/>
              <w:right w:w="100" w:type="dxa"/>
            </w:tcMar>
          </w:tcPr>
          <w:p w14:paraId="21A05672" w14:textId="77777777" w:rsidR="00E40C91" w:rsidRPr="003F765B" w:rsidRDefault="00186AA2">
            <w:pPr>
              <w:widowControl w:val="0"/>
              <w:spacing w:line="240" w:lineRule="auto"/>
            </w:pPr>
            <w:r w:rsidRPr="003F765B">
              <w:t>Produkta kvalitātes nodrošināšana</w:t>
            </w:r>
          </w:p>
          <w:p w14:paraId="1F211474" w14:textId="0D62D6D8" w:rsidR="00E40C91" w:rsidRPr="003F765B" w:rsidRDefault="00186AA2">
            <w:pPr>
              <w:widowControl w:val="0"/>
              <w:spacing w:line="240" w:lineRule="auto"/>
            </w:pPr>
            <w:r w:rsidRPr="003F765B">
              <w:t xml:space="preserve">(lūdzam raksturot veidu, kā tiek veikta produkta kvalitātes uzraudzīšana un nodrošināšana, kā arī, klientu vajadzību </w:t>
            </w:r>
            <w:r w:rsidR="00AC5D2B" w:rsidRPr="003F765B">
              <w:t xml:space="preserve">un vērtējuma </w:t>
            </w:r>
            <w:r w:rsidRPr="003F765B">
              <w:t>apzināšana)</w:t>
            </w:r>
          </w:p>
        </w:tc>
      </w:tr>
      <w:tr w:rsidR="00E40C91" w:rsidRPr="003F765B" w14:paraId="721532C0" w14:textId="77777777">
        <w:trPr>
          <w:trHeight w:val="1303"/>
          <w:jc w:val="center"/>
        </w:trPr>
        <w:tc>
          <w:tcPr>
            <w:tcW w:w="8818" w:type="dxa"/>
            <w:shd w:val="clear" w:color="auto" w:fill="auto"/>
            <w:tcMar>
              <w:top w:w="100" w:type="dxa"/>
              <w:left w:w="100" w:type="dxa"/>
              <w:bottom w:w="100" w:type="dxa"/>
              <w:right w:w="100" w:type="dxa"/>
            </w:tcMar>
          </w:tcPr>
          <w:p w14:paraId="38BE281A" w14:textId="77777777" w:rsidR="00E40C91" w:rsidRPr="003F765B" w:rsidRDefault="00E40C91">
            <w:pPr>
              <w:widowControl w:val="0"/>
              <w:spacing w:line="240" w:lineRule="auto"/>
            </w:pPr>
          </w:p>
        </w:tc>
      </w:tr>
    </w:tbl>
    <w:p w14:paraId="3248F0A1" w14:textId="77777777" w:rsidR="00E40C91" w:rsidRPr="003F765B" w:rsidRDefault="00E40C91">
      <w:pPr>
        <w:rPr>
          <w:b/>
        </w:rPr>
      </w:pPr>
    </w:p>
    <w:p w14:paraId="6B77A10E" w14:textId="5043C1DC" w:rsidR="00E40C91" w:rsidRPr="003F765B" w:rsidRDefault="005F0CAB">
      <w:pPr>
        <w:rPr>
          <w:b/>
        </w:rPr>
      </w:pPr>
      <w:r w:rsidRPr="003F765B">
        <w:rPr>
          <w:b/>
        </w:rPr>
        <w:t>7</w:t>
      </w:r>
      <w:r w:rsidR="00186AA2" w:rsidRPr="003F765B">
        <w:rPr>
          <w:b/>
        </w:rPr>
        <w:t>. Produkta atbilstība augstas pievienotās vērtības tūrisma produktam</w:t>
      </w:r>
    </w:p>
    <w:tbl>
      <w:tblPr>
        <w:tblStyle w:val="aa"/>
        <w:tblW w:w="8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18"/>
      </w:tblGrid>
      <w:tr w:rsidR="00E40C91" w:rsidRPr="003F765B" w14:paraId="724A5957" w14:textId="77777777">
        <w:trPr>
          <w:trHeight w:val="440"/>
          <w:jc w:val="center"/>
        </w:trPr>
        <w:tc>
          <w:tcPr>
            <w:tcW w:w="8818" w:type="dxa"/>
            <w:shd w:val="clear" w:color="auto" w:fill="EFEFEF"/>
            <w:tcMar>
              <w:top w:w="100" w:type="dxa"/>
              <w:left w:w="100" w:type="dxa"/>
              <w:bottom w:w="100" w:type="dxa"/>
              <w:right w:w="100" w:type="dxa"/>
            </w:tcMar>
          </w:tcPr>
          <w:p w14:paraId="676A8F18" w14:textId="77777777" w:rsidR="00E40C91" w:rsidRPr="003F765B" w:rsidRDefault="00186AA2">
            <w:pPr>
              <w:widowControl w:val="0"/>
              <w:spacing w:line="240" w:lineRule="auto"/>
            </w:pPr>
            <w:r w:rsidRPr="003F765B">
              <w:t>Produkta izveidē izmantotie resursi</w:t>
            </w:r>
          </w:p>
          <w:p w14:paraId="7E00730B" w14:textId="77777777" w:rsidR="00E40C91" w:rsidRPr="003F765B" w:rsidRDefault="00186AA2">
            <w:pPr>
              <w:widowControl w:val="0"/>
              <w:spacing w:line="240" w:lineRule="auto"/>
            </w:pPr>
            <w:r w:rsidRPr="003F765B">
              <w:t>(lūdzam raksturot produkta izveidē izmantotās cilvēku zināšanas un profesionalitāti)</w:t>
            </w:r>
          </w:p>
        </w:tc>
      </w:tr>
      <w:tr w:rsidR="00E40C91" w:rsidRPr="003F765B" w14:paraId="561213B5" w14:textId="77777777">
        <w:trPr>
          <w:trHeight w:val="1303"/>
          <w:jc w:val="center"/>
        </w:trPr>
        <w:tc>
          <w:tcPr>
            <w:tcW w:w="8818" w:type="dxa"/>
            <w:shd w:val="clear" w:color="auto" w:fill="auto"/>
            <w:tcMar>
              <w:top w:w="100" w:type="dxa"/>
              <w:left w:w="100" w:type="dxa"/>
              <w:bottom w:w="100" w:type="dxa"/>
              <w:right w:w="100" w:type="dxa"/>
            </w:tcMar>
          </w:tcPr>
          <w:p w14:paraId="2952519F" w14:textId="77777777" w:rsidR="00E40C91" w:rsidRPr="003F765B" w:rsidRDefault="00E40C91">
            <w:pPr>
              <w:widowControl w:val="0"/>
              <w:spacing w:line="240" w:lineRule="auto"/>
            </w:pPr>
          </w:p>
        </w:tc>
      </w:tr>
    </w:tbl>
    <w:p w14:paraId="0E8AE385" w14:textId="77777777" w:rsidR="00E40C91" w:rsidRPr="003F765B" w:rsidRDefault="00E40C91">
      <w:pPr>
        <w:rPr>
          <w:b/>
        </w:rPr>
      </w:pPr>
    </w:p>
    <w:p w14:paraId="014713DA" w14:textId="5270FE32" w:rsidR="00E40C91" w:rsidRPr="003F765B" w:rsidRDefault="005F0CAB">
      <w:pPr>
        <w:rPr>
          <w:b/>
        </w:rPr>
      </w:pPr>
      <w:r w:rsidRPr="003F765B">
        <w:rPr>
          <w:b/>
        </w:rPr>
        <w:t>8</w:t>
      </w:r>
      <w:r w:rsidR="00186AA2" w:rsidRPr="003F765B">
        <w:rPr>
          <w:b/>
        </w:rPr>
        <w:t>. Produkta atbilstība tūrisma produktam ar augstu tūristu līdzdalības pakāpi un pieredzes gūšanu</w:t>
      </w:r>
    </w:p>
    <w:tbl>
      <w:tblPr>
        <w:tblStyle w:val="ab"/>
        <w:tblW w:w="8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18"/>
      </w:tblGrid>
      <w:tr w:rsidR="00E40C91" w:rsidRPr="003F765B" w14:paraId="0193ADB0" w14:textId="77777777">
        <w:trPr>
          <w:trHeight w:val="440"/>
          <w:jc w:val="center"/>
        </w:trPr>
        <w:tc>
          <w:tcPr>
            <w:tcW w:w="8818" w:type="dxa"/>
            <w:shd w:val="clear" w:color="auto" w:fill="EFEFEF"/>
            <w:tcMar>
              <w:top w:w="100" w:type="dxa"/>
              <w:left w:w="100" w:type="dxa"/>
              <w:bottom w:w="100" w:type="dxa"/>
              <w:right w:w="100" w:type="dxa"/>
            </w:tcMar>
          </w:tcPr>
          <w:p w14:paraId="1ED13DF5" w14:textId="77777777" w:rsidR="00E40C91" w:rsidRPr="003F765B" w:rsidRDefault="00186AA2">
            <w:pPr>
              <w:widowControl w:val="0"/>
              <w:spacing w:line="240" w:lineRule="auto"/>
            </w:pPr>
            <w:r w:rsidRPr="003F765B">
              <w:t>Klientu līdzdalība</w:t>
            </w:r>
          </w:p>
          <w:p w14:paraId="5C42967A" w14:textId="77777777" w:rsidR="00E40C91" w:rsidRPr="003F765B" w:rsidRDefault="00186AA2">
            <w:pPr>
              <w:widowControl w:val="0"/>
              <w:spacing w:line="240" w:lineRule="auto"/>
            </w:pPr>
            <w:r w:rsidRPr="003F765B">
              <w:t>(lūdzam raksturot klientu iespēju līdzdarboties, iesaistīties, gūt jaunu pieredzi)</w:t>
            </w:r>
          </w:p>
        </w:tc>
      </w:tr>
      <w:tr w:rsidR="00E40C91" w:rsidRPr="003F765B" w14:paraId="1C36CB66" w14:textId="77777777">
        <w:trPr>
          <w:trHeight w:val="1303"/>
          <w:jc w:val="center"/>
        </w:trPr>
        <w:tc>
          <w:tcPr>
            <w:tcW w:w="8818" w:type="dxa"/>
            <w:shd w:val="clear" w:color="auto" w:fill="auto"/>
            <w:tcMar>
              <w:top w:w="100" w:type="dxa"/>
              <w:left w:w="100" w:type="dxa"/>
              <w:bottom w:w="100" w:type="dxa"/>
              <w:right w:w="100" w:type="dxa"/>
            </w:tcMar>
          </w:tcPr>
          <w:p w14:paraId="197AEF30" w14:textId="77777777" w:rsidR="00E40C91" w:rsidRPr="003F765B" w:rsidRDefault="00E40C91">
            <w:pPr>
              <w:widowControl w:val="0"/>
              <w:spacing w:line="240" w:lineRule="auto"/>
            </w:pPr>
          </w:p>
        </w:tc>
      </w:tr>
    </w:tbl>
    <w:p w14:paraId="7D25C78E" w14:textId="77777777" w:rsidR="00E40C91" w:rsidRPr="003F765B" w:rsidRDefault="00186AA2">
      <w:pPr>
        <w:rPr>
          <w:b/>
        </w:rPr>
      </w:pPr>
      <w:r w:rsidRPr="003F765B">
        <w:br w:type="page"/>
      </w:r>
    </w:p>
    <w:p w14:paraId="2D657D53" w14:textId="53D4A5DF" w:rsidR="00E40C91" w:rsidRPr="003F765B" w:rsidRDefault="005F0CAB">
      <w:pPr>
        <w:rPr>
          <w:b/>
        </w:rPr>
      </w:pPr>
      <w:r w:rsidRPr="003F765B">
        <w:rPr>
          <w:b/>
        </w:rPr>
        <w:lastRenderedPageBreak/>
        <w:t>9</w:t>
      </w:r>
      <w:r w:rsidR="00186AA2" w:rsidRPr="003F765B">
        <w:rPr>
          <w:b/>
        </w:rPr>
        <w:t>. Cita informācija, ko uzskatāt par būtisku</w:t>
      </w:r>
    </w:p>
    <w:p w14:paraId="29859638" w14:textId="77777777" w:rsidR="00E40C91" w:rsidRPr="003F765B" w:rsidRDefault="00186AA2">
      <w:r w:rsidRPr="003F765B">
        <w:t>(informāciju var sniegt arī pielikumā)</w:t>
      </w:r>
    </w:p>
    <w:tbl>
      <w:tblPr>
        <w:tblStyle w:val="ac"/>
        <w:tblW w:w="8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18"/>
      </w:tblGrid>
      <w:tr w:rsidR="00E40C91" w:rsidRPr="003F765B" w14:paraId="3CD6C64A" w14:textId="77777777">
        <w:trPr>
          <w:trHeight w:val="3660"/>
          <w:jc w:val="center"/>
        </w:trPr>
        <w:tc>
          <w:tcPr>
            <w:tcW w:w="8818" w:type="dxa"/>
            <w:shd w:val="clear" w:color="auto" w:fill="auto"/>
            <w:tcMar>
              <w:top w:w="100" w:type="dxa"/>
              <w:left w:w="100" w:type="dxa"/>
              <w:bottom w:w="100" w:type="dxa"/>
              <w:right w:w="100" w:type="dxa"/>
            </w:tcMar>
          </w:tcPr>
          <w:p w14:paraId="04E0BD9C" w14:textId="77777777" w:rsidR="00E40C91" w:rsidRPr="003F765B" w:rsidRDefault="00E40C91">
            <w:pPr>
              <w:widowControl w:val="0"/>
              <w:spacing w:line="240" w:lineRule="auto"/>
            </w:pPr>
          </w:p>
        </w:tc>
      </w:tr>
    </w:tbl>
    <w:p w14:paraId="1681DCB4" w14:textId="77777777" w:rsidR="00E40C91" w:rsidRPr="003F765B" w:rsidRDefault="00E40C91"/>
    <w:p w14:paraId="0EFC9460" w14:textId="77777777" w:rsidR="00E40C91" w:rsidRPr="003F765B" w:rsidRDefault="00E40C91"/>
    <w:p w14:paraId="0AD4D615" w14:textId="77777777" w:rsidR="00E40C91" w:rsidRPr="003F765B" w:rsidRDefault="00E40C91"/>
    <w:p w14:paraId="2225A7BE" w14:textId="77777777" w:rsidR="00E40C91" w:rsidRPr="003F765B" w:rsidRDefault="00E40C91"/>
    <w:p w14:paraId="19A0DBC6" w14:textId="77777777" w:rsidR="00E40C91" w:rsidRPr="003F765B" w:rsidRDefault="00E40C91"/>
    <w:p w14:paraId="4B1BF3CD" w14:textId="77777777" w:rsidR="00E40C91" w:rsidRPr="003F765B" w:rsidRDefault="00186AA2">
      <w:r w:rsidRPr="003F765B">
        <w:t>Iesniedzot anketu, lūdzam pievienot uzņēmuma augstas izšķirtspējas logotipu!</w:t>
      </w:r>
    </w:p>
    <w:p w14:paraId="0A64D425" w14:textId="77777777" w:rsidR="00E40C91" w:rsidRPr="003F765B" w:rsidRDefault="00E40C91"/>
    <w:tbl>
      <w:tblPr>
        <w:tblStyle w:val="ad"/>
        <w:tblW w:w="9029" w:type="dxa"/>
        <w:tblLayout w:type="fixed"/>
        <w:tblLook w:val="0600" w:firstRow="0" w:lastRow="0" w:firstColumn="0" w:lastColumn="0" w:noHBand="1" w:noVBand="1"/>
      </w:tblPr>
      <w:tblGrid>
        <w:gridCol w:w="9029"/>
      </w:tblGrid>
      <w:tr w:rsidR="00E40C91" w:rsidRPr="003F765B" w14:paraId="4D4A5C2C" w14:textId="77777777" w:rsidTr="006212F8">
        <w:tc>
          <w:tcPr>
            <w:tcW w:w="9029" w:type="dxa"/>
            <w:shd w:val="clear" w:color="auto" w:fill="auto"/>
            <w:tcMar>
              <w:top w:w="100" w:type="dxa"/>
              <w:left w:w="100" w:type="dxa"/>
              <w:bottom w:w="100" w:type="dxa"/>
              <w:right w:w="100" w:type="dxa"/>
            </w:tcMar>
          </w:tcPr>
          <w:p w14:paraId="592B4CA8" w14:textId="77777777" w:rsidR="00E40C91" w:rsidRPr="003F765B" w:rsidRDefault="00186AA2">
            <w:pPr>
              <w:widowControl w:val="0"/>
              <w:pBdr>
                <w:top w:val="nil"/>
                <w:left w:val="nil"/>
                <w:bottom w:val="nil"/>
                <w:right w:val="nil"/>
                <w:between w:val="nil"/>
              </w:pBdr>
              <w:spacing w:line="240" w:lineRule="auto"/>
              <w:rPr>
                <w:b/>
              </w:rPr>
            </w:pPr>
            <w:r w:rsidRPr="003F765B">
              <w:rPr>
                <w:b/>
              </w:rPr>
              <w:t>Anketu iesniedza</w:t>
            </w:r>
          </w:p>
          <w:p w14:paraId="6D28B23A" w14:textId="77777777" w:rsidR="00E40C91" w:rsidRPr="003F765B" w:rsidRDefault="00186AA2">
            <w:pPr>
              <w:widowControl w:val="0"/>
              <w:pBdr>
                <w:top w:val="nil"/>
                <w:left w:val="nil"/>
                <w:bottom w:val="nil"/>
                <w:right w:val="nil"/>
                <w:between w:val="nil"/>
              </w:pBdr>
              <w:spacing w:line="240" w:lineRule="auto"/>
            </w:pPr>
            <w:r w:rsidRPr="003F765B">
              <w:t>(vārds, uzvārds, amats):</w:t>
            </w:r>
          </w:p>
        </w:tc>
      </w:tr>
      <w:tr w:rsidR="00E40C91" w:rsidRPr="003F765B" w14:paraId="0D22BB66" w14:textId="77777777" w:rsidTr="006212F8">
        <w:tc>
          <w:tcPr>
            <w:tcW w:w="9029" w:type="dxa"/>
            <w:shd w:val="clear" w:color="auto" w:fill="auto"/>
            <w:tcMar>
              <w:top w:w="100" w:type="dxa"/>
              <w:left w:w="100" w:type="dxa"/>
              <w:bottom w:w="100" w:type="dxa"/>
              <w:right w:w="100" w:type="dxa"/>
            </w:tcMar>
          </w:tcPr>
          <w:p w14:paraId="38BEDCA0" w14:textId="77777777" w:rsidR="00E40C91" w:rsidRPr="003F765B" w:rsidRDefault="00E40C91">
            <w:pPr>
              <w:widowControl w:val="0"/>
              <w:pBdr>
                <w:top w:val="nil"/>
                <w:left w:val="nil"/>
                <w:bottom w:val="nil"/>
                <w:right w:val="nil"/>
                <w:between w:val="nil"/>
              </w:pBdr>
              <w:spacing w:line="240" w:lineRule="auto"/>
            </w:pPr>
          </w:p>
        </w:tc>
      </w:tr>
    </w:tbl>
    <w:p w14:paraId="087BE04B" w14:textId="294CAF0F" w:rsidR="00E83159" w:rsidRDefault="00E83159"/>
    <w:p w14:paraId="7DE491B0" w14:textId="77777777" w:rsidR="00E83159" w:rsidRDefault="00E83159">
      <w:r>
        <w:br w:type="page"/>
      </w:r>
    </w:p>
    <w:p w14:paraId="3F514489" w14:textId="77777777" w:rsidR="00E83159" w:rsidRPr="00E83159" w:rsidRDefault="00E83159" w:rsidP="00E83159">
      <w:pPr>
        <w:jc w:val="center"/>
        <w:rPr>
          <w:b/>
          <w:bCs/>
        </w:rPr>
      </w:pPr>
      <w:r w:rsidRPr="00E83159">
        <w:rPr>
          <w:b/>
          <w:bCs/>
        </w:rPr>
        <w:lastRenderedPageBreak/>
        <w:t>Pirmās kārtas vērtēšanas kritēriji kategorijā</w:t>
      </w:r>
    </w:p>
    <w:p w14:paraId="17CCE1DB" w14:textId="2BBF06B3" w:rsidR="00E83159" w:rsidRPr="00E83159" w:rsidRDefault="00E83159" w:rsidP="00E83159">
      <w:pPr>
        <w:jc w:val="center"/>
        <w:rPr>
          <w:b/>
          <w:bCs/>
        </w:rPr>
      </w:pPr>
      <w:r w:rsidRPr="00E83159">
        <w:rPr>
          <w:b/>
          <w:bCs/>
        </w:rPr>
        <w:t>"Eksportspējīgākais jaunais tūrisma produkts"</w:t>
      </w:r>
    </w:p>
    <w:p w14:paraId="5A70CD14" w14:textId="77777777" w:rsidR="00E83159" w:rsidRDefault="00E83159" w:rsidP="00E83159"/>
    <w:p w14:paraId="0D0A280C" w14:textId="7B97E25F" w:rsidR="00E83159" w:rsidRPr="00E83159" w:rsidRDefault="00E83159" w:rsidP="007B3072">
      <w:pPr>
        <w:pStyle w:val="Sarakstarindkopa"/>
        <w:numPr>
          <w:ilvl w:val="0"/>
          <w:numId w:val="2"/>
        </w:numPr>
        <w:jc w:val="both"/>
        <w:rPr>
          <w:b/>
          <w:bCs/>
        </w:rPr>
      </w:pPr>
      <w:r w:rsidRPr="00E83159">
        <w:rPr>
          <w:b/>
          <w:bCs/>
        </w:rPr>
        <w:t>Tūrisma produkta atbilstība ilgtspējīga tūrisma pamatprincipiem</w:t>
      </w:r>
      <w:r>
        <w:rPr>
          <w:b/>
          <w:bCs/>
        </w:rPr>
        <w:t>:</w:t>
      </w:r>
    </w:p>
    <w:p w14:paraId="59AF1D90" w14:textId="709130D0" w:rsidR="00E83159" w:rsidRDefault="00E83159" w:rsidP="007B3072">
      <w:pPr>
        <w:pStyle w:val="Sarakstarindkopa"/>
        <w:numPr>
          <w:ilvl w:val="0"/>
          <w:numId w:val="3"/>
        </w:numPr>
        <w:jc w:val="both"/>
      </w:pPr>
      <w:r>
        <w:t xml:space="preserve">Tūrisma produkts tiek veidots, saglabājot vietējos resursus, nodrošinot to ilglaicīgu attīstību.  </w:t>
      </w:r>
    </w:p>
    <w:p w14:paraId="2E0E08E9" w14:textId="6826F3C8" w:rsidR="00E83159" w:rsidRDefault="00E83159" w:rsidP="007B3072">
      <w:pPr>
        <w:pStyle w:val="Sarakstarindkopa"/>
        <w:numPr>
          <w:ilvl w:val="0"/>
          <w:numId w:val="3"/>
        </w:numPr>
        <w:jc w:val="both"/>
      </w:pPr>
      <w:r>
        <w:t>Produkts tiek attīstīts, ņemot vērā vietējos kultūras, dabas, sociālos un ekonomiskos faktorus.</w:t>
      </w:r>
    </w:p>
    <w:p w14:paraId="6B78A630" w14:textId="555695C1" w:rsidR="00E83159" w:rsidRDefault="00E83159" w:rsidP="007B3072">
      <w:pPr>
        <w:pStyle w:val="Sarakstarindkopa"/>
        <w:numPr>
          <w:ilvl w:val="0"/>
          <w:numId w:val="3"/>
        </w:numPr>
        <w:jc w:val="both"/>
      </w:pPr>
      <w:r>
        <w:t xml:space="preserve">Veidojot produktu, notiek sadarbība ar citiem uzņēmumiem, produkta ieviešana pozitīvi ietekmē vietējās ekonomikas attīstību. </w:t>
      </w:r>
    </w:p>
    <w:p w14:paraId="75BBFF9A" w14:textId="77777777" w:rsidR="00E83159" w:rsidRDefault="00E83159" w:rsidP="007B3072">
      <w:pPr>
        <w:pStyle w:val="Sarakstarindkopa"/>
        <w:jc w:val="both"/>
      </w:pPr>
    </w:p>
    <w:p w14:paraId="0E8C6D96" w14:textId="503628B6" w:rsidR="00E83159" w:rsidRPr="00E83159" w:rsidRDefault="00E83159" w:rsidP="007B3072">
      <w:pPr>
        <w:pStyle w:val="Sarakstarindkopa"/>
        <w:numPr>
          <w:ilvl w:val="0"/>
          <w:numId w:val="2"/>
        </w:numPr>
        <w:jc w:val="both"/>
        <w:rPr>
          <w:b/>
          <w:bCs/>
        </w:rPr>
      </w:pPr>
      <w:r w:rsidRPr="00E83159">
        <w:rPr>
          <w:b/>
          <w:bCs/>
        </w:rPr>
        <w:t>Tūrisma produkta atbilstība inovatīva tūrisma produkta pamatprincipiem:</w:t>
      </w:r>
    </w:p>
    <w:p w14:paraId="3C54C791" w14:textId="1AA82664" w:rsidR="00E83159" w:rsidRDefault="00E83159" w:rsidP="007B3072">
      <w:pPr>
        <w:pStyle w:val="Sarakstarindkopa"/>
        <w:jc w:val="both"/>
      </w:pPr>
      <w:r>
        <w:t>Salīdzinājumā ar jau tirgū esošajiem piedāvājumiem, tiek piedāvāts jauns pakalpojums, jauns esoša pakalpojuma paveids, efektīvs tehnoloģiskais process, jauns vai uzlabots produkta pasniegšanas veids utml., kas palīdz saglabāt un nostiprināt stāvokli tirgū, nodrošina lielāku konkurētspēju, palielina apgrozījumu, kā arī rada citas priekšrocības.</w:t>
      </w:r>
    </w:p>
    <w:p w14:paraId="3FD59688" w14:textId="77777777" w:rsidR="00E83159" w:rsidRDefault="00E83159" w:rsidP="007B3072">
      <w:pPr>
        <w:pStyle w:val="Sarakstarindkopa"/>
        <w:jc w:val="both"/>
      </w:pPr>
    </w:p>
    <w:p w14:paraId="1B78E8BC" w14:textId="56B3A056" w:rsidR="00E83159" w:rsidRPr="00E83159" w:rsidRDefault="00E83159" w:rsidP="007B3072">
      <w:pPr>
        <w:pStyle w:val="Sarakstarindkopa"/>
        <w:numPr>
          <w:ilvl w:val="0"/>
          <w:numId w:val="2"/>
        </w:numPr>
        <w:jc w:val="both"/>
        <w:rPr>
          <w:b/>
          <w:bCs/>
        </w:rPr>
      </w:pPr>
      <w:r w:rsidRPr="00E83159">
        <w:rPr>
          <w:b/>
          <w:bCs/>
        </w:rPr>
        <w:t>Tūrisma produkta eksportspēja</w:t>
      </w:r>
      <w:r w:rsidR="002153D8">
        <w:rPr>
          <w:b/>
          <w:bCs/>
        </w:rPr>
        <w:t>:</w:t>
      </w:r>
    </w:p>
    <w:p w14:paraId="08852CB9" w14:textId="691C71FB" w:rsidR="00E83159" w:rsidRDefault="00E83159" w:rsidP="007B3072">
      <w:pPr>
        <w:pStyle w:val="Sarakstarindkopa"/>
        <w:numPr>
          <w:ilvl w:val="0"/>
          <w:numId w:val="3"/>
        </w:numPr>
        <w:jc w:val="both"/>
      </w:pPr>
      <w:r>
        <w:t>Produkts tiek pārdots ārvalstu tūristiem, palielinot ārvalstu tūristu skaitu pēc pakalpojuma ieviešanas tirgū, palielinājies no ārvalstīm veikto rezervāciju skaits nākamajiem periodiem utml.</w:t>
      </w:r>
    </w:p>
    <w:p w14:paraId="78116010" w14:textId="104339C6" w:rsidR="00E83159" w:rsidRDefault="00E83159" w:rsidP="007B3072">
      <w:pPr>
        <w:pStyle w:val="Sarakstarindkopa"/>
        <w:numPr>
          <w:ilvl w:val="0"/>
          <w:numId w:val="3"/>
        </w:numPr>
        <w:jc w:val="both"/>
      </w:pPr>
      <w:r>
        <w:t>Produkts tiek virzīts ārvalstu tirgos un informācija par produktu pieejama dažādos informācijas kanālos, mērķa tirgum atbilstošās valodās t.sk. digitālajā vidē (mājas lapa, sociālie tīkli u.tml.)</w:t>
      </w:r>
    </w:p>
    <w:p w14:paraId="4D9F421E" w14:textId="54179892" w:rsidR="00E83159" w:rsidRDefault="00E83159" w:rsidP="007B3072">
      <w:pPr>
        <w:pStyle w:val="Sarakstarindkopa"/>
        <w:numPr>
          <w:ilvl w:val="0"/>
          <w:numId w:val="3"/>
        </w:numPr>
        <w:jc w:val="both"/>
      </w:pPr>
      <w:r>
        <w:t>Produktam ir skaidri saprotams cenas veidošanās mehānisms un to ir iespējams pasūtīt un nopirkt.</w:t>
      </w:r>
    </w:p>
    <w:p w14:paraId="28450144" w14:textId="77777777" w:rsidR="00E83159" w:rsidRDefault="00E83159" w:rsidP="007B3072">
      <w:pPr>
        <w:pStyle w:val="Sarakstarindkopa"/>
        <w:jc w:val="both"/>
      </w:pPr>
    </w:p>
    <w:p w14:paraId="71B85FEC" w14:textId="441AFA14" w:rsidR="00E83159" w:rsidRPr="00E83159" w:rsidRDefault="00E83159" w:rsidP="007B3072">
      <w:pPr>
        <w:pStyle w:val="Sarakstarindkopa"/>
        <w:numPr>
          <w:ilvl w:val="0"/>
          <w:numId w:val="2"/>
        </w:numPr>
        <w:jc w:val="both"/>
        <w:rPr>
          <w:b/>
          <w:bCs/>
        </w:rPr>
      </w:pPr>
      <w:r w:rsidRPr="00E83159">
        <w:rPr>
          <w:b/>
          <w:bCs/>
        </w:rPr>
        <w:t>Tūrisma produkta kvalitāte</w:t>
      </w:r>
      <w:r w:rsidR="002153D8">
        <w:rPr>
          <w:b/>
          <w:bCs/>
        </w:rPr>
        <w:t>:</w:t>
      </w:r>
    </w:p>
    <w:p w14:paraId="4944D792" w14:textId="616DDB8C" w:rsidR="00E83159" w:rsidRDefault="00E83159" w:rsidP="007B3072">
      <w:pPr>
        <w:pStyle w:val="Sarakstarindkopa"/>
        <w:numPr>
          <w:ilvl w:val="0"/>
          <w:numId w:val="3"/>
        </w:numPr>
        <w:jc w:val="both"/>
      </w:pPr>
      <w:r>
        <w:t>Tūrisma produkts tiek veidots izzinot klienta vajadzības un vērtējumu. Pakalpojuma sniegšanas kvalitāte tiek kontrolēta un uzraudzīta visos pakalpojuma sniegšanas posmos.</w:t>
      </w:r>
    </w:p>
    <w:p w14:paraId="710ED92C" w14:textId="7823D9E5" w:rsidR="00E83159" w:rsidRDefault="00E83159" w:rsidP="007B3072">
      <w:pPr>
        <w:pStyle w:val="Sarakstarindkopa"/>
        <w:numPr>
          <w:ilvl w:val="0"/>
          <w:numId w:val="3"/>
        </w:numPr>
        <w:jc w:val="both"/>
      </w:pPr>
      <w:r>
        <w:t>Tūrisma produkta atbilstība augstas pievienotās vērtības tūrisma produktam</w:t>
      </w:r>
    </w:p>
    <w:p w14:paraId="61AE64B8" w14:textId="6C373A37" w:rsidR="00E83159" w:rsidRDefault="00E83159" w:rsidP="007B3072">
      <w:pPr>
        <w:pStyle w:val="Sarakstarindkopa"/>
        <w:numPr>
          <w:ilvl w:val="0"/>
          <w:numId w:val="3"/>
        </w:numPr>
        <w:jc w:val="both"/>
      </w:pPr>
      <w:r>
        <w:t>Tūrisma produkts tiek veidots, efektīvi izmantojot resursus un to potenciālu, izmantojot cilvēku zināšanas un profesionalitāti.</w:t>
      </w:r>
    </w:p>
    <w:p w14:paraId="1DC1416D" w14:textId="77777777" w:rsidR="000B5497" w:rsidRDefault="000B5497" w:rsidP="007B3072">
      <w:pPr>
        <w:pStyle w:val="Sarakstarindkopa"/>
        <w:jc w:val="both"/>
      </w:pPr>
    </w:p>
    <w:p w14:paraId="7A5ACADF" w14:textId="59F8AE40" w:rsidR="00E83159" w:rsidRPr="000B5497" w:rsidRDefault="00E83159" w:rsidP="007B3072">
      <w:pPr>
        <w:pStyle w:val="Sarakstarindkopa"/>
        <w:numPr>
          <w:ilvl w:val="0"/>
          <w:numId w:val="2"/>
        </w:numPr>
        <w:jc w:val="both"/>
        <w:rPr>
          <w:b/>
          <w:bCs/>
        </w:rPr>
      </w:pPr>
      <w:r w:rsidRPr="000B5497">
        <w:rPr>
          <w:b/>
          <w:bCs/>
        </w:rPr>
        <w:t>Tūrisma produkta atbilstība tūrisma produktam ar augstu tūristu līdzdalības pakāpi un pieredzes gūšanu</w:t>
      </w:r>
      <w:r w:rsidR="002153D8">
        <w:rPr>
          <w:b/>
          <w:bCs/>
        </w:rPr>
        <w:t>:</w:t>
      </w:r>
    </w:p>
    <w:p w14:paraId="0212E0F4" w14:textId="25E4525E" w:rsidR="00E40C91" w:rsidRPr="003F765B" w:rsidRDefault="00E83159" w:rsidP="007B3072">
      <w:pPr>
        <w:pStyle w:val="Sarakstarindkopa"/>
        <w:jc w:val="both"/>
      </w:pPr>
      <w:r>
        <w:t>Tūrisma produkts tiek veidots, dodot iespēju klientiem līdzdarboties, iesaistīties, gūt jaunu pieredzi.</w:t>
      </w:r>
    </w:p>
    <w:sectPr w:rsidR="00E40C91" w:rsidRPr="003F765B">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8833C" w14:textId="77777777" w:rsidR="00FC733C" w:rsidRDefault="00FC733C">
      <w:pPr>
        <w:spacing w:line="240" w:lineRule="auto"/>
      </w:pPr>
      <w:r>
        <w:separator/>
      </w:r>
    </w:p>
  </w:endnote>
  <w:endnote w:type="continuationSeparator" w:id="0">
    <w:p w14:paraId="4B3413C7" w14:textId="77777777" w:rsidR="00FC733C" w:rsidRDefault="00FC73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7C2A8" w14:textId="77777777" w:rsidR="00FC733C" w:rsidRDefault="00FC733C">
      <w:pPr>
        <w:spacing w:line="240" w:lineRule="auto"/>
      </w:pPr>
      <w:r>
        <w:separator/>
      </w:r>
    </w:p>
  </w:footnote>
  <w:footnote w:type="continuationSeparator" w:id="0">
    <w:p w14:paraId="43C85E4F" w14:textId="77777777" w:rsidR="00FC733C" w:rsidRDefault="00FC733C">
      <w:pPr>
        <w:spacing w:line="240" w:lineRule="auto"/>
      </w:pPr>
      <w:r>
        <w:continuationSeparator/>
      </w:r>
    </w:p>
  </w:footnote>
  <w:footnote w:id="1">
    <w:p w14:paraId="13FF26E7" w14:textId="77777777" w:rsidR="00E40C91" w:rsidRDefault="00186AA2">
      <w:pPr>
        <w:spacing w:line="240" w:lineRule="auto"/>
        <w:rPr>
          <w:sz w:val="18"/>
          <w:szCs w:val="18"/>
        </w:rPr>
      </w:pPr>
      <w:r>
        <w:rPr>
          <w:vertAlign w:val="superscript"/>
        </w:rPr>
        <w:footnoteRef/>
      </w:r>
      <w:r>
        <w:rPr>
          <w:sz w:val="18"/>
          <w:szCs w:val="18"/>
        </w:rPr>
        <w:t xml:space="preserve"> Kontaktpersonas dati tiks izmantoti saziņai par jautājumiem, kas saistīti ar komersanta dalību konkursā.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A67CF"/>
    <w:multiLevelType w:val="hybridMultilevel"/>
    <w:tmpl w:val="E8EC2EE2"/>
    <w:lvl w:ilvl="0" w:tplc="C1880458">
      <w:start w:val="1"/>
      <w:numFmt w:val="bullet"/>
      <w:lvlText w:val="-"/>
      <w:lvlJc w:val="left"/>
      <w:pPr>
        <w:ind w:left="720" w:hanging="360"/>
      </w:pPr>
      <w:rPr>
        <w:rFonts w:ascii="Arial" w:eastAsia="Arial"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F55917"/>
    <w:multiLevelType w:val="hybridMultilevel"/>
    <w:tmpl w:val="1E761B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4D159AB"/>
    <w:multiLevelType w:val="hybridMultilevel"/>
    <w:tmpl w:val="7F8206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91"/>
    <w:rsid w:val="000B5497"/>
    <w:rsid w:val="00186AA2"/>
    <w:rsid w:val="002153D8"/>
    <w:rsid w:val="003F21FC"/>
    <w:rsid w:val="003F765B"/>
    <w:rsid w:val="00402159"/>
    <w:rsid w:val="0041473C"/>
    <w:rsid w:val="0050299B"/>
    <w:rsid w:val="00543D43"/>
    <w:rsid w:val="005F0CAB"/>
    <w:rsid w:val="006212F8"/>
    <w:rsid w:val="0071476A"/>
    <w:rsid w:val="007B3072"/>
    <w:rsid w:val="00AC5D2B"/>
    <w:rsid w:val="00BA3B7A"/>
    <w:rsid w:val="00D96359"/>
    <w:rsid w:val="00E40C91"/>
    <w:rsid w:val="00E83159"/>
    <w:rsid w:val="00FC73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817EE"/>
  <w15:docId w15:val="{74DEA6F9-509C-4AD7-A929-69F2CA4C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00" w:after="120"/>
      <w:outlineLvl w:val="0"/>
    </w:pPr>
    <w:rPr>
      <w:sz w:val="40"/>
      <w:szCs w:val="40"/>
    </w:rPr>
  </w:style>
  <w:style w:type="paragraph" w:styleId="Virsraksts2">
    <w:name w:val="heading 2"/>
    <w:basedOn w:val="Parasts"/>
    <w:next w:val="Parasts"/>
    <w:pPr>
      <w:keepNext/>
      <w:keepLines/>
      <w:spacing w:before="360" w:after="120"/>
      <w:outlineLvl w:val="1"/>
    </w:pPr>
    <w:rPr>
      <w:sz w:val="32"/>
      <w:szCs w:val="32"/>
    </w:rPr>
  </w:style>
  <w:style w:type="paragraph" w:styleId="Virsraksts3">
    <w:name w:val="heading 3"/>
    <w:basedOn w:val="Parasts"/>
    <w:next w:val="Parasts"/>
    <w:pPr>
      <w:keepNext/>
      <w:keepLines/>
      <w:spacing w:before="320" w:after="80"/>
      <w:outlineLvl w:val="2"/>
    </w:pPr>
    <w:rPr>
      <w:color w:val="434343"/>
      <w:sz w:val="28"/>
      <w:szCs w:val="28"/>
    </w:rPr>
  </w:style>
  <w:style w:type="paragraph" w:styleId="Virsraksts4">
    <w:name w:val="heading 4"/>
    <w:basedOn w:val="Parasts"/>
    <w:next w:val="Parasts"/>
    <w:pPr>
      <w:keepNext/>
      <w:keepLines/>
      <w:spacing w:before="280" w:after="80"/>
      <w:outlineLvl w:val="3"/>
    </w:pPr>
    <w:rPr>
      <w:color w:val="666666"/>
      <w:sz w:val="24"/>
      <w:szCs w:val="24"/>
    </w:rPr>
  </w:style>
  <w:style w:type="paragraph" w:styleId="Virsraksts5">
    <w:name w:val="heading 5"/>
    <w:basedOn w:val="Parasts"/>
    <w:next w:val="Parasts"/>
    <w:pPr>
      <w:keepNext/>
      <w:keepLines/>
      <w:spacing w:before="240" w:after="80"/>
      <w:outlineLvl w:val="4"/>
    </w:pPr>
    <w:rPr>
      <w:color w:val="666666"/>
    </w:rPr>
  </w:style>
  <w:style w:type="paragraph" w:styleId="Virsraksts6">
    <w:name w:val="heading 6"/>
    <w:basedOn w:val="Parasts"/>
    <w:next w:val="Parasts"/>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pPr>
      <w:keepNext/>
      <w:keepLines/>
      <w:spacing w:after="60"/>
    </w:pPr>
    <w:rPr>
      <w:sz w:val="52"/>
      <w:szCs w:val="52"/>
    </w:rPr>
  </w:style>
  <w:style w:type="paragraph" w:styleId="Apakvirsraksts">
    <w:name w:val="Subtitle"/>
    <w:basedOn w:val="Parasts"/>
    <w:next w:val="Parasts"/>
    <w:pPr>
      <w:keepNext/>
      <w:keepLines/>
      <w:spacing w:after="320"/>
    </w:pPr>
    <w:rPr>
      <w:color w:val="666666"/>
      <w:sz w:val="30"/>
      <w:szCs w:val="30"/>
    </w:rPr>
  </w:style>
  <w:style w:type="table" w:customStyle="1" w:styleId="a">
    <w:basedOn w:val="Parastatabula"/>
    <w:tblPr>
      <w:tblStyleRowBandSize w:val="1"/>
      <w:tblStyleColBandSize w:val="1"/>
      <w:tblCellMar>
        <w:top w:w="100" w:type="dxa"/>
        <w:left w:w="100" w:type="dxa"/>
        <w:bottom w:w="100" w:type="dxa"/>
        <w:right w:w="100" w:type="dxa"/>
      </w:tblCellMar>
    </w:tblPr>
  </w:style>
  <w:style w:type="table" w:customStyle="1" w:styleId="a0">
    <w:basedOn w:val="Parastatabula"/>
    <w:tblPr>
      <w:tblStyleRowBandSize w:val="1"/>
      <w:tblStyleColBandSize w:val="1"/>
      <w:tblCellMar>
        <w:top w:w="100" w:type="dxa"/>
        <w:left w:w="100" w:type="dxa"/>
        <w:bottom w:w="100" w:type="dxa"/>
        <w:right w:w="100" w:type="dxa"/>
      </w:tblCellMar>
    </w:tblPr>
  </w:style>
  <w:style w:type="table" w:customStyle="1" w:styleId="a1">
    <w:basedOn w:val="Parastatabula"/>
    <w:tblPr>
      <w:tblStyleRowBandSize w:val="1"/>
      <w:tblStyleColBandSize w:val="1"/>
      <w:tblCellMar>
        <w:top w:w="100" w:type="dxa"/>
        <w:left w:w="100" w:type="dxa"/>
        <w:bottom w:w="100" w:type="dxa"/>
        <w:right w:w="100" w:type="dxa"/>
      </w:tblCellMar>
    </w:tblPr>
  </w:style>
  <w:style w:type="table" w:customStyle="1" w:styleId="a2">
    <w:basedOn w:val="Parastatabula"/>
    <w:tblPr>
      <w:tblStyleRowBandSize w:val="1"/>
      <w:tblStyleColBandSize w:val="1"/>
      <w:tblCellMar>
        <w:top w:w="100" w:type="dxa"/>
        <w:left w:w="100" w:type="dxa"/>
        <w:bottom w:w="100" w:type="dxa"/>
        <w:right w:w="100" w:type="dxa"/>
      </w:tblCellMar>
    </w:tblPr>
  </w:style>
  <w:style w:type="table" w:customStyle="1" w:styleId="a3">
    <w:basedOn w:val="Parastatabula"/>
    <w:tblPr>
      <w:tblStyleRowBandSize w:val="1"/>
      <w:tblStyleColBandSize w:val="1"/>
      <w:tblCellMar>
        <w:top w:w="100" w:type="dxa"/>
        <w:left w:w="100" w:type="dxa"/>
        <w:bottom w:w="100" w:type="dxa"/>
        <w:right w:w="100" w:type="dxa"/>
      </w:tblCellMar>
    </w:tblPr>
  </w:style>
  <w:style w:type="table" w:customStyle="1" w:styleId="a4">
    <w:basedOn w:val="Parastatabula"/>
    <w:tblPr>
      <w:tblStyleRowBandSize w:val="1"/>
      <w:tblStyleColBandSize w:val="1"/>
      <w:tblCellMar>
        <w:top w:w="100" w:type="dxa"/>
        <w:left w:w="100" w:type="dxa"/>
        <w:bottom w:w="100" w:type="dxa"/>
        <w:right w:w="100" w:type="dxa"/>
      </w:tblCellMar>
    </w:tblPr>
  </w:style>
  <w:style w:type="table" w:customStyle="1" w:styleId="a5">
    <w:basedOn w:val="Parastatabula"/>
    <w:tblPr>
      <w:tblStyleRowBandSize w:val="1"/>
      <w:tblStyleColBandSize w:val="1"/>
      <w:tblCellMar>
        <w:top w:w="100" w:type="dxa"/>
        <w:left w:w="100" w:type="dxa"/>
        <w:bottom w:w="100" w:type="dxa"/>
        <w:right w:w="100" w:type="dxa"/>
      </w:tblCellMar>
    </w:tblPr>
  </w:style>
  <w:style w:type="table" w:customStyle="1" w:styleId="a6">
    <w:basedOn w:val="Parastatabula"/>
    <w:tblPr>
      <w:tblStyleRowBandSize w:val="1"/>
      <w:tblStyleColBandSize w:val="1"/>
      <w:tblCellMar>
        <w:top w:w="100" w:type="dxa"/>
        <w:left w:w="100" w:type="dxa"/>
        <w:bottom w:w="100" w:type="dxa"/>
        <w:right w:w="100" w:type="dxa"/>
      </w:tblCellMar>
    </w:tblPr>
  </w:style>
  <w:style w:type="table" w:customStyle="1" w:styleId="a7">
    <w:basedOn w:val="Parastatabula"/>
    <w:tblPr>
      <w:tblStyleRowBandSize w:val="1"/>
      <w:tblStyleColBandSize w:val="1"/>
      <w:tblCellMar>
        <w:top w:w="100" w:type="dxa"/>
        <w:left w:w="100" w:type="dxa"/>
        <w:bottom w:w="100" w:type="dxa"/>
        <w:right w:w="100" w:type="dxa"/>
      </w:tblCellMar>
    </w:tblPr>
  </w:style>
  <w:style w:type="table" w:customStyle="1" w:styleId="a8">
    <w:basedOn w:val="Parastatabula"/>
    <w:tblPr>
      <w:tblStyleRowBandSize w:val="1"/>
      <w:tblStyleColBandSize w:val="1"/>
      <w:tblCellMar>
        <w:top w:w="100" w:type="dxa"/>
        <w:left w:w="100" w:type="dxa"/>
        <w:bottom w:w="100" w:type="dxa"/>
        <w:right w:w="100" w:type="dxa"/>
      </w:tblCellMar>
    </w:tblPr>
  </w:style>
  <w:style w:type="table" w:customStyle="1" w:styleId="a9">
    <w:basedOn w:val="Parastatabula"/>
    <w:tblPr>
      <w:tblStyleRowBandSize w:val="1"/>
      <w:tblStyleColBandSize w:val="1"/>
      <w:tblCellMar>
        <w:top w:w="100" w:type="dxa"/>
        <w:left w:w="100" w:type="dxa"/>
        <w:bottom w:w="100" w:type="dxa"/>
        <w:right w:w="100" w:type="dxa"/>
      </w:tblCellMar>
    </w:tblPr>
  </w:style>
  <w:style w:type="table" w:customStyle="1" w:styleId="aa">
    <w:basedOn w:val="Parastatabula"/>
    <w:tblPr>
      <w:tblStyleRowBandSize w:val="1"/>
      <w:tblStyleColBandSize w:val="1"/>
      <w:tblCellMar>
        <w:top w:w="100" w:type="dxa"/>
        <w:left w:w="100" w:type="dxa"/>
        <w:bottom w:w="100" w:type="dxa"/>
        <w:right w:w="100" w:type="dxa"/>
      </w:tblCellMar>
    </w:tblPr>
  </w:style>
  <w:style w:type="table" w:customStyle="1" w:styleId="ab">
    <w:basedOn w:val="Parastatabula"/>
    <w:tblPr>
      <w:tblStyleRowBandSize w:val="1"/>
      <w:tblStyleColBandSize w:val="1"/>
      <w:tblCellMar>
        <w:top w:w="100" w:type="dxa"/>
        <w:left w:w="100" w:type="dxa"/>
        <w:bottom w:w="100" w:type="dxa"/>
        <w:right w:w="100" w:type="dxa"/>
      </w:tblCellMar>
    </w:tblPr>
  </w:style>
  <w:style w:type="table" w:customStyle="1" w:styleId="ac">
    <w:basedOn w:val="Parastatabula"/>
    <w:tblPr>
      <w:tblStyleRowBandSize w:val="1"/>
      <w:tblStyleColBandSize w:val="1"/>
      <w:tblCellMar>
        <w:top w:w="100" w:type="dxa"/>
        <w:left w:w="100" w:type="dxa"/>
        <w:bottom w:w="100" w:type="dxa"/>
        <w:right w:w="100" w:type="dxa"/>
      </w:tblCellMar>
    </w:tblPr>
  </w:style>
  <w:style w:type="table" w:customStyle="1" w:styleId="ad">
    <w:basedOn w:val="Parastatabula"/>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E831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83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141310">
      <w:bodyDiv w:val="1"/>
      <w:marLeft w:val="0"/>
      <w:marRight w:val="0"/>
      <w:marTop w:val="0"/>
      <w:marBottom w:val="0"/>
      <w:divBdr>
        <w:top w:val="none" w:sz="0" w:space="0" w:color="auto"/>
        <w:left w:val="none" w:sz="0" w:space="0" w:color="auto"/>
        <w:bottom w:val="none" w:sz="0" w:space="0" w:color="auto"/>
        <w:right w:val="none" w:sz="0" w:space="0" w:color="auto"/>
      </w:divBdr>
    </w:div>
    <w:div w:id="2126190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BC1CD-DC47-4618-BC75-60E96392C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3341</Words>
  <Characters>1905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dc:creator>
  <cp:lastModifiedBy>Igo</cp:lastModifiedBy>
  <cp:revision>2</cp:revision>
  <dcterms:created xsi:type="dcterms:W3CDTF">2021-10-12T07:54:00Z</dcterms:created>
  <dcterms:modified xsi:type="dcterms:W3CDTF">2021-10-12T07:54:00Z</dcterms:modified>
</cp:coreProperties>
</file>