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092C" w14:textId="680DD41E" w:rsidR="00925298" w:rsidRDefault="00925298" w:rsidP="00E77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25298">
        <w:rPr>
          <w:rFonts w:ascii="Times New Roman" w:hAnsi="Times New Roman" w:cs="Times New Roman"/>
          <w:b/>
          <w:bCs/>
          <w:sz w:val="24"/>
          <w:szCs w:val="24"/>
        </w:rPr>
        <w:t>okālplānojuma</w:t>
      </w:r>
      <w:proofErr w:type="spellEnd"/>
      <w:r w:rsidRPr="00925298">
        <w:rPr>
          <w:rFonts w:ascii="Times New Roman" w:hAnsi="Times New Roman" w:cs="Times New Roman"/>
          <w:b/>
          <w:bCs/>
          <w:sz w:val="24"/>
          <w:szCs w:val="24"/>
        </w:rPr>
        <w:t xml:space="preserve"> teritorijas plānojuma grozījumiem nekustamajā īpašumā ar kadastra apzīmējumu 66720040371, </w:t>
      </w:r>
      <w:proofErr w:type="spellStart"/>
      <w:r w:rsidRPr="00925298">
        <w:rPr>
          <w:rFonts w:ascii="Times New Roman" w:hAnsi="Times New Roman" w:cs="Times New Roman"/>
          <w:b/>
          <w:bCs/>
          <w:sz w:val="24"/>
          <w:szCs w:val="24"/>
        </w:rPr>
        <w:t>Vecsalacā</w:t>
      </w:r>
      <w:proofErr w:type="spellEnd"/>
      <w:r w:rsidRPr="00925298">
        <w:rPr>
          <w:rFonts w:ascii="Times New Roman" w:hAnsi="Times New Roman" w:cs="Times New Roman"/>
          <w:b/>
          <w:bCs/>
          <w:sz w:val="24"/>
          <w:szCs w:val="24"/>
        </w:rPr>
        <w:t xml:space="preserve">, Salacgrīvas pagastā, Limbažu novadā </w:t>
      </w:r>
    </w:p>
    <w:p w14:paraId="5D9983E3" w14:textId="0E51401B" w:rsidR="00E774E9" w:rsidRDefault="00E774E9" w:rsidP="00E77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A83">
        <w:rPr>
          <w:rFonts w:ascii="Times New Roman" w:hAnsi="Times New Roman" w:cs="Times New Roman"/>
          <w:b/>
          <w:bCs/>
          <w:sz w:val="24"/>
          <w:szCs w:val="24"/>
        </w:rPr>
        <w:t>Sabiedrības iebildumi un priekšlikumi par attīstības plānošanas dokumentu</w:t>
      </w:r>
    </w:p>
    <w:p w14:paraId="656575D4" w14:textId="77777777" w:rsidR="00E774E9" w:rsidRDefault="00E774E9" w:rsidP="00E77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4753"/>
        <w:tblW w:w="503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4183"/>
        <w:gridCol w:w="3347"/>
        <w:gridCol w:w="2370"/>
        <w:gridCol w:w="3290"/>
      </w:tblGrid>
      <w:tr w:rsidR="002D598A" w:rsidRPr="002D598A" w14:paraId="2DF19FF2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66221B" w14:textId="77777777" w:rsidR="00E774E9" w:rsidRPr="002D598A" w:rsidRDefault="00E774E9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Nr.</w:t>
            </w: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br/>
              <w:t>p.k.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372259" w14:textId="77777777" w:rsidR="00E774E9" w:rsidRPr="002D598A" w:rsidRDefault="00E774E9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Iebilduma/priekšlikuma iesniedzējs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2DA78C" w14:textId="77777777" w:rsidR="00E774E9" w:rsidRPr="002D598A" w:rsidRDefault="00E774E9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Iesniegtā iebilduma/</w:t>
            </w: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br/>
              <w:t>priekšlikuma būtība</w:t>
            </w: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81675A" w14:textId="77777777" w:rsidR="00E774E9" w:rsidRPr="002D598A" w:rsidRDefault="00E774E9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Ņemts vērā/</w:t>
            </w: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br/>
              <w:t>nav ņemts vērā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6691BC" w14:textId="77777777" w:rsidR="00E774E9" w:rsidRPr="002D598A" w:rsidRDefault="00E774E9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Pamatojums, ja iebildums/priekšlikums</w:t>
            </w: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br/>
              <w:t>nav ņemts vērā</w:t>
            </w:r>
          </w:p>
        </w:tc>
      </w:tr>
      <w:tr w:rsidR="00925298" w:rsidRPr="002D598A" w14:paraId="16467FAF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605CF3F" w14:textId="5A50C82E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7EC66A5" w14:textId="507C29DD" w:rsidR="00925298" w:rsidRPr="002D598A" w:rsidRDefault="00925298" w:rsidP="0092529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hAnsi="Times New Roman" w:cs="Times New Roman"/>
              </w:rPr>
              <w:t>Valsts vides dienesta Vidzemes reģionālā vides pārvalde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97183B0" w14:textId="77777777" w:rsidR="00925298" w:rsidRPr="002D598A" w:rsidRDefault="00925298" w:rsidP="009252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598A">
              <w:rPr>
                <w:rFonts w:ascii="Times New Roman" w:hAnsi="Times New Roman" w:cs="Times New Roman"/>
              </w:rPr>
              <w:t xml:space="preserve">Izvērtējot </w:t>
            </w:r>
            <w:proofErr w:type="spellStart"/>
            <w:r w:rsidRPr="002D598A">
              <w:rPr>
                <w:rFonts w:ascii="Times New Roman" w:hAnsi="Times New Roman" w:cs="Times New Roman"/>
              </w:rPr>
              <w:t>Lokālplānojuma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redakciju, secināms, ka tā izstrādāta, ņemot vērā Pārvaldes 11.02.2021. nosacījumus Nr. 0661435-2 (vēstules Nr.11.2/660/VI/2021) “</w:t>
            </w:r>
            <w:proofErr w:type="spellStart"/>
            <w:r w:rsidRPr="002D598A">
              <w:rPr>
                <w:rFonts w:ascii="Times New Roman" w:hAnsi="Times New Roman" w:cs="Times New Roman"/>
              </w:rPr>
              <w:t>Lokālplānojuma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2D598A">
              <w:rPr>
                <w:rFonts w:ascii="Times New Roman" w:hAnsi="Times New Roman" w:cs="Times New Roman"/>
              </w:rPr>
              <w:t>Vecsalaca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2D598A">
              <w:rPr>
                <w:rFonts w:ascii="Times New Roman" w:hAnsi="Times New Roman" w:cs="Times New Roman"/>
              </w:rPr>
              <w:t>Vecsalacā</w:t>
            </w:r>
            <w:proofErr w:type="spellEnd"/>
            <w:r w:rsidRPr="002D598A">
              <w:rPr>
                <w:rFonts w:ascii="Times New Roman" w:hAnsi="Times New Roman" w:cs="Times New Roman"/>
              </w:rPr>
              <w:t>, Salacgrīvas pagastā, Salacgrīvas novadā izstrādei”.</w:t>
            </w:r>
          </w:p>
          <w:p w14:paraId="432AC213" w14:textId="77777777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642FBD" w14:textId="48DFDC0F" w:rsidR="00925298" w:rsidRPr="002D598A" w:rsidRDefault="00925298" w:rsidP="0092529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-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884186" w14:textId="77777777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25298" w:rsidRPr="002D598A" w14:paraId="200785A0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1B19ADD" w14:textId="27C75C2B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58EB9E0" w14:textId="5316AE07" w:rsidR="00925298" w:rsidRPr="002D598A" w:rsidRDefault="00925298" w:rsidP="0092529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hAnsi="Times New Roman" w:cs="Times New Roman"/>
              </w:rPr>
              <w:t>Dabas aizsardzības pārvaldes Vidzemes reģionālā administrācija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AF3CA4" w14:textId="77777777" w:rsidR="00925298" w:rsidRPr="002D598A" w:rsidRDefault="00925298" w:rsidP="009529EB">
            <w:pPr>
              <w:jc w:val="both"/>
              <w:rPr>
                <w:rFonts w:ascii="Times New Roman" w:hAnsi="Times New Roman" w:cs="Times New Roman"/>
              </w:rPr>
            </w:pPr>
            <w:r w:rsidRPr="002D598A">
              <w:rPr>
                <w:rFonts w:ascii="Times New Roman" w:hAnsi="Times New Roman" w:cs="Times New Roman"/>
              </w:rPr>
              <w:t xml:space="preserve">Pārvalde, pamatojoties uz Noteikumu Nr.628 56.3. apakšpunktu un </w:t>
            </w:r>
            <w:bookmarkStart w:id="0" w:name="_Hlk90563649"/>
            <w:r w:rsidRPr="002D598A">
              <w:rPr>
                <w:rFonts w:ascii="Times New Roman" w:hAnsi="Times New Roman" w:cs="Times New Roman"/>
              </w:rPr>
              <w:t xml:space="preserve">Ministru kabineta 2009.gada 2.jūnija noteikumu Nr.507 </w:t>
            </w:r>
            <w:bookmarkEnd w:id="0"/>
            <w:r w:rsidRPr="002D598A">
              <w:rPr>
                <w:rFonts w:ascii="Times New Roman" w:hAnsi="Times New Roman" w:cs="Times New Roman"/>
              </w:rPr>
              <w:t xml:space="preserve">“Dabas aizsardzības pārvaldes nolikums” 3.15.apakšpunktu, sniedz atzinumu, </w:t>
            </w:r>
            <w:r w:rsidRPr="002D598A">
              <w:rPr>
                <w:rFonts w:ascii="Times New Roman" w:hAnsi="Times New Roman" w:cs="Times New Roman"/>
              </w:rPr>
              <w:lastRenderedPageBreak/>
              <w:t xml:space="preserve">ka Pārvaldei nav iebildumu par </w:t>
            </w:r>
            <w:proofErr w:type="spellStart"/>
            <w:r w:rsidRPr="002D598A">
              <w:rPr>
                <w:rFonts w:ascii="Times New Roman" w:hAnsi="Times New Roman" w:cs="Times New Roman"/>
              </w:rPr>
              <w:t>lokālplānojuma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teritorijas plānojuma grozījumiem nekustamajā īpašumā ar kadastra apzīmējumu 66720040371, </w:t>
            </w:r>
            <w:proofErr w:type="spellStart"/>
            <w:r w:rsidRPr="002D598A">
              <w:rPr>
                <w:rFonts w:ascii="Times New Roman" w:hAnsi="Times New Roman" w:cs="Times New Roman"/>
              </w:rPr>
              <w:t>Vecsalacā</w:t>
            </w:r>
            <w:proofErr w:type="spellEnd"/>
            <w:r w:rsidRPr="002D598A">
              <w:rPr>
                <w:rFonts w:ascii="Times New Roman" w:hAnsi="Times New Roman" w:cs="Times New Roman"/>
              </w:rPr>
              <w:t>, Salacgrīvas pagastā, Limbažu novadā.</w:t>
            </w:r>
          </w:p>
          <w:p w14:paraId="1F7D7296" w14:textId="77777777" w:rsidR="00925298" w:rsidRPr="002D598A" w:rsidRDefault="00925298" w:rsidP="0092529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A1B56B" w14:textId="5A15552E" w:rsidR="00925298" w:rsidRPr="002D598A" w:rsidRDefault="009529EB" w:rsidP="009529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-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B983F1" w14:textId="77777777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25298" w:rsidRPr="002D598A" w14:paraId="3B09DC72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5D1FD5" w14:textId="59B95DF0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9AF078" w14:textId="75F7B225" w:rsidR="00925298" w:rsidRPr="002D598A" w:rsidRDefault="003C6FF7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VSIA “Zemkopības ministrijas nekustamie īpašumi” Vidzemes reģiona meliorācijas nodaļa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5C0DD5C" w14:textId="77777777" w:rsidR="003C6FF7" w:rsidRPr="002D598A" w:rsidRDefault="003C6FF7" w:rsidP="003C6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VSIA “Zemkopības ministrijas nekustamie īpašumi” Vidzemes reģiona meliorācijas nodaļa neiebilst, ka zemes gabalam “</w:t>
            </w:r>
            <w:proofErr w:type="spellStart"/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Vecsalacas</w:t>
            </w:r>
            <w:proofErr w:type="spellEnd"/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” (kad.nr. 66720040371) tiek mainīts nekustamā īpašuma funkcionālais zonējums uz Dabas un apstādījumu teritoriju.</w:t>
            </w:r>
          </w:p>
          <w:p w14:paraId="0907E704" w14:textId="77777777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F363981" w14:textId="7F71A83D" w:rsidR="00925298" w:rsidRPr="002D598A" w:rsidRDefault="009529EB" w:rsidP="009529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-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48D46B" w14:textId="77777777" w:rsidR="00925298" w:rsidRPr="002D598A" w:rsidRDefault="00925298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C6FF7" w:rsidRPr="002D598A" w14:paraId="4A54608A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93ED5E" w14:textId="4ED1A96F" w:rsidR="003C6FF7" w:rsidRPr="002D598A" w:rsidRDefault="003C6FF7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8061367" w14:textId="5D503DAD" w:rsidR="003C6FF7" w:rsidRPr="002D598A" w:rsidRDefault="003C6FF7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hAnsi="Times New Roman" w:cs="Times New Roman"/>
              </w:rPr>
              <w:t>Valsts ugunsdzēsības un glābšanas dienesta Vidzemes reģiona brigādes Limbažu daļa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4D4FA2B" w14:textId="77777777" w:rsidR="003C6FF7" w:rsidRPr="002D598A" w:rsidRDefault="003C6FF7" w:rsidP="003C6FF7">
            <w:pPr>
              <w:pStyle w:val="Kjene"/>
              <w:spacing w:line="360" w:lineRule="auto"/>
              <w:ind w:right="565"/>
              <w:jc w:val="both"/>
              <w:rPr>
                <w:rFonts w:ascii="Times New Roman" w:hAnsi="Times New Roman" w:cs="Times New Roman"/>
              </w:rPr>
            </w:pPr>
            <w:r w:rsidRPr="002D598A">
              <w:rPr>
                <w:rFonts w:ascii="Times New Roman" w:hAnsi="Times New Roman" w:cs="Times New Roman"/>
              </w:rPr>
              <w:t xml:space="preserve">Izskatot Jūsu iesniegumu, Valsts ugunsdzēsības un glābšanas dienesta Vidzemes reģiona brigādes Limbažu daļa neiebilst </w:t>
            </w:r>
            <w:proofErr w:type="spellStart"/>
            <w:r w:rsidRPr="002D598A">
              <w:rPr>
                <w:rFonts w:ascii="Times New Roman" w:hAnsi="Times New Roman" w:cs="Times New Roman"/>
              </w:rPr>
              <w:t>lokālplānojuma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teritorijas plānojuma veiktajiem grozījumiem un plānotajiem risinājumiem nekustamajā īpašumā ar kadastra apzīmējumu </w:t>
            </w:r>
            <w:r w:rsidRPr="002D598A">
              <w:rPr>
                <w:rFonts w:ascii="Times New Roman" w:hAnsi="Times New Roman" w:cs="Times New Roman"/>
              </w:rPr>
              <w:lastRenderedPageBreak/>
              <w:t xml:space="preserve">66720040371, </w:t>
            </w:r>
            <w:proofErr w:type="spellStart"/>
            <w:r w:rsidRPr="002D598A">
              <w:rPr>
                <w:rFonts w:ascii="Times New Roman" w:hAnsi="Times New Roman" w:cs="Times New Roman"/>
              </w:rPr>
              <w:t>Vecsalacā</w:t>
            </w:r>
            <w:proofErr w:type="spellEnd"/>
            <w:r w:rsidRPr="002D598A">
              <w:rPr>
                <w:rFonts w:ascii="Times New Roman" w:hAnsi="Times New Roman" w:cs="Times New Roman"/>
              </w:rPr>
              <w:t>, Salacgrīvas pagastā, Limbažu novadā.</w:t>
            </w:r>
          </w:p>
          <w:p w14:paraId="2C23319B" w14:textId="77777777" w:rsidR="003C6FF7" w:rsidRPr="002D598A" w:rsidRDefault="003C6FF7" w:rsidP="003C6FF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32E352" w14:textId="465026E5" w:rsidR="003C6FF7" w:rsidRPr="002D598A" w:rsidRDefault="009529EB" w:rsidP="009529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-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479CBB" w14:textId="77777777" w:rsidR="003C6FF7" w:rsidRPr="002D598A" w:rsidRDefault="003C6FF7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3C6FF7" w:rsidRPr="002D598A" w14:paraId="6E366FC3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A5DF50B" w14:textId="23E38E61" w:rsidR="003C6FF7" w:rsidRPr="002D598A" w:rsidRDefault="003C6FF7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 xml:space="preserve">5. 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8E93CC" w14:textId="27D375C5" w:rsidR="003C6FF7" w:rsidRPr="002D598A" w:rsidRDefault="00AD5C9F" w:rsidP="00AD5C9F">
            <w:pPr>
              <w:spacing w:before="100" w:beforeAutospacing="1" w:after="0" w:line="293" w:lineRule="atLeast"/>
              <w:rPr>
                <w:rFonts w:ascii="Times New Roman" w:hAnsi="Times New Roman" w:cs="Times New Roman"/>
              </w:rPr>
            </w:pPr>
            <w:r w:rsidRPr="002D598A">
              <w:rPr>
                <w:rFonts w:ascii="Times New Roman" w:hAnsi="Times New Roman" w:cs="Times New Roman"/>
              </w:rPr>
              <w:t>Veselības inspekcija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1D0F5B" w14:textId="77777777" w:rsidR="003C6FF7" w:rsidRPr="002D598A" w:rsidRDefault="00AD5C9F" w:rsidP="003C6FF7">
            <w:pPr>
              <w:pStyle w:val="Kjene"/>
              <w:spacing w:line="360" w:lineRule="auto"/>
              <w:ind w:right="5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598A">
              <w:rPr>
                <w:rFonts w:ascii="Times New Roman" w:hAnsi="Times New Roman" w:cs="Times New Roman"/>
                <w:bCs/>
              </w:rPr>
              <w:t>Lokālplānojuma</w:t>
            </w:r>
            <w:proofErr w:type="spellEnd"/>
            <w:r w:rsidRPr="002D598A">
              <w:rPr>
                <w:rFonts w:ascii="Times New Roman" w:hAnsi="Times New Roman" w:cs="Times New Roman"/>
                <w:bCs/>
              </w:rPr>
              <w:t xml:space="preserve"> </w:t>
            </w:r>
            <w:r w:rsidRPr="002D598A">
              <w:rPr>
                <w:rFonts w:ascii="Times New Roman" w:hAnsi="Times New Roman" w:cs="Times New Roman"/>
              </w:rPr>
              <w:t>“</w:t>
            </w:r>
            <w:proofErr w:type="spellStart"/>
            <w:r w:rsidRPr="002D598A">
              <w:rPr>
                <w:rFonts w:ascii="Times New Roman" w:hAnsi="Times New Roman" w:cs="Times New Roman"/>
              </w:rPr>
              <w:t>Vecsalaca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” (redakcija 1.0) </w:t>
            </w:r>
            <w:r w:rsidRPr="002D598A">
              <w:rPr>
                <w:rFonts w:ascii="Times New Roman" w:hAnsi="Times New Roman" w:cs="Times New Roman"/>
                <w:bCs/>
              </w:rPr>
              <w:t xml:space="preserve">risinājums nekustamajam īpašumam </w:t>
            </w:r>
            <w:r w:rsidRPr="002D598A">
              <w:rPr>
                <w:rFonts w:ascii="Times New Roman" w:hAnsi="Times New Roman" w:cs="Times New Roman"/>
              </w:rPr>
              <w:t xml:space="preserve">“Salacgrīvas valsts mežs Nr.6672” (zemes vienība ar kadastra apzīmējumu 66720040371) Limbažu novada Salacgrīvas pagasta </w:t>
            </w:r>
            <w:proofErr w:type="spellStart"/>
            <w:r w:rsidRPr="002D598A">
              <w:rPr>
                <w:rFonts w:ascii="Times New Roman" w:hAnsi="Times New Roman" w:cs="Times New Roman"/>
              </w:rPr>
              <w:t>Vecsalacā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atbilst higiēnas prasībām.</w:t>
            </w:r>
          </w:p>
          <w:p w14:paraId="5CF1B9AB" w14:textId="77777777" w:rsidR="008A2822" w:rsidRPr="002D598A" w:rsidRDefault="008A2822" w:rsidP="008A2822">
            <w:pPr>
              <w:tabs>
                <w:tab w:val="left" w:pos="252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caps/>
              </w:rPr>
            </w:pPr>
            <w:r w:rsidRPr="002D598A">
              <w:rPr>
                <w:rFonts w:ascii="Times New Roman" w:hAnsi="Times New Roman" w:cs="Times New Roman"/>
                <w:bCs/>
                <w:caps/>
              </w:rPr>
              <w:t>Rekomendācijas</w:t>
            </w:r>
          </w:p>
          <w:p w14:paraId="25C8A2B2" w14:textId="406CC9A3" w:rsidR="00AD5C9F" w:rsidRPr="002D598A" w:rsidRDefault="008A2822" w:rsidP="008A2822">
            <w:pPr>
              <w:pStyle w:val="Kjene"/>
              <w:spacing w:line="360" w:lineRule="auto"/>
              <w:ind w:right="565"/>
              <w:jc w:val="both"/>
              <w:rPr>
                <w:rFonts w:ascii="Times New Roman" w:hAnsi="Times New Roman" w:cs="Times New Roman"/>
              </w:rPr>
            </w:pPr>
            <w:r w:rsidRPr="002D598A">
              <w:rPr>
                <w:rFonts w:ascii="Times New Roman" w:hAnsi="Times New Roman" w:cs="Times New Roman"/>
              </w:rPr>
              <w:t>Izstrādājot būvprojektu (-</w:t>
            </w:r>
            <w:proofErr w:type="spellStart"/>
            <w:r w:rsidRPr="002D598A">
              <w:rPr>
                <w:rFonts w:ascii="Times New Roman" w:hAnsi="Times New Roman" w:cs="Times New Roman"/>
              </w:rPr>
              <w:t>us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598A">
              <w:rPr>
                <w:rFonts w:ascii="Times New Roman" w:hAnsi="Times New Roman" w:cs="Times New Roman"/>
              </w:rPr>
              <w:t>lokālplānojuma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īstenošanai, ja tas skar labiekārtojuma infrastruktūru (tai skaitā nedzīvojamās ēkas un būves) atpūtas, veselības un fizisko aktivitāšu nolūkam un citu publiskās </w:t>
            </w:r>
            <w:proofErr w:type="spellStart"/>
            <w:r w:rsidRPr="002D598A">
              <w:rPr>
                <w:rFonts w:ascii="Times New Roman" w:hAnsi="Times New Roman" w:cs="Times New Roman"/>
              </w:rPr>
              <w:t>ārtelpas</w:t>
            </w:r>
            <w:proofErr w:type="spellEnd"/>
            <w:r w:rsidRPr="002D598A">
              <w:rPr>
                <w:rFonts w:ascii="Times New Roman" w:hAnsi="Times New Roman" w:cs="Times New Roman"/>
              </w:rPr>
              <w:t xml:space="preserve"> funkciju </w:t>
            </w:r>
            <w:r w:rsidRPr="002D598A">
              <w:rPr>
                <w:rFonts w:ascii="Times New Roman" w:hAnsi="Times New Roman" w:cs="Times New Roman"/>
              </w:rPr>
              <w:lastRenderedPageBreak/>
              <w:t>nodrošināšanai, būtu nepieciešams saņemt Veselības inspekcijas nosacījumus higiēnas prasību ievērošanai.</w:t>
            </w: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16593D" w14:textId="7860D7C9" w:rsidR="003C6FF7" w:rsidRPr="002D598A" w:rsidRDefault="009529EB" w:rsidP="009529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Ņemt vērā.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6A3314" w14:textId="77777777" w:rsidR="003C6FF7" w:rsidRPr="002D598A" w:rsidRDefault="003C6FF7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8A2822" w:rsidRPr="002D598A" w14:paraId="5FE5278C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4B9ED2A" w14:textId="10C2439F" w:rsidR="008A2822" w:rsidRPr="002D598A" w:rsidRDefault="008A2822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6.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CC2C1E" w14:textId="62A99FE2" w:rsidR="008A2822" w:rsidRPr="002D598A" w:rsidRDefault="00D75F7E" w:rsidP="00AD5C9F">
            <w:pPr>
              <w:spacing w:before="100" w:beforeAutospacing="1" w:after="0" w:line="293" w:lineRule="atLeast"/>
              <w:rPr>
                <w:rFonts w:ascii="Times New Roman" w:hAnsi="Times New Roman" w:cs="Times New Roman"/>
              </w:rPr>
            </w:pPr>
            <w:r w:rsidRPr="002D598A">
              <w:rPr>
                <w:rFonts w:ascii="Times New Roman" w:eastAsia="Times New Roman" w:hAnsi="Times New Roman" w:cs="Times New Roman"/>
              </w:rPr>
              <w:t xml:space="preserve">A/s „Latvijas valsts meži” </w:t>
            </w:r>
            <w:proofErr w:type="spellStart"/>
            <w:r w:rsidRPr="002D598A">
              <w:rPr>
                <w:rFonts w:ascii="Times New Roman" w:eastAsia="Times New Roman" w:hAnsi="Times New Roman" w:cs="Times New Roman"/>
              </w:rPr>
              <w:t>Rietumvidzemes</w:t>
            </w:r>
            <w:proofErr w:type="spellEnd"/>
            <w:r w:rsidRPr="002D598A">
              <w:rPr>
                <w:rFonts w:ascii="Times New Roman" w:eastAsia="Times New Roman" w:hAnsi="Times New Roman" w:cs="Times New Roman"/>
              </w:rPr>
              <w:t xml:space="preserve">  reģions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1EEFB0" w14:textId="77777777" w:rsidR="002D598A" w:rsidRPr="002D598A" w:rsidRDefault="002D598A" w:rsidP="002D598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598A">
              <w:rPr>
                <w:rFonts w:ascii="Times New Roman" w:eastAsia="Times New Roman" w:hAnsi="Times New Roman" w:cs="Times New Roman"/>
              </w:rPr>
              <w:t>Lokāplānojuma</w:t>
            </w:r>
            <w:proofErr w:type="spellEnd"/>
            <w:r w:rsidRPr="002D598A">
              <w:rPr>
                <w:rFonts w:ascii="Times New Roman" w:eastAsia="Times New Roman" w:hAnsi="Times New Roman" w:cs="Times New Roman"/>
              </w:rPr>
              <w:t xml:space="preserve"> grafiskajā daļā nepieciešams iezīmēt notekūdeņu attīrīšanas iekārtas un teritorijas izmantošanas un apbūves noteikumos noteikt aprobežojumus to aizsargjoslā.</w:t>
            </w:r>
          </w:p>
          <w:p w14:paraId="32C535CB" w14:textId="77777777" w:rsidR="008A2822" w:rsidRPr="002D598A" w:rsidRDefault="008A2822" w:rsidP="003C6FF7">
            <w:pPr>
              <w:pStyle w:val="Kjene"/>
              <w:spacing w:line="360" w:lineRule="auto"/>
              <w:ind w:right="565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2AD7DBE" w14:textId="5DFFFDBD" w:rsidR="008A2822" w:rsidRPr="002D598A" w:rsidRDefault="009529EB" w:rsidP="009529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Ņemt vērā, veikt precizējumus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BDC96C" w14:textId="77777777" w:rsidR="008A2822" w:rsidRPr="002D598A" w:rsidRDefault="008A2822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2D598A" w:rsidRPr="002D598A" w14:paraId="28AD9758" w14:textId="77777777" w:rsidTr="002C3322">
        <w:trPr>
          <w:trHeight w:val="4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71010E" w14:textId="0DA4A597" w:rsidR="002D598A" w:rsidRPr="002D598A" w:rsidRDefault="002D598A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598A">
              <w:rPr>
                <w:rFonts w:ascii="Times New Roman" w:eastAsia="Times New Roman" w:hAnsi="Times New Roman" w:cs="Times New Roman"/>
                <w:lang w:eastAsia="lv-LV"/>
              </w:rPr>
              <w:t>7.</w:t>
            </w:r>
          </w:p>
        </w:tc>
        <w:tc>
          <w:tcPr>
            <w:tcW w:w="14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426F18" w14:textId="37983694" w:rsidR="002D598A" w:rsidRPr="002D598A" w:rsidRDefault="002D598A" w:rsidP="00AD5C9F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</w:rPr>
            </w:pPr>
            <w:r w:rsidRPr="002D598A">
              <w:rPr>
                <w:rFonts w:ascii="Times New Roman" w:eastAsia="Times New Roman" w:hAnsi="Times New Roman" w:cs="Times New Roman"/>
                <w:iCs/>
              </w:rPr>
              <w:t>Valsts sabiedrība ar ierobežotu atbildību „Latvijas Valsts ceļi”</w:t>
            </w:r>
          </w:p>
        </w:tc>
        <w:tc>
          <w:tcPr>
            <w:tcW w:w="1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ACD2F8" w14:textId="394EB3EB" w:rsidR="002D598A" w:rsidRPr="002D598A" w:rsidRDefault="002D598A" w:rsidP="002D598A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98A">
              <w:rPr>
                <w:rFonts w:ascii="Times New Roman" w:eastAsia="Times New Roman" w:hAnsi="Times New Roman" w:cs="Times New Roman"/>
                <w:iCs/>
              </w:rPr>
              <w:t xml:space="preserve">Informējam, ka LVC Limbažu nodaļai nav iebildumu pret izstrādātajiem </w:t>
            </w:r>
            <w:proofErr w:type="spellStart"/>
            <w:r w:rsidRPr="002D598A">
              <w:rPr>
                <w:rFonts w:ascii="Times New Roman" w:eastAsia="Times New Roman" w:hAnsi="Times New Roman" w:cs="Times New Roman"/>
                <w:iCs/>
              </w:rPr>
              <w:t>lokālplānojuma</w:t>
            </w:r>
            <w:proofErr w:type="spellEnd"/>
            <w:r w:rsidRPr="002D598A">
              <w:rPr>
                <w:rFonts w:ascii="Times New Roman" w:eastAsia="Times New Roman" w:hAnsi="Times New Roman" w:cs="Times New Roman"/>
                <w:iCs/>
              </w:rPr>
              <w:t xml:space="preserve"> risinājumiem.</w:t>
            </w:r>
          </w:p>
        </w:tc>
        <w:tc>
          <w:tcPr>
            <w:tcW w:w="8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2659A0" w14:textId="40B61127" w:rsidR="002D598A" w:rsidRPr="002D598A" w:rsidRDefault="009529EB" w:rsidP="009529E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-</w:t>
            </w:r>
          </w:p>
        </w:tc>
        <w:tc>
          <w:tcPr>
            <w:tcW w:w="11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490765" w14:textId="77777777" w:rsidR="002D598A" w:rsidRPr="002D598A" w:rsidRDefault="002D598A" w:rsidP="002C332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F090D86" w14:textId="3A7A2995" w:rsidR="008F3F1D" w:rsidRDefault="008F3F1D" w:rsidP="00E774E9"/>
    <w:p w14:paraId="7B9A0195" w14:textId="77777777" w:rsidR="003C6FF7" w:rsidRPr="00E774E9" w:rsidRDefault="003C6FF7" w:rsidP="00E774E9"/>
    <w:sectPr w:rsidR="003C6FF7" w:rsidRPr="00E774E9" w:rsidSect="00E774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ED4D" w14:textId="77777777" w:rsidR="00E774E9" w:rsidRDefault="00E774E9" w:rsidP="00E774E9">
      <w:pPr>
        <w:spacing w:after="0" w:line="240" w:lineRule="auto"/>
      </w:pPr>
      <w:r>
        <w:separator/>
      </w:r>
    </w:p>
  </w:endnote>
  <w:endnote w:type="continuationSeparator" w:id="0">
    <w:p w14:paraId="58B72E26" w14:textId="77777777" w:rsidR="00E774E9" w:rsidRDefault="00E774E9" w:rsidP="00E7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5FE7" w14:textId="77777777" w:rsidR="00E774E9" w:rsidRDefault="00E774E9" w:rsidP="00E774E9">
      <w:pPr>
        <w:spacing w:after="0" w:line="240" w:lineRule="auto"/>
      </w:pPr>
      <w:r>
        <w:separator/>
      </w:r>
    </w:p>
  </w:footnote>
  <w:footnote w:type="continuationSeparator" w:id="0">
    <w:p w14:paraId="2BD1E54D" w14:textId="77777777" w:rsidR="00E774E9" w:rsidRDefault="00E774E9" w:rsidP="00E7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B86"/>
    <w:multiLevelType w:val="hybridMultilevel"/>
    <w:tmpl w:val="0A7EEE20"/>
    <w:lvl w:ilvl="0" w:tplc="25B4C07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493F7E"/>
    <w:multiLevelType w:val="hybridMultilevel"/>
    <w:tmpl w:val="FB8CAEE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77"/>
    <w:rsid w:val="000B7AF4"/>
    <w:rsid w:val="0017256B"/>
    <w:rsid w:val="001B639B"/>
    <w:rsid w:val="001D0964"/>
    <w:rsid w:val="002243EA"/>
    <w:rsid w:val="002D598A"/>
    <w:rsid w:val="003C24D7"/>
    <w:rsid w:val="003C6FF7"/>
    <w:rsid w:val="00482FAA"/>
    <w:rsid w:val="005F28E8"/>
    <w:rsid w:val="006E5C6D"/>
    <w:rsid w:val="007D2BA5"/>
    <w:rsid w:val="007E3C28"/>
    <w:rsid w:val="007F25A7"/>
    <w:rsid w:val="008A2822"/>
    <w:rsid w:val="008F3F1D"/>
    <w:rsid w:val="00911146"/>
    <w:rsid w:val="00925298"/>
    <w:rsid w:val="00934614"/>
    <w:rsid w:val="009529EB"/>
    <w:rsid w:val="00A6678E"/>
    <w:rsid w:val="00AC260D"/>
    <w:rsid w:val="00AD5C9F"/>
    <w:rsid w:val="00B23177"/>
    <w:rsid w:val="00C24965"/>
    <w:rsid w:val="00C44F15"/>
    <w:rsid w:val="00C554BE"/>
    <w:rsid w:val="00CE5A79"/>
    <w:rsid w:val="00CF46F6"/>
    <w:rsid w:val="00D059BC"/>
    <w:rsid w:val="00D36A02"/>
    <w:rsid w:val="00D75F7E"/>
    <w:rsid w:val="00E17752"/>
    <w:rsid w:val="00E774E9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7166"/>
  <w15:chartTrackingRefBased/>
  <w15:docId w15:val="{617E0009-D12F-45B9-8B46-1DCD5FD2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E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2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E17752"/>
    <w:pPr>
      <w:spacing w:after="120" w:line="240" w:lineRule="auto"/>
      <w:ind w:left="720" w:hanging="357"/>
      <w:contextualSpacing/>
      <w:jc w:val="both"/>
    </w:pPr>
    <w:rPr>
      <w:rFonts w:ascii="Book Antiqua" w:eastAsia="Times New Roman" w:hAnsi="Book Antiqua" w:cs="Book Antiqua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77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774E9"/>
  </w:style>
  <w:style w:type="paragraph" w:styleId="Kjene">
    <w:name w:val="footer"/>
    <w:basedOn w:val="Parasts"/>
    <w:link w:val="KjeneRakstz"/>
    <w:unhideWhenUsed/>
    <w:rsid w:val="00E77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E7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Krūze</dc:creator>
  <cp:keywords/>
  <dc:description/>
  <cp:lastModifiedBy>Vineta Krūze</cp:lastModifiedBy>
  <cp:revision>2</cp:revision>
  <dcterms:created xsi:type="dcterms:W3CDTF">2022-03-03T09:35:00Z</dcterms:created>
  <dcterms:modified xsi:type="dcterms:W3CDTF">2022-03-03T09:35:00Z</dcterms:modified>
</cp:coreProperties>
</file>