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79D1" w14:textId="77777777" w:rsidR="00986483" w:rsidRDefault="00986483" w:rsidP="00B1712B">
      <w:pPr>
        <w:spacing w:after="0" w:line="240" w:lineRule="auto"/>
        <w:jc w:val="center"/>
        <w:rPr>
          <w:rFonts w:ascii="Times New Roman" w:eastAsiaTheme="minorEastAsia" w:hAnsi="Times New Roman" w:cs="Times New Roman"/>
          <w:b/>
          <w:bCs/>
          <w:kern w:val="36"/>
          <w:sz w:val="24"/>
          <w:szCs w:val="24"/>
          <w:lang w:eastAsia="lv-LV"/>
        </w:rPr>
      </w:pPr>
    </w:p>
    <w:p w14:paraId="1C60718A" w14:textId="77777777" w:rsidR="00B1712B" w:rsidRPr="004C78BF" w:rsidRDefault="00B1712B" w:rsidP="00B1712B">
      <w:pPr>
        <w:spacing w:after="0" w:line="240" w:lineRule="auto"/>
        <w:jc w:val="center"/>
        <w:rPr>
          <w:rFonts w:ascii="Times New Roman" w:eastAsiaTheme="minorEastAsia" w:hAnsi="Times New Roman" w:cs="Times New Roman"/>
          <w:b/>
          <w:bCs/>
          <w:kern w:val="36"/>
          <w:sz w:val="24"/>
          <w:szCs w:val="24"/>
          <w:lang w:eastAsia="lv-LV"/>
        </w:rPr>
      </w:pPr>
      <w:r w:rsidRPr="004C78BF">
        <w:rPr>
          <w:rFonts w:ascii="Times New Roman" w:eastAsiaTheme="minorEastAsia" w:hAnsi="Times New Roman" w:cs="Times New Roman"/>
          <w:b/>
          <w:bCs/>
          <w:kern w:val="36"/>
          <w:sz w:val="24"/>
          <w:szCs w:val="24"/>
          <w:lang w:eastAsia="lv-LV"/>
        </w:rPr>
        <w:t>SAISTOŠIE NOTEIKUMI</w:t>
      </w:r>
    </w:p>
    <w:p w14:paraId="3AF08BD5" w14:textId="77777777" w:rsidR="00B1712B" w:rsidRPr="004C78BF" w:rsidRDefault="00B1712B" w:rsidP="00B1712B">
      <w:pPr>
        <w:spacing w:after="0" w:line="240" w:lineRule="auto"/>
        <w:jc w:val="center"/>
        <w:rPr>
          <w:rFonts w:ascii="Times New Roman" w:eastAsiaTheme="minorEastAsia" w:hAnsi="Times New Roman" w:cs="Times New Roman"/>
          <w:bCs/>
          <w:kern w:val="36"/>
          <w:sz w:val="24"/>
          <w:szCs w:val="24"/>
          <w:lang w:eastAsia="lv-LV"/>
        </w:rPr>
      </w:pPr>
      <w:r w:rsidRPr="004C78BF">
        <w:rPr>
          <w:rFonts w:ascii="Times New Roman" w:eastAsiaTheme="minorEastAsia" w:hAnsi="Times New Roman" w:cs="Times New Roman"/>
          <w:bCs/>
          <w:kern w:val="36"/>
          <w:sz w:val="24"/>
          <w:szCs w:val="24"/>
          <w:lang w:eastAsia="lv-LV"/>
        </w:rPr>
        <w:t>Limbažos</w:t>
      </w:r>
    </w:p>
    <w:p w14:paraId="39314CE9" w14:textId="77777777" w:rsidR="00B1712B" w:rsidRPr="004C78BF" w:rsidRDefault="00B1712B" w:rsidP="00B1712B">
      <w:pPr>
        <w:spacing w:after="0" w:line="240" w:lineRule="auto"/>
        <w:ind w:right="-81"/>
        <w:rPr>
          <w:rFonts w:ascii="Times New Roman" w:eastAsiaTheme="minorEastAsia" w:hAnsi="Times New Roman" w:cs="Times New Roman"/>
          <w:sz w:val="24"/>
          <w:szCs w:val="24"/>
          <w:lang w:eastAsia="lv-LV"/>
        </w:rPr>
      </w:pPr>
    </w:p>
    <w:p w14:paraId="33605B04" w14:textId="63001213" w:rsidR="00B1712B" w:rsidRPr="004C78BF" w:rsidRDefault="00B1712B" w:rsidP="00B1712B">
      <w:pPr>
        <w:tabs>
          <w:tab w:val="left" w:pos="0"/>
          <w:tab w:val="left" w:pos="9072"/>
        </w:tabs>
        <w:spacing w:after="0" w:line="240" w:lineRule="auto"/>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202</w:t>
      </w:r>
      <w:r w:rsidR="007F2338">
        <w:rPr>
          <w:rFonts w:ascii="Times New Roman" w:eastAsiaTheme="minorEastAsia" w:hAnsi="Times New Roman" w:cs="Times New Roman"/>
          <w:sz w:val="24"/>
          <w:szCs w:val="24"/>
          <w:lang w:eastAsia="lv-LV"/>
        </w:rPr>
        <w:t>2</w:t>
      </w:r>
      <w:r w:rsidRPr="004C78BF">
        <w:rPr>
          <w:rFonts w:ascii="Times New Roman" w:eastAsiaTheme="minorEastAsia" w:hAnsi="Times New Roman" w:cs="Times New Roman"/>
          <w:sz w:val="24"/>
          <w:szCs w:val="24"/>
          <w:lang w:eastAsia="lv-LV"/>
        </w:rPr>
        <w:t xml:space="preserve">.gada </w:t>
      </w:r>
      <w:r w:rsidR="00986483">
        <w:rPr>
          <w:rFonts w:ascii="Times New Roman" w:eastAsiaTheme="minorEastAsia" w:hAnsi="Times New Roman" w:cs="Times New Roman"/>
          <w:sz w:val="24"/>
          <w:szCs w:val="24"/>
          <w:lang w:eastAsia="lv-LV"/>
        </w:rPr>
        <w:t>27</w:t>
      </w:r>
      <w:r w:rsidRPr="004C78BF">
        <w:rPr>
          <w:rFonts w:ascii="Times New Roman" w:eastAsiaTheme="minorEastAsia" w:hAnsi="Times New Roman" w:cs="Times New Roman"/>
          <w:sz w:val="24"/>
          <w:szCs w:val="24"/>
          <w:lang w:eastAsia="lv-LV"/>
        </w:rPr>
        <w:t>.</w:t>
      </w:r>
      <w:r w:rsidR="007F2338">
        <w:rPr>
          <w:rFonts w:ascii="Times New Roman" w:eastAsiaTheme="minorEastAsia" w:hAnsi="Times New Roman" w:cs="Times New Roman"/>
          <w:sz w:val="24"/>
          <w:szCs w:val="24"/>
          <w:lang w:eastAsia="lv-LV"/>
        </w:rPr>
        <w:t>janvārī</w:t>
      </w:r>
      <w:r w:rsidRPr="004C78BF">
        <w:rPr>
          <w:rFonts w:ascii="Times New Roman" w:eastAsiaTheme="minorEastAsia" w:hAnsi="Times New Roman" w:cs="Times New Roman"/>
          <w:sz w:val="24"/>
          <w:szCs w:val="24"/>
          <w:lang w:eastAsia="lv-LV"/>
        </w:rPr>
        <w:t xml:space="preserve">                                                                                                     </w:t>
      </w:r>
      <w:r w:rsidR="00986483">
        <w:rPr>
          <w:rFonts w:ascii="Times New Roman" w:eastAsiaTheme="minorEastAsia" w:hAnsi="Times New Roman" w:cs="Times New Roman"/>
          <w:sz w:val="24"/>
          <w:szCs w:val="24"/>
          <w:lang w:eastAsia="lv-LV"/>
        </w:rPr>
        <w:tab/>
      </w:r>
      <w:r w:rsidRPr="004C78BF">
        <w:rPr>
          <w:rFonts w:ascii="Times New Roman" w:eastAsiaTheme="minorEastAsia" w:hAnsi="Times New Roman" w:cs="Times New Roman"/>
          <w:sz w:val="24"/>
          <w:szCs w:val="24"/>
          <w:lang w:eastAsia="lv-LV"/>
        </w:rPr>
        <w:t>Nr.</w:t>
      </w:r>
      <w:r w:rsidR="00986483">
        <w:rPr>
          <w:rFonts w:ascii="Times New Roman" w:eastAsiaTheme="minorEastAsia" w:hAnsi="Times New Roman" w:cs="Times New Roman"/>
          <w:sz w:val="24"/>
          <w:szCs w:val="24"/>
          <w:lang w:eastAsia="lv-LV"/>
        </w:rPr>
        <w:t>2</w:t>
      </w:r>
    </w:p>
    <w:p w14:paraId="1290702A" w14:textId="77777777" w:rsidR="00B1712B" w:rsidRPr="004C78BF" w:rsidRDefault="00B1712B" w:rsidP="00B1712B">
      <w:pPr>
        <w:spacing w:after="0" w:line="240" w:lineRule="auto"/>
        <w:ind w:right="-186"/>
        <w:jc w:val="both"/>
        <w:rPr>
          <w:rFonts w:ascii="Times New Roman" w:eastAsiaTheme="minorEastAsia" w:hAnsi="Times New Roman" w:cs="Times New Roman"/>
          <w:sz w:val="24"/>
          <w:szCs w:val="24"/>
          <w:lang w:eastAsia="lv-LV"/>
        </w:rPr>
      </w:pPr>
    </w:p>
    <w:p w14:paraId="4A2BA837" w14:textId="77777777" w:rsidR="00B1712B" w:rsidRPr="004C78BF" w:rsidRDefault="00B1712B" w:rsidP="00B1712B">
      <w:pPr>
        <w:spacing w:after="0" w:line="240" w:lineRule="auto"/>
        <w:ind w:firstLine="567"/>
        <w:jc w:val="right"/>
        <w:rPr>
          <w:rFonts w:ascii="Times New Roman" w:eastAsiaTheme="minorEastAsia" w:hAnsi="Times New Roman" w:cs="Times New Roman"/>
          <w:b/>
          <w:sz w:val="24"/>
          <w:szCs w:val="24"/>
          <w:lang w:eastAsia="lv-LV"/>
        </w:rPr>
      </w:pPr>
      <w:r w:rsidRPr="004C78BF">
        <w:rPr>
          <w:rFonts w:ascii="Times New Roman" w:eastAsiaTheme="minorEastAsia" w:hAnsi="Times New Roman" w:cs="Times New Roman"/>
          <w:b/>
          <w:sz w:val="24"/>
          <w:szCs w:val="24"/>
          <w:lang w:eastAsia="lv-LV"/>
        </w:rPr>
        <w:t>APSTIPRINĀTI</w:t>
      </w:r>
    </w:p>
    <w:p w14:paraId="07E11F39" w14:textId="248401AD" w:rsidR="00B1712B" w:rsidRPr="004C78BF" w:rsidRDefault="00B1712B" w:rsidP="00B1712B">
      <w:pPr>
        <w:spacing w:after="0" w:line="240" w:lineRule="auto"/>
        <w:ind w:firstLine="567"/>
        <w:jc w:val="right"/>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ar Limbažu novada</w:t>
      </w:r>
      <w:r w:rsidR="00BB2B63">
        <w:rPr>
          <w:rFonts w:ascii="Times New Roman" w:eastAsiaTheme="minorEastAsia" w:hAnsi="Times New Roman" w:cs="Times New Roman"/>
          <w:sz w:val="24"/>
          <w:szCs w:val="24"/>
          <w:lang w:eastAsia="lv-LV"/>
        </w:rPr>
        <w:t xml:space="preserve"> </w:t>
      </w:r>
      <w:r w:rsidRPr="004C78BF">
        <w:rPr>
          <w:rFonts w:ascii="Times New Roman" w:eastAsiaTheme="minorEastAsia" w:hAnsi="Times New Roman" w:cs="Times New Roman"/>
          <w:sz w:val="24"/>
          <w:szCs w:val="24"/>
          <w:lang w:eastAsia="lv-LV"/>
        </w:rPr>
        <w:t>domes</w:t>
      </w:r>
    </w:p>
    <w:p w14:paraId="62778DFE" w14:textId="2F1B150B" w:rsidR="00B1712B" w:rsidRPr="004C78BF" w:rsidRDefault="00986483" w:rsidP="00B1712B">
      <w:pPr>
        <w:spacing w:after="0" w:line="240" w:lineRule="auto"/>
        <w:ind w:firstLine="567"/>
        <w:jc w:val="right"/>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27</w:t>
      </w:r>
      <w:r w:rsidR="00B1712B" w:rsidRPr="004C78BF">
        <w:rPr>
          <w:rFonts w:ascii="Times New Roman" w:eastAsiaTheme="minorEastAsia" w:hAnsi="Times New Roman" w:cs="Times New Roman"/>
          <w:sz w:val="24"/>
          <w:szCs w:val="24"/>
          <w:lang w:eastAsia="lv-LV"/>
        </w:rPr>
        <w:t>.0</w:t>
      </w:r>
      <w:r w:rsidR="007F2338">
        <w:rPr>
          <w:rFonts w:ascii="Times New Roman" w:eastAsiaTheme="minorEastAsia" w:hAnsi="Times New Roman" w:cs="Times New Roman"/>
          <w:sz w:val="24"/>
          <w:szCs w:val="24"/>
          <w:lang w:eastAsia="lv-LV"/>
        </w:rPr>
        <w:t>1</w:t>
      </w:r>
      <w:r w:rsidR="00B1712B" w:rsidRPr="004C78BF">
        <w:rPr>
          <w:rFonts w:ascii="Times New Roman" w:eastAsiaTheme="minorEastAsia" w:hAnsi="Times New Roman" w:cs="Times New Roman"/>
          <w:sz w:val="24"/>
          <w:szCs w:val="24"/>
          <w:lang w:eastAsia="lv-LV"/>
        </w:rPr>
        <w:t>.202</w:t>
      </w:r>
      <w:r>
        <w:rPr>
          <w:rFonts w:ascii="Times New Roman" w:eastAsiaTheme="minorEastAsia" w:hAnsi="Times New Roman" w:cs="Times New Roman"/>
          <w:sz w:val="24"/>
          <w:szCs w:val="24"/>
          <w:lang w:eastAsia="lv-LV"/>
        </w:rPr>
        <w:t>2</w:t>
      </w:r>
      <w:r w:rsidR="00B1712B" w:rsidRPr="004C78BF">
        <w:rPr>
          <w:rFonts w:ascii="Times New Roman" w:eastAsiaTheme="minorEastAsia" w:hAnsi="Times New Roman" w:cs="Times New Roman"/>
          <w:sz w:val="24"/>
          <w:szCs w:val="24"/>
          <w:lang w:eastAsia="lv-LV"/>
        </w:rPr>
        <w:t>. sēdes lēmumu Nr.</w:t>
      </w:r>
      <w:r>
        <w:rPr>
          <w:rFonts w:ascii="Times New Roman" w:eastAsiaTheme="minorEastAsia" w:hAnsi="Times New Roman" w:cs="Times New Roman"/>
          <w:sz w:val="24"/>
          <w:szCs w:val="24"/>
          <w:lang w:eastAsia="lv-LV"/>
        </w:rPr>
        <w:t>44</w:t>
      </w:r>
    </w:p>
    <w:p w14:paraId="1F8F43A2" w14:textId="4A02A851" w:rsidR="00B1712B" w:rsidRPr="004C78BF" w:rsidRDefault="00B1712B" w:rsidP="00B1712B">
      <w:pPr>
        <w:spacing w:after="0" w:line="240" w:lineRule="auto"/>
        <w:ind w:firstLine="567"/>
        <w:jc w:val="right"/>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(protokols Nr.</w:t>
      </w:r>
      <w:r w:rsidR="00986483">
        <w:rPr>
          <w:rFonts w:ascii="Times New Roman" w:eastAsiaTheme="minorEastAsia" w:hAnsi="Times New Roman" w:cs="Times New Roman"/>
          <w:sz w:val="24"/>
          <w:szCs w:val="24"/>
          <w:lang w:eastAsia="lv-LV"/>
        </w:rPr>
        <w:t>1</w:t>
      </w:r>
      <w:r w:rsidRPr="004C78BF">
        <w:rPr>
          <w:rFonts w:ascii="Times New Roman" w:eastAsiaTheme="minorEastAsia" w:hAnsi="Times New Roman" w:cs="Times New Roman"/>
          <w:sz w:val="24"/>
          <w:szCs w:val="24"/>
          <w:lang w:eastAsia="lv-LV"/>
        </w:rPr>
        <w:t>,</w:t>
      </w:r>
      <w:r w:rsidR="00986483">
        <w:rPr>
          <w:rFonts w:ascii="Times New Roman" w:eastAsiaTheme="minorEastAsia" w:hAnsi="Times New Roman" w:cs="Times New Roman"/>
          <w:sz w:val="24"/>
          <w:szCs w:val="24"/>
          <w:lang w:eastAsia="lv-LV"/>
        </w:rPr>
        <w:t xml:space="preserve"> 46</w:t>
      </w:r>
      <w:r w:rsidRPr="004C78BF">
        <w:rPr>
          <w:rFonts w:ascii="Times New Roman" w:eastAsiaTheme="minorEastAsia" w:hAnsi="Times New Roman" w:cs="Times New Roman"/>
          <w:sz w:val="24"/>
          <w:szCs w:val="24"/>
          <w:lang w:eastAsia="lv-LV"/>
        </w:rPr>
        <w:t>.§)</w:t>
      </w:r>
    </w:p>
    <w:p w14:paraId="371B7E16" w14:textId="77777777" w:rsidR="004A59EB" w:rsidRPr="006B2870" w:rsidRDefault="004A59EB" w:rsidP="004A59EB">
      <w:pPr>
        <w:autoSpaceDE w:val="0"/>
        <w:autoSpaceDN w:val="0"/>
        <w:adjustRightInd w:val="0"/>
        <w:spacing w:after="0" w:line="240" w:lineRule="auto"/>
        <w:jc w:val="right"/>
        <w:rPr>
          <w:rFonts w:asciiTheme="majorBidi" w:eastAsia="Times New Roman" w:hAnsiTheme="majorBidi" w:cstheme="majorBidi"/>
          <w:b/>
          <w:bCs/>
          <w:sz w:val="24"/>
          <w:szCs w:val="24"/>
          <w:lang w:eastAsia="lv-LV"/>
        </w:rPr>
      </w:pPr>
    </w:p>
    <w:p w14:paraId="34C0D7D4" w14:textId="77777777" w:rsidR="004A59EB" w:rsidRPr="006B2870" w:rsidRDefault="004A59EB" w:rsidP="004A59EB">
      <w:pPr>
        <w:autoSpaceDE w:val="0"/>
        <w:autoSpaceDN w:val="0"/>
        <w:adjustRightInd w:val="0"/>
        <w:spacing w:after="0" w:line="240" w:lineRule="auto"/>
        <w:jc w:val="center"/>
        <w:rPr>
          <w:rFonts w:asciiTheme="majorBidi" w:eastAsia="Times New Roman" w:hAnsiTheme="majorBidi" w:cstheme="majorBidi"/>
          <w:b/>
          <w:bCs/>
          <w:sz w:val="24"/>
          <w:szCs w:val="24"/>
          <w:lang w:eastAsia="lv-LV"/>
        </w:rPr>
      </w:pPr>
      <w:r w:rsidRPr="006B2870">
        <w:rPr>
          <w:rFonts w:asciiTheme="majorBidi" w:eastAsia="Times New Roman" w:hAnsiTheme="majorBidi" w:cstheme="majorBidi"/>
          <w:b/>
          <w:bCs/>
          <w:sz w:val="24"/>
          <w:szCs w:val="24"/>
          <w:lang w:eastAsia="lv-LV"/>
        </w:rPr>
        <w:t xml:space="preserve">LIMBAŽU NOVADA PAŠVALDĪBAS AĢENTŪRAS </w:t>
      </w:r>
    </w:p>
    <w:p w14:paraId="65249E94" w14:textId="77777777" w:rsidR="004A59EB" w:rsidRPr="006B2870" w:rsidRDefault="004A59EB" w:rsidP="004A59EB">
      <w:pPr>
        <w:autoSpaceDE w:val="0"/>
        <w:autoSpaceDN w:val="0"/>
        <w:adjustRightInd w:val="0"/>
        <w:spacing w:after="0" w:line="240" w:lineRule="auto"/>
        <w:jc w:val="center"/>
        <w:rPr>
          <w:rFonts w:asciiTheme="majorBidi" w:eastAsia="Times New Roman" w:hAnsiTheme="majorBidi" w:cstheme="majorBidi"/>
          <w:b/>
          <w:bCs/>
          <w:sz w:val="24"/>
          <w:szCs w:val="24"/>
          <w:lang w:eastAsia="lv-LV"/>
        </w:rPr>
      </w:pPr>
      <w:r w:rsidRPr="006B2870">
        <w:rPr>
          <w:rFonts w:asciiTheme="majorBidi" w:eastAsia="Times New Roman" w:hAnsiTheme="majorBidi" w:cstheme="majorBidi"/>
          <w:b/>
          <w:bCs/>
          <w:sz w:val="24"/>
          <w:szCs w:val="24"/>
          <w:lang w:eastAsia="lv-LV"/>
        </w:rPr>
        <w:t>„ALDA” NOLIKUMS</w:t>
      </w:r>
    </w:p>
    <w:p w14:paraId="48E4874E" w14:textId="77777777" w:rsidR="004A59EB" w:rsidRPr="006B2870" w:rsidRDefault="004A59EB" w:rsidP="004A59EB">
      <w:pPr>
        <w:autoSpaceDE w:val="0"/>
        <w:autoSpaceDN w:val="0"/>
        <w:adjustRightInd w:val="0"/>
        <w:spacing w:after="0" w:line="240" w:lineRule="auto"/>
        <w:jc w:val="right"/>
        <w:rPr>
          <w:rFonts w:asciiTheme="majorBidi" w:eastAsia="Times New Roman" w:hAnsiTheme="majorBidi" w:cstheme="majorBidi"/>
          <w:b/>
          <w:bCs/>
          <w:sz w:val="24"/>
          <w:szCs w:val="24"/>
          <w:lang w:eastAsia="lv-LV"/>
        </w:rPr>
      </w:pPr>
    </w:p>
    <w:p w14:paraId="44CEA24A" w14:textId="77777777" w:rsidR="00B1712B" w:rsidRPr="00B1712B" w:rsidRDefault="004A59EB" w:rsidP="004A59EB">
      <w:pPr>
        <w:spacing w:after="0" w:line="240" w:lineRule="auto"/>
        <w:jc w:val="right"/>
        <w:rPr>
          <w:rFonts w:asciiTheme="majorBidi" w:eastAsia="Times New Roman" w:hAnsiTheme="majorBidi" w:cstheme="majorBidi"/>
          <w:i/>
          <w:lang w:eastAsia="lv-LV"/>
        </w:rPr>
      </w:pPr>
      <w:r w:rsidRPr="00B1712B">
        <w:rPr>
          <w:rFonts w:asciiTheme="majorBidi" w:eastAsia="Times New Roman" w:hAnsiTheme="majorBidi" w:cstheme="majorBidi"/>
          <w:i/>
          <w:lang w:eastAsia="lv-LV"/>
        </w:rPr>
        <w:t>Izdoti saskaņā ar</w:t>
      </w:r>
    </w:p>
    <w:p w14:paraId="4416EB12" w14:textId="111B484F" w:rsidR="004A59EB" w:rsidRPr="006B2870" w:rsidRDefault="004A59EB" w:rsidP="00B1712B">
      <w:pPr>
        <w:spacing w:after="0" w:line="240" w:lineRule="auto"/>
        <w:jc w:val="right"/>
        <w:rPr>
          <w:rFonts w:asciiTheme="majorBidi" w:eastAsia="Times New Roman" w:hAnsiTheme="majorBidi" w:cstheme="majorBidi"/>
          <w:b/>
          <w:sz w:val="24"/>
          <w:szCs w:val="24"/>
          <w:lang w:eastAsia="lv-LV"/>
        </w:rPr>
      </w:pPr>
      <w:r w:rsidRPr="00B1712B">
        <w:rPr>
          <w:rFonts w:asciiTheme="majorBidi" w:eastAsia="Times New Roman" w:hAnsiTheme="majorBidi" w:cstheme="majorBidi"/>
          <w:i/>
          <w:lang w:eastAsia="lv-LV"/>
        </w:rPr>
        <w:t xml:space="preserve"> Publisko aģentūru likuma 2.panta otro daļu</w:t>
      </w:r>
      <w:r w:rsidR="00896074">
        <w:rPr>
          <w:rFonts w:asciiTheme="majorBidi" w:eastAsia="Times New Roman" w:hAnsiTheme="majorBidi" w:cstheme="majorBidi"/>
          <w:i/>
          <w:lang w:eastAsia="lv-LV"/>
        </w:rPr>
        <w:t xml:space="preserve"> un 16.panta otro daļu</w:t>
      </w:r>
      <w:r w:rsidRPr="00B1712B">
        <w:rPr>
          <w:rFonts w:asciiTheme="majorBidi" w:eastAsia="Times New Roman" w:hAnsiTheme="majorBidi" w:cstheme="majorBidi"/>
          <w:i/>
          <w:iCs/>
          <w:color w:val="FF0000"/>
          <w:lang w:eastAsia="lv-LV"/>
        </w:rPr>
        <w:br/>
      </w:r>
    </w:p>
    <w:p w14:paraId="3E44ED2E" w14:textId="70E286B0" w:rsidR="004A59EB" w:rsidRPr="00C461E8" w:rsidRDefault="004A59EB" w:rsidP="00C461E8">
      <w:pPr>
        <w:pStyle w:val="Sarakstarindkopa"/>
        <w:keepNext/>
        <w:numPr>
          <w:ilvl w:val="0"/>
          <w:numId w:val="11"/>
        </w:numPr>
        <w:spacing w:before="240" w:after="60"/>
        <w:jc w:val="center"/>
        <w:outlineLvl w:val="2"/>
        <w:rPr>
          <w:rFonts w:asciiTheme="majorBidi" w:eastAsia="Times New Roman" w:hAnsiTheme="majorBidi" w:cstheme="majorBidi"/>
          <w:b/>
          <w:bCs/>
          <w:szCs w:val="24"/>
          <w:lang w:eastAsia="lv-LV"/>
        </w:rPr>
      </w:pPr>
      <w:r w:rsidRPr="00C461E8">
        <w:rPr>
          <w:rFonts w:asciiTheme="majorBidi" w:eastAsia="Times New Roman" w:hAnsiTheme="majorBidi" w:cstheme="majorBidi"/>
          <w:b/>
          <w:bCs/>
          <w:szCs w:val="24"/>
          <w:lang w:eastAsia="lv-LV"/>
        </w:rPr>
        <w:t>VISPĀRĪGIE  NOTEIKUMI</w:t>
      </w:r>
    </w:p>
    <w:p w14:paraId="754BCDCE" w14:textId="77777777" w:rsidR="004A59EB" w:rsidRPr="006B2870" w:rsidRDefault="004A59EB" w:rsidP="004A59EB">
      <w:pPr>
        <w:spacing w:after="0" w:line="240" w:lineRule="auto"/>
        <w:rPr>
          <w:rFonts w:asciiTheme="majorBidi" w:eastAsia="Times New Roman" w:hAnsiTheme="majorBidi" w:cstheme="majorBidi"/>
          <w:sz w:val="24"/>
          <w:szCs w:val="24"/>
          <w:lang w:eastAsia="lv-LV"/>
        </w:rPr>
      </w:pPr>
    </w:p>
    <w:p w14:paraId="78235EB4" w14:textId="77777777" w:rsidR="004A59EB" w:rsidRPr="006B2870" w:rsidRDefault="004A59EB" w:rsidP="00184788">
      <w:pPr>
        <w:numPr>
          <w:ilvl w:val="0"/>
          <w:numId w:val="1"/>
        </w:numPr>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Limbažu novada pašvaldības aģentūra „ALDA” (turpmāk tekstā - AĢENTŪRA), ir Limbažu novada pašvaldības (turpmāk tekstā – pašvaldība) iestāde.</w:t>
      </w:r>
    </w:p>
    <w:p w14:paraId="7FF51DCB" w14:textId="77777777" w:rsidR="004A59EB" w:rsidRPr="006B2870" w:rsidRDefault="004A59EB" w:rsidP="00184788">
      <w:pPr>
        <w:numPr>
          <w:ilvl w:val="0"/>
          <w:numId w:val="1"/>
        </w:numPr>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AĢENTŪRAS mērķis ir:</w:t>
      </w:r>
    </w:p>
    <w:p w14:paraId="0C0821C2" w14:textId="201B36EE" w:rsidR="002C4351" w:rsidRDefault="004A59EB" w:rsidP="002C4351">
      <w:pPr>
        <w:numPr>
          <w:ilvl w:val="1"/>
          <w:numId w:val="1"/>
        </w:numPr>
        <w:tabs>
          <w:tab w:val="clear" w:pos="600"/>
          <w:tab w:val="left" w:pos="1134"/>
          <w:tab w:val="num" w:pos="1418"/>
        </w:tabs>
        <w:spacing w:after="0" w:line="240" w:lineRule="auto"/>
        <w:ind w:left="1134" w:hanging="567"/>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sporta un veselības jomā – lietderīga un efektīva pašvaldības īpašumā esošā un AĢENTŪRAS valdījumā nodotā sporta inventāra un sporta laukumu apsaimniekošana, daudzveidīgu tautas sporta aktivitāšu veicināšana, publisko pakalpojumu sniegšana Limbažu novada iedzīvotājiem, kā arī viesiem un tūristiem tautas sporta organizācijas jautājumos, ūdenssporta aktivitāšu koordinēšanā Limbažu Lielezerā.</w:t>
      </w:r>
    </w:p>
    <w:p w14:paraId="7BBF0C64" w14:textId="4F171AF5" w:rsidR="002C4351" w:rsidRDefault="004A59EB" w:rsidP="002C4351">
      <w:pPr>
        <w:numPr>
          <w:ilvl w:val="1"/>
          <w:numId w:val="1"/>
        </w:numPr>
        <w:tabs>
          <w:tab w:val="clear" w:pos="600"/>
          <w:tab w:val="left" w:pos="1134"/>
          <w:tab w:val="num" w:pos="1418"/>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pašvaldības ūdenstilpju apsaimniekošanas jomā</w:t>
      </w:r>
      <w:r w:rsidR="00C10620">
        <w:rPr>
          <w:rFonts w:asciiTheme="majorBidi" w:eastAsia="Times New Roman" w:hAnsiTheme="majorBidi" w:cstheme="majorBidi"/>
          <w:sz w:val="24"/>
          <w:szCs w:val="24"/>
          <w:lang w:eastAsia="lv-LV"/>
        </w:rPr>
        <w:t xml:space="preserve"> </w:t>
      </w:r>
      <w:r w:rsidRPr="002C4351">
        <w:rPr>
          <w:rFonts w:asciiTheme="majorBidi" w:eastAsia="Times New Roman" w:hAnsiTheme="majorBidi" w:cstheme="majorBidi"/>
          <w:sz w:val="24"/>
          <w:szCs w:val="24"/>
          <w:lang w:eastAsia="lv-LV"/>
        </w:rPr>
        <w:t>- lietderīga un efektīva Limbažu novada administratīvajā teritorijā esošo Limbažu Lielezera, Augstrozes Lielezera un Dūņezera apsaimniekošana, publisko pakalpojumu sniegšana Limbažu novada iedzīvotājiem, kā arī viesiem un tūristiem  licencētās makšķerēšanas un atpūtas organizācijas jautājumos, kas saistīti ar Limbažu Lielezera, Augstrozes Lielezera un Dūņezera ūdenstilpju un krasta zonas izmantošanu.</w:t>
      </w:r>
    </w:p>
    <w:p w14:paraId="200F5E8B" w14:textId="504ED7F1" w:rsidR="004A59EB" w:rsidRPr="002C4351" w:rsidRDefault="004A59EB" w:rsidP="002C4351">
      <w:pPr>
        <w:numPr>
          <w:ilvl w:val="1"/>
          <w:numId w:val="1"/>
        </w:numPr>
        <w:tabs>
          <w:tab w:val="clear" w:pos="600"/>
          <w:tab w:val="left" w:pos="1134"/>
          <w:tab w:val="num" w:pos="1418"/>
        </w:tabs>
        <w:spacing w:after="0" w:line="240" w:lineRule="auto"/>
        <w:ind w:left="1134" w:hanging="567"/>
        <w:jc w:val="both"/>
        <w:rPr>
          <w:rFonts w:asciiTheme="majorBidi" w:eastAsia="Times New Roman" w:hAnsiTheme="majorBidi" w:cstheme="majorBidi"/>
          <w:sz w:val="24"/>
          <w:szCs w:val="24"/>
          <w:lang w:eastAsia="lv-LV"/>
        </w:rPr>
      </w:pPr>
      <w:proofErr w:type="spellStart"/>
      <w:r w:rsidRPr="002C4351">
        <w:rPr>
          <w:rFonts w:asciiTheme="majorBidi" w:eastAsia="Times New Roman" w:hAnsiTheme="majorBidi" w:cstheme="majorBidi"/>
          <w:bCs/>
          <w:sz w:val="24"/>
          <w:szCs w:val="24"/>
          <w:lang w:eastAsia="lv-LV"/>
        </w:rPr>
        <w:t>Vārzu</w:t>
      </w:r>
      <w:proofErr w:type="spellEnd"/>
      <w:r w:rsidRPr="002C4351">
        <w:rPr>
          <w:rFonts w:asciiTheme="majorBidi" w:eastAsia="Times New Roman" w:hAnsiTheme="majorBidi" w:cstheme="majorBidi"/>
          <w:bCs/>
          <w:sz w:val="24"/>
          <w:szCs w:val="24"/>
          <w:lang w:eastAsia="lv-LV"/>
        </w:rPr>
        <w:t xml:space="preserve"> pludmales, Skultes pagastā, Limbažu novadā apsaimniekošana.</w:t>
      </w:r>
    </w:p>
    <w:p w14:paraId="1D786D4A" w14:textId="77777777" w:rsidR="00065CFE" w:rsidRDefault="004A59EB" w:rsidP="00065CFE">
      <w:pPr>
        <w:numPr>
          <w:ilvl w:val="0"/>
          <w:numId w:val="1"/>
        </w:numPr>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Savu mērķu sasniegšanai AĢENTŪRA veic saimniecisko darbību L</w:t>
      </w:r>
      <w:r w:rsidR="00C10620">
        <w:rPr>
          <w:rFonts w:asciiTheme="majorBidi" w:eastAsia="Times New Roman" w:hAnsiTheme="majorBidi" w:cstheme="majorBidi"/>
          <w:sz w:val="24"/>
          <w:szCs w:val="24"/>
          <w:lang w:eastAsia="lv-LV"/>
        </w:rPr>
        <w:t xml:space="preserve">atvijas </w:t>
      </w:r>
      <w:r w:rsidRPr="006B2870">
        <w:rPr>
          <w:rFonts w:asciiTheme="majorBidi" w:eastAsia="Times New Roman" w:hAnsiTheme="majorBidi" w:cstheme="majorBidi"/>
          <w:sz w:val="24"/>
          <w:szCs w:val="24"/>
          <w:lang w:eastAsia="lv-LV"/>
        </w:rPr>
        <w:t>R</w:t>
      </w:r>
      <w:r w:rsidR="00C10620">
        <w:rPr>
          <w:rFonts w:asciiTheme="majorBidi" w:eastAsia="Times New Roman" w:hAnsiTheme="majorBidi" w:cstheme="majorBidi"/>
          <w:sz w:val="24"/>
          <w:szCs w:val="24"/>
          <w:lang w:eastAsia="lv-LV"/>
        </w:rPr>
        <w:t>epublikas</w:t>
      </w:r>
      <w:r w:rsidRPr="006B2870">
        <w:rPr>
          <w:rFonts w:asciiTheme="majorBidi" w:eastAsia="Times New Roman" w:hAnsiTheme="majorBidi" w:cstheme="majorBidi"/>
          <w:sz w:val="24"/>
          <w:szCs w:val="24"/>
          <w:lang w:eastAsia="lv-LV"/>
        </w:rPr>
        <w:t xml:space="preserve"> normatīvajos aktos, Limbažu novada</w:t>
      </w:r>
      <w:r w:rsidR="00C10620">
        <w:rPr>
          <w:rFonts w:asciiTheme="majorBidi" w:eastAsia="Times New Roman" w:hAnsiTheme="majorBidi" w:cstheme="majorBidi"/>
          <w:sz w:val="24"/>
          <w:szCs w:val="24"/>
          <w:lang w:eastAsia="lv-LV"/>
        </w:rPr>
        <w:t xml:space="preserve"> pašvaldības</w:t>
      </w:r>
      <w:r w:rsidRPr="006B2870">
        <w:rPr>
          <w:rFonts w:asciiTheme="majorBidi" w:eastAsia="Times New Roman" w:hAnsiTheme="majorBidi" w:cstheme="majorBidi"/>
          <w:sz w:val="24"/>
          <w:szCs w:val="24"/>
          <w:lang w:eastAsia="lv-LV"/>
        </w:rPr>
        <w:t xml:space="preserve"> domes</w:t>
      </w:r>
      <w:r w:rsidR="00C10620">
        <w:rPr>
          <w:rFonts w:asciiTheme="majorBidi" w:eastAsia="Times New Roman" w:hAnsiTheme="majorBidi" w:cstheme="majorBidi"/>
          <w:sz w:val="24"/>
          <w:szCs w:val="24"/>
          <w:lang w:eastAsia="lv-LV"/>
        </w:rPr>
        <w:t xml:space="preserve"> </w:t>
      </w:r>
      <w:r w:rsidR="00C10620" w:rsidRPr="006B2870">
        <w:rPr>
          <w:rFonts w:asciiTheme="majorBidi" w:eastAsia="Times New Roman" w:hAnsiTheme="majorBidi" w:cstheme="majorBidi"/>
          <w:sz w:val="24"/>
          <w:szCs w:val="24"/>
          <w:lang w:eastAsia="lv-LV"/>
        </w:rPr>
        <w:t xml:space="preserve">(turpmāk tekstā – </w:t>
      </w:r>
      <w:r w:rsidR="00C10620">
        <w:rPr>
          <w:rFonts w:asciiTheme="majorBidi" w:eastAsia="Times New Roman" w:hAnsiTheme="majorBidi" w:cstheme="majorBidi"/>
          <w:sz w:val="24"/>
          <w:szCs w:val="24"/>
          <w:lang w:eastAsia="lv-LV"/>
        </w:rPr>
        <w:t>dome</w:t>
      </w:r>
      <w:r w:rsidR="00C10620" w:rsidRPr="006B2870">
        <w:rPr>
          <w:rFonts w:asciiTheme="majorBidi" w:eastAsia="Times New Roman" w:hAnsiTheme="majorBidi" w:cstheme="majorBidi"/>
          <w:sz w:val="24"/>
          <w:szCs w:val="24"/>
          <w:lang w:eastAsia="lv-LV"/>
        </w:rPr>
        <w:t xml:space="preserve">) </w:t>
      </w:r>
      <w:r w:rsidRPr="006B2870">
        <w:rPr>
          <w:rFonts w:asciiTheme="majorBidi" w:eastAsia="Times New Roman" w:hAnsiTheme="majorBidi" w:cstheme="majorBidi"/>
          <w:sz w:val="24"/>
          <w:szCs w:val="24"/>
          <w:lang w:eastAsia="lv-LV"/>
        </w:rPr>
        <w:t xml:space="preserve"> saistošajos noteikumos, lēmumos un šajā nolikumā noteiktā kārtībā un apmērā.</w:t>
      </w:r>
    </w:p>
    <w:p w14:paraId="1130261F" w14:textId="36973AF6" w:rsidR="00065CFE" w:rsidRDefault="004A59EB" w:rsidP="00065CFE">
      <w:pPr>
        <w:numPr>
          <w:ilvl w:val="0"/>
          <w:numId w:val="1"/>
        </w:numPr>
        <w:spacing w:after="0" w:line="240" w:lineRule="auto"/>
        <w:jc w:val="both"/>
        <w:rPr>
          <w:rFonts w:asciiTheme="majorBidi" w:eastAsia="Times New Roman" w:hAnsiTheme="majorBidi" w:cstheme="majorBidi"/>
          <w:sz w:val="24"/>
          <w:szCs w:val="24"/>
          <w:lang w:eastAsia="lv-LV"/>
        </w:rPr>
      </w:pPr>
      <w:r w:rsidRPr="00065CFE">
        <w:rPr>
          <w:rFonts w:asciiTheme="majorBidi" w:eastAsia="Times New Roman" w:hAnsiTheme="majorBidi" w:cstheme="majorBidi"/>
          <w:sz w:val="24"/>
          <w:szCs w:val="24"/>
          <w:lang w:eastAsia="lv-LV"/>
        </w:rPr>
        <w:t xml:space="preserve">AĢENTŪRA ir </w:t>
      </w:r>
      <w:r w:rsidR="00065CFE">
        <w:rPr>
          <w:rFonts w:asciiTheme="majorBidi" w:eastAsia="Times New Roman" w:hAnsiTheme="majorBidi" w:cstheme="majorBidi"/>
          <w:sz w:val="24"/>
          <w:szCs w:val="24"/>
          <w:lang w:eastAsia="lv-LV"/>
        </w:rPr>
        <w:t>juridiskas persona</w:t>
      </w:r>
      <w:r w:rsidRPr="00065CFE">
        <w:rPr>
          <w:rFonts w:asciiTheme="majorBidi" w:eastAsia="Times New Roman" w:hAnsiTheme="majorBidi" w:cstheme="majorBidi"/>
          <w:sz w:val="24"/>
          <w:szCs w:val="24"/>
          <w:lang w:eastAsia="lv-LV"/>
        </w:rPr>
        <w:t>, tai ir savs zīmogs ar AĢENTŪRAS pilnu nosaukumu, sava simbolika, kā arī savs norēķinu konts bankā.</w:t>
      </w:r>
    </w:p>
    <w:p w14:paraId="6A29DF39" w14:textId="3C1148D3" w:rsidR="004A59EB" w:rsidRPr="00065CFE" w:rsidRDefault="004A59EB" w:rsidP="00065CFE">
      <w:pPr>
        <w:numPr>
          <w:ilvl w:val="0"/>
          <w:numId w:val="1"/>
        </w:numPr>
        <w:spacing w:after="0" w:line="240" w:lineRule="auto"/>
        <w:jc w:val="both"/>
        <w:rPr>
          <w:rFonts w:asciiTheme="majorBidi" w:eastAsia="Times New Roman" w:hAnsiTheme="majorBidi" w:cstheme="majorBidi"/>
          <w:sz w:val="24"/>
          <w:szCs w:val="24"/>
          <w:lang w:eastAsia="lv-LV"/>
        </w:rPr>
      </w:pPr>
      <w:r w:rsidRPr="00065CFE">
        <w:rPr>
          <w:rFonts w:asciiTheme="majorBidi" w:eastAsia="Times New Roman" w:hAnsiTheme="majorBidi" w:cstheme="majorBidi"/>
          <w:sz w:val="24"/>
          <w:szCs w:val="24"/>
          <w:lang w:eastAsia="lv-LV"/>
        </w:rPr>
        <w:t xml:space="preserve">AĢENTŪRAS juridiskā adrese ir </w:t>
      </w:r>
      <w:r w:rsidR="006E5427">
        <w:rPr>
          <w:rFonts w:asciiTheme="majorBidi" w:eastAsia="Times New Roman" w:hAnsiTheme="majorBidi" w:cstheme="majorBidi"/>
          <w:sz w:val="24"/>
          <w:szCs w:val="24"/>
          <w:lang w:eastAsia="lv-LV"/>
        </w:rPr>
        <w:t>Burtnieku iela 2</w:t>
      </w:r>
      <w:r w:rsidRPr="00065CFE">
        <w:rPr>
          <w:rFonts w:asciiTheme="majorBidi" w:eastAsia="Times New Roman" w:hAnsiTheme="majorBidi" w:cstheme="majorBidi"/>
          <w:sz w:val="24"/>
          <w:szCs w:val="24"/>
          <w:lang w:eastAsia="lv-LV"/>
        </w:rPr>
        <w:t>, Limbaži, Limbažu novads, LV 4001.</w:t>
      </w:r>
    </w:p>
    <w:p w14:paraId="63656C44" w14:textId="30BDA244" w:rsidR="004A59EB" w:rsidRPr="00C461E8" w:rsidRDefault="004A59EB" w:rsidP="00C461E8">
      <w:pPr>
        <w:pStyle w:val="Sarakstarindkopa"/>
        <w:keepNext/>
        <w:numPr>
          <w:ilvl w:val="0"/>
          <w:numId w:val="11"/>
        </w:numPr>
        <w:spacing w:before="240" w:after="60"/>
        <w:jc w:val="center"/>
        <w:outlineLvl w:val="2"/>
        <w:rPr>
          <w:rFonts w:asciiTheme="majorBidi" w:eastAsia="Times New Roman" w:hAnsiTheme="majorBidi" w:cstheme="majorBidi"/>
          <w:b/>
          <w:bCs/>
          <w:szCs w:val="24"/>
          <w:lang w:eastAsia="lv-LV"/>
        </w:rPr>
      </w:pPr>
      <w:r w:rsidRPr="00C461E8">
        <w:rPr>
          <w:rFonts w:asciiTheme="majorBidi" w:eastAsia="Times New Roman" w:hAnsiTheme="majorBidi" w:cstheme="majorBidi"/>
          <w:b/>
          <w:bCs/>
          <w:szCs w:val="24"/>
          <w:lang w:eastAsia="lv-LV"/>
        </w:rPr>
        <w:t>AĢENTŪRAS UZDEVUMI</w:t>
      </w:r>
      <w:r w:rsidR="00C8478B">
        <w:rPr>
          <w:rFonts w:asciiTheme="majorBidi" w:eastAsia="Times New Roman" w:hAnsiTheme="majorBidi" w:cstheme="majorBidi"/>
          <w:b/>
          <w:bCs/>
          <w:szCs w:val="24"/>
          <w:lang w:eastAsia="lv-LV"/>
        </w:rPr>
        <w:t xml:space="preserve">, </w:t>
      </w:r>
      <w:r w:rsidRPr="00C461E8">
        <w:rPr>
          <w:rFonts w:asciiTheme="majorBidi" w:eastAsia="Times New Roman" w:hAnsiTheme="majorBidi" w:cstheme="majorBidi"/>
          <w:b/>
          <w:bCs/>
          <w:szCs w:val="24"/>
          <w:lang w:eastAsia="lv-LV"/>
        </w:rPr>
        <w:t>FUNKCIJAS</w:t>
      </w:r>
      <w:r w:rsidR="00C8478B">
        <w:rPr>
          <w:rFonts w:asciiTheme="majorBidi" w:eastAsia="Times New Roman" w:hAnsiTheme="majorBidi" w:cstheme="majorBidi"/>
          <w:b/>
          <w:bCs/>
          <w:szCs w:val="24"/>
          <w:lang w:eastAsia="lv-LV"/>
        </w:rPr>
        <w:t xml:space="preserve"> UN TIESĪBAS</w:t>
      </w:r>
    </w:p>
    <w:p w14:paraId="44F74F62" w14:textId="77777777" w:rsidR="004A59EB" w:rsidRPr="006B2870" w:rsidRDefault="004A59EB" w:rsidP="004A59EB">
      <w:pPr>
        <w:spacing w:after="0" w:line="240" w:lineRule="auto"/>
        <w:rPr>
          <w:rFonts w:asciiTheme="majorBidi" w:eastAsia="Times New Roman" w:hAnsiTheme="majorBidi" w:cstheme="majorBidi"/>
          <w:b/>
          <w:sz w:val="24"/>
          <w:szCs w:val="24"/>
          <w:lang w:eastAsia="lv-LV"/>
        </w:rPr>
      </w:pPr>
    </w:p>
    <w:p w14:paraId="5EAD44E8" w14:textId="77777777" w:rsidR="004A59EB" w:rsidRPr="006B2870" w:rsidRDefault="004A59EB" w:rsidP="00065CFE">
      <w:pPr>
        <w:numPr>
          <w:ilvl w:val="0"/>
          <w:numId w:val="2"/>
        </w:numPr>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AĢENTŪRAS galvenie uzdevumi sporta un veselības jomā ir:</w:t>
      </w:r>
    </w:p>
    <w:p w14:paraId="789942E0"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attīstīt procesus, kas veicina veselīgu dzīvesveidu Limbažu novadā;</w:t>
      </w:r>
    </w:p>
    <w:p w14:paraId="4CF4E6D3"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lastRenderedPageBreak/>
        <w:t>nodrošināt AĢENTŪRAS valdījumā esošās sporta infrastruktūras publisku pieejamību novada iedzīvotājiem;</w:t>
      </w:r>
    </w:p>
    <w:p w14:paraId="5DDF4722"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atbalstīt tautas sporta pasākumu organizēšanu, piedalītos to organizēšanā;</w:t>
      </w:r>
    </w:p>
    <w:p w14:paraId="02A1D77D"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koordinēt pašvaldības organizēto tautas sporta pasākumu norisi;</w:t>
      </w:r>
    </w:p>
    <w:p w14:paraId="2EAB3BD7"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veicināt un pilnveidot aktīvās atpūtas</w:t>
      </w:r>
      <w:r w:rsidRPr="002C4351">
        <w:rPr>
          <w:rFonts w:asciiTheme="majorBidi" w:eastAsia="Times New Roman" w:hAnsiTheme="majorBidi" w:cstheme="majorBidi"/>
          <w:color w:val="339966"/>
          <w:sz w:val="24"/>
          <w:szCs w:val="24"/>
          <w:lang w:eastAsia="lv-LV"/>
        </w:rPr>
        <w:t xml:space="preserve"> </w:t>
      </w:r>
      <w:r w:rsidRPr="002C4351">
        <w:rPr>
          <w:rFonts w:asciiTheme="majorBidi" w:eastAsia="Times New Roman" w:hAnsiTheme="majorBidi" w:cstheme="majorBidi"/>
          <w:sz w:val="24"/>
          <w:szCs w:val="24"/>
          <w:lang w:eastAsia="lv-LV"/>
        </w:rPr>
        <w:t>iespējas Limbažu novadā;</w:t>
      </w:r>
    </w:p>
    <w:p w14:paraId="2CFE2982"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ūdens sporta pasākumu koordinācija Limbažu Lielezerā;</w:t>
      </w:r>
    </w:p>
    <w:p w14:paraId="07385624" w14:textId="1A1183E8" w:rsidR="004A59EB" w:rsidRP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naudas līdzekļu piesaistīšana no projektiem, dotāciju, investīciju, ziedojumu u.c. veidā savu uzdevumu izpildes nodrošināšanai, veicinot veselīgu dzīvesveidu un tautas sporta attīstību.</w:t>
      </w:r>
    </w:p>
    <w:p w14:paraId="174D4E77" w14:textId="77777777" w:rsidR="004A59EB" w:rsidRPr="006B2870" w:rsidRDefault="004A59EB" w:rsidP="00184788">
      <w:pPr>
        <w:numPr>
          <w:ilvl w:val="0"/>
          <w:numId w:val="2"/>
        </w:numPr>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AĢENTŪRAS galvenie uzdevumi pašvaldības ūdenstilpju apsaimniekošanas jomā ir:</w:t>
      </w:r>
    </w:p>
    <w:p w14:paraId="5402D59A"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zivju resursu, dzīvnieku un augu valsts aizsardzība un saglabāšana Limbažu Lielezerā un Dūņezerā, Augstrozes Lielezerā.</w:t>
      </w:r>
    </w:p>
    <w:p w14:paraId="0E1A210E"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licencētās makšķerēšanas organizācija Limbažu Lielezerā, Augstrozes Lielezerā un Dūņezerā;</w:t>
      </w:r>
    </w:p>
    <w:p w14:paraId="7AF6C8C1"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mehānisko ūdens transporta līdzekļu kustības organizācija Limbažu Lielezerā;</w:t>
      </w:r>
    </w:p>
    <w:p w14:paraId="21C10B5B" w14:textId="77777777" w:rsid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 xml:space="preserve">Limbažu Lielezera un Dūņezera krasta zonas un </w:t>
      </w:r>
      <w:proofErr w:type="spellStart"/>
      <w:r w:rsidRPr="002C4351">
        <w:rPr>
          <w:rFonts w:asciiTheme="majorBidi" w:eastAsia="Times New Roman" w:hAnsiTheme="majorBidi" w:cstheme="majorBidi"/>
          <w:sz w:val="24"/>
          <w:szCs w:val="24"/>
          <w:lang w:eastAsia="lv-LV"/>
        </w:rPr>
        <w:t>Vārzu</w:t>
      </w:r>
      <w:proofErr w:type="spellEnd"/>
      <w:r w:rsidRPr="002C4351">
        <w:rPr>
          <w:rFonts w:asciiTheme="majorBidi" w:eastAsia="Times New Roman" w:hAnsiTheme="majorBidi" w:cstheme="majorBidi"/>
          <w:sz w:val="24"/>
          <w:szCs w:val="24"/>
          <w:lang w:eastAsia="lv-LV"/>
        </w:rPr>
        <w:t xml:space="preserve"> pludmales apsaimniekošanas un uzturēšanas organizācija;</w:t>
      </w:r>
    </w:p>
    <w:p w14:paraId="12E52493" w14:textId="460DFD73" w:rsidR="004A59EB" w:rsidRPr="002C4351" w:rsidRDefault="004A59EB" w:rsidP="002C4351">
      <w:pPr>
        <w:numPr>
          <w:ilvl w:val="1"/>
          <w:numId w:val="2"/>
        </w:numPr>
        <w:tabs>
          <w:tab w:val="clear" w:pos="540"/>
          <w:tab w:val="num" w:pos="1134"/>
        </w:tabs>
        <w:spacing w:after="0" w:line="240" w:lineRule="auto"/>
        <w:ind w:left="1134" w:hanging="567"/>
        <w:jc w:val="both"/>
        <w:rPr>
          <w:rFonts w:asciiTheme="majorBidi" w:eastAsia="Times New Roman" w:hAnsiTheme="majorBidi" w:cstheme="majorBidi"/>
          <w:sz w:val="24"/>
          <w:szCs w:val="24"/>
          <w:lang w:eastAsia="lv-LV"/>
        </w:rPr>
      </w:pPr>
      <w:r w:rsidRPr="002C4351">
        <w:rPr>
          <w:rFonts w:asciiTheme="majorBidi" w:eastAsia="Times New Roman" w:hAnsiTheme="majorBidi" w:cstheme="majorBidi"/>
          <w:sz w:val="24"/>
          <w:szCs w:val="24"/>
          <w:lang w:eastAsia="lv-LV"/>
        </w:rPr>
        <w:t>naudas līdzekļu piesaistīšana no projektiem, dotāciju, investīciju, ziedojumu u.c. veidā savu uzdevumu izpildes nodrošināšanai ūdenstilpju apsaimniekošanas jomā.</w:t>
      </w:r>
    </w:p>
    <w:p w14:paraId="7BB8CB6E" w14:textId="77777777" w:rsidR="004A59EB" w:rsidRPr="006B2870" w:rsidRDefault="004A59EB" w:rsidP="00184788">
      <w:pPr>
        <w:numPr>
          <w:ilvl w:val="0"/>
          <w:numId w:val="2"/>
        </w:numPr>
        <w:spacing w:after="0" w:line="240" w:lineRule="auto"/>
        <w:jc w:val="both"/>
        <w:rPr>
          <w:rFonts w:asciiTheme="majorBidi" w:eastAsia="Times New Roman" w:hAnsiTheme="majorBidi" w:cstheme="majorBidi"/>
          <w:bCs/>
          <w:sz w:val="24"/>
          <w:szCs w:val="24"/>
          <w:lang w:eastAsia="lv-LV"/>
        </w:rPr>
      </w:pPr>
      <w:r w:rsidRPr="006B2870">
        <w:rPr>
          <w:rFonts w:asciiTheme="majorBidi" w:eastAsia="Times New Roman" w:hAnsiTheme="majorBidi" w:cstheme="majorBidi"/>
          <w:bCs/>
          <w:sz w:val="24"/>
          <w:szCs w:val="24"/>
          <w:lang w:eastAsia="lv-LV"/>
        </w:rPr>
        <w:t xml:space="preserve">Lai izpildītu noteiktos uzdevumus, AĢENTŪRA atbilstoši savai kompetencei veic šādas funkcijas un pilda sekojošus tai uzliktos pienākumus:  </w:t>
      </w:r>
    </w:p>
    <w:p w14:paraId="3EC0FDC7"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6B2870">
        <w:rPr>
          <w:rFonts w:asciiTheme="majorBidi" w:eastAsia="Times New Roman" w:hAnsiTheme="majorBidi" w:cstheme="majorBidi"/>
          <w:bCs/>
          <w:sz w:val="24"/>
          <w:szCs w:val="24"/>
          <w:lang w:eastAsia="lv-LV"/>
        </w:rPr>
        <w:t>veic tautas sporta pasākumu popularizēšanu;</w:t>
      </w:r>
    </w:p>
    <w:p w14:paraId="797515F4"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sadarbojas ar pašvaldības sporta organizatoriem, nevalstiskajām organizācijām, ārvalstu institūcijām, iedzīvotāju grupām, citām fiziskām un juridiskām personām, lai popularizētu un attīstītu tautas sportu;</w:t>
      </w:r>
    </w:p>
    <w:p w14:paraId="7C04F5C5"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koordinē pašvaldības rīkotos tautas sporta pasākumus;</w:t>
      </w:r>
    </w:p>
    <w:p w14:paraId="4B3F5308"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organizē sanāksmes un seminārus, lai risinātu jautājumus, kas saistīti ar tautas sporta attīstību;</w:t>
      </w:r>
    </w:p>
    <w:p w14:paraId="4C957BD7"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pastāvīgi atjauno zivju resursus Limbažu Lielezerā, Augstrozes Lielezerā un Dūņezerā (zivju mazuļu iegāde un ielaišana);</w:t>
      </w:r>
    </w:p>
    <w:p w14:paraId="1C1552F1"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nodrošina zivju, ūdensputnu un augu valsts resursu saglabāšanu, novērš nelikumīgu zivju u.c. dabas resursu ieguvi (izmantošanu) Limbažu Lielezerā, Augstrozes Lielezerā un Dūņezerā;</w:t>
      </w:r>
    </w:p>
    <w:p w14:paraId="13ADEA21"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izstrādā Limbažu Lielezera, Augstrozes Lielezera un Dūņezera licencētās makšķerēšanas nolikumus un organizē to apstiprināšanu, veic pasākumus makšķerēšanas licenču izdošanā un izplatīšanā;</w:t>
      </w:r>
    </w:p>
    <w:p w14:paraId="5BAC5E39"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veic mehānisko ūdens transporta līdzekļu kustības organizāciju Limbažu Lielezerā, nepieciešamības gadījumā nodrošinot navigācijas zīmju iegādi un uzstādīšanu;</w:t>
      </w:r>
    </w:p>
    <w:p w14:paraId="51319C1B"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nodrošina AĢENTŪRAS darbības atspoguļošanu masu informācijas līdzekļos, veic darba un piedāvāto pakalpojumu reklamēšanu;</w:t>
      </w:r>
    </w:p>
    <w:p w14:paraId="640213B2"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 xml:space="preserve">nodrošina informācijas u.c. zīmju uzstādīšanu Limbažu Lielezera, Augstrozes Lielezera, Dūņezera un </w:t>
      </w:r>
      <w:proofErr w:type="spellStart"/>
      <w:r w:rsidRPr="002C4351">
        <w:rPr>
          <w:rFonts w:asciiTheme="majorBidi" w:eastAsia="Times New Roman" w:hAnsiTheme="majorBidi" w:cstheme="majorBidi"/>
          <w:bCs/>
          <w:sz w:val="24"/>
          <w:szCs w:val="24"/>
          <w:lang w:eastAsia="lv-LV"/>
        </w:rPr>
        <w:t>Vārzu</w:t>
      </w:r>
      <w:proofErr w:type="spellEnd"/>
      <w:r w:rsidRPr="002C4351">
        <w:rPr>
          <w:rFonts w:asciiTheme="majorBidi" w:eastAsia="Times New Roman" w:hAnsiTheme="majorBidi" w:cstheme="majorBidi"/>
          <w:bCs/>
          <w:sz w:val="24"/>
          <w:szCs w:val="24"/>
          <w:lang w:eastAsia="lv-LV"/>
        </w:rPr>
        <w:t xml:space="preserve"> pludmales piekrastē;</w:t>
      </w:r>
    </w:p>
    <w:p w14:paraId="14B07E27"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veic sporta laukumu, atpūtas vietu, ugunskuru kurināšanas vietu, telšu un telšu pilsētiņu celšanas vietu, laivu piestātņu izveidošanas vietu izbūves un labiekārtošanas organizāciju Limbažu Lielezera,  Augstrozes Lielezera un Dūņezera krastos;</w:t>
      </w:r>
    </w:p>
    <w:p w14:paraId="45E936D5"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 xml:space="preserve">organizē un veic projektu izstrādi naudas līdzekļu piesaistīšanai tautas sporta attīstībai un Limbažu Lielezera, Augstrozes Lielezera, Dūņezera un </w:t>
      </w:r>
      <w:proofErr w:type="spellStart"/>
      <w:r w:rsidRPr="002C4351">
        <w:rPr>
          <w:rFonts w:asciiTheme="majorBidi" w:eastAsia="Times New Roman" w:hAnsiTheme="majorBidi" w:cstheme="majorBidi"/>
          <w:bCs/>
          <w:sz w:val="24"/>
          <w:szCs w:val="24"/>
          <w:lang w:eastAsia="lv-LV"/>
        </w:rPr>
        <w:t>Vārzu</w:t>
      </w:r>
      <w:proofErr w:type="spellEnd"/>
      <w:r w:rsidRPr="002C4351">
        <w:rPr>
          <w:rFonts w:asciiTheme="majorBidi" w:eastAsia="Times New Roman" w:hAnsiTheme="majorBidi" w:cstheme="majorBidi"/>
          <w:bCs/>
          <w:sz w:val="24"/>
          <w:szCs w:val="24"/>
          <w:lang w:eastAsia="lv-LV"/>
        </w:rPr>
        <w:t xml:space="preserve"> pludmales apsaimniekošanai, kā arī ezeru krastu vai jūras kāpu zonas labiekārtošanai;</w:t>
      </w:r>
    </w:p>
    <w:p w14:paraId="3900457F"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organizē sadarbību ar makšķerniekiem, tūristiem, atpūtniekiem, Limbažu novada iedzīvotājiem par palīdzības sniegšanu nelikumīgu darbību novēršanā Limbažu Lielezerā, Augstrozes Lielezerā, un Dūņezerā  un to piekrastes zonās;</w:t>
      </w:r>
    </w:p>
    <w:p w14:paraId="4376ADCE" w14:textId="77777777" w:rsid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lastRenderedPageBreak/>
        <w:t xml:space="preserve">organizē ciešu sadarbību ar tūrisma un atpūtas pasākumu organizētājiem Limbažu Lielezerā un </w:t>
      </w:r>
      <w:proofErr w:type="spellStart"/>
      <w:r w:rsidRPr="002C4351">
        <w:rPr>
          <w:rFonts w:asciiTheme="majorBidi" w:eastAsia="Times New Roman" w:hAnsiTheme="majorBidi" w:cstheme="majorBidi"/>
          <w:bCs/>
          <w:sz w:val="24"/>
          <w:szCs w:val="24"/>
          <w:lang w:eastAsia="lv-LV"/>
        </w:rPr>
        <w:t>Vārzu</w:t>
      </w:r>
      <w:proofErr w:type="spellEnd"/>
      <w:r w:rsidRPr="002C4351">
        <w:rPr>
          <w:rFonts w:asciiTheme="majorBidi" w:eastAsia="Times New Roman" w:hAnsiTheme="majorBidi" w:cstheme="majorBidi"/>
          <w:bCs/>
          <w:sz w:val="24"/>
          <w:szCs w:val="24"/>
          <w:lang w:eastAsia="lv-LV"/>
        </w:rPr>
        <w:t xml:space="preserve"> pludmalē tūristu un atpūtnieku piesaistīšanai;</w:t>
      </w:r>
    </w:p>
    <w:p w14:paraId="0A6B6A84" w14:textId="34BFF715" w:rsidR="004A59EB" w:rsidRPr="002C4351" w:rsidRDefault="004A59EB" w:rsidP="002C4351">
      <w:pPr>
        <w:numPr>
          <w:ilvl w:val="1"/>
          <w:numId w:val="2"/>
        </w:numPr>
        <w:tabs>
          <w:tab w:val="clear" w:pos="540"/>
          <w:tab w:val="left" w:pos="1134"/>
        </w:tabs>
        <w:spacing w:after="0" w:line="240" w:lineRule="auto"/>
        <w:ind w:left="1134" w:hanging="567"/>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bCs/>
          <w:sz w:val="24"/>
          <w:szCs w:val="24"/>
          <w:lang w:eastAsia="lv-LV"/>
        </w:rPr>
        <w:t xml:space="preserve">nodrošina publiskās peldvietas Limbažu Lielezerā un </w:t>
      </w:r>
      <w:proofErr w:type="spellStart"/>
      <w:r w:rsidRPr="002C4351">
        <w:rPr>
          <w:rFonts w:asciiTheme="majorBidi" w:eastAsia="Times New Roman" w:hAnsiTheme="majorBidi" w:cstheme="majorBidi"/>
          <w:bCs/>
          <w:sz w:val="24"/>
          <w:szCs w:val="24"/>
          <w:lang w:eastAsia="lv-LV"/>
        </w:rPr>
        <w:t>Vārzu</w:t>
      </w:r>
      <w:proofErr w:type="spellEnd"/>
      <w:r w:rsidRPr="002C4351">
        <w:rPr>
          <w:rFonts w:asciiTheme="majorBidi" w:eastAsia="Times New Roman" w:hAnsiTheme="majorBidi" w:cstheme="majorBidi"/>
          <w:bCs/>
          <w:sz w:val="24"/>
          <w:szCs w:val="24"/>
          <w:lang w:eastAsia="lv-LV"/>
        </w:rPr>
        <w:t xml:space="preserve"> pludmalē darbību atbilstoši normatīvo aktu prasībām;</w:t>
      </w:r>
    </w:p>
    <w:p w14:paraId="2AEFB5C5" w14:textId="77777777" w:rsidR="002C4351" w:rsidRDefault="00D6152D" w:rsidP="002C4351">
      <w:pPr>
        <w:numPr>
          <w:ilvl w:val="0"/>
          <w:numId w:val="2"/>
        </w:numPr>
        <w:spacing w:after="0" w:line="240" w:lineRule="auto"/>
        <w:jc w:val="both"/>
        <w:rPr>
          <w:rFonts w:asciiTheme="majorBidi" w:eastAsia="Times New Roman" w:hAnsiTheme="majorBidi" w:cstheme="majorBidi"/>
          <w:bCs/>
          <w:sz w:val="24"/>
          <w:szCs w:val="24"/>
          <w:lang w:eastAsia="lv-LV"/>
        </w:rPr>
      </w:pPr>
      <w:r>
        <w:rPr>
          <w:rFonts w:asciiTheme="majorBidi" w:eastAsia="Times New Roman" w:hAnsiTheme="majorBidi" w:cstheme="majorBidi"/>
          <w:bCs/>
          <w:sz w:val="24"/>
          <w:szCs w:val="24"/>
          <w:lang w:eastAsia="lv-LV"/>
        </w:rPr>
        <w:t>N</w:t>
      </w:r>
      <w:r w:rsidR="004A59EB" w:rsidRPr="006B2870">
        <w:rPr>
          <w:rFonts w:asciiTheme="majorBidi" w:eastAsia="Times New Roman" w:hAnsiTheme="majorBidi" w:cstheme="majorBidi"/>
          <w:bCs/>
          <w:sz w:val="24"/>
          <w:szCs w:val="24"/>
          <w:lang w:eastAsia="lv-LV"/>
        </w:rPr>
        <w:t>oslēdzot finanšu gadu, AĢENTŪRA sagatavo un publicē gada publisko pārskatu, lai informētu sabiedrību par AĢENTŪRAS darbības mērķiem un rezultātiem, kā arī AĢENTŪRAS budžeta līdzekļu izlietojumu. Gada pārskatā iekļaujamo informāciju nosaka Ministru kabinets.</w:t>
      </w:r>
    </w:p>
    <w:p w14:paraId="3C657971" w14:textId="584D5CD8" w:rsidR="004A59EB" w:rsidRPr="002C4351" w:rsidRDefault="004A59EB" w:rsidP="002C4351">
      <w:pPr>
        <w:numPr>
          <w:ilvl w:val="0"/>
          <w:numId w:val="2"/>
        </w:numPr>
        <w:spacing w:after="0" w:line="240" w:lineRule="auto"/>
        <w:jc w:val="both"/>
        <w:rPr>
          <w:rFonts w:asciiTheme="majorBidi" w:eastAsia="Times New Roman" w:hAnsiTheme="majorBidi" w:cstheme="majorBidi"/>
          <w:bCs/>
          <w:sz w:val="24"/>
          <w:szCs w:val="24"/>
          <w:lang w:eastAsia="lv-LV"/>
        </w:rPr>
      </w:pPr>
      <w:r w:rsidRPr="002C4351">
        <w:rPr>
          <w:rFonts w:asciiTheme="majorBidi" w:eastAsia="Times New Roman" w:hAnsiTheme="majorBidi" w:cstheme="majorBidi"/>
          <w:color w:val="000000"/>
          <w:sz w:val="24"/>
          <w:szCs w:val="28"/>
          <w:lang w:eastAsia="lv-LV"/>
        </w:rPr>
        <w:t>Lai izpildītu noteiktās funkcijas un veiktu tai uzliktos pienākumus AĢENTŪRAI ir tiesības:</w:t>
      </w:r>
    </w:p>
    <w:p w14:paraId="561B4018" w14:textId="77777777"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normatīvajos aktos noteiktajā kārtībā pieprasīt no fiziskajām un juridiskajām personām uzdevumu veikšanai nepieciešamo informāciju;</w:t>
      </w:r>
    </w:p>
    <w:p w14:paraId="796C88CB" w14:textId="77777777"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 xml:space="preserve">izmantot pašvaldības un tās institūciju īpašumā vai valdījumā esošo sporta inventāru, telpas sporta laukumus un citu infrastruktūru AĢENTŪRAS uzdevumu un funkciju veikšanai, iepriekš saskaņojot ar </w:t>
      </w:r>
      <w:proofErr w:type="spellStart"/>
      <w:r w:rsidRPr="002C4351">
        <w:rPr>
          <w:rFonts w:asciiTheme="majorBidi" w:eastAsia="Times New Roman" w:hAnsiTheme="majorBidi" w:cstheme="majorBidi"/>
          <w:color w:val="000000"/>
          <w:szCs w:val="24"/>
          <w:lang w:eastAsia="lv-LV"/>
        </w:rPr>
        <w:t>apsaimniekotāju</w:t>
      </w:r>
      <w:proofErr w:type="spellEnd"/>
      <w:r w:rsidRPr="002C4351">
        <w:rPr>
          <w:rFonts w:asciiTheme="majorBidi" w:eastAsia="Times New Roman" w:hAnsiTheme="majorBidi" w:cstheme="majorBidi"/>
          <w:color w:val="000000"/>
          <w:szCs w:val="24"/>
          <w:lang w:eastAsia="lv-LV"/>
        </w:rPr>
        <w:t>.</w:t>
      </w:r>
    </w:p>
    <w:p w14:paraId="09D3A25C" w14:textId="092BC046"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atbilstoši domes apstiprinātajiem publisko pakalpojumu izcenojumiem iekasēt maksu par sniegtajiem pakalpojumiem;</w:t>
      </w:r>
    </w:p>
    <w:p w14:paraId="762D1BC9" w14:textId="58E5F8E4"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 xml:space="preserve">normatīvajos aktos un domes saistošo noteikumu normu noteiktajā kārtībā fiksēt izdarītos pārkāpumus un ierosināt sodīt, kā arī savas kompetences robežās sodīt jebkuru fizisku vai juridisku personu par šādu normatīvo aktu vai </w:t>
      </w:r>
      <w:r w:rsidR="00117D09">
        <w:rPr>
          <w:rFonts w:asciiTheme="majorBidi" w:eastAsia="Times New Roman" w:hAnsiTheme="majorBidi" w:cstheme="majorBidi"/>
          <w:color w:val="000000"/>
          <w:szCs w:val="24"/>
          <w:lang w:eastAsia="lv-LV"/>
        </w:rPr>
        <w:t>domes</w:t>
      </w:r>
      <w:r w:rsidRPr="002C4351">
        <w:rPr>
          <w:rFonts w:asciiTheme="majorBidi" w:eastAsia="Times New Roman" w:hAnsiTheme="majorBidi" w:cstheme="majorBidi"/>
          <w:color w:val="000000"/>
          <w:szCs w:val="24"/>
          <w:lang w:eastAsia="lv-LV"/>
        </w:rPr>
        <w:t xml:space="preserve"> saistošo noteikumu pārkāpumiem Limbažu novada publiskajās ūdenstilpēs un krasta zonā;</w:t>
      </w:r>
    </w:p>
    <w:p w14:paraId="317C8C36" w14:textId="77777777"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patstāvīgi slēgt līgumus ar fiziskām un juridiskām personām Latvijas Republikā un ārvalstīs AĢENTŪRAS funkciju veikšanai;</w:t>
      </w:r>
    </w:p>
    <w:p w14:paraId="49194B13" w14:textId="77777777" w:rsidR="002C4351" w:rsidRDefault="004A59EB" w:rsidP="002C4351">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veikt saimniecisko darbību AĢENTŪRAS funkciju nodrošināšanai;</w:t>
      </w:r>
    </w:p>
    <w:p w14:paraId="252450DA" w14:textId="74FDDA0E" w:rsidR="004A59EB" w:rsidRDefault="004A59EB" w:rsidP="00D67104">
      <w:pPr>
        <w:pStyle w:val="Sarakstarindkopa"/>
        <w:numPr>
          <w:ilvl w:val="1"/>
          <w:numId w:val="2"/>
        </w:numPr>
        <w:tabs>
          <w:tab w:val="clear" w:pos="540"/>
          <w:tab w:val="left" w:pos="1134"/>
        </w:tabs>
        <w:ind w:left="1134" w:hanging="567"/>
        <w:jc w:val="both"/>
        <w:rPr>
          <w:rFonts w:asciiTheme="majorBidi" w:eastAsia="Times New Roman" w:hAnsiTheme="majorBidi" w:cstheme="majorBidi"/>
          <w:color w:val="000000"/>
          <w:szCs w:val="24"/>
          <w:lang w:eastAsia="lv-LV"/>
        </w:rPr>
      </w:pPr>
      <w:r w:rsidRPr="002C4351">
        <w:rPr>
          <w:rFonts w:asciiTheme="majorBidi" w:eastAsia="Times New Roman" w:hAnsiTheme="majorBidi" w:cstheme="majorBidi"/>
          <w:color w:val="000000"/>
          <w:szCs w:val="24"/>
          <w:lang w:eastAsia="lv-LV"/>
        </w:rPr>
        <w:t>izstrādāt investīciju piesaistīšanas u.c. programmas un, pēc to akceptēšanas domē, iesniegt attiecīgajās valsts, pašvaldību u.c. iestādēs</w:t>
      </w:r>
      <w:r w:rsidR="002C4351">
        <w:rPr>
          <w:rFonts w:asciiTheme="majorBidi" w:eastAsia="Times New Roman" w:hAnsiTheme="majorBidi" w:cstheme="majorBidi"/>
          <w:color w:val="000000"/>
          <w:szCs w:val="24"/>
          <w:lang w:eastAsia="lv-LV"/>
        </w:rPr>
        <w:t>.</w:t>
      </w:r>
    </w:p>
    <w:p w14:paraId="28BD4E3E" w14:textId="77777777" w:rsidR="00D67104" w:rsidRPr="00D67104" w:rsidRDefault="00D67104" w:rsidP="00D67104">
      <w:pPr>
        <w:pStyle w:val="Sarakstarindkopa"/>
        <w:tabs>
          <w:tab w:val="left" w:pos="1134"/>
        </w:tabs>
        <w:ind w:left="1134"/>
        <w:jc w:val="both"/>
        <w:rPr>
          <w:rFonts w:asciiTheme="majorBidi" w:eastAsia="Times New Roman" w:hAnsiTheme="majorBidi" w:cstheme="majorBidi"/>
          <w:color w:val="000000"/>
          <w:szCs w:val="24"/>
          <w:lang w:eastAsia="lv-LV"/>
        </w:rPr>
      </w:pPr>
    </w:p>
    <w:p w14:paraId="7D3E81A0" w14:textId="554F8F74" w:rsidR="004A59EB" w:rsidRPr="00C461E8" w:rsidRDefault="004A59EB" w:rsidP="00C461E8">
      <w:pPr>
        <w:pStyle w:val="Sarakstarindkopa"/>
        <w:keepNext/>
        <w:numPr>
          <w:ilvl w:val="0"/>
          <w:numId w:val="11"/>
        </w:numPr>
        <w:spacing w:before="240" w:after="60"/>
        <w:jc w:val="center"/>
        <w:outlineLvl w:val="2"/>
        <w:rPr>
          <w:rFonts w:asciiTheme="majorBidi" w:eastAsia="Times New Roman" w:hAnsiTheme="majorBidi" w:cstheme="majorBidi"/>
          <w:b/>
          <w:bCs/>
          <w:color w:val="000000"/>
          <w:szCs w:val="24"/>
          <w:lang w:eastAsia="lv-LV"/>
        </w:rPr>
      </w:pPr>
      <w:r w:rsidRPr="00C461E8">
        <w:rPr>
          <w:rFonts w:asciiTheme="majorBidi" w:eastAsia="Times New Roman" w:hAnsiTheme="majorBidi" w:cstheme="majorBidi"/>
          <w:b/>
          <w:bCs/>
          <w:color w:val="000000"/>
          <w:szCs w:val="24"/>
          <w:lang w:eastAsia="lv-LV"/>
        </w:rPr>
        <w:t>AĢENTŪRAS STRUKTŪRA UN PĀRVALDE</w:t>
      </w:r>
    </w:p>
    <w:p w14:paraId="61FFCD6F" w14:textId="77777777" w:rsidR="004A59EB" w:rsidRPr="006B2870" w:rsidRDefault="004A59EB" w:rsidP="004A59EB">
      <w:pPr>
        <w:spacing w:after="0" w:line="240" w:lineRule="auto"/>
        <w:jc w:val="center"/>
        <w:rPr>
          <w:rFonts w:asciiTheme="majorBidi" w:eastAsia="Times New Roman" w:hAnsiTheme="majorBidi" w:cstheme="majorBidi"/>
          <w:color w:val="339966"/>
          <w:sz w:val="24"/>
          <w:szCs w:val="24"/>
          <w:lang w:eastAsia="lv-LV"/>
        </w:rPr>
      </w:pPr>
    </w:p>
    <w:p w14:paraId="48F00CAC" w14:textId="2565151B" w:rsidR="00A278F2" w:rsidRDefault="004A59EB" w:rsidP="003975E4">
      <w:pPr>
        <w:numPr>
          <w:ilvl w:val="0"/>
          <w:numId w:val="5"/>
        </w:numPr>
        <w:tabs>
          <w:tab w:val="num" w:pos="567"/>
        </w:tabs>
        <w:spacing w:after="0" w:line="240" w:lineRule="auto"/>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AĢENTŪRAS darbu</w:t>
      </w:r>
      <w:r w:rsidR="008810CF">
        <w:rPr>
          <w:rFonts w:asciiTheme="majorBidi" w:eastAsia="Times New Roman" w:hAnsiTheme="majorBidi" w:cstheme="majorBidi"/>
          <w:sz w:val="24"/>
          <w:szCs w:val="24"/>
          <w:lang w:eastAsia="lv-LV"/>
        </w:rPr>
        <w:t xml:space="preserve"> </w:t>
      </w:r>
      <w:r w:rsidRPr="006B2870">
        <w:rPr>
          <w:rFonts w:asciiTheme="majorBidi" w:eastAsia="Times New Roman" w:hAnsiTheme="majorBidi" w:cstheme="majorBidi"/>
          <w:sz w:val="24"/>
          <w:szCs w:val="24"/>
          <w:lang w:eastAsia="lv-LV"/>
        </w:rPr>
        <w:t xml:space="preserve">vada </w:t>
      </w:r>
      <w:r w:rsidR="008810CF">
        <w:rPr>
          <w:rFonts w:asciiTheme="majorBidi" w:eastAsia="Times New Roman" w:hAnsiTheme="majorBidi" w:cstheme="majorBidi"/>
          <w:sz w:val="24"/>
          <w:szCs w:val="24"/>
          <w:lang w:eastAsia="lv-LV"/>
        </w:rPr>
        <w:t>domes</w:t>
      </w:r>
      <w:r w:rsidRPr="006B2870">
        <w:rPr>
          <w:rFonts w:asciiTheme="majorBidi" w:eastAsia="Times New Roman" w:hAnsiTheme="majorBidi" w:cstheme="majorBidi"/>
          <w:sz w:val="24"/>
          <w:szCs w:val="24"/>
          <w:lang w:eastAsia="lv-LV"/>
        </w:rPr>
        <w:t xml:space="preserve"> </w:t>
      </w:r>
      <w:r w:rsidR="008810CF">
        <w:rPr>
          <w:rFonts w:asciiTheme="majorBidi" w:eastAsia="Times New Roman" w:hAnsiTheme="majorBidi" w:cstheme="majorBidi"/>
          <w:sz w:val="24"/>
          <w:szCs w:val="24"/>
          <w:lang w:eastAsia="lv-LV"/>
        </w:rPr>
        <w:t>apstiprināts</w:t>
      </w:r>
      <w:r w:rsidRPr="006B2870">
        <w:rPr>
          <w:rFonts w:asciiTheme="majorBidi" w:eastAsia="Times New Roman" w:hAnsiTheme="majorBidi" w:cstheme="majorBidi"/>
          <w:sz w:val="24"/>
          <w:szCs w:val="24"/>
          <w:lang w:eastAsia="lv-LV"/>
        </w:rPr>
        <w:t xml:space="preserve"> direktors. </w:t>
      </w:r>
    </w:p>
    <w:p w14:paraId="7A319536" w14:textId="77777777" w:rsidR="00A278F2" w:rsidRDefault="004A59EB" w:rsidP="00A278F2">
      <w:pPr>
        <w:numPr>
          <w:ilvl w:val="0"/>
          <w:numId w:val="5"/>
        </w:numPr>
        <w:tabs>
          <w:tab w:val="num" w:pos="567"/>
        </w:tabs>
        <w:spacing w:after="0" w:line="240" w:lineRule="auto"/>
        <w:jc w:val="both"/>
        <w:rPr>
          <w:rFonts w:asciiTheme="majorBidi" w:eastAsia="Times New Roman" w:hAnsiTheme="majorBidi" w:cstheme="majorBidi"/>
          <w:sz w:val="24"/>
          <w:szCs w:val="24"/>
          <w:lang w:eastAsia="lv-LV"/>
        </w:rPr>
      </w:pPr>
      <w:r w:rsidRPr="00A278F2">
        <w:rPr>
          <w:rFonts w:asciiTheme="majorBidi" w:eastAsia="Times New Roman" w:hAnsiTheme="majorBidi" w:cstheme="majorBidi"/>
          <w:sz w:val="24"/>
          <w:szCs w:val="24"/>
          <w:lang w:eastAsia="lv-LV"/>
        </w:rPr>
        <w:t>AĢENTŪRAS direktors ir personīgi atbildīgs par aģentūras uzdevumu un funkciju izpildi.</w:t>
      </w:r>
    </w:p>
    <w:p w14:paraId="2ACC63B5" w14:textId="7F795208" w:rsidR="00A278F2" w:rsidRDefault="004A59EB" w:rsidP="00A278F2">
      <w:pPr>
        <w:numPr>
          <w:ilvl w:val="0"/>
          <w:numId w:val="5"/>
        </w:numPr>
        <w:tabs>
          <w:tab w:val="num" w:pos="567"/>
        </w:tabs>
        <w:spacing w:after="0" w:line="240" w:lineRule="auto"/>
        <w:jc w:val="both"/>
        <w:rPr>
          <w:rFonts w:asciiTheme="majorBidi" w:eastAsia="Times New Roman" w:hAnsiTheme="majorBidi" w:cstheme="majorBidi"/>
          <w:sz w:val="24"/>
          <w:szCs w:val="24"/>
          <w:lang w:eastAsia="lv-LV"/>
        </w:rPr>
      </w:pPr>
      <w:r w:rsidRPr="00A278F2">
        <w:rPr>
          <w:rFonts w:asciiTheme="majorBidi" w:eastAsia="Times New Roman" w:hAnsiTheme="majorBidi" w:cstheme="majorBidi"/>
          <w:sz w:val="24"/>
          <w:szCs w:val="24"/>
          <w:lang w:eastAsia="lv-LV"/>
        </w:rPr>
        <w:t xml:space="preserve">AĢENTŪRAS direktors tiek iecelts uz laiku, kas nepārsniedz 5 (piecus) gadus, nosakot pārbaudes laiku uz 3 (trīs) mēnešiem. Izbeidzoties darba līgumā noteiktajam termiņam, līgumu var atjaunot uz jaunu termiņu, kas nepārsniedz 5 (piecus) gadus. Darba līgumu ar AĢENTŪRAS direktoru slēdz </w:t>
      </w:r>
      <w:r w:rsidR="00A278F2">
        <w:rPr>
          <w:rFonts w:asciiTheme="majorBidi" w:eastAsia="Times New Roman" w:hAnsiTheme="majorBidi" w:cstheme="majorBidi"/>
          <w:sz w:val="24"/>
          <w:szCs w:val="24"/>
          <w:lang w:eastAsia="lv-LV"/>
        </w:rPr>
        <w:t>pašvaldības</w:t>
      </w:r>
      <w:r w:rsidRPr="00A278F2">
        <w:rPr>
          <w:rFonts w:asciiTheme="majorBidi" w:eastAsia="Times New Roman" w:hAnsiTheme="majorBidi" w:cstheme="majorBidi"/>
          <w:sz w:val="24"/>
          <w:szCs w:val="24"/>
          <w:lang w:eastAsia="lv-LV"/>
        </w:rPr>
        <w:t xml:space="preserve"> izpilddirektors.</w:t>
      </w:r>
    </w:p>
    <w:p w14:paraId="5A56557D" w14:textId="16B14C64" w:rsidR="004A59EB" w:rsidRPr="00A278F2" w:rsidRDefault="005156C0" w:rsidP="00A278F2">
      <w:pPr>
        <w:numPr>
          <w:ilvl w:val="0"/>
          <w:numId w:val="5"/>
        </w:numPr>
        <w:tabs>
          <w:tab w:val="num" w:pos="567"/>
        </w:tabs>
        <w:spacing w:after="0" w:line="240" w:lineRule="auto"/>
        <w:jc w:val="both"/>
        <w:rPr>
          <w:rFonts w:asciiTheme="majorBidi" w:eastAsia="Times New Roman" w:hAnsiTheme="majorBidi" w:cstheme="majorBidi"/>
          <w:sz w:val="24"/>
          <w:szCs w:val="24"/>
          <w:lang w:eastAsia="lv-LV"/>
        </w:rPr>
      </w:pPr>
      <w:r w:rsidRPr="00A278F2">
        <w:rPr>
          <w:rFonts w:asciiTheme="majorBidi" w:eastAsia="Times New Roman" w:hAnsiTheme="majorBidi" w:cstheme="majorBidi"/>
          <w:sz w:val="24"/>
          <w:szCs w:val="24"/>
          <w:lang w:eastAsia="lv-LV"/>
        </w:rPr>
        <w:t>AĢENTŪRAS direktors pilda ārējos normatīvajos aktos un šajā nolikumā noteiktos uzdevumus</w:t>
      </w:r>
      <w:r w:rsidR="004A59EB" w:rsidRPr="00A278F2">
        <w:rPr>
          <w:rFonts w:asciiTheme="majorBidi" w:eastAsia="Times New Roman" w:hAnsiTheme="majorBidi" w:cstheme="majorBidi"/>
          <w:color w:val="000000"/>
          <w:sz w:val="24"/>
          <w:szCs w:val="24"/>
          <w:lang w:eastAsia="lv-LV"/>
        </w:rPr>
        <w:t>:</w:t>
      </w:r>
    </w:p>
    <w:p w14:paraId="73A57C0B" w14:textId="6C4CFE3B" w:rsidR="004F6218" w:rsidRDefault="004A59EB"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6B2870">
        <w:rPr>
          <w:rFonts w:asciiTheme="majorBidi" w:eastAsia="Times New Roman" w:hAnsiTheme="majorBidi" w:cstheme="majorBidi"/>
          <w:color w:val="000000"/>
          <w:sz w:val="24"/>
          <w:szCs w:val="24"/>
          <w:lang w:eastAsia="lv-LV"/>
        </w:rPr>
        <w:t>vada un organizē AĢENTŪRAS darbu un nodrošina tās darbības nepārtrauktību atbilstoši domes apstiprinātajam AĢENTŪRAS kārtējā gada budžetam, darbības plānam un AĢENTŪRAS darbības stratēģijai;</w:t>
      </w:r>
    </w:p>
    <w:p w14:paraId="3C1C399C" w14:textId="77777777" w:rsidR="004F6218" w:rsidRDefault="005156C0"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heme="majorBidi" w:eastAsia="Times New Roman" w:hAnsiTheme="majorBidi" w:cstheme="majorBidi"/>
          <w:color w:val="000000"/>
          <w:sz w:val="24"/>
          <w:szCs w:val="24"/>
          <w:lang w:eastAsia="lv-LV"/>
        </w:rPr>
        <w:t>izstrādā AĢENTŪRAS vidēja termiņa darbības stratēģiju un budžetu, kā arī gada darba plānu</w:t>
      </w:r>
      <w:r w:rsidR="004A59EB" w:rsidRPr="004F6218">
        <w:rPr>
          <w:rFonts w:asciiTheme="majorBidi" w:eastAsia="Times New Roman" w:hAnsiTheme="majorBidi" w:cstheme="majorBidi"/>
          <w:sz w:val="24"/>
          <w:szCs w:val="24"/>
          <w:lang w:eastAsia="lv-LV"/>
        </w:rPr>
        <w:t>;</w:t>
      </w:r>
    </w:p>
    <w:p w14:paraId="2D8B7E81" w14:textId="77777777" w:rsidR="004F6218" w:rsidRDefault="005156C0"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heme="majorBidi" w:eastAsia="Times New Roman" w:hAnsiTheme="majorBidi" w:cstheme="majorBidi"/>
          <w:color w:val="000000"/>
          <w:sz w:val="24"/>
          <w:szCs w:val="24"/>
          <w:lang w:eastAsia="lv-LV"/>
        </w:rPr>
        <w:t>nodrošina AĢENTŪRAS vidēja termiņa darbības stratēģijas, budžeta un kārtējā gada darba plāna izpildi</w:t>
      </w:r>
      <w:r w:rsidR="004A59EB" w:rsidRPr="004F6218">
        <w:rPr>
          <w:rFonts w:asciiTheme="majorBidi" w:eastAsia="Times New Roman" w:hAnsiTheme="majorBidi" w:cstheme="majorBidi"/>
          <w:color w:val="000000"/>
          <w:sz w:val="24"/>
          <w:szCs w:val="24"/>
          <w:lang w:eastAsia="lv-LV"/>
        </w:rPr>
        <w:t>;</w:t>
      </w:r>
    </w:p>
    <w:p w14:paraId="5239CFAE" w14:textId="60C20B0D" w:rsidR="004F6218" w:rsidRDefault="005156C0"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heme="majorBidi" w:eastAsia="Times New Roman" w:hAnsiTheme="majorBidi" w:cstheme="majorBidi"/>
          <w:color w:val="000000"/>
          <w:sz w:val="24"/>
          <w:szCs w:val="24"/>
          <w:lang w:eastAsia="lv-LV"/>
        </w:rPr>
        <w:t>sniedz domei pārskatu par vidēja termiņa darbības stratēģijas un kārtējā gada darba plāna izpildi, kā arī nepieciešamo informāciju un priekšlikumus aģentūras darbības jautājumos</w:t>
      </w:r>
      <w:r w:rsidR="00F64BE8" w:rsidRPr="004F6218">
        <w:rPr>
          <w:rFonts w:asciiTheme="majorBidi" w:eastAsia="Times New Roman" w:hAnsiTheme="majorBidi" w:cstheme="majorBidi"/>
          <w:color w:val="000000"/>
          <w:sz w:val="24"/>
          <w:szCs w:val="24"/>
          <w:lang w:eastAsia="lv-LV"/>
        </w:rPr>
        <w:t xml:space="preserve">; </w:t>
      </w:r>
    </w:p>
    <w:p w14:paraId="223E203C" w14:textId="158873D8" w:rsidR="004F6218" w:rsidRDefault="00F64BE8"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imes New Roman" w:hAnsi="Times New Roman" w:cs="Times New Roman"/>
          <w:color w:val="000000"/>
          <w:sz w:val="24"/>
          <w:szCs w:val="24"/>
          <w:lang w:eastAsia="lv-LV"/>
        </w:rPr>
        <w:t xml:space="preserve">iesniedz </w:t>
      </w:r>
      <w:r w:rsidRPr="004F6218">
        <w:rPr>
          <w:rFonts w:asciiTheme="majorBidi" w:eastAsia="Times New Roman" w:hAnsiTheme="majorBidi" w:cstheme="majorBidi"/>
          <w:color w:val="000000"/>
          <w:sz w:val="24"/>
          <w:szCs w:val="24"/>
          <w:lang w:eastAsia="lv-LV"/>
        </w:rPr>
        <w:t>domei</w:t>
      </w:r>
      <w:r w:rsidRPr="004F6218">
        <w:rPr>
          <w:rFonts w:ascii="Times New Roman" w:hAnsi="Times New Roman" w:cs="Times New Roman"/>
          <w:color w:val="000000"/>
          <w:sz w:val="24"/>
          <w:szCs w:val="24"/>
          <w:lang w:eastAsia="lv-LV"/>
        </w:rPr>
        <w:t xml:space="preserve"> pārskatus par AĢENTŪRAS darbību, sniegt domes priekšsēdētājam, pašvaldības izpilddirektoram nepieciešamo informāciju un priekšlikumus jautājumos, kas saistīti ar AĢENTŪRAS darbību un AĢENTŪRAS kompetencē esošo jautājumu risināšanu, nodrošināt AĢENTŪRAS gada publisko pārskatu sagatavošanu un publicēšanu;</w:t>
      </w:r>
    </w:p>
    <w:p w14:paraId="6CA37B62" w14:textId="77777777" w:rsidR="004F6218" w:rsidRDefault="004A59EB" w:rsidP="004F6218">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heme="majorBidi" w:eastAsia="Times New Roman" w:hAnsiTheme="majorBidi" w:cstheme="majorBidi"/>
          <w:color w:val="000000"/>
          <w:sz w:val="24"/>
          <w:szCs w:val="24"/>
          <w:lang w:eastAsia="lv-LV"/>
        </w:rPr>
        <w:t>nodrošina AĢENTŪRAS pārvaldes līgumā paredzēto AĢENTŪRAS uzdevumu un funkciju, kā arī AĢENTŪRAS darbības kvantitatīvo un kvalitatīvo rādītāju izpildi;</w:t>
      </w:r>
    </w:p>
    <w:p w14:paraId="5E63956A" w14:textId="77777777" w:rsidR="001F5F1F" w:rsidRDefault="004A59EB" w:rsidP="001F5F1F">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4F6218">
        <w:rPr>
          <w:rFonts w:asciiTheme="majorBidi" w:eastAsia="Times New Roman" w:hAnsiTheme="majorBidi" w:cstheme="majorBidi"/>
          <w:color w:val="000000"/>
          <w:sz w:val="24"/>
          <w:szCs w:val="24"/>
          <w:lang w:eastAsia="lv-LV"/>
        </w:rPr>
        <w:lastRenderedPageBreak/>
        <w:t>bez īpaša pilnvarojuma rīkojas ar AĢENTŪRAS mantu un finanšu līdzekļiem, pārstāv AĢENTŪRU valsts un pašvaldību institūcijās, uzņēmumos un uzņēmējsabiedrībās, attiecībās ar ārvalstu un starptautisko institūciju pārstāvjiem, fiziskām un juridiskām personām AĢENTŪRAS kompetencē esošajos jautājumos;</w:t>
      </w:r>
    </w:p>
    <w:p w14:paraId="1DF0B906" w14:textId="77777777" w:rsidR="001F5F1F" w:rsidRDefault="004A59EB" w:rsidP="001F5F1F">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bez īpaša pilnvarojuma pārstāv AĢENTŪRU tiesā un tiesību sargājošajās iestādēs;</w:t>
      </w:r>
    </w:p>
    <w:p w14:paraId="69A68A1A" w14:textId="2ED0DF64" w:rsidR="001F5F1F" w:rsidRDefault="004A59EB" w:rsidP="001F5F1F">
      <w:pPr>
        <w:numPr>
          <w:ilvl w:val="1"/>
          <w:numId w:val="5"/>
        </w:numPr>
        <w:tabs>
          <w:tab w:val="clear" w:pos="-207"/>
          <w:tab w:val="num" w:pos="720"/>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 xml:space="preserve">nosaka AĢENTŪRAS struktūru un štatu sarakstu, kā arī darbinieku atalgojumu pašvaldības apstiprinātā AĢENTŪRAS darba samaksas fonda ietvaros </w:t>
      </w:r>
      <w:r w:rsidRPr="001F5F1F">
        <w:rPr>
          <w:rFonts w:asciiTheme="majorBidi" w:eastAsia="Times New Roman" w:hAnsiTheme="majorBidi" w:cstheme="majorBidi"/>
          <w:sz w:val="24"/>
          <w:szCs w:val="24"/>
          <w:lang w:eastAsia="lv-LV"/>
        </w:rPr>
        <w:t xml:space="preserve">un saskaņojot ar </w:t>
      </w:r>
      <w:r w:rsidR="00F64BE8" w:rsidRPr="001F5F1F">
        <w:rPr>
          <w:rFonts w:asciiTheme="majorBidi" w:eastAsia="Times New Roman" w:hAnsiTheme="majorBidi" w:cstheme="majorBidi"/>
          <w:sz w:val="24"/>
          <w:szCs w:val="24"/>
          <w:lang w:eastAsia="lv-LV"/>
        </w:rPr>
        <w:t>pašvaldības</w:t>
      </w:r>
      <w:r w:rsidRPr="001F5F1F">
        <w:rPr>
          <w:rFonts w:asciiTheme="majorBidi" w:eastAsia="Times New Roman" w:hAnsiTheme="majorBidi" w:cstheme="majorBidi"/>
          <w:sz w:val="24"/>
          <w:szCs w:val="24"/>
          <w:lang w:eastAsia="lv-LV"/>
        </w:rPr>
        <w:t xml:space="preserve"> izpilddirektoru;</w:t>
      </w:r>
    </w:p>
    <w:p w14:paraId="25567F90" w14:textId="77777777" w:rsidR="001F5F1F" w:rsidRDefault="004A59EB" w:rsidP="001F5F1F">
      <w:pPr>
        <w:numPr>
          <w:ilvl w:val="1"/>
          <w:numId w:val="5"/>
        </w:numPr>
        <w:tabs>
          <w:tab w:val="clear" w:pos="-207"/>
          <w:tab w:val="num" w:pos="720"/>
        </w:tabs>
        <w:spacing w:after="0" w:line="240" w:lineRule="auto"/>
        <w:ind w:left="1276" w:hanging="709"/>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sz w:val="24"/>
          <w:szCs w:val="24"/>
          <w:lang w:eastAsia="lv-LV"/>
        </w:rPr>
        <w:t>nodrošina AĢENTŪRAS personāla vadību un attīstību, pieņem darbā un atbrīvo no darba AĢENTŪRAS darbiniekus, nosaka viņu kompetenci un atbildību, nodrošina līgumos un koplīgumos paredzēto darba devēja pienākumu izpildi;</w:t>
      </w:r>
    </w:p>
    <w:p w14:paraId="3DEE1A66" w14:textId="77777777" w:rsidR="001F5F1F" w:rsidRDefault="004A59EB" w:rsidP="001F5F1F">
      <w:pPr>
        <w:numPr>
          <w:ilvl w:val="1"/>
          <w:numId w:val="5"/>
        </w:numPr>
        <w:tabs>
          <w:tab w:val="clear" w:pos="-207"/>
          <w:tab w:val="num" w:pos="720"/>
        </w:tabs>
        <w:spacing w:after="0" w:line="240" w:lineRule="auto"/>
        <w:ind w:left="1276" w:hanging="709"/>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sz w:val="24"/>
          <w:szCs w:val="24"/>
          <w:lang w:eastAsia="lv-LV"/>
        </w:rPr>
        <w:t>nodrošina AĢENTŪRAS darba tiesiskumu un AĢENTŪRAS resursu lietderīgu izmantošanu;</w:t>
      </w:r>
    </w:p>
    <w:p w14:paraId="5588BC87" w14:textId="77777777" w:rsidR="001F5F1F" w:rsidRDefault="004A59EB" w:rsidP="001F5F1F">
      <w:pPr>
        <w:numPr>
          <w:ilvl w:val="1"/>
          <w:numId w:val="5"/>
        </w:numPr>
        <w:tabs>
          <w:tab w:val="clear" w:pos="-207"/>
          <w:tab w:val="num" w:pos="720"/>
        </w:tabs>
        <w:spacing w:after="0" w:line="240" w:lineRule="auto"/>
        <w:ind w:left="1276" w:hanging="709"/>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sz w:val="24"/>
          <w:szCs w:val="24"/>
          <w:lang w:eastAsia="lv-LV"/>
        </w:rPr>
        <w:t>atbilstoši savai kompetencei izdot rīkojumus, kas ir obligāti AĢENTŪRAS darbiniekiem;</w:t>
      </w:r>
    </w:p>
    <w:p w14:paraId="0BD27500" w14:textId="77777777" w:rsidR="001F5F1F" w:rsidRDefault="004A59EB" w:rsidP="001F5F1F">
      <w:pPr>
        <w:numPr>
          <w:ilvl w:val="1"/>
          <w:numId w:val="5"/>
        </w:numPr>
        <w:tabs>
          <w:tab w:val="clear" w:pos="-207"/>
          <w:tab w:val="num" w:pos="720"/>
        </w:tabs>
        <w:spacing w:after="0" w:line="240" w:lineRule="auto"/>
        <w:ind w:left="1276" w:hanging="709"/>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sz w:val="24"/>
          <w:szCs w:val="24"/>
          <w:lang w:eastAsia="lv-LV"/>
        </w:rPr>
        <w:t>slēdz darba un saimnieciskos līgumus, izsniedz pilnvaras, izstrādā un apstiprina darbinieku amata aprakstus;</w:t>
      </w:r>
    </w:p>
    <w:p w14:paraId="4E8D44E2" w14:textId="382202CE" w:rsidR="004A59EB" w:rsidRPr="001F5F1F" w:rsidRDefault="004A59EB" w:rsidP="001F5F1F">
      <w:pPr>
        <w:numPr>
          <w:ilvl w:val="1"/>
          <w:numId w:val="5"/>
        </w:numPr>
        <w:tabs>
          <w:tab w:val="clear" w:pos="-207"/>
          <w:tab w:val="num" w:pos="720"/>
        </w:tabs>
        <w:spacing w:after="0" w:line="240" w:lineRule="auto"/>
        <w:ind w:left="1276" w:hanging="709"/>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sz w:val="24"/>
          <w:szCs w:val="24"/>
          <w:lang w:eastAsia="lv-LV"/>
        </w:rPr>
        <w:t>nodrošina sabiedrības informēšanu par jautājumiem kas saistīti ar AĢENTŪRAS sniegtajiem publiskajiem pakalpojumiem, citiem</w:t>
      </w:r>
      <w:r w:rsidRPr="001F5F1F">
        <w:rPr>
          <w:rFonts w:asciiTheme="majorBidi" w:eastAsia="Times New Roman" w:hAnsiTheme="majorBidi" w:cstheme="majorBidi"/>
          <w:color w:val="000000"/>
          <w:sz w:val="24"/>
          <w:szCs w:val="24"/>
          <w:lang w:eastAsia="lv-LV"/>
        </w:rPr>
        <w:t xml:space="preserve"> jautājumiem, kas saistīti ar AĢENTŪRAS darbību.</w:t>
      </w:r>
    </w:p>
    <w:p w14:paraId="36AB1947" w14:textId="1E16C277" w:rsidR="001F5F1F" w:rsidRPr="001F5F1F" w:rsidRDefault="004A59EB" w:rsidP="001F5F1F">
      <w:pPr>
        <w:numPr>
          <w:ilvl w:val="0"/>
          <w:numId w:val="5"/>
        </w:numPr>
        <w:tabs>
          <w:tab w:val="clear" w:pos="360"/>
          <w:tab w:val="num" w:pos="426"/>
          <w:tab w:val="num" w:pos="567"/>
        </w:tabs>
        <w:spacing w:after="0" w:line="240" w:lineRule="auto"/>
        <w:ind w:left="426" w:hanging="426"/>
        <w:jc w:val="both"/>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AĢENTŪRAS grāmatvedības uzskaiti veic pašvaldības</w:t>
      </w:r>
      <w:r w:rsidR="001F5F1F">
        <w:rPr>
          <w:rFonts w:asciiTheme="majorBidi" w:eastAsia="Times New Roman" w:hAnsiTheme="majorBidi" w:cstheme="majorBidi"/>
          <w:sz w:val="24"/>
          <w:szCs w:val="24"/>
          <w:lang w:eastAsia="lv-LV"/>
        </w:rPr>
        <w:t xml:space="preserve"> Limbažu novada administrācijas</w:t>
      </w:r>
      <w:r w:rsidRPr="006B2870">
        <w:rPr>
          <w:rFonts w:asciiTheme="majorBidi" w:eastAsia="Times New Roman" w:hAnsiTheme="majorBidi" w:cstheme="majorBidi"/>
          <w:sz w:val="24"/>
          <w:szCs w:val="24"/>
          <w:lang w:eastAsia="lv-LV"/>
        </w:rPr>
        <w:t xml:space="preserve"> Finanšu</w:t>
      </w:r>
      <w:r w:rsidR="001F5F1F">
        <w:rPr>
          <w:rFonts w:asciiTheme="majorBidi" w:eastAsia="Times New Roman" w:hAnsiTheme="majorBidi" w:cstheme="majorBidi"/>
          <w:sz w:val="24"/>
          <w:szCs w:val="24"/>
          <w:lang w:eastAsia="lv-LV"/>
        </w:rPr>
        <w:t xml:space="preserve"> un ekonomikas</w:t>
      </w:r>
      <w:r w:rsidRPr="006B2870">
        <w:rPr>
          <w:rFonts w:asciiTheme="majorBidi" w:eastAsia="Times New Roman" w:hAnsiTheme="majorBidi" w:cstheme="majorBidi"/>
          <w:sz w:val="24"/>
          <w:szCs w:val="24"/>
          <w:lang w:eastAsia="lv-LV"/>
        </w:rPr>
        <w:t xml:space="preserve"> nodaļa.</w:t>
      </w:r>
    </w:p>
    <w:p w14:paraId="37EAD84B" w14:textId="4F76BC83" w:rsidR="004A59EB" w:rsidRPr="00C461E8" w:rsidRDefault="004A59EB" w:rsidP="00C461E8">
      <w:pPr>
        <w:pStyle w:val="Sarakstarindkopa"/>
        <w:keepNext/>
        <w:numPr>
          <w:ilvl w:val="0"/>
          <w:numId w:val="11"/>
        </w:numPr>
        <w:spacing w:before="240" w:after="60"/>
        <w:jc w:val="center"/>
        <w:outlineLvl w:val="2"/>
        <w:rPr>
          <w:rFonts w:asciiTheme="majorBidi" w:eastAsia="Times New Roman" w:hAnsiTheme="majorBidi" w:cstheme="majorBidi"/>
          <w:b/>
          <w:bCs/>
          <w:color w:val="000000"/>
          <w:szCs w:val="24"/>
          <w:lang w:eastAsia="lv-LV"/>
        </w:rPr>
      </w:pPr>
      <w:r w:rsidRPr="00C461E8">
        <w:rPr>
          <w:rFonts w:asciiTheme="majorBidi" w:eastAsia="Times New Roman" w:hAnsiTheme="majorBidi" w:cstheme="majorBidi"/>
          <w:b/>
          <w:bCs/>
          <w:color w:val="000000"/>
          <w:szCs w:val="24"/>
          <w:lang w:eastAsia="lv-LV"/>
        </w:rPr>
        <w:t>AĢENTŪRAS DARBĪBAS UZRAUDZĪBA</w:t>
      </w:r>
    </w:p>
    <w:p w14:paraId="47788F29" w14:textId="77777777" w:rsidR="004A59EB" w:rsidRPr="006B2870" w:rsidRDefault="004A59EB" w:rsidP="004A59EB">
      <w:pPr>
        <w:spacing w:after="0" w:line="240" w:lineRule="auto"/>
        <w:jc w:val="center"/>
        <w:rPr>
          <w:rFonts w:asciiTheme="majorBidi" w:eastAsia="Times New Roman" w:hAnsiTheme="majorBidi" w:cstheme="majorBidi"/>
          <w:color w:val="000000"/>
          <w:sz w:val="24"/>
          <w:szCs w:val="24"/>
          <w:lang w:eastAsia="lv-LV"/>
        </w:rPr>
      </w:pPr>
    </w:p>
    <w:p w14:paraId="1288204A" w14:textId="6A2F1F7A" w:rsidR="001F5F1F" w:rsidRDefault="004A59EB" w:rsidP="00E821D4">
      <w:pPr>
        <w:numPr>
          <w:ilvl w:val="0"/>
          <w:numId w:val="6"/>
        </w:numPr>
        <w:spacing w:after="0" w:line="240" w:lineRule="auto"/>
        <w:jc w:val="both"/>
        <w:rPr>
          <w:rFonts w:asciiTheme="majorBidi" w:eastAsia="Times New Roman" w:hAnsiTheme="majorBidi" w:cstheme="majorBidi"/>
          <w:color w:val="000000"/>
          <w:sz w:val="24"/>
          <w:szCs w:val="24"/>
          <w:lang w:eastAsia="lv-LV"/>
        </w:rPr>
      </w:pPr>
      <w:r w:rsidRPr="006B2870">
        <w:rPr>
          <w:rFonts w:asciiTheme="majorBidi" w:eastAsia="Times New Roman" w:hAnsiTheme="majorBidi" w:cstheme="majorBidi"/>
          <w:color w:val="000000"/>
          <w:sz w:val="24"/>
          <w:szCs w:val="24"/>
          <w:lang w:eastAsia="lv-LV"/>
        </w:rPr>
        <w:t>AĢENTŪRAS darbības uzraudzību veic dome.</w:t>
      </w:r>
    </w:p>
    <w:p w14:paraId="65BF8761" w14:textId="5E890EAF" w:rsidR="004A59EB" w:rsidRPr="001F5F1F" w:rsidRDefault="00E821D4" w:rsidP="001F5F1F">
      <w:pPr>
        <w:numPr>
          <w:ilvl w:val="0"/>
          <w:numId w:val="6"/>
        </w:numPr>
        <w:spacing w:after="0" w:line="240" w:lineRule="auto"/>
        <w:jc w:val="both"/>
        <w:rPr>
          <w:rFonts w:asciiTheme="majorBidi" w:eastAsia="Times New Roman" w:hAnsiTheme="majorBidi" w:cstheme="majorBidi"/>
          <w:color w:val="000000"/>
          <w:sz w:val="24"/>
          <w:szCs w:val="24"/>
          <w:lang w:eastAsia="lv-LV"/>
        </w:rPr>
      </w:pPr>
      <w:r>
        <w:rPr>
          <w:rFonts w:asciiTheme="majorBidi" w:eastAsia="Times New Roman" w:hAnsiTheme="majorBidi" w:cstheme="majorBidi"/>
          <w:color w:val="000000"/>
          <w:sz w:val="24"/>
          <w:szCs w:val="24"/>
          <w:lang w:eastAsia="lv-LV"/>
        </w:rPr>
        <w:t>D</w:t>
      </w:r>
      <w:r w:rsidR="004A59EB" w:rsidRPr="001F5F1F">
        <w:rPr>
          <w:rFonts w:asciiTheme="majorBidi" w:eastAsia="Times New Roman" w:hAnsiTheme="majorBidi" w:cstheme="majorBidi"/>
          <w:color w:val="000000"/>
          <w:sz w:val="24"/>
          <w:szCs w:val="24"/>
          <w:lang w:eastAsia="lv-LV"/>
        </w:rPr>
        <w:t>ome:</w:t>
      </w:r>
    </w:p>
    <w:p w14:paraId="6BDD321C" w14:textId="77777777" w:rsidR="001F5F1F" w:rsidRDefault="004A59EB" w:rsidP="001F5F1F">
      <w:pPr>
        <w:numPr>
          <w:ilvl w:val="1"/>
          <w:numId w:val="6"/>
        </w:numPr>
        <w:tabs>
          <w:tab w:val="clear" w:pos="33"/>
          <w:tab w:val="num" w:pos="720"/>
          <w:tab w:val="left" w:pos="1276"/>
        </w:tabs>
        <w:spacing w:after="0" w:line="240" w:lineRule="auto"/>
        <w:ind w:left="1134" w:hanging="567"/>
        <w:jc w:val="both"/>
        <w:rPr>
          <w:rFonts w:asciiTheme="majorBidi" w:eastAsia="Times New Roman" w:hAnsiTheme="majorBidi" w:cstheme="majorBidi"/>
          <w:color w:val="000000"/>
          <w:sz w:val="24"/>
          <w:szCs w:val="24"/>
          <w:lang w:eastAsia="lv-LV"/>
        </w:rPr>
      </w:pPr>
      <w:r w:rsidRPr="006B2870">
        <w:rPr>
          <w:rFonts w:asciiTheme="majorBidi" w:eastAsia="Times New Roman" w:hAnsiTheme="majorBidi" w:cstheme="majorBidi"/>
          <w:color w:val="000000"/>
          <w:sz w:val="24"/>
          <w:szCs w:val="24"/>
          <w:lang w:eastAsia="lv-LV"/>
        </w:rPr>
        <w:t xml:space="preserve">apstiprina </w:t>
      </w:r>
      <w:r w:rsidR="0027500D" w:rsidRPr="0027500D">
        <w:rPr>
          <w:rFonts w:asciiTheme="majorBidi" w:eastAsia="Times New Roman" w:hAnsiTheme="majorBidi" w:cstheme="majorBidi"/>
          <w:color w:val="000000"/>
          <w:sz w:val="24"/>
          <w:szCs w:val="24"/>
          <w:lang w:eastAsia="lv-LV"/>
        </w:rPr>
        <w:t>AĢENTŪRAS vidēja termiņa darbības stratēģiju, AĢENTŪRAS gada plānu un budžetu</w:t>
      </w:r>
      <w:r w:rsidRPr="006B2870">
        <w:rPr>
          <w:rFonts w:asciiTheme="majorBidi" w:eastAsia="Times New Roman" w:hAnsiTheme="majorBidi" w:cstheme="majorBidi"/>
          <w:color w:val="000000"/>
          <w:sz w:val="24"/>
          <w:szCs w:val="24"/>
          <w:lang w:eastAsia="lv-LV"/>
        </w:rPr>
        <w:t>;</w:t>
      </w:r>
    </w:p>
    <w:p w14:paraId="1BD252A8" w14:textId="77777777" w:rsidR="001F5F1F" w:rsidRDefault="004A59EB" w:rsidP="001F5F1F">
      <w:pPr>
        <w:numPr>
          <w:ilvl w:val="1"/>
          <w:numId w:val="6"/>
        </w:numPr>
        <w:tabs>
          <w:tab w:val="clear" w:pos="33"/>
          <w:tab w:val="num" w:pos="720"/>
          <w:tab w:val="left" w:pos="1276"/>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pieņem darbā</w:t>
      </w:r>
      <w:r w:rsidR="0027500D" w:rsidRPr="001F5F1F">
        <w:rPr>
          <w:rFonts w:asciiTheme="majorBidi" w:eastAsia="Times New Roman" w:hAnsiTheme="majorBidi" w:cstheme="majorBidi"/>
          <w:color w:val="000000"/>
          <w:sz w:val="24"/>
          <w:szCs w:val="24"/>
          <w:lang w:eastAsia="lv-LV"/>
        </w:rPr>
        <w:t xml:space="preserve"> un</w:t>
      </w:r>
      <w:r w:rsidRPr="001F5F1F">
        <w:rPr>
          <w:rFonts w:asciiTheme="majorBidi" w:eastAsia="Times New Roman" w:hAnsiTheme="majorBidi" w:cstheme="majorBidi"/>
          <w:color w:val="000000"/>
          <w:sz w:val="24"/>
          <w:szCs w:val="24"/>
          <w:lang w:eastAsia="lv-LV"/>
        </w:rPr>
        <w:t xml:space="preserve"> atbrīvo no darba AĢENTŪRAS direktoru;</w:t>
      </w:r>
      <w:r w:rsidR="0027500D" w:rsidRPr="001F5F1F">
        <w:rPr>
          <w:rFonts w:asciiTheme="majorBidi" w:eastAsia="Times New Roman" w:hAnsiTheme="majorBidi" w:cstheme="majorBidi"/>
          <w:color w:val="000000"/>
          <w:sz w:val="24"/>
          <w:szCs w:val="24"/>
          <w:lang w:eastAsia="lv-LV"/>
        </w:rPr>
        <w:t xml:space="preserve"> </w:t>
      </w:r>
    </w:p>
    <w:p w14:paraId="579DDCD4" w14:textId="77777777" w:rsidR="001F5F1F" w:rsidRDefault="00DF1A7F" w:rsidP="001F5F1F">
      <w:pPr>
        <w:numPr>
          <w:ilvl w:val="1"/>
          <w:numId w:val="6"/>
        </w:numPr>
        <w:tabs>
          <w:tab w:val="clear" w:pos="33"/>
          <w:tab w:val="num" w:pos="720"/>
          <w:tab w:val="left" w:pos="1276"/>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ierosina disciplinārlietu vai dienesta pārbaudi saistībā ar AĢENTŪRAS direktora darbību (arī disciplināri soda);</w:t>
      </w:r>
    </w:p>
    <w:p w14:paraId="7E995D34" w14:textId="77777777" w:rsidR="001F5F1F" w:rsidRDefault="004A59EB" w:rsidP="001F5F1F">
      <w:pPr>
        <w:numPr>
          <w:ilvl w:val="1"/>
          <w:numId w:val="6"/>
        </w:numPr>
        <w:tabs>
          <w:tab w:val="clear" w:pos="33"/>
          <w:tab w:val="num" w:pos="720"/>
          <w:tab w:val="left" w:pos="1276"/>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novērtē AĢENTŪRAS darbības rezultātus</w:t>
      </w:r>
      <w:r w:rsidR="0027500D" w:rsidRPr="001F5F1F">
        <w:rPr>
          <w:rFonts w:asciiTheme="majorBidi" w:eastAsia="Times New Roman" w:hAnsiTheme="majorBidi" w:cstheme="majorBidi"/>
          <w:color w:val="000000"/>
          <w:sz w:val="24"/>
          <w:szCs w:val="24"/>
          <w:lang w:eastAsia="lv-LV"/>
        </w:rPr>
        <w:t xml:space="preserve"> un ierosina pārbaužu veikšanu AĢENTŪRĀ</w:t>
      </w:r>
      <w:r w:rsidRPr="001F5F1F">
        <w:rPr>
          <w:rFonts w:asciiTheme="majorBidi" w:eastAsia="Times New Roman" w:hAnsiTheme="majorBidi" w:cstheme="majorBidi"/>
          <w:color w:val="000000"/>
          <w:sz w:val="24"/>
          <w:szCs w:val="24"/>
          <w:lang w:eastAsia="lv-LV"/>
        </w:rPr>
        <w:t>;</w:t>
      </w:r>
    </w:p>
    <w:p w14:paraId="544FEFBE" w14:textId="4BA11B19" w:rsidR="004A59EB" w:rsidRPr="001F5F1F" w:rsidRDefault="004A59EB" w:rsidP="001F5F1F">
      <w:pPr>
        <w:numPr>
          <w:ilvl w:val="1"/>
          <w:numId w:val="6"/>
        </w:numPr>
        <w:tabs>
          <w:tab w:val="clear" w:pos="33"/>
          <w:tab w:val="num" w:pos="720"/>
          <w:tab w:val="left" w:pos="1276"/>
        </w:tabs>
        <w:spacing w:after="0" w:line="240" w:lineRule="auto"/>
        <w:ind w:left="1134"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atceļ AĢENTŪRAS direktora prettiesiskus lēmumus.</w:t>
      </w:r>
    </w:p>
    <w:p w14:paraId="7DC911C0" w14:textId="683742B5" w:rsidR="001F5F1F" w:rsidRDefault="00E821D4" w:rsidP="001F5F1F">
      <w:pPr>
        <w:numPr>
          <w:ilvl w:val="0"/>
          <w:numId w:val="6"/>
        </w:numPr>
        <w:tabs>
          <w:tab w:val="left" w:pos="1276"/>
        </w:tabs>
        <w:spacing w:after="0" w:line="240" w:lineRule="auto"/>
        <w:jc w:val="both"/>
        <w:rPr>
          <w:rFonts w:asciiTheme="majorBidi" w:eastAsia="Times New Roman" w:hAnsiTheme="majorBidi" w:cstheme="majorBidi"/>
          <w:color w:val="000000"/>
          <w:sz w:val="24"/>
          <w:szCs w:val="24"/>
          <w:lang w:eastAsia="lv-LV"/>
        </w:rPr>
      </w:pPr>
      <w:r>
        <w:rPr>
          <w:rFonts w:asciiTheme="majorBidi" w:eastAsia="Times New Roman" w:hAnsiTheme="majorBidi" w:cstheme="majorBidi"/>
          <w:color w:val="000000"/>
          <w:sz w:val="24"/>
          <w:szCs w:val="24"/>
          <w:lang w:eastAsia="lv-LV"/>
        </w:rPr>
        <w:t>D</w:t>
      </w:r>
      <w:r w:rsidR="004A59EB" w:rsidRPr="006B2870">
        <w:rPr>
          <w:rFonts w:asciiTheme="majorBidi" w:eastAsia="Times New Roman" w:hAnsiTheme="majorBidi" w:cstheme="majorBidi"/>
          <w:color w:val="000000"/>
          <w:sz w:val="24"/>
          <w:szCs w:val="24"/>
          <w:lang w:eastAsia="lv-LV"/>
        </w:rPr>
        <w:t xml:space="preserve">omei </w:t>
      </w:r>
      <w:r w:rsidR="0027500D">
        <w:rPr>
          <w:rFonts w:asciiTheme="majorBidi" w:eastAsia="Times New Roman" w:hAnsiTheme="majorBidi" w:cstheme="majorBidi"/>
          <w:color w:val="000000"/>
          <w:sz w:val="24"/>
          <w:szCs w:val="24"/>
          <w:lang w:eastAsia="lv-LV"/>
        </w:rPr>
        <w:t xml:space="preserve">un pašvaldības izpilddirektoram </w:t>
      </w:r>
      <w:r w:rsidR="004A59EB" w:rsidRPr="006B2870">
        <w:rPr>
          <w:rFonts w:asciiTheme="majorBidi" w:eastAsia="Times New Roman" w:hAnsiTheme="majorBidi" w:cstheme="majorBidi"/>
          <w:color w:val="000000"/>
          <w:sz w:val="24"/>
          <w:szCs w:val="24"/>
          <w:lang w:eastAsia="lv-LV"/>
        </w:rPr>
        <w:t>savu pienākumu veikšanai ir tiesības pieprasīt un saņemt informāciju par AĢENTŪRAS darbību.</w:t>
      </w:r>
    </w:p>
    <w:p w14:paraId="22B4DF68" w14:textId="4A0A196B" w:rsidR="004A59EB" w:rsidRPr="001F5F1F" w:rsidRDefault="004A59EB" w:rsidP="001F5F1F">
      <w:pPr>
        <w:numPr>
          <w:ilvl w:val="0"/>
          <w:numId w:val="6"/>
        </w:numPr>
        <w:tabs>
          <w:tab w:val="left" w:pos="1276"/>
        </w:tabs>
        <w:spacing w:after="0" w:line="240" w:lineRule="auto"/>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A</w:t>
      </w:r>
      <w:r w:rsidRPr="001F5F1F">
        <w:rPr>
          <w:rFonts w:asciiTheme="majorBidi" w:eastAsia="Times New Roman" w:hAnsiTheme="majorBidi" w:cstheme="majorBidi"/>
          <w:sz w:val="24"/>
          <w:szCs w:val="24"/>
          <w:lang w:eastAsia="lv-LV"/>
        </w:rPr>
        <w:t xml:space="preserve">ĢENTŪRAS darbības uzraudzību atbildīgā amatpersona </w:t>
      </w:r>
      <w:r w:rsidR="00E821D4">
        <w:rPr>
          <w:rFonts w:asciiTheme="majorBidi" w:eastAsia="Times New Roman" w:hAnsiTheme="majorBidi" w:cstheme="majorBidi"/>
          <w:sz w:val="24"/>
          <w:szCs w:val="24"/>
          <w:lang w:eastAsia="lv-LV"/>
        </w:rPr>
        <w:t xml:space="preserve">ir </w:t>
      </w:r>
      <w:r w:rsidR="00BD5A9C" w:rsidRPr="001F5F1F">
        <w:rPr>
          <w:rFonts w:asciiTheme="majorBidi" w:eastAsia="Times New Roman" w:hAnsiTheme="majorBidi" w:cstheme="majorBidi"/>
          <w:sz w:val="24"/>
          <w:szCs w:val="24"/>
          <w:lang w:eastAsia="lv-LV"/>
        </w:rPr>
        <w:t>pašvaldības</w:t>
      </w:r>
      <w:r w:rsidRPr="001F5F1F">
        <w:rPr>
          <w:rFonts w:asciiTheme="majorBidi" w:eastAsia="Times New Roman" w:hAnsiTheme="majorBidi" w:cstheme="majorBidi"/>
          <w:sz w:val="24"/>
          <w:szCs w:val="24"/>
          <w:lang w:eastAsia="lv-LV"/>
        </w:rPr>
        <w:t xml:space="preserve"> izpilddirektors</w:t>
      </w:r>
      <w:r w:rsidR="00E821D4">
        <w:rPr>
          <w:rFonts w:asciiTheme="majorBidi" w:eastAsia="Times New Roman" w:hAnsiTheme="majorBidi" w:cstheme="majorBidi"/>
          <w:sz w:val="24"/>
          <w:szCs w:val="24"/>
          <w:lang w:eastAsia="lv-LV"/>
        </w:rPr>
        <w:t>, kurš</w:t>
      </w:r>
      <w:r w:rsidRPr="001F5F1F">
        <w:rPr>
          <w:rFonts w:asciiTheme="majorBidi" w:eastAsia="Times New Roman" w:hAnsiTheme="majorBidi" w:cstheme="majorBidi"/>
          <w:sz w:val="24"/>
          <w:szCs w:val="24"/>
          <w:lang w:eastAsia="lv-LV"/>
        </w:rPr>
        <w:t>:</w:t>
      </w:r>
    </w:p>
    <w:p w14:paraId="4CFDA796" w14:textId="007DEBCD" w:rsid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uzrauga AĢENTŪRAS darbību un informē domi par</w:t>
      </w:r>
      <w:r w:rsidR="00BD5A9C" w:rsidRPr="001F5F1F">
        <w:rPr>
          <w:rFonts w:asciiTheme="majorBidi" w:eastAsia="Times New Roman" w:hAnsiTheme="majorBidi" w:cstheme="majorBidi"/>
          <w:szCs w:val="24"/>
          <w:lang w:eastAsia="lv-LV"/>
        </w:rPr>
        <w:t xml:space="preserve"> </w:t>
      </w:r>
      <w:r w:rsidRPr="001F5F1F">
        <w:rPr>
          <w:rFonts w:asciiTheme="majorBidi" w:eastAsia="Times New Roman" w:hAnsiTheme="majorBidi" w:cstheme="majorBidi"/>
          <w:szCs w:val="24"/>
          <w:lang w:eastAsia="lv-LV"/>
        </w:rPr>
        <w:t>AĢENTŪRAS darbības jautājumiem;</w:t>
      </w:r>
    </w:p>
    <w:p w14:paraId="1493EC1B" w14:textId="79CBC759" w:rsidR="001F5F1F" w:rsidRP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color w:val="000000"/>
          <w:szCs w:val="24"/>
          <w:lang w:eastAsia="lv-LV"/>
        </w:rPr>
        <w:t>sniedz domei atzinumu par AĢENTŪRAS direktora izstrādāto AĢENTŪRAS darbības un attīstības stratēģiju;</w:t>
      </w:r>
    </w:p>
    <w:p w14:paraId="75F4ADAF" w14:textId="19ABA429" w:rsidR="001F5F1F" w:rsidRP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color w:val="000000"/>
          <w:szCs w:val="24"/>
          <w:lang w:eastAsia="lv-LV"/>
        </w:rPr>
        <w:t>sniedz domei atzinumu par AĢENTŪRAS direktora izstrādāto AĢENTŪRAS gadskārtējo darbības plānu un gadskārtējā budžeta projektu;</w:t>
      </w:r>
    </w:p>
    <w:p w14:paraId="29EA3461" w14:textId="68C57D74" w:rsid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color w:val="000000"/>
          <w:szCs w:val="24"/>
          <w:lang w:eastAsia="lv-LV"/>
        </w:rPr>
        <w:t xml:space="preserve">sniedz </w:t>
      </w:r>
      <w:r w:rsidRPr="001F5F1F">
        <w:rPr>
          <w:rFonts w:asciiTheme="majorBidi" w:eastAsia="Times New Roman" w:hAnsiTheme="majorBidi" w:cstheme="majorBidi"/>
          <w:szCs w:val="24"/>
          <w:lang w:eastAsia="lv-LV"/>
        </w:rPr>
        <w:t xml:space="preserve">domei atzinumu par AĢENTŪRAS kārtējo un gada pārskatu, kā arī par AĢENTŪRAS darbību un </w:t>
      </w:r>
      <w:proofErr w:type="spellStart"/>
      <w:r w:rsidRPr="001F5F1F">
        <w:rPr>
          <w:rFonts w:asciiTheme="majorBidi" w:eastAsia="Times New Roman" w:hAnsiTheme="majorBidi" w:cstheme="majorBidi"/>
          <w:szCs w:val="24"/>
          <w:lang w:eastAsia="lv-LV"/>
        </w:rPr>
        <w:t>finansu</w:t>
      </w:r>
      <w:proofErr w:type="spellEnd"/>
      <w:r w:rsidRPr="001F5F1F">
        <w:rPr>
          <w:rFonts w:asciiTheme="majorBidi" w:eastAsia="Times New Roman" w:hAnsiTheme="majorBidi" w:cstheme="majorBidi"/>
          <w:szCs w:val="24"/>
          <w:lang w:eastAsia="lv-LV"/>
        </w:rPr>
        <w:t xml:space="preserve"> līdzekļu izlietojumu;</w:t>
      </w:r>
    </w:p>
    <w:p w14:paraId="0E4A1ABD" w14:textId="7B6AACB2" w:rsid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sniedz domei atzinumu par AĢENTŪRAS direktora darbības novērtēšanu (arī materiālās stimulēšanas vai disciplinārās sodīšanas jautājumos);</w:t>
      </w:r>
    </w:p>
    <w:p w14:paraId="7459D416" w14:textId="46701589" w:rsid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izskata sūdzības par AĢENTŪRAS darbību un sniedz priekšlikumus domei attiecībā uz nepieciešamo rīcību;</w:t>
      </w:r>
    </w:p>
    <w:p w14:paraId="39BAD766" w14:textId="77777777" w:rsidR="001F5F1F" w:rsidRPr="001F5F1F"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color w:val="000000"/>
          <w:szCs w:val="24"/>
          <w:lang w:eastAsia="lv-LV"/>
        </w:rPr>
        <w:t>ar tiešiem rīkojumiem nav tiesīga iejaukties AĢENTŪRAS darbībā;</w:t>
      </w:r>
    </w:p>
    <w:p w14:paraId="764A3FB2" w14:textId="4FE63BB8" w:rsidR="004A59EB" w:rsidRDefault="004A59EB" w:rsidP="001F5F1F">
      <w:pPr>
        <w:pStyle w:val="Sarakstarindkopa"/>
        <w:numPr>
          <w:ilvl w:val="1"/>
          <w:numId w:val="6"/>
        </w:numPr>
        <w:tabs>
          <w:tab w:val="clear" w:pos="33"/>
          <w:tab w:val="left" w:pos="567"/>
          <w:tab w:val="num" w:pos="1134"/>
        </w:tabs>
        <w:ind w:left="1134"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savu pienākumu veikšanai ir tiesīga pieprasīt un saņemt informāciju par AĢENTŪRAS darbību.</w:t>
      </w:r>
    </w:p>
    <w:p w14:paraId="4E8DEF9D" w14:textId="77777777" w:rsidR="001F5F1F" w:rsidRPr="001F5F1F" w:rsidRDefault="001F5F1F" w:rsidP="001F5F1F">
      <w:pPr>
        <w:pStyle w:val="Sarakstarindkopa"/>
        <w:tabs>
          <w:tab w:val="left" w:pos="567"/>
        </w:tabs>
        <w:ind w:left="1134"/>
        <w:jc w:val="both"/>
        <w:rPr>
          <w:rFonts w:asciiTheme="majorBidi" w:eastAsia="Times New Roman" w:hAnsiTheme="majorBidi" w:cstheme="majorBidi"/>
          <w:szCs w:val="24"/>
          <w:lang w:eastAsia="lv-LV"/>
        </w:rPr>
      </w:pPr>
    </w:p>
    <w:p w14:paraId="09CC38FE" w14:textId="5366AC10" w:rsidR="004A59EB" w:rsidRPr="00E821D4" w:rsidRDefault="004A59EB" w:rsidP="00E821D4">
      <w:pPr>
        <w:pStyle w:val="Sarakstarindkopa"/>
        <w:keepNext/>
        <w:numPr>
          <w:ilvl w:val="0"/>
          <w:numId w:val="11"/>
        </w:numPr>
        <w:spacing w:before="240" w:after="60"/>
        <w:jc w:val="center"/>
        <w:outlineLvl w:val="2"/>
        <w:rPr>
          <w:rFonts w:asciiTheme="majorBidi" w:eastAsia="Times New Roman" w:hAnsiTheme="majorBidi" w:cstheme="majorBidi"/>
          <w:b/>
          <w:bCs/>
          <w:color w:val="000000"/>
          <w:szCs w:val="24"/>
          <w:lang w:eastAsia="lv-LV"/>
        </w:rPr>
      </w:pPr>
      <w:r w:rsidRPr="00C461E8">
        <w:rPr>
          <w:rFonts w:asciiTheme="majorBidi" w:eastAsia="Times New Roman" w:hAnsiTheme="majorBidi" w:cstheme="majorBidi"/>
          <w:b/>
          <w:bCs/>
          <w:color w:val="000000"/>
          <w:szCs w:val="24"/>
          <w:lang w:eastAsia="lv-LV"/>
        </w:rPr>
        <w:t>AĢENTŪRAS FINANSĒŠANAS KĀRTĪBA</w:t>
      </w:r>
    </w:p>
    <w:p w14:paraId="3024A383" w14:textId="24E3C5B2" w:rsidR="001F5F1F" w:rsidRDefault="004A59EB" w:rsidP="00E821D4">
      <w:pPr>
        <w:numPr>
          <w:ilvl w:val="0"/>
          <w:numId w:val="7"/>
        </w:numPr>
        <w:tabs>
          <w:tab w:val="num" w:pos="709"/>
        </w:tabs>
        <w:spacing w:after="0" w:line="240" w:lineRule="auto"/>
        <w:jc w:val="both"/>
        <w:rPr>
          <w:rFonts w:asciiTheme="majorBidi" w:eastAsia="Times New Roman" w:hAnsiTheme="majorBidi" w:cstheme="majorBidi"/>
          <w:color w:val="000000"/>
          <w:sz w:val="24"/>
          <w:szCs w:val="24"/>
          <w:lang w:eastAsia="lv-LV"/>
        </w:rPr>
      </w:pPr>
      <w:r w:rsidRPr="006B2870">
        <w:rPr>
          <w:rFonts w:asciiTheme="majorBidi" w:eastAsia="Times New Roman" w:hAnsiTheme="majorBidi" w:cstheme="majorBidi"/>
          <w:color w:val="000000"/>
          <w:sz w:val="24"/>
          <w:szCs w:val="24"/>
          <w:lang w:eastAsia="lv-LV"/>
        </w:rPr>
        <w:t xml:space="preserve">AĢENTŪRA tiek finansēta no pašvaldības budžeta līdzekļiem, īpašiem mērķiem iezīmētiem līdzekļiem, </w:t>
      </w:r>
      <w:r w:rsidRPr="006B2870">
        <w:rPr>
          <w:rFonts w:asciiTheme="majorBidi" w:eastAsia="Times New Roman" w:hAnsiTheme="majorBidi" w:cstheme="majorBidi"/>
          <w:sz w:val="24"/>
          <w:szCs w:val="24"/>
          <w:lang w:eastAsia="lv-LV"/>
        </w:rPr>
        <w:t>saimnieciskās darbības</w:t>
      </w:r>
      <w:r w:rsidRPr="006B2870">
        <w:rPr>
          <w:rFonts w:asciiTheme="majorBidi" w:eastAsia="Times New Roman" w:hAnsiTheme="majorBidi" w:cstheme="majorBidi"/>
          <w:color w:val="000000"/>
          <w:sz w:val="24"/>
          <w:szCs w:val="24"/>
          <w:lang w:eastAsia="lv-LV"/>
        </w:rPr>
        <w:t xml:space="preserve"> rezultātā iegūtiem līdzekļiem, projektu līdzekļiem, kā arī no ieņēmumiem par AĢENTŪRAS sniegtajiem publiskajiem pakalpojumiem.</w:t>
      </w:r>
    </w:p>
    <w:p w14:paraId="1FA26809" w14:textId="77777777" w:rsidR="001F5F1F" w:rsidRDefault="004A59EB" w:rsidP="001F5F1F">
      <w:pPr>
        <w:numPr>
          <w:ilvl w:val="0"/>
          <w:numId w:val="7"/>
        </w:numPr>
        <w:tabs>
          <w:tab w:val="clear" w:pos="360"/>
          <w:tab w:val="num" w:pos="567"/>
          <w:tab w:val="num" w:pos="709"/>
        </w:tabs>
        <w:spacing w:after="0" w:line="240" w:lineRule="auto"/>
        <w:ind w:left="567"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AĢENTŪRA ir tiesīga saņemt ziedojumus un dāvinājumus, kā arī ārvalstu finansiālo palīdzību. Saņemtos līdzekļus AĢENTŪRA izlieto saskaņā ar AĢENTŪRAS finansēšanas plānu.</w:t>
      </w:r>
    </w:p>
    <w:p w14:paraId="741CCD6D" w14:textId="7406D8B5" w:rsidR="004A59EB" w:rsidRPr="001F5F1F" w:rsidRDefault="004A59EB" w:rsidP="001F5F1F">
      <w:pPr>
        <w:numPr>
          <w:ilvl w:val="0"/>
          <w:numId w:val="7"/>
        </w:numPr>
        <w:tabs>
          <w:tab w:val="clear" w:pos="360"/>
          <w:tab w:val="num" w:pos="567"/>
          <w:tab w:val="num" w:pos="709"/>
        </w:tabs>
        <w:spacing w:after="0" w:line="240" w:lineRule="auto"/>
        <w:ind w:left="567"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 xml:space="preserve">AĢENTŪRA </w:t>
      </w:r>
      <w:r w:rsidR="00E821D4">
        <w:rPr>
          <w:rFonts w:asciiTheme="majorBidi" w:eastAsia="Times New Roman" w:hAnsiTheme="majorBidi" w:cstheme="majorBidi"/>
          <w:color w:val="000000"/>
          <w:sz w:val="24"/>
          <w:szCs w:val="24"/>
          <w:lang w:eastAsia="lv-LV"/>
        </w:rPr>
        <w:t>L</w:t>
      </w:r>
      <w:r w:rsidRPr="001F5F1F">
        <w:rPr>
          <w:rFonts w:asciiTheme="majorBidi" w:eastAsia="Times New Roman" w:hAnsiTheme="majorBidi" w:cstheme="majorBidi"/>
          <w:color w:val="000000"/>
          <w:sz w:val="24"/>
          <w:szCs w:val="24"/>
          <w:lang w:eastAsia="lv-LV"/>
        </w:rPr>
        <w:t xml:space="preserve">ikumā </w:t>
      </w:r>
      <w:r w:rsidR="00E821D4">
        <w:rPr>
          <w:rFonts w:asciiTheme="majorBidi" w:eastAsia="Times New Roman" w:hAnsiTheme="majorBidi" w:cstheme="majorBidi"/>
          <w:color w:val="000000"/>
          <w:sz w:val="24"/>
          <w:szCs w:val="24"/>
          <w:lang w:eastAsia="lv-LV"/>
        </w:rPr>
        <w:t>p</w:t>
      </w:r>
      <w:r w:rsidRPr="001F5F1F">
        <w:rPr>
          <w:rFonts w:asciiTheme="majorBidi" w:eastAsia="Times New Roman" w:hAnsiTheme="majorBidi" w:cstheme="majorBidi"/>
          <w:color w:val="000000"/>
          <w:sz w:val="24"/>
          <w:szCs w:val="24"/>
          <w:lang w:eastAsia="lv-LV"/>
        </w:rPr>
        <w:t xml:space="preserve">ar budžetu un </w:t>
      </w:r>
      <w:r w:rsidR="00E821D4" w:rsidRPr="001F5F1F">
        <w:rPr>
          <w:rFonts w:asciiTheme="majorBidi" w:eastAsia="Times New Roman" w:hAnsiTheme="majorBidi" w:cstheme="majorBidi"/>
          <w:color w:val="000000"/>
          <w:sz w:val="24"/>
          <w:szCs w:val="24"/>
          <w:lang w:eastAsia="lv-LV"/>
        </w:rPr>
        <w:t>finanšu</w:t>
      </w:r>
      <w:r w:rsidRPr="001F5F1F">
        <w:rPr>
          <w:rFonts w:asciiTheme="majorBidi" w:eastAsia="Times New Roman" w:hAnsiTheme="majorBidi" w:cstheme="majorBidi"/>
          <w:color w:val="000000"/>
          <w:sz w:val="24"/>
          <w:szCs w:val="24"/>
          <w:lang w:eastAsia="lv-LV"/>
        </w:rPr>
        <w:t xml:space="preserve"> vadību noteiktajā kārtībā, saņemot domes akceptu (pašvaldības lēmums), ir tiesīga ņemt aizdevumus un slēgt līzinga darījumus. </w:t>
      </w:r>
    </w:p>
    <w:p w14:paraId="1001B733" w14:textId="32E8D0AB" w:rsidR="004A59EB" w:rsidRPr="00C461E8" w:rsidRDefault="004A59EB" w:rsidP="00C461E8">
      <w:pPr>
        <w:pStyle w:val="Sarakstarindkopa"/>
        <w:keepNext/>
        <w:numPr>
          <w:ilvl w:val="0"/>
          <w:numId w:val="11"/>
        </w:numPr>
        <w:spacing w:before="240" w:after="60"/>
        <w:outlineLvl w:val="2"/>
        <w:rPr>
          <w:rFonts w:asciiTheme="majorBidi" w:eastAsia="Times New Roman" w:hAnsiTheme="majorBidi" w:cstheme="majorBidi"/>
          <w:b/>
          <w:bCs/>
          <w:color w:val="000000"/>
          <w:szCs w:val="24"/>
          <w:lang w:eastAsia="lv-LV"/>
        </w:rPr>
      </w:pPr>
      <w:r w:rsidRPr="00C461E8">
        <w:rPr>
          <w:rFonts w:asciiTheme="majorBidi" w:eastAsia="Times New Roman" w:hAnsiTheme="majorBidi" w:cstheme="majorBidi"/>
          <w:b/>
          <w:bCs/>
          <w:color w:val="000000"/>
          <w:szCs w:val="24"/>
          <w:lang w:eastAsia="lv-LV"/>
        </w:rPr>
        <w:t>AĢENTŪRAS MANTA UN DARBĪBA AR FINANSU LĪDZEKĻIEM</w:t>
      </w:r>
    </w:p>
    <w:p w14:paraId="2CDDE8E2" w14:textId="77777777" w:rsidR="004A59EB" w:rsidRPr="006B2870" w:rsidRDefault="004A59EB" w:rsidP="004A59EB">
      <w:pPr>
        <w:tabs>
          <w:tab w:val="left" w:pos="567"/>
        </w:tabs>
        <w:spacing w:after="0" w:line="240" w:lineRule="auto"/>
        <w:ind w:left="567" w:hanging="567"/>
        <w:jc w:val="center"/>
        <w:rPr>
          <w:rFonts w:asciiTheme="majorBidi" w:eastAsia="Times New Roman" w:hAnsiTheme="majorBidi" w:cstheme="majorBidi"/>
          <w:color w:val="000000"/>
          <w:sz w:val="24"/>
          <w:szCs w:val="24"/>
          <w:lang w:eastAsia="lv-LV"/>
        </w:rPr>
      </w:pPr>
    </w:p>
    <w:p w14:paraId="2CF8EAA5" w14:textId="77777777" w:rsidR="001F5F1F" w:rsidRDefault="004A59EB" w:rsidP="00212959">
      <w:pPr>
        <w:numPr>
          <w:ilvl w:val="0"/>
          <w:numId w:val="8"/>
        </w:numPr>
        <w:tabs>
          <w:tab w:val="clear" w:pos="360"/>
          <w:tab w:val="num" w:pos="567"/>
        </w:tabs>
        <w:spacing w:after="0" w:line="240" w:lineRule="auto"/>
        <w:ind w:left="567" w:hanging="567"/>
        <w:jc w:val="both"/>
        <w:rPr>
          <w:rFonts w:asciiTheme="majorBidi" w:eastAsia="Times New Roman" w:hAnsiTheme="majorBidi" w:cstheme="majorBidi"/>
          <w:color w:val="000000"/>
          <w:sz w:val="24"/>
          <w:szCs w:val="24"/>
          <w:lang w:eastAsia="lv-LV"/>
        </w:rPr>
      </w:pPr>
      <w:r w:rsidRPr="006B2870">
        <w:rPr>
          <w:rFonts w:asciiTheme="majorBidi" w:eastAsia="Times New Roman" w:hAnsiTheme="majorBidi" w:cstheme="majorBidi"/>
          <w:color w:val="000000"/>
          <w:sz w:val="24"/>
          <w:szCs w:val="24"/>
          <w:lang w:eastAsia="lv-LV"/>
        </w:rPr>
        <w:t>AĢENTŪRA darbojas ar tās rīcībā esošajiem naudas līdzekļiem un valdījumā esošo mantu ievērojot vislielākās tās funkciju realizēšanai nepieciešamās efektivitātes panākšanas principus.</w:t>
      </w:r>
    </w:p>
    <w:p w14:paraId="0DFF599D" w14:textId="098024C2" w:rsidR="004A59EB" w:rsidRPr="001F5F1F" w:rsidRDefault="004A59EB" w:rsidP="001F5F1F">
      <w:pPr>
        <w:numPr>
          <w:ilvl w:val="0"/>
          <w:numId w:val="8"/>
        </w:numPr>
        <w:tabs>
          <w:tab w:val="clear" w:pos="360"/>
        </w:tabs>
        <w:spacing w:after="0" w:line="240" w:lineRule="auto"/>
        <w:ind w:left="567" w:hanging="567"/>
        <w:jc w:val="both"/>
        <w:rPr>
          <w:rFonts w:asciiTheme="majorBidi" w:eastAsia="Times New Roman" w:hAnsiTheme="majorBidi" w:cstheme="majorBidi"/>
          <w:color w:val="000000"/>
          <w:sz w:val="24"/>
          <w:szCs w:val="24"/>
          <w:lang w:eastAsia="lv-LV"/>
        </w:rPr>
      </w:pPr>
      <w:r w:rsidRPr="001F5F1F">
        <w:rPr>
          <w:rFonts w:asciiTheme="majorBidi" w:eastAsia="Times New Roman" w:hAnsiTheme="majorBidi" w:cstheme="majorBidi"/>
          <w:color w:val="000000"/>
          <w:sz w:val="24"/>
          <w:szCs w:val="24"/>
          <w:lang w:eastAsia="lv-LV"/>
        </w:rPr>
        <w:t xml:space="preserve">Darbībā ar AĢENTŪRAS mantu </w:t>
      </w:r>
      <w:r w:rsidR="00212959" w:rsidRPr="001F5F1F">
        <w:rPr>
          <w:rFonts w:asciiTheme="majorBidi" w:eastAsia="Times New Roman" w:hAnsiTheme="majorBidi" w:cstheme="majorBidi"/>
          <w:color w:val="000000"/>
          <w:sz w:val="24"/>
          <w:szCs w:val="24"/>
          <w:lang w:eastAsia="lv-LV"/>
        </w:rPr>
        <w:t>finanšu</w:t>
      </w:r>
      <w:r w:rsidRPr="001F5F1F">
        <w:rPr>
          <w:rFonts w:asciiTheme="majorBidi" w:eastAsia="Times New Roman" w:hAnsiTheme="majorBidi" w:cstheme="majorBidi"/>
          <w:color w:val="000000"/>
          <w:sz w:val="24"/>
          <w:szCs w:val="24"/>
          <w:lang w:eastAsia="lv-LV"/>
        </w:rPr>
        <w:t xml:space="preserve"> līdzekļiem AĢENTŪRA ievēro Publisko aģentūru likumā noteikto pašvaldību aģentūru mantas un </w:t>
      </w:r>
      <w:r w:rsidR="00212959" w:rsidRPr="001F5F1F">
        <w:rPr>
          <w:rFonts w:asciiTheme="majorBidi" w:eastAsia="Times New Roman" w:hAnsiTheme="majorBidi" w:cstheme="majorBidi"/>
          <w:color w:val="000000"/>
          <w:sz w:val="24"/>
          <w:szCs w:val="24"/>
          <w:lang w:eastAsia="lv-LV"/>
        </w:rPr>
        <w:t>finanšu</w:t>
      </w:r>
      <w:r w:rsidRPr="001F5F1F">
        <w:rPr>
          <w:rFonts w:asciiTheme="majorBidi" w:eastAsia="Times New Roman" w:hAnsiTheme="majorBidi" w:cstheme="majorBidi"/>
          <w:color w:val="000000"/>
          <w:sz w:val="24"/>
          <w:szCs w:val="24"/>
          <w:lang w:eastAsia="lv-LV"/>
        </w:rPr>
        <w:t xml:space="preserve"> līdzekļu izmantošanas kārtību.</w:t>
      </w:r>
      <w:r w:rsidRPr="001F5F1F">
        <w:rPr>
          <w:rFonts w:asciiTheme="majorBidi" w:eastAsia="Times New Roman" w:hAnsiTheme="majorBidi" w:cstheme="majorBidi"/>
          <w:b/>
          <w:bCs/>
          <w:color w:val="000000"/>
          <w:sz w:val="24"/>
          <w:szCs w:val="24"/>
          <w:lang w:eastAsia="lv-LV"/>
        </w:rPr>
        <w:t xml:space="preserve">  </w:t>
      </w:r>
    </w:p>
    <w:p w14:paraId="181DA073" w14:textId="54C0B99E" w:rsidR="004A59EB" w:rsidRPr="00C461E8" w:rsidRDefault="00B06824" w:rsidP="00C461E8">
      <w:pPr>
        <w:pStyle w:val="Sarakstarindkopa"/>
        <w:keepNext/>
        <w:numPr>
          <w:ilvl w:val="0"/>
          <w:numId w:val="11"/>
        </w:numPr>
        <w:spacing w:before="240" w:after="60"/>
        <w:jc w:val="center"/>
        <w:outlineLvl w:val="2"/>
        <w:rPr>
          <w:rFonts w:asciiTheme="majorBidi" w:eastAsia="Times New Roman" w:hAnsiTheme="majorBidi" w:cstheme="majorBidi"/>
          <w:b/>
          <w:bCs/>
          <w:color w:val="000000"/>
          <w:szCs w:val="24"/>
          <w:lang w:eastAsia="lv-LV"/>
        </w:rPr>
      </w:pPr>
      <w:r>
        <w:rPr>
          <w:rFonts w:asciiTheme="majorBidi" w:eastAsia="Times New Roman" w:hAnsiTheme="majorBidi" w:cstheme="majorBidi"/>
          <w:b/>
          <w:bCs/>
          <w:color w:val="000000"/>
          <w:szCs w:val="24"/>
          <w:lang w:eastAsia="lv-LV"/>
        </w:rPr>
        <w:t>NOBEIGUMA NOTEIKUMI</w:t>
      </w:r>
    </w:p>
    <w:p w14:paraId="34EEBEED" w14:textId="140EE2CC" w:rsidR="001F5F1F" w:rsidRDefault="00C461E8" w:rsidP="00B06824">
      <w:pPr>
        <w:pStyle w:val="Sarakstarindkopa"/>
        <w:numPr>
          <w:ilvl w:val="0"/>
          <w:numId w:val="8"/>
        </w:numPr>
        <w:tabs>
          <w:tab w:val="clear" w:pos="360"/>
          <w:tab w:val="num" w:pos="567"/>
        </w:tabs>
        <w:ind w:left="567"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AĢENTŪRU, Publisko aģentūru likumā noteiktā kārtībā, reorganizē vai likvidē dome.</w:t>
      </w:r>
    </w:p>
    <w:p w14:paraId="43A10909" w14:textId="2D3A6984" w:rsidR="004A59EB" w:rsidRPr="001F5F1F" w:rsidRDefault="004A59EB" w:rsidP="00B06824">
      <w:pPr>
        <w:pStyle w:val="Sarakstarindkopa"/>
        <w:numPr>
          <w:ilvl w:val="0"/>
          <w:numId w:val="8"/>
        </w:numPr>
        <w:tabs>
          <w:tab w:val="clear" w:pos="360"/>
          <w:tab w:val="num" w:pos="567"/>
        </w:tabs>
        <w:ind w:left="567" w:hanging="567"/>
        <w:jc w:val="both"/>
        <w:rPr>
          <w:rFonts w:asciiTheme="majorBidi" w:eastAsia="Times New Roman" w:hAnsiTheme="majorBidi" w:cstheme="majorBidi"/>
          <w:szCs w:val="24"/>
          <w:lang w:eastAsia="lv-LV"/>
        </w:rPr>
      </w:pPr>
      <w:r w:rsidRPr="001F5F1F">
        <w:rPr>
          <w:rFonts w:asciiTheme="majorBidi" w:eastAsia="Times New Roman" w:hAnsiTheme="majorBidi" w:cstheme="majorBidi"/>
          <w:szCs w:val="24"/>
          <w:lang w:eastAsia="lv-LV"/>
        </w:rPr>
        <w:t>Ar šo noteikumu spēkā stāšanās brīdi spēku zaudē Limbažu novada pašvaldības 2013.gada 22.augusta saistošie noteikumi „Limbažu novada pašvaldības aģentūras „ALDA” nolikums”, apstiprināti ar Limbažu novada domes  22.08.2013.</w:t>
      </w:r>
      <w:r w:rsidR="00B1712B" w:rsidRPr="001F5F1F">
        <w:rPr>
          <w:rFonts w:asciiTheme="majorBidi" w:eastAsia="Times New Roman" w:hAnsiTheme="majorBidi" w:cstheme="majorBidi"/>
          <w:szCs w:val="24"/>
          <w:lang w:eastAsia="lv-LV"/>
        </w:rPr>
        <w:t xml:space="preserve"> </w:t>
      </w:r>
      <w:r w:rsidRPr="001F5F1F">
        <w:rPr>
          <w:rFonts w:asciiTheme="majorBidi" w:eastAsia="Times New Roman" w:hAnsiTheme="majorBidi" w:cstheme="majorBidi"/>
          <w:szCs w:val="24"/>
          <w:lang w:eastAsia="lv-LV"/>
        </w:rPr>
        <w:t>sēdes lēmumu  (protokols Nr.16, 25</w:t>
      </w:r>
      <w:r w:rsidR="00B1712B" w:rsidRPr="001F5F1F">
        <w:rPr>
          <w:rFonts w:asciiTheme="majorBidi" w:eastAsia="Times New Roman" w:hAnsiTheme="majorBidi" w:cstheme="majorBidi"/>
          <w:szCs w:val="24"/>
          <w:lang w:eastAsia="lv-LV"/>
        </w:rPr>
        <w:t>.</w:t>
      </w:r>
      <w:r w:rsidRPr="001F5F1F">
        <w:rPr>
          <w:rFonts w:asciiTheme="majorBidi" w:eastAsia="Times New Roman" w:hAnsiTheme="majorBidi" w:cstheme="majorBidi"/>
          <w:szCs w:val="24"/>
          <w:lang w:eastAsia="lv-LV"/>
        </w:rPr>
        <w:t>§).</w:t>
      </w:r>
    </w:p>
    <w:p w14:paraId="47CA4865" w14:textId="77777777" w:rsidR="00B1712B" w:rsidRDefault="00B1712B" w:rsidP="00B06824">
      <w:pPr>
        <w:spacing w:after="0" w:line="240" w:lineRule="auto"/>
        <w:jc w:val="both"/>
        <w:rPr>
          <w:rFonts w:asciiTheme="majorBidi" w:eastAsia="Times New Roman" w:hAnsiTheme="majorBidi" w:cstheme="majorBidi"/>
          <w:sz w:val="24"/>
          <w:szCs w:val="24"/>
          <w:lang w:eastAsia="lv-LV"/>
        </w:rPr>
      </w:pPr>
    </w:p>
    <w:p w14:paraId="0B9C8554" w14:textId="77777777" w:rsidR="00B1712B" w:rsidRDefault="00B1712B" w:rsidP="004A59EB">
      <w:pPr>
        <w:spacing w:after="0" w:line="240" w:lineRule="auto"/>
        <w:rPr>
          <w:rFonts w:asciiTheme="majorBidi" w:eastAsia="Times New Roman" w:hAnsiTheme="majorBidi" w:cstheme="majorBidi"/>
          <w:sz w:val="24"/>
          <w:szCs w:val="24"/>
          <w:lang w:eastAsia="lv-LV"/>
        </w:rPr>
      </w:pPr>
    </w:p>
    <w:p w14:paraId="3D372EFC" w14:textId="36483816" w:rsidR="004A59EB" w:rsidRPr="006B2870" w:rsidRDefault="004A59EB" w:rsidP="004A59EB">
      <w:pPr>
        <w:spacing w:after="0" w:line="240" w:lineRule="auto"/>
        <w:rPr>
          <w:rFonts w:asciiTheme="majorBidi" w:eastAsia="Times New Roman" w:hAnsiTheme="majorBidi" w:cstheme="majorBidi"/>
          <w:sz w:val="24"/>
          <w:szCs w:val="24"/>
          <w:lang w:eastAsia="lv-LV"/>
        </w:rPr>
      </w:pPr>
      <w:r w:rsidRPr="006B2870">
        <w:rPr>
          <w:rFonts w:asciiTheme="majorBidi" w:eastAsia="Times New Roman" w:hAnsiTheme="majorBidi" w:cstheme="majorBidi"/>
          <w:sz w:val="24"/>
          <w:szCs w:val="24"/>
          <w:lang w:eastAsia="lv-LV"/>
        </w:rPr>
        <w:t>Limbažu novada pašvaldības</w:t>
      </w:r>
    </w:p>
    <w:p w14:paraId="09124F0B" w14:textId="009DC71B" w:rsidR="004A59EB" w:rsidRPr="006B2870" w:rsidRDefault="00B1712B" w:rsidP="004A59EB">
      <w:pPr>
        <w:tabs>
          <w:tab w:val="left" w:pos="567"/>
        </w:tabs>
        <w:spacing w:after="0" w:line="240" w:lineRule="auto"/>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D</w:t>
      </w:r>
      <w:r w:rsidR="004A59EB" w:rsidRPr="006B2870">
        <w:rPr>
          <w:rFonts w:asciiTheme="majorBidi" w:eastAsia="Times New Roman" w:hAnsiTheme="majorBidi" w:cstheme="majorBidi"/>
          <w:sz w:val="24"/>
          <w:szCs w:val="24"/>
          <w:lang w:eastAsia="lv-LV"/>
        </w:rPr>
        <w:t xml:space="preserve">omes priekšsēdētājs           </w:t>
      </w:r>
      <w:r w:rsidR="004A59EB" w:rsidRPr="006B2870">
        <w:rPr>
          <w:rFonts w:asciiTheme="majorBidi" w:eastAsia="Times New Roman" w:hAnsiTheme="majorBidi" w:cstheme="majorBidi"/>
          <w:sz w:val="24"/>
          <w:szCs w:val="24"/>
          <w:lang w:eastAsia="lv-LV"/>
        </w:rPr>
        <w:tab/>
        <w:t xml:space="preserve">                                                                                    D.</w:t>
      </w:r>
      <w:r w:rsidR="00B06824">
        <w:rPr>
          <w:rFonts w:asciiTheme="majorBidi" w:eastAsia="Times New Roman" w:hAnsiTheme="majorBidi" w:cstheme="majorBidi"/>
          <w:sz w:val="24"/>
          <w:szCs w:val="24"/>
          <w:lang w:eastAsia="lv-LV"/>
        </w:rPr>
        <w:t xml:space="preserve"> </w:t>
      </w:r>
      <w:proofErr w:type="spellStart"/>
      <w:r w:rsidR="004A59EB" w:rsidRPr="006B2870">
        <w:rPr>
          <w:rFonts w:asciiTheme="majorBidi" w:eastAsia="Times New Roman" w:hAnsiTheme="majorBidi" w:cstheme="majorBidi"/>
          <w:sz w:val="24"/>
          <w:szCs w:val="24"/>
          <w:lang w:eastAsia="lv-LV"/>
        </w:rPr>
        <w:t>Straubergs</w:t>
      </w:r>
      <w:proofErr w:type="spellEnd"/>
    </w:p>
    <w:p w14:paraId="1E6F1624" w14:textId="77777777" w:rsidR="00ED58EB" w:rsidRDefault="00ED58EB"/>
    <w:p w14:paraId="0D66D364" w14:textId="77777777" w:rsidR="00986483" w:rsidRPr="00986483" w:rsidRDefault="00986483" w:rsidP="00986483">
      <w:pPr>
        <w:spacing w:after="0" w:line="240" w:lineRule="auto"/>
        <w:jc w:val="both"/>
        <w:rPr>
          <w:rFonts w:ascii="Times New Roman" w:eastAsia="Calibri" w:hAnsi="Times New Roman" w:cs="Times New Roman"/>
          <w:b/>
          <w:sz w:val="18"/>
          <w:szCs w:val="18"/>
        </w:rPr>
      </w:pPr>
      <w:r w:rsidRPr="00986483">
        <w:rPr>
          <w:rFonts w:ascii="Times New Roman" w:eastAsia="Calibri" w:hAnsi="Times New Roman" w:cs="Times New Roman"/>
          <w:b/>
          <w:sz w:val="18"/>
          <w:szCs w:val="18"/>
        </w:rPr>
        <w:t>ŠIS DOKUMENTS IR PARAKSTĪTS AR DROŠU ELEKTRONISKO PARAKSTU UN SATUR LAIKA ZĪMOGU</w:t>
      </w:r>
    </w:p>
    <w:p w14:paraId="0450089B" w14:textId="77777777" w:rsidR="00986483" w:rsidRDefault="00986483"/>
    <w:sectPr w:rsidR="00986483" w:rsidSect="007F2338">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54AB" w14:textId="77777777" w:rsidR="00862D09" w:rsidRDefault="00862D09" w:rsidP="00B1712B">
      <w:pPr>
        <w:spacing w:after="0" w:line="240" w:lineRule="auto"/>
      </w:pPr>
      <w:r>
        <w:separator/>
      </w:r>
    </w:p>
  </w:endnote>
  <w:endnote w:type="continuationSeparator" w:id="0">
    <w:p w14:paraId="2848405C" w14:textId="77777777" w:rsidR="00862D09" w:rsidRDefault="00862D09" w:rsidP="00B1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DF82" w14:textId="77777777" w:rsidR="00862D09" w:rsidRDefault="00862D09" w:rsidP="00B1712B">
      <w:pPr>
        <w:spacing w:after="0" w:line="240" w:lineRule="auto"/>
      </w:pPr>
      <w:r>
        <w:separator/>
      </w:r>
    </w:p>
  </w:footnote>
  <w:footnote w:type="continuationSeparator" w:id="0">
    <w:p w14:paraId="1082BFD0" w14:textId="77777777" w:rsidR="00862D09" w:rsidRDefault="00862D09" w:rsidP="00B1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1029"/>
      <w:docPartObj>
        <w:docPartGallery w:val="Page Numbers (Top of Page)"/>
        <w:docPartUnique/>
      </w:docPartObj>
    </w:sdtPr>
    <w:sdtEndPr>
      <w:rPr>
        <w:rFonts w:ascii="Times New Roman" w:hAnsi="Times New Roman" w:cs="Times New Roman"/>
        <w:sz w:val="24"/>
        <w:szCs w:val="24"/>
      </w:rPr>
    </w:sdtEndPr>
    <w:sdtContent>
      <w:p w14:paraId="13B0CB53" w14:textId="1E74D42E" w:rsidR="00B1712B" w:rsidRPr="00B1712B" w:rsidRDefault="00B1712B">
        <w:pPr>
          <w:pStyle w:val="Galvene"/>
          <w:jc w:val="center"/>
          <w:rPr>
            <w:rFonts w:ascii="Times New Roman" w:hAnsi="Times New Roman" w:cs="Times New Roman"/>
            <w:sz w:val="24"/>
            <w:szCs w:val="24"/>
          </w:rPr>
        </w:pPr>
        <w:r w:rsidRPr="00B1712B">
          <w:rPr>
            <w:rFonts w:ascii="Times New Roman" w:hAnsi="Times New Roman" w:cs="Times New Roman"/>
            <w:sz w:val="24"/>
            <w:szCs w:val="24"/>
          </w:rPr>
          <w:fldChar w:fldCharType="begin"/>
        </w:r>
        <w:r w:rsidRPr="00B1712B">
          <w:rPr>
            <w:rFonts w:ascii="Times New Roman" w:hAnsi="Times New Roman" w:cs="Times New Roman"/>
            <w:sz w:val="24"/>
            <w:szCs w:val="24"/>
          </w:rPr>
          <w:instrText>PAGE   \* MERGEFORMAT</w:instrText>
        </w:r>
        <w:r w:rsidRPr="00B1712B">
          <w:rPr>
            <w:rFonts w:ascii="Times New Roman" w:hAnsi="Times New Roman" w:cs="Times New Roman"/>
            <w:sz w:val="24"/>
            <w:szCs w:val="24"/>
          </w:rPr>
          <w:fldChar w:fldCharType="separate"/>
        </w:r>
        <w:r w:rsidR="00986483">
          <w:rPr>
            <w:rFonts w:ascii="Times New Roman" w:hAnsi="Times New Roman" w:cs="Times New Roman"/>
            <w:noProof/>
            <w:sz w:val="24"/>
            <w:szCs w:val="24"/>
          </w:rPr>
          <w:t>5</w:t>
        </w:r>
        <w:r w:rsidRPr="00B1712B">
          <w:rPr>
            <w:rFonts w:ascii="Times New Roman" w:hAnsi="Times New Roman" w:cs="Times New Roman"/>
            <w:sz w:val="24"/>
            <w:szCs w:val="24"/>
          </w:rPr>
          <w:fldChar w:fldCharType="end"/>
        </w:r>
      </w:p>
    </w:sdtContent>
  </w:sdt>
  <w:p w14:paraId="0573FA38" w14:textId="77777777" w:rsidR="00B1712B" w:rsidRDefault="00B171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C8F6" w14:textId="3511236F" w:rsidR="00986483" w:rsidRDefault="00986483" w:rsidP="00986483">
    <w:pPr>
      <w:spacing w:after="0" w:line="240" w:lineRule="auto"/>
      <w:jc w:val="center"/>
      <w:rPr>
        <w:rFonts w:ascii="Times New Roman" w:eastAsia="Times New Roman" w:hAnsi="Times New Roman" w:cs="Times New Roman"/>
        <w:b/>
        <w:bCs/>
        <w:caps/>
        <w:noProof/>
        <w:sz w:val="28"/>
        <w:szCs w:val="28"/>
        <w:lang w:eastAsia="lv-LV"/>
      </w:rPr>
    </w:pPr>
    <w:r w:rsidRPr="00986483">
      <w:rPr>
        <w:rFonts w:ascii="Times New Roman" w:eastAsia="Times New Roman" w:hAnsi="Times New Roman" w:cs="Times New Roman"/>
        <w:caps/>
        <w:noProof/>
        <w:sz w:val="24"/>
        <w:szCs w:val="24"/>
        <w:lang w:eastAsia="lv-LV"/>
      </w:rPr>
      <w:drawing>
        <wp:inline distT="0" distB="0" distL="0" distR="0" wp14:anchorId="6D893974" wp14:editId="446E191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2FF26991" w14:textId="77777777" w:rsidR="00986483" w:rsidRPr="00986483" w:rsidRDefault="00986483" w:rsidP="00986483">
    <w:pPr>
      <w:spacing w:after="0" w:line="240" w:lineRule="auto"/>
      <w:jc w:val="center"/>
      <w:rPr>
        <w:rFonts w:ascii="Times New Roman" w:eastAsia="Times New Roman" w:hAnsi="Times New Roman" w:cs="Times New Roman"/>
        <w:b/>
        <w:bCs/>
        <w:caps/>
        <w:sz w:val="28"/>
        <w:szCs w:val="28"/>
        <w:lang w:eastAsia="lv-LV"/>
      </w:rPr>
    </w:pPr>
    <w:r w:rsidRPr="00986483">
      <w:rPr>
        <w:rFonts w:ascii="Times New Roman" w:eastAsia="Times New Roman" w:hAnsi="Times New Roman" w:cs="Times New Roman"/>
        <w:b/>
        <w:bCs/>
        <w:caps/>
        <w:noProof/>
        <w:sz w:val="28"/>
        <w:szCs w:val="28"/>
        <w:lang w:eastAsia="lv-LV"/>
      </w:rPr>
      <w:t>Limbažu novada DOME</w:t>
    </w:r>
  </w:p>
  <w:p w14:paraId="01C8B04E" w14:textId="77777777" w:rsidR="00986483" w:rsidRPr="00986483" w:rsidRDefault="00986483" w:rsidP="00986483">
    <w:pPr>
      <w:spacing w:after="0" w:line="240" w:lineRule="auto"/>
      <w:jc w:val="center"/>
      <w:rPr>
        <w:rFonts w:ascii="Times New Roman" w:eastAsia="Times New Roman" w:hAnsi="Times New Roman" w:cs="Times New Roman"/>
        <w:sz w:val="18"/>
        <w:szCs w:val="20"/>
        <w:lang w:eastAsia="lv-LV"/>
      </w:rPr>
    </w:pPr>
    <w:proofErr w:type="spellStart"/>
    <w:r w:rsidRPr="00986483">
      <w:rPr>
        <w:rFonts w:ascii="Times New Roman" w:eastAsia="Times New Roman" w:hAnsi="Times New Roman" w:cs="Times New Roman"/>
        <w:sz w:val="18"/>
        <w:szCs w:val="20"/>
        <w:lang w:eastAsia="lv-LV"/>
      </w:rPr>
      <w:t>Reģ</w:t>
    </w:r>
    <w:proofErr w:type="spellEnd"/>
    <w:r w:rsidRPr="00986483">
      <w:rPr>
        <w:rFonts w:ascii="Times New Roman" w:eastAsia="Times New Roman" w:hAnsi="Times New Roman" w:cs="Times New Roman"/>
        <w:sz w:val="18"/>
        <w:szCs w:val="20"/>
        <w:lang w:eastAsia="lv-LV"/>
      </w:rPr>
      <w:t xml:space="preserve">. Nr. </w:t>
    </w:r>
    <w:r w:rsidRPr="00986483">
      <w:rPr>
        <w:rFonts w:ascii="Times New Roman" w:eastAsia="Times New Roman" w:hAnsi="Times New Roman" w:cs="Times New Roman"/>
        <w:noProof/>
        <w:sz w:val="18"/>
        <w:szCs w:val="20"/>
        <w:lang w:eastAsia="lv-LV"/>
      </w:rPr>
      <w:t>90009114631</w:t>
    </w:r>
    <w:r w:rsidRPr="00986483">
      <w:rPr>
        <w:rFonts w:ascii="Times New Roman" w:eastAsia="Times New Roman" w:hAnsi="Times New Roman" w:cs="Times New Roman"/>
        <w:sz w:val="18"/>
        <w:szCs w:val="20"/>
        <w:lang w:eastAsia="lv-LV"/>
      </w:rPr>
      <w:t xml:space="preserve">; </w:t>
    </w:r>
    <w:r w:rsidRPr="00986483">
      <w:rPr>
        <w:rFonts w:ascii="Times New Roman" w:eastAsia="Times New Roman" w:hAnsi="Times New Roman" w:cs="Times New Roman"/>
        <w:noProof/>
        <w:sz w:val="18"/>
        <w:szCs w:val="20"/>
        <w:lang w:eastAsia="lv-LV"/>
      </w:rPr>
      <w:t>Rīgas iela 16, Limbaži, Limbažu novads LV-4001</w:t>
    </w:r>
    <w:r w:rsidRPr="00986483">
      <w:rPr>
        <w:rFonts w:ascii="Times New Roman" w:eastAsia="Times New Roman" w:hAnsi="Times New Roman" w:cs="Times New Roman"/>
        <w:sz w:val="18"/>
        <w:szCs w:val="20"/>
        <w:lang w:eastAsia="lv-LV"/>
      </w:rPr>
      <w:t xml:space="preserve">; </w:t>
    </w:r>
  </w:p>
  <w:p w14:paraId="0B203E89" w14:textId="77777777" w:rsidR="00986483" w:rsidRPr="00986483" w:rsidRDefault="00986483" w:rsidP="00986483">
    <w:pPr>
      <w:spacing w:after="0" w:line="240" w:lineRule="auto"/>
      <w:jc w:val="center"/>
      <w:rPr>
        <w:rFonts w:ascii="Times New Roman" w:eastAsia="Times New Roman" w:hAnsi="Times New Roman" w:cs="Times New Roman"/>
        <w:sz w:val="18"/>
        <w:szCs w:val="20"/>
        <w:lang w:eastAsia="lv-LV"/>
      </w:rPr>
    </w:pPr>
    <w:r w:rsidRPr="00986483">
      <w:rPr>
        <w:rFonts w:ascii="Times New Roman" w:eastAsia="Times New Roman" w:hAnsi="Times New Roman" w:cs="Times New Roman"/>
        <w:sz w:val="18"/>
        <w:szCs w:val="20"/>
        <w:lang w:eastAsia="lv-LV"/>
      </w:rPr>
      <w:t>E-pasts</w:t>
    </w:r>
    <w:r w:rsidRPr="00986483">
      <w:rPr>
        <w:rFonts w:ascii="Times New Roman" w:eastAsia="Times New Roman" w:hAnsi="Times New Roman" w:cs="Times New Roman"/>
        <w:iCs/>
        <w:sz w:val="18"/>
        <w:szCs w:val="20"/>
        <w:lang w:eastAsia="lv-LV"/>
      </w:rPr>
      <w:t xml:space="preserve"> </w:t>
    </w:r>
    <w:r w:rsidRPr="00986483">
      <w:rPr>
        <w:rFonts w:ascii="Times New Roman" w:eastAsia="Times New Roman" w:hAnsi="Times New Roman" w:cs="Times New Roman"/>
        <w:iCs/>
        <w:noProof/>
        <w:sz w:val="18"/>
        <w:szCs w:val="20"/>
        <w:lang w:eastAsia="lv-LV"/>
      </w:rPr>
      <w:t>pasts@limbazunovads.lv</w:t>
    </w:r>
    <w:r w:rsidRPr="00986483">
      <w:rPr>
        <w:rFonts w:ascii="Times New Roman" w:eastAsia="Times New Roman" w:hAnsi="Times New Roman" w:cs="Times New Roman"/>
        <w:iCs/>
        <w:sz w:val="18"/>
        <w:szCs w:val="20"/>
        <w:lang w:eastAsia="lv-LV"/>
      </w:rPr>
      <w:t>;</w:t>
    </w:r>
    <w:r w:rsidRPr="00986483">
      <w:rPr>
        <w:rFonts w:ascii="Times New Roman" w:eastAsia="Times New Roman" w:hAnsi="Times New Roman" w:cs="Times New Roman"/>
        <w:sz w:val="18"/>
        <w:szCs w:val="20"/>
        <w:lang w:eastAsia="lv-LV"/>
      </w:rPr>
      <w:t xml:space="preserve"> tālrunis </w:t>
    </w:r>
    <w:r w:rsidRPr="00986483">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83E"/>
    <w:multiLevelType w:val="hybridMultilevel"/>
    <w:tmpl w:val="0C823140"/>
    <w:lvl w:ilvl="0" w:tplc="04260013">
      <w:start w:val="1"/>
      <w:numFmt w:val="upperRoman"/>
      <w:lvlText w:val="%1."/>
      <w:lvlJc w:val="righ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0BFA3471"/>
    <w:multiLevelType w:val="hybridMultilevel"/>
    <w:tmpl w:val="02C2127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DA31BA"/>
    <w:multiLevelType w:val="hybridMultilevel"/>
    <w:tmpl w:val="8CE83D30"/>
    <w:lvl w:ilvl="0" w:tplc="FA621728">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D56F3E"/>
    <w:multiLevelType w:val="multilevel"/>
    <w:tmpl w:val="3E48D1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D32139"/>
    <w:multiLevelType w:val="multilevel"/>
    <w:tmpl w:val="5802D47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sz w:val="24"/>
        <w:szCs w:val="24"/>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15:restartNumberingAfterBreak="0">
    <w:nsid w:val="221A66DD"/>
    <w:multiLevelType w:val="hybridMultilevel"/>
    <w:tmpl w:val="122A329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6E7350"/>
    <w:multiLevelType w:val="hybridMultilevel"/>
    <w:tmpl w:val="0DBC2A92"/>
    <w:lvl w:ilvl="0" w:tplc="E05CE8EC">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D0896"/>
    <w:multiLevelType w:val="multilevel"/>
    <w:tmpl w:val="7DDABC60"/>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920842"/>
    <w:multiLevelType w:val="hybridMultilevel"/>
    <w:tmpl w:val="075A793A"/>
    <w:lvl w:ilvl="0" w:tplc="04260013">
      <w:start w:val="1"/>
      <w:numFmt w:val="upperRoman"/>
      <w:lvlText w:val="%1."/>
      <w:lvlJc w:val="right"/>
      <w:pPr>
        <w:ind w:left="4080" w:hanging="360"/>
      </w:pPr>
    </w:lvl>
    <w:lvl w:ilvl="1" w:tplc="04260019" w:tentative="1">
      <w:start w:val="1"/>
      <w:numFmt w:val="lowerLetter"/>
      <w:lvlText w:val="%2."/>
      <w:lvlJc w:val="left"/>
      <w:pPr>
        <w:ind w:left="4800" w:hanging="360"/>
      </w:pPr>
    </w:lvl>
    <w:lvl w:ilvl="2" w:tplc="0426001B" w:tentative="1">
      <w:start w:val="1"/>
      <w:numFmt w:val="lowerRoman"/>
      <w:lvlText w:val="%3."/>
      <w:lvlJc w:val="right"/>
      <w:pPr>
        <w:ind w:left="5520" w:hanging="180"/>
      </w:pPr>
    </w:lvl>
    <w:lvl w:ilvl="3" w:tplc="0426000F" w:tentative="1">
      <w:start w:val="1"/>
      <w:numFmt w:val="decimal"/>
      <w:lvlText w:val="%4."/>
      <w:lvlJc w:val="left"/>
      <w:pPr>
        <w:ind w:left="6240" w:hanging="360"/>
      </w:pPr>
    </w:lvl>
    <w:lvl w:ilvl="4" w:tplc="04260019" w:tentative="1">
      <w:start w:val="1"/>
      <w:numFmt w:val="lowerLetter"/>
      <w:lvlText w:val="%5."/>
      <w:lvlJc w:val="left"/>
      <w:pPr>
        <w:ind w:left="6960" w:hanging="360"/>
      </w:pPr>
    </w:lvl>
    <w:lvl w:ilvl="5" w:tplc="0426001B" w:tentative="1">
      <w:start w:val="1"/>
      <w:numFmt w:val="lowerRoman"/>
      <w:lvlText w:val="%6."/>
      <w:lvlJc w:val="right"/>
      <w:pPr>
        <w:ind w:left="7680" w:hanging="180"/>
      </w:pPr>
    </w:lvl>
    <w:lvl w:ilvl="6" w:tplc="0426000F" w:tentative="1">
      <w:start w:val="1"/>
      <w:numFmt w:val="decimal"/>
      <w:lvlText w:val="%7."/>
      <w:lvlJc w:val="left"/>
      <w:pPr>
        <w:ind w:left="8400" w:hanging="360"/>
      </w:pPr>
    </w:lvl>
    <w:lvl w:ilvl="7" w:tplc="04260019" w:tentative="1">
      <w:start w:val="1"/>
      <w:numFmt w:val="lowerLetter"/>
      <w:lvlText w:val="%8."/>
      <w:lvlJc w:val="left"/>
      <w:pPr>
        <w:ind w:left="9120" w:hanging="360"/>
      </w:pPr>
    </w:lvl>
    <w:lvl w:ilvl="8" w:tplc="0426001B" w:tentative="1">
      <w:start w:val="1"/>
      <w:numFmt w:val="lowerRoman"/>
      <w:lvlText w:val="%9."/>
      <w:lvlJc w:val="right"/>
      <w:pPr>
        <w:ind w:left="9840" w:hanging="180"/>
      </w:pPr>
    </w:lvl>
  </w:abstractNum>
  <w:abstractNum w:abstractNumId="9" w15:restartNumberingAfterBreak="0">
    <w:nsid w:val="4F1348F0"/>
    <w:multiLevelType w:val="hybridMultilevel"/>
    <w:tmpl w:val="CBA89E3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0173AEF"/>
    <w:multiLevelType w:val="multilevel"/>
    <w:tmpl w:val="D4D0B19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AFA62F9"/>
    <w:multiLevelType w:val="multilevel"/>
    <w:tmpl w:val="D30E69E4"/>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60030E10"/>
    <w:multiLevelType w:val="multilevel"/>
    <w:tmpl w:val="5FF831BE"/>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A270E3"/>
    <w:multiLevelType w:val="multilevel"/>
    <w:tmpl w:val="69A8ADC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C4007A"/>
    <w:multiLevelType w:val="multilevel"/>
    <w:tmpl w:val="D584C31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B304699"/>
    <w:multiLevelType w:val="multilevel"/>
    <w:tmpl w:val="29B8E6A6"/>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4"/>
  </w:num>
  <w:num w:numId="8">
    <w:abstractNumId w:val="16"/>
  </w:num>
  <w:num w:numId="9">
    <w:abstractNumId w:val="13"/>
  </w:num>
  <w:num w:numId="10">
    <w:abstractNumId w:val="7"/>
  </w:num>
  <w:num w:numId="11">
    <w:abstractNumId w:val="2"/>
  </w:num>
  <w:num w:numId="12">
    <w:abstractNumId w:val="5"/>
  </w:num>
  <w:num w:numId="13">
    <w:abstractNumId w:val="1"/>
  </w:num>
  <w:num w:numId="14">
    <w:abstractNumId w:val="0"/>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EB"/>
    <w:rsid w:val="00053AF5"/>
    <w:rsid w:val="00065CFE"/>
    <w:rsid w:val="00117D09"/>
    <w:rsid w:val="001262CC"/>
    <w:rsid w:val="00184788"/>
    <w:rsid w:val="001F5F1F"/>
    <w:rsid w:val="0021192E"/>
    <w:rsid w:val="00212959"/>
    <w:rsid w:val="0027500D"/>
    <w:rsid w:val="002C4351"/>
    <w:rsid w:val="003975E4"/>
    <w:rsid w:val="003E7978"/>
    <w:rsid w:val="0040218F"/>
    <w:rsid w:val="00417207"/>
    <w:rsid w:val="00470F8E"/>
    <w:rsid w:val="004A2212"/>
    <w:rsid w:val="004A59EB"/>
    <w:rsid w:val="004F6218"/>
    <w:rsid w:val="005156C0"/>
    <w:rsid w:val="005A2EBA"/>
    <w:rsid w:val="005E3B84"/>
    <w:rsid w:val="006E5427"/>
    <w:rsid w:val="00740303"/>
    <w:rsid w:val="00760C36"/>
    <w:rsid w:val="007F2338"/>
    <w:rsid w:val="00862D09"/>
    <w:rsid w:val="008810CF"/>
    <w:rsid w:val="00896074"/>
    <w:rsid w:val="00986483"/>
    <w:rsid w:val="009D0B0C"/>
    <w:rsid w:val="009F44AE"/>
    <w:rsid w:val="00A278F2"/>
    <w:rsid w:val="00A36E61"/>
    <w:rsid w:val="00A67F34"/>
    <w:rsid w:val="00AF4E62"/>
    <w:rsid w:val="00B06824"/>
    <w:rsid w:val="00B1712B"/>
    <w:rsid w:val="00BB2B63"/>
    <w:rsid w:val="00BD5A9C"/>
    <w:rsid w:val="00C10620"/>
    <w:rsid w:val="00C43437"/>
    <w:rsid w:val="00C461E8"/>
    <w:rsid w:val="00C8478B"/>
    <w:rsid w:val="00C86A88"/>
    <w:rsid w:val="00CF7461"/>
    <w:rsid w:val="00D410E4"/>
    <w:rsid w:val="00D6152D"/>
    <w:rsid w:val="00D67104"/>
    <w:rsid w:val="00D850F1"/>
    <w:rsid w:val="00DF1A7F"/>
    <w:rsid w:val="00E821D4"/>
    <w:rsid w:val="00E85FA9"/>
    <w:rsid w:val="00ED58EB"/>
    <w:rsid w:val="00F64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8C5"/>
  <w15:chartTrackingRefBased/>
  <w15:docId w15:val="{9495984C-8E5D-44E6-BA1E-75FD7A54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59E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71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712B"/>
  </w:style>
  <w:style w:type="paragraph" w:styleId="Kjene">
    <w:name w:val="footer"/>
    <w:basedOn w:val="Parasts"/>
    <w:link w:val="KjeneRakstz"/>
    <w:uiPriority w:val="99"/>
    <w:unhideWhenUsed/>
    <w:rsid w:val="00B171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712B"/>
  </w:style>
  <w:style w:type="paragraph" w:styleId="Balonteksts">
    <w:name w:val="Balloon Text"/>
    <w:basedOn w:val="Parasts"/>
    <w:link w:val="BalontekstsRakstz"/>
    <w:uiPriority w:val="99"/>
    <w:semiHidden/>
    <w:unhideWhenUsed/>
    <w:rsid w:val="00470F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0F8E"/>
    <w:rPr>
      <w:rFonts w:ascii="Segoe UI" w:hAnsi="Segoe UI" w:cs="Segoe UI"/>
      <w:sz w:val="18"/>
      <w:szCs w:val="18"/>
    </w:r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E85FA9"/>
    <w:pPr>
      <w:spacing w:after="0" w:line="240" w:lineRule="auto"/>
      <w:ind w:left="720"/>
      <w:contextualSpacing/>
    </w:pPr>
    <w:rPr>
      <w:rFonts w:ascii="Times New Roman" w:eastAsia="Calibri" w:hAnsi="Times New Roman" w:cs="Times New Roman"/>
      <w:sz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locked/>
    <w:rsid w:val="00E85FA9"/>
    <w:rPr>
      <w:rFonts w:ascii="Times New Roman" w:eastAsia="Calibri" w:hAnsi="Times New Roman" w:cs="Times New Roman"/>
      <w:sz w:val="24"/>
    </w:rPr>
  </w:style>
  <w:style w:type="paragraph" w:styleId="Pamatteksts">
    <w:name w:val="Body Text"/>
    <w:basedOn w:val="Parasts"/>
    <w:link w:val="PamattekstsRakstz"/>
    <w:uiPriority w:val="99"/>
    <w:unhideWhenUsed/>
    <w:rsid w:val="00E85FA9"/>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E85FA9"/>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E85FA9"/>
    <w:rPr>
      <w:color w:val="0563C1" w:themeColor="hyperlink"/>
      <w:u w:val="single"/>
    </w:rPr>
  </w:style>
  <w:style w:type="character" w:customStyle="1" w:styleId="Neatrisintapieminana1">
    <w:name w:val="Neatrisināta pieminēšana1"/>
    <w:basedOn w:val="Noklusjumarindkopasfonts"/>
    <w:uiPriority w:val="99"/>
    <w:semiHidden/>
    <w:unhideWhenUsed/>
    <w:rsid w:val="0005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019E-8106-42D4-894D-B7ABEFCF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8417</Words>
  <Characters>4798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Ilga Tiesnese</cp:lastModifiedBy>
  <cp:revision>2</cp:revision>
  <cp:lastPrinted>2021-09-02T10:01:00Z</cp:lastPrinted>
  <dcterms:created xsi:type="dcterms:W3CDTF">2022-02-07T17:09:00Z</dcterms:created>
  <dcterms:modified xsi:type="dcterms:W3CDTF">2022-02-07T17:09:00Z</dcterms:modified>
</cp:coreProperties>
</file>