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8A6C" w14:textId="0C50FD3D" w:rsidR="00023783" w:rsidRDefault="00B1662A">
      <w:pPr>
        <w:keepNext/>
        <w:spacing w:after="0"/>
        <w:jc w:val="center"/>
        <w:outlineLvl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FC2A9" wp14:editId="6D98A8A6">
                <wp:simplePos x="0" y="0"/>
                <wp:positionH relativeFrom="column">
                  <wp:posOffset>4924425</wp:posOffset>
                </wp:positionH>
                <wp:positionV relativeFrom="paragraph">
                  <wp:posOffset>-1485265</wp:posOffset>
                </wp:positionV>
                <wp:extent cx="1139190" cy="320040"/>
                <wp:effectExtent l="0" t="0" r="3810" b="381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09BAC" w14:textId="252D92CC" w:rsidR="00B1662A" w:rsidRPr="00B1662A" w:rsidRDefault="00B1662A" w:rsidP="00B1662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1662A">
                              <w:rPr>
                                <w:b/>
                                <w:bCs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FC2A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7.75pt;margin-top:-116.95pt;width:89.7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" stroked="f">
                <v:textbox>
                  <w:txbxContent>
                    <w:p w14:paraId="76309BAC" w14:textId="252D92CC" w:rsidR="00B1662A" w:rsidRPr="00B1662A" w:rsidRDefault="00B1662A" w:rsidP="00B1662A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B1662A">
                        <w:rPr>
                          <w:b/>
                          <w:bCs/>
                        </w:rPr>
                        <w:t>NORAKSTS</w:t>
                      </w:r>
                    </w:p>
                  </w:txbxContent>
                </v:textbox>
              </v:shape>
            </w:pict>
          </mc:Fallback>
        </mc:AlternateContent>
      </w:r>
    </w:p>
    <w:p w14:paraId="49CB45D3" w14:textId="77777777" w:rsidR="00023783" w:rsidRDefault="009F423F">
      <w:pPr>
        <w:pStyle w:val="Default"/>
        <w:jc w:val="center"/>
      </w:pPr>
      <w:r>
        <w:t>Limbažos</w:t>
      </w:r>
    </w:p>
    <w:p w14:paraId="16427B68" w14:textId="77777777" w:rsidR="00023783" w:rsidRDefault="00023783">
      <w:pPr>
        <w:pStyle w:val="Default"/>
        <w:jc w:val="center"/>
      </w:pPr>
    </w:p>
    <w:p w14:paraId="0F8510C3" w14:textId="77777777" w:rsidR="00262CB2" w:rsidRPr="00262CB2" w:rsidRDefault="00262CB2" w:rsidP="00262CB2">
      <w:pPr>
        <w:suppressAutoHyphens w:val="0"/>
        <w:autoSpaceDE w:val="0"/>
        <w:spacing w:after="0" w:line="240" w:lineRule="auto"/>
        <w:jc w:val="center"/>
        <w:textAlignment w:val="auto"/>
        <w:rPr>
          <w:color w:val="000000"/>
        </w:rPr>
      </w:pPr>
      <w:r w:rsidRPr="00262CB2">
        <w:rPr>
          <w:b/>
          <w:bCs/>
          <w:color w:val="000000"/>
        </w:rPr>
        <w:t>PASKAIDROJUMA RAKSTS</w:t>
      </w:r>
    </w:p>
    <w:p w14:paraId="7EE0C35B" w14:textId="77777777" w:rsidR="00262CB2" w:rsidRPr="00262CB2" w:rsidRDefault="00262CB2" w:rsidP="00262CB2">
      <w:pPr>
        <w:suppressAutoHyphens w:val="0"/>
        <w:autoSpaceDE w:val="0"/>
        <w:spacing w:after="0" w:line="240" w:lineRule="auto"/>
        <w:jc w:val="center"/>
        <w:textAlignment w:val="auto"/>
        <w:rPr>
          <w:b/>
          <w:bCs/>
          <w:color w:val="000000"/>
        </w:rPr>
      </w:pPr>
      <w:r w:rsidRPr="00262CB2">
        <w:rPr>
          <w:b/>
          <w:bCs/>
          <w:color w:val="000000"/>
        </w:rPr>
        <w:t xml:space="preserve">Limbažu novada pašvaldības 2021.gada </w:t>
      </w:r>
      <w:r>
        <w:rPr>
          <w:b/>
          <w:bCs/>
          <w:color w:val="000000"/>
        </w:rPr>
        <w:t>23</w:t>
      </w:r>
      <w:r w:rsidRPr="00262CB2">
        <w:rPr>
          <w:b/>
          <w:bCs/>
          <w:color w:val="000000"/>
        </w:rPr>
        <w:t>.decembra saistošajiem noteikumiem Nr.</w:t>
      </w:r>
      <w:r>
        <w:rPr>
          <w:b/>
          <w:bCs/>
          <w:color w:val="000000"/>
        </w:rPr>
        <w:t>43</w:t>
      </w:r>
    </w:p>
    <w:p w14:paraId="0FB374F2" w14:textId="77777777" w:rsidR="00262CB2" w:rsidRPr="00262CB2" w:rsidRDefault="00262CB2" w:rsidP="00262CB2">
      <w:pPr>
        <w:suppressAutoHyphens w:val="0"/>
        <w:autoSpaceDE w:val="0"/>
        <w:spacing w:after="0" w:line="240" w:lineRule="auto"/>
        <w:jc w:val="center"/>
        <w:textAlignment w:val="auto"/>
        <w:rPr>
          <w:color w:val="000000"/>
        </w:rPr>
      </w:pPr>
      <w:r w:rsidRPr="00262CB2">
        <w:rPr>
          <w:b/>
          <w:bCs/>
          <w:color w:val="000000"/>
        </w:rPr>
        <w:t>“Par Limbažu novada pašvaldības aģentūras “LAUTA” maksas pakalpojumiem”</w:t>
      </w:r>
    </w:p>
    <w:p w14:paraId="729A1731" w14:textId="77777777" w:rsidR="00262CB2" w:rsidRPr="00262CB2" w:rsidRDefault="00262CB2" w:rsidP="00262CB2">
      <w:pPr>
        <w:suppressAutoHyphens w:val="0"/>
        <w:autoSpaceDE w:val="0"/>
        <w:spacing w:after="0" w:line="240" w:lineRule="auto"/>
        <w:textAlignment w:val="auto"/>
        <w:rPr>
          <w:color w:val="000000"/>
          <w:sz w:val="23"/>
          <w:szCs w:val="23"/>
        </w:rPr>
      </w:pPr>
    </w:p>
    <w:tbl>
      <w:tblPr>
        <w:tblW w:w="93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1"/>
        <w:gridCol w:w="4761"/>
      </w:tblGrid>
      <w:tr w:rsidR="00262CB2" w:rsidRPr="00262CB2" w14:paraId="19079E75" w14:textId="77777777" w:rsidTr="00177DFF">
        <w:trPr>
          <w:trHeight w:val="243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A43F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color w:val="000000"/>
              </w:rPr>
            </w:pPr>
            <w:r w:rsidRPr="00262CB2">
              <w:rPr>
                <w:b/>
                <w:bCs/>
                <w:color w:val="000000"/>
              </w:rPr>
              <w:t>Paskaidrojuma</w:t>
            </w:r>
          </w:p>
          <w:p w14:paraId="5B41B8A9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color w:val="000000"/>
              </w:rPr>
            </w:pPr>
            <w:r w:rsidRPr="00262CB2">
              <w:rPr>
                <w:b/>
                <w:bCs/>
                <w:color w:val="000000"/>
              </w:rPr>
              <w:t>raksta sadaļas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18F2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color w:val="000000"/>
              </w:rPr>
            </w:pPr>
            <w:r w:rsidRPr="00262CB2">
              <w:rPr>
                <w:b/>
                <w:bCs/>
                <w:color w:val="000000"/>
              </w:rPr>
              <w:t>Norādāmā informācija</w:t>
            </w:r>
          </w:p>
        </w:tc>
      </w:tr>
      <w:tr w:rsidR="00262CB2" w:rsidRPr="00262CB2" w14:paraId="4BAD99F2" w14:textId="77777777" w:rsidTr="00177DFF">
        <w:trPr>
          <w:trHeight w:val="385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BE3A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1. Projekta nepieciešamības pamatojums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9B1A" w14:textId="77777777" w:rsidR="00262CB2" w:rsidRPr="00262CB2" w:rsidRDefault="00262CB2" w:rsidP="00262CB2">
            <w:pPr>
              <w:suppressAutoHyphens w:val="0"/>
              <w:spacing w:before="100" w:after="100" w:line="240" w:lineRule="auto"/>
              <w:jc w:val="both"/>
              <w:textAlignment w:val="auto"/>
              <w:rPr>
                <w:rFonts w:eastAsia="Times New Roman"/>
              </w:rPr>
            </w:pPr>
            <w:r w:rsidRPr="00262CB2">
              <w:rPr>
                <w:rFonts w:eastAsia="Times New Roman"/>
              </w:rPr>
              <w:t>Saskaņā ar Publisko aģentūru likuma 17.panta otro daļu, pašvaldības uzdevumu īstenošana tiek nodrošināta, sniedzot maksas pakalpojumus saskaņā ar pašvaldības domes apstiprinātu cenrādi, kurā nosaka maksāšanas kārtību, likmes un atvieglojumus.</w:t>
            </w:r>
          </w:p>
          <w:p w14:paraId="2A66FABB" w14:textId="77777777" w:rsidR="00262CB2" w:rsidRPr="00262CB2" w:rsidRDefault="00262CB2" w:rsidP="00262CB2">
            <w:pPr>
              <w:suppressAutoHyphens w:val="0"/>
              <w:spacing w:before="100" w:after="100" w:line="240" w:lineRule="auto"/>
              <w:jc w:val="both"/>
              <w:textAlignment w:val="auto"/>
              <w:rPr>
                <w:rFonts w:eastAsia="Times New Roman"/>
              </w:rPr>
            </w:pPr>
            <w:r w:rsidRPr="00262CB2">
              <w:rPr>
                <w:rFonts w:eastAsia="Times New Roman"/>
              </w:rPr>
              <w:t>Saskaņā ar Publisko aģentūru likuma 17.panta ceturto daļu, pašvaldības aģentūras sniegtos pakalpojumus nosaka un to cenrādi apstiprina ar pašvaldības saistošajiem noteikumiem.</w:t>
            </w:r>
          </w:p>
        </w:tc>
      </w:tr>
      <w:tr w:rsidR="00262CB2" w:rsidRPr="00262CB2" w14:paraId="38DAC3FD" w14:textId="77777777" w:rsidTr="00177DFF">
        <w:trPr>
          <w:trHeight w:val="523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B3BA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2. Īss projekta satura izklāsts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C61C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>Saistošo noteikumu izdošanas mērķis ir precizēt pašvaldības aģentūras „LAUTA” maksas pakalpojumu cenrādi.</w:t>
            </w:r>
          </w:p>
        </w:tc>
      </w:tr>
      <w:tr w:rsidR="00262CB2" w:rsidRPr="00262CB2" w14:paraId="43040B89" w14:textId="77777777" w:rsidTr="00177DFF">
        <w:trPr>
          <w:trHeight w:val="385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9402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3. Informācija par plānoto projekta ietekmi uz pašvaldības budžetu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EC11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color w:val="000000"/>
              </w:rPr>
            </w:pPr>
            <w:r w:rsidRPr="00262CB2">
              <w:t>Papildus ienākumi budžetā.</w:t>
            </w:r>
          </w:p>
          <w:p w14:paraId="73C40BC2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color w:val="000000"/>
              </w:rPr>
            </w:pPr>
          </w:p>
        </w:tc>
      </w:tr>
      <w:tr w:rsidR="00262CB2" w:rsidRPr="00262CB2" w14:paraId="6D503D43" w14:textId="77777777" w:rsidTr="00177DFF">
        <w:trPr>
          <w:trHeight w:val="523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5C91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4. Informācija par plānoto projekta ietekmi uz uzņēmējdarbības vidi pašvaldības teritorijā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D954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>Atbalsts uzņēmējiem darba vietu izmantošanā, produkcijas un pakalpojumu popularizēšanā.</w:t>
            </w:r>
          </w:p>
        </w:tc>
      </w:tr>
      <w:tr w:rsidR="00262CB2" w:rsidRPr="00262CB2" w14:paraId="38C29839" w14:textId="77777777" w:rsidTr="00177DFF">
        <w:trPr>
          <w:trHeight w:val="385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13B3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5. Informācija par administratīvajām procedūrām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8447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Nav attiecināms. </w:t>
            </w:r>
          </w:p>
        </w:tc>
      </w:tr>
      <w:tr w:rsidR="00262CB2" w:rsidRPr="00262CB2" w14:paraId="1A582FF9" w14:textId="77777777" w:rsidTr="00177DFF">
        <w:trPr>
          <w:trHeight w:val="385"/>
          <w:jc w:val="center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8313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6. Informācija par konsultācijām ar privātpersonām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2481" w14:textId="77777777" w:rsidR="00262CB2" w:rsidRPr="00262CB2" w:rsidRDefault="00262CB2" w:rsidP="00262CB2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color w:val="000000"/>
              </w:rPr>
            </w:pPr>
            <w:r w:rsidRPr="00262CB2">
              <w:rPr>
                <w:color w:val="000000"/>
              </w:rPr>
              <w:t xml:space="preserve">Nav attiecināms. </w:t>
            </w:r>
          </w:p>
        </w:tc>
      </w:tr>
    </w:tbl>
    <w:p w14:paraId="44352565" w14:textId="77777777" w:rsidR="00262CB2" w:rsidRPr="00262CB2" w:rsidRDefault="00262CB2" w:rsidP="00262CB2">
      <w:pPr>
        <w:suppressAutoHyphens w:val="0"/>
        <w:autoSpaceDE w:val="0"/>
        <w:spacing w:after="0" w:line="240" w:lineRule="auto"/>
        <w:textAlignment w:val="auto"/>
        <w:rPr>
          <w:color w:val="000000"/>
        </w:rPr>
      </w:pPr>
    </w:p>
    <w:p w14:paraId="45E86789" w14:textId="77777777" w:rsidR="00262CB2" w:rsidRPr="00262CB2" w:rsidRDefault="00262CB2" w:rsidP="00262CB2">
      <w:pPr>
        <w:suppressAutoHyphens w:val="0"/>
        <w:autoSpaceDE w:val="0"/>
        <w:spacing w:after="0" w:line="240" w:lineRule="auto"/>
        <w:textAlignment w:val="auto"/>
        <w:rPr>
          <w:color w:val="000000"/>
        </w:rPr>
      </w:pPr>
    </w:p>
    <w:p w14:paraId="05B9EB7D" w14:textId="77777777" w:rsidR="00B1662A" w:rsidRPr="00B1662A" w:rsidRDefault="00B1662A" w:rsidP="00B1662A">
      <w:pPr>
        <w:suppressAutoHyphens w:val="0"/>
        <w:spacing w:after="0" w:line="240" w:lineRule="auto"/>
        <w:textAlignment w:val="auto"/>
        <w:rPr>
          <w:rFonts w:ascii="Calibri" w:hAnsi="Calibri"/>
          <w:lang w:eastAsia="lv-LV"/>
        </w:rPr>
      </w:pPr>
      <w:bookmarkStart w:id="0" w:name="_Hlk69826013"/>
      <w:r w:rsidRPr="00B1662A">
        <w:rPr>
          <w:lang w:eastAsia="lv-LV"/>
        </w:rPr>
        <w:t>Limbažu novada pašvaldības</w:t>
      </w:r>
    </w:p>
    <w:p w14:paraId="488BDED2" w14:textId="77777777" w:rsidR="00B1662A" w:rsidRPr="00B1662A" w:rsidRDefault="00B1662A" w:rsidP="00B1662A">
      <w:pPr>
        <w:pBdr>
          <w:bottom w:val="single" w:sz="4" w:space="1" w:color="auto"/>
        </w:pBdr>
        <w:tabs>
          <w:tab w:val="left" w:pos="4678"/>
          <w:tab w:val="left" w:pos="8505"/>
        </w:tabs>
        <w:suppressAutoHyphens w:val="0"/>
        <w:autoSpaceDN/>
        <w:spacing w:after="0" w:line="240" w:lineRule="auto"/>
        <w:textAlignment w:val="auto"/>
        <w:rPr>
          <w:rFonts w:eastAsia="Times New Roman"/>
          <w:lang w:eastAsia="lv-LV"/>
        </w:rPr>
      </w:pPr>
      <w:r w:rsidRPr="00B1662A">
        <w:rPr>
          <w:rFonts w:eastAsia="Times New Roman"/>
          <w:lang w:eastAsia="lv-LV"/>
        </w:rPr>
        <w:t>Domes priekšsēdētājs</w:t>
      </w:r>
      <w:r w:rsidRPr="00B1662A">
        <w:rPr>
          <w:rFonts w:eastAsia="Times New Roman"/>
          <w:lang w:eastAsia="lv-LV"/>
        </w:rPr>
        <w:tab/>
        <w:t>/paraksts/                                              D.Straubergs</w:t>
      </w:r>
    </w:p>
    <w:p w14:paraId="38EFF1E9" w14:textId="77777777" w:rsidR="00B1662A" w:rsidRPr="00B1662A" w:rsidRDefault="00B1662A" w:rsidP="00B1662A">
      <w:pPr>
        <w:tabs>
          <w:tab w:val="left" w:pos="6480"/>
          <w:tab w:val="left" w:pos="8100"/>
          <w:tab w:val="left" w:pos="8222"/>
        </w:tabs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b/>
          <w:bCs/>
          <w:lang w:eastAsia="lv-LV"/>
        </w:rPr>
      </w:pPr>
      <w:r w:rsidRPr="00B1662A">
        <w:rPr>
          <w:rFonts w:eastAsia="Times New Roman"/>
          <w:b/>
          <w:bCs/>
          <w:caps/>
          <w:lang w:eastAsia="lv-LV"/>
        </w:rPr>
        <w:t>Noraksts</w:t>
      </w:r>
      <w:r w:rsidRPr="00B1662A">
        <w:rPr>
          <w:rFonts w:eastAsia="Times New Roman"/>
          <w:b/>
          <w:bCs/>
          <w:lang w:eastAsia="lv-LV"/>
        </w:rPr>
        <w:t xml:space="preserve"> PAREIZS</w:t>
      </w:r>
      <w:r w:rsidRPr="00B1662A">
        <w:rPr>
          <w:rFonts w:eastAsia="Times New Roman"/>
          <w:b/>
          <w:bCs/>
          <w:lang w:eastAsia="lv-LV"/>
        </w:rPr>
        <w:tab/>
      </w:r>
      <w:r w:rsidRPr="00B1662A">
        <w:rPr>
          <w:rFonts w:eastAsia="Times New Roman"/>
          <w:b/>
          <w:bCs/>
          <w:lang w:eastAsia="lv-LV"/>
        </w:rPr>
        <w:tab/>
      </w:r>
    </w:p>
    <w:p w14:paraId="68204664" w14:textId="77777777" w:rsidR="00B1662A" w:rsidRPr="00B1662A" w:rsidRDefault="00B1662A" w:rsidP="00B1662A">
      <w:pPr>
        <w:tabs>
          <w:tab w:val="left" w:pos="6480"/>
          <w:tab w:val="left" w:pos="8505"/>
        </w:tabs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lang w:eastAsia="lv-LV"/>
        </w:rPr>
      </w:pPr>
      <w:r w:rsidRPr="00B1662A">
        <w:rPr>
          <w:rFonts w:eastAsia="Times New Roman"/>
          <w:lang w:eastAsia="lv-LV"/>
        </w:rPr>
        <w:t xml:space="preserve">Limbažu novada </w:t>
      </w:r>
      <w:r w:rsidRPr="00B1662A">
        <w:rPr>
          <w:lang w:eastAsia="lv-LV"/>
        </w:rPr>
        <w:t>pašvaldības</w:t>
      </w:r>
    </w:p>
    <w:p w14:paraId="393966DC" w14:textId="77777777" w:rsidR="00B1662A" w:rsidRPr="00B1662A" w:rsidRDefault="00B1662A" w:rsidP="00B1662A">
      <w:pPr>
        <w:tabs>
          <w:tab w:val="left" w:pos="6480"/>
          <w:tab w:val="left" w:pos="8505"/>
        </w:tabs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lang w:eastAsia="lv-LV"/>
        </w:rPr>
      </w:pPr>
      <w:r w:rsidRPr="00B1662A">
        <w:rPr>
          <w:rFonts w:eastAsia="Times New Roman"/>
          <w:lang w:eastAsia="lv-LV"/>
        </w:rPr>
        <w:t>Limbažu novada administrācijas</w:t>
      </w:r>
    </w:p>
    <w:p w14:paraId="6A2BDB6A" w14:textId="77777777" w:rsidR="00B1662A" w:rsidRPr="00B1662A" w:rsidRDefault="00B1662A" w:rsidP="00B1662A">
      <w:pPr>
        <w:tabs>
          <w:tab w:val="left" w:pos="6480"/>
          <w:tab w:val="left" w:pos="8505"/>
        </w:tabs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lang w:eastAsia="lv-LV"/>
        </w:rPr>
      </w:pPr>
      <w:r w:rsidRPr="00B1662A">
        <w:rPr>
          <w:rFonts w:eastAsia="Times New Roman"/>
          <w:lang w:eastAsia="lv-LV"/>
        </w:rPr>
        <w:t>Administratīvās nodaļas vadītāja</w:t>
      </w:r>
      <w:r w:rsidRPr="00B1662A">
        <w:rPr>
          <w:rFonts w:eastAsia="Times New Roman"/>
          <w:lang w:eastAsia="lv-LV"/>
        </w:rPr>
        <w:tab/>
      </w:r>
      <w:r w:rsidRPr="00B1662A">
        <w:rPr>
          <w:rFonts w:eastAsia="Times New Roman"/>
          <w:lang w:eastAsia="lv-LV"/>
        </w:rPr>
        <w:tab/>
        <w:t>A.Kamala</w:t>
      </w:r>
    </w:p>
    <w:p w14:paraId="2F8D5504" w14:textId="77777777" w:rsidR="00B1662A" w:rsidRPr="00B1662A" w:rsidRDefault="00B1662A" w:rsidP="00B1662A">
      <w:pPr>
        <w:suppressAutoHyphens w:val="0"/>
        <w:autoSpaceDN/>
        <w:spacing w:after="0" w:line="276" w:lineRule="auto"/>
        <w:jc w:val="both"/>
        <w:textAlignment w:val="auto"/>
        <w:rPr>
          <w:b/>
          <w:sz w:val="20"/>
          <w:szCs w:val="20"/>
          <w:lang w:bidi="lo-LA"/>
        </w:rPr>
      </w:pPr>
    </w:p>
    <w:p w14:paraId="5C033652" w14:textId="77777777" w:rsidR="00B1662A" w:rsidRPr="00B1662A" w:rsidRDefault="00B1662A" w:rsidP="00B1662A">
      <w:pPr>
        <w:suppressAutoHyphens w:val="0"/>
        <w:autoSpaceDN/>
        <w:spacing w:after="0" w:line="276" w:lineRule="auto"/>
        <w:jc w:val="both"/>
        <w:textAlignment w:val="auto"/>
        <w:rPr>
          <w:b/>
          <w:sz w:val="20"/>
          <w:szCs w:val="20"/>
          <w:lang w:bidi="lo-LA"/>
        </w:rPr>
      </w:pPr>
    </w:p>
    <w:p w14:paraId="59E70514" w14:textId="5442C2B7" w:rsidR="00023783" w:rsidRDefault="00B1662A" w:rsidP="00836300">
      <w:pPr>
        <w:autoSpaceDN/>
        <w:spacing w:after="0" w:line="276" w:lineRule="auto"/>
        <w:jc w:val="both"/>
        <w:textAlignment w:val="auto"/>
      </w:pPr>
      <w:r w:rsidRPr="00B1662A">
        <w:rPr>
          <w:b/>
          <w:sz w:val="20"/>
          <w:szCs w:val="20"/>
          <w:lang w:bidi="lo-LA"/>
        </w:rPr>
        <w:t>ŠIS DOKUMENTS IR PARAKSTĪTS AR DROŠU ELEKTRONISKO PARAKSTU UN SATUR LAIKA ZĪMOGU</w:t>
      </w:r>
      <w:bookmarkEnd w:id="0"/>
    </w:p>
    <w:p w14:paraId="0EBABD4A" w14:textId="77777777" w:rsidR="00023783" w:rsidRDefault="00023783">
      <w:pPr>
        <w:rPr>
          <w:sz w:val="16"/>
          <w:szCs w:val="16"/>
        </w:rPr>
      </w:pPr>
    </w:p>
    <w:p w14:paraId="2CFC7E60" w14:textId="77777777" w:rsidR="00023783" w:rsidRDefault="00023783">
      <w:pPr>
        <w:rPr>
          <w:sz w:val="16"/>
          <w:szCs w:val="16"/>
        </w:rPr>
      </w:pPr>
    </w:p>
    <w:sectPr w:rsidR="00023783" w:rsidSect="00262CB2">
      <w:headerReference w:type="first" r:id="rId7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2170" w14:textId="77777777" w:rsidR="006107E5" w:rsidRDefault="006107E5">
      <w:pPr>
        <w:spacing w:after="0" w:line="240" w:lineRule="auto"/>
      </w:pPr>
      <w:r>
        <w:separator/>
      </w:r>
    </w:p>
  </w:endnote>
  <w:endnote w:type="continuationSeparator" w:id="0">
    <w:p w14:paraId="7FE45347" w14:textId="77777777" w:rsidR="006107E5" w:rsidRDefault="0061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10B9" w14:textId="77777777" w:rsidR="006107E5" w:rsidRDefault="006107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4403DA" w14:textId="77777777" w:rsidR="006107E5" w:rsidRDefault="0061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02C3" w14:textId="77777777" w:rsidR="00262CB2" w:rsidRDefault="00262CB2" w:rsidP="00262CB2">
    <w:pPr>
      <w:pStyle w:val="Galvene"/>
      <w:jc w:val="center"/>
    </w:pPr>
    <w:r>
      <w:rPr>
        <w:caps/>
        <w:noProof/>
        <w:lang w:eastAsia="lv-LV"/>
      </w:rPr>
      <w:drawing>
        <wp:inline distT="0" distB="0" distL="0" distR="0" wp14:anchorId="4A627789" wp14:editId="3E9090B2">
          <wp:extent cx="770894" cy="901068"/>
          <wp:effectExtent l="0" t="0" r="0" b="0"/>
          <wp:docPr id="1" name="Attēl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4" cy="9010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D6EC2B7" w14:textId="77777777" w:rsidR="00262CB2" w:rsidRDefault="00262CB2" w:rsidP="00262CB2">
    <w:pPr>
      <w:keepNext/>
      <w:spacing w:after="0"/>
      <w:jc w:val="center"/>
      <w:outlineLvl w:val="0"/>
      <w:rPr>
        <w:b/>
        <w:bCs/>
        <w:caps/>
        <w:sz w:val="32"/>
        <w:szCs w:val="32"/>
      </w:rPr>
    </w:pPr>
    <w:r>
      <w:rPr>
        <w:b/>
        <w:bCs/>
        <w:caps/>
        <w:sz w:val="32"/>
        <w:szCs w:val="32"/>
      </w:rPr>
      <w:t>LIMBAŽU novada DOME</w:t>
    </w:r>
  </w:p>
  <w:p w14:paraId="5D30B215" w14:textId="77777777" w:rsidR="00262CB2" w:rsidRDefault="00262CB2" w:rsidP="00262CB2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Reģ. Nr. 90009114631, Rīgas iela 16, Limbaži, Limbažu novads, LV–4001; </w:t>
    </w:r>
  </w:p>
  <w:p w14:paraId="302CB409" w14:textId="77777777" w:rsidR="00262CB2" w:rsidRDefault="00262CB2" w:rsidP="00262CB2">
    <w:pPr>
      <w:spacing w:after="0"/>
      <w:jc w:val="center"/>
    </w:pPr>
    <w:r>
      <w:rPr>
        <w:sz w:val="18"/>
        <w:szCs w:val="18"/>
      </w:rPr>
      <w:t>E-adrese _DEFAULT@90009114631; e-pasts</w:t>
    </w:r>
    <w:r>
      <w:rPr>
        <w:iCs/>
        <w:sz w:val="18"/>
        <w:szCs w:val="18"/>
      </w:rPr>
      <w:t xml:space="preserve"> pasts@limbazi.lv;</w:t>
    </w:r>
    <w:r>
      <w:rPr>
        <w:sz w:val="18"/>
        <w:szCs w:val="18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EED"/>
    <w:multiLevelType w:val="multilevel"/>
    <w:tmpl w:val="918041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1323" w:hanging="705"/>
      </w:pPr>
    </w:lvl>
    <w:lvl w:ilvl="2">
      <w:start w:val="1"/>
      <w:numFmt w:val="decimal"/>
      <w:lvlText w:val="%1.%2.%3"/>
      <w:lvlJc w:val="left"/>
      <w:pPr>
        <w:ind w:left="1389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51" w:hanging="1080"/>
      </w:pPr>
    </w:lvl>
    <w:lvl w:ilvl="5">
      <w:start w:val="1"/>
      <w:numFmt w:val="decimal"/>
      <w:lvlText w:val="%1.%2.%3.%4.%5.%6"/>
      <w:lvlJc w:val="left"/>
      <w:pPr>
        <w:ind w:left="1902" w:hanging="1080"/>
      </w:pPr>
    </w:lvl>
    <w:lvl w:ilvl="6">
      <w:start w:val="1"/>
      <w:numFmt w:val="decimal"/>
      <w:lvlText w:val="%1.%2.%3.%4.%5.%6.%7"/>
      <w:lvlJc w:val="left"/>
      <w:pPr>
        <w:ind w:left="2313" w:hanging="1440"/>
      </w:pPr>
    </w:lvl>
    <w:lvl w:ilvl="7">
      <w:start w:val="1"/>
      <w:numFmt w:val="decimal"/>
      <w:lvlText w:val="%1.%2.%3.%4.%5.%6.%7.%8"/>
      <w:lvlJc w:val="left"/>
      <w:pPr>
        <w:ind w:left="2364" w:hanging="1440"/>
      </w:pPr>
    </w:lvl>
    <w:lvl w:ilvl="8">
      <w:start w:val="1"/>
      <w:numFmt w:val="decimal"/>
      <w:lvlText w:val="%1.%2.%3.%4.%5.%6.%7.%8.%9"/>
      <w:lvlJc w:val="left"/>
      <w:pPr>
        <w:ind w:left="2775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83"/>
    <w:rsid w:val="00023783"/>
    <w:rsid w:val="00262CB2"/>
    <w:rsid w:val="00566EC2"/>
    <w:rsid w:val="006107E5"/>
    <w:rsid w:val="00836300"/>
    <w:rsid w:val="009F423F"/>
    <w:rsid w:val="00B1662A"/>
    <w:rsid w:val="00E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ABF"/>
  <w15:docId w15:val="{D3D2F777-5CA9-4864-B7E4-317F1517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uppressAutoHyphens/>
    </w:pPr>
    <w:rPr>
      <w:rFonts w:ascii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pPr>
      <w:spacing w:after="0" w:line="240" w:lineRule="auto"/>
      <w:ind w:left="720"/>
    </w:pPr>
    <w:rPr>
      <w:rFonts w:eastAsia="Times New Roman"/>
    </w:rPr>
  </w:style>
  <w:style w:type="paragraph" w:styleId="Pamatteksts">
    <w:name w:val="Body Text"/>
    <w:basedOn w:val="Parasts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Nosaukums">
    <w:name w:val="Title"/>
    <w:basedOn w:val="Parasts"/>
    <w:pPr>
      <w:suppressAutoHyphens w:val="0"/>
      <w:spacing w:after="0" w:line="240" w:lineRule="auto"/>
      <w:jc w:val="center"/>
      <w:textAlignment w:val="auto"/>
    </w:pPr>
    <w:rPr>
      <w:rFonts w:eastAsia="Times New Roman"/>
      <w:sz w:val="28"/>
      <w:szCs w:val="20"/>
    </w:rPr>
  </w:style>
  <w:style w:type="character" w:customStyle="1" w:styleId="NosaukumsRakstz">
    <w:name w:val="Nosaukums Rakstz."/>
    <w:basedOn w:val="Noklusjumarindkopasfonts"/>
    <w:rPr>
      <w:rFonts w:ascii="Times New Roman" w:eastAsia="Times New Roman" w:hAnsi="Times New Roman"/>
      <w:sz w:val="28"/>
      <w:szCs w:val="20"/>
    </w:rPr>
  </w:style>
  <w:style w:type="paragraph" w:styleId="Paraststmeklis">
    <w:name w:val="Normal (Web)"/>
    <w:basedOn w:val="Parasts"/>
    <w:pPr>
      <w:suppressAutoHyphens w:val="0"/>
      <w:spacing w:before="100" w:after="100" w:line="240" w:lineRule="auto"/>
      <w:textAlignment w:val="auto"/>
    </w:pPr>
    <w:rPr>
      <w:rFonts w:eastAsia="Times New Roman"/>
      <w:lang w:eastAsia="lv-LV"/>
    </w:rPr>
  </w:style>
  <w:style w:type="paragraph" w:customStyle="1" w:styleId="Parasts1">
    <w:name w:val="Parasts1"/>
    <w:pPr>
      <w:suppressAutoHyphens/>
      <w:spacing w:after="200" w:line="276" w:lineRule="auto"/>
    </w:pPr>
  </w:style>
  <w:style w:type="character" w:customStyle="1" w:styleId="Noklusjumarindkopasfonts1">
    <w:name w:val="Noklusējuma rindkopas fonts1"/>
  </w:style>
  <w:style w:type="paragraph" w:customStyle="1" w:styleId="tv213">
    <w:name w:val="tv213"/>
    <w:basedOn w:val="Parasts"/>
    <w:pPr>
      <w:suppressAutoHyphens w:val="0"/>
      <w:spacing w:before="100" w:after="100" w:line="240" w:lineRule="auto"/>
      <w:textAlignment w:val="auto"/>
    </w:pPr>
    <w:rPr>
      <w:rFonts w:eastAsia="Times New Roman"/>
      <w:lang w:val="en-US"/>
    </w:rPr>
  </w:style>
  <w:style w:type="character" w:styleId="Hipersaite">
    <w:name w:val="Hyperlink"/>
    <w:basedOn w:val="Noklusjumarindkopasfonts"/>
    <w:rPr>
      <w:color w:val="0563C1"/>
      <w:u w:val="single"/>
    </w:rPr>
  </w:style>
  <w:style w:type="character" w:customStyle="1" w:styleId="Neatrisintapieminana1">
    <w:name w:val="Neatrisināta pieminēšana1"/>
    <w:basedOn w:val="Noklusjumarindkopasfonts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62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2CB2"/>
    <w:rPr>
      <w:rFonts w:ascii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262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2CB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Lietotajs</cp:lastModifiedBy>
  <cp:revision>5</cp:revision>
  <dcterms:created xsi:type="dcterms:W3CDTF">2021-12-27T14:16:00Z</dcterms:created>
  <dcterms:modified xsi:type="dcterms:W3CDTF">2022-01-01T17:10:00Z</dcterms:modified>
</cp:coreProperties>
</file>