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B97BD5" w14:textId="77777777" w:rsidR="00FC7D47" w:rsidRPr="00300F9D" w:rsidRDefault="00075F53" w:rsidP="001F3440">
      <w:pPr>
        <w:pStyle w:val="Nosaukums"/>
        <w:rPr>
          <w:caps/>
          <w:lang w:val="lv-LV"/>
        </w:rPr>
      </w:pPr>
      <w:r w:rsidRPr="00300F9D">
        <w:rPr>
          <w:caps/>
          <w:noProof/>
          <w:lang w:val="lv-LV" w:eastAsia="lv-LV"/>
        </w:rPr>
        <w:drawing>
          <wp:inline distT="0" distB="0" distL="0" distR="0">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70890" cy="901065"/>
                    </a:xfrm>
                    <a:prstGeom prst="rect">
                      <a:avLst/>
                    </a:prstGeom>
                    <a:noFill/>
                    <a:ln>
                      <a:noFill/>
                    </a:ln>
                  </pic:spPr>
                </pic:pic>
              </a:graphicData>
            </a:graphic>
          </wp:inline>
        </w:drawing>
      </w:r>
    </w:p>
    <w:p w14:paraId="4BD0562C" w14:textId="3C75AB1D" w:rsidR="00FC7D47" w:rsidRPr="00300F9D" w:rsidRDefault="00075F53" w:rsidP="008455C2">
      <w:pPr>
        <w:jc w:val="center"/>
        <w:rPr>
          <w:b/>
          <w:bCs/>
          <w:caps/>
          <w:sz w:val="28"/>
          <w:szCs w:val="28"/>
        </w:rPr>
      </w:pPr>
      <w:r w:rsidRPr="00300F9D">
        <w:rPr>
          <w:b/>
          <w:bCs/>
          <w:caps/>
          <w:sz w:val="28"/>
          <w:szCs w:val="28"/>
        </w:rPr>
        <w:t xml:space="preserve">Limbažu novada </w:t>
      </w:r>
      <w:r w:rsidR="000F1262" w:rsidRPr="00300F9D">
        <w:rPr>
          <w:b/>
          <w:bCs/>
          <w:caps/>
          <w:sz w:val="28"/>
          <w:szCs w:val="28"/>
        </w:rPr>
        <w:t>DOME</w:t>
      </w:r>
    </w:p>
    <w:p w14:paraId="53C946B0" w14:textId="5F0010DA" w:rsidR="00FC7D47" w:rsidRPr="00300F9D" w:rsidRDefault="00075F53" w:rsidP="00E76598">
      <w:pPr>
        <w:jc w:val="center"/>
        <w:rPr>
          <w:sz w:val="18"/>
          <w:szCs w:val="20"/>
        </w:rPr>
      </w:pPr>
      <w:proofErr w:type="spellStart"/>
      <w:r w:rsidRPr="00300F9D">
        <w:rPr>
          <w:sz w:val="18"/>
          <w:szCs w:val="20"/>
        </w:rPr>
        <w:t>Reģ</w:t>
      </w:r>
      <w:proofErr w:type="spellEnd"/>
      <w:r w:rsidRPr="00300F9D">
        <w:rPr>
          <w:sz w:val="18"/>
          <w:szCs w:val="20"/>
        </w:rPr>
        <w:t xml:space="preserve">. Nr. </w:t>
      </w:r>
      <w:r w:rsidR="000F1262" w:rsidRPr="00300F9D">
        <w:rPr>
          <w:sz w:val="18"/>
          <w:szCs w:val="20"/>
        </w:rPr>
        <w:t>90009114631</w:t>
      </w:r>
      <w:r w:rsidRPr="00300F9D">
        <w:rPr>
          <w:sz w:val="18"/>
          <w:szCs w:val="20"/>
        </w:rPr>
        <w:t xml:space="preserve">; Rīgas iela 16, Limbaži, Limbažu novads LV-4001; </w:t>
      </w:r>
    </w:p>
    <w:p w14:paraId="6BA99F62" w14:textId="4170F003" w:rsidR="00FC7D47" w:rsidRPr="00300F9D" w:rsidRDefault="00075F53" w:rsidP="00E76598">
      <w:pPr>
        <w:jc w:val="center"/>
        <w:rPr>
          <w:sz w:val="18"/>
          <w:szCs w:val="20"/>
        </w:rPr>
      </w:pPr>
      <w:r w:rsidRPr="00300F9D">
        <w:rPr>
          <w:sz w:val="18"/>
          <w:szCs w:val="20"/>
        </w:rPr>
        <w:t>E-pasts</w:t>
      </w:r>
      <w:r w:rsidRPr="00300F9D">
        <w:rPr>
          <w:iCs/>
          <w:sz w:val="18"/>
          <w:szCs w:val="20"/>
        </w:rPr>
        <w:t xml:space="preserve"> </w:t>
      </w:r>
      <w:r w:rsidR="00690C91" w:rsidRPr="00300F9D">
        <w:rPr>
          <w:iCs/>
          <w:sz w:val="18"/>
          <w:szCs w:val="20"/>
        </w:rPr>
        <w:t>pasts</w:t>
      </w:r>
      <w:r w:rsidRPr="00300F9D">
        <w:rPr>
          <w:iCs/>
          <w:sz w:val="18"/>
          <w:szCs w:val="20"/>
        </w:rPr>
        <w:t>@limbazunovads.lv;</w:t>
      </w:r>
      <w:r w:rsidRPr="00300F9D">
        <w:rPr>
          <w:sz w:val="18"/>
          <w:szCs w:val="20"/>
        </w:rPr>
        <w:t xml:space="preserve"> tālrunis 64023003</w:t>
      </w:r>
    </w:p>
    <w:p w14:paraId="39094A24" w14:textId="346E2C28" w:rsidR="00300F9D" w:rsidRPr="00300F9D" w:rsidRDefault="00300F9D" w:rsidP="0074786F">
      <w:pPr>
        <w:tabs>
          <w:tab w:val="left" w:pos="490"/>
        </w:tabs>
        <w:rPr>
          <w:lang w:eastAsia="en-US"/>
        </w:rPr>
      </w:pPr>
    </w:p>
    <w:p w14:paraId="7AD740C3" w14:textId="77777777" w:rsidR="00BD6464" w:rsidRPr="00BD6464" w:rsidRDefault="00BD6464" w:rsidP="00BD6464">
      <w:pPr>
        <w:jc w:val="center"/>
        <w:rPr>
          <w:b/>
          <w:bCs/>
          <w:lang w:eastAsia="en-US"/>
        </w:rPr>
      </w:pPr>
      <w:r w:rsidRPr="00BD6464">
        <w:rPr>
          <w:b/>
          <w:bCs/>
          <w:lang w:eastAsia="en-US"/>
        </w:rPr>
        <w:t>LĒMUMS</w:t>
      </w:r>
    </w:p>
    <w:p w14:paraId="2EDC706D" w14:textId="77777777" w:rsidR="00BD6464" w:rsidRPr="00BD6464" w:rsidRDefault="00BD6464" w:rsidP="00BD6464">
      <w:pPr>
        <w:rPr>
          <w:rFonts w:eastAsia="Calibri"/>
          <w:bCs/>
          <w:lang w:eastAsia="en-US"/>
        </w:rPr>
      </w:pPr>
    </w:p>
    <w:p w14:paraId="59D1DB8A" w14:textId="32E609F3" w:rsidR="00BD6464" w:rsidRPr="00BD6464" w:rsidRDefault="00BD6464" w:rsidP="00BD6464">
      <w:pPr>
        <w:jc w:val="left"/>
        <w:rPr>
          <w:bCs/>
          <w:lang w:eastAsia="en-US"/>
        </w:rPr>
      </w:pPr>
      <w:r w:rsidRPr="00BD6464">
        <w:rPr>
          <w:rFonts w:eastAsia="Calibri"/>
          <w:bCs/>
          <w:lang w:eastAsia="en-US"/>
        </w:rPr>
        <w:t>2022. gada 17. jūnijā</w:t>
      </w:r>
      <w:r w:rsidRPr="00BD6464">
        <w:rPr>
          <w:rFonts w:eastAsia="Calibri"/>
          <w:bCs/>
          <w:lang w:eastAsia="en-US"/>
        </w:rPr>
        <w:tab/>
      </w:r>
      <w:r w:rsidRPr="00BD6464">
        <w:rPr>
          <w:rFonts w:eastAsia="Calibri"/>
          <w:bCs/>
          <w:lang w:eastAsia="en-US"/>
        </w:rPr>
        <w:tab/>
      </w:r>
      <w:r w:rsidRPr="00BD6464">
        <w:rPr>
          <w:rFonts w:eastAsia="Calibri"/>
          <w:bCs/>
          <w:lang w:eastAsia="en-US"/>
        </w:rPr>
        <w:tab/>
      </w:r>
      <w:r w:rsidRPr="00BD6464">
        <w:rPr>
          <w:rFonts w:eastAsia="Calibri"/>
          <w:bCs/>
          <w:lang w:eastAsia="en-US"/>
        </w:rPr>
        <w:tab/>
      </w:r>
      <w:r w:rsidRPr="00BD6464">
        <w:rPr>
          <w:rFonts w:eastAsia="Calibri"/>
          <w:bCs/>
          <w:lang w:eastAsia="en-US"/>
        </w:rPr>
        <w:tab/>
      </w:r>
      <w:r w:rsidRPr="00BD6464">
        <w:rPr>
          <w:rFonts w:eastAsia="Calibri"/>
          <w:bCs/>
          <w:lang w:eastAsia="en-US"/>
        </w:rPr>
        <w:tab/>
      </w:r>
      <w:r w:rsidRPr="00BD6464">
        <w:rPr>
          <w:rFonts w:eastAsia="Calibri"/>
          <w:bCs/>
          <w:lang w:eastAsia="en-US"/>
        </w:rPr>
        <w:tab/>
      </w:r>
      <w:r w:rsidRPr="00BD6464">
        <w:rPr>
          <w:rFonts w:eastAsia="Calibri"/>
          <w:bCs/>
          <w:lang w:eastAsia="en-US"/>
        </w:rPr>
        <w:tab/>
      </w:r>
      <w:r w:rsidRPr="00BD6464">
        <w:rPr>
          <w:rFonts w:eastAsia="Calibri"/>
          <w:bCs/>
          <w:lang w:eastAsia="en-US"/>
        </w:rPr>
        <w:tab/>
      </w:r>
      <w:r w:rsidRPr="00BD6464">
        <w:rPr>
          <w:rFonts w:eastAsia="Calibri"/>
          <w:bCs/>
          <w:lang w:eastAsia="en-US"/>
        </w:rPr>
        <w:tab/>
      </w:r>
      <w:r w:rsidRPr="00BD6464">
        <w:rPr>
          <w:bCs/>
          <w:lang w:eastAsia="en-US"/>
        </w:rPr>
        <w:t>Nr.</w:t>
      </w:r>
      <w:r w:rsidRPr="00BD6464">
        <w:rPr>
          <w:bCs/>
          <w:lang w:eastAsia="en-US"/>
        </w:rPr>
        <w:t>623</w:t>
      </w:r>
    </w:p>
    <w:p w14:paraId="62E02415" w14:textId="4BA5CE3E" w:rsidR="00BD6464" w:rsidRPr="00BD6464" w:rsidRDefault="00BD6464" w:rsidP="00BD6464">
      <w:pPr>
        <w:jc w:val="right"/>
        <w:rPr>
          <w:bCs/>
          <w:lang w:eastAsia="en-US"/>
        </w:rPr>
      </w:pPr>
      <w:r w:rsidRPr="00BD6464">
        <w:rPr>
          <w:bCs/>
          <w:lang w:eastAsia="en-US"/>
        </w:rPr>
        <w:t xml:space="preserve">(protokols Nr.8, </w:t>
      </w:r>
      <w:r w:rsidRPr="00BD6464">
        <w:rPr>
          <w:bCs/>
          <w:lang w:eastAsia="en-US"/>
        </w:rPr>
        <w:t>8</w:t>
      </w:r>
      <w:r w:rsidRPr="00BD6464">
        <w:rPr>
          <w:bCs/>
          <w:lang w:eastAsia="en-US"/>
        </w:rPr>
        <w:t>.)</w:t>
      </w:r>
    </w:p>
    <w:p w14:paraId="2F736253" w14:textId="7B7D1C31" w:rsidR="00300F9D" w:rsidRDefault="00300F9D" w:rsidP="00300F9D">
      <w:pPr>
        <w:tabs>
          <w:tab w:val="left" w:pos="490"/>
        </w:tabs>
        <w:jc w:val="center"/>
        <w:rPr>
          <w:lang w:eastAsia="en-US"/>
        </w:rPr>
      </w:pPr>
    </w:p>
    <w:p w14:paraId="6777C09C" w14:textId="788FDCDF" w:rsidR="00300F9D" w:rsidRDefault="00300F9D" w:rsidP="0074786F">
      <w:pPr>
        <w:tabs>
          <w:tab w:val="left" w:pos="490"/>
        </w:tabs>
        <w:rPr>
          <w:lang w:eastAsia="en-US"/>
        </w:rPr>
      </w:pPr>
      <w:bookmarkStart w:id="0" w:name="_GoBack"/>
      <w:bookmarkEnd w:id="0"/>
    </w:p>
    <w:p w14:paraId="73368EB8" w14:textId="77777777" w:rsidR="00BD6464" w:rsidRPr="00BD6464" w:rsidRDefault="00BD6464" w:rsidP="00BD6464">
      <w:pPr>
        <w:pBdr>
          <w:bottom w:val="single" w:sz="6" w:space="1" w:color="auto"/>
        </w:pBdr>
        <w:rPr>
          <w:b/>
          <w:bCs/>
        </w:rPr>
      </w:pPr>
      <w:r w:rsidRPr="00BD6464">
        <w:rPr>
          <w:b/>
          <w:bCs/>
          <w:noProof/>
        </w:rPr>
        <w:t>Par ukraiņu un latviešu bērnu nometņu līdzfinansēšanas projektu konkursa nolikuma apstiprināšanu un sadarbības līguma slēgšanu</w:t>
      </w:r>
    </w:p>
    <w:p w14:paraId="0F0E27B3" w14:textId="77777777" w:rsidR="00BD6464" w:rsidRPr="00BD6464" w:rsidRDefault="00BD6464" w:rsidP="00BD6464">
      <w:pPr>
        <w:jc w:val="center"/>
      </w:pPr>
      <w:r w:rsidRPr="00BD6464">
        <w:t xml:space="preserve">Ziņo </w:t>
      </w:r>
      <w:r w:rsidRPr="00BD6464">
        <w:rPr>
          <w:noProof/>
        </w:rPr>
        <w:t>A. Smalkā-France</w:t>
      </w:r>
    </w:p>
    <w:p w14:paraId="2D15C56F" w14:textId="77777777" w:rsidR="00BD6464" w:rsidRPr="00BD6464" w:rsidRDefault="00BD6464" w:rsidP="00BD6464"/>
    <w:p w14:paraId="37441123" w14:textId="77777777" w:rsidR="00BD6464" w:rsidRPr="00BD6464" w:rsidRDefault="00BD6464" w:rsidP="00BD6464">
      <w:pPr>
        <w:ind w:firstLine="720"/>
      </w:pPr>
      <w:r w:rsidRPr="00BD6464">
        <w:t xml:space="preserve">Limbažu novada Izglītības pārvalde ir izstrādājusi nolikumu projektu konkursam par bērnu un jauniešu nometņu organizēšanu Ukrainas un Latvijas bērniem. Finanšu līdzekļi šī konkursa organizēšanai paredzēti, saskaņā Ministru kabineta 2021. gada 31. maija rīkojumu "Par apropriācijas pārdali”, un uz savstarpēji noslēgta līguma pamata starp Valsts izglītības satura centru un Limbažu novada pašvaldību. </w:t>
      </w:r>
    </w:p>
    <w:p w14:paraId="49522F13" w14:textId="77777777" w:rsidR="00BD6464" w:rsidRPr="00BD6464" w:rsidRDefault="00BD6464" w:rsidP="00BD6464">
      <w:pPr>
        <w:ind w:firstLine="720"/>
      </w:pPr>
      <w:r w:rsidRPr="00BD6464">
        <w:t xml:space="preserve">Nometnes plānots organizēt 2022.gada vasaras brīvlaikā ar mērķi nodrošināt atbalstu Ukrainas bērnu un jauniešu valsts valodas apguvei un </w:t>
      </w:r>
      <w:proofErr w:type="spellStart"/>
      <w:r w:rsidRPr="00BD6464">
        <w:t>psihoemocionālajai</w:t>
      </w:r>
      <w:proofErr w:type="spellEnd"/>
      <w:r w:rsidRPr="00BD6464">
        <w:t xml:space="preserve"> </w:t>
      </w:r>
      <w:proofErr w:type="spellStart"/>
      <w:r w:rsidRPr="00BD6464">
        <w:t>labbūtībai</w:t>
      </w:r>
      <w:proofErr w:type="spellEnd"/>
      <w:r w:rsidRPr="00BD6464">
        <w:t xml:space="preserve">, integrējoties ar Latvijas bērniem un jauniešiem un pilnveidojot komunikācijas un saskarsmes prasmes gan latviešu valodas apguves nodarbībās, gan daudzveidīgās radošajās norisēs un aktivitātēs. Nometnes tiek organizētas 1. līdz 12.klases skolēniem,  iekļaujot nometnēs 50% Ukrainas un 50% Latvijas skolēnu. </w:t>
      </w:r>
    </w:p>
    <w:p w14:paraId="70E4D10E" w14:textId="77777777" w:rsidR="00BD6464" w:rsidRPr="00BD6464" w:rsidRDefault="00BD6464" w:rsidP="00BD6464">
      <w:pPr>
        <w:ind w:firstLine="720"/>
      </w:pPr>
      <w:r w:rsidRPr="00BD6464">
        <w:t xml:space="preserve">Atbalsta apjoms valstī kopumā plānots 4326 bērnu dalībai gan dienas, gan diennakts nometnēs, tam paredzot 20 eiro dienā vienam dalībniekam 6-10 dienu dienas nometnēs un 40 eiro dienā vienam dalībniekam 10 dienu diennakts nometnēs; kopumā - 613 180 eiro. Atbalsts Limbažu novada pašvaldībai plānots 30 bērniem, kopumā - 4224 eiro. </w:t>
      </w:r>
    </w:p>
    <w:p w14:paraId="1534E82C" w14:textId="77777777" w:rsidR="00BD6464" w:rsidRPr="00BD6464" w:rsidRDefault="00BD6464" w:rsidP="00BD6464">
      <w:pPr>
        <w:ind w:firstLine="720"/>
      </w:pPr>
      <w:r w:rsidRPr="00BD6464">
        <w:t>Finansējums nometnēm tiek piešķirts uz līguma pamata starp Valsts izglītības satura centru un pašvaldību atbilstoši Ukrainas bērnu un jauniešu skaitam pašvaldībā, pieaicinot attiecīgo skaitu pašvaldības administratīvajā teritorijā dzīvojošos bērnus.</w:t>
      </w:r>
    </w:p>
    <w:p w14:paraId="29BB8A9F" w14:textId="77777777" w:rsidR="00BD6464" w:rsidRPr="00BD6464" w:rsidRDefault="00BD6464" w:rsidP="00BD6464">
      <w:pPr>
        <w:ind w:firstLine="720"/>
      </w:pPr>
      <w:r w:rsidRPr="00BD6464">
        <w:t xml:space="preserve">Saskaņā ar </w:t>
      </w:r>
      <w:r w:rsidRPr="00BD6464">
        <w:rPr>
          <w:lang w:eastAsia="x-none"/>
        </w:rPr>
        <w:t>Ministru Kabineta 2009.gada 1.septembra noteikumu Nr. 981 “Bērnu nometņu organizēšanas un darbības kārtība</w:t>
      </w:r>
      <w:r w:rsidRPr="00BD6464">
        <w:t>” 2.punktu,</w:t>
      </w:r>
      <w:r w:rsidRPr="00BD6464">
        <w:rPr>
          <w:b/>
        </w:rPr>
        <w:t xml:space="preserve"> </w:t>
      </w:r>
      <w:r w:rsidRPr="00BD6464">
        <w:rPr>
          <w:bCs/>
          <w:iCs/>
        </w:rPr>
        <w:t xml:space="preserve">nometne ir mērķtiecīgi organizēts pasākums, kurā vairāk nekā puse dalībnieku ir bērni (turpmāk – dalībnieks) un kas paredzēts, lai saskaņā ar nometnes programmu nodrošinātu dalībnieku saturīgu un lietderīgu brīvā laika pavadīšanu un sekmētu vispusīgu attīstību. </w:t>
      </w:r>
      <w:r w:rsidRPr="00BD6464">
        <w:t>Šo noteikumu 6.punktā norādīts, ka nometni ir tiesības organizēt: 6.1. valsts un pašvaldību institūcijai;</w:t>
      </w:r>
      <w:r w:rsidRPr="00BD6464">
        <w:rPr>
          <w:i/>
        </w:rPr>
        <w:t xml:space="preserve"> </w:t>
      </w:r>
      <w:r w:rsidRPr="00BD6464">
        <w:t>6.2. fiziskai personai, ja tā normatīvajos aktos noteiktajā kārtībā ir reģistrēta komercreģistrā kā individuālais komersants vai saimnieciskās darbības veicējs;</w:t>
      </w:r>
      <w:r w:rsidRPr="00BD6464">
        <w:rPr>
          <w:i/>
        </w:rPr>
        <w:t xml:space="preserve"> </w:t>
      </w:r>
      <w:r w:rsidRPr="00BD6464">
        <w:t>6.3. juridiskai personai.</w:t>
      </w:r>
    </w:p>
    <w:p w14:paraId="1AC1B6CD" w14:textId="77777777" w:rsidR="00BD6464" w:rsidRPr="00BD6464" w:rsidRDefault="00BD6464" w:rsidP="00BD6464">
      <w:pPr>
        <w:ind w:firstLine="720"/>
      </w:pPr>
      <w:r w:rsidRPr="00BD6464">
        <w:t>Pašvaldība, izsludinot konkursu, ir tiesīga noteikt kritērijus un nosacījumus nometnes organizētājam un piedāvājuma izvērtēšanai, lai nodrošinātu programmas mērķu sasniegšanu un kvalitatīvu nometnes norisi.</w:t>
      </w:r>
    </w:p>
    <w:p w14:paraId="148EA36D" w14:textId="77777777" w:rsidR="00BD6464" w:rsidRPr="00BD6464" w:rsidRDefault="00BD6464" w:rsidP="00BD6464">
      <w:pPr>
        <w:ind w:firstLine="720"/>
        <w:rPr>
          <w:b/>
          <w:bCs/>
        </w:rPr>
      </w:pPr>
      <w:r w:rsidRPr="00BD6464">
        <w:t xml:space="preserve">Pamatojoties uz likuma „Par pašvaldībām” 15.panta pirmās daļas 4.punktu, 41.panta pirmās daļas 2.punktu, Izglītības likuma 17.panta pirmo daļu, likuma „Par pašvaldību budžetiem” 30.pantu, Valsts pārvaldes iekārtas likuma 61.pantu,  </w:t>
      </w:r>
      <w:r w:rsidRPr="00BD6464">
        <w:rPr>
          <w:b/>
          <w:bCs/>
        </w:rPr>
        <w:t>atklāti balsojot: PAR</w:t>
      </w:r>
      <w:r w:rsidRPr="00BD6464">
        <w:t xml:space="preserve"> – 12 deputāti (</w:t>
      </w:r>
      <w:r w:rsidRPr="00BD6464">
        <w:rPr>
          <w:rFonts w:eastAsia="Calibri"/>
          <w:szCs w:val="22"/>
          <w:lang w:eastAsia="en-US"/>
        </w:rPr>
        <w:t xml:space="preserve">Edžus Arums, Jānis Bakmanis, Māris </w:t>
      </w:r>
      <w:proofErr w:type="spellStart"/>
      <w:r w:rsidRPr="00BD6464">
        <w:rPr>
          <w:rFonts w:eastAsia="Calibri"/>
          <w:szCs w:val="22"/>
          <w:lang w:eastAsia="en-US"/>
        </w:rPr>
        <w:t>Beļaunieks</w:t>
      </w:r>
      <w:proofErr w:type="spellEnd"/>
      <w:r w:rsidRPr="00BD6464">
        <w:rPr>
          <w:rFonts w:eastAsia="Calibri"/>
          <w:szCs w:val="22"/>
          <w:lang w:eastAsia="en-US"/>
        </w:rPr>
        <w:t xml:space="preserve">, </w:t>
      </w:r>
      <w:r w:rsidRPr="00BD6464">
        <w:rPr>
          <w:rFonts w:eastAsia="Calibri"/>
        </w:rPr>
        <w:t xml:space="preserve">Andris Garklāvs, </w:t>
      </w:r>
      <w:r w:rsidRPr="00BD6464">
        <w:rPr>
          <w:rFonts w:eastAsia="Calibri"/>
          <w:szCs w:val="22"/>
          <w:lang w:eastAsia="en-US"/>
        </w:rPr>
        <w:t xml:space="preserve">Lija </w:t>
      </w:r>
      <w:proofErr w:type="spellStart"/>
      <w:r w:rsidRPr="00BD6464">
        <w:rPr>
          <w:rFonts w:eastAsia="Calibri"/>
          <w:szCs w:val="22"/>
          <w:lang w:eastAsia="en-US"/>
        </w:rPr>
        <w:t>Jokste</w:t>
      </w:r>
      <w:proofErr w:type="spellEnd"/>
      <w:r w:rsidRPr="00BD6464">
        <w:rPr>
          <w:rFonts w:eastAsia="Calibri"/>
          <w:szCs w:val="22"/>
          <w:lang w:eastAsia="en-US"/>
        </w:rPr>
        <w:t xml:space="preserve">, Aigars </w:t>
      </w:r>
      <w:proofErr w:type="spellStart"/>
      <w:r w:rsidRPr="00BD6464">
        <w:rPr>
          <w:rFonts w:eastAsia="Calibri"/>
          <w:szCs w:val="22"/>
          <w:lang w:eastAsia="en-US"/>
        </w:rPr>
        <w:t>Legzdiņš</w:t>
      </w:r>
      <w:proofErr w:type="spellEnd"/>
      <w:r w:rsidRPr="00BD6464">
        <w:rPr>
          <w:rFonts w:eastAsia="Calibri"/>
          <w:szCs w:val="22"/>
          <w:lang w:eastAsia="en-US"/>
        </w:rPr>
        <w:t xml:space="preserve">, Dāvis Melnalksnis, </w:t>
      </w:r>
      <w:r w:rsidRPr="00BD6464">
        <w:rPr>
          <w:rFonts w:eastAsia="Calibri"/>
          <w:szCs w:val="22"/>
          <w:lang w:eastAsia="en-US"/>
        </w:rPr>
        <w:lastRenderedPageBreak/>
        <w:t xml:space="preserve">Rūdolfs Pelēkais, Jānis Remess, Dagnis </w:t>
      </w:r>
      <w:proofErr w:type="spellStart"/>
      <w:r w:rsidRPr="00BD6464">
        <w:rPr>
          <w:rFonts w:eastAsia="Calibri"/>
          <w:szCs w:val="22"/>
          <w:lang w:eastAsia="en-US"/>
        </w:rPr>
        <w:t>Straubergs</w:t>
      </w:r>
      <w:proofErr w:type="spellEnd"/>
      <w:r w:rsidRPr="00BD6464">
        <w:rPr>
          <w:rFonts w:eastAsia="Calibri"/>
          <w:szCs w:val="22"/>
          <w:lang w:eastAsia="en-US"/>
        </w:rPr>
        <w:t>, Regīna Tamane, Didzis Zemmers)</w:t>
      </w:r>
      <w:r w:rsidRPr="00BD6464">
        <w:t xml:space="preserve">, </w:t>
      </w:r>
      <w:r w:rsidRPr="00BD6464">
        <w:rPr>
          <w:b/>
          <w:bCs/>
        </w:rPr>
        <w:t>PRET –</w:t>
      </w:r>
      <w:r w:rsidRPr="00BD6464">
        <w:t xml:space="preserve"> nav, </w:t>
      </w:r>
      <w:r w:rsidRPr="00BD6464">
        <w:rPr>
          <w:b/>
          <w:bCs/>
        </w:rPr>
        <w:t>ATTURAS –</w:t>
      </w:r>
      <w:r w:rsidRPr="00BD6464">
        <w:t xml:space="preserve"> nav, Limbažu novada dome</w:t>
      </w:r>
      <w:r w:rsidRPr="00BD6464">
        <w:rPr>
          <w:b/>
          <w:bCs/>
        </w:rPr>
        <w:t xml:space="preserve"> NOLEMJ:</w:t>
      </w:r>
    </w:p>
    <w:p w14:paraId="3F2054FB" w14:textId="77777777" w:rsidR="00BD6464" w:rsidRPr="00BD6464" w:rsidRDefault="00BD6464" w:rsidP="00BD6464">
      <w:pPr>
        <w:ind w:firstLine="720"/>
        <w:rPr>
          <w:b/>
          <w:bCs/>
        </w:rPr>
      </w:pPr>
    </w:p>
    <w:p w14:paraId="5668E67E" w14:textId="77777777" w:rsidR="00BD6464" w:rsidRPr="00BD6464" w:rsidRDefault="00BD6464" w:rsidP="00BD6464">
      <w:pPr>
        <w:numPr>
          <w:ilvl w:val="0"/>
          <w:numId w:val="4"/>
        </w:numPr>
        <w:ind w:left="420"/>
        <w:contextualSpacing/>
      </w:pPr>
      <w:r w:rsidRPr="00BD6464">
        <w:t>Slēgt sadarbības līgumu ar Valsts izglītības satura centru par Ukrainas un Latvijas bērnu nometņu organizēšanu.</w:t>
      </w:r>
    </w:p>
    <w:p w14:paraId="115F4A4A" w14:textId="77777777" w:rsidR="00BD6464" w:rsidRPr="00BD6464" w:rsidRDefault="00BD6464" w:rsidP="00BD6464">
      <w:pPr>
        <w:numPr>
          <w:ilvl w:val="0"/>
          <w:numId w:val="4"/>
        </w:numPr>
        <w:ind w:left="420"/>
        <w:contextualSpacing/>
      </w:pPr>
      <w:r w:rsidRPr="00BD6464">
        <w:t xml:space="preserve">Pilnvarot Limbažu novada pašvaldības Domes priekšsēdētāju Dagni </w:t>
      </w:r>
      <w:proofErr w:type="spellStart"/>
      <w:r w:rsidRPr="00BD6464">
        <w:t>Straubergu</w:t>
      </w:r>
      <w:proofErr w:type="spellEnd"/>
      <w:r w:rsidRPr="00BD6464">
        <w:t xml:space="preserve"> parakstīt šī lēmuma 1.punktā norādīto sadarbības līgumu.</w:t>
      </w:r>
    </w:p>
    <w:p w14:paraId="0FB1BC8C" w14:textId="77777777" w:rsidR="00BD6464" w:rsidRPr="00BD6464" w:rsidRDefault="00BD6464" w:rsidP="00BD6464">
      <w:pPr>
        <w:numPr>
          <w:ilvl w:val="0"/>
          <w:numId w:val="4"/>
        </w:numPr>
        <w:ind w:left="420"/>
        <w:contextualSpacing/>
      </w:pPr>
      <w:r w:rsidRPr="00BD6464">
        <w:t xml:space="preserve">Apstiprināt Limbažu novada pašvaldības ukraiņu un latviešu bērnu un jauniešu nometņu līdzfinansēšanas projektu konkursa nolikumu (Pielikumā). </w:t>
      </w:r>
    </w:p>
    <w:p w14:paraId="309AFB29" w14:textId="77777777" w:rsidR="00BD6464" w:rsidRPr="00BD6464" w:rsidRDefault="00BD6464" w:rsidP="00BD6464">
      <w:pPr>
        <w:numPr>
          <w:ilvl w:val="0"/>
          <w:numId w:val="4"/>
        </w:numPr>
        <w:ind w:left="420"/>
        <w:contextualSpacing/>
      </w:pPr>
      <w:r w:rsidRPr="00BD6464">
        <w:t xml:space="preserve">Finansējums projektu līdzfinansēšanai nodrošināms no piešķirtā finansējuma 4224 </w:t>
      </w:r>
      <w:proofErr w:type="spellStart"/>
      <w:r w:rsidRPr="00BD6464">
        <w:rPr>
          <w:i/>
          <w:iCs/>
        </w:rPr>
        <w:t>euro</w:t>
      </w:r>
      <w:proofErr w:type="spellEnd"/>
      <w:r w:rsidRPr="00BD6464">
        <w:t xml:space="preserve"> apmērā, iekļaujot to </w:t>
      </w:r>
      <w:r w:rsidRPr="00BD6464">
        <w:rPr>
          <w:rFonts w:eastAsia="Calibri" w:cs="Arial"/>
          <w:szCs w:val="22"/>
          <w:lang w:eastAsia="en-US"/>
        </w:rPr>
        <w:t>kārtējā Limbažu novada domes sēdes lēmuma projektā “Grozījumi Limbažu novada pašvaldības domes 2022. gada 27.janvāra saistošajos noteikumos Nr.5 „Par Limbažu novada pašvaldības 2022. gada budžetu”</w:t>
      </w:r>
      <w:r w:rsidRPr="00BD6464">
        <w:t>, atbilstoši noslēgtajam sadarbības līgumam par finansējuma saņemšanu.</w:t>
      </w:r>
    </w:p>
    <w:p w14:paraId="44A2257E" w14:textId="77777777" w:rsidR="00BD6464" w:rsidRPr="00BD6464" w:rsidRDefault="00BD6464" w:rsidP="00BD6464">
      <w:pPr>
        <w:numPr>
          <w:ilvl w:val="0"/>
          <w:numId w:val="4"/>
        </w:numPr>
        <w:ind w:left="420"/>
        <w:contextualSpacing/>
      </w:pPr>
      <w:r w:rsidRPr="00BD6464">
        <w:t xml:space="preserve">Izsludināt projektu konkursu informāciju, ievietojot Limbažu novada mājaslapā </w:t>
      </w:r>
      <w:hyperlink r:id="rId8" w:history="1">
        <w:r w:rsidRPr="00BD6464">
          <w:t>www.limbazunovads.lv</w:t>
        </w:r>
      </w:hyperlink>
      <w:r w:rsidRPr="00BD6464">
        <w:t xml:space="preserve"> un informatīvajā izdevumā „Limbažu Novada Ziņas”. </w:t>
      </w:r>
    </w:p>
    <w:p w14:paraId="1B852532" w14:textId="77777777" w:rsidR="00BD6464" w:rsidRPr="00BD6464" w:rsidRDefault="00BD6464" w:rsidP="00BD6464">
      <w:pPr>
        <w:numPr>
          <w:ilvl w:val="0"/>
          <w:numId w:val="4"/>
        </w:numPr>
        <w:ind w:left="420"/>
        <w:contextualSpacing/>
      </w:pPr>
      <w:r w:rsidRPr="00BD6464">
        <w:t xml:space="preserve">Atbildīgā par lēmuma izpildi Limbažu novada Izglītības pārvaldes vadītāja </w:t>
      </w:r>
      <w:proofErr w:type="spellStart"/>
      <w:r w:rsidRPr="00BD6464">
        <w:t>S.Upmale</w:t>
      </w:r>
      <w:proofErr w:type="spellEnd"/>
      <w:r w:rsidRPr="00BD6464">
        <w:t>.</w:t>
      </w:r>
    </w:p>
    <w:p w14:paraId="253686D8" w14:textId="77777777" w:rsidR="00075F53" w:rsidRDefault="00075F53" w:rsidP="00075F53"/>
    <w:p w14:paraId="6FEE7AAF" w14:textId="77777777" w:rsidR="00F57921" w:rsidRDefault="00F57921" w:rsidP="00075F53"/>
    <w:p w14:paraId="48BA11EC" w14:textId="77777777" w:rsidR="00BD6464" w:rsidRPr="00BD6464" w:rsidRDefault="00BD6464" w:rsidP="00BD6464">
      <w:pPr>
        <w:jc w:val="left"/>
        <w:rPr>
          <w:rFonts w:eastAsia="Calibri"/>
          <w:lang w:eastAsia="en-US"/>
        </w:rPr>
      </w:pPr>
      <w:r w:rsidRPr="00BD6464">
        <w:rPr>
          <w:rFonts w:eastAsia="Calibri"/>
          <w:lang w:eastAsia="en-US"/>
        </w:rPr>
        <w:t>Limbažu novada pašvaldības</w:t>
      </w:r>
    </w:p>
    <w:p w14:paraId="254E7463" w14:textId="77777777" w:rsidR="00BD6464" w:rsidRPr="00BD6464" w:rsidRDefault="00BD6464" w:rsidP="00BD6464">
      <w:pPr>
        <w:jc w:val="left"/>
        <w:rPr>
          <w:rFonts w:eastAsia="Calibri"/>
          <w:lang w:eastAsia="en-US"/>
        </w:rPr>
      </w:pPr>
      <w:r w:rsidRPr="00BD6464">
        <w:rPr>
          <w:rFonts w:eastAsia="Calibri"/>
          <w:lang w:eastAsia="en-US"/>
        </w:rPr>
        <w:t>Domes priekšsēdētāja 1.vietnieks</w:t>
      </w:r>
      <w:r w:rsidRPr="00BD6464">
        <w:rPr>
          <w:rFonts w:eastAsia="Calibri"/>
          <w:lang w:eastAsia="en-US"/>
        </w:rPr>
        <w:tab/>
      </w:r>
      <w:r w:rsidRPr="00BD6464">
        <w:rPr>
          <w:rFonts w:eastAsia="Calibri"/>
          <w:lang w:eastAsia="en-US"/>
        </w:rPr>
        <w:tab/>
      </w:r>
      <w:r w:rsidRPr="00BD6464">
        <w:rPr>
          <w:rFonts w:eastAsia="Calibri"/>
          <w:lang w:eastAsia="en-US"/>
        </w:rPr>
        <w:tab/>
      </w:r>
      <w:r w:rsidRPr="00BD6464">
        <w:rPr>
          <w:rFonts w:eastAsia="Calibri"/>
          <w:lang w:eastAsia="en-US"/>
        </w:rPr>
        <w:tab/>
      </w:r>
      <w:r w:rsidRPr="00BD6464">
        <w:rPr>
          <w:rFonts w:eastAsia="Calibri"/>
          <w:lang w:eastAsia="en-US"/>
        </w:rPr>
        <w:tab/>
      </w:r>
      <w:r w:rsidRPr="00BD6464">
        <w:rPr>
          <w:rFonts w:eastAsia="Calibri"/>
          <w:lang w:eastAsia="en-US"/>
        </w:rPr>
        <w:tab/>
      </w:r>
      <w:r w:rsidRPr="00BD6464">
        <w:rPr>
          <w:rFonts w:eastAsia="Calibri"/>
          <w:lang w:eastAsia="en-US"/>
        </w:rPr>
        <w:tab/>
        <w:t xml:space="preserve">M. </w:t>
      </w:r>
      <w:proofErr w:type="spellStart"/>
      <w:r w:rsidRPr="00BD6464">
        <w:rPr>
          <w:rFonts w:eastAsia="Calibri"/>
          <w:lang w:eastAsia="en-US"/>
        </w:rPr>
        <w:t>Beļaunieks</w:t>
      </w:r>
      <w:proofErr w:type="spellEnd"/>
    </w:p>
    <w:p w14:paraId="4DD3B1C9" w14:textId="77777777" w:rsidR="00BD6464" w:rsidRPr="00BD6464" w:rsidRDefault="00BD6464" w:rsidP="00BD6464">
      <w:pPr>
        <w:rPr>
          <w:rFonts w:eastAsia="Calibri"/>
          <w:b/>
          <w:sz w:val="20"/>
          <w:szCs w:val="20"/>
          <w:lang w:eastAsia="en-US"/>
        </w:rPr>
      </w:pPr>
    </w:p>
    <w:p w14:paraId="4D585239" w14:textId="77777777" w:rsidR="00BD6464" w:rsidRPr="00BD6464" w:rsidRDefault="00BD6464" w:rsidP="00BD6464">
      <w:pPr>
        <w:rPr>
          <w:rFonts w:eastAsia="Calibri"/>
          <w:b/>
          <w:sz w:val="20"/>
          <w:szCs w:val="20"/>
          <w:lang w:eastAsia="en-US"/>
        </w:rPr>
      </w:pPr>
    </w:p>
    <w:p w14:paraId="50572541" w14:textId="77777777" w:rsidR="00BD6464" w:rsidRPr="00BD6464" w:rsidRDefault="00BD6464" w:rsidP="00BD6464">
      <w:pPr>
        <w:rPr>
          <w:rFonts w:eastAsia="Calibri"/>
          <w:b/>
          <w:sz w:val="18"/>
          <w:szCs w:val="18"/>
          <w:lang w:eastAsia="en-US"/>
        </w:rPr>
      </w:pPr>
    </w:p>
    <w:p w14:paraId="3A3D1291" w14:textId="77777777" w:rsidR="00BD6464" w:rsidRPr="00BD6464" w:rsidRDefault="00BD6464" w:rsidP="00BD6464">
      <w:pPr>
        <w:rPr>
          <w:rFonts w:eastAsia="Calibri"/>
          <w:b/>
          <w:sz w:val="18"/>
          <w:szCs w:val="18"/>
          <w:lang w:eastAsia="en-US"/>
        </w:rPr>
      </w:pPr>
      <w:r w:rsidRPr="00BD6464">
        <w:rPr>
          <w:rFonts w:eastAsia="Calibri"/>
          <w:b/>
          <w:sz w:val="18"/>
          <w:szCs w:val="18"/>
          <w:lang w:eastAsia="en-US"/>
        </w:rPr>
        <w:t>ŠIS DOKUMENTS IR PARAKSTĪTS AR DROŠU ELEKTRONISKO PARAKSTU UN SATUR LAIKA ZĪMOGU</w:t>
      </w:r>
    </w:p>
    <w:p w14:paraId="726C32D5" w14:textId="77777777" w:rsidR="00724244" w:rsidRPr="00300F9D" w:rsidRDefault="00724244" w:rsidP="00724244">
      <w:pPr>
        <w:rPr>
          <w:lang w:eastAsia="hi-IN" w:bidi="hi-IN"/>
        </w:rPr>
      </w:pPr>
    </w:p>
    <w:sectPr w:rsidR="00724244" w:rsidRPr="00300F9D" w:rsidSect="00FC7D47">
      <w:headerReference w:type="default" r:id="rId9"/>
      <w:type w:val="continuous"/>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99CD88" w14:textId="77777777" w:rsidR="00BD6464" w:rsidRDefault="00BD6464" w:rsidP="00BD6464">
      <w:r>
        <w:separator/>
      </w:r>
    </w:p>
  </w:endnote>
  <w:endnote w:type="continuationSeparator" w:id="0">
    <w:p w14:paraId="2DAED72D" w14:textId="77777777" w:rsidR="00BD6464" w:rsidRDefault="00BD6464" w:rsidP="00BD6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968E7C" w14:textId="77777777" w:rsidR="00BD6464" w:rsidRDefault="00BD6464" w:rsidP="00BD6464">
      <w:r>
        <w:separator/>
      </w:r>
    </w:p>
  </w:footnote>
  <w:footnote w:type="continuationSeparator" w:id="0">
    <w:p w14:paraId="7087852D" w14:textId="77777777" w:rsidR="00BD6464" w:rsidRDefault="00BD6464" w:rsidP="00BD64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1218792"/>
      <w:docPartObj>
        <w:docPartGallery w:val="Page Numbers (Top of Page)"/>
        <w:docPartUnique/>
      </w:docPartObj>
    </w:sdtPr>
    <w:sdtContent>
      <w:p w14:paraId="4ECF2C5B" w14:textId="09816B0F" w:rsidR="00BD6464" w:rsidRDefault="00BD6464">
        <w:pPr>
          <w:pStyle w:val="Galvene"/>
          <w:jc w:val="center"/>
        </w:pPr>
        <w:r>
          <w:fldChar w:fldCharType="begin"/>
        </w:r>
        <w:r>
          <w:instrText>PAGE   \* MERGEFORMAT</w:instrText>
        </w:r>
        <w:r>
          <w:fldChar w:fldCharType="separate"/>
        </w:r>
        <w:r>
          <w:rPr>
            <w:noProof/>
          </w:rPr>
          <w:t>2</w:t>
        </w:r>
        <w:r>
          <w:fldChar w:fldCharType="end"/>
        </w:r>
      </w:p>
    </w:sdtContent>
  </w:sdt>
  <w:p w14:paraId="6D9FB502" w14:textId="77777777" w:rsidR="00BD6464" w:rsidRDefault="00BD6464">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FFFFFF1D"/>
    <w:multiLevelType w:val="multilevel"/>
    <w:tmpl w:val="839A17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8CA0B9A"/>
    <w:multiLevelType w:val="hybridMultilevel"/>
    <w:tmpl w:val="A31E68D0"/>
    <w:lvl w:ilvl="0" w:tplc="CE8A3B6C">
      <w:start w:val="1"/>
      <w:numFmt w:val="decimal"/>
      <w:lvlText w:val="%1."/>
      <w:lvlJc w:val="left"/>
      <w:pPr>
        <w:ind w:left="720" w:hanging="360"/>
      </w:pPr>
    </w:lvl>
    <w:lvl w:ilvl="1" w:tplc="29FE422C" w:tentative="1">
      <w:start w:val="1"/>
      <w:numFmt w:val="lowerLetter"/>
      <w:lvlText w:val="%2."/>
      <w:lvlJc w:val="left"/>
      <w:pPr>
        <w:ind w:left="1440" w:hanging="360"/>
      </w:pPr>
    </w:lvl>
    <w:lvl w:ilvl="2" w:tplc="0E1464FC" w:tentative="1">
      <w:start w:val="1"/>
      <w:numFmt w:val="lowerRoman"/>
      <w:lvlText w:val="%3."/>
      <w:lvlJc w:val="right"/>
      <w:pPr>
        <w:ind w:left="2160" w:hanging="180"/>
      </w:pPr>
    </w:lvl>
    <w:lvl w:ilvl="3" w:tplc="AB324404" w:tentative="1">
      <w:start w:val="1"/>
      <w:numFmt w:val="decimal"/>
      <w:lvlText w:val="%4."/>
      <w:lvlJc w:val="left"/>
      <w:pPr>
        <w:ind w:left="2880" w:hanging="360"/>
      </w:pPr>
    </w:lvl>
    <w:lvl w:ilvl="4" w:tplc="DA824A4E" w:tentative="1">
      <w:start w:val="1"/>
      <w:numFmt w:val="lowerLetter"/>
      <w:lvlText w:val="%5."/>
      <w:lvlJc w:val="left"/>
      <w:pPr>
        <w:ind w:left="3600" w:hanging="360"/>
      </w:pPr>
    </w:lvl>
    <w:lvl w:ilvl="5" w:tplc="09241E92" w:tentative="1">
      <w:start w:val="1"/>
      <w:numFmt w:val="lowerRoman"/>
      <w:lvlText w:val="%6."/>
      <w:lvlJc w:val="right"/>
      <w:pPr>
        <w:ind w:left="4320" w:hanging="180"/>
      </w:pPr>
    </w:lvl>
    <w:lvl w:ilvl="6" w:tplc="4B161C10" w:tentative="1">
      <w:start w:val="1"/>
      <w:numFmt w:val="decimal"/>
      <w:lvlText w:val="%7."/>
      <w:lvlJc w:val="left"/>
      <w:pPr>
        <w:ind w:left="5040" w:hanging="360"/>
      </w:pPr>
    </w:lvl>
    <w:lvl w:ilvl="7" w:tplc="F2F64C7C" w:tentative="1">
      <w:start w:val="1"/>
      <w:numFmt w:val="lowerLetter"/>
      <w:lvlText w:val="%8."/>
      <w:lvlJc w:val="left"/>
      <w:pPr>
        <w:ind w:left="5760" w:hanging="360"/>
      </w:pPr>
    </w:lvl>
    <w:lvl w:ilvl="8" w:tplc="9542ACF6" w:tentative="1">
      <w:start w:val="1"/>
      <w:numFmt w:val="lowerRoman"/>
      <w:lvlText w:val="%9."/>
      <w:lvlJc w:val="right"/>
      <w:pPr>
        <w:ind w:left="6480" w:hanging="180"/>
      </w:pPr>
    </w:lvl>
  </w:abstractNum>
  <w:abstractNum w:abstractNumId="2" w15:restartNumberingAfterBreak="0">
    <w:nsid w:val="4CDD7F48"/>
    <w:multiLevelType w:val="multilevel"/>
    <w:tmpl w:val="21A05A12"/>
    <w:lvl w:ilvl="0">
      <w:start w:val="1"/>
      <w:numFmt w:val="decimal"/>
      <w:lvlText w:val="%1."/>
      <w:lvlJc w:val="left"/>
      <w:pPr>
        <w:ind w:left="780" w:hanging="420"/>
      </w:pPr>
      <w:rPr>
        <w:rFonts w:ascii="Times New Roman" w:eastAsiaTheme="minorHAnsi" w:hAnsi="Times New Roman" w:cs="Times New Roman"/>
      </w:rPr>
    </w:lvl>
    <w:lvl w:ilvl="1">
      <w:start w:val="1"/>
      <w:numFmt w:val="decimal"/>
      <w:isLgl/>
      <w:lvlText w:val="%1.%2."/>
      <w:lvlJc w:val="left"/>
      <w:pPr>
        <w:ind w:left="114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3" w15:restartNumberingAfterBreak="0">
    <w:nsid w:val="66D24575"/>
    <w:multiLevelType w:val="hybridMultilevel"/>
    <w:tmpl w:val="A8A68854"/>
    <w:lvl w:ilvl="0" w:tplc="909885E4">
      <w:start w:val="1"/>
      <w:numFmt w:val="decimal"/>
      <w:lvlText w:val="%1."/>
      <w:lvlJc w:val="left"/>
      <w:pPr>
        <w:ind w:left="720" w:hanging="360"/>
      </w:pPr>
    </w:lvl>
    <w:lvl w:ilvl="1" w:tplc="036A40B2" w:tentative="1">
      <w:start w:val="1"/>
      <w:numFmt w:val="lowerLetter"/>
      <w:lvlText w:val="%2."/>
      <w:lvlJc w:val="left"/>
      <w:pPr>
        <w:ind w:left="1440" w:hanging="360"/>
      </w:pPr>
    </w:lvl>
    <w:lvl w:ilvl="2" w:tplc="509609E2" w:tentative="1">
      <w:start w:val="1"/>
      <w:numFmt w:val="lowerRoman"/>
      <w:lvlText w:val="%3."/>
      <w:lvlJc w:val="right"/>
      <w:pPr>
        <w:ind w:left="2160" w:hanging="180"/>
      </w:pPr>
    </w:lvl>
    <w:lvl w:ilvl="3" w:tplc="73668FEA" w:tentative="1">
      <w:start w:val="1"/>
      <w:numFmt w:val="decimal"/>
      <w:lvlText w:val="%4."/>
      <w:lvlJc w:val="left"/>
      <w:pPr>
        <w:ind w:left="2880" w:hanging="360"/>
      </w:pPr>
    </w:lvl>
    <w:lvl w:ilvl="4" w:tplc="78BA13E4" w:tentative="1">
      <w:start w:val="1"/>
      <w:numFmt w:val="lowerLetter"/>
      <w:lvlText w:val="%5."/>
      <w:lvlJc w:val="left"/>
      <w:pPr>
        <w:ind w:left="3600" w:hanging="360"/>
      </w:pPr>
    </w:lvl>
    <w:lvl w:ilvl="5" w:tplc="61B274F4" w:tentative="1">
      <w:start w:val="1"/>
      <w:numFmt w:val="lowerRoman"/>
      <w:lvlText w:val="%6."/>
      <w:lvlJc w:val="right"/>
      <w:pPr>
        <w:ind w:left="4320" w:hanging="180"/>
      </w:pPr>
    </w:lvl>
    <w:lvl w:ilvl="6" w:tplc="369C53B4" w:tentative="1">
      <w:start w:val="1"/>
      <w:numFmt w:val="decimal"/>
      <w:lvlText w:val="%7."/>
      <w:lvlJc w:val="left"/>
      <w:pPr>
        <w:ind w:left="5040" w:hanging="360"/>
      </w:pPr>
    </w:lvl>
    <w:lvl w:ilvl="7" w:tplc="AED476F0" w:tentative="1">
      <w:start w:val="1"/>
      <w:numFmt w:val="lowerLetter"/>
      <w:lvlText w:val="%8."/>
      <w:lvlJc w:val="left"/>
      <w:pPr>
        <w:ind w:left="5760" w:hanging="360"/>
      </w:pPr>
    </w:lvl>
    <w:lvl w:ilvl="8" w:tplc="71F0A096" w:tentative="1">
      <w:start w:val="1"/>
      <w:numFmt w:val="lowerRoman"/>
      <w:lvlText w:val="%9."/>
      <w:lvlJc w:val="right"/>
      <w:pPr>
        <w:ind w:left="6480" w:hanging="180"/>
      </w:pPr>
    </w:lvl>
  </w:abstractNum>
  <w:abstractNum w:abstractNumId="4" w15:restartNumberingAfterBreak="0">
    <w:nsid w:val="78396902"/>
    <w:multiLevelType w:val="hybridMultilevel"/>
    <w:tmpl w:val="F26A9524"/>
    <w:lvl w:ilvl="0" w:tplc="D5B63D32">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440"/>
    <w:rsid w:val="00017A6B"/>
    <w:rsid w:val="000661EA"/>
    <w:rsid w:val="00070CA9"/>
    <w:rsid w:val="00075F53"/>
    <w:rsid w:val="00090822"/>
    <w:rsid w:val="0009600B"/>
    <w:rsid w:val="000A02D3"/>
    <w:rsid w:val="000A73A8"/>
    <w:rsid w:val="000B7A18"/>
    <w:rsid w:val="000F1262"/>
    <w:rsid w:val="00131843"/>
    <w:rsid w:val="001D5338"/>
    <w:rsid w:val="001F2CC9"/>
    <w:rsid w:val="001F3440"/>
    <w:rsid w:val="001F5744"/>
    <w:rsid w:val="0020414D"/>
    <w:rsid w:val="002F6C12"/>
    <w:rsid w:val="00300F9D"/>
    <w:rsid w:val="00314AB1"/>
    <w:rsid w:val="00351A80"/>
    <w:rsid w:val="00397EAF"/>
    <w:rsid w:val="003C6581"/>
    <w:rsid w:val="00413C59"/>
    <w:rsid w:val="004A6936"/>
    <w:rsid w:val="004B2C5C"/>
    <w:rsid w:val="004C063E"/>
    <w:rsid w:val="004C7390"/>
    <w:rsid w:val="004E556B"/>
    <w:rsid w:val="00574FA5"/>
    <w:rsid w:val="00577BEF"/>
    <w:rsid w:val="005B2342"/>
    <w:rsid w:val="006456B0"/>
    <w:rsid w:val="00671977"/>
    <w:rsid w:val="00690C91"/>
    <w:rsid w:val="00693F37"/>
    <w:rsid w:val="00696EC3"/>
    <w:rsid w:val="006B2306"/>
    <w:rsid w:val="006C5375"/>
    <w:rsid w:val="00724244"/>
    <w:rsid w:val="007468FD"/>
    <w:rsid w:val="0074786F"/>
    <w:rsid w:val="0077141B"/>
    <w:rsid w:val="00775F81"/>
    <w:rsid w:val="008043A2"/>
    <w:rsid w:val="0080445D"/>
    <w:rsid w:val="0081004A"/>
    <w:rsid w:val="008455C2"/>
    <w:rsid w:val="00881517"/>
    <w:rsid w:val="00881BBD"/>
    <w:rsid w:val="008D001C"/>
    <w:rsid w:val="008E370D"/>
    <w:rsid w:val="00917630"/>
    <w:rsid w:val="00921AB1"/>
    <w:rsid w:val="0092739D"/>
    <w:rsid w:val="009743DB"/>
    <w:rsid w:val="009A410D"/>
    <w:rsid w:val="00A33D5F"/>
    <w:rsid w:val="00A75555"/>
    <w:rsid w:val="00A87F50"/>
    <w:rsid w:val="00AD1D99"/>
    <w:rsid w:val="00AE0F2A"/>
    <w:rsid w:val="00B351AE"/>
    <w:rsid w:val="00B376DF"/>
    <w:rsid w:val="00B85327"/>
    <w:rsid w:val="00B93E02"/>
    <w:rsid w:val="00BB2EB3"/>
    <w:rsid w:val="00BD351B"/>
    <w:rsid w:val="00BD3726"/>
    <w:rsid w:val="00BD6464"/>
    <w:rsid w:val="00C31E1D"/>
    <w:rsid w:val="00C432D4"/>
    <w:rsid w:val="00CB0B02"/>
    <w:rsid w:val="00CE0CAA"/>
    <w:rsid w:val="00D13EBB"/>
    <w:rsid w:val="00D76A53"/>
    <w:rsid w:val="00D80235"/>
    <w:rsid w:val="00D87258"/>
    <w:rsid w:val="00DA4145"/>
    <w:rsid w:val="00DB4D10"/>
    <w:rsid w:val="00DB5B97"/>
    <w:rsid w:val="00DE03F1"/>
    <w:rsid w:val="00DE0779"/>
    <w:rsid w:val="00DE105D"/>
    <w:rsid w:val="00E03D67"/>
    <w:rsid w:val="00E55F2E"/>
    <w:rsid w:val="00E76598"/>
    <w:rsid w:val="00E7661A"/>
    <w:rsid w:val="00EF5284"/>
    <w:rsid w:val="00F57921"/>
    <w:rsid w:val="00FC7D4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F1DD0"/>
  <w15:docId w15:val="{25D309C9-7388-4241-80AB-7C5715F4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E0779"/>
    <w:pPr>
      <w:jc w:val="both"/>
    </w:pPr>
    <w:rPr>
      <w:rFonts w:ascii="Times New Roman" w:eastAsia="Times New Roman" w:hAnsi="Times New Roman"/>
      <w:sz w:val="24"/>
      <w:szCs w:val="24"/>
    </w:rPr>
  </w:style>
  <w:style w:type="paragraph" w:styleId="Virsraksts1">
    <w:name w:val="heading 1"/>
    <w:basedOn w:val="Parasts"/>
    <w:next w:val="Parasts"/>
    <w:link w:val="Virsraksts1Rakstz"/>
    <w:qFormat/>
    <w:rsid w:val="001F3440"/>
    <w:pPr>
      <w:keepNext/>
      <w:jc w:val="center"/>
      <w:outlineLvl w:val="0"/>
    </w:pPr>
    <w:rPr>
      <w:b/>
      <w:bCs/>
      <w:sz w:val="28"/>
      <w:lang w:val="en-GB" w:eastAsia="en-US"/>
    </w:rPr>
  </w:style>
  <w:style w:type="paragraph" w:styleId="Virsraksts3">
    <w:name w:val="heading 3"/>
    <w:basedOn w:val="Parasts"/>
    <w:next w:val="Parasts"/>
    <w:link w:val="Virsraksts3Rakstz"/>
    <w:uiPriority w:val="9"/>
    <w:semiHidden/>
    <w:unhideWhenUsed/>
    <w:qFormat/>
    <w:rsid w:val="00300F9D"/>
    <w:pPr>
      <w:keepNext/>
      <w:keepLines/>
      <w:spacing w:before="40"/>
      <w:outlineLvl w:val="2"/>
    </w:pPr>
    <w:rPr>
      <w:rFonts w:asciiTheme="majorHAnsi" w:eastAsiaTheme="majorEastAsia" w:hAnsiTheme="majorHAnsi" w:cstheme="majorBidi"/>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1F3440"/>
    <w:rPr>
      <w:rFonts w:ascii="Times New Roman" w:eastAsia="Times New Roman" w:hAnsi="Times New Roman" w:cs="Times New Roman"/>
      <w:b/>
      <w:bCs/>
      <w:sz w:val="28"/>
      <w:szCs w:val="24"/>
      <w:lang w:val="en-GB"/>
    </w:rPr>
  </w:style>
  <w:style w:type="paragraph" w:styleId="Nosaukums">
    <w:name w:val="Title"/>
    <w:basedOn w:val="Parasts"/>
    <w:link w:val="NosaukumsRakstz"/>
    <w:qFormat/>
    <w:rsid w:val="001F3440"/>
    <w:pPr>
      <w:jc w:val="center"/>
    </w:pPr>
    <w:rPr>
      <w:b/>
      <w:bCs/>
      <w:lang w:val="en-GB" w:eastAsia="en-US"/>
    </w:rPr>
  </w:style>
  <w:style w:type="character" w:customStyle="1" w:styleId="NosaukumsRakstz">
    <w:name w:val="Nosaukums Rakstz."/>
    <w:link w:val="Nosaukums"/>
    <w:rsid w:val="001F3440"/>
    <w:rPr>
      <w:rFonts w:ascii="Times New Roman" w:eastAsia="Times New Roman" w:hAnsi="Times New Roman" w:cs="Times New Roman"/>
      <w:b/>
      <w:bCs/>
      <w:sz w:val="24"/>
      <w:szCs w:val="24"/>
      <w:lang w:val="en-GB"/>
    </w:rPr>
  </w:style>
  <w:style w:type="paragraph" w:styleId="Galvene">
    <w:name w:val="header"/>
    <w:basedOn w:val="Parasts"/>
    <w:link w:val="GalveneRakstz"/>
    <w:uiPriority w:val="99"/>
    <w:unhideWhenUsed/>
    <w:rsid w:val="00C432D4"/>
    <w:pPr>
      <w:tabs>
        <w:tab w:val="center" w:pos="4320"/>
        <w:tab w:val="right" w:pos="8640"/>
      </w:tabs>
    </w:pPr>
  </w:style>
  <w:style w:type="character" w:customStyle="1" w:styleId="GalveneRakstz">
    <w:name w:val="Galvene Rakstz."/>
    <w:link w:val="Galvene"/>
    <w:uiPriority w:val="99"/>
    <w:rsid w:val="00C432D4"/>
    <w:rPr>
      <w:rFonts w:ascii="Times New Roman" w:eastAsia="Times New Roman" w:hAnsi="Times New Roman"/>
      <w:sz w:val="24"/>
      <w:szCs w:val="24"/>
      <w:lang w:val="lv-LV" w:eastAsia="lv-LV"/>
    </w:rPr>
  </w:style>
  <w:style w:type="paragraph" w:styleId="Kjene">
    <w:name w:val="footer"/>
    <w:basedOn w:val="Parasts"/>
    <w:link w:val="KjeneRakstz"/>
    <w:uiPriority w:val="99"/>
    <w:unhideWhenUsed/>
    <w:rsid w:val="00C432D4"/>
    <w:pPr>
      <w:tabs>
        <w:tab w:val="center" w:pos="4320"/>
        <w:tab w:val="right" w:pos="8640"/>
      </w:tabs>
    </w:pPr>
  </w:style>
  <w:style w:type="character" w:customStyle="1" w:styleId="KjeneRakstz">
    <w:name w:val="Kājene Rakstz."/>
    <w:link w:val="Kjene"/>
    <w:uiPriority w:val="99"/>
    <w:rsid w:val="00C432D4"/>
    <w:rPr>
      <w:rFonts w:ascii="Times New Roman" w:eastAsia="Times New Roman" w:hAnsi="Times New Roman"/>
      <w:sz w:val="24"/>
      <w:szCs w:val="24"/>
      <w:lang w:val="lv-LV" w:eastAsia="lv-LV"/>
    </w:rPr>
  </w:style>
  <w:style w:type="paragraph" w:styleId="Parakstszemobjekta">
    <w:name w:val="caption"/>
    <w:basedOn w:val="Parasts"/>
    <w:next w:val="Parasts"/>
    <w:qFormat/>
    <w:rsid w:val="006C5375"/>
    <w:pPr>
      <w:pBdr>
        <w:bottom w:val="single" w:sz="12" w:space="1" w:color="auto"/>
      </w:pBdr>
      <w:jc w:val="center"/>
      <w:outlineLvl w:val="0"/>
    </w:pPr>
    <w:rPr>
      <w:rFonts w:ascii="Arial" w:hAnsi="Arial" w:cs="Arial"/>
      <w:b/>
      <w:sz w:val="32"/>
      <w:szCs w:val="20"/>
    </w:rPr>
  </w:style>
  <w:style w:type="paragraph" w:styleId="Balonteksts">
    <w:name w:val="Balloon Text"/>
    <w:basedOn w:val="Parasts"/>
    <w:link w:val="BalontekstsRakstz"/>
    <w:uiPriority w:val="99"/>
    <w:semiHidden/>
    <w:unhideWhenUsed/>
    <w:rsid w:val="00CB0B0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B0B02"/>
    <w:rPr>
      <w:rFonts w:ascii="Tahoma" w:eastAsia="Times New Roman" w:hAnsi="Tahoma" w:cs="Tahoma"/>
      <w:sz w:val="16"/>
      <w:szCs w:val="16"/>
    </w:rPr>
  </w:style>
  <w:style w:type="character" w:customStyle="1" w:styleId="Virsraksts3Rakstz">
    <w:name w:val="Virsraksts 3 Rakstz."/>
    <w:basedOn w:val="Noklusjumarindkopasfonts"/>
    <w:link w:val="Virsraksts3"/>
    <w:uiPriority w:val="9"/>
    <w:semiHidden/>
    <w:rsid w:val="00300F9D"/>
    <w:rPr>
      <w:rFonts w:asciiTheme="majorHAnsi" w:eastAsiaTheme="majorEastAsia" w:hAnsiTheme="majorHAnsi" w:cstheme="majorBidi"/>
      <w:color w:val="1F3763" w:themeColor="accent1" w:themeShade="7F"/>
      <w:sz w:val="24"/>
      <w:szCs w:val="24"/>
    </w:rPr>
  </w:style>
  <w:style w:type="character" w:styleId="Izteiksmgs">
    <w:name w:val="Strong"/>
    <w:uiPriority w:val="22"/>
    <w:qFormat/>
    <w:rsid w:val="00300F9D"/>
    <w:rPr>
      <w:b/>
      <w:bCs/>
    </w:rPr>
  </w:style>
  <w:style w:type="paragraph" w:styleId="Sarakstarindkopa">
    <w:name w:val="List Paragraph"/>
    <w:basedOn w:val="Parasts"/>
    <w:uiPriority w:val="34"/>
    <w:qFormat/>
    <w:rsid w:val="00300F9D"/>
    <w:pPr>
      <w:ind w:left="720"/>
      <w:contextualSpacing/>
    </w:pPr>
  </w:style>
  <w:style w:type="paragraph" w:styleId="Pamatteksts2">
    <w:name w:val="Body Text 2"/>
    <w:basedOn w:val="Parasts"/>
    <w:link w:val="Pamatteksts2Rakstz"/>
    <w:semiHidden/>
    <w:unhideWhenUsed/>
    <w:rsid w:val="00724244"/>
    <w:pPr>
      <w:spacing w:after="120" w:line="480" w:lineRule="auto"/>
      <w:jc w:val="left"/>
    </w:pPr>
    <w:rPr>
      <w:sz w:val="20"/>
      <w:szCs w:val="20"/>
      <w:lang w:val="en-AU" w:eastAsia="en-US"/>
    </w:rPr>
  </w:style>
  <w:style w:type="character" w:customStyle="1" w:styleId="Pamatteksts2Rakstz">
    <w:name w:val="Pamatteksts 2 Rakstz."/>
    <w:basedOn w:val="Noklusjumarindkopasfonts"/>
    <w:link w:val="Pamatteksts2"/>
    <w:semiHidden/>
    <w:rsid w:val="00724244"/>
    <w:rPr>
      <w:rFonts w:ascii="Times New Roman" w:eastAsia="Times New Roman" w:hAnsi="Times New Roman"/>
      <w:lang w:val="en-AU" w:eastAsia="en-US"/>
    </w:rPr>
  </w:style>
  <w:style w:type="character" w:styleId="Hipersaite">
    <w:name w:val="Hyperlink"/>
    <w:basedOn w:val="Noklusjumarindkopasfonts"/>
    <w:uiPriority w:val="99"/>
    <w:unhideWhenUsed/>
    <w:rsid w:val="00075F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mbazunovads.l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2826</Words>
  <Characters>1611</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 Kamala</dc:creator>
  <cp:lastModifiedBy>Dace Tauriņa</cp:lastModifiedBy>
  <cp:revision>9</cp:revision>
  <cp:lastPrinted>2022-01-04T14:14:00Z</cp:lastPrinted>
  <dcterms:created xsi:type="dcterms:W3CDTF">2022-01-11T20:58:00Z</dcterms:created>
  <dcterms:modified xsi:type="dcterms:W3CDTF">2022-06-17T07:48:00Z</dcterms:modified>
</cp:coreProperties>
</file>