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CE252FE"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6A5AED">
        <w:rPr>
          <w:color w:val="000000" w:themeColor="text1"/>
        </w:rPr>
        <w:t>Salacgrīvas apvienības pārvaldes teritorijā esošo rotaļu laukumu remonts</w:t>
      </w:r>
      <w:r w:rsidR="002C178D">
        <w:t>”.</w:t>
      </w:r>
    </w:p>
    <w:p w14:paraId="15A6917E" w14:textId="77777777" w:rsidR="00D749ED" w:rsidRPr="00F731B0" w:rsidRDefault="00D749ED" w:rsidP="00536934">
      <w:pPr>
        <w:ind w:right="98"/>
        <w:jc w:val="both"/>
      </w:pPr>
    </w:p>
    <w:p w14:paraId="50AD4BDF" w14:textId="078CD05A"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6A5AED">
        <w:t>Liepupe, Tūja, Svētciems, Korģene, Salacgrīva un Ainaži</w:t>
      </w:r>
      <w:r w:rsidR="002C178D" w:rsidRPr="00F731B0">
        <w:t>, Limbažu novads</w:t>
      </w:r>
      <w:r w:rsidR="002C178D">
        <w:rPr>
          <w:color w:val="000000" w:themeColor="text1"/>
        </w:rPr>
        <w:t>.</w:t>
      </w:r>
    </w:p>
    <w:p w14:paraId="4021D0E1" w14:textId="10598CAE"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Darbi veicami saskaņā ar Darbu aprakstu/ tāmi.</w:t>
      </w:r>
    </w:p>
    <w:p w14:paraId="111189F7" w14:textId="0C9B251D"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2C178D">
        <w:rPr>
          <w:color w:val="000000" w:themeColor="text1"/>
        </w:rPr>
        <w:t>1</w:t>
      </w:r>
      <w:r w:rsidR="00536934" w:rsidRPr="002C178D">
        <w:rPr>
          <w:color w:val="000000" w:themeColor="text1"/>
        </w:rPr>
        <w:t xml:space="preserve"> (</w:t>
      </w:r>
      <w:r w:rsidR="002C178D">
        <w:rPr>
          <w:color w:val="000000" w:themeColor="text1"/>
        </w:rPr>
        <w:t>viens</w:t>
      </w:r>
      <w:r w:rsidR="00536934" w:rsidRPr="002C178D">
        <w:rPr>
          <w:color w:val="000000" w:themeColor="text1"/>
        </w:rPr>
        <w:t>) mēne</w:t>
      </w:r>
      <w:r w:rsidR="002C178D">
        <w:rPr>
          <w:color w:val="000000" w:themeColor="text1"/>
        </w:rPr>
        <w:t>sis</w:t>
      </w:r>
      <w:r w:rsidR="00536934" w:rsidRPr="002C178D">
        <w:rPr>
          <w:color w:val="000000" w:themeColor="text1"/>
        </w:rPr>
        <w:t xml:space="preserve"> 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2539EED2"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 xml:space="preserve">par nepilnu apjomu, t.i. </w:t>
      </w:r>
      <w:r>
        <w:t>par atsevišķu rotaļu laukumu remontu.</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4A390D08" w:rsidR="003E3C50" w:rsidRPr="00F731B0"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6A5AED">
        <w:rPr>
          <w:color w:val="000000" w:themeColor="text1"/>
        </w:rPr>
        <w:t>ām</w:t>
      </w:r>
      <w:r w:rsidR="006B539C" w:rsidRPr="00F731B0">
        <w:rPr>
          <w:color w:val="000000" w:themeColor="text1"/>
        </w:rPr>
        <w:t xml:space="preserve"> </w:t>
      </w:r>
      <w:r w:rsidR="006A5AED">
        <w:rPr>
          <w:color w:val="000000" w:themeColor="text1"/>
        </w:rPr>
        <w:t>Piedāvājuma,</w:t>
      </w:r>
      <w:r w:rsidR="006B539C" w:rsidRPr="00F731B0">
        <w:rPr>
          <w:color w:val="000000" w:themeColor="text1"/>
        </w:rPr>
        <w:t xml:space="preserve"> </w:t>
      </w:r>
      <w:r w:rsidR="00833091">
        <w:rPr>
          <w:color w:val="000000" w:themeColor="text1"/>
        </w:rPr>
        <w:t>Darbu uzdevuma/ tāmes</w:t>
      </w:r>
      <w:r w:rsidR="006A5AED">
        <w:rPr>
          <w:color w:val="000000" w:themeColor="text1"/>
        </w:rPr>
        <w:t>, F</w:t>
      </w:r>
      <w:r w:rsidR="006B539C" w:rsidRPr="00F731B0">
        <w:rPr>
          <w:color w:val="000000" w:themeColor="text1"/>
        </w:rPr>
        <w:t>inanšu piedāvājum</w:t>
      </w:r>
      <w:r w:rsidR="006A5AED">
        <w:rPr>
          <w:color w:val="000000" w:themeColor="text1"/>
        </w:rPr>
        <w:t>a un Apliecinājuma par neatkarīgi izstrādātu piedāvājumu veidlapām</w:t>
      </w:r>
      <w:r w:rsidR="006B539C" w:rsidRPr="00F731B0">
        <w:rPr>
          <w:color w:val="000000" w:themeColor="text1"/>
        </w:rPr>
        <w:t xml:space="preserve">, iesniegt </w:t>
      </w:r>
      <w:r w:rsidRPr="00F731B0">
        <w:t>līdz 2022.gada 1</w:t>
      </w:r>
      <w:r w:rsidR="006A5AED">
        <w:t>6</w:t>
      </w:r>
      <w:r w:rsidRPr="00F731B0">
        <w:t>.novembra pulksten 23:59.</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26CD3945" w:rsidR="009336EB" w:rsidRPr="00F731B0" w:rsidRDefault="009336EB" w:rsidP="00306A93">
      <w:pPr>
        <w:ind w:right="98"/>
        <w:rPr>
          <w:color w:val="000000" w:themeColor="text1"/>
        </w:rPr>
      </w:pPr>
      <w:r>
        <w:rPr>
          <w:color w:val="000000" w:themeColor="text1"/>
        </w:rPr>
        <w:t xml:space="preserve">                        2. Darbu apraksts/ Tāme- Pielikums Nr.2</w:t>
      </w:r>
    </w:p>
    <w:p w14:paraId="59179FEC" w14:textId="3D38A6CD" w:rsidR="003E3C50" w:rsidRPr="00F731B0" w:rsidRDefault="002C178D" w:rsidP="004C175F">
      <w:pPr>
        <w:ind w:left="720" w:right="98" w:firstLine="720"/>
        <w:rPr>
          <w:color w:val="000000" w:themeColor="text1"/>
        </w:rPr>
      </w:pPr>
      <w:r>
        <w:rPr>
          <w:color w:val="000000" w:themeColor="text1"/>
        </w:rPr>
        <w:t xml:space="preserve">3. </w:t>
      </w:r>
      <w:r w:rsidR="00833091">
        <w:rPr>
          <w:color w:val="000000" w:themeColor="text1"/>
        </w:rPr>
        <w:t>Tehniskā specifikācija</w:t>
      </w:r>
      <w:r w:rsidR="004C175F" w:rsidRPr="00F731B0">
        <w:rPr>
          <w:color w:val="000000" w:themeColor="text1"/>
        </w:rPr>
        <w:t xml:space="preserve"> –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4E1A6D0D" w14:textId="161FD48A" w:rsidR="009336EB" w:rsidRDefault="009336EB" w:rsidP="009336EB">
      <w:pPr>
        <w:ind w:left="720" w:right="98" w:firstLine="720"/>
        <w:rPr>
          <w:color w:val="000000" w:themeColor="text1"/>
        </w:rPr>
      </w:pPr>
      <w:r>
        <w:rPr>
          <w:color w:val="000000" w:themeColor="text1"/>
        </w:rPr>
        <w:t>6</w:t>
      </w:r>
      <w:r w:rsidRPr="00F731B0">
        <w:rPr>
          <w:color w:val="000000" w:themeColor="text1"/>
        </w:rPr>
        <w:t xml:space="preserve">. </w:t>
      </w:r>
      <w:r>
        <w:rPr>
          <w:color w:val="000000" w:themeColor="text1"/>
        </w:rPr>
        <w:t>Fotofiksācija</w:t>
      </w:r>
      <w:r w:rsidRPr="00804E22">
        <w:rPr>
          <w:color w:val="000000" w:themeColor="text1"/>
        </w:rPr>
        <w:t xml:space="preserve"> - Pielikums nr.</w:t>
      </w:r>
      <w:r>
        <w:rPr>
          <w:color w:val="000000" w:themeColor="text1"/>
        </w:rPr>
        <w:t>6</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0011B814" w:rsidR="00C6693A" w:rsidRDefault="00833091" w:rsidP="00833091">
      <w:pPr>
        <w:jc w:val="right"/>
        <w:rPr>
          <w:b/>
        </w:rPr>
      </w:pPr>
      <w:r w:rsidRPr="00F731B0">
        <w:rPr>
          <w:color w:val="000000" w:themeColor="text1"/>
        </w:rPr>
        <w:t>”</w:t>
      </w:r>
      <w:r>
        <w:rPr>
          <w:color w:val="000000" w:themeColor="text1"/>
        </w:rPr>
        <w:t>Salacgrīvas apvienības pārvaldes teritorijā esošo rotaļu laukumu remonts</w:t>
      </w:r>
      <w:r>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5EF466D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”Bruģakmens celiņa atjaunošana, Smilšu ielā 9, Salacgrīvā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0CDC986E" w:rsidR="00D15E63" w:rsidRPr="00901FD8" w:rsidRDefault="00901FD8" w:rsidP="00D15E63">
      <w:pPr>
        <w:pStyle w:val="Kjene"/>
        <w:tabs>
          <w:tab w:val="clear" w:pos="4153"/>
          <w:tab w:val="clear" w:pos="8306"/>
        </w:tabs>
        <w:jc w:val="right"/>
        <w:rPr>
          <w:bCs/>
        </w:rPr>
      </w:pPr>
      <w:r w:rsidRPr="00901FD8">
        <w:rPr>
          <w:bCs/>
        </w:rPr>
        <w:lastRenderedPageBreak/>
        <w:t>Pielikums Nr.</w:t>
      </w:r>
      <w:r w:rsidR="002C178D">
        <w:rPr>
          <w:bCs/>
        </w:rPr>
        <w:t>3</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2CF9847E" w:rsidR="00D15E63" w:rsidRDefault="00833091" w:rsidP="00113F20">
      <w:pPr>
        <w:jc w:val="right"/>
        <w:rPr>
          <w:b/>
        </w:rPr>
      </w:pPr>
      <w:r w:rsidRPr="00F731B0">
        <w:rPr>
          <w:color w:val="000000" w:themeColor="text1"/>
        </w:rPr>
        <w:t>”</w:t>
      </w:r>
      <w:r>
        <w:rPr>
          <w:color w:val="000000" w:themeColor="text1"/>
        </w:rPr>
        <w:t>Salacgrīvas apvienības pārvaldes teritorijā esošo rotaļu laukumu remonts</w:t>
      </w:r>
      <w: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7777777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0D03CB58" w14:textId="0F4AD9BB" w:rsidR="00AD658B" w:rsidRDefault="00AD658B" w:rsidP="006A5AED">
      <w:pPr>
        <w:pStyle w:val="Sarakstarindkopa"/>
        <w:widowControl w:val="0"/>
        <w:numPr>
          <w:ilvl w:val="0"/>
          <w:numId w:val="32"/>
        </w:numPr>
        <w:tabs>
          <w:tab w:val="clear" w:pos="596"/>
          <w:tab w:val="num" w:pos="624"/>
        </w:tabs>
        <w:suppressAutoHyphens/>
        <w:ind w:left="624"/>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 iepriekš piesakoties Salacgrīvas apvienības pārvaldē pie atbildīgā par projekta realizāciju</w:t>
      </w:r>
      <w:r w:rsidR="00084646">
        <w:t>.</w:t>
      </w:r>
    </w:p>
    <w:p w14:paraId="315A1D83" w14:textId="55D201D9" w:rsidR="00084646" w:rsidRPr="00084646" w:rsidRDefault="00084646" w:rsidP="00AB02FA">
      <w:pPr>
        <w:pStyle w:val="Sarakstarindkopa"/>
        <w:widowControl w:val="0"/>
        <w:numPr>
          <w:ilvl w:val="0"/>
          <w:numId w:val="32"/>
        </w:numPr>
        <w:tabs>
          <w:tab w:val="clear" w:pos="596"/>
          <w:tab w:val="num" w:pos="624"/>
        </w:tabs>
        <w:suppressAutoHyphens/>
        <w:ind w:left="624"/>
        <w:jc w:val="both"/>
      </w:pPr>
      <w:r>
        <w:t xml:space="preserve">Papildus finanšu piedāvājumam uzņēmējam jāiesniedz darbu tāme </w:t>
      </w:r>
      <w:r w:rsidR="006A5AED">
        <w:t>(jāaizpilda tabula</w:t>
      </w:r>
      <w:r w:rsidR="00833091">
        <w:t xml:space="preserve"> Darbu apraksts/ tāme)</w:t>
      </w:r>
    </w:p>
    <w:p w14:paraId="659CA896" w14:textId="6DC571C2"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833091">
        <w:t xml:space="preserve">darbu </w:t>
      </w:r>
      <w:r w:rsidRPr="00804E22">
        <w:t>veikšanas jāsakārto to laikā skartā teritorija – jānolīdzina, jāaizvāc būvmateriālu un demontāžas laikā radies piegružojums.</w:t>
      </w:r>
    </w:p>
    <w:p w14:paraId="015A2D6C" w14:textId="3AB688D2" w:rsidR="00AD658B" w:rsidRPr="00804E22" w:rsidRDefault="00AD658B" w:rsidP="00F731B0">
      <w:pPr>
        <w:pStyle w:val="Sarakstarindkopa"/>
        <w:widowControl w:val="0"/>
        <w:numPr>
          <w:ilvl w:val="0"/>
          <w:numId w:val="32"/>
        </w:numPr>
        <w:tabs>
          <w:tab w:val="clear" w:pos="596"/>
          <w:tab w:val="num" w:pos="624"/>
        </w:tabs>
        <w:suppressAutoHyphens/>
        <w:ind w:left="624"/>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1D8CEE62" w14:textId="2733E8E1"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0D79CA38" w14:textId="62664A89" w:rsidR="00C5510F" w:rsidRDefault="00C5510F" w:rsidP="00502F58">
      <w:pPr>
        <w:pStyle w:val="Sarakstarindkopa"/>
        <w:widowControl w:val="0"/>
        <w:numPr>
          <w:ilvl w:val="0"/>
          <w:numId w:val="32"/>
        </w:numPr>
        <w:suppressAutoHyphens/>
        <w:jc w:val="both"/>
      </w:pPr>
      <w:r>
        <w:t>Sīkāku darbu aprakstu skatīt pielikumā Nr.2 Darbu apraksts/ tāme.</w:t>
      </w:r>
    </w:p>
    <w:p w14:paraId="6573002B" w14:textId="77777777" w:rsidR="00833091" w:rsidRDefault="00833091" w:rsidP="00833091">
      <w:pPr>
        <w:pStyle w:val="Sarakstarindkopa"/>
        <w:widowControl w:val="0"/>
        <w:suppressAutoHyphens/>
        <w:ind w:left="596"/>
        <w:jc w:val="both"/>
      </w:pPr>
    </w:p>
    <w:p w14:paraId="1EEDA301" w14:textId="00F62B11" w:rsidR="0099427B" w:rsidRPr="00804E22" w:rsidRDefault="0099427B"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77777777" w:rsidR="009336EB" w:rsidRDefault="009336E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64C593C8" w14:textId="2E6AE477" w:rsidR="0099427B" w:rsidRPr="00137E90" w:rsidRDefault="00833091" w:rsidP="00137E90">
      <w:pPr>
        <w:jc w:val="right"/>
        <w:rPr>
          <w:b/>
          <w:color w:val="000000" w:themeColor="text1"/>
        </w:rPr>
      </w:pPr>
      <w:r w:rsidRPr="00F731B0">
        <w:rPr>
          <w:color w:val="000000" w:themeColor="text1"/>
        </w:rPr>
        <w:t>”</w:t>
      </w:r>
      <w:r>
        <w:rPr>
          <w:color w:val="000000" w:themeColor="text1"/>
        </w:rPr>
        <w:t>Salacgrīvas apvienības pārvaldes teritorijā esošo rotaļu laukumu remonts</w:t>
      </w:r>
      <w:r>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03909752" w:rsidR="0099427B" w:rsidRDefault="00833091">
            <w:pPr>
              <w:spacing w:line="254" w:lineRule="auto"/>
              <w:jc w:val="both"/>
            </w:pPr>
            <w:r w:rsidRPr="00F731B0">
              <w:rPr>
                <w:color w:val="000000" w:themeColor="text1"/>
              </w:rPr>
              <w:t>”</w:t>
            </w:r>
            <w:r>
              <w:rPr>
                <w:color w:val="000000" w:themeColor="text1"/>
              </w:rPr>
              <w:t>Salacgrīvas apvienības pārvaldes teritorijā esošo rotaļu laukumu remonts</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269C953D" w14:textId="77777777" w:rsidR="00833091" w:rsidRDefault="00833091" w:rsidP="00833091">
      <w:pPr>
        <w:pStyle w:val="Parasts2"/>
        <w:jc w:val="right"/>
      </w:pPr>
      <w:r w:rsidRPr="00F731B0">
        <w:rPr>
          <w:color w:val="000000" w:themeColor="text1"/>
        </w:rPr>
        <w:t>”</w:t>
      </w:r>
      <w:r>
        <w:rPr>
          <w:color w:val="000000" w:themeColor="text1"/>
        </w:rPr>
        <w:t>Salacgrīvas apvienības pārvaldes teritorijā esošo rotaļu laukumu remonts</w:t>
      </w:r>
      <w:r>
        <w:t>”.</w:t>
      </w:r>
    </w:p>
    <w:p w14:paraId="2883B482" w14:textId="5E3EB46D"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6053</Words>
  <Characters>3451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2022-11-09T11:07:00Z</dcterms:created>
  <dcterms:modified xsi:type="dcterms:W3CDTF">2022-11-09T12:26:00Z</dcterms:modified>
</cp:coreProperties>
</file>