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BC67" w14:textId="01109283" w:rsidR="00711EED" w:rsidRPr="006B2870" w:rsidRDefault="00711EED" w:rsidP="00711EED">
      <w:pPr>
        <w:spacing w:after="0" w:line="240" w:lineRule="auto"/>
        <w:ind w:left="3945" w:right="300" w:hanging="3585"/>
        <w:jc w:val="center"/>
        <w:rPr>
          <w:rFonts w:ascii="Times New Roman" w:eastAsia="Times New Roman" w:hAnsi="Times New Roman" w:cs="Times New Roman"/>
          <w:b/>
          <w:bCs/>
          <w:sz w:val="24"/>
          <w:szCs w:val="18"/>
          <w:lang w:eastAsia="lv-LV"/>
        </w:rPr>
      </w:pPr>
    </w:p>
    <w:p w14:paraId="55F0A477" w14:textId="19CD1555" w:rsidR="00711EED" w:rsidRDefault="00711EED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PASKAIDROJUMA RAKSTS</w:t>
      </w:r>
    </w:p>
    <w:p w14:paraId="6BB823A3" w14:textId="77777777" w:rsidR="00D06ADB" w:rsidRPr="006B2870" w:rsidRDefault="00D06ADB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A46C58D" w14:textId="5922400A" w:rsidR="00FC7026" w:rsidRPr="00FC7026" w:rsidRDefault="00FC7026" w:rsidP="00175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026">
        <w:rPr>
          <w:rFonts w:ascii="Times New Roman" w:hAnsi="Times New Roman" w:cs="Times New Roman"/>
          <w:b/>
          <w:sz w:val="24"/>
          <w:szCs w:val="24"/>
        </w:rPr>
        <w:t xml:space="preserve">Limbažu novada pašvaldības domes 2022.gada </w:t>
      </w:r>
      <w:r w:rsidR="00870666">
        <w:rPr>
          <w:rFonts w:ascii="Times New Roman" w:hAnsi="Times New Roman" w:cs="Times New Roman"/>
          <w:b/>
          <w:sz w:val="24"/>
          <w:szCs w:val="24"/>
        </w:rPr>
        <w:t>22</w:t>
      </w:r>
      <w:r w:rsidRPr="00FC7026">
        <w:rPr>
          <w:rFonts w:ascii="Times New Roman" w:hAnsi="Times New Roman" w:cs="Times New Roman"/>
          <w:b/>
          <w:sz w:val="24"/>
          <w:szCs w:val="24"/>
        </w:rPr>
        <w:t>.septembra saistošajiem noteikumiem Nr.</w:t>
      </w:r>
      <w:r w:rsidR="00870666">
        <w:rPr>
          <w:rFonts w:ascii="Times New Roman" w:hAnsi="Times New Roman" w:cs="Times New Roman"/>
          <w:b/>
          <w:sz w:val="24"/>
          <w:szCs w:val="24"/>
        </w:rPr>
        <w:t>43</w:t>
      </w:r>
    </w:p>
    <w:p w14:paraId="1ACB4C98" w14:textId="0395F0E2" w:rsidR="001752AD" w:rsidRPr="00FC7026" w:rsidRDefault="00FC7026" w:rsidP="0017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FC7026">
        <w:rPr>
          <w:rFonts w:ascii="Times New Roman" w:hAnsi="Times New Roman" w:cs="Times New Roman"/>
          <w:b/>
          <w:sz w:val="24"/>
          <w:szCs w:val="24"/>
        </w:rPr>
        <w:t>“</w:t>
      </w:r>
      <w:r w:rsidR="00EE327E" w:rsidRPr="00FC7026">
        <w:rPr>
          <w:rFonts w:ascii="Times New Roman" w:hAnsi="Times New Roman" w:cs="Times New Roman"/>
          <w:b/>
          <w:sz w:val="24"/>
          <w:szCs w:val="24"/>
        </w:rPr>
        <w:t>Grozījumi Limbažu novada pašvaldības domes 2021.gada 25.novembra saistošajos noteikumos Nr. 24 “Par līdzfinansējumu Limbažu novada pašvaldības profesionālās ievirzes izglītības iestādēs”</w:t>
      </w:r>
      <w:r w:rsidRPr="00FC7026">
        <w:rPr>
          <w:rFonts w:ascii="Times New Roman" w:hAnsi="Times New Roman" w:cs="Times New Roman"/>
          <w:b/>
          <w:sz w:val="24"/>
          <w:szCs w:val="24"/>
        </w:rPr>
        <w:t>”</w:t>
      </w:r>
    </w:p>
    <w:p w14:paraId="4A92507F" w14:textId="77777777" w:rsidR="003831C3" w:rsidRPr="006B2870" w:rsidRDefault="003831C3" w:rsidP="003831C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582"/>
      </w:tblGrid>
      <w:tr w:rsidR="003831C3" w:rsidRPr="00711EED" w14:paraId="196BC72F" w14:textId="77777777" w:rsidTr="00BF0E30">
        <w:trPr>
          <w:cantSplit/>
          <w:trHeight w:val="4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F293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Paskaidrojuma raksta </w:t>
            </w:r>
          </w:p>
          <w:p w14:paraId="7334D474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sadaļas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6B4A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3831C3" w:rsidRPr="00711EED" w14:paraId="79101B18" w14:textId="77777777" w:rsidTr="00196FF3">
        <w:trPr>
          <w:cantSplit/>
          <w:trHeight w:val="10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0C9F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Projekta nepieciešamības pamatojums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1297" w14:textId="5748BCC3" w:rsidR="001F16F7" w:rsidRPr="00711EED" w:rsidRDefault="00E105D0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saistošajiem noteikumiem noteikta </w:t>
            </w:r>
            <w:r w:rsidR="001F16F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interešu izglītības apguves </w:t>
            </w:r>
            <w:proofErr w:type="spellStart"/>
            <w:r w:rsidR="001F16F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līdzmaksājums</w:t>
            </w:r>
            <w:proofErr w:type="spellEnd"/>
            <w:r w:rsidR="001F16F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kā arī konkretizēta vecāku līdzfinansējuma atvieglojumu sistēma.</w:t>
            </w:r>
          </w:p>
        </w:tc>
      </w:tr>
      <w:tr w:rsidR="003831C3" w:rsidRPr="00711EED" w14:paraId="33B0972F" w14:textId="77777777" w:rsidTr="00BF0E30">
        <w:trPr>
          <w:cantSplit/>
          <w:trHeight w:val="8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6BAA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Īss projekta satura izklāsts</w:t>
            </w:r>
          </w:p>
          <w:p w14:paraId="7DEB5403" w14:textId="77777777" w:rsidR="003831C3" w:rsidRPr="00711EED" w:rsidRDefault="003831C3" w:rsidP="00BF0E30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EFA6" w14:textId="58610A68" w:rsidR="00384697" w:rsidRPr="00711EED" w:rsidRDefault="00CE71CD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šiem saistošajiem noteikumiem l</w:t>
            </w:r>
            <w:r w:rsidRPr="00483DBB">
              <w:rPr>
                <w:rFonts w:ascii="Times New Roman" w:hAnsi="Times New Roman" w:cs="Times New Roman"/>
                <w:sz w:val="24"/>
                <w:szCs w:val="24"/>
              </w:rPr>
              <w:t xml:space="preserve">īdzfinansējums tiek noteikts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arī par </w:t>
            </w:r>
            <w:r w:rsidRPr="00CE71CD">
              <w:rPr>
                <w:rFonts w:ascii="Times New Roman" w:hAnsi="Times New Roman" w:cs="Times New Roman"/>
                <w:sz w:val="24"/>
                <w:szCs w:val="24"/>
              </w:rPr>
              <w:t>interešu</w:t>
            </w:r>
            <w:r w:rsidRPr="00483DBB">
              <w:rPr>
                <w:rFonts w:ascii="Times New Roman" w:hAnsi="Times New Roman" w:cs="Times New Roman"/>
                <w:sz w:val="24"/>
                <w:szCs w:val="24"/>
              </w:rPr>
              <w:t xml:space="preserve"> izglītības ieguvi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31C3" w:rsidRPr="00711EED" w14:paraId="1255E07F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C4C9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plānoto projekta ietekmi uz pašvaldības budžetu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1D47" w14:textId="3E30EE6B" w:rsidR="003831C3" w:rsidRPr="00711EED" w:rsidRDefault="00D06ADB" w:rsidP="00A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Nav būtiska.</w:t>
            </w:r>
          </w:p>
        </w:tc>
      </w:tr>
      <w:tr w:rsidR="003831C3" w:rsidRPr="00711EED" w14:paraId="67D4758E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285B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administratīvajām procedūrām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D1B9" w14:textId="5E49BC4F" w:rsidR="003831C3" w:rsidRPr="00711EED" w:rsidRDefault="0090170D" w:rsidP="00EC3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Saistošos noteikumus izstrādāja Limbažu novada Izglītības pārvalde</w:t>
            </w:r>
            <w:r w:rsidR="006E4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kopā ar profesionālās ievirzes izglītības iestādēm.</w:t>
            </w:r>
          </w:p>
        </w:tc>
      </w:tr>
      <w:tr w:rsidR="003831C3" w:rsidRPr="00711EED" w14:paraId="2D853F73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B023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konsultācijām ar privātpersonām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099B" w14:textId="52F825B7" w:rsidR="003831C3" w:rsidRPr="00711EED" w:rsidRDefault="003831C3" w:rsidP="00196FF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Saistošo noteikumu izstrādē tika veiktas konsultācijas ar privātpersonām, ar Limbažu novada pašvaldības izglītības jomas speciālistiem. Saistošo noteikumu projekts ievietots pašvaldības tīmekļa vietnē</w:t>
            </w:r>
            <w:r w:rsidR="00920BB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www.limbazunovads.lv.</w:t>
            </w:r>
          </w:p>
        </w:tc>
      </w:tr>
    </w:tbl>
    <w:p w14:paraId="6BDFE4D5" w14:textId="77777777" w:rsidR="003831C3" w:rsidRPr="006B2870" w:rsidRDefault="003831C3" w:rsidP="003831C3">
      <w:pPr>
        <w:tabs>
          <w:tab w:val="left" w:pos="4678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75AB937" w14:textId="046201D8" w:rsidR="003831C3" w:rsidRDefault="003831C3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C44DE0" w14:textId="77777777" w:rsidR="00870666" w:rsidRPr="00870666" w:rsidRDefault="00870666" w:rsidP="0087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96887521"/>
      <w:r w:rsidRPr="008706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3EEC3995" w14:textId="77777777" w:rsidR="00870666" w:rsidRPr="00870666" w:rsidRDefault="00870666" w:rsidP="0087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06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</w:r>
      <w:r w:rsidRPr="00870666">
        <w:rPr>
          <w:rFonts w:ascii="Times New Roman" w:eastAsia="Calibri" w:hAnsi="Times New Roman" w:cs="Times New Roman"/>
          <w:sz w:val="24"/>
          <w:szCs w:val="24"/>
        </w:rPr>
        <w:tab/>
        <w:t xml:space="preserve">D. </w:t>
      </w:r>
      <w:proofErr w:type="spellStart"/>
      <w:r w:rsidRPr="00870666"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0769CD3E" w14:textId="77777777" w:rsidR="00870666" w:rsidRPr="00870666" w:rsidRDefault="00870666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0F37B46" w14:textId="77777777" w:rsidR="00870666" w:rsidRPr="00870666" w:rsidRDefault="00870666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17CCE54E" w14:textId="77777777" w:rsidR="00870666" w:rsidRPr="00870666" w:rsidRDefault="00870666" w:rsidP="0087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70666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bookmarkEnd w:id="0"/>
    <w:sectPr w:rsidR="00870666" w:rsidRPr="00870666" w:rsidSect="00711EED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519F3" w14:textId="77777777" w:rsidR="00826FFA" w:rsidRDefault="00826FFA">
      <w:pPr>
        <w:spacing w:after="0" w:line="240" w:lineRule="auto"/>
      </w:pPr>
      <w:r>
        <w:separator/>
      </w:r>
    </w:p>
  </w:endnote>
  <w:endnote w:type="continuationSeparator" w:id="0">
    <w:p w14:paraId="07D83DE3" w14:textId="77777777" w:rsidR="00826FFA" w:rsidRDefault="0082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A247" w14:textId="77777777" w:rsidR="00826FFA" w:rsidRDefault="00826FFA">
      <w:pPr>
        <w:spacing w:after="0" w:line="240" w:lineRule="auto"/>
      </w:pPr>
      <w:r>
        <w:separator/>
      </w:r>
    </w:p>
  </w:footnote>
  <w:footnote w:type="continuationSeparator" w:id="0">
    <w:p w14:paraId="4B88F5BD" w14:textId="77777777" w:rsidR="00826FFA" w:rsidRDefault="00826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D300" w14:textId="52095ADC" w:rsidR="00711EED" w:rsidRDefault="00711EED" w:rsidP="00711EED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4BEF7C91" wp14:editId="3D8AADED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3BF02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196FF3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79639FBE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7DF42B10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196FF3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D3F21"/>
    <w:multiLevelType w:val="multilevel"/>
    <w:tmpl w:val="E7B48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37C11732"/>
    <w:multiLevelType w:val="hybridMultilevel"/>
    <w:tmpl w:val="6AC0A6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9D1A9D2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strike w:val="0"/>
      </w:r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92B44"/>
    <w:multiLevelType w:val="multilevel"/>
    <w:tmpl w:val="F54611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54AC187D"/>
    <w:multiLevelType w:val="hybridMultilevel"/>
    <w:tmpl w:val="465EE440"/>
    <w:lvl w:ilvl="0" w:tplc="EACAFB76">
      <w:start w:val="1"/>
      <w:numFmt w:val="decimal"/>
      <w:lvlText w:val="5.%1."/>
      <w:lvlJc w:val="left"/>
      <w:pPr>
        <w:ind w:left="2160" w:hanging="1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7272A"/>
    <w:multiLevelType w:val="multilevel"/>
    <w:tmpl w:val="0AD87F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num w:numId="1" w16cid:durableId="1249119985">
    <w:abstractNumId w:val="1"/>
  </w:num>
  <w:num w:numId="2" w16cid:durableId="2064667894">
    <w:abstractNumId w:val="2"/>
  </w:num>
  <w:num w:numId="3" w16cid:durableId="1087769539">
    <w:abstractNumId w:val="4"/>
  </w:num>
  <w:num w:numId="4" w16cid:durableId="1576473154">
    <w:abstractNumId w:val="3"/>
  </w:num>
  <w:num w:numId="5" w16cid:durableId="905995593">
    <w:abstractNumId w:val="5"/>
  </w:num>
  <w:num w:numId="6" w16cid:durableId="105778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1C3"/>
    <w:rsid w:val="00034DDC"/>
    <w:rsid w:val="00061545"/>
    <w:rsid w:val="000716A4"/>
    <w:rsid w:val="00091925"/>
    <w:rsid w:val="000C6871"/>
    <w:rsid w:val="001752AD"/>
    <w:rsid w:val="00196FF3"/>
    <w:rsid w:val="001B7174"/>
    <w:rsid w:val="001D6954"/>
    <w:rsid w:val="001F16F7"/>
    <w:rsid w:val="001F4FAE"/>
    <w:rsid w:val="002545AE"/>
    <w:rsid w:val="00276ED7"/>
    <w:rsid w:val="003831C3"/>
    <w:rsid w:val="00384697"/>
    <w:rsid w:val="00396896"/>
    <w:rsid w:val="00405916"/>
    <w:rsid w:val="00482438"/>
    <w:rsid w:val="004B0CBE"/>
    <w:rsid w:val="00522E21"/>
    <w:rsid w:val="005367FB"/>
    <w:rsid w:val="00543AFE"/>
    <w:rsid w:val="00654482"/>
    <w:rsid w:val="006E4C40"/>
    <w:rsid w:val="00711EED"/>
    <w:rsid w:val="00716A0B"/>
    <w:rsid w:val="007C4425"/>
    <w:rsid w:val="00826FFA"/>
    <w:rsid w:val="0084374C"/>
    <w:rsid w:val="00870666"/>
    <w:rsid w:val="008A20F6"/>
    <w:rsid w:val="008C19A8"/>
    <w:rsid w:val="0090170D"/>
    <w:rsid w:val="00920BBA"/>
    <w:rsid w:val="009445E5"/>
    <w:rsid w:val="00951BA8"/>
    <w:rsid w:val="00953F9B"/>
    <w:rsid w:val="009A200D"/>
    <w:rsid w:val="009B264F"/>
    <w:rsid w:val="009C775B"/>
    <w:rsid w:val="009D2363"/>
    <w:rsid w:val="009E3A3F"/>
    <w:rsid w:val="009F0964"/>
    <w:rsid w:val="00A62D4D"/>
    <w:rsid w:val="00AD599E"/>
    <w:rsid w:val="00B85326"/>
    <w:rsid w:val="00C578C2"/>
    <w:rsid w:val="00CD48B0"/>
    <w:rsid w:val="00CE71CD"/>
    <w:rsid w:val="00D06ADB"/>
    <w:rsid w:val="00E019BE"/>
    <w:rsid w:val="00E105D0"/>
    <w:rsid w:val="00E53E49"/>
    <w:rsid w:val="00EC3B30"/>
    <w:rsid w:val="00ED58EB"/>
    <w:rsid w:val="00EE327E"/>
    <w:rsid w:val="00F6485C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9714"/>
  <w15:chartTrackingRefBased/>
  <w15:docId w15:val="{5BB79453-ED5E-4643-A3CA-60F7E95B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831C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831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31C3"/>
  </w:style>
  <w:style w:type="paragraph" w:styleId="Kjene">
    <w:name w:val="footer"/>
    <w:basedOn w:val="Parasts"/>
    <w:link w:val="KjeneRakstz"/>
    <w:uiPriority w:val="99"/>
    <w:unhideWhenUsed/>
    <w:rsid w:val="00711E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11EED"/>
  </w:style>
  <w:style w:type="paragraph" w:styleId="Balonteksts">
    <w:name w:val="Balloon Text"/>
    <w:basedOn w:val="Parasts"/>
    <w:link w:val="BalontekstsRakstz"/>
    <w:uiPriority w:val="99"/>
    <w:semiHidden/>
    <w:unhideWhenUsed/>
    <w:rsid w:val="00F6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4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25</cp:revision>
  <cp:lastPrinted>2021-09-02T10:03:00Z</cp:lastPrinted>
  <dcterms:created xsi:type="dcterms:W3CDTF">2022-08-03T05:19:00Z</dcterms:created>
  <dcterms:modified xsi:type="dcterms:W3CDTF">2022-09-26T07:04:00Z</dcterms:modified>
</cp:coreProperties>
</file>