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8BC67" w14:textId="01109283" w:rsidR="00711EED" w:rsidRPr="006B2870" w:rsidRDefault="00711EED" w:rsidP="00711EED">
      <w:pPr>
        <w:spacing w:after="0" w:line="240" w:lineRule="auto"/>
        <w:ind w:left="3945" w:right="300" w:hanging="3585"/>
        <w:jc w:val="center"/>
        <w:rPr>
          <w:rFonts w:ascii="Times New Roman" w:eastAsia="Times New Roman" w:hAnsi="Times New Roman" w:cs="Times New Roman"/>
          <w:b/>
          <w:bCs/>
          <w:sz w:val="24"/>
          <w:szCs w:val="18"/>
          <w:lang w:eastAsia="lv-LV"/>
        </w:rPr>
      </w:pPr>
    </w:p>
    <w:p w14:paraId="55F0A477" w14:textId="77777777" w:rsidR="00711EED" w:rsidRPr="006B2870" w:rsidRDefault="00711EED" w:rsidP="00711E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6B287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PASKAIDROJUMA RAKSTS</w:t>
      </w:r>
    </w:p>
    <w:p w14:paraId="1F387074" w14:textId="77777777" w:rsidR="005031C4" w:rsidRDefault="005031C4" w:rsidP="001752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14:paraId="1ACB4C98" w14:textId="24F03527" w:rsidR="001752AD" w:rsidRPr="001752AD" w:rsidRDefault="005031C4" w:rsidP="001752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1752A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Limbažu novada pašvaldības domes 2022.gada</w:t>
      </w:r>
      <w:r w:rsidR="000F2B2F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22</w:t>
      </w:r>
      <w:r w:rsidRPr="001752A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septembra saistošajiem noteikumiem</w:t>
      </w:r>
      <w:r w:rsidRPr="001752A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Nr.</w:t>
      </w:r>
      <w:r w:rsidR="000F2B2F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44</w:t>
      </w:r>
    </w:p>
    <w:p w14:paraId="6019ADF3" w14:textId="6CF5728D" w:rsidR="00196FF3" w:rsidRDefault="005031C4" w:rsidP="001752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“</w:t>
      </w:r>
      <w:r w:rsidR="001752AD" w:rsidRPr="001752A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Grozījum</w:t>
      </w:r>
      <w:r w:rsidR="0048243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</w:t>
      </w:r>
      <w:r w:rsidR="001752AD" w:rsidRPr="001752A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Limbažu novada pašvaldības domes 2022.gada 30.jūnija saistošajos noteikumos Nr. 32 “Kārtība, kādā Limbažu novada pašvaldība sedz braukšanas izdevumus izglītojamiem”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”</w:t>
      </w:r>
    </w:p>
    <w:p w14:paraId="4A92507F" w14:textId="77777777" w:rsidR="003831C3" w:rsidRPr="006B2870" w:rsidRDefault="003831C3" w:rsidP="003831C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3046"/>
        <w:gridCol w:w="6582"/>
      </w:tblGrid>
      <w:tr w:rsidR="003831C3" w:rsidRPr="00711EED" w14:paraId="196BC72F" w14:textId="77777777" w:rsidTr="00BF0E30">
        <w:trPr>
          <w:cantSplit/>
          <w:trHeight w:val="45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6F293" w14:textId="77777777" w:rsidR="003831C3" w:rsidRPr="00711EED" w:rsidRDefault="003831C3" w:rsidP="00BF0E30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Paskaidrojuma raksta </w:t>
            </w:r>
          </w:p>
          <w:p w14:paraId="7334D474" w14:textId="77777777" w:rsidR="003831C3" w:rsidRPr="00711EED" w:rsidRDefault="003831C3" w:rsidP="00BF0E30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sadaļas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76B4A" w14:textId="77777777" w:rsidR="003831C3" w:rsidRPr="00711EED" w:rsidRDefault="003831C3" w:rsidP="00BF0E30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Norādāmā informācija</w:t>
            </w:r>
          </w:p>
        </w:tc>
      </w:tr>
      <w:tr w:rsidR="003831C3" w:rsidRPr="00711EED" w14:paraId="79101B18" w14:textId="77777777" w:rsidTr="00196FF3">
        <w:trPr>
          <w:cantSplit/>
          <w:trHeight w:val="102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50C9F" w14:textId="77777777" w:rsidR="003831C3" w:rsidRPr="00711EED" w:rsidRDefault="003831C3" w:rsidP="003831C3">
            <w:pPr>
              <w:numPr>
                <w:ilvl w:val="0"/>
                <w:numId w:val="1"/>
              </w:numPr>
              <w:tabs>
                <w:tab w:val="left" w:pos="454"/>
              </w:tabs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Projekta nepieciešamības pamatojums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21297" w14:textId="680D9910" w:rsidR="003831C3" w:rsidRPr="00711EED" w:rsidRDefault="00E105D0" w:rsidP="00BF0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10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 saistošajiem noteikumiem noteikta finansiāla palīdzība ģimenēm ar bērniem,</w:t>
            </w:r>
            <w:r w:rsidR="009A20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E10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 iegūst izglītību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Limbažu</w:t>
            </w:r>
            <w:r w:rsidRPr="00E10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novada izglītības iestādēs</w:t>
            </w:r>
            <w:r w:rsidR="00543A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3831C3" w:rsidRPr="00711EED" w14:paraId="33B0972F" w14:textId="77777777" w:rsidTr="00BF0E30">
        <w:trPr>
          <w:cantSplit/>
          <w:trHeight w:val="8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6BAA" w14:textId="77777777" w:rsidR="003831C3" w:rsidRPr="00711EED" w:rsidRDefault="003831C3" w:rsidP="003831C3">
            <w:pPr>
              <w:numPr>
                <w:ilvl w:val="0"/>
                <w:numId w:val="1"/>
              </w:numPr>
              <w:tabs>
                <w:tab w:val="left" w:pos="454"/>
              </w:tabs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Īss projekta satura izklāsts</w:t>
            </w:r>
          </w:p>
          <w:p w14:paraId="7DEB5403" w14:textId="77777777" w:rsidR="003831C3" w:rsidRPr="00711EED" w:rsidRDefault="003831C3" w:rsidP="00BF0E30">
            <w:pPr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A6B4E" w14:textId="77777777" w:rsidR="003831C3" w:rsidRDefault="001752AD" w:rsidP="00BF0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 saistošajiem noteikumiem noteikts, ka ā</w:t>
            </w:r>
            <w:r w:rsidRPr="001752A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rpus pilsētas teritorijas dzīvojošiem vispārējās vidējās izglītības iestādes klātienes izglītojamiem ir tiesības saņemt kompensāciju 100 % apmērā par braukšanas izdevumiem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384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Precizēta kārtība par sabiedriskā transporta pakalpojuma un personiskā transporta izmantošanu.</w:t>
            </w:r>
          </w:p>
          <w:p w14:paraId="4802EFA6" w14:textId="11DB0766" w:rsidR="00384697" w:rsidRPr="00711EED" w:rsidRDefault="00384697" w:rsidP="00BF0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4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Saistošie noteikumi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paredz kārtību, kā Limbažu novada pašvaldība </w:t>
            </w:r>
            <w:r w:rsidRPr="00384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sedz braukšanas izdevumus sabiedriskajā transportā reģionālās nozīmes maršrutu tīklos un kompensē transporta izdevumus izglītojamiem, kuri izmanto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Limbažu novada pašvaldības</w:t>
            </w:r>
            <w:r w:rsidRPr="00384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administratīvajā teritorijā esošo mācību iestāžu pakalpojumus</w:t>
            </w:r>
            <w:r w:rsidR="00E019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svītrojot </w:t>
            </w:r>
            <w:r w:rsidR="000919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izglītojamā </w:t>
            </w:r>
            <w:r w:rsidR="00E019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deklarēšanās principu</w:t>
            </w:r>
            <w:r w:rsidR="00953F9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Limbažu novada teritorijā</w:t>
            </w:r>
            <w:r w:rsidR="00E019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kā šo noteikumu ierobežoj</w:t>
            </w:r>
            <w:r w:rsidR="000919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umu.</w:t>
            </w:r>
          </w:p>
        </w:tc>
      </w:tr>
      <w:tr w:rsidR="003831C3" w:rsidRPr="00711EED" w14:paraId="1255E07F" w14:textId="77777777" w:rsidTr="00BF0E30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C4C9" w14:textId="77777777" w:rsidR="003831C3" w:rsidRPr="00711EED" w:rsidRDefault="003831C3" w:rsidP="003831C3">
            <w:pPr>
              <w:numPr>
                <w:ilvl w:val="0"/>
                <w:numId w:val="1"/>
              </w:numPr>
              <w:tabs>
                <w:tab w:val="left" w:pos="454"/>
              </w:tabs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Informācija par plānoto projekta ietekmi uz pašvaldības budžetu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D4B26" w14:textId="77777777" w:rsidR="00FE0DC7" w:rsidRPr="000F2B2F" w:rsidRDefault="00FE0DC7" w:rsidP="000F2B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59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Izdevumi plānoti Limbažu novada pašvaldības 2022.gada budžetā. </w:t>
            </w:r>
            <w:r w:rsidRPr="000F2B2F">
              <w:rPr>
                <w:rFonts w:ascii="Times New Roman" w:hAnsi="Times New Roman" w:cs="Times New Roman"/>
                <w:sz w:val="24"/>
                <w:szCs w:val="24"/>
              </w:rPr>
              <w:t>Lēmuma izpildei papildus jāpiešķir 15 860 EUR.</w:t>
            </w:r>
          </w:p>
          <w:p w14:paraId="041E1D47" w14:textId="3D4E6639" w:rsidR="003831C3" w:rsidRPr="00711EED" w:rsidRDefault="003831C3" w:rsidP="000F2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31C3" w:rsidRPr="00711EED" w14:paraId="67D4758E" w14:textId="77777777" w:rsidTr="00BF0E30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2285B" w14:textId="77777777" w:rsidR="003831C3" w:rsidRPr="00711EED" w:rsidRDefault="003831C3" w:rsidP="003831C3">
            <w:pPr>
              <w:numPr>
                <w:ilvl w:val="0"/>
                <w:numId w:val="1"/>
              </w:numPr>
              <w:tabs>
                <w:tab w:val="left" w:pos="454"/>
              </w:tabs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Informācija par administratīvajām procedūrām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2D1B9" w14:textId="1D09C39D" w:rsidR="003831C3" w:rsidRPr="00711EED" w:rsidRDefault="0090170D" w:rsidP="00EC3B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Saistošos noteikumus izstrādāja Limbažu novada Izglītības pārvalde. </w:t>
            </w:r>
            <w:r w:rsidRPr="00901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Braukšanas maksas atvieglojumu un transporta izdevumu segšanas kārtība apspriest</w:t>
            </w:r>
            <w:r w:rsidR="00276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ar</w:t>
            </w:r>
            <w:r w:rsidRPr="00901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izglītības iestāžu direktoriem</w:t>
            </w:r>
            <w:r w:rsidR="004059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un speciālistiem.</w:t>
            </w:r>
          </w:p>
        </w:tc>
      </w:tr>
      <w:tr w:rsidR="003831C3" w:rsidRPr="00711EED" w14:paraId="2D853F73" w14:textId="77777777" w:rsidTr="00BF0E30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EB023" w14:textId="77777777" w:rsidR="003831C3" w:rsidRPr="00711EED" w:rsidRDefault="003831C3" w:rsidP="003831C3">
            <w:pPr>
              <w:numPr>
                <w:ilvl w:val="0"/>
                <w:numId w:val="1"/>
              </w:numPr>
              <w:tabs>
                <w:tab w:val="left" w:pos="454"/>
              </w:tabs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Informācija par konsultācijām ar privātpersonām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8099B" w14:textId="52F825B7" w:rsidR="003831C3" w:rsidRPr="00711EED" w:rsidRDefault="003831C3" w:rsidP="00196FF3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Saistošo noteikumu izstrādē tika veiktas konsultācijas ar privātpersonām, ar Limbažu novada pašvaldības izglītības jomas speciālistiem. Saistošo noteikumu projekts ievietots pašvaldības tīmekļa vietnē</w:t>
            </w:r>
            <w:r w:rsidR="00920BBA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www.limbazunovads.lv.</w:t>
            </w:r>
          </w:p>
        </w:tc>
      </w:tr>
    </w:tbl>
    <w:p w14:paraId="6BDFE4D5" w14:textId="77777777" w:rsidR="003831C3" w:rsidRPr="006B2870" w:rsidRDefault="003831C3" w:rsidP="003831C3">
      <w:pPr>
        <w:tabs>
          <w:tab w:val="left" w:pos="4678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75AB937" w14:textId="046201D8" w:rsidR="003831C3" w:rsidRDefault="003831C3" w:rsidP="003831C3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0A48C84" w14:textId="77777777" w:rsidR="000F2B2F" w:rsidRPr="000F2B2F" w:rsidRDefault="000F2B2F" w:rsidP="000F2B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Hlk96887521"/>
      <w:r w:rsidRPr="000F2B2F">
        <w:rPr>
          <w:rFonts w:ascii="Times New Roman" w:eastAsia="Calibri" w:hAnsi="Times New Roman" w:cs="Times New Roman"/>
          <w:sz w:val="24"/>
          <w:szCs w:val="24"/>
        </w:rPr>
        <w:t>Limbažu novada pašvaldības</w:t>
      </w:r>
    </w:p>
    <w:p w14:paraId="53AF727A" w14:textId="77777777" w:rsidR="000F2B2F" w:rsidRPr="000F2B2F" w:rsidRDefault="000F2B2F" w:rsidP="000F2B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2B2F">
        <w:rPr>
          <w:rFonts w:ascii="Times New Roman" w:eastAsia="Calibri" w:hAnsi="Times New Roman" w:cs="Times New Roman"/>
          <w:sz w:val="24"/>
          <w:szCs w:val="24"/>
        </w:rPr>
        <w:t>Domes priekšsēdētājs</w:t>
      </w:r>
      <w:r w:rsidRPr="000F2B2F">
        <w:rPr>
          <w:rFonts w:ascii="Times New Roman" w:eastAsia="Calibri" w:hAnsi="Times New Roman" w:cs="Times New Roman"/>
          <w:sz w:val="24"/>
          <w:szCs w:val="24"/>
        </w:rPr>
        <w:tab/>
      </w:r>
      <w:r w:rsidRPr="000F2B2F">
        <w:rPr>
          <w:rFonts w:ascii="Times New Roman" w:eastAsia="Calibri" w:hAnsi="Times New Roman" w:cs="Times New Roman"/>
          <w:sz w:val="24"/>
          <w:szCs w:val="24"/>
        </w:rPr>
        <w:tab/>
      </w:r>
      <w:r w:rsidRPr="000F2B2F">
        <w:rPr>
          <w:rFonts w:ascii="Times New Roman" w:eastAsia="Calibri" w:hAnsi="Times New Roman" w:cs="Times New Roman"/>
          <w:sz w:val="24"/>
          <w:szCs w:val="24"/>
        </w:rPr>
        <w:tab/>
      </w:r>
      <w:r w:rsidRPr="000F2B2F">
        <w:rPr>
          <w:rFonts w:ascii="Times New Roman" w:eastAsia="Calibri" w:hAnsi="Times New Roman" w:cs="Times New Roman"/>
          <w:sz w:val="24"/>
          <w:szCs w:val="24"/>
        </w:rPr>
        <w:tab/>
      </w:r>
      <w:r w:rsidRPr="000F2B2F">
        <w:rPr>
          <w:rFonts w:ascii="Times New Roman" w:eastAsia="Calibri" w:hAnsi="Times New Roman" w:cs="Times New Roman"/>
          <w:sz w:val="24"/>
          <w:szCs w:val="24"/>
        </w:rPr>
        <w:tab/>
      </w:r>
      <w:r w:rsidRPr="000F2B2F">
        <w:rPr>
          <w:rFonts w:ascii="Times New Roman" w:eastAsia="Calibri" w:hAnsi="Times New Roman" w:cs="Times New Roman"/>
          <w:sz w:val="24"/>
          <w:szCs w:val="24"/>
        </w:rPr>
        <w:tab/>
      </w:r>
      <w:r w:rsidRPr="000F2B2F">
        <w:rPr>
          <w:rFonts w:ascii="Times New Roman" w:eastAsia="Calibri" w:hAnsi="Times New Roman" w:cs="Times New Roman"/>
          <w:sz w:val="24"/>
          <w:szCs w:val="24"/>
        </w:rPr>
        <w:tab/>
      </w:r>
      <w:r w:rsidRPr="000F2B2F">
        <w:rPr>
          <w:rFonts w:ascii="Times New Roman" w:eastAsia="Calibri" w:hAnsi="Times New Roman" w:cs="Times New Roman"/>
          <w:sz w:val="24"/>
          <w:szCs w:val="24"/>
        </w:rPr>
        <w:tab/>
      </w:r>
      <w:r w:rsidRPr="000F2B2F">
        <w:rPr>
          <w:rFonts w:ascii="Times New Roman" w:eastAsia="Calibri" w:hAnsi="Times New Roman" w:cs="Times New Roman"/>
          <w:sz w:val="24"/>
          <w:szCs w:val="24"/>
        </w:rPr>
        <w:tab/>
        <w:t xml:space="preserve">D. </w:t>
      </w:r>
      <w:proofErr w:type="spellStart"/>
      <w:r w:rsidRPr="000F2B2F">
        <w:rPr>
          <w:rFonts w:ascii="Times New Roman" w:eastAsia="Calibri" w:hAnsi="Times New Roman" w:cs="Times New Roman"/>
          <w:sz w:val="24"/>
          <w:szCs w:val="24"/>
        </w:rPr>
        <w:t>Straubergs</w:t>
      </w:r>
      <w:proofErr w:type="spellEnd"/>
    </w:p>
    <w:p w14:paraId="0CC799F3" w14:textId="77777777" w:rsidR="000F2B2F" w:rsidRPr="000F2B2F" w:rsidRDefault="000F2B2F" w:rsidP="000F2B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069BAC5" w14:textId="77777777" w:rsidR="000F2B2F" w:rsidRPr="000F2B2F" w:rsidRDefault="000F2B2F" w:rsidP="000F2B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532EF9F2" w14:textId="77777777" w:rsidR="000F2B2F" w:rsidRPr="000F2B2F" w:rsidRDefault="000F2B2F" w:rsidP="000F2B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0F2B2F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bookmarkEnd w:id="0"/>
    <w:p w14:paraId="3EED61AF" w14:textId="77777777" w:rsidR="00711EED" w:rsidRDefault="00711EED" w:rsidP="003831C3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18BA299" w14:textId="77777777" w:rsidR="00AD599E" w:rsidRDefault="00AD599E" w:rsidP="003831C3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4E9658D" w14:textId="77777777" w:rsidR="00AD599E" w:rsidRPr="006B2870" w:rsidRDefault="00AD599E" w:rsidP="003831C3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AD599E" w:rsidRPr="006B2870" w:rsidSect="00711EED">
      <w:headerReference w:type="firs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8A379" w14:textId="77777777" w:rsidR="009445E5" w:rsidRDefault="009445E5">
      <w:pPr>
        <w:spacing w:after="0" w:line="240" w:lineRule="auto"/>
      </w:pPr>
      <w:r>
        <w:separator/>
      </w:r>
    </w:p>
  </w:endnote>
  <w:endnote w:type="continuationSeparator" w:id="0">
    <w:p w14:paraId="6C9D982E" w14:textId="77777777" w:rsidR="009445E5" w:rsidRDefault="00944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B27B8" w14:textId="77777777" w:rsidR="009445E5" w:rsidRDefault="009445E5">
      <w:pPr>
        <w:spacing w:after="0" w:line="240" w:lineRule="auto"/>
      </w:pPr>
      <w:r>
        <w:separator/>
      </w:r>
    </w:p>
  </w:footnote>
  <w:footnote w:type="continuationSeparator" w:id="0">
    <w:p w14:paraId="2425A909" w14:textId="77777777" w:rsidR="009445E5" w:rsidRDefault="009445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4D300" w14:textId="52095ADC" w:rsidR="00711EED" w:rsidRDefault="00711EED" w:rsidP="00711EED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</w:pPr>
    <w:r>
      <w:rPr>
        <w:caps/>
        <w:noProof/>
        <w:lang w:eastAsia="lv-LV"/>
      </w:rPr>
      <w:drawing>
        <wp:inline distT="0" distB="0" distL="0" distR="0" wp14:anchorId="4BEF7C91" wp14:editId="3D8AADED">
          <wp:extent cx="770890" cy="901065"/>
          <wp:effectExtent l="0" t="0" r="0" b="0"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23BF02" w14:textId="77777777" w:rsidR="00196FF3" w:rsidRPr="00196FF3" w:rsidRDefault="00196FF3" w:rsidP="00196FF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196FF3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79639FBE" w14:textId="77777777" w:rsidR="00196FF3" w:rsidRPr="00196FF3" w:rsidRDefault="00196FF3" w:rsidP="00196FF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proofErr w:type="spellStart"/>
    <w:r w:rsidRPr="00196FF3">
      <w:rPr>
        <w:rFonts w:ascii="Times New Roman" w:eastAsia="Times New Roman" w:hAnsi="Times New Roman" w:cs="Times New Roman"/>
        <w:sz w:val="18"/>
        <w:szCs w:val="20"/>
        <w:lang w:eastAsia="lv-LV"/>
      </w:rPr>
      <w:t>Reģ</w:t>
    </w:r>
    <w:proofErr w:type="spellEnd"/>
    <w:r w:rsidRPr="00196FF3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. Nr. </w:t>
    </w:r>
    <w:r w:rsidRPr="00196FF3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196FF3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196FF3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196FF3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7DF42B10" w14:textId="77777777" w:rsidR="00196FF3" w:rsidRPr="00196FF3" w:rsidRDefault="00196FF3" w:rsidP="00196FF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196FF3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196FF3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196FF3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196FF3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196FF3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196FF3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D3F21"/>
    <w:multiLevelType w:val="multilevel"/>
    <w:tmpl w:val="E7B48D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37C11732"/>
    <w:multiLevelType w:val="hybridMultilevel"/>
    <w:tmpl w:val="6AC0A64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9D1A9D28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  <w:strike w:val="0"/>
      </w:r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092B44"/>
    <w:multiLevelType w:val="multilevel"/>
    <w:tmpl w:val="F54611EA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54AC187D"/>
    <w:multiLevelType w:val="hybridMultilevel"/>
    <w:tmpl w:val="465EE440"/>
    <w:lvl w:ilvl="0" w:tplc="EACAFB76">
      <w:start w:val="1"/>
      <w:numFmt w:val="decimal"/>
      <w:lvlText w:val="5.%1."/>
      <w:lvlJc w:val="left"/>
      <w:pPr>
        <w:ind w:left="2160" w:hanging="18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7272A"/>
    <w:multiLevelType w:val="multilevel"/>
    <w:tmpl w:val="0AD87F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num w:numId="1" w16cid:durableId="372274876">
    <w:abstractNumId w:val="1"/>
  </w:num>
  <w:num w:numId="2" w16cid:durableId="760611285">
    <w:abstractNumId w:val="2"/>
  </w:num>
  <w:num w:numId="3" w16cid:durableId="1429497474">
    <w:abstractNumId w:val="4"/>
  </w:num>
  <w:num w:numId="4" w16cid:durableId="737629300">
    <w:abstractNumId w:val="3"/>
  </w:num>
  <w:num w:numId="5" w16cid:durableId="684094734">
    <w:abstractNumId w:val="5"/>
  </w:num>
  <w:num w:numId="6" w16cid:durableId="174082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1C3"/>
    <w:rsid w:val="00034DDC"/>
    <w:rsid w:val="00061545"/>
    <w:rsid w:val="000716A4"/>
    <w:rsid w:val="00091925"/>
    <w:rsid w:val="000C6871"/>
    <w:rsid w:val="000F2B2F"/>
    <w:rsid w:val="001752AD"/>
    <w:rsid w:val="00196FF3"/>
    <w:rsid w:val="001B7174"/>
    <w:rsid w:val="001D6954"/>
    <w:rsid w:val="001F4FAE"/>
    <w:rsid w:val="002545AE"/>
    <w:rsid w:val="00276ED7"/>
    <w:rsid w:val="003831C3"/>
    <w:rsid w:val="00384697"/>
    <w:rsid w:val="00396896"/>
    <w:rsid w:val="00405916"/>
    <w:rsid w:val="00482438"/>
    <w:rsid w:val="005031C4"/>
    <w:rsid w:val="00522E21"/>
    <w:rsid w:val="005367FB"/>
    <w:rsid w:val="00543AFE"/>
    <w:rsid w:val="00654482"/>
    <w:rsid w:val="00711EED"/>
    <w:rsid w:val="00716A0B"/>
    <w:rsid w:val="0084374C"/>
    <w:rsid w:val="008A20F6"/>
    <w:rsid w:val="008C19A8"/>
    <w:rsid w:val="0090170D"/>
    <w:rsid w:val="00920BBA"/>
    <w:rsid w:val="009445E5"/>
    <w:rsid w:val="00953F9B"/>
    <w:rsid w:val="009A200D"/>
    <w:rsid w:val="009B264F"/>
    <w:rsid w:val="009C775B"/>
    <w:rsid w:val="009D2363"/>
    <w:rsid w:val="009E3A3F"/>
    <w:rsid w:val="00AD599E"/>
    <w:rsid w:val="00B85326"/>
    <w:rsid w:val="00C578C2"/>
    <w:rsid w:val="00CD48B0"/>
    <w:rsid w:val="00E019BE"/>
    <w:rsid w:val="00E105D0"/>
    <w:rsid w:val="00E53E49"/>
    <w:rsid w:val="00EC3B30"/>
    <w:rsid w:val="00ED58EB"/>
    <w:rsid w:val="00F6485C"/>
    <w:rsid w:val="00FE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69714"/>
  <w15:chartTrackingRefBased/>
  <w15:docId w15:val="{5BB79453-ED5E-4643-A3CA-60F7E95BC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3831C3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3831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831C3"/>
  </w:style>
  <w:style w:type="paragraph" w:styleId="Kjene">
    <w:name w:val="footer"/>
    <w:basedOn w:val="Parasts"/>
    <w:link w:val="KjeneRakstz"/>
    <w:uiPriority w:val="99"/>
    <w:unhideWhenUsed/>
    <w:rsid w:val="00711E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11EED"/>
  </w:style>
  <w:style w:type="paragraph" w:styleId="Balonteksts">
    <w:name w:val="Balloon Text"/>
    <w:basedOn w:val="Parasts"/>
    <w:link w:val="BalontekstsRakstz"/>
    <w:uiPriority w:val="99"/>
    <w:semiHidden/>
    <w:unhideWhenUsed/>
    <w:rsid w:val="00F64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48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1344</Words>
  <Characters>767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Lietotajs</cp:lastModifiedBy>
  <cp:revision>17</cp:revision>
  <cp:lastPrinted>2021-09-02T10:03:00Z</cp:lastPrinted>
  <dcterms:created xsi:type="dcterms:W3CDTF">2022-08-03T05:19:00Z</dcterms:created>
  <dcterms:modified xsi:type="dcterms:W3CDTF">2022-09-26T07:48:00Z</dcterms:modified>
</cp:coreProperties>
</file>