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43D2" w14:textId="607F5285" w:rsidR="00EA1271" w:rsidRPr="00EA1271" w:rsidRDefault="00E942AA" w:rsidP="00EA1271">
      <w:pPr>
        <w:spacing w:after="0" w:line="240" w:lineRule="auto"/>
        <w:jc w:val="center"/>
        <w:rPr>
          <w:rFonts w:ascii="Times New Roman" w:hAnsi="Times New Roman"/>
          <w:b/>
          <w:bCs/>
          <w:sz w:val="24"/>
          <w:szCs w:val="24"/>
        </w:rPr>
      </w:pPr>
      <w:r w:rsidRPr="00EA1271">
        <w:rPr>
          <w:rFonts w:ascii="Times New Roman" w:hAnsi="Times New Roman"/>
          <w:caps/>
          <w:noProof/>
          <w:sz w:val="24"/>
          <w:szCs w:val="24"/>
        </w:rPr>
        <w:drawing>
          <wp:inline distT="0" distB="0" distL="0" distR="0" wp14:anchorId="263874E8" wp14:editId="1676A407">
            <wp:extent cx="771525" cy="8953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95350"/>
                    </a:xfrm>
                    <a:prstGeom prst="rect">
                      <a:avLst/>
                    </a:prstGeom>
                    <a:noFill/>
                    <a:ln>
                      <a:noFill/>
                    </a:ln>
                  </pic:spPr>
                </pic:pic>
              </a:graphicData>
            </a:graphic>
          </wp:inline>
        </w:drawing>
      </w:r>
    </w:p>
    <w:p w14:paraId="29BBA396" w14:textId="77777777" w:rsidR="00EA1271" w:rsidRPr="00EA1271" w:rsidRDefault="00EA1271" w:rsidP="00EA1271">
      <w:pPr>
        <w:spacing w:after="0" w:line="240" w:lineRule="auto"/>
        <w:jc w:val="center"/>
        <w:rPr>
          <w:rFonts w:ascii="Times New Roman" w:hAnsi="Times New Roman"/>
          <w:b/>
          <w:bCs/>
          <w:caps/>
          <w:sz w:val="28"/>
          <w:szCs w:val="28"/>
        </w:rPr>
      </w:pPr>
      <w:r w:rsidRPr="00EA1271">
        <w:rPr>
          <w:rFonts w:ascii="Times New Roman" w:hAnsi="Times New Roman"/>
          <w:b/>
          <w:bCs/>
          <w:caps/>
          <w:noProof/>
          <w:sz w:val="28"/>
          <w:szCs w:val="28"/>
        </w:rPr>
        <w:t>Limbažu novada DOME</w:t>
      </w:r>
    </w:p>
    <w:p w14:paraId="1E7F723C" w14:textId="77777777" w:rsidR="00EA1271" w:rsidRPr="00EA1271" w:rsidRDefault="00EA1271" w:rsidP="00EA1271">
      <w:pPr>
        <w:spacing w:after="0" w:line="240" w:lineRule="auto"/>
        <w:jc w:val="center"/>
        <w:rPr>
          <w:rFonts w:ascii="Times New Roman" w:hAnsi="Times New Roman"/>
          <w:sz w:val="18"/>
          <w:szCs w:val="20"/>
        </w:rPr>
      </w:pPr>
      <w:r w:rsidRPr="00EA1271">
        <w:rPr>
          <w:rFonts w:ascii="Times New Roman" w:hAnsi="Times New Roman"/>
          <w:sz w:val="18"/>
          <w:szCs w:val="20"/>
        </w:rPr>
        <w:t xml:space="preserve">Reģ. Nr. </w:t>
      </w:r>
      <w:r w:rsidRPr="00EA1271">
        <w:rPr>
          <w:rFonts w:ascii="Times New Roman" w:hAnsi="Times New Roman"/>
          <w:noProof/>
          <w:sz w:val="18"/>
          <w:szCs w:val="20"/>
        </w:rPr>
        <w:t>90009114631</w:t>
      </w:r>
      <w:r w:rsidRPr="00EA1271">
        <w:rPr>
          <w:rFonts w:ascii="Times New Roman" w:hAnsi="Times New Roman"/>
          <w:sz w:val="18"/>
          <w:szCs w:val="20"/>
        </w:rPr>
        <w:t xml:space="preserve">; </w:t>
      </w:r>
      <w:r w:rsidRPr="00EA1271">
        <w:rPr>
          <w:rFonts w:ascii="Times New Roman" w:hAnsi="Times New Roman"/>
          <w:noProof/>
          <w:sz w:val="18"/>
          <w:szCs w:val="20"/>
        </w:rPr>
        <w:t>Rīgas iela 16, Limbaži, Limbažu novads LV-4001</w:t>
      </w:r>
      <w:r w:rsidRPr="00EA1271">
        <w:rPr>
          <w:rFonts w:ascii="Times New Roman" w:hAnsi="Times New Roman"/>
          <w:sz w:val="18"/>
          <w:szCs w:val="20"/>
        </w:rPr>
        <w:t xml:space="preserve">; </w:t>
      </w:r>
    </w:p>
    <w:p w14:paraId="1A4E18E1" w14:textId="77777777" w:rsidR="00EA1271" w:rsidRPr="00EA1271" w:rsidRDefault="00EA1271" w:rsidP="00EA1271">
      <w:pPr>
        <w:spacing w:after="0" w:line="240" w:lineRule="auto"/>
        <w:jc w:val="center"/>
        <w:rPr>
          <w:rFonts w:ascii="Times New Roman" w:hAnsi="Times New Roman"/>
          <w:sz w:val="18"/>
          <w:szCs w:val="20"/>
        </w:rPr>
      </w:pPr>
      <w:r w:rsidRPr="00EA1271">
        <w:rPr>
          <w:rFonts w:ascii="Times New Roman" w:hAnsi="Times New Roman"/>
          <w:sz w:val="18"/>
          <w:szCs w:val="20"/>
        </w:rPr>
        <w:t>E-pasts</w:t>
      </w:r>
      <w:r w:rsidRPr="00EA1271">
        <w:rPr>
          <w:rFonts w:ascii="Times New Roman" w:hAnsi="Times New Roman"/>
          <w:iCs/>
          <w:sz w:val="18"/>
          <w:szCs w:val="20"/>
        </w:rPr>
        <w:t xml:space="preserve"> </w:t>
      </w:r>
      <w:r w:rsidRPr="00EA1271">
        <w:rPr>
          <w:rFonts w:ascii="Times New Roman" w:hAnsi="Times New Roman"/>
          <w:iCs/>
          <w:noProof/>
          <w:sz w:val="18"/>
          <w:szCs w:val="20"/>
        </w:rPr>
        <w:t>pasts@limbazunovads.lv</w:t>
      </w:r>
      <w:r w:rsidRPr="00EA1271">
        <w:rPr>
          <w:rFonts w:ascii="Times New Roman" w:hAnsi="Times New Roman"/>
          <w:iCs/>
          <w:sz w:val="18"/>
          <w:szCs w:val="20"/>
        </w:rPr>
        <w:t>;</w:t>
      </w:r>
      <w:r w:rsidRPr="00EA1271">
        <w:rPr>
          <w:rFonts w:ascii="Times New Roman" w:hAnsi="Times New Roman"/>
          <w:sz w:val="18"/>
          <w:szCs w:val="20"/>
        </w:rPr>
        <w:t xml:space="preserve"> tālrunis </w:t>
      </w:r>
      <w:r w:rsidRPr="00EA1271">
        <w:rPr>
          <w:rFonts w:ascii="Times New Roman" w:hAnsi="Times New Roman"/>
          <w:noProof/>
          <w:sz w:val="18"/>
          <w:szCs w:val="20"/>
        </w:rPr>
        <w:t>64023003</w:t>
      </w:r>
    </w:p>
    <w:p w14:paraId="411D223D" w14:textId="77777777" w:rsidR="00EA1271" w:rsidRPr="00EA1271" w:rsidRDefault="00EA1271" w:rsidP="00EA1271">
      <w:pPr>
        <w:tabs>
          <w:tab w:val="left" w:pos="8364"/>
        </w:tabs>
        <w:spacing w:after="0" w:line="240" w:lineRule="auto"/>
        <w:jc w:val="center"/>
        <w:rPr>
          <w:rFonts w:ascii="Times New Roman" w:hAnsi="Times New Roman"/>
          <w:b/>
          <w:sz w:val="24"/>
          <w:szCs w:val="24"/>
        </w:rPr>
      </w:pPr>
    </w:p>
    <w:p w14:paraId="15B76856" w14:textId="77777777" w:rsidR="00EA1271" w:rsidRPr="00EA1271" w:rsidRDefault="00EA1271" w:rsidP="00EA1271">
      <w:pPr>
        <w:tabs>
          <w:tab w:val="left" w:pos="8364"/>
        </w:tabs>
        <w:spacing w:after="0" w:line="240" w:lineRule="auto"/>
        <w:jc w:val="center"/>
        <w:rPr>
          <w:rFonts w:ascii="Times New Roman" w:hAnsi="Times New Roman"/>
          <w:b/>
          <w:sz w:val="24"/>
          <w:szCs w:val="24"/>
        </w:rPr>
      </w:pPr>
      <w:r w:rsidRPr="00EA1271">
        <w:rPr>
          <w:rFonts w:ascii="Times New Roman" w:hAnsi="Times New Roman"/>
          <w:b/>
          <w:sz w:val="24"/>
          <w:szCs w:val="24"/>
        </w:rPr>
        <w:t>SAISTOŠIE NOTEIKUMI</w:t>
      </w:r>
    </w:p>
    <w:p w14:paraId="382A6D7B" w14:textId="77777777" w:rsidR="00EA1271" w:rsidRPr="00EA1271" w:rsidRDefault="00EA1271" w:rsidP="00EA1271">
      <w:pPr>
        <w:spacing w:after="0" w:line="240" w:lineRule="auto"/>
        <w:ind w:right="-186"/>
        <w:jc w:val="center"/>
        <w:rPr>
          <w:rFonts w:ascii="Times New Roman" w:hAnsi="Times New Roman"/>
          <w:b/>
          <w:sz w:val="24"/>
          <w:szCs w:val="24"/>
        </w:rPr>
      </w:pPr>
    </w:p>
    <w:p w14:paraId="4EB6D10A" w14:textId="77777777" w:rsidR="00EA1271" w:rsidRPr="00EA1271" w:rsidRDefault="00EA1271" w:rsidP="00EA1271">
      <w:pPr>
        <w:tabs>
          <w:tab w:val="left" w:pos="8931"/>
        </w:tabs>
        <w:spacing w:after="0" w:line="240" w:lineRule="auto"/>
        <w:ind w:right="43"/>
        <w:jc w:val="both"/>
        <w:rPr>
          <w:rFonts w:ascii="Times New Roman" w:hAnsi="Times New Roman"/>
          <w:bCs/>
          <w:sz w:val="24"/>
          <w:szCs w:val="24"/>
        </w:rPr>
      </w:pPr>
      <w:r w:rsidRPr="00EA1271">
        <w:rPr>
          <w:rFonts w:ascii="Times New Roman" w:hAnsi="Times New Roman"/>
          <w:bCs/>
          <w:sz w:val="24"/>
          <w:szCs w:val="24"/>
        </w:rPr>
        <w:t xml:space="preserve">2022. gada </w:t>
      </w:r>
      <w:r>
        <w:rPr>
          <w:rFonts w:ascii="Times New Roman" w:hAnsi="Times New Roman"/>
          <w:bCs/>
          <w:sz w:val="24"/>
          <w:szCs w:val="24"/>
        </w:rPr>
        <w:t>2</w:t>
      </w:r>
      <w:r w:rsidR="0074488D">
        <w:rPr>
          <w:rFonts w:ascii="Times New Roman" w:hAnsi="Times New Roman"/>
          <w:bCs/>
          <w:sz w:val="24"/>
          <w:szCs w:val="24"/>
        </w:rPr>
        <w:t>4.</w:t>
      </w:r>
      <w:r w:rsidR="008141D3">
        <w:rPr>
          <w:rFonts w:ascii="Times New Roman" w:hAnsi="Times New Roman"/>
          <w:bCs/>
          <w:sz w:val="24"/>
          <w:szCs w:val="24"/>
        </w:rPr>
        <w:t>novembrī</w:t>
      </w:r>
      <w:r w:rsidR="00482B45">
        <w:rPr>
          <w:rFonts w:ascii="Times New Roman" w:hAnsi="Times New Roman"/>
          <w:bCs/>
          <w:sz w:val="24"/>
          <w:szCs w:val="24"/>
        </w:rPr>
        <w:tab/>
        <w:t xml:space="preserve"> </w:t>
      </w:r>
      <w:r w:rsidRPr="00EA1271">
        <w:rPr>
          <w:rFonts w:ascii="Times New Roman" w:hAnsi="Times New Roman"/>
          <w:bCs/>
          <w:sz w:val="24"/>
          <w:szCs w:val="24"/>
        </w:rPr>
        <w:t>Nr.</w:t>
      </w:r>
      <w:r w:rsidR="00482B45">
        <w:rPr>
          <w:rFonts w:ascii="Times New Roman" w:hAnsi="Times New Roman"/>
          <w:bCs/>
          <w:sz w:val="24"/>
          <w:szCs w:val="24"/>
        </w:rPr>
        <w:t>54</w:t>
      </w:r>
    </w:p>
    <w:p w14:paraId="567E3FCD" w14:textId="77777777" w:rsidR="00EA1271" w:rsidRPr="00EA1271" w:rsidRDefault="00EA1271" w:rsidP="00EA1271">
      <w:pPr>
        <w:tabs>
          <w:tab w:val="left" w:pos="8931"/>
        </w:tabs>
        <w:spacing w:after="0" w:line="240" w:lineRule="auto"/>
        <w:ind w:right="43"/>
        <w:jc w:val="both"/>
        <w:rPr>
          <w:rFonts w:ascii="Times New Roman" w:hAnsi="Times New Roman"/>
          <w:bCs/>
          <w:sz w:val="24"/>
          <w:szCs w:val="24"/>
        </w:rPr>
      </w:pPr>
    </w:p>
    <w:p w14:paraId="44628D24" w14:textId="77777777" w:rsidR="00EA1271" w:rsidRPr="00EA1271" w:rsidRDefault="00EA1271" w:rsidP="00EA1271">
      <w:pPr>
        <w:tabs>
          <w:tab w:val="left" w:pos="6255"/>
        </w:tabs>
        <w:spacing w:after="0" w:line="240" w:lineRule="auto"/>
        <w:contextualSpacing/>
        <w:jc w:val="right"/>
        <w:rPr>
          <w:rFonts w:ascii="Times New Roman" w:hAnsi="Times New Roman"/>
          <w:b/>
          <w:sz w:val="24"/>
          <w:szCs w:val="24"/>
        </w:rPr>
      </w:pPr>
      <w:r w:rsidRPr="00EA1271">
        <w:rPr>
          <w:rFonts w:ascii="Times New Roman" w:hAnsi="Times New Roman"/>
          <w:b/>
          <w:sz w:val="24"/>
          <w:szCs w:val="24"/>
        </w:rPr>
        <w:t>APSTIPRINĀTI</w:t>
      </w:r>
    </w:p>
    <w:p w14:paraId="13CD669D" w14:textId="77777777" w:rsidR="00EA1271" w:rsidRPr="00EA1271" w:rsidRDefault="00EA1271" w:rsidP="00EA1271">
      <w:pPr>
        <w:tabs>
          <w:tab w:val="left" w:pos="6255"/>
          <w:tab w:val="left" w:pos="7260"/>
        </w:tabs>
        <w:spacing w:after="0" w:line="240" w:lineRule="auto"/>
        <w:contextualSpacing/>
        <w:jc w:val="right"/>
        <w:rPr>
          <w:rFonts w:ascii="Times New Roman" w:hAnsi="Times New Roman"/>
          <w:sz w:val="24"/>
          <w:szCs w:val="24"/>
        </w:rPr>
      </w:pPr>
      <w:r w:rsidRPr="00EA1271">
        <w:rPr>
          <w:rFonts w:ascii="Times New Roman" w:hAnsi="Times New Roman"/>
          <w:sz w:val="24"/>
          <w:szCs w:val="24"/>
        </w:rPr>
        <w:t>ar Limbažu novada domes</w:t>
      </w:r>
    </w:p>
    <w:p w14:paraId="49E641EB" w14:textId="77777777" w:rsidR="00EA1271" w:rsidRPr="00EA1271" w:rsidRDefault="00A530A9" w:rsidP="00EA1271">
      <w:pPr>
        <w:tabs>
          <w:tab w:val="left" w:pos="6255"/>
          <w:tab w:val="left" w:pos="7260"/>
        </w:tabs>
        <w:spacing w:after="0" w:line="240" w:lineRule="auto"/>
        <w:contextualSpacing/>
        <w:jc w:val="right"/>
        <w:rPr>
          <w:rFonts w:ascii="Times New Roman" w:hAnsi="Times New Roman"/>
          <w:sz w:val="24"/>
          <w:szCs w:val="24"/>
        </w:rPr>
      </w:pPr>
      <w:r>
        <w:rPr>
          <w:rFonts w:ascii="Times New Roman" w:hAnsi="Times New Roman"/>
          <w:sz w:val="24"/>
          <w:szCs w:val="24"/>
        </w:rPr>
        <w:t>24</w:t>
      </w:r>
      <w:r w:rsidR="00EA1271" w:rsidRPr="00EA1271">
        <w:rPr>
          <w:rFonts w:ascii="Times New Roman" w:hAnsi="Times New Roman"/>
          <w:sz w:val="24"/>
          <w:szCs w:val="24"/>
        </w:rPr>
        <w:t>.</w:t>
      </w:r>
      <w:r>
        <w:rPr>
          <w:rFonts w:ascii="Times New Roman" w:hAnsi="Times New Roman"/>
          <w:sz w:val="24"/>
          <w:szCs w:val="24"/>
        </w:rPr>
        <w:t>11</w:t>
      </w:r>
      <w:r w:rsidR="00EA1271" w:rsidRPr="00EA1271">
        <w:rPr>
          <w:rFonts w:ascii="Times New Roman" w:hAnsi="Times New Roman"/>
          <w:sz w:val="24"/>
          <w:szCs w:val="24"/>
        </w:rPr>
        <w:t>.2022. sēdes lēmumu Nr.</w:t>
      </w:r>
      <w:r w:rsidR="00482B45">
        <w:rPr>
          <w:rFonts w:ascii="Times New Roman" w:hAnsi="Times New Roman"/>
          <w:sz w:val="24"/>
          <w:szCs w:val="24"/>
        </w:rPr>
        <w:t>1126</w:t>
      </w:r>
    </w:p>
    <w:p w14:paraId="217BA6A5" w14:textId="77777777" w:rsidR="00EA1271" w:rsidRPr="00EA1271" w:rsidRDefault="00EA1271" w:rsidP="00EA1271">
      <w:pPr>
        <w:tabs>
          <w:tab w:val="left" w:pos="6255"/>
          <w:tab w:val="left" w:pos="7260"/>
        </w:tabs>
        <w:spacing w:after="0" w:line="240" w:lineRule="auto"/>
        <w:contextualSpacing/>
        <w:jc w:val="right"/>
        <w:rPr>
          <w:rFonts w:ascii="Times New Roman" w:hAnsi="Times New Roman"/>
          <w:sz w:val="24"/>
          <w:szCs w:val="24"/>
        </w:rPr>
      </w:pPr>
      <w:r w:rsidRPr="00EA1271">
        <w:rPr>
          <w:rFonts w:ascii="Times New Roman" w:hAnsi="Times New Roman"/>
          <w:sz w:val="24"/>
          <w:szCs w:val="24"/>
        </w:rPr>
        <w:t>(protokols Nr.</w:t>
      </w:r>
      <w:r w:rsidR="00482B45">
        <w:rPr>
          <w:rFonts w:ascii="Times New Roman" w:hAnsi="Times New Roman"/>
          <w:sz w:val="24"/>
          <w:szCs w:val="24"/>
        </w:rPr>
        <w:t>17</w:t>
      </w:r>
      <w:r w:rsidRPr="00EA1271">
        <w:rPr>
          <w:rFonts w:ascii="Times New Roman" w:hAnsi="Times New Roman"/>
          <w:sz w:val="24"/>
          <w:szCs w:val="24"/>
        </w:rPr>
        <w:t xml:space="preserve">, </w:t>
      </w:r>
      <w:r w:rsidR="00482B45">
        <w:rPr>
          <w:rFonts w:ascii="Times New Roman" w:hAnsi="Times New Roman"/>
          <w:sz w:val="24"/>
          <w:szCs w:val="24"/>
        </w:rPr>
        <w:t>28</w:t>
      </w:r>
      <w:r w:rsidRPr="00EA1271">
        <w:rPr>
          <w:rFonts w:ascii="Times New Roman" w:hAnsi="Times New Roman"/>
          <w:sz w:val="24"/>
          <w:szCs w:val="24"/>
        </w:rPr>
        <w:t>.)</w:t>
      </w:r>
    </w:p>
    <w:p w14:paraId="1FB4CC5A" w14:textId="77777777" w:rsidR="00F704F0" w:rsidRDefault="00F704F0" w:rsidP="00F704F0">
      <w:pPr>
        <w:spacing w:after="0" w:line="240" w:lineRule="auto"/>
        <w:jc w:val="right"/>
        <w:rPr>
          <w:rFonts w:ascii="Times New Roman" w:hAnsi="Times New Roman"/>
          <w:b/>
          <w:sz w:val="24"/>
          <w:szCs w:val="24"/>
          <w:lang w:eastAsia="en-US"/>
        </w:rPr>
      </w:pPr>
    </w:p>
    <w:p w14:paraId="76106C50" w14:textId="77777777" w:rsidR="00F704F0" w:rsidRPr="00F704F0" w:rsidRDefault="00F704F0" w:rsidP="00F704F0">
      <w:pPr>
        <w:spacing w:after="0" w:line="240" w:lineRule="auto"/>
        <w:jc w:val="right"/>
        <w:rPr>
          <w:rFonts w:ascii="Times New Roman" w:hAnsi="Times New Roman"/>
          <w:i/>
          <w:sz w:val="24"/>
          <w:szCs w:val="24"/>
          <w:lang w:eastAsia="en-US"/>
        </w:rPr>
      </w:pPr>
      <w:r w:rsidRPr="00F704F0">
        <w:rPr>
          <w:rFonts w:ascii="Times New Roman" w:hAnsi="Times New Roman"/>
          <w:i/>
          <w:sz w:val="24"/>
          <w:szCs w:val="24"/>
          <w:lang w:eastAsia="en-US"/>
        </w:rPr>
        <w:t>PRECIZĒTI</w:t>
      </w:r>
    </w:p>
    <w:p w14:paraId="6F182E2C" w14:textId="77777777" w:rsidR="00F704F0" w:rsidRPr="00F704F0" w:rsidRDefault="00F704F0" w:rsidP="00F704F0">
      <w:pPr>
        <w:spacing w:after="0" w:line="240" w:lineRule="auto"/>
        <w:jc w:val="right"/>
        <w:rPr>
          <w:rFonts w:ascii="Times New Roman" w:hAnsi="Times New Roman"/>
          <w:i/>
          <w:sz w:val="24"/>
          <w:szCs w:val="24"/>
          <w:lang w:eastAsia="en-US"/>
        </w:rPr>
      </w:pPr>
      <w:r w:rsidRPr="00F704F0">
        <w:rPr>
          <w:rFonts w:ascii="Times New Roman" w:hAnsi="Times New Roman"/>
          <w:i/>
          <w:sz w:val="24"/>
          <w:szCs w:val="24"/>
          <w:lang w:eastAsia="en-US"/>
        </w:rPr>
        <w:t>ar Limbažu novada domes</w:t>
      </w:r>
    </w:p>
    <w:p w14:paraId="0DB04A98" w14:textId="77777777" w:rsidR="00F704F0" w:rsidRPr="00F704F0" w:rsidRDefault="00F704F0" w:rsidP="00F704F0">
      <w:pPr>
        <w:spacing w:after="0" w:line="240" w:lineRule="auto"/>
        <w:jc w:val="right"/>
        <w:rPr>
          <w:rFonts w:ascii="Times New Roman" w:hAnsi="Times New Roman"/>
          <w:i/>
          <w:sz w:val="24"/>
          <w:szCs w:val="24"/>
          <w:lang w:eastAsia="en-US"/>
        </w:rPr>
      </w:pPr>
      <w:r w:rsidRPr="00F704F0">
        <w:rPr>
          <w:rFonts w:ascii="Times New Roman" w:hAnsi="Times New Roman"/>
          <w:i/>
          <w:sz w:val="24"/>
          <w:szCs w:val="24"/>
          <w:lang w:eastAsia="en-US"/>
        </w:rPr>
        <w:t>22.12.2022. sēdes lēmumu Nr.</w:t>
      </w:r>
      <w:r w:rsidR="00704C30">
        <w:rPr>
          <w:rFonts w:ascii="Times New Roman" w:hAnsi="Times New Roman"/>
          <w:i/>
          <w:sz w:val="24"/>
          <w:szCs w:val="24"/>
          <w:lang w:eastAsia="en-US"/>
        </w:rPr>
        <w:t>1239</w:t>
      </w:r>
    </w:p>
    <w:p w14:paraId="3F2A5F64" w14:textId="77777777" w:rsidR="00F704F0" w:rsidRPr="00F704F0" w:rsidRDefault="00F704F0" w:rsidP="00F704F0">
      <w:pPr>
        <w:spacing w:after="0" w:line="240" w:lineRule="auto"/>
        <w:jc w:val="right"/>
        <w:rPr>
          <w:rFonts w:ascii="Times New Roman" w:hAnsi="Times New Roman"/>
          <w:i/>
          <w:sz w:val="24"/>
          <w:szCs w:val="24"/>
          <w:lang w:eastAsia="en-US"/>
        </w:rPr>
      </w:pPr>
      <w:r w:rsidRPr="00F704F0">
        <w:rPr>
          <w:rFonts w:ascii="Times New Roman" w:hAnsi="Times New Roman"/>
          <w:i/>
          <w:sz w:val="24"/>
          <w:szCs w:val="24"/>
          <w:lang w:eastAsia="en-US"/>
        </w:rPr>
        <w:t>(protokols Nr.</w:t>
      </w:r>
      <w:r w:rsidR="00704C30">
        <w:rPr>
          <w:rFonts w:ascii="Times New Roman" w:hAnsi="Times New Roman"/>
          <w:i/>
          <w:sz w:val="24"/>
          <w:szCs w:val="24"/>
          <w:lang w:eastAsia="en-US"/>
        </w:rPr>
        <w:t>18</w:t>
      </w:r>
      <w:r w:rsidRPr="00F704F0">
        <w:rPr>
          <w:rFonts w:ascii="Times New Roman" w:hAnsi="Times New Roman"/>
          <w:i/>
          <w:sz w:val="24"/>
          <w:szCs w:val="24"/>
          <w:lang w:eastAsia="en-US"/>
        </w:rPr>
        <w:t xml:space="preserve">, </w:t>
      </w:r>
      <w:r w:rsidR="00704C30">
        <w:rPr>
          <w:rFonts w:ascii="Times New Roman" w:hAnsi="Times New Roman"/>
          <w:i/>
          <w:sz w:val="24"/>
          <w:szCs w:val="24"/>
          <w:lang w:eastAsia="en-US"/>
        </w:rPr>
        <w:t>8</w:t>
      </w:r>
      <w:r w:rsidRPr="00F704F0">
        <w:rPr>
          <w:rFonts w:ascii="Times New Roman" w:hAnsi="Times New Roman"/>
          <w:i/>
          <w:sz w:val="24"/>
          <w:szCs w:val="24"/>
          <w:lang w:eastAsia="en-US"/>
        </w:rPr>
        <w:t>.)</w:t>
      </w:r>
    </w:p>
    <w:p w14:paraId="579A65AE" w14:textId="77777777" w:rsidR="00BF2930" w:rsidRDefault="00BF2930" w:rsidP="00BF2930">
      <w:pPr>
        <w:pStyle w:val="Default"/>
      </w:pPr>
    </w:p>
    <w:p w14:paraId="593BA2B2" w14:textId="77777777" w:rsidR="00BF2930" w:rsidRPr="00482B45" w:rsidRDefault="000D4838" w:rsidP="00661A04">
      <w:pPr>
        <w:pStyle w:val="Default"/>
        <w:jc w:val="center"/>
        <w:rPr>
          <w:color w:val="auto"/>
          <w:sz w:val="28"/>
          <w:szCs w:val="28"/>
        </w:rPr>
      </w:pPr>
      <w:r w:rsidRPr="00482B45">
        <w:rPr>
          <w:b/>
          <w:bCs/>
          <w:color w:val="auto"/>
          <w:sz w:val="28"/>
          <w:szCs w:val="28"/>
        </w:rPr>
        <w:t xml:space="preserve">Kārtība, kādā Limbažu novada pašvaldība nodrošina līdzfinansējumu </w:t>
      </w:r>
      <w:r w:rsidR="0027552E" w:rsidRPr="00482B45">
        <w:rPr>
          <w:b/>
          <w:bCs/>
          <w:color w:val="auto"/>
          <w:sz w:val="28"/>
          <w:szCs w:val="28"/>
        </w:rPr>
        <w:t xml:space="preserve">privātajām pirmsskolas izglītības iestādēm un </w:t>
      </w:r>
      <w:r w:rsidRPr="00482B45">
        <w:rPr>
          <w:b/>
          <w:bCs/>
          <w:color w:val="auto"/>
          <w:sz w:val="28"/>
          <w:szCs w:val="28"/>
        </w:rPr>
        <w:t>privāt</w:t>
      </w:r>
      <w:r w:rsidR="0027552E" w:rsidRPr="00482B45">
        <w:rPr>
          <w:b/>
          <w:bCs/>
          <w:color w:val="auto"/>
          <w:sz w:val="28"/>
          <w:szCs w:val="28"/>
        </w:rPr>
        <w:t>ajiem</w:t>
      </w:r>
      <w:r w:rsidRPr="00482B45">
        <w:rPr>
          <w:b/>
          <w:bCs/>
          <w:color w:val="auto"/>
          <w:sz w:val="28"/>
          <w:szCs w:val="28"/>
        </w:rPr>
        <w:t xml:space="preserve"> bērnu uzraudzības pakalpoju</w:t>
      </w:r>
      <w:r w:rsidR="0027552E" w:rsidRPr="00482B45">
        <w:rPr>
          <w:b/>
          <w:bCs/>
          <w:color w:val="auto"/>
          <w:sz w:val="28"/>
          <w:szCs w:val="28"/>
        </w:rPr>
        <w:t>mu sniedzējiem</w:t>
      </w:r>
    </w:p>
    <w:p w14:paraId="5FDD6260" w14:textId="77777777" w:rsidR="00D04A18" w:rsidRDefault="00D04A18" w:rsidP="00B24344">
      <w:pPr>
        <w:pStyle w:val="Default"/>
        <w:jc w:val="right"/>
        <w:rPr>
          <w:i/>
          <w:iCs/>
          <w:color w:val="auto"/>
          <w:sz w:val="23"/>
          <w:szCs w:val="23"/>
        </w:rPr>
      </w:pPr>
    </w:p>
    <w:p w14:paraId="4B13E34D" w14:textId="77777777" w:rsidR="007377EE" w:rsidRPr="00F704F0" w:rsidRDefault="00BF2930" w:rsidP="00704C30">
      <w:pPr>
        <w:pStyle w:val="Default"/>
        <w:jc w:val="right"/>
        <w:rPr>
          <w:i/>
          <w:iCs/>
          <w:strike/>
          <w:color w:val="FF0000"/>
          <w:sz w:val="22"/>
          <w:szCs w:val="22"/>
        </w:rPr>
      </w:pPr>
      <w:r w:rsidRPr="00A530A9">
        <w:rPr>
          <w:i/>
          <w:iCs/>
          <w:color w:val="auto"/>
          <w:sz w:val="22"/>
          <w:szCs w:val="22"/>
        </w:rPr>
        <w:t xml:space="preserve">Izdoti saskaņā ar </w:t>
      </w:r>
    </w:p>
    <w:p w14:paraId="5503E66D" w14:textId="77777777" w:rsidR="00BF2930" w:rsidRPr="00A530A9" w:rsidRDefault="00BF2930" w:rsidP="00B24344">
      <w:pPr>
        <w:pStyle w:val="Default"/>
        <w:jc w:val="right"/>
        <w:rPr>
          <w:i/>
          <w:iCs/>
          <w:color w:val="auto"/>
          <w:sz w:val="22"/>
          <w:szCs w:val="22"/>
        </w:rPr>
      </w:pPr>
      <w:r w:rsidRPr="00A530A9">
        <w:rPr>
          <w:i/>
          <w:iCs/>
          <w:color w:val="auto"/>
          <w:sz w:val="22"/>
          <w:szCs w:val="22"/>
        </w:rPr>
        <w:t>Izglī</w:t>
      </w:r>
      <w:r w:rsidR="00482B45">
        <w:rPr>
          <w:i/>
          <w:iCs/>
          <w:color w:val="auto"/>
          <w:sz w:val="22"/>
          <w:szCs w:val="22"/>
        </w:rPr>
        <w:t>tības likuma 17.panta 2.4 daļu</w:t>
      </w:r>
    </w:p>
    <w:p w14:paraId="11ABBB31" w14:textId="77777777" w:rsidR="00B24344" w:rsidRDefault="00B24344" w:rsidP="00BF2930">
      <w:pPr>
        <w:pStyle w:val="Default"/>
        <w:rPr>
          <w:color w:val="auto"/>
          <w:sz w:val="23"/>
          <w:szCs w:val="23"/>
        </w:rPr>
      </w:pPr>
    </w:p>
    <w:p w14:paraId="0439073E" w14:textId="77777777" w:rsidR="00BF2930" w:rsidRPr="00A530A9" w:rsidRDefault="00BF2930" w:rsidP="00FF4A1B">
      <w:pPr>
        <w:pStyle w:val="Default"/>
        <w:jc w:val="center"/>
        <w:rPr>
          <w:color w:val="auto"/>
        </w:rPr>
      </w:pPr>
      <w:r w:rsidRPr="00A530A9">
        <w:rPr>
          <w:b/>
          <w:bCs/>
          <w:color w:val="auto"/>
        </w:rPr>
        <w:t>I. Vispārīgie jautājumi</w:t>
      </w:r>
    </w:p>
    <w:p w14:paraId="1AD79118" w14:textId="77777777" w:rsidR="00BF2930" w:rsidRPr="00A530A9" w:rsidRDefault="00BF2930" w:rsidP="00482B45">
      <w:pPr>
        <w:pStyle w:val="Default"/>
        <w:numPr>
          <w:ilvl w:val="0"/>
          <w:numId w:val="22"/>
        </w:numPr>
        <w:ind w:left="397" w:hanging="397"/>
        <w:jc w:val="both"/>
        <w:rPr>
          <w:color w:val="auto"/>
        </w:rPr>
      </w:pPr>
      <w:r w:rsidRPr="00A530A9">
        <w:rPr>
          <w:color w:val="auto"/>
        </w:rPr>
        <w:t xml:space="preserve">Šie noteikumi nosaka kārtību, kādā tiek piešķirts līdzfinansējums no </w:t>
      </w:r>
      <w:r w:rsidR="00353C03" w:rsidRPr="00A530A9">
        <w:rPr>
          <w:color w:val="auto"/>
        </w:rPr>
        <w:t xml:space="preserve">Limbažu novada </w:t>
      </w:r>
      <w:r w:rsidRPr="00A530A9">
        <w:rPr>
          <w:color w:val="auto"/>
        </w:rPr>
        <w:t>pašvaldības</w:t>
      </w:r>
      <w:r w:rsidR="00353C03" w:rsidRPr="00A530A9">
        <w:rPr>
          <w:color w:val="auto"/>
        </w:rPr>
        <w:t xml:space="preserve">, turpmāk- pašvaldības, </w:t>
      </w:r>
      <w:r w:rsidRPr="00A530A9">
        <w:rPr>
          <w:color w:val="auto"/>
        </w:rPr>
        <w:t xml:space="preserve">budžeta pirmsskolas izglītības apguvei </w:t>
      </w:r>
      <w:bookmarkStart w:id="0" w:name="_Hlk118960977"/>
      <w:r w:rsidRPr="00A530A9">
        <w:rPr>
          <w:color w:val="auto"/>
        </w:rPr>
        <w:t xml:space="preserve">(turpmāk – līdzfinansējums) </w:t>
      </w:r>
      <w:bookmarkEnd w:id="0"/>
      <w:r w:rsidRPr="00A530A9">
        <w:rPr>
          <w:color w:val="auto"/>
        </w:rPr>
        <w:t xml:space="preserve">privātām pirmsskolas izglītības iestādēm (turpmāk – PPII) un bērnu uzraudzības pakalpojuma sniedzējiem (turpmāk – Aukles). </w:t>
      </w:r>
    </w:p>
    <w:p w14:paraId="5AE608B4" w14:textId="77777777" w:rsidR="00BF2930" w:rsidRPr="00A530A9" w:rsidRDefault="00BF2930" w:rsidP="00482B45">
      <w:pPr>
        <w:pStyle w:val="Default"/>
        <w:numPr>
          <w:ilvl w:val="0"/>
          <w:numId w:val="22"/>
        </w:numPr>
        <w:ind w:left="397" w:hanging="397"/>
        <w:jc w:val="both"/>
        <w:rPr>
          <w:color w:val="auto"/>
        </w:rPr>
      </w:pPr>
      <w:r w:rsidRPr="00A530A9">
        <w:rPr>
          <w:color w:val="auto"/>
        </w:rPr>
        <w:t xml:space="preserve">Līdzfinansējums tiek piešķirts tikai tad, ja bērna likumīgais pārstāvis izmanto Latvijas Republikas Izglītības iestāžu reģistrā reģistrētas PPII ar licencētu izglītības programmu vai Bērnu uzraudzības pakalpojuma sniedzēju reģistrā reģistrēto Aukļu pakalpojumus. </w:t>
      </w:r>
    </w:p>
    <w:p w14:paraId="45E8CA11" w14:textId="77777777" w:rsidR="00BF2930" w:rsidRPr="00A530A9" w:rsidRDefault="00BF2930" w:rsidP="00482B45">
      <w:pPr>
        <w:pStyle w:val="Default"/>
        <w:numPr>
          <w:ilvl w:val="0"/>
          <w:numId w:val="22"/>
        </w:numPr>
        <w:ind w:left="397" w:hanging="397"/>
        <w:jc w:val="both"/>
        <w:rPr>
          <w:color w:val="auto"/>
        </w:rPr>
      </w:pPr>
      <w:r w:rsidRPr="00A530A9">
        <w:rPr>
          <w:color w:val="auto"/>
        </w:rPr>
        <w:t xml:space="preserve">Līdzfinansējums piešķirams, ja: </w:t>
      </w:r>
    </w:p>
    <w:p w14:paraId="0E9CBE81" w14:textId="77777777" w:rsidR="00BF2930" w:rsidRPr="00A530A9" w:rsidRDefault="00BF2930" w:rsidP="00482B45">
      <w:pPr>
        <w:pStyle w:val="Default"/>
        <w:ind w:left="964" w:hanging="567"/>
        <w:jc w:val="both"/>
        <w:rPr>
          <w:color w:val="auto"/>
        </w:rPr>
      </w:pPr>
      <w:r w:rsidRPr="00A530A9">
        <w:rPr>
          <w:color w:val="auto"/>
        </w:rPr>
        <w:t>3.1. bērns ir reģistrēts rindā uz vietu pašvaldības pirmsskolas izglītības iestādēs un netiek nodrošināts ar vietu</w:t>
      </w:r>
      <w:r w:rsidR="007907C9">
        <w:rPr>
          <w:color w:val="auto"/>
        </w:rPr>
        <w:t xml:space="preserve"> izglītojamā dzīvesvietai tuvākajā izglītības iestādē</w:t>
      </w:r>
      <w:r w:rsidRPr="00A530A9">
        <w:rPr>
          <w:color w:val="auto"/>
        </w:rPr>
        <w:t xml:space="preserve"> tajā kalendārajā gadā, kad bērnam paliek 18 mēneši (pusotrs gads); </w:t>
      </w:r>
    </w:p>
    <w:p w14:paraId="2E45038D" w14:textId="77777777" w:rsidR="00BF2930" w:rsidRPr="00A530A9" w:rsidRDefault="00BF2930" w:rsidP="00482B45">
      <w:pPr>
        <w:pStyle w:val="Default"/>
        <w:ind w:left="964" w:hanging="567"/>
        <w:jc w:val="both"/>
        <w:rPr>
          <w:color w:val="auto"/>
        </w:rPr>
      </w:pPr>
      <w:r w:rsidRPr="00A530A9">
        <w:rPr>
          <w:color w:val="auto"/>
        </w:rPr>
        <w:t xml:space="preserve">3.2. bērna un vismaz viena no bērna likumīgajiem pārstāvjiem deklarētā dzīvesvieta ir </w:t>
      </w:r>
      <w:r w:rsidR="006763C8" w:rsidRPr="00A530A9">
        <w:rPr>
          <w:color w:val="auto"/>
        </w:rPr>
        <w:t>Limbažu</w:t>
      </w:r>
      <w:r w:rsidRPr="00A530A9">
        <w:rPr>
          <w:color w:val="auto"/>
        </w:rPr>
        <w:t xml:space="preserve"> novada administratīvajā teritorijā. </w:t>
      </w:r>
    </w:p>
    <w:p w14:paraId="28A603E7" w14:textId="77777777" w:rsidR="00BF2930" w:rsidRPr="00A530A9" w:rsidRDefault="00BF2930" w:rsidP="00482B45">
      <w:pPr>
        <w:pStyle w:val="Default"/>
        <w:numPr>
          <w:ilvl w:val="0"/>
          <w:numId w:val="22"/>
        </w:numPr>
        <w:ind w:left="397" w:hanging="397"/>
        <w:jc w:val="both"/>
        <w:rPr>
          <w:color w:val="auto"/>
        </w:rPr>
      </w:pPr>
      <w:r w:rsidRPr="00A530A9">
        <w:rPr>
          <w:color w:val="auto"/>
        </w:rPr>
        <w:t>Līdzfinansējuma apmērs tiek noteikts saskaņā ar</w:t>
      </w:r>
      <w:r w:rsidR="0019368A" w:rsidRPr="00A530A9">
        <w:rPr>
          <w:color w:val="auto"/>
        </w:rPr>
        <w:t xml:space="preserve"> </w:t>
      </w:r>
      <w:r w:rsidRPr="00A530A9">
        <w:rPr>
          <w:color w:val="auto"/>
        </w:rPr>
        <w:t xml:space="preserve">Ministru kabineta </w:t>
      </w:r>
      <w:r w:rsidR="00B46EE6" w:rsidRPr="00A530A9">
        <w:rPr>
          <w:color w:val="auto"/>
        </w:rPr>
        <w:t xml:space="preserve">08.12.2015. </w:t>
      </w:r>
      <w:r w:rsidRPr="00A530A9">
        <w:rPr>
          <w:color w:val="auto"/>
        </w:rPr>
        <w:t>noteikumiem Nr.709 „Noteikumi par izmaksu noteikšanas metodiku un kārtību, kādā pašvaldības atbilstoši tās noteiktajām vidējām izmaksām sedz pirmsskolas izglītības programmas izmaksas privātai izglītības iestādei</w:t>
      </w:r>
      <w:r w:rsidR="0019368A" w:rsidRPr="00A530A9">
        <w:rPr>
          <w:color w:val="auto"/>
        </w:rPr>
        <w:t>”</w:t>
      </w:r>
      <w:r w:rsidRPr="00A530A9">
        <w:rPr>
          <w:color w:val="auto"/>
        </w:rPr>
        <w:t xml:space="preserve">. </w:t>
      </w:r>
    </w:p>
    <w:p w14:paraId="03F079EE" w14:textId="77777777" w:rsidR="000503BD" w:rsidRPr="00A530A9" w:rsidRDefault="000503BD" w:rsidP="00482B45">
      <w:pPr>
        <w:pStyle w:val="Default"/>
        <w:numPr>
          <w:ilvl w:val="0"/>
          <w:numId w:val="22"/>
        </w:numPr>
        <w:ind w:left="397" w:hanging="397"/>
        <w:jc w:val="both"/>
        <w:rPr>
          <w:color w:val="auto"/>
        </w:rPr>
      </w:pPr>
      <w:r w:rsidRPr="00A530A9">
        <w:rPr>
          <w:color w:val="auto"/>
        </w:rPr>
        <w:lastRenderedPageBreak/>
        <w:t>Ja izglītības pakalpojuma izmaksas privātajā izglītības iestādē ir mazākas nekā noteiktais pašvaldības atbalsts, pašvaldība atbalstu nodrošina apmērā, kas atbilst izglītības pakalpojuma izmaksām privātajā izglītības iestādē.</w:t>
      </w:r>
    </w:p>
    <w:p w14:paraId="3B825E1A" w14:textId="77777777" w:rsidR="00BF2930" w:rsidRPr="00A530A9" w:rsidRDefault="00BF2930" w:rsidP="00482B45">
      <w:pPr>
        <w:pStyle w:val="Default"/>
        <w:numPr>
          <w:ilvl w:val="0"/>
          <w:numId w:val="22"/>
        </w:numPr>
        <w:ind w:left="397" w:hanging="397"/>
        <w:jc w:val="both"/>
        <w:rPr>
          <w:color w:val="auto"/>
        </w:rPr>
      </w:pPr>
      <w:r w:rsidRPr="00A530A9">
        <w:rPr>
          <w:color w:val="auto"/>
        </w:rPr>
        <w:t>Līdzfinansējuma apmēru PPII katru gadu nosaka ar atsevišķu domes lēmumu, ko publicē pašvaldības mājas</w:t>
      </w:r>
      <w:r w:rsidR="00074BD6">
        <w:rPr>
          <w:color w:val="auto"/>
        </w:rPr>
        <w:t xml:space="preserve"> </w:t>
      </w:r>
      <w:r w:rsidRPr="00A530A9">
        <w:rPr>
          <w:color w:val="auto"/>
        </w:rPr>
        <w:t>lapā</w:t>
      </w:r>
      <w:r w:rsidR="0064063E">
        <w:rPr>
          <w:color w:val="auto"/>
        </w:rPr>
        <w:t xml:space="preserve"> </w:t>
      </w:r>
      <w:hyperlink r:id="rId9" w:history="1">
        <w:r w:rsidR="0064063E" w:rsidRPr="00704C30">
          <w:rPr>
            <w:rStyle w:val="Hipersaite"/>
            <w:color w:val="auto"/>
            <w:u w:val="none"/>
          </w:rPr>
          <w:t>www.limbazunovads.lv</w:t>
        </w:r>
      </w:hyperlink>
      <w:r w:rsidR="0064063E" w:rsidRPr="00704C30">
        <w:rPr>
          <w:color w:val="auto"/>
        </w:rPr>
        <w:t xml:space="preserve"> līdz tekošā gada 1.martam</w:t>
      </w:r>
      <w:r w:rsidRPr="00704C30">
        <w:rPr>
          <w:color w:val="auto"/>
        </w:rPr>
        <w:t>.</w:t>
      </w:r>
      <w:r w:rsidRPr="00A530A9">
        <w:rPr>
          <w:color w:val="auto"/>
        </w:rPr>
        <w:t xml:space="preserve"> </w:t>
      </w:r>
    </w:p>
    <w:p w14:paraId="1360DF98" w14:textId="77777777" w:rsidR="00BF2930" w:rsidRPr="00A530A9" w:rsidRDefault="00BF2930" w:rsidP="00482B45">
      <w:pPr>
        <w:pStyle w:val="Default"/>
        <w:numPr>
          <w:ilvl w:val="0"/>
          <w:numId w:val="22"/>
        </w:numPr>
        <w:ind w:left="397" w:hanging="397"/>
        <w:jc w:val="both"/>
        <w:rPr>
          <w:color w:val="auto"/>
        </w:rPr>
      </w:pPr>
      <w:r w:rsidRPr="00A530A9">
        <w:rPr>
          <w:color w:val="auto"/>
        </w:rPr>
        <w:t>Līdzfinansējuma apmēr</w:t>
      </w:r>
      <w:r w:rsidR="0066152B" w:rsidRPr="00A530A9">
        <w:rPr>
          <w:color w:val="auto"/>
        </w:rPr>
        <w:t xml:space="preserve">u </w:t>
      </w:r>
      <w:r w:rsidRPr="00A530A9">
        <w:rPr>
          <w:color w:val="auto"/>
        </w:rPr>
        <w:t xml:space="preserve">Auklēm </w:t>
      </w:r>
      <w:r w:rsidR="0066152B" w:rsidRPr="00A530A9">
        <w:rPr>
          <w:color w:val="auto"/>
        </w:rPr>
        <w:t xml:space="preserve">katru gadu nosaka ar atsevišķu domes lēmumu </w:t>
      </w:r>
      <w:r w:rsidRPr="00A530A9">
        <w:rPr>
          <w:color w:val="auto"/>
        </w:rPr>
        <w:t>par vienu bērnu mēnesī</w:t>
      </w:r>
      <w:r w:rsidR="0066152B" w:rsidRPr="00A530A9">
        <w:rPr>
          <w:color w:val="auto"/>
        </w:rPr>
        <w:t>, ko publicē pašvaldības mājas lapā</w:t>
      </w:r>
      <w:r w:rsidR="0064063E">
        <w:rPr>
          <w:color w:val="auto"/>
        </w:rPr>
        <w:t xml:space="preserve"> </w:t>
      </w:r>
      <w:hyperlink r:id="rId10" w:history="1">
        <w:r w:rsidR="0064063E" w:rsidRPr="00704C30">
          <w:rPr>
            <w:rStyle w:val="Hipersaite"/>
            <w:color w:val="auto"/>
            <w:u w:val="none"/>
          </w:rPr>
          <w:t>www.limbazunovads.lv</w:t>
        </w:r>
      </w:hyperlink>
      <w:r w:rsidR="0064063E" w:rsidRPr="00704C30">
        <w:rPr>
          <w:color w:val="auto"/>
        </w:rPr>
        <w:t xml:space="preserve"> līdz tekošā gada 1.martam</w:t>
      </w:r>
      <w:r w:rsidR="00A330E3" w:rsidRPr="00A530A9">
        <w:rPr>
          <w:color w:val="auto"/>
        </w:rPr>
        <w:t>, un to aprēķina izmantojot šādu formulu:</w:t>
      </w:r>
    </w:p>
    <w:p w14:paraId="066E7D06" w14:textId="77777777" w:rsidR="006671E0" w:rsidRPr="00A530A9" w:rsidRDefault="006671E0" w:rsidP="006671E0">
      <w:pPr>
        <w:pStyle w:val="Default"/>
        <w:rPr>
          <w:color w:val="auto"/>
        </w:rPr>
      </w:pPr>
      <w:r w:rsidRPr="00A530A9">
        <w:rPr>
          <w:color w:val="auto"/>
        </w:rPr>
        <w:t>L=</w:t>
      </w:r>
      <w:r w:rsidRPr="00A530A9">
        <w:rPr>
          <w:color w:val="auto"/>
        </w:rPr>
        <w:tab/>
        <w:t>lsp   +lk+lml, kur</w:t>
      </w:r>
    </w:p>
    <w:p w14:paraId="57BF0880" w14:textId="77777777" w:rsidR="006671E0" w:rsidRPr="00A530A9" w:rsidRDefault="006671E0" w:rsidP="006671E0">
      <w:pPr>
        <w:pStyle w:val="Default"/>
        <w:rPr>
          <w:color w:val="auto"/>
        </w:rPr>
      </w:pPr>
      <w:r w:rsidRPr="00A530A9">
        <w:rPr>
          <w:color w:val="auto"/>
        </w:rPr>
        <w:t xml:space="preserve">       ____</w:t>
      </w:r>
    </w:p>
    <w:p w14:paraId="56B5EE9D" w14:textId="77777777" w:rsidR="006671E0" w:rsidRPr="00A530A9" w:rsidRDefault="006671E0" w:rsidP="006671E0">
      <w:pPr>
        <w:pStyle w:val="Default"/>
        <w:rPr>
          <w:color w:val="auto"/>
        </w:rPr>
      </w:pPr>
      <w:r w:rsidRPr="00A530A9">
        <w:rPr>
          <w:color w:val="auto"/>
        </w:rPr>
        <w:t xml:space="preserve">         b</w:t>
      </w:r>
    </w:p>
    <w:p w14:paraId="1C8FEE41" w14:textId="77777777" w:rsidR="006671E0" w:rsidRPr="00A530A9" w:rsidRDefault="006671E0" w:rsidP="00A530A9">
      <w:pPr>
        <w:pStyle w:val="Default"/>
        <w:jc w:val="both"/>
        <w:rPr>
          <w:color w:val="auto"/>
        </w:rPr>
      </w:pPr>
      <w:r w:rsidRPr="00A530A9">
        <w:rPr>
          <w:color w:val="auto"/>
        </w:rPr>
        <w:t>L – līdzfinansējuma apmērs vienam bērnam mēnesī;</w:t>
      </w:r>
    </w:p>
    <w:p w14:paraId="58B3F8B2" w14:textId="77777777" w:rsidR="006671E0" w:rsidRPr="00A530A9" w:rsidRDefault="006671E0" w:rsidP="00A530A9">
      <w:pPr>
        <w:pStyle w:val="Default"/>
        <w:jc w:val="both"/>
        <w:rPr>
          <w:color w:val="auto"/>
        </w:rPr>
      </w:pPr>
    </w:p>
    <w:p w14:paraId="0B58B0A4" w14:textId="77777777" w:rsidR="006671E0" w:rsidRPr="00A530A9" w:rsidRDefault="006671E0" w:rsidP="00A530A9">
      <w:pPr>
        <w:pStyle w:val="Default"/>
        <w:jc w:val="both"/>
        <w:rPr>
          <w:color w:val="auto"/>
        </w:rPr>
      </w:pPr>
      <w:r w:rsidRPr="00A530A9">
        <w:rPr>
          <w:color w:val="auto"/>
        </w:rPr>
        <w:t xml:space="preserve">lsp – </w:t>
      </w:r>
      <w:r w:rsidR="00801DD4" w:rsidRPr="00A530A9">
        <w:rPr>
          <w:color w:val="auto"/>
        </w:rPr>
        <w:t>p</w:t>
      </w:r>
      <w:r w:rsidRPr="00A530A9">
        <w:rPr>
          <w:color w:val="auto"/>
        </w:rPr>
        <w:t>ašvaldības izglītības iestādē strādājoša pirmsskolas skolotāja palīga darba izmaksas mēnesī iepriekšējā budžeta gadā (tajā skaitā valsts sociālās apdrošināšanas obligātās iemaksas);</w:t>
      </w:r>
    </w:p>
    <w:p w14:paraId="647D2D3D" w14:textId="77777777" w:rsidR="006671E0" w:rsidRPr="00A530A9" w:rsidRDefault="006671E0" w:rsidP="00A530A9">
      <w:pPr>
        <w:pStyle w:val="Default"/>
        <w:jc w:val="both"/>
        <w:rPr>
          <w:color w:val="auto"/>
        </w:rPr>
      </w:pPr>
    </w:p>
    <w:p w14:paraId="313D56B3" w14:textId="77777777" w:rsidR="006671E0" w:rsidRPr="00A530A9" w:rsidRDefault="006671E0" w:rsidP="00A530A9">
      <w:pPr>
        <w:pStyle w:val="Default"/>
        <w:jc w:val="both"/>
        <w:rPr>
          <w:color w:val="auto"/>
        </w:rPr>
      </w:pPr>
      <w:r w:rsidRPr="00A530A9">
        <w:rPr>
          <w:color w:val="auto"/>
        </w:rPr>
        <w:t>b – Ministru kabineta noteikumos noteiktais maksimālais bērnu skaits, ko vienlaikus var uzraudzīt fiziska persona, kas sniedz pilna laika bērnu uzraudzības pakalpojumu;</w:t>
      </w:r>
    </w:p>
    <w:p w14:paraId="1933ED31" w14:textId="77777777" w:rsidR="006671E0" w:rsidRPr="00A530A9" w:rsidRDefault="006671E0" w:rsidP="00A530A9">
      <w:pPr>
        <w:pStyle w:val="Default"/>
        <w:jc w:val="both"/>
        <w:rPr>
          <w:color w:val="auto"/>
        </w:rPr>
      </w:pPr>
    </w:p>
    <w:p w14:paraId="781F344F" w14:textId="77777777" w:rsidR="006671E0" w:rsidRPr="00A530A9" w:rsidRDefault="006671E0" w:rsidP="00A530A9">
      <w:pPr>
        <w:pStyle w:val="Default"/>
        <w:jc w:val="both"/>
        <w:rPr>
          <w:color w:val="auto"/>
        </w:rPr>
      </w:pPr>
      <w:r w:rsidRPr="00A530A9">
        <w:rPr>
          <w:color w:val="auto"/>
        </w:rPr>
        <w:t xml:space="preserve">lk – </w:t>
      </w:r>
      <w:r w:rsidR="00801DD4" w:rsidRPr="00A530A9">
        <w:rPr>
          <w:color w:val="auto"/>
        </w:rPr>
        <w:t>p</w:t>
      </w:r>
      <w:r w:rsidRPr="00A530A9">
        <w:rPr>
          <w:color w:val="auto"/>
        </w:rPr>
        <w:t xml:space="preserve">ašvaldības noteiktās vienam bērnam nepieciešamās vidējās izmaksas </w:t>
      </w:r>
      <w:r w:rsidR="00801DD4" w:rsidRPr="00A530A9">
        <w:rPr>
          <w:color w:val="auto"/>
        </w:rPr>
        <w:t>p</w:t>
      </w:r>
      <w:r w:rsidRPr="00A530A9">
        <w:rPr>
          <w:color w:val="auto"/>
        </w:rPr>
        <w:t>ašvaldības izglītības iestādēs par komunālajiem pakalpojumiem iepriekšējā budžeta gadā;</w:t>
      </w:r>
    </w:p>
    <w:p w14:paraId="6026ADCA" w14:textId="77777777" w:rsidR="006671E0" w:rsidRPr="00A530A9" w:rsidRDefault="006671E0" w:rsidP="00A530A9">
      <w:pPr>
        <w:pStyle w:val="Default"/>
        <w:jc w:val="both"/>
        <w:rPr>
          <w:color w:val="auto"/>
        </w:rPr>
      </w:pPr>
    </w:p>
    <w:p w14:paraId="46E5F839" w14:textId="77777777" w:rsidR="009D6096" w:rsidRPr="00A530A9" w:rsidRDefault="006671E0" w:rsidP="00A530A9">
      <w:pPr>
        <w:pStyle w:val="Default"/>
        <w:jc w:val="both"/>
        <w:rPr>
          <w:color w:val="auto"/>
        </w:rPr>
      </w:pPr>
      <w:r w:rsidRPr="00A530A9">
        <w:rPr>
          <w:color w:val="auto"/>
        </w:rPr>
        <w:t xml:space="preserve">lml – </w:t>
      </w:r>
      <w:r w:rsidR="00801DD4" w:rsidRPr="00A530A9">
        <w:rPr>
          <w:color w:val="auto"/>
        </w:rPr>
        <w:t>p</w:t>
      </w:r>
      <w:r w:rsidRPr="00A530A9">
        <w:rPr>
          <w:color w:val="auto"/>
        </w:rPr>
        <w:t xml:space="preserve">ašvaldības noteiktās vienam bērnam nepieciešamās vidējās izmaksas </w:t>
      </w:r>
      <w:r w:rsidR="00801DD4" w:rsidRPr="00A530A9">
        <w:rPr>
          <w:color w:val="auto"/>
        </w:rPr>
        <w:t>p</w:t>
      </w:r>
      <w:r w:rsidRPr="00A530A9">
        <w:rPr>
          <w:color w:val="auto"/>
        </w:rPr>
        <w:t>ašvaldības izglītības iestādēs par mācību līdzekļiem un materiāliem (izņemot valsts budžeta dotācijas mācību līdzekļu iegādei) iepriekšējā budžeta gadā.</w:t>
      </w:r>
    </w:p>
    <w:p w14:paraId="7F707460" w14:textId="77777777" w:rsidR="00344CF2" w:rsidRPr="00A530A9" w:rsidRDefault="00BF2930" w:rsidP="00482B45">
      <w:pPr>
        <w:pStyle w:val="Default"/>
        <w:numPr>
          <w:ilvl w:val="0"/>
          <w:numId w:val="22"/>
        </w:numPr>
        <w:ind w:left="397" w:hanging="397"/>
        <w:jc w:val="both"/>
        <w:rPr>
          <w:color w:val="auto"/>
        </w:rPr>
      </w:pPr>
      <w:r w:rsidRPr="00A530A9">
        <w:rPr>
          <w:color w:val="auto"/>
        </w:rPr>
        <w:t xml:space="preserve">Auklēm līdzfinansējums tiek piešķirts par pilna laika (ne mazāk kā 40 stundas nedēļā) bērnu uzraudzības pakalpojuma sniegšanu bērniem no pusotra gada vecuma līdz obligātās pirmsskolas izglītības ieguves uzsākšanai. </w:t>
      </w:r>
      <w:r w:rsidR="00344CF2" w:rsidRPr="00A530A9">
        <w:rPr>
          <w:color w:val="auto"/>
        </w:rPr>
        <w:t>A</w:t>
      </w:r>
      <w:r w:rsidR="00344CF2" w:rsidRPr="00A530A9">
        <w:rPr>
          <w:color w:val="auto"/>
          <w:shd w:val="clear" w:color="auto" w:fill="FCFCFC"/>
        </w:rPr>
        <w:t>uklei jābūt reģistrētai Valsts ieņēmumu dienestā kā saimnieciskās darbības veicējam vai kā individuālajam komersantam.</w:t>
      </w:r>
    </w:p>
    <w:p w14:paraId="182D86A1" w14:textId="77777777" w:rsidR="00BF2930" w:rsidRPr="00A530A9" w:rsidRDefault="00BF2930" w:rsidP="00482B45">
      <w:pPr>
        <w:pStyle w:val="Default"/>
        <w:numPr>
          <w:ilvl w:val="0"/>
          <w:numId w:val="22"/>
        </w:numPr>
        <w:ind w:left="397" w:hanging="397"/>
        <w:jc w:val="both"/>
        <w:rPr>
          <w:color w:val="auto"/>
        </w:rPr>
      </w:pPr>
      <w:r w:rsidRPr="00A530A9">
        <w:rPr>
          <w:color w:val="auto"/>
        </w:rPr>
        <w:t>PPII līdzfinansējums tiek piešķirts, ja iestāde nodrošina pirmsskolas izglītības programmas apguvi darbdienās (ne mazāk kā 12 stundas dienā) un īsteno licencētu pirmsskolas izglītības programmu bērniem no pusotra gada vecuma līdz pamatizglītības ieguves uzsākšanai.</w:t>
      </w:r>
    </w:p>
    <w:p w14:paraId="25929CCA" w14:textId="77777777" w:rsidR="00BF2930" w:rsidRPr="00A530A9" w:rsidRDefault="00BF2930" w:rsidP="00482B45">
      <w:pPr>
        <w:pStyle w:val="Default"/>
        <w:numPr>
          <w:ilvl w:val="0"/>
          <w:numId w:val="22"/>
        </w:numPr>
        <w:ind w:left="397" w:hanging="397"/>
        <w:jc w:val="both"/>
        <w:rPr>
          <w:color w:val="auto"/>
        </w:rPr>
      </w:pPr>
      <w:r w:rsidRPr="00A530A9">
        <w:rPr>
          <w:color w:val="auto"/>
        </w:rPr>
        <w:t xml:space="preserve">Līdzfinansējums netiek piešķirts, ja: </w:t>
      </w:r>
    </w:p>
    <w:p w14:paraId="0495C41C" w14:textId="77777777" w:rsidR="00BF2930" w:rsidRPr="00A530A9" w:rsidRDefault="0028074C" w:rsidP="00482B45">
      <w:pPr>
        <w:pStyle w:val="Default"/>
        <w:ind w:left="964" w:hanging="567"/>
        <w:jc w:val="both"/>
        <w:rPr>
          <w:color w:val="auto"/>
        </w:rPr>
      </w:pPr>
      <w:r w:rsidRPr="00A530A9">
        <w:rPr>
          <w:color w:val="auto"/>
        </w:rPr>
        <w:t>10</w:t>
      </w:r>
      <w:r w:rsidR="00BF2930" w:rsidRPr="00A530A9">
        <w:rPr>
          <w:color w:val="auto"/>
        </w:rPr>
        <w:t xml:space="preserve">.1. bērns bez attaisnojoša iemesla neapmeklē PPII vai neizmanto Aukles pakalpojumus; </w:t>
      </w:r>
    </w:p>
    <w:p w14:paraId="009107AB" w14:textId="77777777" w:rsidR="00BF2930" w:rsidRPr="00A530A9" w:rsidRDefault="0028074C" w:rsidP="00482B45">
      <w:pPr>
        <w:pStyle w:val="Default"/>
        <w:ind w:left="964" w:hanging="567"/>
        <w:jc w:val="both"/>
        <w:rPr>
          <w:color w:val="auto"/>
        </w:rPr>
      </w:pPr>
      <w:r w:rsidRPr="00A530A9">
        <w:rPr>
          <w:color w:val="auto"/>
        </w:rPr>
        <w:t>10</w:t>
      </w:r>
      <w:r w:rsidR="00BF2930" w:rsidRPr="00A530A9">
        <w:rPr>
          <w:color w:val="auto"/>
        </w:rPr>
        <w:t xml:space="preserve">.2. bērns neapmeklē PPII vai neizmanto Aukles pakalpojumus attaisnojošo iemeslu dēļ periodā, kas ir ilgāks par 60 kalendāra dienām kalendāra gada laikā. </w:t>
      </w:r>
    </w:p>
    <w:p w14:paraId="56DFE603" w14:textId="77777777" w:rsidR="00BF2930" w:rsidRPr="00A530A9" w:rsidRDefault="0028074C" w:rsidP="00482B45">
      <w:pPr>
        <w:pStyle w:val="Default"/>
        <w:ind w:left="964" w:hanging="567"/>
        <w:jc w:val="both"/>
        <w:rPr>
          <w:color w:val="auto"/>
        </w:rPr>
      </w:pPr>
      <w:r w:rsidRPr="00A530A9">
        <w:rPr>
          <w:color w:val="auto"/>
        </w:rPr>
        <w:t>10</w:t>
      </w:r>
      <w:r w:rsidR="00BF2930" w:rsidRPr="00A530A9">
        <w:rPr>
          <w:color w:val="auto"/>
        </w:rPr>
        <w:t>.</w:t>
      </w:r>
      <w:r w:rsidR="00482B45">
        <w:rPr>
          <w:color w:val="auto"/>
        </w:rPr>
        <w:t>3</w:t>
      </w:r>
      <w:r w:rsidR="00BF2930" w:rsidRPr="00A530A9">
        <w:rPr>
          <w:color w:val="auto"/>
        </w:rPr>
        <w:t xml:space="preserve"> Ja līdzfinansējums netiek piešķirts Noteikumu </w:t>
      </w:r>
      <w:r w:rsidR="00374C2B" w:rsidRPr="00A530A9">
        <w:rPr>
          <w:color w:val="auto"/>
        </w:rPr>
        <w:t>10</w:t>
      </w:r>
      <w:r w:rsidR="00BF2930" w:rsidRPr="00A530A9">
        <w:rPr>
          <w:color w:val="auto"/>
        </w:rPr>
        <w:t>.punktā norādīto ieme</w:t>
      </w:r>
      <w:r w:rsidR="00482B45">
        <w:rPr>
          <w:color w:val="auto"/>
        </w:rPr>
        <w:t>s</w:t>
      </w:r>
      <w:r w:rsidR="00BF2930" w:rsidRPr="00A530A9">
        <w:rPr>
          <w:color w:val="auto"/>
        </w:rPr>
        <w:t xml:space="preserve">lu dēļ, to aprēķina proporcionāli PPII vai Aukles </w:t>
      </w:r>
      <w:r w:rsidR="000F0AAE" w:rsidRPr="00A530A9">
        <w:rPr>
          <w:color w:val="auto"/>
        </w:rPr>
        <w:t>darba</w:t>
      </w:r>
      <w:r w:rsidR="00BF2930" w:rsidRPr="00A530A9">
        <w:rPr>
          <w:color w:val="auto"/>
        </w:rPr>
        <w:t xml:space="preserve"> dienu skaitam. </w:t>
      </w:r>
    </w:p>
    <w:p w14:paraId="6687F873" w14:textId="77777777" w:rsidR="000503BD" w:rsidRPr="00A530A9" w:rsidRDefault="000503BD" w:rsidP="00482B45">
      <w:pPr>
        <w:pStyle w:val="Default"/>
        <w:numPr>
          <w:ilvl w:val="0"/>
          <w:numId w:val="22"/>
        </w:numPr>
        <w:ind w:left="397" w:hanging="397"/>
        <w:jc w:val="both"/>
        <w:rPr>
          <w:color w:val="auto"/>
        </w:rPr>
      </w:pPr>
      <w:r w:rsidRPr="00A530A9">
        <w:rPr>
          <w:color w:val="auto"/>
        </w:rPr>
        <w:t>Pašvaldības atbalsts vai kompensācija nav paredzēta bērna ēdināšanas izdevumu segšanai.</w:t>
      </w:r>
    </w:p>
    <w:p w14:paraId="095346A5" w14:textId="77777777" w:rsidR="000503BD" w:rsidRPr="00A530A9" w:rsidRDefault="000503BD" w:rsidP="00B46EE6">
      <w:pPr>
        <w:pStyle w:val="Default"/>
        <w:jc w:val="both"/>
        <w:rPr>
          <w:color w:val="FF0000"/>
        </w:rPr>
      </w:pPr>
    </w:p>
    <w:p w14:paraId="5AC9ECE0" w14:textId="77777777" w:rsidR="00BF2930" w:rsidRPr="00A530A9" w:rsidRDefault="00BF2930" w:rsidP="00FF4A1B">
      <w:pPr>
        <w:pStyle w:val="Default"/>
        <w:jc w:val="center"/>
        <w:rPr>
          <w:color w:val="auto"/>
        </w:rPr>
      </w:pPr>
      <w:r w:rsidRPr="00A530A9">
        <w:rPr>
          <w:b/>
          <w:bCs/>
          <w:color w:val="auto"/>
        </w:rPr>
        <w:t>II. Līdzfinansējuma piešķiršanas kārtība</w:t>
      </w:r>
    </w:p>
    <w:p w14:paraId="0F912B6A" w14:textId="77777777" w:rsidR="00B46EE6" w:rsidRPr="00A530A9" w:rsidRDefault="00BF2930" w:rsidP="00482B45">
      <w:pPr>
        <w:pStyle w:val="Default"/>
        <w:numPr>
          <w:ilvl w:val="0"/>
          <w:numId w:val="22"/>
        </w:numPr>
        <w:ind w:left="397" w:hanging="397"/>
        <w:jc w:val="both"/>
        <w:rPr>
          <w:color w:val="auto"/>
        </w:rPr>
      </w:pPr>
      <w:r w:rsidRPr="00A530A9">
        <w:rPr>
          <w:color w:val="auto"/>
        </w:rPr>
        <w:t>Līdzfinansējums tiek pārskaitīts PPII vai Auklei uz viņu norādīto bankas kontu.</w:t>
      </w:r>
    </w:p>
    <w:p w14:paraId="4F3B3369" w14:textId="77777777" w:rsidR="00BF2930" w:rsidRPr="00A530A9" w:rsidRDefault="00BF2930" w:rsidP="00482B45">
      <w:pPr>
        <w:pStyle w:val="Default"/>
        <w:numPr>
          <w:ilvl w:val="0"/>
          <w:numId w:val="22"/>
        </w:numPr>
        <w:ind w:left="397" w:hanging="397"/>
        <w:jc w:val="both"/>
        <w:rPr>
          <w:color w:val="auto"/>
        </w:rPr>
      </w:pPr>
      <w:r w:rsidRPr="00A530A9">
        <w:rPr>
          <w:color w:val="auto"/>
        </w:rPr>
        <w:t xml:space="preserve">Bērna likumīgajam pārstāvim piesakoties līdzfinansējuma saņemšanai, jāiesniedz </w:t>
      </w:r>
      <w:r w:rsidR="00B46EE6" w:rsidRPr="00A530A9">
        <w:rPr>
          <w:color w:val="auto"/>
        </w:rPr>
        <w:t>Limbažu novada pašvaldības</w:t>
      </w:r>
      <w:r w:rsidRPr="00A530A9">
        <w:rPr>
          <w:color w:val="auto"/>
        </w:rPr>
        <w:t xml:space="preserve"> Klientu apkalpošanas centrā </w:t>
      </w:r>
      <w:r w:rsidR="00E054CE" w:rsidRPr="00A530A9">
        <w:rPr>
          <w:color w:val="auto"/>
        </w:rPr>
        <w:t xml:space="preserve">vai elektroniski iesūtot uz pašvaldības e-adresi pasts@limbazunovads.lv ar drošu elektronisko parakstu </w:t>
      </w:r>
      <w:r w:rsidRPr="00A530A9">
        <w:rPr>
          <w:color w:val="auto"/>
        </w:rPr>
        <w:t xml:space="preserve">šādi dokumenti: </w:t>
      </w:r>
    </w:p>
    <w:p w14:paraId="2D301BF0" w14:textId="77777777" w:rsidR="00BF2930" w:rsidRPr="00A530A9" w:rsidRDefault="00BF2930" w:rsidP="00482B45">
      <w:pPr>
        <w:pStyle w:val="Default"/>
        <w:ind w:left="964" w:hanging="567"/>
        <w:jc w:val="both"/>
        <w:rPr>
          <w:color w:val="auto"/>
        </w:rPr>
      </w:pPr>
      <w:r w:rsidRPr="00A530A9">
        <w:rPr>
          <w:color w:val="auto"/>
        </w:rPr>
        <w:t>1</w:t>
      </w:r>
      <w:r w:rsidR="008F75E7" w:rsidRPr="00A530A9">
        <w:rPr>
          <w:color w:val="auto"/>
        </w:rPr>
        <w:t>3</w:t>
      </w:r>
      <w:r w:rsidRPr="00A530A9">
        <w:rPr>
          <w:color w:val="auto"/>
        </w:rPr>
        <w:t xml:space="preserve">.1. bērna likumīgā pārstāvja iesniegums; </w:t>
      </w:r>
    </w:p>
    <w:p w14:paraId="29AC8308" w14:textId="77777777" w:rsidR="00BF2930" w:rsidRPr="00A530A9" w:rsidRDefault="008F75E7" w:rsidP="00482B45">
      <w:pPr>
        <w:pStyle w:val="Default"/>
        <w:ind w:left="964" w:hanging="567"/>
        <w:jc w:val="both"/>
        <w:rPr>
          <w:color w:val="auto"/>
        </w:rPr>
      </w:pPr>
      <w:r w:rsidRPr="00A530A9">
        <w:rPr>
          <w:color w:val="auto"/>
        </w:rPr>
        <w:t>13</w:t>
      </w:r>
      <w:r w:rsidR="00BF2930" w:rsidRPr="00A530A9">
        <w:rPr>
          <w:color w:val="auto"/>
        </w:rPr>
        <w:t xml:space="preserve">.2. līguma kopija starp PPII vai Aukli un bērna vecākiem (aizbildni); </w:t>
      </w:r>
    </w:p>
    <w:p w14:paraId="5A2B9043" w14:textId="77777777" w:rsidR="00BF2930" w:rsidRPr="00A530A9" w:rsidRDefault="00BF2930" w:rsidP="00482B45">
      <w:pPr>
        <w:pStyle w:val="Default"/>
        <w:ind w:left="964" w:hanging="567"/>
        <w:jc w:val="both"/>
        <w:rPr>
          <w:color w:val="auto"/>
        </w:rPr>
      </w:pPr>
      <w:r w:rsidRPr="00A530A9">
        <w:rPr>
          <w:color w:val="auto"/>
        </w:rPr>
        <w:lastRenderedPageBreak/>
        <w:t>1</w:t>
      </w:r>
      <w:r w:rsidR="008F75E7" w:rsidRPr="00A530A9">
        <w:rPr>
          <w:color w:val="auto"/>
        </w:rPr>
        <w:t>3</w:t>
      </w:r>
      <w:r w:rsidRPr="00A530A9">
        <w:rPr>
          <w:color w:val="auto"/>
        </w:rPr>
        <w:t xml:space="preserve">.3. notariāli vai bāriņtiesas apliecināta pilnvara, ja iesniegumu sniedz pilnvarotā persona. </w:t>
      </w:r>
    </w:p>
    <w:p w14:paraId="544A49AF" w14:textId="77777777" w:rsidR="00BF2930" w:rsidRPr="00A530A9" w:rsidRDefault="00BF2930" w:rsidP="00482B45">
      <w:pPr>
        <w:pStyle w:val="Default"/>
        <w:numPr>
          <w:ilvl w:val="0"/>
          <w:numId w:val="22"/>
        </w:numPr>
        <w:ind w:left="397" w:hanging="397"/>
        <w:jc w:val="both"/>
        <w:rPr>
          <w:color w:val="auto"/>
        </w:rPr>
      </w:pPr>
      <w:r w:rsidRPr="00A530A9">
        <w:rPr>
          <w:color w:val="auto"/>
        </w:rPr>
        <w:t>Iesniegums tiek izskatīts un lēmums par līdzfinansējuma piešķiršanu tiek pieņemts 10 kalendāro dienu laikā no visu dokumentu iesniegšanas dienas. Lēmumu par līdzfinansējuma piešķiršanu vai atteikumu pieņe</w:t>
      </w:r>
      <w:r w:rsidR="00FF4A1B" w:rsidRPr="00A530A9">
        <w:rPr>
          <w:color w:val="auto"/>
        </w:rPr>
        <w:t>m Limbažu novada Izglītības pārvaldes vadītāja.</w:t>
      </w:r>
      <w:r w:rsidRPr="00A530A9">
        <w:rPr>
          <w:color w:val="auto"/>
        </w:rPr>
        <w:t xml:space="preserve"> Pozitīva lēmuma gadījumā</w:t>
      </w:r>
      <w:r w:rsidR="00FF4A1B" w:rsidRPr="00A530A9">
        <w:rPr>
          <w:color w:val="auto"/>
        </w:rPr>
        <w:t xml:space="preserve"> Limbažu novada Izglītības pārvalde s</w:t>
      </w:r>
      <w:r w:rsidRPr="00A530A9">
        <w:rPr>
          <w:color w:val="auto"/>
        </w:rPr>
        <w:t xml:space="preserve">lēdz līgumu ar PPII vai Aukli par līdzfinansējumu, izņemot gadījumus, ja līgums ar PPII vai Aukli jau ir noslēgts. </w:t>
      </w:r>
    </w:p>
    <w:p w14:paraId="40F99544" w14:textId="77777777" w:rsidR="00BF2930" w:rsidRPr="00A530A9" w:rsidRDefault="00BF2930" w:rsidP="00482B45">
      <w:pPr>
        <w:pStyle w:val="Default"/>
        <w:numPr>
          <w:ilvl w:val="0"/>
          <w:numId w:val="22"/>
        </w:numPr>
        <w:ind w:left="397" w:hanging="397"/>
        <w:jc w:val="both"/>
        <w:rPr>
          <w:color w:val="auto"/>
        </w:rPr>
      </w:pPr>
      <w:r w:rsidRPr="00A530A9">
        <w:rPr>
          <w:color w:val="auto"/>
        </w:rPr>
        <w:t>Labvēlīga lēmuma gadījumā līdzfinansējumu piešķir ar dienu, kad bērns ir sācis vai uzsāks apmeklēt PPII, bet ne agrāk kā tā attiecīgā mēneša pirmo datumu, kurā bērna vecāks vai aizbildnis iesniedzis noteikumu 1</w:t>
      </w:r>
      <w:r w:rsidR="00CE06E8" w:rsidRPr="00A530A9">
        <w:rPr>
          <w:color w:val="auto"/>
        </w:rPr>
        <w:t>3</w:t>
      </w:r>
      <w:r w:rsidRPr="00A530A9">
        <w:rPr>
          <w:color w:val="auto"/>
        </w:rPr>
        <w:t xml:space="preserve">.punktā noteiktos dokumentus. </w:t>
      </w:r>
    </w:p>
    <w:p w14:paraId="41E0319D" w14:textId="77777777" w:rsidR="00BF2930" w:rsidRPr="00A530A9" w:rsidRDefault="00BF2930" w:rsidP="00482B45">
      <w:pPr>
        <w:pStyle w:val="Default"/>
        <w:numPr>
          <w:ilvl w:val="0"/>
          <w:numId w:val="22"/>
        </w:numPr>
        <w:ind w:left="397" w:hanging="397"/>
        <w:jc w:val="both"/>
        <w:rPr>
          <w:color w:val="auto"/>
        </w:rPr>
      </w:pPr>
      <w:r w:rsidRPr="00A530A9">
        <w:rPr>
          <w:color w:val="auto"/>
        </w:rPr>
        <w:t xml:space="preserve">Līdzfinansējums tiek ieskaitīts PPII vai Aukles bankas kontā vienu reizi mēnesī, 10 dienu laikā pēc tam, kad PPII vai Aukle ir iesniegusi </w:t>
      </w:r>
      <w:r w:rsidR="00B46EE6" w:rsidRPr="00A530A9">
        <w:rPr>
          <w:color w:val="auto"/>
        </w:rPr>
        <w:t>pašvaldībai</w:t>
      </w:r>
      <w:r w:rsidRPr="00A530A9">
        <w:rPr>
          <w:color w:val="auto"/>
        </w:rPr>
        <w:t xml:space="preserve"> atskaiti par līdzfinansējamo audzēkņu ikdienas apmeklējumu un rēķinu (tikai juridiskām personām) apmaksai. </w:t>
      </w:r>
    </w:p>
    <w:p w14:paraId="50DC1AB1" w14:textId="77777777" w:rsidR="005D5C66" w:rsidRPr="00A530A9" w:rsidRDefault="00BF2930" w:rsidP="00482B45">
      <w:pPr>
        <w:pStyle w:val="Default"/>
        <w:numPr>
          <w:ilvl w:val="0"/>
          <w:numId w:val="22"/>
        </w:numPr>
        <w:ind w:left="397" w:hanging="397"/>
        <w:jc w:val="both"/>
        <w:rPr>
          <w:color w:val="auto"/>
        </w:rPr>
      </w:pPr>
      <w:r w:rsidRPr="00A530A9">
        <w:rPr>
          <w:color w:val="auto"/>
        </w:rPr>
        <w:t xml:space="preserve">PPII vai Auklēm līdzfinansējums tiek saglabāts, ja to līdzfinansējamais audzēknis attaisnojošu iemeslu dēļ nesaņem pakalpojumu pirmsskolas izglītības apguvei laika </w:t>
      </w:r>
      <w:r w:rsidR="005D5C66" w:rsidRPr="00A530A9">
        <w:rPr>
          <w:color w:val="auto"/>
        </w:rPr>
        <w:t xml:space="preserve">posmā, kas kopumā nav garāks par 60 kalendāra dienām kalendāra gada laikā. </w:t>
      </w:r>
    </w:p>
    <w:p w14:paraId="26F8DD28" w14:textId="77777777" w:rsidR="00344CF2" w:rsidRPr="00A530A9" w:rsidRDefault="00344CF2" w:rsidP="00482B45">
      <w:pPr>
        <w:pStyle w:val="Default"/>
        <w:numPr>
          <w:ilvl w:val="0"/>
          <w:numId w:val="22"/>
        </w:numPr>
        <w:ind w:left="397" w:hanging="397"/>
        <w:jc w:val="both"/>
        <w:rPr>
          <w:color w:val="auto"/>
        </w:rPr>
      </w:pPr>
      <w:r w:rsidRPr="00A530A9">
        <w:rPr>
          <w:color w:val="auto"/>
        </w:rPr>
        <w:t>Atskaišu un rēķinu iesniegšanas kārtība:</w:t>
      </w:r>
    </w:p>
    <w:p w14:paraId="34490DBD" w14:textId="77777777" w:rsidR="00344CF2" w:rsidRPr="00A530A9" w:rsidRDefault="00344CF2" w:rsidP="00482B45">
      <w:pPr>
        <w:pStyle w:val="Default"/>
        <w:ind w:left="964" w:hanging="567"/>
        <w:jc w:val="both"/>
        <w:rPr>
          <w:color w:val="auto"/>
        </w:rPr>
      </w:pPr>
      <w:r w:rsidRPr="00A530A9">
        <w:rPr>
          <w:color w:val="auto"/>
        </w:rPr>
        <w:t>1</w:t>
      </w:r>
      <w:r w:rsidR="00CE06E8" w:rsidRPr="00A530A9">
        <w:rPr>
          <w:color w:val="auto"/>
        </w:rPr>
        <w:t>8</w:t>
      </w:r>
      <w:r w:rsidRPr="00A530A9">
        <w:rPr>
          <w:color w:val="auto"/>
        </w:rPr>
        <w:t>.1. PPII katru mēnesi līdz piektajam datumam iesniedz Pašvaldībā rēķinu</w:t>
      </w:r>
      <w:r w:rsidR="00CE06E8" w:rsidRPr="00A530A9">
        <w:rPr>
          <w:color w:val="auto"/>
        </w:rPr>
        <w:t xml:space="preserve">, </w:t>
      </w:r>
      <w:r w:rsidR="00677F53" w:rsidRPr="00A530A9">
        <w:rPr>
          <w:color w:val="auto"/>
        </w:rPr>
        <w:t>norādot apmeklēto dienu skaitu un pieprasījumu (rēķinu) par pašvaldības atbalsta piešķiršanu.</w:t>
      </w:r>
    </w:p>
    <w:p w14:paraId="71A0ED10" w14:textId="77777777" w:rsidR="00677F53" w:rsidRPr="00A530A9" w:rsidRDefault="00677F53" w:rsidP="00482B45">
      <w:pPr>
        <w:pStyle w:val="Default"/>
        <w:ind w:left="964" w:hanging="567"/>
        <w:jc w:val="both"/>
        <w:rPr>
          <w:color w:val="auto"/>
        </w:rPr>
      </w:pPr>
      <w:r w:rsidRPr="00A530A9">
        <w:rPr>
          <w:color w:val="auto"/>
        </w:rPr>
        <w:t>1</w:t>
      </w:r>
      <w:r w:rsidR="00CE06E8" w:rsidRPr="00A530A9">
        <w:rPr>
          <w:color w:val="auto"/>
        </w:rPr>
        <w:t>8</w:t>
      </w:r>
      <w:r w:rsidRPr="00A530A9">
        <w:rPr>
          <w:color w:val="auto"/>
        </w:rPr>
        <w:t xml:space="preserve">.2. Aukle vai bērna likumiskais pārstāvis katru mēnesi līdz piektajam datumam iesniedz Pašvaldībā rēķinu. </w:t>
      </w:r>
    </w:p>
    <w:p w14:paraId="45B3841C" w14:textId="77777777" w:rsidR="00677F53" w:rsidRPr="00A530A9" w:rsidRDefault="00677F53" w:rsidP="00482B45">
      <w:pPr>
        <w:pStyle w:val="Default"/>
        <w:ind w:left="964" w:hanging="567"/>
        <w:jc w:val="both"/>
        <w:rPr>
          <w:color w:val="auto"/>
        </w:rPr>
      </w:pPr>
      <w:r w:rsidRPr="00A530A9">
        <w:rPr>
          <w:color w:val="auto"/>
        </w:rPr>
        <w:t>1</w:t>
      </w:r>
      <w:r w:rsidR="00CE06E8" w:rsidRPr="00A530A9">
        <w:rPr>
          <w:color w:val="auto"/>
        </w:rPr>
        <w:t>8</w:t>
      </w:r>
      <w:r w:rsidRPr="00A530A9">
        <w:rPr>
          <w:color w:val="auto"/>
        </w:rPr>
        <w:t>.3</w:t>
      </w:r>
      <w:r w:rsidR="00482B45">
        <w:rPr>
          <w:color w:val="auto"/>
        </w:rPr>
        <w:t>.</w:t>
      </w:r>
      <w:r w:rsidRPr="00A530A9">
        <w:rPr>
          <w:color w:val="auto"/>
        </w:rPr>
        <w:t xml:space="preserve"> Dokumentus atbalsta saņemšanai iesniedz tikai par iepriekšējo mēnesi.</w:t>
      </w:r>
    </w:p>
    <w:p w14:paraId="12E00569" w14:textId="77777777" w:rsidR="00677F53" w:rsidRPr="00A530A9" w:rsidRDefault="00677F53" w:rsidP="00482B45">
      <w:pPr>
        <w:pStyle w:val="Default"/>
        <w:ind w:left="964" w:hanging="567"/>
        <w:jc w:val="both"/>
        <w:rPr>
          <w:color w:val="auto"/>
        </w:rPr>
      </w:pPr>
      <w:r w:rsidRPr="00A530A9">
        <w:rPr>
          <w:color w:val="auto"/>
        </w:rPr>
        <w:t>1</w:t>
      </w:r>
      <w:r w:rsidR="00CE06E8" w:rsidRPr="00A530A9">
        <w:rPr>
          <w:color w:val="auto"/>
        </w:rPr>
        <w:t>8</w:t>
      </w:r>
      <w:r w:rsidRPr="00A530A9">
        <w:rPr>
          <w:color w:val="auto"/>
        </w:rPr>
        <w:t>.4. Dokumentus iesniedz personīgi, nosūta pa pastu vai elektroniski atbilstoši normatīvajiem aktiem par elektronisko dokumentu noformēšanu.</w:t>
      </w:r>
    </w:p>
    <w:p w14:paraId="373C3B73" w14:textId="77777777" w:rsidR="005D5C66" w:rsidRPr="00A530A9" w:rsidRDefault="005D5C66" w:rsidP="00DB4DA4">
      <w:pPr>
        <w:pStyle w:val="Default"/>
        <w:rPr>
          <w:bCs/>
          <w:color w:val="auto"/>
        </w:rPr>
      </w:pPr>
    </w:p>
    <w:p w14:paraId="1CC18E5C" w14:textId="77777777" w:rsidR="005D5C66" w:rsidRPr="00A530A9" w:rsidRDefault="005D5C66" w:rsidP="00D06107">
      <w:pPr>
        <w:pStyle w:val="Default"/>
        <w:jc w:val="center"/>
        <w:rPr>
          <w:color w:val="auto"/>
        </w:rPr>
      </w:pPr>
      <w:r w:rsidRPr="00A530A9">
        <w:rPr>
          <w:b/>
          <w:bCs/>
          <w:color w:val="auto"/>
        </w:rPr>
        <w:t>III. Līdzfinansējuma nepiešķiršanas vai izmaksas pārtraukšanas, kā arī lēmuma apstrīdēšanas un pārsūdzības kārtība</w:t>
      </w:r>
    </w:p>
    <w:p w14:paraId="487F2242" w14:textId="77777777" w:rsidR="005D5C66" w:rsidRPr="00A530A9" w:rsidRDefault="005D5C66" w:rsidP="00482B45">
      <w:pPr>
        <w:pStyle w:val="Default"/>
        <w:numPr>
          <w:ilvl w:val="0"/>
          <w:numId w:val="22"/>
        </w:numPr>
        <w:ind w:left="397" w:hanging="397"/>
        <w:jc w:val="both"/>
        <w:rPr>
          <w:color w:val="auto"/>
        </w:rPr>
      </w:pPr>
      <w:r w:rsidRPr="00A530A9">
        <w:rPr>
          <w:color w:val="auto"/>
        </w:rPr>
        <w:t xml:space="preserve">Līdzfinansējumu nepiešķir: </w:t>
      </w:r>
    </w:p>
    <w:p w14:paraId="505218B7" w14:textId="77777777" w:rsidR="005D5C66" w:rsidRPr="00A530A9" w:rsidRDefault="005D5C66" w:rsidP="00482B45">
      <w:pPr>
        <w:pStyle w:val="Default"/>
        <w:ind w:left="964" w:hanging="567"/>
        <w:jc w:val="both"/>
        <w:rPr>
          <w:color w:val="auto"/>
        </w:rPr>
      </w:pPr>
      <w:r w:rsidRPr="00A530A9">
        <w:rPr>
          <w:color w:val="auto"/>
        </w:rPr>
        <w:t>1</w:t>
      </w:r>
      <w:r w:rsidR="003E7BB9" w:rsidRPr="00A530A9">
        <w:rPr>
          <w:color w:val="auto"/>
        </w:rPr>
        <w:t>9</w:t>
      </w:r>
      <w:r w:rsidRPr="00A530A9">
        <w:rPr>
          <w:color w:val="auto"/>
        </w:rPr>
        <w:t xml:space="preserve">.1. ja persona neatbilst šo saistošo noteikumu 3.punktā noteiktajām prasībām; </w:t>
      </w:r>
    </w:p>
    <w:p w14:paraId="788AFD0B" w14:textId="77777777" w:rsidR="005D5C66" w:rsidRPr="00A530A9" w:rsidRDefault="005D5C66" w:rsidP="00482B45">
      <w:pPr>
        <w:pStyle w:val="Default"/>
        <w:ind w:left="964" w:hanging="567"/>
        <w:jc w:val="both"/>
        <w:rPr>
          <w:color w:val="auto"/>
        </w:rPr>
      </w:pPr>
      <w:r w:rsidRPr="00A530A9">
        <w:rPr>
          <w:color w:val="auto"/>
        </w:rPr>
        <w:t>1</w:t>
      </w:r>
      <w:r w:rsidR="003E7BB9" w:rsidRPr="00A530A9">
        <w:rPr>
          <w:color w:val="auto"/>
        </w:rPr>
        <w:t>9</w:t>
      </w:r>
      <w:r w:rsidRPr="00A530A9">
        <w:rPr>
          <w:color w:val="auto"/>
        </w:rPr>
        <w:t xml:space="preserve">.2. ja bērna likumīgais pārstāvis vai pilnvarotā persona ir sniegusi nepatiesu informāciju; </w:t>
      </w:r>
    </w:p>
    <w:p w14:paraId="071A83AA" w14:textId="77777777" w:rsidR="005D5C66" w:rsidRPr="00A530A9" w:rsidRDefault="005D5C66" w:rsidP="00482B45">
      <w:pPr>
        <w:pStyle w:val="Default"/>
        <w:ind w:left="964" w:hanging="567"/>
        <w:jc w:val="both"/>
        <w:rPr>
          <w:color w:val="auto"/>
        </w:rPr>
      </w:pPr>
      <w:r w:rsidRPr="00A530A9">
        <w:rPr>
          <w:color w:val="auto"/>
        </w:rPr>
        <w:t>1</w:t>
      </w:r>
      <w:r w:rsidR="003E7BB9" w:rsidRPr="00A530A9">
        <w:rPr>
          <w:color w:val="auto"/>
        </w:rPr>
        <w:t>9</w:t>
      </w:r>
      <w:r w:rsidRPr="00A530A9">
        <w:rPr>
          <w:color w:val="auto"/>
        </w:rPr>
        <w:t>.3. ja nav iesniegti visi šo saistošo noteikumu 1</w:t>
      </w:r>
      <w:r w:rsidR="007D7F30" w:rsidRPr="00A530A9">
        <w:rPr>
          <w:color w:val="auto"/>
        </w:rPr>
        <w:t>3</w:t>
      </w:r>
      <w:r w:rsidRPr="00A530A9">
        <w:rPr>
          <w:color w:val="auto"/>
        </w:rPr>
        <w:t xml:space="preserve">.punktā minētie dokumenti. </w:t>
      </w:r>
    </w:p>
    <w:p w14:paraId="1F39BD31" w14:textId="77777777" w:rsidR="005D5C66" w:rsidRPr="00A530A9" w:rsidRDefault="005D5C66" w:rsidP="00482B45">
      <w:pPr>
        <w:pStyle w:val="Default"/>
        <w:numPr>
          <w:ilvl w:val="0"/>
          <w:numId w:val="22"/>
        </w:numPr>
        <w:ind w:left="397" w:hanging="397"/>
        <w:jc w:val="both"/>
        <w:rPr>
          <w:color w:val="auto"/>
        </w:rPr>
      </w:pPr>
      <w:r w:rsidRPr="00A530A9">
        <w:rPr>
          <w:color w:val="auto"/>
        </w:rPr>
        <w:t xml:space="preserve">Ja tiek pieņemts lēmums par atteikumu piešķirt līdzfinansējumu, bērna likumīgais pārstāvis vai tā pilnvarota persona ir tiesīgs atkārtoti iesniegt iesniegumu par līdzfinansējuma piešķiršanu pēc visu lēmumā norādīto nepilnību novēršanas. </w:t>
      </w:r>
    </w:p>
    <w:p w14:paraId="051BCFA1" w14:textId="77777777" w:rsidR="005D5C66" w:rsidRPr="00A530A9" w:rsidRDefault="005D5C66" w:rsidP="00482B45">
      <w:pPr>
        <w:pStyle w:val="Default"/>
        <w:numPr>
          <w:ilvl w:val="0"/>
          <w:numId w:val="22"/>
        </w:numPr>
        <w:ind w:left="397" w:hanging="397"/>
        <w:jc w:val="both"/>
        <w:rPr>
          <w:color w:val="auto"/>
        </w:rPr>
      </w:pPr>
      <w:r w:rsidRPr="00A530A9">
        <w:rPr>
          <w:color w:val="auto"/>
        </w:rPr>
        <w:t xml:space="preserve">Līdzfinansējums PPII tiek pārtraukts, ja: </w:t>
      </w:r>
    </w:p>
    <w:p w14:paraId="16F90A44" w14:textId="77777777" w:rsidR="005D5C66" w:rsidRPr="00A530A9" w:rsidRDefault="00E2216E" w:rsidP="00482B45">
      <w:pPr>
        <w:pStyle w:val="Default"/>
        <w:ind w:left="964" w:hanging="567"/>
        <w:jc w:val="both"/>
        <w:rPr>
          <w:color w:val="auto"/>
        </w:rPr>
      </w:pPr>
      <w:r w:rsidRPr="00A530A9">
        <w:rPr>
          <w:color w:val="auto"/>
        </w:rPr>
        <w:t>21</w:t>
      </w:r>
      <w:r w:rsidR="005D5C66" w:rsidRPr="00A530A9">
        <w:rPr>
          <w:color w:val="auto"/>
        </w:rPr>
        <w:t xml:space="preserve">.1. bērns vai neviens no viņa likumīgajiem pārstāvjiem vairs nav deklarēti </w:t>
      </w:r>
      <w:r w:rsidR="00DB4DA4" w:rsidRPr="00A530A9">
        <w:rPr>
          <w:color w:val="auto"/>
        </w:rPr>
        <w:t>Limbažu</w:t>
      </w:r>
      <w:r w:rsidR="005D5C66" w:rsidRPr="00A530A9">
        <w:rPr>
          <w:color w:val="auto"/>
        </w:rPr>
        <w:t xml:space="preserve"> novada administratīvajā teritorijā; </w:t>
      </w:r>
    </w:p>
    <w:p w14:paraId="6B0B7DB6" w14:textId="77777777" w:rsidR="005D5C66" w:rsidRPr="00A530A9" w:rsidRDefault="00E2216E" w:rsidP="00482B45">
      <w:pPr>
        <w:pStyle w:val="Default"/>
        <w:ind w:left="964" w:hanging="567"/>
        <w:jc w:val="both"/>
        <w:rPr>
          <w:color w:val="auto"/>
        </w:rPr>
      </w:pPr>
      <w:r w:rsidRPr="00A530A9">
        <w:rPr>
          <w:color w:val="auto"/>
        </w:rPr>
        <w:t>21</w:t>
      </w:r>
      <w:r w:rsidR="005D5C66" w:rsidRPr="00A530A9">
        <w:rPr>
          <w:color w:val="auto"/>
        </w:rPr>
        <w:t xml:space="preserve">.2. bērns pārtrauc apmeklēt PPII; </w:t>
      </w:r>
    </w:p>
    <w:p w14:paraId="32E292FF" w14:textId="77777777" w:rsidR="005D5C66" w:rsidRPr="00A530A9" w:rsidRDefault="00E2216E" w:rsidP="00482B45">
      <w:pPr>
        <w:pStyle w:val="Default"/>
        <w:ind w:left="964" w:hanging="567"/>
        <w:jc w:val="both"/>
        <w:rPr>
          <w:color w:val="auto"/>
        </w:rPr>
      </w:pPr>
      <w:r w:rsidRPr="00A530A9">
        <w:rPr>
          <w:color w:val="auto"/>
        </w:rPr>
        <w:t>21</w:t>
      </w:r>
      <w:r w:rsidR="005D5C66" w:rsidRPr="00A530A9">
        <w:rPr>
          <w:color w:val="auto"/>
        </w:rPr>
        <w:t xml:space="preserve">.3. bērns uzsāk pirmsskolas izglītības programmas apguvi pašvaldības izglītības iestādē. </w:t>
      </w:r>
    </w:p>
    <w:p w14:paraId="392E1F6C" w14:textId="77777777" w:rsidR="005D5C66" w:rsidRPr="00A530A9" w:rsidRDefault="000B244D" w:rsidP="00482B45">
      <w:pPr>
        <w:pStyle w:val="Default"/>
        <w:ind w:left="964" w:hanging="567"/>
        <w:jc w:val="both"/>
        <w:rPr>
          <w:color w:val="auto"/>
        </w:rPr>
      </w:pPr>
      <w:r w:rsidRPr="00A530A9">
        <w:rPr>
          <w:color w:val="auto"/>
        </w:rPr>
        <w:t>21</w:t>
      </w:r>
      <w:r w:rsidR="00103F70">
        <w:rPr>
          <w:color w:val="auto"/>
        </w:rPr>
        <w:t>.4.</w:t>
      </w:r>
      <w:r w:rsidR="005D5C66" w:rsidRPr="00A530A9">
        <w:rPr>
          <w:color w:val="auto"/>
        </w:rPr>
        <w:t xml:space="preserve"> Līdzfinansējums Auklei tiek pārtraukts, ja: </w:t>
      </w:r>
    </w:p>
    <w:p w14:paraId="39784375" w14:textId="77777777" w:rsidR="005D5C66" w:rsidRPr="00A530A9" w:rsidRDefault="000B244D" w:rsidP="00482B45">
      <w:pPr>
        <w:pStyle w:val="Default"/>
        <w:ind w:left="964" w:hanging="567"/>
        <w:jc w:val="both"/>
        <w:rPr>
          <w:color w:val="auto"/>
        </w:rPr>
      </w:pPr>
      <w:r w:rsidRPr="00A530A9">
        <w:rPr>
          <w:color w:val="auto"/>
        </w:rPr>
        <w:t>21</w:t>
      </w:r>
      <w:r w:rsidR="005D5C66" w:rsidRPr="00A530A9">
        <w:rPr>
          <w:color w:val="auto"/>
        </w:rPr>
        <w:t>.</w:t>
      </w:r>
      <w:r w:rsidR="00103F70">
        <w:rPr>
          <w:color w:val="auto"/>
        </w:rPr>
        <w:t>5</w:t>
      </w:r>
      <w:r w:rsidR="005D5C66" w:rsidRPr="00A530A9">
        <w:rPr>
          <w:color w:val="auto"/>
        </w:rPr>
        <w:t xml:space="preserve">. </w:t>
      </w:r>
      <w:r w:rsidR="00D06107" w:rsidRPr="00A530A9">
        <w:rPr>
          <w:color w:val="auto"/>
        </w:rPr>
        <w:t xml:space="preserve">pašvaldības </w:t>
      </w:r>
      <w:r w:rsidR="005D5C66" w:rsidRPr="00A530A9">
        <w:rPr>
          <w:color w:val="auto"/>
        </w:rPr>
        <w:t xml:space="preserve">dome lemj par līdzfinansējuma pārtraukšanu Auklēm, brīdinot Aukli divus mēnešus iepriekš; </w:t>
      </w:r>
    </w:p>
    <w:p w14:paraId="55C0B572" w14:textId="77777777" w:rsidR="005D5C66" w:rsidRPr="00A530A9" w:rsidRDefault="000B244D" w:rsidP="00482B45">
      <w:pPr>
        <w:pStyle w:val="Default"/>
        <w:ind w:left="964" w:hanging="567"/>
        <w:jc w:val="both"/>
        <w:rPr>
          <w:color w:val="auto"/>
        </w:rPr>
      </w:pPr>
      <w:r w:rsidRPr="00A530A9">
        <w:rPr>
          <w:color w:val="auto"/>
        </w:rPr>
        <w:t>21</w:t>
      </w:r>
      <w:r w:rsidR="005D5C66" w:rsidRPr="00A530A9">
        <w:rPr>
          <w:color w:val="auto"/>
        </w:rPr>
        <w:t>.</w:t>
      </w:r>
      <w:r w:rsidR="00103F70">
        <w:rPr>
          <w:color w:val="auto"/>
        </w:rPr>
        <w:t>6</w:t>
      </w:r>
      <w:r w:rsidR="005D5C66" w:rsidRPr="00A530A9">
        <w:rPr>
          <w:color w:val="auto"/>
        </w:rPr>
        <w:t xml:space="preserve">. bērns vai neviens no viņa likumīgajiem pārstāvjiem vairs nav deklarēti </w:t>
      </w:r>
      <w:r w:rsidR="005E0AFA" w:rsidRPr="00A530A9">
        <w:rPr>
          <w:color w:val="auto"/>
        </w:rPr>
        <w:t>Limbažu</w:t>
      </w:r>
      <w:r w:rsidR="005D5C66" w:rsidRPr="00A530A9">
        <w:rPr>
          <w:color w:val="auto"/>
        </w:rPr>
        <w:t xml:space="preserve"> novada administratīvajā teritorijā; </w:t>
      </w:r>
    </w:p>
    <w:p w14:paraId="5CFDBD5D" w14:textId="77777777" w:rsidR="005D5C66" w:rsidRPr="00A530A9" w:rsidRDefault="000B244D" w:rsidP="00482B45">
      <w:pPr>
        <w:pStyle w:val="Default"/>
        <w:ind w:left="964" w:hanging="567"/>
        <w:jc w:val="both"/>
        <w:rPr>
          <w:color w:val="auto"/>
        </w:rPr>
      </w:pPr>
      <w:r w:rsidRPr="00A530A9">
        <w:rPr>
          <w:color w:val="auto"/>
        </w:rPr>
        <w:t>21</w:t>
      </w:r>
      <w:r w:rsidR="005D5C66" w:rsidRPr="00A530A9">
        <w:rPr>
          <w:color w:val="auto"/>
        </w:rPr>
        <w:t>.</w:t>
      </w:r>
      <w:r w:rsidR="00103F70">
        <w:rPr>
          <w:color w:val="auto"/>
        </w:rPr>
        <w:t>7</w:t>
      </w:r>
      <w:r w:rsidR="005D5C66" w:rsidRPr="00A530A9">
        <w:rPr>
          <w:color w:val="auto"/>
        </w:rPr>
        <w:t xml:space="preserve">. bērns pārtrauc </w:t>
      </w:r>
      <w:r w:rsidR="00EB42E6" w:rsidRPr="00A530A9">
        <w:rPr>
          <w:color w:val="auto"/>
        </w:rPr>
        <w:t>izmantot Aukles paka</w:t>
      </w:r>
      <w:r w:rsidR="003A36D0" w:rsidRPr="00A530A9">
        <w:rPr>
          <w:color w:val="auto"/>
        </w:rPr>
        <w:t>lpojumus</w:t>
      </w:r>
      <w:r w:rsidR="00EB42E6" w:rsidRPr="00A530A9">
        <w:rPr>
          <w:color w:val="auto"/>
        </w:rPr>
        <w:t>;</w:t>
      </w:r>
      <w:r w:rsidR="005D5C66" w:rsidRPr="00A530A9">
        <w:rPr>
          <w:color w:val="auto"/>
        </w:rPr>
        <w:t xml:space="preserve"> </w:t>
      </w:r>
    </w:p>
    <w:p w14:paraId="0D5688A8" w14:textId="77777777" w:rsidR="005D5C66" w:rsidRPr="00A530A9" w:rsidRDefault="000B244D" w:rsidP="00482B45">
      <w:pPr>
        <w:pStyle w:val="Default"/>
        <w:ind w:left="964" w:hanging="567"/>
        <w:jc w:val="both"/>
        <w:rPr>
          <w:color w:val="auto"/>
        </w:rPr>
      </w:pPr>
      <w:r w:rsidRPr="00A530A9">
        <w:rPr>
          <w:color w:val="auto"/>
        </w:rPr>
        <w:t>21</w:t>
      </w:r>
      <w:r w:rsidR="005D5C66" w:rsidRPr="00A530A9">
        <w:rPr>
          <w:color w:val="auto"/>
        </w:rPr>
        <w:t>.</w:t>
      </w:r>
      <w:r w:rsidR="00103F70">
        <w:rPr>
          <w:color w:val="auto"/>
        </w:rPr>
        <w:t>8</w:t>
      </w:r>
      <w:r w:rsidR="005D5C66" w:rsidRPr="00A530A9">
        <w:rPr>
          <w:color w:val="auto"/>
        </w:rPr>
        <w:t xml:space="preserve">. bērns uzsāk pirmsskolas izglītības programmas apguvi pašvaldības izglītības iestādē; </w:t>
      </w:r>
    </w:p>
    <w:p w14:paraId="4BC54FC6" w14:textId="77777777" w:rsidR="005D5C66" w:rsidRPr="00A530A9" w:rsidRDefault="000B244D" w:rsidP="00482B45">
      <w:pPr>
        <w:pStyle w:val="Default"/>
        <w:ind w:left="964" w:hanging="567"/>
        <w:jc w:val="both"/>
        <w:rPr>
          <w:color w:val="auto"/>
        </w:rPr>
      </w:pPr>
      <w:r w:rsidRPr="00A530A9">
        <w:rPr>
          <w:color w:val="auto"/>
        </w:rPr>
        <w:t>21</w:t>
      </w:r>
      <w:r w:rsidR="005D5C66" w:rsidRPr="00A530A9">
        <w:rPr>
          <w:color w:val="auto"/>
        </w:rPr>
        <w:t>.</w:t>
      </w:r>
      <w:r w:rsidR="00103F70">
        <w:rPr>
          <w:color w:val="auto"/>
        </w:rPr>
        <w:t>9</w:t>
      </w:r>
      <w:r w:rsidR="005D5C66" w:rsidRPr="00A530A9">
        <w:rPr>
          <w:color w:val="auto"/>
        </w:rPr>
        <w:t xml:space="preserve">. bērns sasniedz obligātās pirmsskolas izglītības ieguves vecumu. </w:t>
      </w:r>
    </w:p>
    <w:p w14:paraId="6B92485A" w14:textId="77777777" w:rsidR="003A36D0" w:rsidRPr="00A530A9" w:rsidRDefault="005D5C66" w:rsidP="00482B45">
      <w:pPr>
        <w:pStyle w:val="Default"/>
        <w:numPr>
          <w:ilvl w:val="0"/>
          <w:numId w:val="22"/>
        </w:numPr>
        <w:ind w:left="397" w:hanging="397"/>
        <w:jc w:val="both"/>
        <w:rPr>
          <w:color w:val="auto"/>
        </w:rPr>
      </w:pPr>
      <w:r w:rsidRPr="00A530A9">
        <w:rPr>
          <w:color w:val="auto"/>
        </w:rPr>
        <w:lastRenderedPageBreak/>
        <w:t xml:space="preserve">Līdzfinansējums par Auklēm tiek pārtraukts tajā mācību gadā, kad bērns ir sasniedzis obligātās pirmsskolas izglītības apguves uzsākšanai noteikto vecumu. </w:t>
      </w:r>
    </w:p>
    <w:p w14:paraId="65EE9456" w14:textId="77777777" w:rsidR="005D5C66" w:rsidRPr="00704C30" w:rsidRDefault="005D5C66" w:rsidP="00482B45">
      <w:pPr>
        <w:pStyle w:val="Default"/>
        <w:numPr>
          <w:ilvl w:val="0"/>
          <w:numId w:val="22"/>
        </w:numPr>
        <w:ind w:left="397" w:hanging="397"/>
        <w:jc w:val="both"/>
        <w:rPr>
          <w:color w:val="auto"/>
        </w:rPr>
      </w:pPr>
      <w:r w:rsidRPr="00A530A9">
        <w:rPr>
          <w:color w:val="auto"/>
        </w:rPr>
        <w:t xml:space="preserve">Lēmumu par līdzfinansējuma izmaksas pārtraukšanu pieņem </w:t>
      </w:r>
      <w:r w:rsidR="003A36D0" w:rsidRPr="00A530A9">
        <w:rPr>
          <w:color w:val="auto"/>
        </w:rPr>
        <w:t>Limbažu novada Izglītības pārvaldes vadītāja</w:t>
      </w:r>
      <w:r w:rsidR="006A5AEC">
        <w:rPr>
          <w:color w:val="auto"/>
        </w:rPr>
        <w:t xml:space="preserve">, </w:t>
      </w:r>
      <w:r w:rsidR="006A5AEC" w:rsidRPr="00704C30">
        <w:rPr>
          <w:color w:val="auto"/>
        </w:rPr>
        <w:t>informējot bērna likumisko pārstāvi</w:t>
      </w:r>
      <w:r w:rsidR="00154B2E" w:rsidRPr="00704C30">
        <w:rPr>
          <w:color w:val="auto"/>
        </w:rPr>
        <w:t>, PPII un Aukli</w:t>
      </w:r>
      <w:r w:rsidR="006A5AEC" w:rsidRPr="00704C30">
        <w:rPr>
          <w:color w:val="auto"/>
        </w:rPr>
        <w:t>.</w:t>
      </w:r>
    </w:p>
    <w:p w14:paraId="0CBD99F6" w14:textId="77777777" w:rsidR="005E0AFA" w:rsidRPr="00A530A9" w:rsidRDefault="005E0AFA" w:rsidP="00482B45">
      <w:pPr>
        <w:pStyle w:val="Default"/>
        <w:numPr>
          <w:ilvl w:val="0"/>
          <w:numId w:val="22"/>
        </w:numPr>
        <w:ind w:left="397" w:hanging="397"/>
        <w:jc w:val="both"/>
        <w:rPr>
          <w:color w:val="auto"/>
        </w:rPr>
      </w:pPr>
      <w:r w:rsidRPr="00A530A9">
        <w:rPr>
          <w:color w:val="auto"/>
        </w:rPr>
        <w:t xml:space="preserve">Limbažu novada </w:t>
      </w:r>
      <w:r w:rsidR="009430BE" w:rsidRPr="00A530A9">
        <w:rPr>
          <w:color w:val="auto"/>
        </w:rPr>
        <w:t>Izglītības pārvaldes</w:t>
      </w:r>
      <w:r w:rsidRPr="00A530A9">
        <w:rPr>
          <w:color w:val="auto"/>
        </w:rPr>
        <w:t xml:space="preserve"> pieņemto lēmumu var apstrīdēt Limbažu nova</w:t>
      </w:r>
      <w:r w:rsidR="009430BE" w:rsidRPr="00A530A9">
        <w:rPr>
          <w:color w:val="auto"/>
        </w:rPr>
        <w:t xml:space="preserve">da pašvaldības izpilddirektoram. </w:t>
      </w:r>
    </w:p>
    <w:p w14:paraId="60C8295D" w14:textId="77777777" w:rsidR="0063772F" w:rsidRPr="00A530A9" w:rsidRDefault="00077FB9" w:rsidP="00482B45">
      <w:pPr>
        <w:pStyle w:val="Default"/>
        <w:numPr>
          <w:ilvl w:val="0"/>
          <w:numId w:val="22"/>
        </w:numPr>
        <w:ind w:left="397" w:hanging="397"/>
        <w:jc w:val="both"/>
        <w:rPr>
          <w:color w:val="auto"/>
        </w:rPr>
      </w:pPr>
      <w:r w:rsidRPr="00A530A9">
        <w:rPr>
          <w:color w:val="auto"/>
        </w:rPr>
        <w:t xml:space="preserve">Limbažu novada pašvaldības izpilddirektora </w:t>
      </w:r>
      <w:r w:rsidR="005E0AFA" w:rsidRPr="00A530A9">
        <w:rPr>
          <w:color w:val="auto"/>
        </w:rPr>
        <w:t xml:space="preserve">lēmumu var pārsūdzēt Administratīvajā rajonā tiesā likumā noteiktajā kārtībā. </w:t>
      </w:r>
    </w:p>
    <w:p w14:paraId="79E7BB0F" w14:textId="77777777" w:rsidR="005E0AFA" w:rsidRPr="00A530A9" w:rsidRDefault="005E0AFA" w:rsidP="00482B45">
      <w:pPr>
        <w:pStyle w:val="Default"/>
        <w:numPr>
          <w:ilvl w:val="0"/>
          <w:numId w:val="22"/>
        </w:numPr>
        <w:ind w:left="397" w:hanging="397"/>
        <w:jc w:val="both"/>
        <w:rPr>
          <w:color w:val="auto"/>
        </w:rPr>
      </w:pPr>
      <w:r w:rsidRPr="00A530A9">
        <w:rPr>
          <w:color w:val="auto"/>
        </w:rPr>
        <w:t xml:space="preserve">Atbildīgais par šo noteikumu izpildi ir </w:t>
      </w:r>
      <w:r w:rsidR="0063772F" w:rsidRPr="00A530A9">
        <w:rPr>
          <w:color w:val="auto"/>
        </w:rPr>
        <w:t>Limbažu novada Izglītības pārvaldes vadītāja.</w:t>
      </w:r>
    </w:p>
    <w:p w14:paraId="4A002C54" w14:textId="77777777" w:rsidR="005E0AFA" w:rsidRPr="00A530A9" w:rsidRDefault="005E0AFA" w:rsidP="00593F3C">
      <w:pPr>
        <w:pStyle w:val="Default"/>
        <w:jc w:val="both"/>
        <w:rPr>
          <w:color w:val="auto"/>
        </w:rPr>
      </w:pPr>
    </w:p>
    <w:p w14:paraId="03B1725A" w14:textId="77777777" w:rsidR="005E0AFA" w:rsidRPr="00A530A9" w:rsidRDefault="005E0AFA" w:rsidP="00482B45">
      <w:pPr>
        <w:pStyle w:val="Default"/>
        <w:jc w:val="center"/>
        <w:rPr>
          <w:color w:val="auto"/>
        </w:rPr>
      </w:pPr>
      <w:r w:rsidRPr="00A530A9">
        <w:rPr>
          <w:b/>
          <w:bCs/>
          <w:color w:val="auto"/>
        </w:rPr>
        <w:t>IV. Noslē</w:t>
      </w:r>
      <w:r w:rsidR="00A530A9" w:rsidRPr="00A530A9">
        <w:rPr>
          <w:b/>
          <w:bCs/>
          <w:color w:val="auto"/>
        </w:rPr>
        <w:t>guma jautājums</w:t>
      </w:r>
    </w:p>
    <w:p w14:paraId="497CA662" w14:textId="77777777" w:rsidR="00A639A3" w:rsidRPr="00A530A9" w:rsidRDefault="00A639A3" w:rsidP="00482B45">
      <w:pPr>
        <w:pStyle w:val="Default"/>
        <w:numPr>
          <w:ilvl w:val="0"/>
          <w:numId w:val="22"/>
        </w:numPr>
        <w:ind w:left="397" w:hanging="397"/>
        <w:jc w:val="both"/>
      </w:pPr>
      <w:r w:rsidRPr="00A530A9">
        <w:t>Saistošie noteikumi stājas spēkā nākamajā dienā pēc to publicēšanas oficiālajā izdevumā “Latvijas Vēstnesis”.</w:t>
      </w:r>
    </w:p>
    <w:p w14:paraId="4E07E693" w14:textId="77777777" w:rsidR="005E0AFA" w:rsidRDefault="005E0AFA" w:rsidP="00482B45">
      <w:pPr>
        <w:pStyle w:val="Default"/>
        <w:rPr>
          <w:color w:val="auto"/>
          <w:sz w:val="23"/>
          <w:szCs w:val="23"/>
        </w:rPr>
      </w:pPr>
    </w:p>
    <w:p w14:paraId="2025819A" w14:textId="77777777" w:rsidR="00482B45" w:rsidRDefault="00482B45" w:rsidP="00482B45">
      <w:pPr>
        <w:pStyle w:val="Default"/>
        <w:rPr>
          <w:color w:val="auto"/>
          <w:sz w:val="23"/>
          <w:szCs w:val="23"/>
        </w:rPr>
      </w:pPr>
    </w:p>
    <w:p w14:paraId="59E9AF82" w14:textId="77777777" w:rsidR="005C250C" w:rsidRPr="005C250C" w:rsidRDefault="005C250C" w:rsidP="00482B45">
      <w:pPr>
        <w:spacing w:after="0" w:line="240" w:lineRule="auto"/>
        <w:rPr>
          <w:rFonts w:ascii="Times New Roman" w:hAnsi="Times New Roman"/>
          <w:sz w:val="24"/>
          <w:szCs w:val="24"/>
          <w:lang w:eastAsia="en-US"/>
        </w:rPr>
      </w:pPr>
      <w:r w:rsidRPr="005C250C">
        <w:rPr>
          <w:rFonts w:ascii="Times New Roman" w:hAnsi="Times New Roman"/>
          <w:sz w:val="24"/>
          <w:szCs w:val="24"/>
          <w:lang w:eastAsia="en-US"/>
        </w:rPr>
        <w:t>Limbažu novada pašvaldības</w:t>
      </w:r>
    </w:p>
    <w:p w14:paraId="74FF01C3" w14:textId="77777777" w:rsidR="005E0AFA" w:rsidRDefault="005C250C" w:rsidP="00482B45">
      <w:pPr>
        <w:pStyle w:val="Default"/>
        <w:rPr>
          <w:color w:val="auto"/>
        </w:rPr>
      </w:pPr>
      <w:r w:rsidRPr="005C250C">
        <w:rPr>
          <w:color w:val="auto"/>
          <w:lang w:eastAsia="en-US"/>
        </w:rPr>
        <w:t>Domes priekšsēdētājs</w:t>
      </w:r>
      <w:r w:rsidRPr="005C250C">
        <w:rPr>
          <w:color w:val="auto"/>
          <w:lang w:eastAsia="en-US"/>
        </w:rPr>
        <w:tab/>
      </w:r>
      <w:r w:rsidRPr="005C250C">
        <w:rPr>
          <w:color w:val="auto"/>
          <w:lang w:eastAsia="en-US"/>
        </w:rPr>
        <w:tab/>
      </w:r>
      <w:r w:rsidRPr="005C250C">
        <w:rPr>
          <w:color w:val="auto"/>
          <w:lang w:eastAsia="en-US"/>
        </w:rPr>
        <w:tab/>
      </w:r>
      <w:r w:rsidRPr="005C250C">
        <w:rPr>
          <w:color w:val="auto"/>
          <w:lang w:eastAsia="en-US"/>
        </w:rPr>
        <w:tab/>
      </w:r>
      <w:r w:rsidRPr="005C250C">
        <w:rPr>
          <w:color w:val="auto"/>
          <w:lang w:eastAsia="en-US"/>
        </w:rPr>
        <w:tab/>
      </w:r>
      <w:r w:rsidRPr="005C250C">
        <w:rPr>
          <w:color w:val="auto"/>
          <w:lang w:eastAsia="en-US"/>
        </w:rPr>
        <w:tab/>
      </w:r>
      <w:r w:rsidRPr="005C250C">
        <w:rPr>
          <w:color w:val="auto"/>
          <w:lang w:eastAsia="en-US"/>
        </w:rPr>
        <w:tab/>
      </w:r>
      <w:r w:rsidRPr="005C250C">
        <w:rPr>
          <w:color w:val="auto"/>
          <w:lang w:eastAsia="en-US"/>
        </w:rPr>
        <w:tab/>
      </w:r>
      <w:r w:rsidRPr="005C250C">
        <w:rPr>
          <w:color w:val="auto"/>
          <w:lang w:eastAsia="en-US"/>
        </w:rPr>
        <w:tab/>
        <w:t>D. Straubergs</w:t>
      </w:r>
    </w:p>
    <w:p w14:paraId="75F3997C" w14:textId="77777777" w:rsidR="00BF2930" w:rsidRDefault="00BF2930" w:rsidP="00482B45">
      <w:pPr>
        <w:pStyle w:val="Default"/>
        <w:rPr>
          <w:color w:val="auto"/>
          <w:sz w:val="23"/>
          <w:szCs w:val="23"/>
        </w:rPr>
      </w:pPr>
    </w:p>
    <w:p w14:paraId="1D542FCC" w14:textId="77777777" w:rsidR="00BF2930" w:rsidRDefault="00BF2930" w:rsidP="00482B45">
      <w:pPr>
        <w:pStyle w:val="Default"/>
        <w:rPr>
          <w:color w:val="auto"/>
          <w:sz w:val="23"/>
          <w:szCs w:val="23"/>
        </w:rPr>
      </w:pPr>
    </w:p>
    <w:p w14:paraId="41BA616D" w14:textId="77777777" w:rsidR="00A530A9" w:rsidRPr="00A530A9" w:rsidRDefault="00A530A9" w:rsidP="00482B45">
      <w:pPr>
        <w:spacing w:after="0" w:line="240" w:lineRule="auto"/>
        <w:jc w:val="both"/>
        <w:rPr>
          <w:rFonts w:ascii="Times New Roman" w:hAnsi="Times New Roman"/>
          <w:sz w:val="20"/>
          <w:szCs w:val="20"/>
          <w:lang w:eastAsia="en-US"/>
        </w:rPr>
      </w:pPr>
      <w:r w:rsidRPr="00A530A9">
        <w:rPr>
          <w:rFonts w:ascii="Times New Roman" w:hAnsi="Times New Roman"/>
          <w:sz w:val="20"/>
          <w:szCs w:val="20"/>
          <w:lang w:eastAsia="en-US"/>
        </w:rPr>
        <w:t>ŠIS DOKUMENTS IR PARAKSTĪTS AR DROŠU ELEKTRONISKO PARAKSTU UN SATUR LAIKA ZĪMOGU</w:t>
      </w:r>
    </w:p>
    <w:sectPr w:rsidR="00A530A9" w:rsidRPr="00A530A9" w:rsidSect="00482B45">
      <w:headerReference w:type="default" r:id="rId11"/>
      <w:pgSz w:w="12240" w:h="15840"/>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28B2" w14:textId="77777777" w:rsidR="00225D2F" w:rsidRDefault="00225D2F" w:rsidP="00A530A9">
      <w:pPr>
        <w:spacing w:after="0" w:line="240" w:lineRule="auto"/>
      </w:pPr>
      <w:r>
        <w:separator/>
      </w:r>
    </w:p>
  </w:endnote>
  <w:endnote w:type="continuationSeparator" w:id="0">
    <w:p w14:paraId="702D24D0" w14:textId="77777777" w:rsidR="00225D2F" w:rsidRDefault="00225D2F" w:rsidP="00A5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AA48" w14:textId="77777777" w:rsidR="00225D2F" w:rsidRDefault="00225D2F" w:rsidP="00A530A9">
      <w:pPr>
        <w:spacing w:after="0" w:line="240" w:lineRule="auto"/>
      </w:pPr>
      <w:r>
        <w:separator/>
      </w:r>
    </w:p>
  </w:footnote>
  <w:footnote w:type="continuationSeparator" w:id="0">
    <w:p w14:paraId="6EE2136E" w14:textId="77777777" w:rsidR="00225D2F" w:rsidRDefault="00225D2F" w:rsidP="00A5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0916" w14:textId="77777777" w:rsidR="00A530A9" w:rsidRPr="00A530A9" w:rsidRDefault="00A530A9">
    <w:pPr>
      <w:pStyle w:val="Galvene"/>
      <w:jc w:val="center"/>
      <w:rPr>
        <w:rFonts w:ascii="Times New Roman" w:hAnsi="Times New Roman"/>
        <w:sz w:val="24"/>
        <w:szCs w:val="24"/>
      </w:rPr>
    </w:pPr>
    <w:r w:rsidRPr="00A530A9">
      <w:rPr>
        <w:rFonts w:ascii="Times New Roman" w:hAnsi="Times New Roman"/>
        <w:sz w:val="24"/>
        <w:szCs w:val="24"/>
      </w:rPr>
      <w:fldChar w:fldCharType="begin"/>
    </w:r>
    <w:r w:rsidRPr="00A530A9">
      <w:rPr>
        <w:rFonts w:ascii="Times New Roman" w:hAnsi="Times New Roman"/>
        <w:sz w:val="24"/>
        <w:szCs w:val="24"/>
      </w:rPr>
      <w:instrText>PAGE   \* MERGEFORMAT</w:instrText>
    </w:r>
    <w:r w:rsidRPr="00A530A9">
      <w:rPr>
        <w:rFonts w:ascii="Times New Roman" w:hAnsi="Times New Roman"/>
        <w:sz w:val="24"/>
        <w:szCs w:val="24"/>
      </w:rPr>
      <w:fldChar w:fldCharType="separate"/>
    </w:r>
    <w:r w:rsidR="00F704F0">
      <w:rPr>
        <w:rFonts w:ascii="Times New Roman" w:hAnsi="Times New Roman"/>
        <w:noProof/>
        <w:sz w:val="24"/>
        <w:szCs w:val="24"/>
      </w:rPr>
      <w:t>4</w:t>
    </w:r>
    <w:r w:rsidRPr="00A530A9">
      <w:rPr>
        <w:rFonts w:ascii="Times New Roman" w:hAnsi="Times New Roman"/>
        <w:sz w:val="24"/>
        <w:szCs w:val="24"/>
      </w:rPr>
      <w:fldChar w:fldCharType="end"/>
    </w:r>
  </w:p>
  <w:p w14:paraId="58E05E78" w14:textId="77777777" w:rsidR="00A530A9" w:rsidRDefault="00A530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586A7"/>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C6D221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D22C28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A375A0"/>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3FABF5F"/>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CDAB913D"/>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D1ACEF5F"/>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6CD06B"/>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E152D42D"/>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E224F3F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193701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686CA1B"/>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074699F"/>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19520EE0"/>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1CD55C62"/>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EE3616F"/>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00E9E37"/>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03A6D76"/>
    <w:multiLevelType w:val="hybridMultilevel"/>
    <w:tmpl w:val="FFFFFFFF"/>
    <w:lvl w:ilvl="0" w:tplc="5178E5D0">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49627DB5"/>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4E58D4FC"/>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ED80D6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53C9AC50"/>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45F6DA3"/>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6589FD5C"/>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02475CD"/>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8068BE5"/>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7CC01CE9"/>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82923035">
    <w:abstractNumId w:val="5"/>
  </w:num>
  <w:num w:numId="2" w16cid:durableId="348878236">
    <w:abstractNumId w:val="9"/>
  </w:num>
  <w:num w:numId="3" w16cid:durableId="594674374">
    <w:abstractNumId w:val="10"/>
  </w:num>
  <w:num w:numId="4" w16cid:durableId="639117440">
    <w:abstractNumId w:val="19"/>
  </w:num>
  <w:num w:numId="5" w16cid:durableId="66193130">
    <w:abstractNumId w:val="26"/>
  </w:num>
  <w:num w:numId="6" w16cid:durableId="1694110232">
    <w:abstractNumId w:val="8"/>
  </w:num>
  <w:num w:numId="7" w16cid:durableId="1497262811">
    <w:abstractNumId w:val="11"/>
  </w:num>
  <w:num w:numId="8" w16cid:durableId="683550812">
    <w:abstractNumId w:val="21"/>
  </w:num>
  <w:num w:numId="9" w16cid:durableId="25106833">
    <w:abstractNumId w:val="15"/>
  </w:num>
  <w:num w:numId="10" w16cid:durableId="311838456">
    <w:abstractNumId w:val="16"/>
  </w:num>
  <w:num w:numId="11" w16cid:durableId="1792900212">
    <w:abstractNumId w:val="2"/>
  </w:num>
  <w:num w:numId="12" w16cid:durableId="1134451109">
    <w:abstractNumId w:val="23"/>
  </w:num>
  <w:num w:numId="13" w16cid:durableId="1530099130">
    <w:abstractNumId w:val="1"/>
  </w:num>
  <w:num w:numId="14" w16cid:durableId="964851588">
    <w:abstractNumId w:val="0"/>
  </w:num>
  <w:num w:numId="15" w16cid:durableId="1503200594">
    <w:abstractNumId w:val="6"/>
  </w:num>
  <w:num w:numId="16" w16cid:durableId="1333334145">
    <w:abstractNumId w:val="4"/>
  </w:num>
  <w:num w:numId="17" w16cid:durableId="1261834326">
    <w:abstractNumId w:val="3"/>
  </w:num>
  <w:num w:numId="18" w16cid:durableId="1654329921">
    <w:abstractNumId w:val="25"/>
  </w:num>
  <w:num w:numId="19" w16cid:durableId="1972051576">
    <w:abstractNumId w:val="7"/>
  </w:num>
  <w:num w:numId="20" w16cid:durableId="707149663">
    <w:abstractNumId w:val="17"/>
  </w:num>
  <w:num w:numId="21" w16cid:durableId="1825926443">
    <w:abstractNumId w:val="12"/>
  </w:num>
  <w:num w:numId="22" w16cid:durableId="1665664626">
    <w:abstractNumId w:val="22"/>
  </w:num>
  <w:num w:numId="23" w16cid:durableId="2109108551">
    <w:abstractNumId w:val="18"/>
  </w:num>
  <w:num w:numId="24" w16cid:durableId="2071462221">
    <w:abstractNumId w:val="14"/>
  </w:num>
  <w:num w:numId="25" w16cid:durableId="577248827">
    <w:abstractNumId w:val="20"/>
  </w:num>
  <w:num w:numId="26" w16cid:durableId="1799105897">
    <w:abstractNumId w:val="24"/>
  </w:num>
  <w:num w:numId="27" w16cid:durableId="12834618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30"/>
    <w:rsid w:val="00005D7D"/>
    <w:rsid w:val="000503BD"/>
    <w:rsid w:val="00074BD6"/>
    <w:rsid w:val="00077FB9"/>
    <w:rsid w:val="000B244D"/>
    <w:rsid w:val="000D4838"/>
    <w:rsid w:val="000F0AAE"/>
    <w:rsid w:val="000F55F0"/>
    <w:rsid w:val="00102439"/>
    <w:rsid w:val="00103F70"/>
    <w:rsid w:val="00153560"/>
    <w:rsid w:val="00154B2E"/>
    <w:rsid w:val="0019368A"/>
    <w:rsid w:val="002012F9"/>
    <w:rsid w:val="00214CDE"/>
    <w:rsid w:val="00225D2F"/>
    <w:rsid w:val="002404B8"/>
    <w:rsid w:val="00257623"/>
    <w:rsid w:val="00263E8A"/>
    <w:rsid w:val="0027552E"/>
    <w:rsid w:val="0028074C"/>
    <w:rsid w:val="00295A26"/>
    <w:rsid w:val="002A0A48"/>
    <w:rsid w:val="00344CF2"/>
    <w:rsid w:val="00353C03"/>
    <w:rsid w:val="00374C2B"/>
    <w:rsid w:val="003A36D0"/>
    <w:rsid w:val="003E7BB9"/>
    <w:rsid w:val="004050F5"/>
    <w:rsid w:val="00466EB9"/>
    <w:rsid w:val="00482B45"/>
    <w:rsid w:val="00593F3C"/>
    <w:rsid w:val="005C250C"/>
    <w:rsid w:val="005D5C66"/>
    <w:rsid w:val="005D6D99"/>
    <w:rsid w:val="005E0AFA"/>
    <w:rsid w:val="0063772F"/>
    <w:rsid w:val="0064063E"/>
    <w:rsid w:val="0066152B"/>
    <w:rsid w:val="00661A04"/>
    <w:rsid w:val="006671E0"/>
    <w:rsid w:val="006763C8"/>
    <w:rsid w:val="00677F53"/>
    <w:rsid w:val="006A5AEC"/>
    <w:rsid w:val="006B5C09"/>
    <w:rsid w:val="006F62EA"/>
    <w:rsid w:val="00704C30"/>
    <w:rsid w:val="00720FE8"/>
    <w:rsid w:val="007377EE"/>
    <w:rsid w:val="0074488D"/>
    <w:rsid w:val="007544DA"/>
    <w:rsid w:val="007907C9"/>
    <w:rsid w:val="007A3AA5"/>
    <w:rsid w:val="007D7F30"/>
    <w:rsid w:val="007E3B54"/>
    <w:rsid w:val="007F39D1"/>
    <w:rsid w:val="00801DD4"/>
    <w:rsid w:val="008141D3"/>
    <w:rsid w:val="00826069"/>
    <w:rsid w:val="008C5822"/>
    <w:rsid w:val="008F75E7"/>
    <w:rsid w:val="009244C4"/>
    <w:rsid w:val="009276F4"/>
    <w:rsid w:val="009430BE"/>
    <w:rsid w:val="00954EFB"/>
    <w:rsid w:val="009965BE"/>
    <w:rsid w:val="0099724B"/>
    <w:rsid w:val="009C7227"/>
    <w:rsid w:val="009D6096"/>
    <w:rsid w:val="009F6941"/>
    <w:rsid w:val="00A330E3"/>
    <w:rsid w:val="00A36D09"/>
    <w:rsid w:val="00A530A9"/>
    <w:rsid w:val="00A639A3"/>
    <w:rsid w:val="00A63CC3"/>
    <w:rsid w:val="00A70300"/>
    <w:rsid w:val="00A8354B"/>
    <w:rsid w:val="00A94684"/>
    <w:rsid w:val="00AC1244"/>
    <w:rsid w:val="00B24344"/>
    <w:rsid w:val="00B2727E"/>
    <w:rsid w:val="00B46EE6"/>
    <w:rsid w:val="00B6338E"/>
    <w:rsid w:val="00B82C61"/>
    <w:rsid w:val="00BE159F"/>
    <w:rsid w:val="00BF2930"/>
    <w:rsid w:val="00BF6FEE"/>
    <w:rsid w:val="00C74551"/>
    <w:rsid w:val="00C97F3B"/>
    <w:rsid w:val="00CE06E8"/>
    <w:rsid w:val="00D04A18"/>
    <w:rsid w:val="00D04FDE"/>
    <w:rsid w:val="00D06107"/>
    <w:rsid w:val="00DB4DA4"/>
    <w:rsid w:val="00E054CE"/>
    <w:rsid w:val="00E2216E"/>
    <w:rsid w:val="00E92B31"/>
    <w:rsid w:val="00E942AA"/>
    <w:rsid w:val="00EA1271"/>
    <w:rsid w:val="00EB42E6"/>
    <w:rsid w:val="00F34303"/>
    <w:rsid w:val="00F36D5A"/>
    <w:rsid w:val="00F704F0"/>
    <w:rsid w:val="00F70FB2"/>
    <w:rsid w:val="00FF22A4"/>
    <w:rsid w:val="00FF4A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C69B5"/>
  <w14:defaultImageDpi w14:val="0"/>
  <w15:docId w15:val="{85FE1B35-5FD8-4D20-B82D-30BBF113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BF2930"/>
    <w:pPr>
      <w:autoSpaceDE w:val="0"/>
      <w:autoSpaceDN w:val="0"/>
      <w:adjustRightInd w:val="0"/>
      <w:spacing w:after="0" w:line="240" w:lineRule="auto"/>
    </w:pPr>
    <w:rPr>
      <w:rFonts w:ascii="Times New Roman" w:hAnsi="Times New Roman"/>
      <w:color w:val="000000"/>
      <w:sz w:val="24"/>
      <w:szCs w:val="24"/>
    </w:rPr>
  </w:style>
  <w:style w:type="character" w:styleId="Komentraatsauce">
    <w:name w:val="annotation reference"/>
    <w:basedOn w:val="Noklusjumarindkopasfonts"/>
    <w:uiPriority w:val="99"/>
    <w:semiHidden/>
    <w:unhideWhenUsed/>
    <w:rsid w:val="00466EB9"/>
    <w:rPr>
      <w:rFonts w:cs="Times New Roman"/>
      <w:sz w:val="16"/>
      <w:szCs w:val="16"/>
    </w:rPr>
  </w:style>
  <w:style w:type="paragraph" w:styleId="Komentrateksts">
    <w:name w:val="annotation text"/>
    <w:basedOn w:val="Parasts"/>
    <w:link w:val="KomentratekstsRakstz"/>
    <w:uiPriority w:val="99"/>
    <w:semiHidden/>
    <w:unhideWhenUsed/>
    <w:rsid w:val="00466EB9"/>
    <w:rPr>
      <w:sz w:val="20"/>
      <w:szCs w:val="20"/>
    </w:rPr>
  </w:style>
  <w:style w:type="character" w:customStyle="1" w:styleId="KomentratekstsRakstz">
    <w:name w:val="Komentāra teksts Rakstz."/>
    <w:basedOn w:val="Noklusjumarindkopasfonts"/>
    <w:link w:val="Komentrateksts"/>
    <w:uiPriority w:val="99"/>
    <w:semiHidden/>
    <w:locked/>
    <w:rsid w:val="00466EB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466EB9"/>
    <w:rPr>
      <w:b/>
      <w:bCs/>
    </w:rPr>
  </w:style>
  <w:style w:type="character" w:customStyle="1" w:styleId="KomentratmaRakstz">
    <w:name w:val="Komentāra tēma Rakstz."/>
    <w:basedOn w:val="KomentratekstsRakstz"/>
    <w:link w:val="Komentratma"/>
    <w:uiPriority w:val="99"/>
    <w:semiHidden/>
    <w:locked/>
    <w:rsid w:val="00466EB9"/>
    <w:rPr>
      <w:rFonts w:cs="Times New Roman"/>
      <w:b/>
      <w:bCs/>
      <w:sz w:val="20"/>
      <w:szCs w:val="20"/>
    </w:rPr>
  </w:style>
  <w:style w:type="paragraph" w:styleId="Galvene">
    <w:name w:val="header"/>
    <w:basedOn w:val="Parasts"/>
    <w:link w:val="GalveneRakstz"/>
    <w:uiPriority w:val="99"/>
    <w:unhideWhenUsed/>
    <w:rsid w:val="00A530A9"/>
    <w:pPr>
      <w:tabs>
        <w:tab w:val="center" w:pos="4153"/>
        <w:tab w:val="right" w:pos="8306"/>
      </w:tabs>
    </w:pPr>
  </w:style>
  <w:style w:type="character" w:customStyle="1" w:styleId="GalveneRakstz">
    <w:name w:val="Galvene Rakstz."/>
    <w:basedOn w:val="Noklusjumarindkopasfonts"/>
    <w:link w:val="Galvene"/>
    <w:uiPriority w:val="99"/>
    <w:locked/>
    <w:rsid w:val="00A530A9"/>
    <w:rPr>
      <w:rFonts w:cs="Times New Roman"/>
    </w:rPr>
  </w:style>
  <w:style w:type="paragraph" w:styleId="Kjene">
    <w:name w:val="footer"/>
    <w:basedOn w:val="Parasts"/>
    <w:link w:val="KjeneRakstz"/>
    <w:uiPriority w:val="99"/>
    <w:unhideWhenUsed/>
    <w:rsid w:val="00A530A9"/>
    <w:pPr>
      <w:tabs>
        <w:tab w:val="center" w:pos="4153"/>
        <w:tab w:val="right" w:pos="8306"/>
      </w:tabs>
    </w:pPr>
  </w:style>
  <w:style w:type="character" w:customStyle="1" w:styleId="KjeneRakstz">
    <w:name w:val="Kājene Rakstz."/>
    <w:basedOn w:val="Noklusjumarindkopasfonts"/>
    <w:link w:val="Kjene"/>
    <w:uiPriority w:val="99"/>
    <w:locked/>
    <w:rsid w:val="00A530A9"/>
    <w:rPr>
      <w:rFonts w:cs="Times New Roman"/>
    </w:rPr>
  </w:style>
  <w:style w:type="character" w:styleId="Hipersaite">
    <w:name w:val="Hyperlink"/>
    <w:basedOn w:val="Noklusjumarindkopasfonts"/>
    <w:uiPriority w:val="99"/>
    <w:unhideWhenUsed/>
    <w:rsid w:val="0064063E"/>
    <w:rPr>
      <w:rFonts w:cs="Times New Roman"/>
      <w:color w:val="0563C1" w:themeColor="hyperlink"/>
      <w:u w:val="single"/>
    </w:rPr>
  </w:style>
  <w:style w:type="character" w:styleId="Neatrisintapieminana">
    <w:name w:val="Unresolved Mention"/>
    <w:basedOn w:val="Noklusjumarindkopasfonts"/>
    <w:uiPriority w:val="99"/>
    <w:semiHidden/>
    <w:unhideWhenUsed/>
    <w:rsid w:val="0064063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064676">
      <w:marLeft w:val="0"/>
      <w:marRight w:val="0"/>
      <w:marTop w:val="0"/>
      <w:marBottom w:val="0"/>
      <w:divBdr>
        <w:top w:val="none" w:sz="0" w:space="0" w:color="auto"/>
        <w:left w:val="none" w:sz="0" w:space="0" w:color="auto"/>
        <w:bottom w:val="none" w:sz="0" w:space="0" w:color="auto"/>
        <w:right w:val="none" w:sz="0" w:space="0" w:color="auto"/>
      </w:divBdr>
    </w:div>
    <w:div w:id="1152064677">
      <w:marLeft w:val="0"/>
      <w:marRight w:val="0"/>
      <w:marTop w:val="0"/>
      <w:marBottom w:val="0"/>
      <w:divBdr>
        <w:top w:val="none" w:sz="0" w:space="0" w:color="auto"/>
        <w:left w:val="none" w:sz="0" w:space="0" w:color="auto"/>
        <w:bottom w:val="none" w:sz="0" w:space="0" w:color="auto"/>
        <w:right w:val="none" w:sz="0" w:space="0" w:color="auto"/>
      </w:divBdr>
    </w:div>
    <w:div w:id="1152064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E642-6FA1-4614-A004-FACEEEC2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5854</Words>
  <Characters>3338</Characters>
  <Application>Microsoft Office Word</Application>
  <DocSecurity>0</DocSecurity>
  <Lines>27</Lines>
  <Paragraphs>18</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Paegle</dc:creator>
  <cp:keywords/>
  <dc:description/>
  <cp:lastModifiedBy>Kaspars Neimanis</cp:lastModifiedBy>
  <cp:revision>2</cp:revision>
  <cp:lastPrinted>2022-10-17T12:16:00Z</cp:lastPrinted>
  <dcterms:created xsi:type="dcterms:W3CDTF">2023-02-09T07:52:00Z</dcterms:created>
  <dcterms:modified xsi:type="dcterms:W3CDTF">2023-02-09T07:52:00Z</dcterms:modified>
</cp:coreProperties>
</file>