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FD9CD7" w14:textId="77777777" w:rsidR="005B1EDB" w:rsidRPr="005B1EDB" w:rsidRDefault="005B1EDB" w:rsidP="005B1E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1EDB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476D52D" w14:textId="77777777" w:rsidR="005B1EDB" w:rsidRPr="005B1EDB" w:rsidRDefault="005B1EDB" w:rsidP="005B1ED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1EDB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DDCD67F" w14:textId="0EE241C7" w:rsidR="005B1EDB" w:rsidRPr="005B1EDB" w:rsidRDefault="005B1EDB" w:rsidP="005B1ED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1EDB">
        <w:rPr>
          <w:rFonts w:ascii="Times New Roman" w:eastAsia="Times New Roman" w:hAnsi="Times New Roman" w:cs="Times New Roman"/>
          <w:sz w:val="24"/>
          <w:szCs w:val="24"/>
        </w:rPr>
        <w:t>23.03.2023. sēdes lēmumam Nr.</w:t>
      </w:r>
      <w:r w:rsidR="00AF686B">
        <w:rPr>
          <w:rFonts w:ascii="Times New Roman" w:eastAsia="Times New Roman" w:hAnsi="Times New Roman" w:cs="Times New Roman"/>
          <w:sz w:val="24"/>
          <w:szCs w:val="24"/>
        </w:rPr>
        <w:t>246</w:t>
      </w:r>
    </w:p>
    <w:p w14:paraId="0C1D93FE" w14:textId="7E9A87D8" w:rsidR="005B1EDB" w:rsidRPr="005B1EDB" w:rsidRDefault="005B1EDB" w:rsidP="005B1ED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1EDB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AF686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B1ED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F686B">
        <w:rPr>
          <w:rFonts w:ascii="Times New Roman" w:eastAsia="Times New Roman" w:hAnsi="Times New Roman" w:cs="Times New Roman"/>
          <w:sz w:val="24"/>
          <w:szCs w:val="24"/>
        </w:rPr>
        <w:t>88</w:t>
      </w:r>
      <w:bookmarkStart w:id="0" w:name="_GoBack"/>
      <w:bookmarkEnd w:id="0"/>
      <w:r w:rsidRPr="005B1EDB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44F8A92F" w14:textId="77777777" w:rsidR="006E36D4" w:rsidRDefault="006E36D4"/>
    <w:p w14:paraId="44F8A930" w14:textId="77777777" w:rsidR="00D53C24" w:rsidRDefault="00D53C24" w:rsidP="005B1EDB">
      <w:pPr>
        <w:jc w:val="center"/>
        <w:rPr>
          <w:rFonts w:ascii="Times New Roman" w:hAnsi="Times New Roman" w:cs="Times New Roman"/>
          <w:sz w:val="24"/>
          <w:szCs w:val="24"/>
        </w:rPr>
      </w:pPr>
      <w:r w:rsidRPr="00D53C24">
        <w:rPr>
          <w:rFonts w:ascii="Times New Roman" w:hAnsi="Times New Roman" w:cs="Times New Roman"/>
          <w:sz w:val="24"/>
          <w:szCs w:val="24"/>
        </w:rPr>
        <w:t>Torņa zeme, Staicele, Limbažu novads kadastra apzīmējums 6617 001 0208</w:t>
      </w:r>
    </w:p>
    <w:p w14:paraId="65C3202F" w14:textId="77777777" w:rsidR="005B1EDB" w:rsidRPr="00D53C24" w:rsidRDefault="005B1EDB" w:rsidP="005B1ED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F8A931" w14:textId="77777777" w:rsidR="00D53C24" w:rsidRDefault="00D53C24" w:rsidP="005B1EDB">
      <w:pPr>
        <w:jc w:val="center"/>
      </w:pPr>
      <w:r w:rsidRPr="00D53C24">
        <w:rPr>
          <w:noProof/>
          <w:lang w:eastAsia="lv-LV"/>
        </w:rPr>
        <w:drawing>
          <wp:inline distT="0" distB="0" distL="0" distR="0" wp14:anchorId="44F8A932" wp14:editId="44F8A933">
            <wp:extent cx="5274310" cy="47097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0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3C24" w:rsidSect="005B1ED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C24"/>
    <w:rsid w:val="005B1EDB"/>
    <w:rsid w:val="006E36D4"/>
    <w:rsid w:val="00AF686B"/>
    <w:rsid w:val="00D5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8A92B"/>
  <w15:chartTrackingRefBased/>
  <w15:docId w15:val="{A7786A3F-1EAB-49E4-BF29-8C231B0EC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53C24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59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2023-03-08T14:01:00Z</dcterms:created>
  <dcterms:modified xsi:type="dcterms:W3CDTF">2023-03-28T11:05:00Z</dcterms:modified>
</cp:coreProperties>
</file>