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ADF23" w14:textId="77777777" w:rsidR="007C45CE" w:rsidRPr="003216DB" w:rsidRDefault="007C45CE" w:rsidP="007C45CE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GB"/>
        </w:rPr>
        <w:t xml:space="preserve">pielikums </w:t>
      </w:r>
    </w:p>
    <w:p w14:paraId="3E6ADF24" w14:textId="77777777" w:rsidR="007C45CE" w:rsidRPr="003216DB" w:rsidRDefault="007C45CE" w:rsidP="007C45CE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proofErr w:type="spellStart"/>
      <w:r w:rsidRPr="003216DB">
        <w:rPr>
          <w:rFonts w:ascii="Times New Roman" w:eastAsia="Times New Roman" w:hAnsi="Times New Roman" w:cs="Times New Roman"/>
          <w:sz w:val="24"/>
          <w:szCs w:val="24"/>
          <w:lang w:val="en-GB"/>
        </w:rPr>
        <w:t>Limbažu</w:t>
      </w:r>
      <w:proofErr w:type="spellEnd"/>
      <w:r w:rsidRPr="003216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3216DB">
        <w:rPr>
          <w:rFonts w:ascii="Times New Roman" w:eastAsia="Times New Roman" w:hAnsi="Times New Roman" w:cs="Times New Roman"/>
          <w:sz w:val="24"/>
          <w:szCs w:val="24"/>
          <w:lang w:val="en-GB"/>
        </w:rPr>
        <w:t>novada</w:t>
      </w:r>
      <w:proofErr w:type="spellEnd"/>
      <w:r w:rsidRPr="003216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domes  </w:t>
      </w:r>
    </w:p>
    <w:p w14:paraId="3E6ADF25" w14:textId="069A9593" w:rsidR="007C45CE" w:rsidRPr="00463441" w:rsidRDefault="007C45CE" w:rsidP="007C45CE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46344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25.05.2023.sēdes </w:t>
      </w:r>
      <w:proofErr w:type="spellStart"/>
      <w:r w:rsidRPr="00463441">
        <w:rPr>
          <w:rFonts w:ascii="Times New Roman" w:eastAsia="Times New Roman" w:hAnsi="Times New Roman" w:cs="Times New Roman"/>
          <w:sz w:val="24"/>
          <w:szCs w:val="24"/>
          <w:lang w:val="de-DE"/>
        </w:rPr>
        <w:t>lēmumam</w:t>
      </w:r>
      <w:proofErr w:type="spellEnd"/>
      <w:r w:rsidRPr="0046344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463441">
        <w:rPr>
          <w:rFonts w:ascii="Times New Roman" w:eastAsia="Times New Roman" w:hAnsi="Times New Roman" w:cs="Times New Roman"/>
          <w:sz w:val="24"/>
          <w:szCs w:val="24"/>
          <w:lang w:val="de-DE"/>
        </w:rPr>
        <w:t>470</w:t>
      </w:r>
    </w:p>
    <w:p w14:paraId="3E6ADF26" w14:textId="0B2720EC" w:rsidR="007C45CE" w:rsidRPr="00463441" w:rsidRDefault="007C45CE" w:rsidP="007C45CE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463441">
        <w:rPr>
          <w:rFonts w:ascii="Times New Roman" w:eastAsia="Times New Roman" w:hAnsi="Times New Roman" w:cs="Times New Roman"/>
          <w:sz w:val="24"/>
          <w:szCs w:val="24"/>
          <w:lang w:val="de-DE"/>
        </w:rPr>
        <w:t>(</w:t>
      </w:r>
      <w:proofErr w:type="spellStart"/>
      <w:r w:rsidRPr="00463441">
        <w:rPr>
          <w:rFonts w:ascii="Times New Roman" w:eastAsia="Times New Roman" w:hAnsi="Times New Roman" w:cs="Times New Roman"/>
          <w:sz w:val="24"/>
          <w:szCs w:val="24"/>
          <w:lang w:val="de-DE"/>
        </w:rPr>
        <w:t>protokols</w:t>
      </w:r>
      <w:proofErr w:type="spellEnd"/>
      <w:r w:rsidRPr="0046344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463441">
        <w:rPr>
          <w:rFonts w:ascii="Times New Roman" w:eastAsia="Times New Roman" w:hAnsi="Times New Roman" w:cs="Times New Roman"/>
          <w:sz w:val="24"/>
          <w:szCs w:val="24"/>
          <w:lang w:val="de-DE"/>
        </w:rPr>
        <w:t>6, 81.</w:t>
      </w:r>
      <w:r w:rsidRPr="00463441">
        <w:rPr>
          <w:rFonts w:ascii="Times New Roman" w:eastAsia="Times New Roman" w:hAnsi="Times New Roman" w:cs="Times New Roman"/>
          <w:sz w:val="24"/>
          <w:szCs w:val="24"/>
          <w:lang w:val="de-DE"/>
        </w:rPr>
        <w:t>)</w:t>
      </w:r>
    </w:p>
    <w:p w14:paraId="3E6ADF27" w14:textId="77777777" w:rsidR="007C45CE" w:rsidRDefault="007C45CE" w:rsidP="007C45CE"/>
    <w:p w14:paraId="3E6ADF28" w14:textId="77777777" w:rsidR="007C45CE" w:rsidRPr="003C6F72" w:rsidRDefault="007C45CE" w:rsidP="007C45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Plikši</w:t>
      </w:r>
      <w:r w:rsidRPr="003C6F72">
        <w:rPr>
          <w:rFonts w:ascii="Times New Roman" w:hAnsi="Times New Roman" w:cs="Times New Roman"/>
          <w:sz w:val="24"/>
          <w:szCs w:val="24"/>
        </w:rPr>
        <w:t>, Braslavas pagas</w:t>
      </w:r>
      <w:r>
        <w:rPr>
          <w:rFonts w:ascii="Times New Roman" w:hAnsi="Times New Roman" w:cs="Times New Roman"/>
          <w:sz w:val="24"/>
          <w:szCs w:val="24"/>
        </w:rPr>
        <w:t>ts, kadastra apzīmējums 6644 004</w:t>
      </w:r>
      <w:r w:rsidRPr="003C6F72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130</w:t>
      </w:r>
    </w:p>
    <w:p w14:paraId="3E6ADF29" w14:textId="77777777" w:rsidR="007C45CE" w:rsidRDefault="007C45CE">
      <w:r w:rsidRPr="007C45CE">
        <w:rPr>
          <w:noProof/>
        </w:rPr>
        <w:drawing>
          <wp:inline distT="0" distB="0" distL="0" distR="0" wp14:anchorId="3E6ADF2A" wp14:editId="3E6ADF2B">
            <wp:extent cx="5274310" cy="463486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3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45CE" w:rsidSect="0046344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5CE"/>
    <w:rsid w:val="00463441"/>
    <w:rsid w:val="007C45CE"/>
    <w:rsid w:val="00836C06"/>
    <w:rsid w:val="00B7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ADF23"/>
  <w15:chartTrackingRefBased/>
  <w15:docId w15:val="{1459DFBB-DE1D-4DFB-853E-8C40ED3D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7C45C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Santa Čingule</cp:lastModifiedBy>
  <cp:revision>2</cp:revision>
  <dcterms:created xsi:type="dcterms:W3CDTF">2023-05-31T05:36:00Z</dcterms:created>
  <dcterms:modified xsi:type="dcterms:W3CDTF">2023-05-31T05:36:00Z</dcterms:modified>
</cp:coreProperties>
</file>