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4E7828" w14:textId="77777777" w:rsidR="003C2123" w:rsidRPr="00FE709C" w:rsidRDefault="003C2123" w:rsidP="003C2123">
      <w:pPr>
        <w:autoSpaceDE w:val="0"/>
        <w:autoSpaceDN w:val="0"/>
        <w:adjustRightInd w:val="0"/>
        <w:jc w:val="center"/>
        <w:rPr>
          <w:caps/>
          <w:sz w:val="24"/>
          <w:szCs w:val="24"/>
        </w:rPr>
      </w:pPr>
    </w:p>
    <w:p w14:paraId="25371FCD" w14:textId="77777777" w:rsidR="00895EFD" w:rsidRDefault="003C2123" w:rsidP="00896AAA">
      <w:pPr>
        <w:autoSpaceDE w:val="0"/>
        <w:autoSpaceDN w:val="0"/>
        <w:adjustRightInd w:val="0"/>
        <w:spacing w:after="0" w:line="240" w:lineRule="auto"/>
        <w:jc w:val="center"/>
        <w:rPr>
          <w:b/>
          <w:caps/>
          <w:sz w:val="24"/>
          <w:szCs w:val="24"/>
        </w:rPr>
      </w:pPr>
      <w:r w:rsidRPr="003C2123">
        <w:rPr>
          <w:b/>
          <w:caps/>
          <w:sz w:val="24"/>
          <w:szCs w:val="24"/>
        </w:rPr>
        <w:t>Paskaidrojuma raksts</w:t>
      </w:r>
    </w:p>
    <w:p w14:paraId="1EFA9CAF" w14:textId="22EE0815" w:rsidR="00895EFD" w:rsidRDefault="00895EFD" w:rsidP="00DC3D74">
      <w:pPr>
        <w:spacing w:after="0" w:line="240" w:lineRule="auto"/>
        <w:jc w:val="center"/>
        <w:rPr>
          <w:b/>
          <w:bCs/>
          <w:sz w:val="24"/>
          <w:szCs w:val="24"/>
        </w:rPr>
      </w:pPr>
      <w:r w:rsidRPr="00895EFD">
        <w:rPr>
          <w:b/>
          <w:bCs/>
          <w:sz w:val="24"/>
          <w:szCs w:val="24"/>
        </w:rPr>
        <w:t xml:space="preserve">Limbažu novada pašvaldības domes </w:t>
      </w:r>
      <w:r w:rsidR="00825E8B">
        <w:rPr>
          <w:b/>
          <w:bCs/>
          <w:sz w:val="24"/>
          <w:szCs w:val="24"/>
        </w:rPr>
        <w:t>2023.</w:t>
      </w:r>
      <w:r w:rsidR="00E13412">
        <w:rPr>
          <w:b/>
          <w:bCs/>
          <w:sz w:val="24"/>
          <w:szCs w:val="24"/>
        </w:rPr>
        <w:t xml:space="preserve"> </w:t>
      </w:r>
      <w:r w:rsidR="00825E8B">
        <w:rPr>
          <w:b/>
          <w:bCs/>
          <w:sz w:val="24"/>
          <w:szCs w:val="24"/>
        </w:rPr>
        <w:t xml:space="preserve">gada </w:t>
      </w:r>
      <w:r w:rsidR="00E13412">
        <w:rPr>
          <w:b/>
          <w:bCs/>
          <w:sz w:val="24"/>
          <w:szCs w:val="24"/>
        </w:rPr>
        <w:t>22</w:t>
      </w:r>
      <w:r w:rsidR="00825E8B">
        <w:rPr>
          <w:b/>
          <w:bCs/>
          <w:sz w:val="24"/>
          <w:szCs w:val="24"/>
        </w:rPr>
        <w:t xml:space="preserve">. </w:t>
      </w:r>
      <w:r w:rsidR="00E13412">
        <w:rPr>
          <w:b/>
          <w:bCs/>
          <w:sz w:val="24"/>
          <w:szCs w:val="24"/>
        </w:rPr>
        <w:t>j</w:t>
      </w:r>
      <w:r w:rsidR="00825E8B">
        <w:rPr>
          <w:b/>
          <w:bCs/>
          <w:sz w:val="24"/>
          <w:szCs w:val="24"/>
        </w:rPr>
        <w:t xml:space="preserve">ūnija </w:t>
      </w:r>
      <w:r w:rsidRPr="00895EFD">
        <w:rPr>
          <w:b/>
          <w:bCs/>
          <w:sz w:val="24"/>
          <w:szCs w:val="24"/>
        </w:rPr>
        <w:t>saistošajiem noteikumiem Nr.</w:t>
      </w:r>
      <w:r w:rsidR="00E13412">
        <w:rPr>
          <w:b/>
          <w:bCs/>
          <w:sz w:val="24"/>
          <w:szCs w:val="24"/>
        </w:rPr>
        <w:t>9</w:t>
      </w:r>
      <w:r w:rsidR="00773861">
        <w:rPr>
          <w:b/>
          <w:bCs/>
          <w:sz w:val="24"/>
          <w:szCs w:val="24"/>
        </w:rPr>
        <w:t xml:space="preserve"> </w:t>
      </w:r>
      <w:r w:rsidR="00DC3D74" w:rsidRPr="00DC3D74">
        <w:rPr>
          <w:b/>
          <w:bCs/>
          <w:sz w:val="24"/>
          <w:szCs w:val="24"/>
        </w:rPr>
        <w:t>“</w:t>
      </w:r>
      <w:r w:rsidR="00054D8D" w:rsidRPr="00054D8D">
        <w:rPr>
          <w:b/>
          <w:bCs/>
          <w:sz w:val="24"/>
          <w:szCs w:val="24"/>
        </w:rPr>
        <w:t>Par brīvprātīgās iniciatīvas sociālajiem pabalstiem Limbažu novada pašvaldībā</w:t>
      </w:r>
      <w:r w:rsidR="00DC3D74" w:rsidRPr="00DC3D74">
        <w:rPr>
          <w:b/>
          <w:bCs/>
          <w:sz w:val="24"/>
          <w:szCs w:val="24"/>
        </w:rPr>
        <w:t>”</w:t>
      </w:r>
    </w:p>
    <w:p w14:paraId="4449E285" w14:textId="77777777" w:rsidR="003C2123" w:rsidRPr="003C2123" w:rsidRDefault="003C2123" w:rsidP="00896AAA">
      <w:pPr>
        <w:autoSpaceDE w:val="0"/>
        <w:autoSpaceDN w:val="0"/>
        <w:adjustRightInd w:val="0"/>
        <w:spacing w:after="0" w:line="240" w:lineRule="auto"/>
        <w:jc w:val="center"/>
        <w:rPr>
          <w:b/>
          <w:bCs/>
          <w:sz w:val="24"/>
          <w:szCs w:val="24"/>
        </w:rPr>
      </w:pPr>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66"/>
        <w:gridCol w:w="7594"/>
      </w:tblGrid>
      <w:tr w:rsidR="003C2123" w:rsidRPr="001B1D4C" w14:paraId="71396195" w14:textId="77777777" w:rsidTr="004D6E0A">
        <w:trPr>
          <w:trHeight w:val="471"/>
          <w:jc w:val="center"/>
        </w:trPr>
        <w:tc>
          <w:tcPr>
            <w:tcW w:w="2466" w:type="dxa"/>
            <w:tcBorders>
              <w:top w:val="single" w:sz="4" w:space="0" w:color="000000"/>
              <w:left w:val="single" w:sz="4" w:space="0" w:color="000000"/>
              <w:bottom w:val="single" w:sz="4" w:space="0" w:color="000000"/>
              <w:right w:val="single" w:sz="4" w:space="0" w:color="000000"/>
            </w:tcBorders>
            <w:vAlign w:val="center"/>
          </w:tcPr>
          <w:p w14:paraId="6183EEF7" w14:textId="77777777" w:rsidR="003C2123" w:rsidRPr="001B1D4C" w:rsidRDefault="003C2123" w:rsidP="00AA6DB7">
            <w:pPr>
              <w:shd w:val="clear" w:color="auto" w:fill="FFFFFF"/>
              <w:spacing w:after="0" w:line="240" w:lineRule="auto"/>
              <w:jc w:val="center"/>
              <w:rPr>
                <w:b/>
                <w:bCs/>
                <w:sz w:val="24"/>
                <w:szCs w:val="24"/>
              </w:rPr>
            </w:pPr>
            <w:r w:rsidRPr="001B1D4C">
              <w:rPr>
                <w:b/>
                <w:bCs/>
                <w:sz w:val="24"/>
                <w:szCs w:val="24"/>
              </w:rPr>
              <w:t>Paskaidrojuma raksta sadaļas</w:t>
            </w:r>
          </w:p>
        </w:tc>
        <w:tc>
          <w:tcPr>
            <w:tcW w:w="7594" w:type="dxa"/>
            <w:tcBorders>
              <w:top w:val="single" w:sz="4" w:space="0" w:color="000000"/>
              <w:left w:val="single" w:sz="4" w:space="0" w:color="000000"/>
              <w:bottom w:val="single" w:sz="4" w:space="0" w:color="000000"/>
              <w:right w:val="single" w:sz="4" w:space="0" w:color="000000"/>
            </w:tcBorders>
            <w:vAlign w:val="center"/>
          </w:tcPr>
          <w:p w14:paraId="1D737417" w14:textId="77777777" w:rsidR="003C2123" w:rsidRPr="001B1D4C" w:rsidRDefault="003C2123" w:rsidP="00AA6DB7">
            <w:pPr>
              <w:shd w:val="clear" w:color="auto" w:fill="FFFFFF"/>
              <w:spacing w:after="0" w:line="240" w:lineRule="auto"/>
              <w:jc w:val="center"/>
              <w:rPr>
                <w:b/>
                <w:bCs/>
                <w:sz w:val="24"/>
                <w:szCs w:val="24"/>
              </w:rPr>
            </w:pPr>
            <w:r w:rsidRPr="001B1D4C">
              <w:rPr>
                <w:b/>
                <w:bCs/>
                <w:sz w:val="24"/>
                <w:szCs w:val="24"/>
              </w:rPr>
              <w:t>Norādāmā informācija</w:t>
            </w:r>
          </w:p>
        </w:tc>
      </w:tr>
      <w:tr w:rsidR="003C2123" w:rsidRPr="001B1D4C" w14:paraId="5D5F6274"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4161790E" w14:textId="77777777" w:rsidR="003C2123" w:rsidRPr="001B1D4C" w:rsidRDefault="003C2123" w:rsidP="00AA6DB7">
            <w:pPr>
              <w:shd w:val="clear" w:color="auto" w:fill="FFFFFF"/>
              <w:spacing w:after="0" w:line="240" w:lineRule="auto"/>
              <w:jc w:val="left"/>
              <w:rPr>
                <w:bCs/>
                <w:sz w:val="24"/>
                <w:szCs w:val="24"/>
              </w:rPr>
            </w:pPr>
            <w:r w:rsidRPr="001B1D4C">
              <w:rPr>
                <w:sz w:val="24"/>
                <w:szCs w:val="24"/>
              </w:rPr>
              <w:t>1. Projekta nepieciešamības pamatojums</w:t>
            </w:r>
          </w:p>
          <w:p w14:paraId="536DE587" w14:textId="77777777" w:rsidR="003C2123" w:rsidRPr="001B1D4C" w:rsidRDefault="003C2123" w:rsidP="00AA6DB7">
            <w:pPr>
              <w:shd w:val="clear" w:color="auto" w:fill="FFFFFF"/>
              <w:spacing w:after="0" w:line="240" w:lineRule="auto"/>
              <w:jc w:val="left"/>
              <w:rPr>
                <w:bCs/>
                <w:i/>
                <w:iCs/>
                <w:sz w:val="24"/>
                <w:szCs w:val="24"/>
              </w:rPr>
            </w:pPr>
          </w:p>
        </w:tc>
        <w:tc>
          <w:tcPr>
            <w:tcW w:w="7594" w:type="dxa"/>
            <w:tcBorders>
              <w:top w:val="single" w:sz="4" w:space="0" w:color="000000"/>
              <w:left w:val="single" w:sz="4" w:space="0" w:color="000000"/>
              <w:bottom w:val="single" w:sz="4" w:space="0" w:color="000000"/>
              <w:right w:val="single" w:sz="4" w:space="0" w:color="000000"/>
            </w:tcBorders>
          </w:tcPr>
          <w:p w14:paraId="03686532" w14:textId="750F0C9B" w:rsidR="00C52504" w:rsidRDefault="00C52504" w:rsidP="00AA6DB7">
            <w:pPr>
              <w:spacing w:after="0" w:line="240" w:lineRule="auto"/>
              <w:rPr>
                <w:i/>
                <w:iCs/>
                <w:sz w:val="24"/>
                <w:szCs w:val="24"/>
              </w:rPr>
            </w:pPr>
            <w:r>
              <w:rPr>
                <w:sz w:val="24"/>
                <w:szCs w:val="24"/>
              </w:rPr>
              <w:t xml:space="preserve">Pašvaldību likuma 44. panta pirmā daļa </w:t>
            </w:r>
            <w:r w:rsidR="00B259A4" w:rsidRPr="001B1D4C">
              <w:rPr>
                <w:sz w:val="24"/>
                <w:szCs w:val="24"/>
              </w:rPr>
              <w:t>nosaka, ka</w:t>
            </w:r>
            <w:r>
              <w:rPr>
                <w:sz w:val="24"/>
                <w:szCs w:val="24"/>
              </w:rPr>
              <w:t xml:space="preserve"> </w:t>
            </w:r>
            <w:r w:rsidRPr="00C52504">
              <w:rPr>
                <w:i/>
                <w:iCs/>
                <w:sz w:val="24"/>
                <w:szCs w:val="24"/>
              </w:rPr>
              <w:t>Dome atbilstoši likumā vai Ministru kabineta noteikumos ietvertam pilnvarojumam izdod saistošos noteikumus</w:t>
            </w:r>
            <w:r>
              <w:rPr>
                <w:sz w:val="24"/>
                <w:szCs w:val="24"/>
              </w:rPr>
              <w:t xml:space="preserve">, savukārt otrā daļa nosaka, ka </w:t>
            </w:r>
            <w:r w:rsidRPr="00C52504">
              <w:rPr>
                <w:i/>
                <w:iCs/>
                <w:sz w:val="24"/>
                <w:szCs w:val="24"/>
              </w:rPr>
              <w:t>Dome var izdot saistošos noteikumus, lai nodrošinātu pašvaldības autonomo funkciju un brīvprātīgo iniciatīvu izpildi, ievērojot likumos vai Ministru kabineta noteikumos paredzēto funkciju izpildes kārtību.</w:t>
            </w:r>
          </w:p>
          <w:p w14:paraId="0BCC69AA" w14:textId="0F540B51" w:rsidR="00836F15" w:rsidRDefault="00836F15" w:rsidP="00AA6DB7">
            <w:pPr>
              <w:spacing w:after="0" w:line="240" w:lineRule="auto"/>
              <w:rPr>
                <w:i/>
                <w:iCs/>
                <w:sz w:val="24"/>
                <w:szCs w:val="24"/>
              </w:rPr>
            </w:pPr>
            <w:r>
              <w:rPr>
                <w:sz w:val="24"/>
                <w:szCs w:val="24"/>
              </w:rPr>
              <w:t xml:space="preserve">Pašvaldību likuma Pārejas noteikumu 6.punkts nosaka, ka </w:t>
            </w:r>
            <w:r w:rsidRPr="00836F15">
              <w:rPr>
                <w:sz w:val="24"/>
                <w:szCs w:val="24"/>
              </w:rPr>
              <w:t xml:space="preserve"> </w:t>
            </w:r>
            <w:r w:rsidRPr="00836F15">
              <w:rPr>
                <w:i/>
                <w:iCs/>
                <w:sz w:val="24"/>
                <w:szCs w:val="24"/>
              </w:rPr>
              <w:t>Dome izvērtē uz likuma "Par pašvaldībām" normu pamata izdoto saistošo noteikumu atbilstību šim likumam un izdod jaunus saistošos noteikumus atbilstoši šajā likumā ietvertajam pilnvarojumam. Līdz jaunu saistošo noteikumu spēkā stāšanās dienai, bet ne ilgāk kā līdz 2024. gada 30. jūnijam piemērojami uz likuma "Par pašvaldībām" normu pamata izdotie saistošie noteikumi, ciktāl tie nav pretrunā ar šo likumu</w:t>
            </w:r>
            <w:r>
              <w:rPr>
                <w:i/>
                <w:iCs/>
                <w:sz w:val="24"/>
                <w:szCs w:val="24"/>
              </w:rPr>
              <w:t>.</w:t>
            </w:r>
          </w:p>
          <w:p w14:paraId="04133203" w14:textId="622757E8" w:rsidR="00EF71BD" w:rsidRDefault="00EF71BD" w:rsidP="00AA6DB7">
            <w:pPr>
              <w:spacing w:after="0" w:line="240" w:lineRule="auto"/>
              <w:rPr>
                <w:sz w:val="24"/>
                <w:szCs w:val="24"/>
              </w:rPr>
            </w:pPr>
            <w:r>
              <w:rPr>
                <w:sz w:val="24"/>
                <w:szCs w:val="24"/>
              </w:rPr>
              <w:t>Pārskatīt</w:t>
            </w:r>
            <w:r w:rsidR="006D7293">
              <w:rPr>
                <w:sz w:val="24"/>
                <w:szCs w:val="24"/>
              </w:rPr>
              <w:t>i</w:t>
            </w:r>
            <w:r>
              <w:rPr>
                <w:sz w:val="24"/>
                <w:szCs w:val="24"/>
              </w:rPr>
              <w:t xml:space="preserve"> </w:t>
            </w:r>
            <w:r w:rsidR="00286853" w:rsidRPr="00EF71BD">
              <w:rPr>
                <w:sz w:val="24"/>
                <w:szCs w:val="24"/>
              </w:rPr>
              <w:t>Limbažu novada pašvaldības 2021. gada 28. oktobra saistošie noteikumi Nr. 17</w:t>
            </w:r>
            <w:r w:rsidR="00286853">
              <w:rPr>
                <w:sz w:val="24"/>
                <w:szCs w:val="24"/>
              </w:rPr>
              <w:t xml:space="preserve"> </w:t>
            </w:r>
            <w:r w:rsidR="00286853" w:rsidRPr="00EF71BD">
              <w:rPr>
                <w:sz w:val="24"/>
                <w:szCs w:val="24"/>
              </w:rPr>
              <w:t>“Par brīvprātīgās iniciatīvas sociālajiem pabalstiem Limbažu novada pašvaldībā”</w:t>
            </w:r>
            <w:r w:rsidR="00286853">
              <w:rPr>
                <w:sz w:val="24"/>
                <w:szCs w:val="24"/>
              </w:rPr>
              <w:t xml:space="preserve"> </w:t>
            </w:r>
            <w:r>
              <w:rPr>
                <w:sz w:val="24"/>
                <w:szCs w:val="24"/>
              </w:rPr>
              <w:t>izdošanas tiesiskais pamatojums un tā atbilstība normatīvo aktu prasībām.</w:t>
            </w:r>
            <w:r w:rsidR="00286853">
              <w:rPr>
                <w:sz w:val="24"/>
                <w:szCs w:val="24"/>
              </w:rPr>
              <w:t xml:space="preserve"> </w:t>
            </w:r>
          </w:p>
          <w:p w14:paraId="4E116B5B" w14:textId="30777FD3" w:rsidR="00F31ECA" w:rsidRDefault="00F31ECA" w:rsidP="00AA6DB7">
            <w:pPr>
              <w:spacing w:after="0" w:line="240" w:lineRule="auto"/>
              <w:rPr>
                <w:sz w:val="24"/>
                <w:szCs w:val="24"/>
              </w:rPr>
            </w:pPr>
            <w:r w:rsidRPr="00F31ECA">
              <w:rPr>
                <w:sz w:val="24"/>
                <w:szCs w:val="24"/>
              </w:rPr>
              <w:t>Sociālo pakalpojumu un sociālās palīdzības likuma</w:t>
            </w:r>
            <w:r>
              <w:rPr>
                <w:sz w:val="24"/>
                <w:szCs w:val="24"/>
              </w:rPr>
              <w:t xml:space="preserve"> 3.panta otrā daļa nosaka, </w:t>
            </w:r>
            <w:r w:rsidRPr="00286853">
              <w:rPr>
                <w:i/>
                <w:iCs/>
                <w:sz w:val="24"/>
                <w:szCs w:val="24"/>
              </w:rPr>
              <w:t>ka kārtību, kādā saņemami pašvaldību sniegtie sociālie pakalpojumi, nosaka pašvaldību saistošajos noteikumos</w:t>
            </w:r>
            <w:r>
              <w:rPr>
                <w:sz w:val="24"/>
                <w:szCs w:val="24"/>
              </w:rPr>
              <w:t>.</w:t>
            </w:r>
          </w:p>
          <w:p w14:paraId="61F83AA0" w14:textId="6AB36DE3" w:rsidR="00F31ECA" w:rsidRPr="005C1D4D" w:rsidRDefault="00F31ECA" w:rsidP="00F31ECA">
            <w:pPr>
              <w:spacing w:after="0" w:line="240" w:lineRule="auto"/>
              <w:rPr>
                <w:sz w:val="24"/>
                <w:szCs w:val="24"/>
              </w:rPr>
            </w:pPr>
            <w:r w:rsidRPr="005C1D4D">
              <w:rPr>
                <w:sz w:val="24"/>
                <w:szCs w:val="24"/>
              </w:rPr>
              <w:t>Saistošie noteikumi nosaka Limbažu novada pašvaldības brīvprātīgās  iniciatīvas sociālās palīdzības pabalstu veidus un apmērus; pabalstu piešķiršanas un izmaksas kārtību ģimenēm vai personām, kuras ir tiesīgas šo palīdzību saņemt.</w:t>
            </w:r>
          </w:p>
          <w:p w14:paraId="0AEDF8B3" w14:textId="77777777" w:rsidR="00F31ECA" w:rsidRPr="005C1D4D" w:rsidRDefault="00F31ECA" w:rsidP="00F31ECA">
            <w:pPr>
              <w:spacing w:after="0" w:line="240" w:lineRule="auto"/>
              <w:rPr>
                <w:sz w:val="24"/>
                <w:szCs w:val="24"/>
              </w:rPr>
            </w:pPr>
            <w:r w:rsidRPr="005C1D4D">
              <w:rPr>
                <w:sz w:val="24"/>
                <w:szCs w:val="24"/>
              </w:rPr>
              <w:t>Tiek noteikti šādi pabalsti:</w:t>
            </w:r>
          </w:p>
          <w:p w14:paraId="666AA612" w14:textId="77777777" w:rsidR="00F31ECA" w:rsidRPr="005C1D4D" w:rsidRDefault="00F31ECA" w:rsidP="00F31ECA">
            <w:pPr>
              <w:spacing w:after="0" w:line="240" w:lineRule="auto"/>
              <w:rPr>
                <w:sz w:val="24"/>
                <w:szCs w:val="24"/>
              </w:rPr>
            </w:pPr>
            <w:r w:rsidRPr="005C1D4D">
              <w:rPr>
                <w:sz w:val="24"/>
                <w:szCs w:val="24"/>
              </w:rPr>
              <w:t>1. pabalsts bērna piedzimšanas gadījumā;</w:t>
            </w:r>
          </w:p>
          <w:p w14:paraId="2471DF7A" w14:textId="77777777" w:rsidR="00F31ECA" w:rsidRPr="005C1D4D" w:rsidRDefault="00F31ECA" w:rsidP="00F31ECA">
            <w:pPr>
              <w:spacing w:after="0" w:line="240" w:lineRule="auto"/>
              <w:rPr>
                <w:sz w:val="24"/>
                <w:szCs w:val="24"/>
              </w:rPr>
            </w:pPr>
            <w:r w:rsidRPr="005C1D4D">
              <w:rPr>
                <w:sz w:val="24"/>
                <w:szCs w:val="24"/>
              </w:rPr>
              <w:t xml:space="preserve">2. pabalsts ēdināšanai pirmsskolas izglītības iestādēs un skolās </w:t>
            </w:r>
            <w:proofErr w:type="spellStart"/>
            <w:r w:rsidRPr="005C1D4D">
              <w:rPr>
                <w:sz w:val="24"/>
                <w:szCs w:val="24"/>
              </w:rPr>
              <w:t>daudzbērnu</w:t>
            </w:r>
            <w:proofErr w:type="spellEnd"/>
            <w:r w:rsidRPr="005C1D4D">
              <w:rPr>
                <w:sz w:val="24"/>
                <w:szCs w:val="24"/>
              </w:rPr>
              <w:t xml:space="preserve"> ģimenēm;</w:t>
            </w:r>
          </w:p>
          <w:p w14:paraId="3F97041E" w14:textId="77777777" w:rsidR="00F31ECA" w:rsidRPr="005C1D4D" w:rsidRDefault="00F31ECA" w:rsidP="00F31ECA">
            <w:pPr>
              <w:spacing w:after="0" w:line="240" w:lineRule="auto"/>
              <w:rPr>
                <w:sz w:val="24"/>
                <w:szCs w:val="24"/>
              </w:rPr>
            </w:pPr>
            <w:r w:rsidRPr="005C1D4D">
              <w:rPr>
                <w:sz w:val="24"/>
                <w:szCs w:val="24"/>
              </w:rPr>
              <w:t xml:space="preserve">3. pabalsts mācību līdzekļu iegādei </w:t>
            </w:r>
            <w:proofErr w:type="spellStart"/>
            <w:r w:rsidRPr="005C1D4D">
              <w:rPr>
                <w:sz w:val="24"/>
                <w:szCs w:val="24"/>
              </w:rPr>
              <w:t>daudzbērnu</w:t>
            </w:r>
            <w:proofErr w:type="spellEnd"/>
            <w:r w:rsidRPr="005C1D4D">
              <w:rPr>
                <w:sz w:val="24"/>
                <w:szCs w:val="24"/>
              </w:rPr>
              <w:t xml:space="preserve"> ģimenēm;</w:t>
            </w:r>
          </w:p>
          <w:p w14:paraId="1F85C09A" w14:textId="77777777" w:rsidR="00F31ECA" w:rsidRPr="005C1D4D" w:rsidRDefault="00F31ECA" w:rsidP="00F31ECA">
            <w:pPr>
              <w:spacing w:after="0" w:line="240" w:lineRule="auto"/>
              <w:rPr>
                <w:sz w:val="24"/>
                <w:szCs w:val="24"/>
              </w:rPr>
            </w:pPr>
            <w:r w:rsidRPr="005C1D4D">
              <w:rPr>
                <w:sz w:val="24"/>
                <w:szCs w:val="24"/>
              </w:rPr>
              <w:t>4. pabalsts sociālās funkcionēšanas un neatkarīgas dzīves nodrošināšanai;</w:t>
            </w:r>
          </w:p>
          <w:p w14:paraId="693A9548" w14:textId="77777777" w:rsidR="00F31ECA" w:rsidRPr="005C1D4D" w:rsidRDefault="00F31ECA" w:rsidP="00F31ECA">
            <w:pPr>
              <w:spacing w:after="0" w:line="240" w:lineRule="auto"/>
              <w:rPr>
                <w:sz w:val="24"/>
                <w:szCs w:val="24"/>
              </w:rPr>
            </w:pPr>
            <w:r w:rsidRPr="005C1D4D">
              <w:rPr>
                <w:sz w:val="24"/>
                <w:szCs w:val="24"/>
              </w:rPr>
              <w:t>5. pabalsts sociālās rehabilitācijas mērķu sasniegšanai;</w:t>
            </w:r>
          </w:p>
          <w:p w14:paraId="077DD3FC" w14:textId="77777777" w:rsidR="00F31ECA" w:rsidRPr="005C1D4D" w:rsidRDefault="00F31ECA" w:rsidP="00F31ECA">
            <w:pPr>
              <w:spacing w:after="0" w:line="240" w:lineRule="auto"/>
              <w:rPr>
                <w:sz w:val="24"/>
                <w:szCs w:val="24"/>
              </w:rPr>
            </w:pPr>
            <w:r w:rsidRPr="005C1D4D">
              <w:rPr>
                <w:sz w:val="24"/>
                <w:szCs w:val="24"/>
              </w:rPr>
              <w:t>6. pabalsts vientuļiem pensionāriem ar mājokli saistīto izdevumu segšanai;</w:t>
            </w:r>
          </w:p>
          <w:p w14:paraId="013A2273" w14:textId="77777777" w:rsidR="00F31ECA" w:rsidRPr="005C1D4D" w:rsidRDefault="00F31ECA" w:rsidP="00F31ECA">
            <w:pPr>
              <w:spacing w:after="0" w:line="240" w:lineRule="auto"/>
              <w:rPr>
                <w:sz w:val="24"/>
                <w:szCs w:val="24"/>
              </w:rPr>
            </w:pPr>
            <w:r w:rsidRPr="005C1D4D">
              <w:rPr>
                <w:sz w:val="24"/>
                <w:szCs w:val="24"/>
              </w:rPr>
              <w:t>7. pabalsts nozīmīgās dzīves jubilejās;</w:t>
            </w:r>
          </w:p>
          <w:p w14:paraId="2E483639" w14:textId="77777777" w:rsidR="00F31ECA" w:rsidRDefault="00F31ECA" w:rsidP="00F31ECA">
            <w:pPr>
              <w:spacing w:after="0" w:line="240" w:lineRule="auto"/>
              <w:rPr>
                <w:sz w:val="24"/>
                <w:szCs w:val="24"/>
              </w:rPr>
            </w:pPr>
            <w:r w:rsidRPr="005C1D4D">
              <w:rPr>
                <w:sz w:val="24"/>
                <w:szCs w:val="24"/>
              </w:rPr>
              <w:t>8. pabalsts politiski represētām personām;</w:t>
            </w:r>
          </w:p>
          <w:p w14:paraId="7ED4A6FE" w14:textId="136E5A8C" w:rsidR="00367B9F" w:rsidRPr="005C1D4D" w:rsidRDefault="00367B9F" w:rsidP="00F31ECA">
            <w:pPr>
              <w:spacing w:after="0" w:line="240" w:lineRule="auto"/>
              <w:rPr>
                <w:sz w:val="24"/>
                <w:szCs w:val="24"/>
              </w:rPr>
            </w:pPr>
            <w:r>
              <w:rPr>
                <w:sz w:val="24"/>
                <w:szCs w:val="24"/>
              </w:rPr>
              <w:t xml:space="preserve">9. </w:t>
            </w:r>
            <w:r w:rsidRPr="00367B9F">
              <w:rPr>
                <w:sz w:val="24"/>
                <w:szCs w:val="24"/>
              </w:rPr>
              <w:t>pabalsts Černobiļas atomelektrostacijas (AES) avārijas seku likvidēšanas dalībniekiem</w:t>
            </w:r>
            <w:r>
              <w:rPr>
                <w:sz w:val="24"/>
                <w:szCs w:val="24"/>
              </w:rPr>
              <w:t>;</w:t>
            </w:r>
          </w:p>
          <w:p w14:paraId="2354F523" w14:textId="5B26A40A" w:rsidR="00F31ECA" w:rsidRPr="005C1D4D" w:rsidRDefault="00367B9F" w:rsidP="00F31ECA">
            <w:pPr>
              <w:spacing w:after="0" w:line="240" w:lineRule="auto"/>
              <w:rPr>
                <w:sz w:val="24"/>
                <w:szCs w:val="24"/>
              </w:rPr>
            </w:pPr>
            <w:r>
              <w:rPr>
                <w:sz w:val="24"/>
                <w:szCs w:val="24"/>
              </w:rPr>
              <w:t>10</w:t>
            </w:r>
            <w:r w:rsidR="00F31ECA" w:rsidRPr="005C1D4D">
              <w:rPr>
                <w:sz w:val="24"/>
                <w:szCs w:val="24"/>
              </w:rPr>
              <w:t>. pabalsts veselības aprūpei;</w:t>
            </w:r>
          </w:p>
          <w:p w14:paraId="0D4D092F" w14:textId="076B904F" w:rsidR="00F31ECA" w:rsidRPr="005C1D4D" w:rsidRDefault="00F31ECA" w:rsidP="00F31ECA">
            <w:pPr>
              <w:spacing w:after="0" w:line="240" w:lineRule="auto"/>
              <w:rPr>
                <w:sz w:val="24"/>
                <w:szCs w:val="24"/>
              </w:rPr>
            </w:pPr>
            <w:r w:rsidRPr="005C1D4D">
              <w:rPr>
                <w:sz w:val="24"/>
                <w:szCs w:val="24"/>
              </w:rPr>
              <w:t>1</w:t>
            </w:r>
            <w:r w:rsidR="00367B9F">
              <w:rPr>
                <w:sz w:val="24"/>
                <w:szCs w:val="24"/>
              </w:rPr>
              <w:t>1</w:t>
            </w:r>
            <w:r w:rsidRPr="005C1D4D">
              <w:rPr>
                <w:sz w:val="24"/>
                <w:szCs w:val="24"/>
              </w:rPr>
              <w:t xml:space="preserve">. pabalsts mājas aprūpes nodrošināšanai; </w:t>
            </w:r>
          </w:p>
          <w:p w14:paraId="1D4B047F" w14:textId="46E9E33D" w:rsidR="00F31ECA" w:rsidRPr="00EF71BD" w:rsidRDefault="00F31ECA" w:rsidP="00F31ECA">
            <w:pPr>
              <w:spacing w:after="0" w:line="240" w:lineRule="auto"/>
              <w:rPr>
                <w:sz w:val="24"/>
                <w:szCs w:val="24"/>
              </w:rPr>
            </w:pPr>
            <w:r w:rsidRPr="005C1D4D">
              <w:rPr>
                <w:sz w:val="24"/>
                <w:szCs w:val="24"/>
              </w:rPr>
              <w:t>1</w:t>
            </w:r>
            <w:r w:rsidR="00367B9F">
              <w:rPr>
                <w:sz w:val="24"/>
                <w:szCs w:val="24"/>
              </w:rPr>
              <w:t>2</w:t>
            </w:r>
            <w:r w:rsidRPr="005C1D4D">
              <w:rPr>
                <w:sz w:val="24"/>
                <w:szCs w:val="24"/>
              </w:rPr>
              <w:t>. pabalsts apbedīšanas izdevumu apmaksai.</w:t>
            </w:r>
          </w:p>
          <w:p w14:paraId="4F86448F" w14:textId="20B8DA6F" w:rsidR="00077E6E" w:rsidRPr="00077E6E" w:rsidRDefault="00EF71BD" w:rsidP="00EF71BD">
            <w:pPr>
              <w:spacing w:after="0" w:line="240" w:lineRule="auto"/>
              <w:rPr>
                <w:sz w:val="24"/>
                <w:szCs w:val="24"/>
              </w:rPr>
            </w:pPr>
            <w:r>
              <w:rPr>
                <w:sz w:val="24"/>
                <w:szCs w:val="24"/>
              </w:rPr>
              <w:lastRenderedPageBreak/>
              <w:t xml:space="preserve">Papildus no iepriekšējiem </w:t>
            </w:r>
            <w:r w:rsidRPr="00EF71BD">
              <w:rPr>
                <w:sz w:val="24"/>
                <w:szCs w:val="24"/>
              </w:rPr>
              <w:t>Limbažu novada pašvaldības 2021. gada 28. oktobra saistošajiem noteikumiem Nr. 17</w:t>
            </w:r>
            <w:r>
              <w:rPr>
                <w:sz w:val="24"/>
                <w:szCs w:val="24"/>
              </w:rPr>
              <w:t xml:space="preserve"> </w:t>
            </w:r>
            <w:r w:rsidRPr="00EF71BD">
              <w:rPr>
                <w:sz w:val="24"/>
                <w:szCs w:val="24"/>
              </w:rPr>
              <w:t>“Par brīvprātīgās iniciatīvas sociālajiem pabalstiem Limbažu novada pašvaldībā”</w:t>
            </w:r>
            <w:r>
              <w:rPr>
                <w:sz w:val="24"/>
                <w:szCs w:val="24"/>
              </w:rPr>
              <w:t xml:space="preserve"> n</w:t>
            </w:r>
            <w:r w:rsidR="00077E6E" w:rsidRPr="00077E6E">
              <w:rPr>
                <w:sz w:val="24"/>
                <w:szCs w:val="24"/>
              </w:rPr>
              <w:t xml:space="preserve">o 2023. gada 1. jūlija </w:t>
            </w:r>
            <w:proofErr w:type="spellStart"/>
            <w:r w:rsidR="00077E6E" w:rsidRPr="00077E6E">
              <w:rPr>
                <w:sz w:val="24"/>
                <w:szCs w:val="24"/>
              </w:rPr>
              <w:t>daudzbērnu</w:t>
            </w:r>
            <w:proofErr w:type="spellEnd"/>
            <w:r w:rsidR="00077E6E" w:rsidRPr="00077E6E">
              <w:rPr>
                <w:sz w:val="24"/>
                <w:szCs w:val="24"/>
              </w:rPr>
              <w:t xml:space="preserve"> ģimeņu bērniem tiktu palielināts pabalsts mācību līdzekļu iegādei par 5 eiro, tam sasniedzot 30 </w:t>
            </w:r>
            <w:proofErr w:type="spellStart"/>
            <w:r w:rsidR="00077E6E" w:rsidRPr="00077E6E">
              <w:rPr>
                <w:sz w:val="24"/>
                <w:szCs w:val="24"/>
              </w:rPr>
              <w:t>euro</w:t>
            </w:r>
            <w:proofErr w:type="spellEnd"/>
            <w:r w:rsidR="00077E6E" w:rsidRPr="00077E6E">
              <w:rPr>
                <w:sz w:val="24"/>
                <w:szCs w:val="24"/>
              </w:rPr>
              <w:t>. Jubilāri apaļajās dzīves jubilejās</w:t>
            </w:r>
            <w:r w:rsidR="006D7293">
              <w:rPr>
                <w:sz w:val="24"/>
                <w:szCs w:val="24"/>
              </w:rPr>
              <w:t>: 70;</w:t>
            </w:r>
            <w:r w:rsidR="00077E6E" w:rsidRPr="00077E6E">
              <w:rPr>
                <w:sz w:val="24"/>
                <w:szCs w:val="24"/>
              </w:rPr>
              <w:t xml:space="preserve"> 75; 80;</w:t>
            </w:r>
            <w:r w:rsidR="00E13412">
              <w:rPr>
                <w:sz w:val="24"/>
                <w:szCs w:val="24"/>
              </w:rPr>
              <w:t xml:space="preserve"> </w:t>
            </w:r>
            <w:bookmarkStart w:id="0" w:name="_GoBack"/>
            <w:bookmarkEnd w:id="0"/>
            <w:r w:rsidR="00077E6E" w:rsidRPr="00077E6E">
              <w:rPr>
                <w:sz w:val="24"/>
                <w:szCs w:val="24"/>
              </w:rPr>
              <w:t xml:space="preserve">85; 90 un katru gadu no 90 līdz 99 jubilejai ieskaitot saņemtu apsveikumu 30 </w:t>
            </w:r>
            <w:proofErr w:type="spellStart"/>
            <w:r w:rsidR="00077E6E" w:rsidRPr="00077E6E">
              <w:rPr>
                <w:sz w:val="24"/>
                <w:szCs w:val="24"/>
              </w:rPr>
              <w:t>euro</w:t>
            </w:r>
            <w:proofErr w:type="spellEnd"/>
            <w:r w:rsidR="00077E6E" w:rsidRPr="00077E6E">
              <w:rPr>
                <w:sz w:val="24"/>
                <w:szCs w:val="24"/>
              </w:rPr>
              <w:t xml:space="preserve"> naudā vai dāvanas veidā 30 </w:t>
            </w:r>
            <w:proofErr w:type="spellStart"/>
            <w:r w:rsidR="00077E6E" w:rsidRPr="00077E6E">
              <w:rPr>
                <w:sz w:val="24"/>
                <w:szCs w:val="24"/>
              </w:rPr>
              <w:t>euro</w:t>
            </w:r>
            <w:proofErr w:type="spellEnd"/>
            <w:r w:rsidR="00077E6E" w:rsidRPr="00077E6E">
              <w:rPr>
                <w:sz w:val="24"/>
                <w:szCs w:val="24"/>
              </w:rPr>
              <w:t xml:space="preserve">. </w:t>
            </w:r>
            <w:r w:rsidR="006D7293">
              <w:rPr>
                <w:sz w:val="24"/>
                <w:szCs w:val="24"/>
              </w:rPr>
              <w:t xml:space="preserve">70 gadu vecumu sasniegušo senioru sveikšana, atbilstoši saistošajiem noteikumiem tiks uzsākta no 2024.gada 1.janvāra. </w:t>
            </w:r>
            <w:r w:rsidR="00077E6E" w:rsidRPr="00077E6E">
              <w:rPr>
                <w:sz w:val="24"/>
                <w:szCs w:val="24"/>
              </w:rPr>
              <w:t xml:space="preserve">Savukārt Černobiļas AES avārijas seku likvidēšanas dalībnieku atbalsts tiktu palielināts par 10 </w:t>
            </w:r>
            <w:proofErr w:type="spellStart"/>
            <w:r w:rsidR="00077E6E" w:rsidRPr="00077E6E">
              <w:rPr>
                <w:sz w:val="24"/>
                <w:szCs w:val="24"/>
              </w:rPr>
              <w:t>euro</w:t>
            </w:r>
            <w:proofErr w:type="spellEnd"/>
            <w:r w:rsidR="00077E6E" w:rsidRPr="00077E6E">
              <w:rPr>
                <w:sz w:val="24"/>
                <w:szCs w:val="24"/>
              </w:rPr>
              <w:t xml:space="preserve"> , sasniedzot 60 </w:t>
            </w:r>
            <w:proofErr w:type="spellStart"/>
            <w:r w:rsidR="00077E6E" w:rsidRPr="00077E6E">
              <w:rPr>
                <w:sz w:val="24"/>
                <w:szCs w:val="24"/>
              </w:rPr>
              <w:t>euro</w:t>
            </w:r>
            <w:proofErr w:type="spellEnd"/>
            <w:r w:rsidR="00077E6E" w:rsidRPr="00077E6E">
              <w:rPr>
                <w:sz w:val="24"/>
                <w:szCs w:val="24"/>
              </w:rPr>
              <w:t xml:space="preserve"> gadā</w:t>
            </w:r>
            <w:r w:rsidR="00077E6E">
              <w:rPr>
                <w:sz w:val="24"/>
                <w:szCs w:val="24"/>
              </w:rPr>
              <w:t>.</w:t>
            </w:r>
          </w:p>
          <w:p w14:paraId="3A0B44E9" w14:textId="5091FCE0" w:rsidR="003C2123" w:rsidRPr="001B1D4C" w:rsidRDefault="003C2123" w:rsidP="00C52504">
            <w:pPr>
              <w:spacing w:after="0" w:line="240" w:lineRule="auto"/>
              <w:ind w:left="0" w:firstLine="0"/>
              <w:rPr>
                <w:sz w:val="24"/>
                <w:szCs w:val="24"/>
              </w:rPr>
            </w:pPr>
          </w:p>
        </w:tc>
      </w:tr>
      <w:tr w:rsidR="004D6E0A" w:rsidRPr="001B1D4C" w14:paraId="3DD18AA6"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74069670" w14:textId="0FFAF6D5" w:rsidR="004D6E0A" w:rsidRPr="001B1D4C" w:rsidRDefault="004D6E0A" w:rsidP="00AA6DB7">
            <w:pPr>
              <w:shd w:val="clear" w:color="auto" w:fill="FFFFFF"/>
              <w:spacing w:after="0" w:line="240" w:lineRule="auto"/>
              <w:jc w:val="left"/>
              <w:rPr>
                <w:sz w:val="24"/>
                <w:szCs w:val="24"/>
              </w:rPr>
            </w:pPr>
            <w:r>
              <w:rPr>
                <w:sz w:val="24"/>
                <w:szCs w:val="24"/>
              </w:rPr>
              <w:lastRenderedPageBreak/>
              <w:t>2. Fiskālā ietekme uz pašvaldības budžetu</w:t>
            </w:r>
          </w:p>
        </w:tc>
        <w:tc>
          <w:tcPr>
            <w:tcW w:w="7594" w:type="dxa"/>
            <w:tcBorders>
              <w:top w:val="single" w:sz="4" w:space="0" w:color="000000"/>
              <w:left w:val="single" w:sz="4" w:space="0" w:color="000000"/>
              <w:bottom w:val="single" w:sz="4" w:space="0" w:color="000000"/>
              <w:right w:val="single" w:sz="4" w:space="0" w:color="000000"/>
            </w:tcBorders>
          </w:tcPr>
          <w:p w14:paraId="7FDB6DD7" w14:textId="77777777" w:rsidR="00F508F9" w:rsidRPr="00633C84" w:rsidRDefault="00F508F9" w:rsidP="00F508F9">
            <w:pPr>
              <w:spacing w:after="0" w:line="240" w:lineRule="auto"/>
              <w:rPr>
                <w:color w:val="auto"/>
                <w:sz w:val="24"/>
                <w:szCs w:val="24"/>
              </w:rPr>
            </w:pPr>
            <w:r w:rsidRPr="00633C84">
              <w:rPr>
                <w:color w:val="auto"/>
                <w:sz w:val="24"/>
                <w:szCs w:val="24"/>
              </w:rPr>
              <w:t xml:space="preserve">Saistošo noteikumu izpildei ir plānoti finanšu resursi Limbažu novada pašvaldības budžetā. Brīvprātīgās iniciatīvas pabalstiem 2023. gada budžetā ir paredzēti  194 000 </w:t>
            </w:r>
            <w:proofErr w:type="spellStart"/>
            <w:r w:rsidRPr="00633C84">
              <w:rPr>
                <w:color w:val="auto"/>
                <w:sz w:val="24"/>
                <w:szCs w:val="24"/>
              </w:rPr>
              <w:t>euro</w:t>
            </w:r>
            <w:proofErr w:type="spellEnd"/>
            <w:r w:rsidRPr="00633C84">
              <w:rPr>
                <w:color w:val="auto"/>
                <w:sz w:val="24"/>
                <w:szCs w:val="24"/>
              </w:rPr>
              <w:t xml:space="preserve">. </w:t>
            </w:r>
          </w:p>
          <w:p w14:paraId="2011CE50" w14:textId="77777777" w:rsidR="00F508F9" w:rsidRPr="00633C84" w:rsidRDefault="00F508F9" w:rsidP="00F508F9">
            <w:pPr>
              <w:spacing w:after="0" w:line="240" w:lineRule="auto"/>
              <w:rPr>
                <w:color w:val="auto"/>
                <w:sz w:val="24"/>
                <w:szCs w:val="24"/>
              </w:rPr>
            </w:pPr>
            <w:r w:rsidRPr="00633C84">
              <w:rPr>
                <w:color w:val="auto"/>
                <w:sz w:val="24"/>
                <w:szCs w:val="24"/>
              </w:rPr>
              <w:t xml:space="preserve">Ģimenēm ar bērniem brīvprātīgo iniciatīvu izpildei: pabalstam bērnu piedzimšanas gadījumā budžetā tiek plānoti līdzekļi 30 000 </w:t>
            </w:r>
            <w:proofErr w:type="spellStart"/>
            <w:r w:rsidRPr="00633C84">
              <w:rPr>
                <w:color w:val="auto"/>
                <w:sz w:val="24"/>
                <w:szCs w:val="24"/>
              </w:rPr>
              <w:t>euro</w:t>
            </w:r>
            <w:proofErr w:type="spellEnd"/>
            <w:r w:rsidRPr="00633C84">
              <w:rPr>
                <w:color w:val="auto"/>
                <w:sz w:val="24"/>
                <w:szCs w:val="24"/>
              </w:rPr>
              <w:t xml:space="preserve"> apmērā. Pabalstam mācību līdzekļu iegādei </w:t>
            </w:r>
            <w:proofErr w:type="spellStart"/>
            <w:r w:rsidRPr="00633C84">
              <w:rPr>
                <w:color w:val="auto"/>
                <w:sz w:val="24"/>
                <w:szCs w:val="24"/>
              </w:rPr>
              <w:t>daudzbērnu</w:t>
            </w:r>
            <w:proofErr w:type="spellEnd"/>
            <w:r w:rsidRPr="00633C84">
              <w:rPr>
                <w:color w:val="auto"/>
                <w:sz w:val="24"/>
                <w:szCs w:val="24"/>
              </w:rPr>
              <w:t xml:space="preserve"> ģimenēm budžetā 2023. gadā bija plānoti līdzekļi 18 000 </w:t>
            </w:r>
            <w:proofErr w:type="spellStart"/>
            <w:r w:rsidRPr="00633C84">
              <w:rPr>
                <w:color w:val="auto"/>
                <w:sz w:val="24"/>
                <w:szCs w:val="24"/>
              </w:rPr>
              <w:t>euro</w:t>
            </w:r>
            <w:proofErr w:type="spellEnd"/>
            <w:r w:rsidRPr="00633C84">
              <w:rPr>
                <w:color w:val="auto"/>
                <w:sz w:val="24"/>
                <w:szCs w:val="24"/>
              </w:rPr>
              <w:t xml:space="preserve">, bet palielinot pabalsta apmēru, tiek palielināta šim mērķim novirzāmā summa sasniedz 23 000 </w:t>
            </w:r>
            <w:proofErr w:type="spellStart"/>
            <w:r w:rsidRPr="00633C84">
              <w:rPr>
                <w:color w:val="auto"/>
                <w:sz w:val="24"/>
                <w:szCs w:val="24"/>
              </w:rPr>
              <w:t>euro</w:t>
            </w:r>
            <w:proofErr w:type="spellEnd"/>
            <w:r w:rsidRPr="00633C84">
              <w:rPr>
                <w:color w:val="auto"/>
                <w:sz w:val="24"/>
                <w:szCs w:val="24"/>
              </w:rPr>
              <w:t>.</w:t>
            </w:r>
          </w:p>
          <w:p w14:paraId="66249A9E" w14:textId="77777777" w:rsidR="00F508F9" w:rsidRPr="00633C84" w:rsidRDefault="00F508F9" w:rsidP="00F508F9">
            <w:pPr>
              <w:spacing w:after="0" w:line="240" w:lineRule="auto"/>
              <w:rPr>
                <w:color w:val="auto"/>
                <w:sz w:val="24"/>
                <w:szCs w:val="24"/>
              </w:rPr>
            </w:pPr>
            <w:r w:rsidRPr="00633C84">
              <w:rPr>
                <w:color w:val="auto"/>
                <w:sz w:val="24"/>
                <w:szCs w:val="24"/>
              </w:rPr>
              <w:t xml:space="preserve">Senioriem brīvprātīgo iniciatīvu nodrošināšanai tiek paredzēti līdzekļi 80 200 </w:t>
            </w:r>
            <w:proofErr w:type="spellStart"/>
            <w:r w:rsidRPr="00633C84">
              <w:rPr>
                <w:color w:val="auto"/>
                <w:sz w:val="24"/>
                <w:szCs w:val="24"/>
              </w:rPr>
              <w:t>euro</w:t>
            </w:r>
            <w:proofErr w:type="spellEnd"/>
            <w:r w:rsidRPr="00633C84">
              <w:rPr>
                <w:color w:val="auto"/>
                <w:sz w:val="24"/>
                <w:szCs w:val="24"/>
              </w:rPr>
              <w:t xml:space="preserve"> apmērā, kur 20 000 tiek novirzīti līdzekļi nozīmīgo dzīves jubileju sveikšanas nodrošināšanai un 12000 tiek nodrošināts atbalsts represēto personu atbalstam un 1700 </w:t>
            </w:r>
            <w:proofErr w:type="spellStart"/>
            <w:r w:rsidRPr="00633C84">
              <w:rPr>
                <w:color w:val="auto"/>
                <w:sz w:val="24"/>
                <w:szCs w:val="24"/>
              </w:rPr>
              <w:t>euro</w:t>
            </w:r>
            <w:proofErr w:type="spellEnd"/>
            <w:r w:rsidRPr="00633C84">
              <w:rPr>
                <w:color w:val="auto"/>
                <w:sz w:val="24"/>
                <w:szCs w:val="24"/>
              </w:rPr>
              <w:t xml:space="preserve"> tiek paredzēts kā atbalsts vientuļiem senioriem ar mājokli saistītu izdevumu segšanai. Savukārt pabalstam aprūpe mājās nodrošināšanai 2023. gadam plānoti līdzekļi 51 500 eiro apmērā.</w:t>
            </w:r>
          </w:p>
          <w:p w14:paraId="42D8AA3B" w14:textId="77777777" w:rsidR="004D6E0A" w:rsidRDefault="00F508F9" w:rsidP="00F508F9">
            <w:pPr>
              <w:spacing w:after="0" w:line="240" w:lineRule="auto"/>
              <w:rPr>
                <w:color w:val="auto"/>
                <w:sz w:val="24"/>
                <w:szCs w:val="24"/>
              </w:rPr>
            </w:pPr>
            <w:r w:rsidRPr="00633C84">
              <w:rPr>
                <w:color w:val="auto"/>
                <w:sz w:val="24"/>
                <w:szCs w:val="24"/>
              </w:rPr>
              <w:t>Brīvprātīgo iniciatīvu nodrošināšanai, kas attiecas uz visām iedzīvotāju grupām: pabalstam sociālās funkcionēšanas un neatkarīgas dzīves nodrošināšanai, atsevišķu situāciju risināšanai, pabalstam sociālās rehabilitācijas mērķu sasniegšanai, kur tandēmā strādā sociālais darbinieks un klients, lai uzlabotu klienta neatkarīgu sociālo funkcionēšanu, veselības aprūpei, aizgādņiem u.c. brīvprātīgo iniciatīvu pabalstu mērķiem, t.sk. apbedīšanai budžetā plānoti līdzekļi kopumā 60 800 eiro apmērā.</w:t>
            </w:r>
          </w:p>
          <w:p w14:paraId="3BC6344F" w14:textId="37CD7D9A" w:rsidR="00803B92" w:rsidRPr="00633C84" w:rsidRDefault="00803B92" w:rsidP="00F508F9">
            <w:pPr>
              <w:spacing w:after="0" w:line="240" w:lineRule="auto"/>
              <w:rPr>
                <w:color w:val="auto"/>
                <w:sz w:val="24"/>
                <w:szCs w:val="24"/>
              </w:rPr>
            </w:pPr>
            <w:r>
              <w:rPr>
                <w:color w:val="auto"/>
                <w:sz w:val="24"/>
                <w:szCs w:val="24"/>
              </w:rPr>
              <w:t>2024. gadā pabalstam nozīmīgās dzīves jubilejās 70 gadu vecumu sasniegušo senioru sveikšanai budžetā, balstoties uz 2023. gada datiem, būs nepieciešams paredzēt līdzekļus 9330 eiro apmērā.</w:t>
            </w:r>
          </w:p>
        </w:tc>
      </w:tr>
      <w:tr w:rsidR="004D6E0A" w:rsidRPr="001B1D4C" w14:paraId="442611B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7EB48329" w14:textId="2F8D5573" w:rsidR="004D6E0A" w:rsidRDefault="004D6E0A" w:rsidP="00AA6DB7">
            <w:pPr>
              <w:shd w:val="clear" w:color="auto" w:fill="FFFFFF"/>
              <w:spacing w:after="0" w:line="240" w:lineRule="auto"/>
              <w:jc w:val="left"/>
              <w:rPr>
                <w:sz w:val="24"/>
                <w:szCs w:val="24"/>
              </w:rPr>
            </w:pPr>
            <w:r w:rsidRPr="004D6E0A">
              <w:rPr>
                <w:sz w:val="24"/>
                <w:szCs w:val="24"/>
              </w:rPr>
              <w:t>3. Sociālā ietekme, ietekme uz vidi, iedzīvotāju veselību, uzņēmējdarbības vidi pašvaldības teritorijā, kā arī plānotā regulējuma ietekme uz konkurenci</w:t>
            </w:r>
          </w:p>
        </w:tc>
        <w:tc>
          <w:tcPr>
            <w:tcW w:w="7594" w:type="dxa"/>
            <w:tcBorders>
              <w:top w:val="single" w:sz="4" w:space="0" w:color="000000"/>
              <w:left w:val="single" w:sz="4" w:space="0" w:color="000000"/>
              <w:bottom w:val="single" w:sz="4" w:space="0" w:color="000000"/>
              <w:right w:val="single" w:sz="4" w:space="0" w:color="000000"/>
            </w:tcBorders>
          </w:tcPr>
          <w:p w14:paraId="37DD14D7" w14:textId="772E53AE" w:rsidR="005C1D4D" w:rsidRPr="005C1D4D" w:rsidRDefault="004D6E0A" w:rsidP="005C1D4D">
            <w:pPr>
              <w:spacing w:after="0" w:line="240" w:lineRule="auto"/>
              <w:rPr>
                <w:sz w:val="24"/>
                <w:szCs w:val="24"/>
              </w:rPr>
            </w:pPr>
            <w:r w:rsidRPr="004D6E0A">
              <w:rPr>
                <w:sz w:val="24"/>
                <w:szCs w:val="24"/>
              </w:rPr>
              <w:t xml:space="preserve">Sociālā ietekme – </w:t>
            </w:r>
            <w:r w:rsidR="0036403D">
              <w:rPr>
                <w:sz w:val="24"/>
                <w:szCs w:val="24"/>
              </w:rPr>
              <w:t>s</w:t>
            </w:r>
            <w:r w:rsidR="005C1D4D" w:rsidRPr="005C1D4D">
              <w:rPr>
                <w:sz w:val="24"/>
                <w:szCs w:val="24"/>
              </w:rPr>
              <w:t>aistoš</w:t>
            </w:r>
            <w:r w:rsidR="0036403D">
              <w:rPr>
                <w:sz w:val="24"/>
                <w:szCs w:val="24"/>
              </w:rPr>
              <w:t>o</w:t>
            </w:r>
            <w:r w:rsidR="005C1D4D" w:rsidRPr="005C1D4D">
              <w:rPr>
                <w:sz w:val="24"/>
                <w:szCs w:val="24"/>
              </w:rPr>
              <w:t xml:space="preserve"> noteikum</w:t>
            </w:r>
            <w:r w:rsidR="0036403D">
              <w:rPr>
                <w:sz w:val="24"/>
                <w:szCs w:val="24"/>
              </w:rPr>
              <w:t>u</w:t>
            </w:r>
            <w:r w:rsidR="005C1D4D" w:rsidRPr="005C1D4D">
              <w:rPr>
                <w:sz w:val="24"/>
                <w:szCs w:val="24"/>
              </w:rPr>
              <w:t xml:space="preserve"> </w:t>
            </w:r>
            <w:r w:rsidR="0036403D">
              <w:rPr>
                <w:sz w:val="24"/>
                <w:szCs w:val="24"/>
              </w:rPr>
              <w:t xml:space="preserve">piemērošanas rezultātā tiks </w:t>
            </w:r>
            <w:r w:rsidR="005C1D4D" w:rsidRPr="004D6E0A">
              <w:rPr>
                <w:sz w:val="24"/>
                <w:szCs w:val="24"/>
              </w:rPr>
              <w:t>uzlabo</w:t>
            </w:r>
            <w:r w:rsidR="0036403D">
              <w:rPr>
                <w:sz w:val="24"/>
                <w:szCs w:val="24"/>
              </w:rPr>
              <w:t>ta</w:t>
            </w:r>
            <w:r w:rsidR="005C1D4D" w:rsidRPr="004D6E0A">
              <w:rPr>
                <w:sz w:val="24"/>
                <w:szCs w:val="24"/>
              </w:rPr>
              <w:t xml:space="preserve"> </w:t>
            </w:r>
            <w:r w:rsidR="005C1D4D">
              <w:rPr>
                <w:sz w:val="24"/>
                <w:szCs w:val="24"/>
              </w:rPr>
              <w:t>p</w:t>
            </w:r>
            <w:r w:rsidR="005C1D4D" w:rsidRPr="004D6E0A">
              <w:rPr>
                <w:sz w:val="24"/>
                <w:szCs w:val="24"/>
              </w:rPr>
              <w:t>ašvaldības iedzīvotāju sociāl</w:t>
            </w:r>
            <w:r w:rsidR="0036403D">
              <w:rPr>
                <w:sz w:val="24"/>
                <w:szCs w:val="24"/>
              </w:rPr>
              <w:t>ā</w:t>
            </w:r>
            <w:r w:rsidR="005C1D4D" w:rsidRPr="004D6E0A">
              <w:rPr>
                <w:sz w:val="24"/>
                <w:szCs w:val="24"/>
              </w:rPr>
              <w:t xml:space="preserve"> situāciju un dzīves kvalitāt</w:t>
            </w:r>
            <w:r w:rsidR="0036403D">
              <w:rPr>
                <w:sz w:val="24"/>
                <w:szCs w:val="24"/>
              </w:rPr>
              <w:t>es.</w:t>
            </w:r>
          </w:p>
          <w:p w14:paraId="3775544C" w14:textId="77777777" w:rsidR="005C1D4D" w:rsidRPr="005C1D4D" w:rsidRDefault="005C1D4D" w:rsidP="005C1D4D">
            <w:pPr>
              <w:spacing w:after="0" w:line="240" w:lineRule="auto"/>
              <w:rPr>
                <w:sz w:val="24"/>
                <w:szCs w:val="24"/>
              </w:rPr>
            </w:pPr>
            <w:r w:rsidRPr="005C1D4D">
              <w:rPr>
                <w:sz w:val="24"/>
                <w:szCs w:val="24"/>
              </w:rPr>
              <w:t>Tiek noteikti šādi pabalsti:</w:t>
            </w:r>
          </w:p>
          <w:p w14:paraId="2B2FB96F" w14:textId="77777777" w:rsidR="005C1D4D" w:rsidRPr="005C1D4D" w:rsidRDefault="005C1D4D" w:rsidP="005C1D4D">
            <w:pPr>
              <w:spacing w:after="0" w:line="240" w:lineRule="auto"/>
              <w:rPr>
                <w:sz w:val="24"/>
                <w:szCs w:val="24"/>
              </w:rPr>
            </w:pPr>
            <w:r w:rsidRPr="005C1D4D">
              <w:rPr>
                <w:sz w:val="24"/>
                <w:szCs w:val="24"/>
              </w:rPr>
              <w:t>1. pabalsts bērna piedzimšanas gadījumā;</w:t>
            </w:r>
          </w:p>
          <w:p w14:paraId="60E99849" w14:textId="77777777" w:rsidR="005C1D4D" w:rsidRPr="005C1D4D" w:rsidRDefault="005C1D4D" w:rsidP="005C1D4D">
            <w:pPr>
              <w:spacing w:after="0" w:line="240" w:lineRule="auto"/>
              <w:rPr>
                <w:sz w:val="24"/>
                <w:szCs w:val="24"/>
              </w:rPr>
            </w:pPr>
            <w:r w:rsidRPr="005C1D4D">
              <w:rPr>
                <w:sz w:val="24"/>
                <w:szCs w:val="24"/>
              </w:rPr>
              <w:t xml:space="preserve">2. pabalsts ēdināšanai pirmsskolas izglītības iestādēs un skolās </w:t>
            </w:r>
            <w:proofErr w:type="spellStart"/>
            <w:r w:rsidRPr="005C1D4D">
              <w:rPr>
                <w:sz w:val="24"/>
                <w:szCs w:val="24"/>
              </w:rPr>
              <w:t>daudzbērnu</w:t>
            </w:r>
            <w:proofErr w:type="spellEnd"/>
            <w:r w:rsidRPr="005C1D4D">
              <w:rPr>
                <w:sz w:val="24"/>
                <w:szCs w:val="24"/>
              </w:rPr>
              <w:t xml:space="preserve"> ģimenēm;</w:t>
            </w:r>
          </w:p>
          <w:p w14:paraId="7C8414DD" w14:textId="77777777" w:rsidR="005C1D4D" w:rsidRPr="005C1D4D" w:rsidRDefault="005C1D4D" w:rsidP="005C1D4D">
            <w:pPr>
              <w:spacing w:after="0" w:line="240" w:lineRule="auto"/>
              <w:rPr>
                <w:sz w:val="24"/>
                <w:szCs w:val="24"/>
              </w:rPr>
            </w:pPr>
            <w:r w:rsidRPr="005C1D4D">
              <w:rPr>
                <w:sz w:val="24"/>
                <w:szCs w:val="24"/>
              </w:rPr>
              <w:t xml:space="preserve">3. pabalsts mācību līdzekļu iegādei </w:t>
            </w:r>
            <w:proofErr w:type="spellStart"/>
            <w:r w:rsidRPr="005C1D4D">
              <w:rPr>
                <w:sz w:val="24"/>
                <w:szCs w:val="24"/>
              </w:rPr>
              <w:t>daudzbērnu</w:t>
            </w:r>
            <w:proofErr w:type="spellEnd"/>
            <w:r w:rsidRPr="005C1D4D">
              <w:rPr>
                <w:sz w:val="24"/>
                <w:szCs w:val="24"/>
              </w:rPr>
              <w:t xml:space="preserve"> ģimenēm;</w:t>
            </w:r>
          </w:p>
          <w:p w14:paraId="72215526" w14:textId="77777777" w:rsidR="005C1D4D" w:rsidRPr="005C1D4D" w:rsidRDefault="005C1D4D" w:rsidP="005C1D4D">
            <w:pPr>
              <w:spacing w:after="0" w:line="240" w:lineRule="auto"/>
              <w:rPr>
                <w:sz w:val="24"/>
                <w:szCs w:val="24"/>
              </w:rPr>
            </w:pPr>
            <w:r w:rsidRPr="005C1D4D">
              <w:rPr>
                <w:sz w:val="24"/>
                <w:szCs w:val="24"/>
              </w:rPr>
              <w:t>4. pabalsts sociālās funkcionēšanas un neatkarīgas dzīves nodrošināšanai;</w:t>
            </w:r>
          </w:p>
          <w:p w14:paraId="03CC7E2E" w14:textId="77777777" w:rsidR="005C1D4D" w:rsidRPr="005C1D4D" w:rsidRDefault="005C1D4D" w:rsidP="005C1D4D">
            <w:pPr>
              <w:spacing w:after="0" w:line="240" w:lineRule="auto"/>
              <w:rPr>
                <w:sz w:val="24"/>
                <w:szCs w:val="24"/>
              </w:rPr>
            </w:pPr>
            <w:r w:rsidRPr="005C1D4D">
              <w:rPr>
                <w:sz w:val="24"/>
                <w:szCs w:val="24"/>
              </w:rPr>
              <w:t>5. pabalsts sociālās rehabilitācijas mērķu sasniegšanai;</w:t>
            </w:r>
          </w:p>
          <w:p w14:paraId="5711696D" w14:textId="77777777" w:rsidR="005C1D4D" w:rsidRPr="005C1D4D" w:rsidRDefault="005C1D4D" w:rsidP="005C1D4D">
            <w:pPr>
              <w:spacing w:after="0" w:line="240" w:lineRule="auto"/>
              <w:rPr>
                <w:sz w:val="24"/>
                <w:szCs w:val="24"/>
              </w:rPr>
            </w:pPr>
            <w:r w:rsidRPr="005C1D4D">
              <w:rPr>
                <w:sz w:val="24"/>
                <w:szCs w:val="24"/>
              </w:rPr>
              <w:t>6. pabalsts vientuļiem pensionāriem ar mājokli saistīto izdevumu segšanai;</w:t>
            </w:r>
          </w:p>
          <w:p w14:paraId="520655B6" w14:textId="77777777" w:rsidR="005C1D4D" w:rsidRPr="005C1D4D" w:rsidRDefault="005C1D4D" w:rsidP="005C1D4D">
            <w:pPr>
              <w:spacing w:after="0" w:line="240" w:lineRule="auto"/>
              <w:rPr>
                <w:sz w:val="24"/>
                <w:szCs w:val="24"/>
              </w:rPr>
            </w:pPr>
            <w:r w:rsidRPr="005C1D4D">
              <w:rPr>
                <w:sz w:val="24"/>
                <w:szCs w:val="24"/>
              </w:rPr>
              <w:t>7. pabalsts nozīmīgās dzīves jubilejās;</w:t>
            </w:r>
          </w:p>
          <w:p w14:paraId="5812FC29" w14:textId="77777777" w:rsidR="005C1D4D" w:rsidRDefault="005C1D4D" w:rsidP="005C1D4D">
            <w:pPr>
              <w:spacing w:after="0" w:line="240" w:lineRule="auto"/>
              <w:rPr>
                <w:sz w:val="24"/>
                <w:szCs w:val="24"/>
              </w:rPr>
            </w:pPr>
            <w:r w:rsidRPr="005C1D4D">
              <w:rPr>
                <w:sz w:val="24"/>
                <w:szCs w:val="24"/>
              </w:rPr>
              <w:t>8. pabalsts politiski represētām personām;</w:t>
            </w:r>
          </w:p>
          <w:p w14:paraId="4913C741" w14:textId="4FD74F97" w:rsidR="00F37D9A" w:rsidRPr="005C1D4D" w:rsidRDefault="00F37D9A" w:rsidP="005C1D4D">
            <w:pPr>
              <w:spacing w:after="0" w:line="240" w:lineRule="auto"/>
              <w:rPr>
                <w:sz w:val="24"/>
                <w:szCs w:val="24"/>
              </w:rPr>
            </w:pPr>
            <w:r>
              <w:rPr>
                <w:sz w:val="24"/>
                <w:szCs w:val="24"/>
              </w:rPr>
              <w:t xml:space="preserve">9. </w:t>
            </w:r>
            <w:r w:rsidRPr="00F37D9A">
              <w:rPr>
                <w:sz w:val="24"/>
                <w:szCs w:val="24"/>
              </w:rPr>
              <w:t>pabalsts Černobiļas atomelektrostacijas (AES) avārijas seku likvidēšanas dalībniekiem</w:t>
            </w:r>
            <w:r>
              <w:rPr>
                <w:sz w:val="24"/>
                <w:szCs w:val="24"/>
              </w:rPr>
              <w:t>;</w:t>
            </w:r>
          </w:p>
          <w:p w14:paraId="6B6090F3" w14:textId="1B8B36A1" w:rsidR="005C1D4D" w:rsidRPr="005C1D4D" w:rsidRDefault="00F37D9A" w:rsidP="005C1D4D">
            <w:pPr>
              <w:spacing w:after="0" w:line="240" w:lineRule="auto"/>
              <w:rPr>
                <w:sz w:val="24"/>
                <w:szCs w:val="24"/>
              </w:rPr>
            </w:pPr>
            <w:r>
              <w:rPr>
                <w:sz w:val="24"/>
                <w:szCs w:val="24"/>
              </w:rPr>
              <w:t>10</w:t>
            </w:r>
            <w:r w:rsidR="005C1D4D" w:rsidRPr="005C1D4D">
              <w:rPr>
                <w:sz w:val="24"/>
                <w:szCs w:val="24"/>
              </w:rPr>
              <w:t>. pabalsts veselības aprūpei;</w:t>
            </w:r>
          </w:p>
          <w:p w14:paraId="72A5B53B" w14:textId="2054DF4D" w:rsidR="005C1D4D" w:rsidRPr="005C1D4D" w:rsidRDefault="005C1D4D" w:rsidP="005C1D4D">
            <w:pPr>
              <w:spacing w:after="0" w:line="240" w:lineRule="auto"/>
              <w:rPr>
                <w:sz w:val="24"/>
                <w:szCs w:val="24"/>
              </w:rPr>
            </w:pPr>
            <w:r w:rsidRPr="005C1D4D">
              <w:rPr>
                <w:sz w:val="24"/>
                <w:szCs w:val="24"/>
              </w:rPr>
              <w:t>1</w:t>
            </w:r>
            <w:r w:rsidR="00F37D9A">
              <w:rPr>
                <w:sz w:val="24"/>
                <w:szCs w:val="24"/>
              </w:rPr>
              <w:t>1</w:t>
            </w:r>
            <w:r w:rsidRPr="005C1D4D">
              <w:rPr>
                <w:sz w:val="24"/>
                <w:szCs w:val="24"/>
              </w:rPr>
              <w:t xml:space="preserve">. pabalsts mājas aprūpes nodrošināšanai; </w:t>
            </w:r>
          </w:p>
          <w:p w14:paraId="33A84490" w14:textId="7A9BF24A" w:rsidR="005C1D4D" w:rsidRDefault="005C1D4D" w:rsidP="005C1D4D">
            <w:pPr>
              <w:spacing w:after="0" w:line="240" w:lineRule="auto"/>
              <w:rPr>
                <w:sz w:val="24"/>
                <w:szCs w:val="24"/>
              </w:rPr>
            </w:pPr>
            <w:r w:rsidRPr="005C1D4D">
              <w:rPr>
                <w:sz w:val="24"/>
                <w:szCs w:val="24"/>
              </w:rPr>
              <w:lastRenderedPageBreak/>
              <w:t>1</w:t>
            </w:r>
            <w:r w:rsidR="00F37D9A">
              <w:rPr>
                <w:sz w:val="24"/>
                <w:szCs w:val="24"/>
              </w:rPr>
              <w:t>2</w:t>
            </w:r>
            <w:r w:rsidRPr="005C1D4D">
              <w:rPr>
                <w:sz w:val="24"/>
                <w:szCs w:val="24"/>
              </w:rPr>
              <w:t>. pabalsts apbedīšanas izdevumu apmaksai.</w:t>
            </w:r>
          </w:p>
          <w:p w14:paraId="5FA589B8" w14:textId="77777777" w:rsidR="004D6E0A" w:rsidRPr="004D6E0A" w:rsidRDefault="004D6E0A" w:rsidP="004D6E0A">
            <w:pPr>
              <w:spacing w:after="0" w:line="240" w:lineRule="auto"/>
              <w:ind w:left="0" w:firstLine="0"/>
              <w:rPr>
                <w:sz w:val="24"/>
                <w:szCs w:val="24"/>
              </w:rPr>
            </w:pPr>
            <w:r w:rsidRPr="004D6E0A">
              <w:rPr>
                <w:sz w:val="24"/>
                <w:szCs w:val="24"/>
              </w:rPr>
              <w:t>Ietekme uz vidi – nav attiecināms.</w:t>
            </w:r>
          </w:p>
          <w:p w14:paraId="041D7D26" w14:textId="436FC9E5" w:rsidR="004D6E0A" w:rsidRPr="004D6E0A" w:rsidRDefault="004D6E0A" w:rsidP="004D6E0A">
            <w:pPr>
              <w:spacing w:after="0" w:line="240" w:lineRule="auto"/>
              <w:ind w:left="0" w:firstLine="0"/>
              <w:rPr>
                <w:sz w:val="24"/>
                <w:szCs w:val="24"/>
              </w:rPr>
            </w:pPr>
            <w:r w:rsidRPr="004D6E0A">
              <w:rPr>
                <w:sz w:val="24"/>
                <w:szCs w:val="24"/>
              </w:rPr>
              <w:t>Ietekme uz iedzīvotāju veselību –</w:t>
            </w:r>
            <w:r>
              <w:rPr>
                <w:sz w:val="24"/>
                <w:szCs w:val="24"/>
              </w:rPr>
              <w:t xml:space="preserve"> saistoš</w:t>
            </w:r>
            <w:r w:rsidR="005C1D4D">
              <w:rPr>
                <w:sz w:val="24"/>
                <w:szCs w:val="24"/>
              </w:rPr>
              <w:t>ie</w:t>
            </w:r>
            <w:r>
              <w:rPr>
                <w:sz w:val="24"/>
                <w:szCs w:val="24"/>
              </w:rPr>
              <w:t xml:space="preserve"> noteikum</w:t>
            </w:r>
            <w:r w:rsidR="005C1D4D">
              <w:rPr>
                <w:sz w:val="24"/>
                <w:szCs w:val="24"/>
              </w:rPr>
              <w:t>i</w:t>
            </w:r>
            <w:r>
              <w:rPr>
                <w:sz w:val="24"/>
                <w:szCs w:val="24"/>
              </w:rPr>
              <w:t xml:space="preserve"> tieši neietekmē iedzīvotāju veselību.</w:t>
            </w:r>
          </w:p>
          <w:p w14:paraId="7F42ECD1" w14:textId="77777777" w:rsidR="004D6E0A" w:rsidRDefault="004D6E0A" w:rsidP="004D6E0A">
            <w:pPr>
              <w:spacing w:after="0" w:line="240" w:lineRule="auto"/>
              <w:ind w:left="0" w:firstLine="0"/>
              <w:rPr>
                <w:sz w:val="24"/>
                <w:szCs w:val="24"/>
              </w:rPr>
            </w:pPr>
            <w:r w:rsidRPr="004D6E0A">
              <w:rPr>
                <w:sz w:val="24"/>
                <w:szCs w:val="24"/>
              </w:rPr>
              <w:t>Ietekme uz uzņēmējdarbības vidi pašvaldības teritorijā – nav attiecināms. </w:t>
            </w:r>
          </w:p>
          <w:p w14:paraId="6E18B008" w14:textId="6DE76720" w:rsidR="004D6E0A" w:rsidRDefault="004D6E0A" w:rsidP="004D6E0A">
            <w:pPr>
              <w:spacing w:after="0" w:line="240" w:lineRule="auto"/>
              <w:ind w:left="0" w:firstLine="0"/>
              <w:rPr>
                <w:sz w:val="24"/>
                <w:szCs w:val="24"/>
              </w:rPr>
            </w:pPr>
            <w:r w:rsidRPr="004D6E0A">
              <w:rPr>
                <w:sz w:val="24"/>
                <w:szCs w:val="24"/>
              </w:rPr>
              <w:t xml:space="preserve">Ietekme uz konkurenci – </w:t>
            </w:r>
            <w:r w:rsidR="005C1D4D">
              <w:rPr>
                <w:sz w:val="24"/>
                <w:szCs w:val="24"/>
              </w:rPr>
              <w:t>s</w:t>
            </w:r>
            <w:r w:rsidRPr="004D6E0A">
              <w:rPr>
                <w:sz w:val="24"/>
                <w:szCs w:val="24"/>
              </w:rPr>
              <w:t>aistošos noteikumos paredzētie pasākumi neierobežo konkurenci.</w:t>
            </w:r>
          </w:p>
        </w:tc>
      </w:tr>
      <w:tr w:rsidR="004D6E0A" w:rsidRPr="001B1D4C" w14:paraId="3CE0D02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6081E110" w14:textId="00B0CE3C" w:rsidR="004D6E0A" w:rsidRPr="004D6E0A" w:rsidRDefault="004D6E0A" w:rsidP="00AA6DB7">
            <w:pPr>
              <w:shd w:val="clear" w:color="auto" w:fill="FFFFFF"/>
              <w:spacing w:after="0" w:line="240" w:lineRule="auto"/>
              <w:jc w:val="left"/>
              <w:rPr>
                <w:sz w:val="24"/>
                <w:szCs w:val="24"/>
              </w:rPr>
            </w:pPr>
            <w:r w:rsidRPr="004D6E0A">
              <w:rPr>
                <w:sz w:val="24"/>
                <w:szCs w:val="24"/>
              </w:rPr>
              <w:lastRenderedPageBreak/>
              <w:t>4. Ietekme uz administratīvajām procedūrām un to izmaksām</w:t>
            </w:r>
          </w:p>
        </w:tc>
        <w:tc>
          <w:tcPr>
            <w:tcW w:w="7594" w:type="dxa"/>
            <w:tcBorders>
              <w:top w:val="single" w:sz="4" w:space="0" w:color="000000"/>
              <w:left w:val="single" w:sz="4" w:space="0" w:color="000000"/>
              <w:bottom w:val="single" w:sz="4" w:space="0" w:color="000000"/>
              <w:right w:val="single" w:sz="4" w:space="0" w:color="000000"/>
            </w:tcBorders>
          </w:tcPr>
          <w:p w14:paraId="71A40856" w14:textId="2ED804E3" w:rsidR="004D6E0A" w:rsidRPr="004D6E0A" w:rsidRDefault="00EC48E6" w:rsidP="004D6E0A">
            <w:pPr>
              <w:spacing w:after="0" w:line="240" w:lineRule="auto"/>
              <w:rPr>
                <w:sz w:val="24"/>
                <w:szCs w:val="24"/>
              </w:rPr>
            </w:pPr>
            <w:r>
              <w:rPr>
                <w:sz w:val="24"/>
                <w:szCs w:val="24"/>
              </w:rPr>
              <w:t>Ja persona atbilst kādai no saistošos noteikumos minētajai personu grupai, kura ir tiesīga saņemt pabalstu</w:t>
            </w:r>
            <w:r w:rsidR="004D6E0A" w:rsidRPr="004D6E0A">
              <w:rPr>
                <w:sz w:val="24"/>
                <w:szCs w:val="24"/>
              </w:rPr>
              <w:t xml:space="preserve">, </w:t>
            </w:r>
            <w:r>
              <w:rPr>
                <w:sz w:val="24"/>
                <w:szCs w:val="24"/>
              </w:rPr>
              <w:t xml:space="preserve">tai ar iesniegumu </w:t>
            </w:r>
            <w:r w:rsidR="005C1D4D">
              <w:rPr>
                <w:sz w:val="24"/>
                <w:szCs w:val="24"/>
              </w:rPr>
              <w:t xml:space="preserve">jāvēršas </w:t>
            </w:r>
            <w:r w:rsidR="00077E6E">
              <w:rPr>
                <w:sz w:val="24"/>
                <w:szCs w:val="24"/>
              </w:rPr>
              <w:t>Limbažu novada Sociālajā dienestā</w:t>
            </w:r>
            <w:r w:rsidR="005C1D4D">
              <w:rPr>
                <w:sz w:val="24"/>
                <w:szCs w:val="24"/>
              </w:rPr>
              <w:t>, lai</w:t>
            </w:r>
            <w:r w:rsidR="004D6E0A" w:rsidRPr="004D6E0A">
              <w:rPr>
                <w:sz w:val="24"/>
                <w:szCs w:val="24"/>
              </w:rPr>
              <w:t xml:space="preserve"> saņemt</w:t>
            </w:r>
            <w:r w:rsidR="005C1D4D">
              <w:rPr>
                <w:sz w:val="24"/>
                <w:szCs w:val="24"/>
              </w:rPr>
              <w:t>u</w:t>
            </w:r>
            <w:r w:rsidR="004D6E0A" w:rsidRPr="004D6E0A">
              <w:rPr>
                <w:sz w:val="24"/>
                <w:szCs w:val="24"/>
              </w:rPr>
              <w:t xml:space="preserve"> sociālo pabalstu.</w:t>
            </w:r>
            <w:r>
              <w:rPr>
                <w:sz w:val="24"/>
                <w:szCs w:val="24"/>
              </w:rPr>
              <w:t xml:space="preserve"> </w:t>
            </w:r>
          </w:p>
        </w:tc>
      </w:tr>
      <w:tr w:rsidR="00077E6E" w:rsidRPr="001B1D4C" w14:paraId="3FC8D091"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6D71CBC8" w14:textId="163BCE5E" w:rsidR="00077E6E" w:rsidRPr="004D6E0A" w:rsidRDefault="00077E6E" w:rsidP="00077E6E">
            <w:pPr>
              <w:shd w:val="clear" w:color="auto" w:fill="FFFFFF"/>
              <w:spacing w:after="0" w:line="240" w:lineRule="auto"/>
              <w:ind w:left="0" w:firstLine="0"/>
              <w:jc w:val="left"/>
              <w:rPr>
                <w:sz w:val="24"/>
                <w:szCs w:val="24"/>
              </w:rPr>
            </w:pPr>
            <w:r w:rsidRPr="00077E6E">
              <w:rPr>
                <w:sz w:val="24"/>
                <w:szCs w:val="24"/>
              </w:rPr>
              <w:t>5. Ietekme uz pašvaldības funkcijām un cilvēkresursiem</w:t>
            </w:r>
          </w:p>
        </w:tc>
        <w:tc>
          <w:tcPr>
            <w:tcW w:w="7594" w:type="dxa"/>
            <w:tcBorders>
              <w:top w:val="single" w:sz="4" w:space="0" w:color="000000"/>
              <w:left w:val="single" w:sz="4" w:space="0" w:color="000000"/>
              <w:bottom w:val="single" w:sz="4" w:space="0" w:color="000000"/>
              <w:right w:val="single" w:sz="4" w:space="0" w:color="000000"/>
            </w:tcBorders>
          </w:tcPr>
          <w:p w14:paraId="1BA2BF83" w14:textId="77777777" w:rsidR="00077E6E" w:rsidRPr="00077E6E" w:rsidRDefault="00077E6E" w:rsidP="00077E6E">
            <w:pPr>
              <w:spacing w:after="0" w:line="240" w:lineRule="auto"/>
              <w:rPr>
                <w:sz w:val="24"/>
                <w:szCs w:val="24"/>
              </w:rPr>
            </w:pPr>
            <w:r w:rsidRPr="00077E6E">
              <w:rPr>
                <w:sz w:val="24"/>
                <w:szCs w:val="24"/>
              </w:rPr>
              <w:t>Jauna ietekme uz Pašvaldības funkcijām netiek paredzēta.</w:t>
            </w:r>
          </w:p>
          <w:p w14:paraId="7ADD586D" w14:textId="77777777" w:rsidR="00077E6E" w:rsidRDefault="00077E6E" w:rsidP="00077E6E">
            <w:pPr>
              <w:spacing w:after="0" w:line="240" w:lineRule="auto"/>
              <w:ind w:left="0" w:firstLine="0"/>
              <w:rPr>
                <w:sz w:val="24"/>
                <w:szCs w:val="24"/>
              </w:rPr>
            </w:pPr>
            <w:r w:rsidRPr="00077E6E">
              <w:rPr>
                <w:sz w:val="24"/>
                <w:szCs w:val="24"/>
              </w:rPr>
              <w:t>Saistošie noteikumi neparedz jaunu darba vietu radīšanu.</w:t>
            </w:r>
          </w:p>
          <w:p w14:paraId="41A3B0F7" w14:textId="7B35CF90" w:rsidR="00AD272B" w:rsidRPr="004D6E0A" w:rsidRDefault="00AD272B" w:rsidP="00077E6E">
            <w:pPr>
              <w:spacing w:after="0" w:line="240" w:lineRule="auto"/>
              <w:ind w:left="0" w:firstLine="0"/>
              <w:rPr>
                <w:sz w:val="24"/>
                <w:szCs w:val="24"/>
              </w:rPr>
            </w:pPr>
            <w:r>
              <w:rPr>
                <w:sz w:val="24"/>
                <w:szCs w:val="24"/>
              </w:rPr>
              <w:t>Saistošo noteikumu izpilde tiks nodrošināta par pašvaldības budžeta līdzekļiem.</w:t>
            </w:r>
          </w:p>
        </w:tc>
      </w:tr>
      <w:tr w:rsidR="00077E6E" w:rsidRPr="001B1D4C" w14:paraId="707CED16"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05167C86" w14:textId="45D59A5B" w:rsidR="00077E6E" w:rsidRPr="00077E6E" w:rsidRDefault="00077E6E" w:rsidP="00077E6E">
            <w:pPr>
              <w:shd w:val="clear" w:color="auto" w:fill="FFFFFF"/>
              <w:spacing w:after="0" w:line="240" w:lineRule="auto"/>
              <w:ind w:left="0" w:firstLine="0"/>
              <w:jc w:val="left"/>
              <w:rPr>
                <w:sz w:val="24"/>
                <w:szCs w:val="24"/>
              </w:rPr>
            </w:pPr>
            <w:r w:rsidRPr="00077E6E">
              <w:rPr>
                <w:sz w:val="24"/>
                <w:szCs w:val="24"/>
              </w:rPr>
              <w:t>6. Informācija par izpildes nodrošināšanu</w:t>
            </w:r>
          </w:p>
        </w:tc>
        <w:tc>
          <w:tcPr>
            <w:tcW w:w="7594" w:type="dxa"/>
            <w:tcBorders>
              <w:top w:val="single" w:sz="4" w:space="0" w:color="000000"/>
              <w:left w:val="single" w:sz="4" w:space="0" w:color="000000"/>
              <w:bottom w:val="single" w:sz="4" w:space="0" w:color="000000"/>
              <w:right w:val="single" w:sz="4" w:space="0" w:color="000000"/>
            </w:tcBorders>
          </w:tcPr>
          <w:p w14:paraId="4AB3D847" w14:textId="1B7D8F67" w:rsidR="00077E6E" w:rsidRPr="00077E6E" w:rsidRDefault="00077E6E" w:rsidP="00077E6E">
            <w:pPr>
              <w:spacing w:after="0" w:line="240" w:lineRule="auto"/>
              <w:rPr>
                <w:sz w:val="24"/>
                <w:szCs w:val="24"/>
              </w:rPr>
            </w:pPr>
            <w:r w:rsidRPr="00077E6E">
              <w:rPr>
                <w:sz w:val="24"/>
                <w:szCs w:val="24"/>
              </w:rPr>
              <w:t>Saistošajos noteikumos noteiktos pabalstus administrē Pašvaldības iestāde "</w:t>
            </w:r>
            <w:r>
              <w:rPr>
                <w:sz w:val="24"/>
                <w:szCs w:val="24"/>
              </w:rPr>
              <w:t xml:space="preserve">Limbažu novada Sociālais </w:t>
            </w:r>
            <w:r w:rsidRPr="00077E6E">
              <w:rPr>
                <w:sz w:val="24"/>
                <w:szCs w:val="24"/>
              </w:rPr>
              <w:t>dienests".</w:t>
            </w:r>
          </w:p>
        </w:tc>
      </w:tr>
      <w:tr w:rsidR="00077E6E" w:rsidRPr="001B1D4C" w14:paraId="22B7625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11CA8C53" w14:textId="5A92E834" w:rsidR="00077E6E" w:rsidRPr="00077E6E" w:rsidRDefault="00077E6E" w:rsidP="00077E6E">
            <w:pPr>
              <w:shd w:val="clear" w:color="auto" w:fill="FFFFFF"/>
              <w:spacing w:after="0" w:line="240" w:lineRule="auto"/>
              <w:ind w:left="0" w:firstLine="0"/>
              <w:jc w:val="left"/>
              <w:rPr>
                <w:sz w:val="24"/>
                <w:szCs w:val="24"/>
              </w:rPr>
            </w:pPr>
            <w:r>
              <w:rPr>
                <w:sz w:val="24"/>
                <w:szCs w:val="24"/>
              </w:rPr>
              <w:t xml:space="preserve">7. </w:t>
            </w:r>
            <w:r w:rsidRPr="00077E6E">
              <w:rPr>
                <w:sz w:val="24"/>
                <w:szCs w:val="24"/>
              </w:rPr>
              <w:t>Prasību un izmaksu samērīgums pret ieguvumiem, ko sniedz mērķa sasniegšana</w:t>
            </w:r>
          </w:p>
        </w:tc>
        <w:tc>
          <w:tcPr>
            <w:tcW w:w="7594" w:type="dxa"/>
            <w:tcBorders>
              <w:top w:val="single" w:sz="4" w:space="0" w:color="000000"/>
              <w:left w:val="single" w:sz="4" w:space="0" w:color="000000"/>
              <w:bottom w:val="single" w:sz="4" w:space="0" w:color="000000"/>
              <w:right w:val="single" w:sz="4" w:space="0" w:color="000000"/>
            </w:tcBorders>
          </w:tcPr>
          <w:p w14:paraId="7F39B607" w14:textId="77777777" w:rsidR="00077E6E" w:rsidRDefault="00077E6E" w:rsidP="00077E6E">
            <w:pPr>
              <w:spacing w:after="0" w:line="240" w:lineRule="auto"/>
              <w:rPr>
                <w:sz w:val="24"/>
                <w:szCs w:val="24"/>
              </w:rPr>
            </w:pPr>
            <w:r w:rsidRPr="00077E6E">
              <w:rPr>
                <w:sz w:val="24"/>
                <w:szCs w:val="24"/>
              </w:rPr>
              <w:t>Saistošie noteikumi ir piemēroti iecerētā mērķa sasniegšanas nodrošināšanai un paredz tikai to, kas ir vajadzīgs minētā mērķa</w:t>
            </w:r>
            <w:r>
              <w:rPr>
                <w:sz w:val="24"/>
                <w:szCs w:val="24"/>
              </w:rPr>
              <w:t xml:space="preserve"> </w:t>
            </w:r>
            <w:r w:rsidRPr="00077E6E">
              <w:rPr>
                <w:sz w:val="24"/>
                <w:szCs w:val="24"/>
              </w:rPr>
              <w:t>sasniegšanai.</w:t>
            </w:r>
          </w:p>
          <w:p w14:paraId="2275F7FD" w14:textId="62DB3168" w:rsidR="00AD272B" w:rsidRPr="00077E6E" w:rsidRDefault="00AD272B" w:rsidP="00077E6E">
            <w:pPr>
              <w:spacing w:after="0" w:line="240" w:lineRule="auto"/>
              <w:rPr>
                <w:sz w:val="24"/>
                <w:szCs w:val="24"/>
              </w:rPr>
            </w:pPr>
            <w:r>
              <w:rPr>
                <w:sz w:val="24"/>
                <w:szCs w:val="24"/>
              </w:rPr>
              <w:t xml:space="preserve">Ņemot vērā, kā saistošos noteikumos minēto pabalstu izmaksas ir pašvaldības brīvprātīgā iniciatīvā, tai nav citu iespēju kā tikai caur saistošiem noteikumiem, šos pabalstus piešķirt.   </w:t>
            </w:r>
          </w:p>
        </w:tc>
      </w:tr>
      <w:tr w:rsidR="00077E6E" w:rsidRPr="001B1D4C" w14:paraId="18DFDF9D"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4799A900" w14:textId="01C66C32" w:rsidR="00077E6E" w:rsidRDefault="00077E6E" w:rsidP="00077E6E">
            <w:pPr>
              <w:shd w:val="clear" w:color="auto" w:fill="FFFFFF"/>
              <w:spacing w:after="0" w:line="240" w:lineRule="auto"/>
              <w:ind w:left="0" w:firstLine="0"/>
              <w:jc w:val="left"/>
              <w:rPr>
                <w:sz w:val="24"/>
                <w:szCs w:val="24"/>
              </w:rPr>
            </w:pPr>
            <w:r w:rsidRPr="00077E6E">
              <w:rPr>
                <w:sz w:val="24"/>
                <w:szCs w:val="24"/>
              </w:rPr>
              <w:t>8. Izstrādes gaitā veiktās konsultācijas ar privātpersonām un institūcijām</w:t>
            </w:r>
          </w:p>
        </w:tc>
        <w:tc>
          <w:tcPr>
            <w:tcW w:w="7594" w:type="dxa"/>
            <w:tcBorders>
              <w:top w:val="single" w:sz="4" w:space="0" w:color="000000"/>
              <w:left w:val="single" w:sz="4" w:space="0" w:color="000000"/>
              <w:bottom w:val="single" w:sz="4" w:space="0" w:color="000000"/>
              <w:right w:val="single" w:sz="4" w:space="0" w:color="000000"/>
            </w:tcBorders>
          </w:tcPr>
          <w:p w14:paraId="4882DD96" w14:textId="6ACB35A3" w:rsidR="00077E6E" w:rsidRDefault="00077E6E" w:rsidP="00077E6E">
            <w:pPr>
              <w:spacing w:after="0" w:line="240" w:lineRule="auto"/>
              <w:rPr>
                <w:sz w:val="24"/>
                <w:szCs w:val="24"/>
              </w:rPr>
            </w:pPr>
            <w:r w:rsidRPr="00077E6E">
              <w:rPr>
                <w:sz w:val="24"/>
                <w:szCs w:val="24"/>
              </w:rPr>
              <w:t>Saistošo noteikumu projektu un tam pievienoto paskaidrojuma rakstu pašvaldības nolikumā noteiktajā kārtībā publicē</w:t>
            </w:r>
            <w:r w:rsidR="006D7293">
              <w:rPr>
                <w:sz w:val="24"/>
                <w:szCs w:val="24"/>
              </w:rPr>
              <w:t>ja</w:t>
            </w:r>
            <w:r w:rsidRPr="00077E6E">
              <w:rPr>
                <w:sz w:val="24"/>
                <w:szCs w:val="24"/>
              </w:rPr>
              <w:t xml:space="preserve"> pašvaldības oficiālajā tīmekļvietnē sabiedrības viedokļa noskaidrošanai, paredzot termiņu, kas nav mazāks par divām nedēļām.</w:t>
            </w:r>
          </w:p>
          <w:p w14:paraId="6DD45EDD" w14:textId="26B89EA2" w:rsidR="00AB70B2" w:rsidRDefault="00AB70B2" w:rsidP="00077E6E">
            <w:pPr>
              <w:spacing w:after="0" w:line="240" w:lineRule="auto"/>
              <w:rPr>
                <w:sz w:val="24"/>
                <w:szCs w:val="24"/>
              </w:rPr>
            </w:pPr>
            <w:r>
              <w:rPr>
                <w:sz w:val="24"/>
                <w:szCs w:val="24"/>
              </w:rPr>
              <w:t>Sabiedrības viedokļa noskaidrošanā no 2023. gada 25. maija līdz 8.jūnijam saņemti 10 priekšlikumi vai komentāri no divām personām.</w:t>
            </w:r>
            <w:r w:rsidR="006D7293">
              <w:rPr>
                <w:sz w:val="24"/>
                <w:szCs w:val="24"/>
              </w:rPr>
              <w:t xml:space="preserve"> Saņemtie priekšlikumi tika izskatīti Sociālo un veselības jautājumu komitejā un Finanšu komitejā. Redakcionālie priekšlikum</w:t>
            </w:r>
            <w:r w:rsidR="0046045F">
              <w:rPr>
                <w:sz w:val="24"/>
                <w:szCs w:val="24"/>
              </w:rPr>
              <w:t>i, skaidrākai saistošo noteikumu uztveršanai, par 6.</w:t>
            </w:r>
            <w:r w:rsidR="00935379">
              <w:rPr>
                <w:sz w:val="24"/>
                <w:szCs w:val="24"/>
              </w:rPr>
              <w:t>,</w:t>
            </w:r>
            <w:r w:rsidR="0068082D">
              <w:rPr>
                <w:sz w:val="24"/>
                <w:szCs w:val="24"/>
              </w:rPr>
              <w:t xml:space="preserve"> </w:t>
            </w:r>
            <w:r w:rsidR="0046045F">
              <w:rPr>
                <w:sz w:val="24"/>
                <w:szCs w:val="24"/>
              </w:rPr>
              <w:t>8.1.</w:t>
            </w:r>
            <w:r w:rsidR="00935379">
              <w:rPr>
                <w:sz w:val="24"/>
                <w:szCs w:val="24"/>
              </w:rPr>
              <w:t>,</w:t>
            </w:r>
            <w:r w:rsidR="0046045F">
              <w:rPr>
                <w:sz w:val="24"/>
                <w:szCs w:val="24"/>
              </w:rPr>
              <w:t xml:space="preserve"> 8.2.</w:t>
            </w:r>
            <w:r w:rsidR="0068082D">
              <w:rPr>
                <w:sz w:val="24"/>
                <w:szCs w:val="24"/>
              </w:rPr>
              <w:t xml:space="preserve"> punktiem</w:t>
            </w:r>
            <w:r w:rsidR="0046045F">
              <w:rPr>
                <w:sz w:val="24"/>
                <w:szCs w:val="24"/>
              </w:rPr>
              <w:t xml:space="preserve"> tika ņemti vērā. Priekšlikums papildināt saistošo noteikumu 32. un 3</w:t>
            </w:r>
            <w:r w:rsidR="0068082D">
              <w:rPr>
                <w:sz w:val="24"/>
                <w:szCs w:val="24"/>
              </w:rPr>
              <w:t>3</w:t>
            </w:r>
            <w:r w:rsidR="0046045F">
              <w:rPr>
                <w:sz w:val="24"/>
                <w:szCs w:val="24"/>
              </w:rPr>
              <w:t xml:space="preserve">. </w:t>
            </w:r>
            <w:r w:rsidR="0068082D">
              <w:rPr>
                <w:sz w:val="24"/>
                <w:szCs w:val="24"/>
              </w:rPr>
              <w:t>punktu</w:t>
            </w:r>
            <w:r w:rsidR="0046045F">
              <w:rPr>
                <w:sz w:val="24"/>
                <w:szCs w:val="24"/>
              </w:rPr>
              <w:t xml:space="preserve"> ar 70 gadu vecumu sasniegušu senioru sveikšanu nozīmīgās dzīves jubilejās tika ņemts vērā, plānojot nepieciešamos līdzekļus 2024. gada budžetā un uzsākot pabalsta piemērošanu no 2024. gada 1. janvāra. Komitejās netika atbalstīts priekšlikums diferencēt pabalstus nozīmīgās dzīves jubilejās, piemērojot tos 75 gados -30 eiro; 80 gados – 35 eiro; 85 gados – 40 eiro; 90 gados- 45 eiro</w:t>
            </w:r>
            <w:r w:rsidR="006E6F9D">
              <w:rPr>
                <w:sz w:val="24"/>
                <w:szCs w:val="24"/>
              </w:rPr>
              <w:t>; 91 – 45, utt., kā projektā.</w:t>
            </w:r>
          </w:p>
          <w:p w14:paraId="23C960AC" w14:textId="5B40CA93" w:rsidR="006E6F9D" w:rsidRDefault="006E6F9D" w:rsidP="006E6F9D">
            <w:pPr>
              <w:spacing w:after="0" w:line="240" w:lineRule="auto"/>
              <w:ind w:left="0" w:firstLine="0"/>
              <w:rPr>
                <w:sz w:val="24"/>
                <w:szCs w:val="24"/>
              </w:rPr>
            </w:pPr>
            <w:r>
              <w:rPr>
                <w:sz w:val="24"/>
                <w:szCs w:val="24"/>
              </w:rPr>
              <w:t>Iesniegtie priekšlikumi par saistošo noteikumu 37. un 39. punktu, kas iniciēja vienkāršot pabalsta saņemšanas kārtību, netika atbalstīti, balstoties uz nepieciešamību ievērot Vispārīgo datu aizsardzības regulu.</w:t>
            </w:r>
          </w:p>
          <w:p w14:paraId="6CF54834" w14:textId="4B159D03" w:rsidR="00E037CB" w:rsidRPr="00077E6E" w:rsidRDefault="00E037CB" w:rsidP="00E037CB">
            <w:pPr>
              <w:spacing w:after="0" w:line="240" w:lineRule="auto"/>
              <w:ind w:left="0" w:firstLine="0"/>
              <w:rPr>
                <w:sz w:val="24"/>
                <w:szCs w:val="24"/>
              </w:rPr>
            </w:pPr>
          </w:p>
        </w:tc>
      </w:tr>
    </w:tbl>
    <w:p w14:paraId="66E17F98" w14:textId="77777777" w:rsidR="003C2123" w:rsidRDefault="003C2123" w:rsidP="00B259A4">
      <w:pPr>
        <w:ind w:left="0" w:firstLine="0"/>
        <w:rPr>
          <w:b/>
          <w:bCs/>
        </w:rPr>
      </w:pPr>
    </w:p>
    <w:p w14:paraId="2FF57104" w14:textId="77777777" w:rsidR="008E51CE" w:rsidRPr="004E77A0" w:rsidRDefault="008E51CE" w:rsidP="00B259A4">
      <w:pPr>
        <w:ind w:left="0" w:firstLine="0"/>
        <w:rPr>
          <w:b/>
          <w:bCs/>
        </w:rPr>
      </w:pPr>
    </w:p>
    <w:p w14:paraId="65E65361" w14:textId="77777777" w:rsidR="00773861" w:rsidRPr="00773861" w:rsidRDefault="00773861" w:rsidP="00773861">
      <w:pPr>
        <w:spacing w:after="0" w:line="240" w:lineRule="auto"/>
        <w:ind w:left="0" w:right="0" w:firstLine="0"/>
        <w:jc w:val="left"/>
        <w:rPr>
          <w:rFonts w:eastAsia="Calibri"/>
          <w:color w:val="auto"/>
          <w:sz w:val="24"/>
          <w:szCs w:val="24"/>
          <w:lang w:eastAsia="en-US"/>
        </w:rPr>
      </w:pPr>
      <w:r w:rsidRPr="00773861">
        <w:rPr>
          <w:rFonts w:eastAsia="Calibri"/>
          <w:color w:val="auto"/>
          <w:sz w:val="24"/>
          <w:szCs w:val="24"/>
          <w:lang w:eastAsia="en-US"/>
        </w:rPr>
        <w:t>Limbažu novada pašvaldības</w:t>
      </w:r>
    </w:p>
    <w:p w14:paraId="50199BAF" w14:textId="77777777" w:rsidR="00773861" w:rsidRPr="00773861" w:rsidRDefault="00773861" w:rsidP="00773861">
      <w:pPr>
        <w:spacing w:after="0" w:line="240" w:lineRule="auto"/>
        <w:ind w:left="0" w:right="0" w:firstLine="0"/>
        <w:jc w:val="left"/>
        <w:rPr>
          <w:rFonts w:eastAsia="Calibri"/>
          <w:color w:val="auto"/>
          <w:sz w:val="24"/>
          <w:szCs w:val="24"/>
          <w:lang w:eastAsia="en-US"/>
        </w:rPr>
      </w:pPr>
      <w:r w:rsidRPr="00773861">
        <w:rPr>
          <w:rFonts w:eastAsia="Calibri"/>
          <w:color w:val="auto"/>
          <w:sz w:val="24"/>
          <w:szCs w:val="24"/>
          <w:lang w:eastAsia="en-US"/>
        </w:rPr>
        <w:t>Domes priekšsēdētājs</w:t>
      </w:r>
      <w:r w:rsidRPr="00773861">
        <w:rPr>
          <w:rFonts w:eastAsia="Calibri"/>
          <w:color w:val="auto"/>
          <w:sz w:val="24"/>
          <w:szCs w:val="24"/>
          <w:lang w:eastAsia="en-US"/>
        </w:rPr>
        <w:tab/>
      </w:r>
      <w:r w:rsidRPr="00773861">
        <w:rPr>
          <w:rFonts w:eastAsia="Calibri"/>
          <w:color w:val="auto"/>
          <w:sz w:val="24"/>
          <w:szCs w:val="24"/>
          <w:lang w:eastAsia="en-US"/>
        </w:rPr>
        <w:tab/>
      </w:r>
      <w:r w:rsidRPr="00773861">
        <w:rPr>
          <w:rFonts w:eastAsia="Calibri"/>
          <w:color w:val="auto"/>
          <w:sz w:val="24"/>
          <w:szCs w:val="24"/>
          <w:lang w:eastAsia="en-US"/>
        </w:rPr>
        <w:tab/>
      </w:r>
      <w:r w:rsidRPr="00773861">
        <w:rPr>
          <w:rFonts w:eastAsia="Calibri"/>
          <w:color w:val="auto"/>
          <w:sz w:val="24"/>
          <w:szCs w:val="24"/>
          <w:lang w:eastAsia="en-US"/>
        </w:rPr>
        <w:tab/>
      </w:r>
      <w:r w:rsidRPr="00773861">
        <w:rPr>
          <w:rFonts w:eastAsia="Calibri"/>
          <w:color w:val="auto"/>
          <w:sz w:val="24"/>
          <w:szCs w:val="24"/>
          <w:lang w:eastAsia="en-US"/>
        </w:rPr>
        <w:tab/>
      </w:r>
      <w:r w:rsidRPr="00773861">
        <w:rPr>
          <w:rFonts w:eastAsia="Calibri"/>
          <w:color w:val="auto"/>
          <w:sz w:val="24"/>
          <w:szCs w:val="24"/>
          <w:lang w:eastAsia="en-US"/>
        </w:rPr>
        <w:tab/>
      </w:r>
      <w:r w:rsidRPr="00773861">
        <w:rPr>
          <w:rFonts w:eastAsia="Calibri"/>
          <w:color w:val="auto"/>
          <w:sz w:val="24"/>
          <w:szCs w:val="24"/>
          <w:lang w:eastAsia="en-US"/>
        </w:rPr>
        <w:tab/>
      </w:r>
      <w:r w:rsidRPr="00773861">
        <w:rPr>
          <w:rFonts w:eastAsia="Calibri"/>
          <w:color w:val="auto"/>
          <w:sz w:val="24"/>
          <w:szCs w:val="24"/>
          <w:lang w:eastAsia="en-US"/>
        </w:rPr>
        <w:tab/>
      </w:r>
      <w:r w:rsidRPr="00773861">
        <w:rPr>
          <w:rFonts w:eastAsia="Calibri"/>
          <w:color w:val="auto"/>
          <w:sz w:val="24"/>
          <w:szCs w:val="24"/>
          <w:lang w:eastAsia="en-US"/>
        </w:rPr>
        <w:tab/>
        <w:t xml:space="preserve">D. </w:t>
      </w:r>
      <w:proofErr w:type="spellStart"/>
      <w:r w:rsidRPr="00773861">
        <w:rPr>
          <w:rFonts w:eastAsia="Calibri"/>
          <w:color w:val="auto"/>
          <w:sz w:val="24"/>
          <w:szCs w:val="24"/>
          <w:lang w:eastAsia="en-US"/>
        </w:rPr>
        <w:t>Straubergs</w:t>
      </w:r>
      <w:proofErr w:type="spellEnd"/>
    </w:p>
    <w:p w14:paraId="0176748D" w14:textId="77777777" w:rsidR="00773861" w:rsidRPr="00773861" w:rsidRDefault="00773861" w:rsidP="00773861">
      <w:pPr>
        <w:spacing w:after="0" w:line="240" w:lineRule="auto"/>
        <w:ind w:left="0" w:right="0" w:firstLine="0"/>
        <w:rPr>
          <w:rFonts w:eastAsia="Calibri"/>
          <w:b/>
          <w:color w:val="auto"/>
          <w:sz w:val="20"/>
          <w:szCs w:val="20"/>
          <w:lang w:eastAsia="en-US"/>
        </w:rPr>
      </w:pPr>
    </w:p>
    <w:p w14:paraId="3861EEE2" w14:textId="77777777" w:rsidR="00773861" w:rsidRPr="00773861" w:rsidRDefault="00773861" w:rsidP="00773861">
      <w:pPr>
        <w:spacing w:after="0" w:line="240" w:lineRule="auto"/>
        <w:ind w:left="0" w:right="0" w:firstLine="0"/>
        <w:rPr>
          <w:rFonts w:eastAsia="Calibri"/>
          <w:b/>
          <w:color w:val="auto"/>
          <w:sz w:val="20"/>
          <w:szCs w:val="20"/>
          <w:lang w:eastAsia="en-US"/>
        </w:rPr>
      </w:pPr>
    </w:p>
    <w:p w14:paraId="20162DA5" w14:textId="77777777" w:rsidR="00773861" w:rsidRPr="00773861" w:rsidRDefault="00773861" w:rsidP="00773861">
      <w:pPr>
        <w:spacing w:after="0" w:line="240" w:lineRule="auto"/>
        <w:ind w:left="0" w:right="0" w:firstLine="0"/>
        <w:rPr>
          <w:rFonts w:eastAsia="Calibri"/>
          <w:b/>
          <w:color w:val="auto"/>
          <w:sz w:val="18"/>
          <w:szCs w:val="18"/>
          <w:lang w:eastAsia="en-US"/>
        </w:rPr>
      </w:pPr>
    </w:p>
    <w:p w14:paraId="0DE1D435" w14:textId="77777777" w:rsidR="00773861" w:rsidRPr="00773861" w:rsidRDefault="00773861" w:rsidP="00773861">
      <w:pPr>
        <w:spacing w:after="0" w:line="240" w:lineRule="auto"/>
        <w:ind w:left="0" w:right="0" w:firstLine="0"/>
        <w:rPr>
          <w:rFonts w:eastAsia="Calibri"/>
          <w:color w:val="auto"/>
          <w:sz w:val="20"/>
          <w:szCs w:val="20"/>
          <w:lang w:eastAsia="en-US"/>
        </w:rPr>
      </w:pPr>
      <w:r w:rsidRPr="00773861">
        <w:rPr>
          <w:rFonts w:eastAsia="Calibri"/>
          <w:color w:val="auto"/>
          <w:sz w:val="20"/>
          <w:szCs w:val="20"/>
          <w:lang w:eastAsia="en-US"/>
        </w:rPr>
        <w:t>ŠIS DOKUMENTS IR PARAKSTĪTS AR DROŠU ELEKTRONISKO PARAKSTU UN SATUR LAIKA ZĪMOGU</w:t>
      </w:r>
    </w:p>
    <w:p w14:paraId="4AE5B449" w14:textId="701AED51" w:rsidR="00BD62B5" w:rsidRPr="00773861" w:rsidRDefault="00BD62B5" w:rsidP="00773861">
      <w:pPr>
        <w:spacing w:after="0" w:line="240" w:lineRule="auto"/>
        <w:ind w:left="0" w:right="0" w:firstLine="0"/>
        <w:jc w:val="left"/>
        <w:rPr>
          <w:color w:val="auto"/>
          <w:sz w:val="24"/>
          <w:szCs w:val="24"/>
        </w:rPr>
      </w:pPr>
    </w:p>
    <w:sectPr w:rsidR="00BD62B5" w:rsidRPr="00773861" w:rsidSect="00844AAC">
      <w:headerReference w:type="default" r:id="rId8"/>
      <w:headerReference w:type="first" r:id="rId9"/>
      <w:footnotePr>
        <w:numRestart w:val="eachPage"/>
      </w:footnotePr>
      <w:pgSz w:w="11906" w:h="16838"/>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A64675" w14:textId="77777777" w:rsidR="008D65A6" w:rsidRDefault="008D65A6">
      <w:pPr>
        <w:spacing w:after="0" w:line="240" w:lineRule="auto"/>
      </w:pPr>
      <w:r>
        <w:separator/>
      </w:r>
    </w:p>
  </w:endnote>
  <w:endnote w:type="continuationSeparator" w:id="0">
    <w:p w14:paraId="486B694A" w14:textId="77777777" w:rsidR="008D65A6" w:rsidRDefault="008D6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D68672" w14:textId="77777777" w:rsidR="008D65A6" w:rsidRDefault="008D65A6">
      <w:pPr>
        <w:spacing w:after="30" w:line="259" w:lineRule="auto"/>
        <w:ind w:left="41" w:right="0" w:firstLine="0"/>
        <w:jc w:val="left"/>
      </w:pPr>
      <w:r>
        <w:separator/>
      </w:r>
    </w:p>
  </w:footnote>
  <w:footnote w:type="continuationSeparator" w:id="0">
    <w:p w14:paraId="5CF3221D" w14:textId="77777777" w:rsidR="008D65A6" w:rsidRDefault="008D65A6">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785813"/>
      <w:docPartObj>
        <w:docPartGallery w:val="Page Numbers (Top of Page)"/>
        <w:docPartUnique/>
      </w:docPartObj>
    </w:sdtPr>
    <w:sdtEndPr>
      <w:rPr>
        <w:sz w:val="24"/>
        <w:szCs w:val="24"/>
      </w:rPr>
    </w:sdtEndPr>
    <w:sdtContent>
      <w:p w14:paraId="2C3EFFE2" w14:textId="68B99BFE" w:rsidR="009679B8" w:rsidRPr="00FE709C" w:rsidRDefault="009679B8">
        <w:pPr>
          <w:pStyle w:val="Galvene"/>
          <w:jc w:val="center"/>
          <w:rPr>
            <w:sz w:val="24"/>
            <w:szCs w:val="24"/>
          </w:rPr>
        </w:pPr>
        <w:r w:rsidRPr="00FE709C">
          <w:rPr>
            <w:sz w:val="24"/>
            <w:szCs w:val="24"/>
          </w:rPr>
          <w:fldChar w:fldCharType="begin"/>
        </w:r>
        <w:r w:rsidRPr="00FE709C">
          <w:rPr>
            <w:sz w:val="24"/>
            <w:szCs w:val="24"/>
          </w:rPr>
          <w:instrText>PAGE   \* MERGEFORMAT</w:instrText>
        </w:r>
        <w:r w:rsidRPr="00FE709C">
          <w:rPr>
            <w:sz w:val="24"/>
            <w:szCs w:val="24"/>
          </w:rPr>
          <w:fldChar w:fldCharType="separate"/>
        </w:r>
        <w:r w:rsidR="00E13412">
          <w:rPr>
            <w:noProof/>
            <w:sz w:val="24"/>
            <w:szCs w:val="24"/>
          </w:rPr>
          <w:t>3</w:t>
        </w:r>
        <w:r w:rsidRPr="00FE709C">
          <w:rPr>
            <w:sz w:val="24"/>
            <w:szCs w:val="24"/>
          </w:rPr>
          <w:fldChar w:fldCharType="end"/>
        </w:r>
      </w:p>
    </w:sdtContent>
  </w:sdt>
  <w:p w14:paraId="549784C1" w14:textId="77777777" w:rsidR="009679B8" w:rsidRDefault="009679B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37590" w14:textId="77777777" w:rsidR="00895EFD" w:rsidRDefault="00895EFD" w:rsidP="00895EFD">
    <w:pPr>
      <w:spacing w:after="0" w:line="240" w:lineRule="auto"/>
      <w:jc w:val="center"/>
      <w:rPr>
        <w:b/>
        <w:bCs/>
        <w:caps/>
        <w:noProof/>
        <w:sz w:val="28"/>
        <w:szCs w:val="28"/>
      </w:rPr>
    </w:pPr>
    <w:r w:rsidRPr="00A36A28">
      <w:rPr>
        <w:caps/>
        <w:noProof/>
      </w:rPr>
      <w:drawing>
        <wp:inline distT="0" distB="0" distL="0" distR="0" wp14:anchorId="0A47B127" wp14:editId="7B63E48E">
          <wp:extent cx="770890" cy="901065"/>
          <wp:effectExtent l="0" t="0" r="0" b="0"/>
          <wp:docPr id="1022454634" name="Attēls 1022454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581E3FC" w14:textId="77777777" w:rsidR="00895EFD" w:rsidRPr="00A36A28" w:rsidRDefault="00895EFD" w:rsidP="00895EFD">
    <w:pPr>
      <w:spacing w:after="0" w:line="240" w:lineRule="auto"/>
      <w:jc w:val="center"/>
      <w:rPr>
        <w:b/>
        <w:bCs/>
        <w:caps/>
        <w:sz w:val="28"/>
        <w:szCs w:val="28"/>
      </w:rPr>
    </w:pPr>
    <w:r w:rsidRPr="00A36A28">
      <w:rPr>
        <w:b/>
        <w:bCs/>
        <w:caps/>
        <w:noProof/>
        <w:sz w:val="28"/>
        <w:szCs w:val="28"/>
      </w:rPr>
      <w:t>Limbažu novada DOME</w:t>
    </w:r>
  </w:p>
  <w:p w14:paraId="7314301B" w14:textId="77777777" w:rsidR="00895EFD" w:rsidRPr="00A36A28" w:rsidRDefault="00895EFD" w:rsidP="00895EFD">
    <w:pPr>
      <w:spacing w:after="0" w:line="240" w:lineRule="auto"/>
      <w:jc w:val="center"/>
      <w:rPr>
        <w:sz w:val="18"/>
        <w:szCs w:val="20"/>
      </w:rPr>
    </w:pPr>
    <w:proofErr w:type="spellStart"/>
    <w:r w:rsidRPr="00A36A28">
      <w:rPr>
        <w:sz w:val="18"/>
        <w:szCs w:val="20"/>
      </w:rPr>
      <w:t>Reģ</w:t>
    </w:r>
    <w:proofErr w:type="spellEnd"/>
    <w:r w:rsidRPr="00A36A28">
      <w:rPr>
        <w:sz w:val="18"/>
        <w:szCs w:val="20"/>
      </w:rPr>
      <w:t xml:space="preserve">. Nr. </w:t>
    </w:r>
    <w:r w:rsidRPr="00A36A28">
      <w:rPr>
        <w:noProof/>
        <w:sz w:val="18"/>
        <w:szCs w:val="20"/>
      </w:rPr>
      <w:t>90009114631</w:t>
    </w:r>
    <w:r w:rsidRPr="00A36A28">
      <w:rPr>
        <w:sz w:val="18"/>
        <w:szCs w:val="20"/>
      </w:rPr>
      <w:t xml:space="preserve">; </w:t>
    </w:r>
    <w:r w:rsidRPr="00A36A28">
      <w:rPr>
        <w:noProof/>
        <w:sz w:val="18"/>
        <w:szCs w:val="20"/>
      </w:rPr>
      <w:t>Rīgas iela 16, Limbaži, Limbažu novads LV-4001</w:t>
    </w:r>
    <w:r w:rsidRPr="00A36A28">
      <w:rPr>
        <w:sz w:val="18"/>
        <w:szCs w:val="20"/>
      </w:rPr>
      <w:t xml:space="preserve">; </w:t>
    </w:r>
  </w:p>
  <w:p w14:paraId="68867BC9" w14:textId="77777777" w:rsidR="00895EFD" w:rsidRPr="00A36A28" w:rsidRDefault="00895EFD" w:rsidP="00895EFD">
    <w:pPr>
      <w:spacing w:after="0" w:line="240" w:lineRule="auto"/>
      <w:jc w:val="center"/>
      <w:rPr>
        <w:sz w:val="18"/>
        <w:szCs w:val="20"/>
      </w:rPr>
    </w:pPr>
    <w:r w:rsidRPr="00A36A28">
      <w:rPr>
        <w:sz w:val="18"/>
        <w:szCs w:val="20"/>
      </w:rPr>
      <w:t>E-pasts</w:t>
    </w:r>
    <w:r w:rsidRPr="00A36A28">
      <w:rPr>
        <w:iCs/>
        <w:sz w:val="18"/>
        <w:szCs w:val="20"/>
      </w:rPr>
      <w:t xml:space="preserve"> </w:t>
    </w:r>
    <w:r w:rsidRPr="00A36A28">
      <w:rPr>
        <w:iCs/>
        <w:noProof/>
        <w:sz w:val="18"/>
        <w:szCs w:val="20"/>
      </w:rPr>
      <w:t>pasts@limbazunovads.lv</w:t>
    </w:r>
    <w:r w:rsidRPr="00A36A28">
      <w:rPr>
        <w:iCs/>
        <w:sz w:val="18"/>
        <w:szCs w:val="20"/>
      </w:rPr>
      <w:t>;</w:t>
    </w:r>
    <w:r w:rsidRPr="00A36A28">
      <w:rPr>
        <w:sz w:val="18"/>
        <w:szCs w:val="20"/>
      </w:rPr>
      <w:t xml:space="preserve"> tālrunis </w:t>
    </w:r>
    <w:r w:rsidRPr="00A36A28">
      <w:rPr>
        <w:noProof/>
        <w:sz w:val="18"/>
        <w:szCs w:val="20"/>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330B"/>
    <w:multiLevelType w:val="multilevel"/>
    <w:tmpl w:val="D04C6D42"/>
    <w:lvl w:ilvl="0">
      <w:start w:val="1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55310D"/>
    <w:multiLevelType w:val="multilevel"/>
    <w:tmpl w:val="FB5EE0BA"/>
    <w:lvl w:ilvl="0">
      <w:start w:val="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90416B"/>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FC492A"/>
    <w:multiLevelType w:val="hybridMultilevel"/>
    <w:tmpl w:val="F37A456C"/>
    <w:lvl w:ilvl="0" w:tplc="B19EABB8">
      <w:start w:val="2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8"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0"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1"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2"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CA4598A"/>
    <w:multiLevelType w:val="hybridMultilevel"/>
    <w:tmpl w:val="BDEA49CA"/>
    <w:lvl w:ilvl="0" w:tplc="44D8821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9844C72"/>
    <w:multiLevelType w:val="multilevel"/>
    <w:tmpl w:val="DBD28F68"/>
    <w:lvl w:ilvl="0">
      <w:start w:val="3"/>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4"/>
  </w:num>
  <w:num w:numId="2">
    <w:abstractNumId w:val="15"/>
  </w:num>
  <w:num w:numId="3">
    <w:abstractNumId w:val="3"/>
  </w:num>
  <w:num w:numId="4">
    <w:abstractNumId w:val="8"/>
  </w:num>
  <w:num w:numId="5">
    <w:abstractNumId w:val="1"/>
  </w:num>
  <w:num w:numId="6">
    <w:abstractNumId w:val="0"/>
  </w:num>
  <w:num w:numId="7">
    <w:abstractNumId w:val="16"/>
  </w:num>
  <w:num w:numId="8">
    <w:abstractNumId w:val="4"/>
  </w:num>
  <w:num w:numId="9">
    <w:abstractNumId w:val="2"/>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11"/>
  </w:num>
  <w:num w:numId="15">
    <w:abstractNumId w:val="5"/>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B5"/>
    <w:rsid w:val="000001DD"/>
    <w:rsid w:val="00000453"/>
    <w:rsid w:val="00027A82"/>
    <w:rsid w:val="00054D8D"/>
    <w:rsid w:val="00077E6E"/>
    <w:rsid w:val="000934E2"/>
    <w:rsid w:val="000A097C"/>
    <w:rsid w:val="000D06FE"/>
    <w:rsid w:val="000E2C65"/>
    <w:rsid w:val="000E2DDC"/>
    <w:rsid w:val="000F61C9"/>
    <w:rsid w:val="001150A8"/>
    <w:rsid w:val="00130C74"/>
    <w:rsid w:val="001745DE"/>
    <w:rsid w:val="001917AD"/>
    <w:rsid w:val="001A59EA"/>
    <w:rsid w:val="001B1D4C"/>
    <w:rsid w:val="001D2C04"/>
    <w:rsid w:val="001D3ECE"/>
    <w:rsid w:val="001D46E8"/>
    <w:rsid w:val="001F2DDF"/>
    <w:rsid w:val="001F38C3"/>
    <w:rsid w:val="00200B3C"/>
    <w:rsid w:val="00206F33"/>
    <w:rsid w:val="00234E83"/>
    <w:rsid w:val="00251417"/>
    <w:rsid w:val="00260397"/>
    <w:rsid w:val="002737C4"/>
    <w:rsid w:val="00286853"/>
    <w:rsid w:val="002922FA"/>
    <w:rsid w:val="00292C18"/>
    <w:rsid w:val="00293D30"/>
    <w:rsid w:val="002A4FDE"/>
    <w:rsid w:val="002C3427"/>
    <w:rsid w:val="002D1F7F"/>
    <w:rsid w:val="002F01F9"/>
    <w:rsid w:val="002F7483"/>
    <w:rsid w:val="003109C8"/>
    <w:rsid w:val="00324217"/>
    <w:rsid w:val="00347E5E"/>
    <w:rsid w:val="0036403D"/>
    <w:rsid w:val="00367B9F"/>
    <w:rsid w:val="003C2123"/>
    <w:rsid w:val="003C311E"/>
    <w:rsid w:val="003D3B59"/>
    <w:rsid w:val="003D3DFB"/>
    <w:rsid w:val="003E5B57"/>
    <w:rsid w:val="003F6879"/>
    <w:rsid w:val="0046045F"/>
    <w:rsid w:val="00465D5F"/>
    <w:rsid w:val="00491BFD"/>
    <w:rsid w:val="004B7242"/>
    <w:rsid w:val="004C6ABC"/>
    <w:rsid w:val="004D5CA2"/>
    <w:rsid w:val="004D6E0A"/>
    <w:rsid w:val="004E2DEE"/>
    <w:rsid w:val="004F511B"/>
    <w:rsid w:val="0050378D"/>
    <w:rsid w:val="0051357A"/>
    <w:rsid w:val="00532F97"/>
    <w:rsid w:val="005357F0"/>
    <w:rsid w:val="005523BF"/>
    <w:rsid w:val="005714E5"/>
    <w:rsid w:val="00574234"/>
    <w:rsid w:val="00584EE7"/>
    <w:rsid w:val="005A41CB"/>
    <w:rsid w:val="005A7C30"/>
    <w:rsid w:val="005B432D"/>
    <w:rsid w:val="005C1D4D"/>
    <w:rsid w:val="005C414A"/>
    <w:rsid w:val="005D0E25"/>
    <w:rsid w:val="005E71C0"/>
    <w:rsid w:val="005F4C2C"/>
    <w:rsid w:val="005F60D0"/>
    <w:rsid w:val="006056AC"/>
    <w:rsid w:val="00612BE3"/>
    <w:rsid w:val="00633C84"/>
    <w:rsid w:val="00636A56"/>
    <w:rsid w:val="006648B4"/>
    <w:rsid w:val="00677F02"/>
    <w:rsid w:val="0068082D"/>
    <w:rsid w:val="00684982"/>
    <w:rsid w:val="0069737C"/>
    <w:rsid w:val="006B50ED"/>
    <w:rsid w:val="006C088A"/>
    <w:rsid w:val="006D7293"/>
    <w:rsid w:val="006E6F9D"/>
    <w:rsid w:val="00732D88"/>
    <w:rsid w:val="007547AB"/>
    <w:rsid w:val="00762F9A"/>
    <w:rsid w:val="00773861"/>
    <w:rsid w:val="007B25C7"/>
    <w:rsid w:val="007B3BBE"/>
    <w:rsid w:val="007D3739"/>
    <w:rsid w:val="007D5F9F"/>
    <w:rsid w:val="007D72A4"/>
    <w:rsid w:val="007E05DA"/>
    <w:rsid w:val="007E2FE4"/>
    <w:rsid w:val="00803B92"/>
    <w:rsid w:val="00825E8B"/>
    <w:rsid w:val="00836F15"/>
    <w:rsid w:val="008449A5"/>
    <w:rsid w:val="00844AAC"/>
    <w:rsid w:val="008520F8"/>
    <w:rsid w:val="00857C04"/>
    <w:rsid w:val="0087295E"/>
    <w:rsid w:val="008841DB"/>
    <w:rsid w:val="008930CB"/>
    <w:rsid w:val="00895EFD"/>
    <w:rsid w:val="00896AAA"/>
    <w:rsid w:val="008B0615"/>
    <w:rsid w:val="008D65A6"/>
    <w:rsid w:val="008E51CE"/>
    <w:rsid w:val="008F270B"/>
    <w:rsid w:val="008F4817"/>
    <w:rsid w:val="00903D91"/>
    <w:rsid w:val="00916CDE"/>
    <w:rsid w:val="0093503A"/>
    <w:rsid w:val="00935379"/>
    <w:rsid w:val="009473CB"/>
    <w:rsid w:val="00953D39"/>
    <w:rsid w:val="009679B8"/>
    <w:rsid w:val="009751BD"/>
    <w:rsid w:val="00981659"/>
    <w:rsid w:val="0098250E"/>
    <w:rsid w:val="00995513"/>
    <w:rsid w:val="009A2F1E"/>
    <w:rsid w:val="009B0563"/>
    <w:rsid w:val="009B1861"/>
    <w:rsid w:val="009B6A5D"/>
    <w:rsid w:val="009B79A9"/>
    <w:rsid w:val="009D5A62"/>
    <w:rsid w:val="009F306A"/>
    <w:rsid w:val="00A00E64"/>
    <w:rsid w:val="00A022BC"/>
    <w:rsid w:val="00A37036"/>
    <w:rsid w:val="00A806B2"/>
    <w:rsid w:val="00A9234E"/>
    <w:rsid w:val="00AA6DB7"/>
    <w:rsid w:val="00AB70B2"/>
    <w:rsid w:val="00AC4CE2"/>
    <w:rsid w:val="00AD272B"/>
    <w:rsid w:val="00AE4FF6"/>
    <w:rsid w:val="00B070CB"/>
    <w:rsid w:val="00B259A4"/>
    <w:rsid w:val="00B26DE7"/>
    <w:rsid w:val="00B305FB"/>
    <w:rsid w:val="00B32A38"/>
    <w:rsid w:val="00B45CA9"/>
    <w:rsid w:val="00B66A46"/>
    <w:rsid w:val="00B70B0C"/>
    <w:rsid w:val="00BA7ECB"/>
    <w:rsid w:val="00BC1CEF"/>
    <w:rsid w:val="00BD62B5"/>
    <w:rsid w:val="00BE2F2B"/>
    <w:rsid w:val="00C043AB"/>
    <w:rsid w:val="00C12837"/>
    <w:rsid w:val="00C223D3"/>
    <w:rsid w:val="00C408A6"/>
    <w:rsid w:val="00C52504"/>
    <w:rsid w:val="00C62F5D"/>
    <w:rsid w:val="00CC091C"/>
    <w:rsid w:val="00CC1B52"/>
    <w:rsid w:val="00CC552C"/>
    <w:rsid w:val="00CD6F8D"/>
    <w:rsid w:val="00D23548"/>
    <w:rsid w:val="00D24130"/>
    <w:rsid w:val="00D50356"/>
    <w:rsid w:val="00D51014"/>
    <w:rsid w:val="00D81DE8"/>
    <w:rsid w:val="00DA1A72"/>
    <w:rsid w:val="00DB10A3"/>
    <w:rsid w:val="00DB39E8"/>
    <w:rsid w:val="00DB6357"/>
    <w:rsid w:val="00DC38A6"/>
    <w:rsid w:val="00DC3D74"/>
    <w:rsid w:val="00DC5796"/>
    <w:rsid w:val="00DD0006"/>
    <w:rsid w:val="00DD31C5"/>
    <w:rsid w:val="00DE3B0D"/>
    <w:rsid w:val="00E01D16"/>
    <w:rsid w:val="00E037CB"/>
    <w:rsid w:val="00E13412"/>
    <w:rsid w:val="00E2206E"/>
    <w:rsid w:val="00E2500E"/>
    <w:rsid w:val="00E34E3A"/>
    <w:rsid w:val="00E507F7"/>
    <w:rsid w:val="00E52499"/>
    <w:rsid w:val="00E72DCD"/>
    <w:rsid w:val="00E94708"/>
    <w:rsid w:val="00EA1489"/>
    <w:rsid w:val="00EC281C"/>
    <w:rsid w:val="00EC48E6"/>
    <w:rsid w:val="00EC6D27"/>
    <w:rsid w:val="00EF71BD"/>
    <w:rsid w:val="00F13EDC"/>
    <w:rsid w:val="00F22FD1"/>
    <w:rsid w:val="00F247C5"/>
    <w:rsid w:val="00F31ECA"/>
    <w:rsid w:val="00F3272C"/>
    <w:rsid w:val="00F37D9A"/>
    <w:rsid w:val="00F508F9"/>
    <w:rsid w:val="00F56693"/>
    <w:rsid w:val="00F72064"/>
    <w:rsid w:val="00FB2D1D"/>
    <w:rsid w:val="00FB4FB5"/>
    <w:rsid w:val="00FB7EDD"/>
    <w:rsid w:val="00FC125A"/>
    <w:rsid w:val="00FC294E"/>
    <w:rsid w:val="00FE39EB"/>
    <w:rsid w:val="00FE709C"/>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31ECA"/>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basedOn w:val="Parasts"/>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9679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79B8"/>
    <w:rPr>
      <w:rFonts w:ascii="Times New Roman" w:eastAsia="Times New Roman" w:hAnsi="Times New Roman" w:cs="Times New Roman"/>
      <w:color w:val="000000"/>
    </w:rPr>
  </w:style>
  <w:style w:type="paragraph" w:styleId="Kjene">
    <w:name w:val="footer"/>
    <w:basedOn w:val="Parasts"/>
    <w:link w:val="KjeneRakstz"/>
    <w:uiPriority w:val="99"/>
    <w:unhideWhenUsed/>
    <w:rsid w:val="009679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79B8"/>
    <w:rPr>
      <w:rFonts w:ascii="Times New Roman" w:eastAsia="Times New Roman" w:hAnsi="Times New Roman" w:cs="Times New Roman"/>
      <w:color w:val="000000"/>
    </w:rPr>
  </w:style>
  <w:style w:type="paragraph" w:styleId="Prskatjums">
    <w:name w:val="Revision"/>
    <w:hidden/>
    <w:uiPriority w:val="99"/>
    <w:semiHidden/>
    <w:rsid w:val="000E2C65"/>
    <w:pPr>
      <w:spacing w:after="0" w:line="240" w:lineRule="auto"/>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2DBA5-8972-4A45-A565-C56E0F756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Pages>
  <Words>5599</Words>
  <Characters>3192</Characters>
  <Application>Microsoft Office Word</Application>
  <DocSecurity>0</DocSecurity>
  <Lines>26</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Galina GS. Susinina</dc:creator>
  <cp:lastModifiedBy>Dace Tauriņa</cp:lastModifiedBy>
  <cp:revision>24</cp:revision>
  <cp:lastPrinted>2021-03-26T13:25:00Z</cp:lastPrinted>
  <dcterms:created xsi:type="dcterms:W3CDTF">2023-05-12T11:58:00Z</dcterms:created>
  <dcterms:modified xsi:type="dcterms:W3CDTF">2023-06-26T11:53:00Z</dcterms:modified>
</cp:coreProperties>
</file>