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B5124" w14:textId="77777777" w:rsidR="00AD5F05" w:rsidRPr="00AD5F05" w:rsidRDefault="00AD5F05" w:rsidP="00AD5F05">
      <w:pPr>
        <w:jc w:val="right"/>
        <w:rPr>
          <w:b/>
          <w:lang w:eastAsia="en-US"/>
        </w:rPr>
      </w:pPr>
      <w:r w:rsidRPr="00AD5F05">
        <w:rPr>
          <w:b/>
          <w:lang w:eastAsia="en-US"/>
        </w:rPr>
        <w:t>PIELIKUMS</w:t>
      </w:r>
    </w:p>
    <w:p w14:paraId="6384CF35" w14:textId="77777777" w:rsidR="00AD5F05" w:rsidRPr="00AD5F05" w:rsidRDefault="00AD5F05" w:rsidP="00AD5F05">
      <w:pPr>
        <w:jc w:val="right"/>
        <w:rPr>
          <w:lang w:eastAsia="en-US"/>
        </w:rPr>
      </w:pPr>
      <w:r w:rsidRPr="00AD5F05">
        <w:rPr>
          <w:lang w:eastAsia="en-US"/>
        </w:rPr>
        <w:t>Limbažu novada domes</w:t>
      </w:r>
    </w:p>
    <w:p w14:paraId="790E0B21" w14:textId="4AB77477" w:rsidR="00AD5F05" w:rsidRPr="00AD5F05" w:rsidRDefault="00AD5F05" w:rsidP="00AD5F05">
      <w:pPr>
        <w:jc w:val="right"/>
        <w:rPr>
          <w:lang w:eastAsia="en-US"/>
        </w:rPr>
      </w:pPr>
      <w:r w:rsidRPr="00AD5F05">
        <w:rPr>
          <w:lang w:eastAsia="en-US"/>
        </w:rPr>
        <w:t>22.06.2023. sēdes lēmumam Nr.</w:t>
      </w:r>
      <w:r w:rsidR="00A27CFD">
        <w:rPr>
          <w:lang w:eastAsia="en-US"/>
        </w:rPr>
        <w:t>551</w:t>
      </w:r>
    </w:p>
    <w:p w14:paraId="2ACDD9E4" w14:textId="2CF13882" w:rsidR="00AD5F05" w:rsidRPr="00AD5F05" w:rsidRDefault="00AD5F05" w:rsidP="00AD5F05">
      <w:pPr>
        <w:jc w:val="right"/>
        <w:rPr>
          <w:lang w:eastAsia="en-US"/>
        </w:rPr>
      </w:pPr>
      <w:r w:rsidRPr="00AD5F05">
        <w:rPr>
          <w:lang w:eastAsia="en-US"/>
        </w:rPr>
        <w:t>(protokols Nr.</w:t>
      </w:r>
      <w:r w:rsidR="00A27CFD">
        <w:rPr>
          <w:lang w:eastAsia="en-US"/>
        </w:rPr>
        <w:t>7</w:t>
      </w:r>
      <w:r w:rsidRPr="00AD5F05">
        <w:rPr>
          <w:lang w:eastAsia="en-US"/>
        </w:rPr>
        <w:t xml:space="preserve">, </w:t>
      </w:r>
      <w:r w:rsidR="00A27CFD">
        <w:rPr>
          <w:lang w:eastAsia="en-US"/>
        </w:rPr>
        <w:t>59</w:t>
      </w:r>
      <w:r w:rsidRPr="00AD5F05">
        <w:rPr>
          <w:lang w:eastAsia="en-US"/>
        </w:rPr>
        <w:t>.)</w:t>
      </w:r>
    </w:p>
    <w:p w14:paraId="5E6F5CBB" w14:textId="77777777" w:rsidR="00D41A08" w:rsidRDefault="00D41A08" w:rsidP="00D41A08">
      <w:pPr>
        <w:widowControl w:val="0"/>
        <w:suppressAutoHyphens/>
        <w:contextualSpacing/>
        <w:jc w:val="right"/>
      </w:pPr>
    </w:p>
    <w:p w14:paraId="5E6F5CBC" w14:textId="77777777" w:rsidR="00D41A08" w:rsidRDefault="00D41A08" w:rsidP="00D41A08">
      <w:pPr>
        <w:widowControl w:val="0"/>
        <w:suppressAutoHyphens/>
        <w:contextualSpacing/>
        <w:jc w:val="right"/>
      </w:pPr>
    </w:p>
    <w:p w14:paraId="5E6F5CBD" w14:textId="77777777" w:rsidR="00D41A08" w:rsidRPr="00EC55F6" w:rsidRDefault="00D41A08" w:rsidP="00D41A08">
      <w:pPr>
        <w:widowControl w:val="0"/>
        <w:suppressAutoHyphens/>
        <w:contextualSpacing/>
        <w:jc w:val="center"/>
      </w:pPr>
      <w:r w:rsidRPr="00EC55F6">
        <w:rPr>
          <w:rFonts w:eastAsia="Arial Unicode MS" w:cs="Tahoma"/>
          <w:caps/>
          <w:kern w:val="1"/>
          <w:sz w:val="28"/>
          <w:szCs w:val="28"/>
          <w:lang w:eastAsia="en-US" w:bidi="hi-IN"/>
        </w:rPr>
        <w:t xml:space="preserve">limbažu NOVADA pašvaldības NEKUSTAMĀ ĪPAŠUMA </w:t>
      </w:r>
    </w:p>
    <w:p w14:paraId="5E6F5CBE" w14:textId="77777777" w:rsidR="00D41A08" w:rsidRPr="00EC55F6" w:rsidRDefault="00D0156F" w:rsidP="00D41A08">
      <w:pPr>
        <w:widowControl w:val="0"/>
        <w:suppressAutoHyphens/>
        <w:contextualSpacing/>
        <w:jc w:val="center"/>
        <w:rPr>
          <w:rFonts w:eastAsia="Arial Unicode MS" w:cs="Tahoma"/>
          <w:b/>
          <w:bCs/>
          <w:caps/>
          <w:kern w:val="1"/>
          <w:sz w:val="28"/>
          <w:szCs w:val="28"/>
          <w:lang w:eastAsia="en-US" w:bidi="hi-IN"/>
        </w:rPr>
      </w:pPr>
      <w:r>
        <w:rPr>
          <w:rFonts w:eastAsia="Arial Unicode MS" w:cs="Tahoma"/>
          <w:b/>
          <w:kern w:val="1"/>
          <w:sz w:val="28"/>
          <w:szCs w:val="28"/>
          <w:lang w:eastAsia="en-US" w:bidi="hi-IN"/>
        </w:rPr>
        <w:t>CEPĻU IELA 9-10</w:t>
      </w:r>
      <w:r w:rsidR="00BB6805">
        <w:rPr>
          <w:rFonts w:eastAsia="Arial Unicode MS" w:cs="Tahoma"/>
          <w:b/>
          <w:kern w:val="1"/>
          <w:sz w:val="28"/>
          <w:szCs w:val="28"/>
          <w:lang w:eastAsia="en-US" w:bidi="hi-IN"/>
        </w:rPr>
        <w:t>, STAICELĒ</w:t>
      </w:r>
      <w:r w:rsidR="00D41A08">
        <w:rPr>
          <w:rFonts w:eastAsia="Arial Unicode MS" w:cs="Tahoma"/>
          <w:b/>
          <w:bCs/>
          <w:caps/>
          <w:kern w:val="1"/>
          <w:sz w:val="28"/>
          <w:szCs w:val="28"/>
          <w:lang w:eastAsia="en-US" w:bidi="hi-IN"/>
        </w:rPr>
        <w:t xml:space="preserve"> , Limbažu novadā</w:t>
      </w:r>
      <w:r w:rsidR="00D41A08" w:rsidRPr="00EC55F6">
        <w:rPr>
          <w:rFonts w:eastAsia="Arial Unicode MS" w:cs="Tahoma"/>
          <w:b/>
          <w:bCs/>
          <w:caps/>
          <w:kern w:val="1"/>
          <w:sz w:val="28"/>
          <w:szCs w:val="28"/>
          <w:lang w:eastAsia="en-US" w:bidi="hi-IN"/>
        </w:rPr>
        <w:t xml:space="preserve"> </w:t>
      </w:r>
    </w:p>
    <w:p w14:paraId="5E6F5CBF" w14:textId="77777777" w:rsidR="00D41A08" w:rsidRPr="00EC55F6" w:rsidRDefault="00D41A08" w:rsidP="00D41A08">
      <w:pPr>
        <w:widowControl w:val="0"/>
        <w:suppressAutoHyphens/>
        <w:contextualSpacing/>
        <w:jc w:val="center"/>
        <w:rPr>
          <w:rFonts w:eastAsia="Arial Unicode MS" w:cs="Tahoma"/>
          <w:caps/>
          <w:kern w:val="1"/>
          <w:sz w:val="28"/>
          <w:szCs w:val="28"/>
          <w:lang w:eastAsia="en-US" w:bidi="hi-IN"/>
        </w:rPr>
      </w:pPr>
      <w:r w:rsidRPr="00EC55F6">
        <w:rPr>
          <w:rFonts w:eastAsia="Arial Unicode MS" w:cs="Tahoma"/>
          <w:caps/>
          <w:kern w:val="1"/>
          <w:sz w:val="28"/>
          <w:szCs w:val="28"/>
          <w:lang w:eastAsia="en-US" w:bidi="hi-IN"/>
        </w:rPr>
        <w:t>IZSOLES NOTEIKUMI</w:t>
      </w:r>
    </w:p>
    <w:p w14:paraId="5E6F5CC0" w14:textId="77777777" w:rsidR="00D41A08" w:rsidRPr="00EC55F6" w:rsidRDefault="00D41A08" w:rsidP="00D41A08">
      <w:pPr>
        <w:widowControl w:val="0"/>
        <w:suppressAutoHyphens/>
        <w:contextualSpacing/>
        <w:rPr>
          <w:rFonts w:eastAsia="Arial Unicode MS" w:cs="Tahoma"/>
          <w:kern w:val="1"/>
          <w:lang w:eastAsia="en-US" w:bidi="hi-IN"/>
        </w:rPr>
      </w:pPr>
    </w:p>
    <w:p w14:paraId="5E6F5CC1"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IZSOLĀMĀ OBJEKTA RAKSTUROJUMS</w:t>
      </w:r>
    </w:p>
    <w:p w14:paraId="5E6F5CC2" w14:textId="77777777" w:rsidR="00D41A08" w:rsidRPr="00EC55F6" w:rsidRDefault="00D41A08" w:rsidP="00D41A08">
      <w:pPr>
        <w:widowControl w:val="0"/>
        <w:numPr>
          <w:ilvl w:val="1"/>
          <w:numId w:val="1"/>
        </w:numPr>
        <w:suppressAutoHyphens/>
        <w:contextualSpacing/>
        <w:rPr>
          <w:rFonts w:eastAsia="Arial Unicode MS" w:cs="Tahoma"/>
          <w:b/>
          <w:bCs/>
          <w:kern w:val="1"/>
          <w:lang w:eastAsia="en-US" w:bidi="hi-IN"/>
        </w:rPr>
      </w:pPr>
      <w:r w:rsidRPr="00EC55F6">
        <w:rPr>
          <w:rFonts w:eastAsia="Arial Unicode MS" w:cs="Tahoma"/>
          <w:kern w:val="1"/>
          <w:lang w:eastAsia="en-US" w:bidi="hi-IN"/>
        </w:rPr>
        <w:t xml:space="preserve">Limbažu novada pašvaldībai piederošais nekustamais īpašums </w:t>
      </w:r>
      <w:bookmarkStart w:id="0" w:name="_GoBack"/>
      <w:r w:rsidR="00D0156F">
        <w:rPr>
          <w:rFonts w:eastAsia="Arial Unicode MS"/>
          <w:lang w:eastAsia="x-none"/>
        </w:rPr>
        <w:t>Cepļu iela 9-10</w:t>
      </w:r>
      <w:r w:rsidR="009D762E">
        <w:rPr>
          <w:rFonts w:eastAsia="Arial Unicode MS"/>
          <w:lang w:eastAsia="x-none"/>
        </w:rPr>
        <w:t>, Staicelē</w:t>
      </w:r>
      <w:r w:rsidR="009D762E" w:rsidRPr="00F92422">
        <w:rPr>
          <w:rFonts w:eastAsia="Arial Unicode MS"/>
          <w:lang w:eastAsia="x-none"/>
        </w:rPr>
        <w:t xml:space="preserve">, Limbažu novadā, kas sastāv no dzīvokļa Nr. </w:t>
      </w:r>
      <w:r w:rsidR="00D0156F">
        <w:rPr>
          <w:rFonts w:eastAsia="Arial Unicode MS"/>
          <w:lang w:eastAsia="x-none"/>
        </w:rPr>
        <w:t>10</w:t>
      </w:r>
      <w:r w:rsidR="009D762E" w:rsidRPr="00F92422">
        <w:rPr>
          <w:rFonts w:eastAsia="Arial Unicode MS"/>
          <w:lang w:eastAsia="x-none"/>
        </w:rPr>
        <w:t xml:space="preserve"> </w:t>
      </w:r>
      <w:r w:rsidR="009D762E">
        <w:rPr>
          <w:rFonts w:eastAsia="Arial Unicode MS"/>
          <w:lang w:eastAsia="x-none"/>
        </w:rPr>
        <w:t>–</w:t>
      </w:r>
      <w:r w:rsidR="009D762E" w:rsidRPr="00F92422">
        <w:rPr>
          <w:rFonts w:eastAsia="Arial Unicode MS"/>
          <w:lang w:eastAsia="x-none"/>
        </w:rPr>
        <w:t xml:space="preserve"> </w:t>
      </w:r>
      <w:r w:rsidR="00D0156F">
        <w:rPr>
          <w:rFonts w:eastAsia="Arial Unicode MS"/>
          <w:lang w:eastAsia="x-none"/>
        </w:rPr>
        <w:t>20,8</w:t>
      </w:r>
      <w:r w:rsidR="009D762E" w:rsidRPr="00F92422">
        <w:rPr>
          <w:rFonts w:eastAsia="Arial Unicode MS"/>
          <w:lang w:eastAsia="x-none"/>
        </w:rPr>
        <w:t xml:space="preserve"> m</w:t>
      </w:r>
      <w:r w:rsidR="009D762E" w:rsidRPr="00F92422">
        <w:rPr>
          <w:rFonts w:eastAsia="Arial Unicode MS"/>
          <w:vertAlign w:val="superscript"/>
          <w:lang w:eastAsia="x-none"/>
        </w:rPr>
        <w:t>2</w:t>
      </w:r>
      <w:r w:rsidR="009D762E" w:rsidRPr="00F92422">
        <w:rPr>
          <w:rFonts w:eastAsia="Arial Unicode MS"/>
          <w:lang w:eastAsia="x-none"/>
        </w:rPr>
        <w:t xml:space="preserve"> platībā, </w:t>
      </w:r>
      <w:r w:rsidR="00D0156F">
        <w:rPr>
          <w:rFonts w:eastAsia="Arial Unicode MS"/>
          <w:lang w:eastAsia="x-none"/>
        </w:rPr>
        <w:t>2076/40088</w:t>
      </w:r>
      <w:r w:rsidR="009D762E">
        <w:rPr>
          <w:rFonts w:eastAsia="Arial Unicode MS"/>
          <w:lang w:eastAsia="x-none"/>
        </w:rPr>
        <w:t xml:space="preserve"> </w:t>
      </w:r>
      <w:r w:rsidR="009D762E" w:rsidRPr="00F92422">
        <w:rPr>
          <w:rFonts w:eastAsia="Arial Unicode MS"/>
          <w:lang w:eastAsia="x-none"/>
        </w:rPr>
        <w:t>kop</w:t>
      </w:r>
      <w:r w:rsidR="00D0156F">
        <w:rPr>
          <w:rFonts w:eastAsia="Arial Unicode MS"/>
          <w:lang w:eastAsia="x-none"/>
        </w:rPr>
        <w:t>īpašuma domājamām daļām no būvēm</w:t>
      </w:r>
      <w:r w:rsidR="009D762E">
        <w:rPr>
          <w:rFonts w:eastAsia="Arial Unicode MS"/>
          <w:lang w:eastAsia="x-none"/>
        </w:rPr>
        <w:t xml:space="preserve"> ar kadastra apzīmējum</w:t>
      </w:r>
      <w:r w:rsidR="00D0156F">
        <w:rPr>
          <w:rFonts w:eastAsia="Arial Unicode MS"/>
          <w:lang w:eastAsia="x-none"/>
        </w:rPr>
        <w:t>iem</w:t>
      </w:r>
      <w:r w:rsidR="009D762E" w:rsidRPr="00F92422">
        <w:rPr>
          <w:rFonts w:eastAsia="Arial Unicode MS"/>
          <w:lang w:eastAsia="x-none"/>
        </w:rPr>
        <w:t xml:space="preserve">: </w:t>
      </w:r>
      <w:r w:rsidR="009D762E">
        <w:rPr>
          <w:rFonts w:eastAsia="Arial Unicode MS"/>
          <w:lang w:eastAsia="x-none"/>
        </w:rPr>
        <w:t>6617 001 01</w:t>
      </w:r>
      <w:r w:rsidR="00D0156F">
        <w:rPr>
          <w:rFonts w:eastAsia="Arial Unicode MS"/>
          <w:lang w:eastAsia="x-none"/>
        </w:rPr>
        <w:t>80, 6617 001 0180 002</w:t>
      </w:r>
      <w:bookmarkEnd w:id="0"/>
      <w:r w:rsidR="009D762E">
        <w:rPr>
          <w:rFonts w:eastAsia="Arial Unicode MS"/>
          <w:lang w:eastAsia="x-none"/>
        </w:rPr>
        <w:t xml:space="preserve"> </w:t>
      </w:r>
      <w:r w:rsidR="009D762E" w:rsidRPr="00EC55F6">
        <w:rPr>
          <w:rFonts w:eastAsia="Arial Unicode MS" w:cs="Tahoma"/>
          <w:kern w:val="1"/>
          <w:lang w:eastAsia="en-US" w:bidi="hi-IN"/>
        </w:rPr>
        <w:t xml:space="preserve"> </w:t>
      </w:r>
      <w:r w:rsidRPr="00EC55F6">
        <w:rPr>
          <w:rFonts w:eastAsia="Arial Unicode MS" w:cs="Tahoma"/>
          <w:kern w:val="1"/>
          <w:lang w:eastAsia="en-US" w:bidi="hi-IN"/>
        </w:rPr>
        <w:t xml:space="preserve">(turpmāk – </w:t>
      </w:r>
      <w:r w:rsidRPr="00EC55F6">
        <w:rPr>
          <w:rFonts w:eastAsia="Arial Unicode MS" w:cs="Tahoma"/>
          <w:b/>
          <w:kern w:val="1"/>
          <w:lang w:eastAsia="en-US" w:bidi="hi-IN"/>
        </w:rPr>
        <w:t>IZSOLES OBJEKTS)</w:t>
      </w:r>
      <w:r w:rsidRPr="00EC55F6">
        <w:rPr>
          <w:rFonts w:eastAsia="Arial Unicode MS" w:cs="Tahoma"/>
          <w:kern w:val="1"/>
          <w:lang w:eastAsia="en-US" w:bidi="hi-IN"/>
        </w:rPr>
        <w:t xml:space="preserve">. </w:t>
      </w:r>
    </w:p>
    <w:p w14:paraId="5E6F5CC3" w14:textId="77777777" w:rsidR="00832E37" w:rsidRPr="00832E37" w:rsidRDefault="00D41A08" w:rsidP="00D41A08">
      <w:pPr>
        <w:widowControl w:val="0"/>
        <w:numPr>
          <w:ilvl w:val="1"/>
          <w:numId w:val="1"/>
        </w:numPr>
        <w:suppressAutoHyphens/>
        <w:contextualSpacing/>
        <w:rPr>
          <w:rFonts w:eastAsia="Calibri" w:cs="Tahoma"/>
          <w:bCs/>
          <w:kern w:val="1"/>
          <w:szCs w:val="22"/>
          <w:lang w:eastAsia="en-US" w:bidi="hi-IN"/>
        </w:rPr>
      </w:pPr>
      <w:r w:rsidRPr="00832E37">
        <w:rPr>
          <w:rFonts w:eastAsia="Arial Unicode MS" w:cs="Tahoma"/>
          <w:kern w:val="1"/>
          <w:lang w:eastAsia="en-US" w:bidi="hi-IN"/>
        </w:rPr>
        <w:t>Īpašumtiesības pašvaldībai nostiprinātas Vidzemes rajona tiesas zemesgrāmatu nodaļas</w:t>
      </w:r>
      <w:r w:rsidRPr="00832E37">
        <w:rPr>
          <w:rFonts w:eastAsia="Arial Unicode MS" w:cs="Tahoma"/>
          <w:bCs/>
          <w:kern w:val="1"/>
          <w:lang w:eastAsia="en-US" w:bidi="hi-IN"/>
        </w:rPr>
        <w:t xml:space="preserve"> Staiceles pilsētas zemesgrāmatas nodalījumā</w:t>
      </w:r>
      <w:r w:rsidRPr="00832E37">
        <w:rPr>
          <w:rFonts w:eastAsia="Arial Unicode MS" w:cs="Tahoma"/>
          <w:kern w:val="1"/>
          <w:lang w:eastAsia="en-US" w:bidi="hi-IN"/>
        </w:rPr>
        <w:t xml:space="preserve"> Nr.</w:t>
      </w:r>
      <w:r w:rsidRPr="00832E37">
        <w:rPr>
          <w:rFonts w:eastAsia="Calibri" w:cs="Tahoma"/>
          <w:kern w:val="1"/>
          <w:szCs w:val="22"/>
          <w:lang w:eastAsia="en-US" w:bidi="hi-IN"/>
        </w:rPr>
        <w:t xml:space="preserve"> </w:t>
      </w:r>
      <w:r w:rsidR="00D0156F">
        <w:rPr>
          <w:rFonts w:eastAsia="Calibri" w:cs="Tahoma"/>
          <w:kern w:val="1"/>
          <w:szCs w:val="22"/>
          <w:lang w:eastAsia="en-US" w:bidi="hi-IN"/>
        </w:rPr>
        <w:t>314  10</w:t>
      </w:r>
      <w:r w:rsidRPr="00832E37">
        <w:rPr>
          <w:rFonts w:eastAsia="Arial Unicode MS" w:cs="Tahoma"/>
          <w:kern w:val="1"/>
          <w:lang w:eastAsia="en-US" w:bidi="hi-IN"/>
        </w:rPr>
        <w:t>.</w:t>
      </w:r>
      <w:r w:rsidRPr="00832E37">
        <w:rPr>
          <w:rFonts w:eastAsia="Arial Unicode MS" w:cs="Tahoma"/>
          <w:b/>
          <w:kern w:val="1"/>
          <w:lang w:eastAsia="en-US" w:bidi="hi-IN"/>
        </w:rPr>
        <w:t xml:space="preserve"> </w:t>
      </w:r>
    </w:p>
    <w:p w14:paraId="5E6F5CC4" w14:textId="77777777" w:rsidR="00D41A08" w:rsidRPr="00D41A08" w:rsidRDefault="00D41A08" w:rsidP="00D41A08">
      <w:pPr>
        <w:widowControl w:val="0"/>
        <w:numPr>
          <w:ilvl w:val="1"/>
          <w:numId w:val="1"/>
        </w:numPr>
        <w:suppressAutoHyphens/>
        <w:contextualSpacing/>
        <w:rPr>
          <w:rFonts w:eastAsia="Calibri" w:cs="Tahoma"/>
          <w:bCs/>
          <w:kern w:val="1"/>
          <w:szCs w:val="22"/>
          <w:lang w:eastAsia="en-US" w:bidi="hi-IN"/>
        </w:rPr>
      </w:pPr>
      <w:r w:rsidRPr="00D41A08">
        <w:rPr>
          <w:rFonts w:eastAsia="Arial Unicode MS" w:cs="Tahoma"/>
          <w:bCs/>
          <w:kern w:val="1"/>
          <w:lang w:eastAsia="en-US" w:bidi="hi-IN"/>
        </w:rPr>
        <w:t>IZSOLES OBJEKTA izmantošanas veids –</w:t>
      </w:r>
      <w:r w:rsidRPr="00D41A08">
        <w:rPr>
          <w:rFonts w:eastAsia="Calibri" w:cs="Tahoma"/>
          <w:kern w:val="1"/>
          <w:szCs w:val="22"/>
          <w:lang w:eastAsia="en-US" w:bidi="hi-IN"/>
        </w:rPr>
        <w:t xml:space="preserve"> </w:t>
      </w:r>
      <w:r w:rsidR="00BB6805">
        <w:rPr>
          <w:rFonts w:eastAsia="Calibri" w:cs="Tahoma"/>
          <w:kern w:val="1"/>
          <w:szCs w:val="22"/>
          <w:lang w:eastAsia="en-US" w:bidi="hi-IN"/>
        </w:rPr>
        <w:t>dzīvojamās telpas</w:t>
      </w:r>
      <w:r w:rsidRPr="00D41A08">
        <w:rPr>
          <w:rFonts w:eastAsia="Calibri" w:cs="Tahoma"/>
          <w:kern w:val="1"/>
          <w:szCs w:val="22"/>
          <w:lang w:eastAsia="en-US" w:bidi="hi-IN"/>
        </w:rPr>
        <w:t>.</w:t>
      </w:r>
      <w:r w:rsidRPr="00D41A08">
        <w:rPr>
          <w:rFonts w:eastAsia="Calibri" w:cs="Tahoma"/>
          <w:bCs/>
          <w:kern w:val="1"/>
          <w:szCs w:val="22"/>
          <w:lang w:eastAsia="en-US" w:bidi="hi-IN"/>
        </w:rPr>
        <w:t xml:space="preserve"> </w:t>
      </w:r>
    </w:p>
    <w:p w14:paraId="5E6F5CC5" w14:textId="77777777" w:rsidR="00D41A08" w:rsidRPr="00EC55F6" w:rsidRDefault="00D41A08" w:rsidP="00D41A08">
      <w:pPr>
        <w:widowControl w:val="0"/>
        <w:suppressAutoHyphens/>
        <w:ind w:left="432"/>
        <w:contextualSpacing/>
        <w:rPr>
          <w:rFonts w:eastAsia="Arial Unicode MS" w:cs="Tahoma"/>
          <w:bCs/>
          <w:kern w:val="1"/>
          <w:lang w:eastAsia="en-US" w:bidi="hi-IN"/>
        </w:rPr>
      </w:pPr>
      <w:r w:rsidRPr="00EC55F6">
        <w:rPr>
          <w:rFonts w:eastAsia="Arial Unicode MS" w:cs="Tahoma"/>
          <w:bCs/>
          <w:kern w:val="1"/>
          <w:lang w:eastAsia="en-US" w:bidi="hi-IN"/>
        </w:rPr>
        <w:t xml:space="preserve"> </w:t>
      </w:r>
    </w:p>
    <w:p w14:paraId="5E6F5CC6" w14:textId="77777777" w:rsidR="00D41A08" w:rsidRPr="00EC55F6" w:rsidRDefault="00D41A08" w:rsidP="00D41A08">
      <w:pPr>
        <w:widowControl w:val="0"/>
        <w:numPr>
          <w:ilvl w:val="0"/>
          <w:numId w:val="1"/>
        </w:numPr>
        <w:suppressAutoHyphens/>
        <w:contextualSpacing/>
        <w:rPr>
          <w:rFonts w:eastAsia="Arial Unicode MS" w:cs="Tahoma"/>
          <w:kern w:val="1"/>
          <w:lang w:eastAsia="en-US" w:bidi="hi-IN"/>
        </w:rPr>
      </w:pPr>
      <w:r w:rsidRPr="00EC55F6">
        <w:rPr>
          <w:rFonts w:eastAsia="Arial Unicode MS" w:cs="Tahoma"/>
          <w:b/>
          <w:bCs/>
          <w:kern w:val="1"/>
          <w:lang w:eastAsia="en-US" w:bidi="hi-IN"/>
        </w:rPr>
        <w:t xml:space="preserve">IZSOLES RĪKOTĀJS – </w:t>
      </w:r>
      <w:r w:rsidRPr="00145668">
        <w:rPr>
          <w:rFonts w:eastAsia="Arial Unicode MS" w:cs="Tahoma"/>
          <w:bCs/>
          <w:kern w:val="1"/>
          <w:lang w:eastAsia="en-US" w:bidi="hi-IN"/>
        </w:rPr>
        <w:t>L</w:t>
      </w:r>
      <w:r>
        <w:rPr>
          <w:rFonts w:eastAsia="Arial Unicode MS" w:cs="Tahoma"/>
          <w:bCs/>
          <w:kern w:val="1"/>
          <w:lang w:eastAsia="en-US" w:bidi="hi-IN"/>
        </w:rPr>
        <w:t>imbažu novada</w:t>
      </w:r>
      <w:r>
        <w:rPr>
          <w:rFonts w:eastAsia="Arial Unicode MS" w:cs="Tahoma"/>
          <w:kern w:val="1"/>
          <w:lang w:eastAsia="en-US" w:bidi="hi-IN"/>
        </w:rPr>
        <w:t xml:space="preserve"> p</w:t>
      </w:r>
      <w:r w:rsidRPr="00EC55F6">
        <w:rPr>
          <w:rFonts w:eastAsia="Arial Unicode MS" w:cs="Tahoma"/>
          <w:kern w:val="1"/>
          <w:lang w:eastAsia="en-US" w:bidi="hi-IN"/>
        </w:rPr>
        <w:t xml:space="preserve">ašvaldības īpašumu privatizācijas un atsavināšanas komisija (turpmāk tekstā – </w:t>
      </w:r>
      <w:r w:rsidRPr="00EC55F6">
        <w:rPr>
          <w:rFonts w:eastAsia="Arial Unicode MS" w:cs="Tahoma"/>
          <w:b/>
          <w:kern w:val="1"/>
          <w:lang w:eastAsia="en-US" w:bidi="hi-IN"/>
        </w:rPr>
        <w:t>IZSOLES RĪKOTĀJS</w:t>
      </w:r>
      <w:r w:rsidRPr="00EC55F6">
        <w:rPr>
          <w:rFonts w:eastAsia="Arial Unicode MS" w:cs="Tahoma"/>
          <w:kern w:val="1"/>
          <w:lang w:eastAsia="en-US" w:bidi="hi-IN"/>
        </w:rPr>
        <w:t xml:space="preserve">). </w:t>
      </w:r>
    </w:p>
    <w:p w14:paraId="5E6F5CC7" w14:textId="77777777" w:rsidR="00D41A08" w:rsidRPr="00EC55F6" w:rsidRDefault="00D41A08" w:rsidP="00D41A08">
      <w:pPr>
        <w:widowControl w:val="0"/>
        <w:suppressAutoHyphens/>
        <w:contextualSpacing/>
        <w:rPr>
          <w:rFonts w:eastAsia="Arial Unicode MS" w:cs="Tahoma"/>
          <w:kern w:val="1"/>
          <w:lang w:eastAsia="en-US" w:bidi="hi-IN"/>
        </w:rPr>
      </w:pPr>
    </w:p>
    <w:p w14:paraId="5E6F5CC8"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IZSOLES OBJEKTA NOSACĪTĀ CENA, MAKSĀŠANAS LĪDZEKĻI</w:t>
      </w:r>
    </w:p>
    <w:p w14:paraId="5E6F5CC9"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IZSOLES OBJEKTA</w:t>
      </w:r>
      <w:r w:rsidRPr="00EC55F6">
        <w:rPr>
          <w:rFonts w:eastAsia="Arial Unicode MS" w:cs="Tahoma"/>
          <w:bCs/>
          <w:kern w:val="1"/>
          <w:lang w:eastAsia="en-US" w:bidi="hi-IN"/>
        </w:rPr>
        <w:t xml:space="preserve"> </w:t>
      </w:r>
      <w:r w:rsidRPr="00EC55F6">
        <w:rPr>
          <w:rFonts w:eastAsia="Arial Unicode MS" w:cs="Tahoma"/>
          <w:kern w:val="1"/>
          <w:lang w:eastAsia="en-US" w:bidi="hi-IN"/>
        </w:rPr>
        <w:t xml:space="preserve">nosacītā cena (sākumcena) – </w:t>
      </w:r>
      <w:r w:rsidR="00D6189A">
        <w:rPr>
          <w:rFonts w:eastAsia="Arial Unicode MS" w:cs="Tahoma"/>
          <w:kern w:val="1"/>
          <w:lang w:eastAsia="en-US" w:bidi="hi-IN"/>
        </w:rPr>
        <w:t>1</w:t>
      </w:r>
      <w:r w:rsidR="00D0156F">
        <w:rPr>
          <w:rFonts w:eastAsia="Arial Unicode MS" w:cs="Tahoma"/>
          <w:kern w:val="1"/>
          <w:lang w:eastAsia="en-US" w:bidi="hi-IN"/>
        </w:rPr>
        <w:t>3</w:t>
      </w:r>
      <w:r>
        <w:rPr>
          <w:rFonts w:eastAsia="Arial Unicode MS" w:cs="Tahoma"/>
          <w:kern w:val="1"/>
          <w:lang w:eastAsia="en-US" w:bidi="hi-IN"/>
        </w:rPr>
        <w:t>00</w:t>
      </w:r>
      <w:r w:rsidRPr="00EC55F6">
        <w:rPr>
          <w:rFonts w:eastAsia="Calibri" w:cs="Tahoma"/>
          <w:kern w:val="1"/>
          <w:szCs w:val="22"/>
          <w:lang w:eastAsia="en-US" w:bidi="hi-IN"/>
        </w:rPr>
        <w:t>,00 EUR (</w:t>
      </w:r>
      <w:r w:rsidR="00D6189A">
        <w:rPr>
          <w:rFonts w:eastAsia="Calibri" w:cs="Tahoma"/>
          <w:kern w:val="1"/>
          <w:szCs w:val="22"/>
          <w:lang w:eastAsia="en-US" w:bidi="hi-IN"/>
        </w:rPr>
        <w:t>viens</w:t>
      </w:r>
      <w:r>
        <w:rPr>
          <w:rFonts w:eastAsia="Calibri" w:cs="Tahoma"/>
          <w:kern w:val="1"/>
          <w:szCs w:val="22"/>
          <w:lang w:eastAsia="en-US" w:bidi="hi-IN"/>
        </w:rPr>
        <w:t xml:space="preserve"> tūksto</w:t>
      </w:r>
      <w:r w:rsidR="00D6189A">
        <w:rPr>
          <w:rFonts w:eastAsia="Calibri" w:cs="Tahoma"/>
          <w:kern w:val="1"/>
          <w:szCs w:val="22"/>
          <w:lang w:eastAsia="en-US" w:bidi="hi-IN"/>
        </w:rPr>
        <w:t xml:space="preserve">tis </w:t>
      </w:r>
      <w:r w:rsidR="00D0156F">
        <w:rPr>
          <w:rFonts w:eastAsia="Calibri" w:cs="Tahoma"/>
          <w:kern w:val="1"/>
          <w:szCs w:val="22"/>
          <w:lang w:eastAsia="en-US" w:bidi="hi-IN"/>
        </w:rPr>
        <w:t>trīs</w:t>
      </w:r>
      <w:r w:rsidR="00D6189A">
        <w:rPr>
          <w:rFonts w:eastAsia="Calibri" w:cs="Tahoma"/>
          <w:kern w:val="1"/>
          <w:szCs w:val="22"/>
          <w:lang w:eastAsia="en-US" w:bidi="hi-IN"/>
        </w:rPr>
        <w:t xml:space="preserve"> simti</w:t>
      </w:r>
      <w:r>
        <w:rPr>
          <w:rFonts w:eastAsia="Calibri" w:cs="Tahoma"/>
          <w:kern w:val="1"/>
          <w:szCs w:val="22"/>
          <w:lang w:eastAsia="en-US" w:bidi="hi-IN"/>
        </w:rPr>
        <w:t xml:space="preserve"> </w:t>
      </w:r>
      <w:proofErr w:type="spellStart"/>
      <w:r w:rsidRPr="00BA0922">
        <w:rPr>
          <w:rFonts w:eastAsia="Calibri" w:cs="Tahoma"/>
          <w:i/>
          <w:kern w:val="1"/>
          <w:szCs w:val="22"/>
          <w:lang w:eastAsia="en-US" w:bidi="hi-IN"/>
        </w:rPr>
        <w:t>euro</w:t>
      </w:r>
      <w:proofErr w:type="spellEnd"/>
      <w:r w:rsidRPr="00EC55F6">
        <w:rPr>
          <w:rFonts w:eastAsia="Calibri" w:cs="Tahoma"/>
          <w:kern w:val="1"/>
          <w:szCs w:val="22"/>
          <w:lang w:eastAsia="en-US" w:bidi="hi-IN"/>
        </w:rPr>
        <w:t xml:space="preserve"> un 00 centi).         .   </w:t>
      </w:r>
    </w:p>
    <w:p w14:paraId="5E6F5CCA"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Maksāšanas līdzeklis – nauda.</w:t>
      </w:r>
    </w:p>
    <w:p w14:paraId="5E6F5CCB"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Pr>
          <w:rFonts w:eastAsia="Arial Unicode MS" w:cs="Tahoma"/>
          <w:kern w:val="1"/>
          <w:lang w:eastAsia="en-US" w:bidi="hi-IN"/>
        </w:rPr>
        <w:t>Izsoles solis – 10</w:t>
      </w:r>
      <w:r w:rsidRPr="00EC55F6">
        <w:rPr>
          <w:rFonts w:eastAsia="Arial Unicode MS" w:cs="Tahoma"/>
          <w:kern w:val="1"/>
          <w:lang w:eastAsia="en-US" w:bidi="hi-IN"/>
        </w:rPr>
        <w:t>0,00 EUR (</w:t>
      </w:r>
      <w:r>
        <w:rPr>
          <w:rFonts w:eastAsia="Arial Unicode MS" w:cs="Tahoma"/>
          <w:kern w:val="1"/>
          <w:lang w:eastAsia="en-US" w:bidi="hi-IN"/>
        </w:rPr>
        <w:t>viens simts</w:t>
      </w:r>
      <w:r w:rsidRPr="00EC55F6">
        <w:rPr>
          <w:rFonts w:eastAsia="Arial Unicode MS" w:cs="Tahoma"/>
          <w:kern w:val="1"/>
          <w:lang w:eastAsia="en-US" w:bidi="hi-IN"/>
        </w:rPr>
        <w:t xml:space="preserve"> </w:t>
      </w:r>
      <w:proofErr w:type="spellStart"/>
      <w:r w:rsidRPr="00BA0922">
        <w:rPr>
          <w:rFonts w:eastAsia="Arial Unicode MS" w:cs="Tahoma"/>
          <w:i/>
          <w:kern w:val="1"/>
          <w:lang w:eastAsia="en-US" w:bidi="hi-IN"/>
        </w:rPr>
        <w:t>euro</w:t>
      </w:r>
      <w:proofErr w:type="spellEnd"/>
      <w:r w:rsidRPr="00EC55F6">
        <w:rPr>
          <w:rFonts w:eastAsia="Arial Unicode MS" w:cs="Tahoma"/>
          <w:kern w:val="1"/>
          <w:lang w:eastAsia="en-US" w:bidi="hi-IN"/>
        </w:rPr>
        <w:t>).</w:t>
      </w:r>
    </w:p>
    <w:p w14:paraId="5E6F5CCC" w14:textId="77777777" w:rsidR="00D41A08" w:rsidRPr="00EC55F6" w:rsidRDefault="00D41A08" w:rsidP="00D41A08">
      <w:pPr>
        <w:widowControl w:val="0"/>
        <w:suppressAutoHyphens/>
        <w:contextualSpacing/>
        <w:rPr>
          <w:rFonts w:eastAsia="Arial Unicode MS" w:cs="Tahoma"/>
          <w:kern w:val="1"/>
          <w:lang w:eastAsia="en-US" w:bidi="hi-IN"/>
        </w:rPr>
      </w:pPr>
    </w:p>
    <w:p w14:paraId="5E6F5CCD"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INFORMĀCIJAS PUBLICĒŠANAS KĀRTĪBA</w:t>
      </w:r>
    </w:p>
    <w:p w14:paraId="5E6F5CCE" w14:textId="77777777" w:rsidR="00D41A08" w:rsidRDefault="00D41A08" w:rsidP="00D41A08">
      <w:pPr>
        <w:pStyle w:val="ListParagraph"/>
        <w:numPr>
          <w:ilvl w:val="1"/>
          <w:numId w:val="1"/>
        </w:numPr>
        <w:ind w:right="3"/>
      </w:pPr>
      <w:r w:rsidRPr="00145668">
        <w:rPr>
          <w:rFonts w:eastAsia="Arial Unicode MS" w:cs="Tahoma"/>
          <w:kern w:val="1"/>
          <w:lang w:eastAsia="en-US" w:bidi="hi-IN"/>
        </w:rPr>
        <w:t xml:space="preserve">Sludinājumi par izsoli publicējami  izdevumos „Latvijas Vēstnesis” un </w:t>
      </w:r>
      <w:r>
        <w:t xml:space="preserve">„Limbažu novada ziņas”, </w:t>
      </w:r>
      <w:r w:rsidRPr="009773E3">
        <w:t xml:space="preserve">pašvaldības tīmekļvietnē </w:t>
      </w:r>
      <w:hyperlink r:id="rId7" w:history="1">
        <w:r w:rsidRPr="008C0E70">
          <w:rPr>
            <w:rStyle w:val="Hyperlink"/>
            <w:color w:val="5B9BD5" w:themeColor="accent1"/>
          </w:rPr>
          <w:t>www.limbazunovads.lv/sadaļā/</w:t>
        </w:r>
      </w:hyperlink>
      <w:r>
        <w:rPr>
          <w:color w:val="0000FF"/>
          <w:u w:val="single"/>
        </w:rPr>
        <w:t xml:space="preserve"> </w:t>
      </w:r>
      <w:r w:rsidRPr="008C0E70">
        <w:rPr>
          <w:color w:val="5B9BD5" w:themeColor="accent1"/>
          <w:u w:val="single"/>
        </w:rPr>
        <w:t>izsoles</w:t>
      </w:r>
      <w:r>
        <w:t xml:space="preserve"> ne vēlāk kā četras nedēļas pirms izsoles sākuma.</w:t>
      </w:r>
    </w:p>
    <w:p w14:paraId="5E6F5CCF"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Sludinājumā un paziņojumā norāda:</w:t>
      </w:r>
    </w:p>
    <w:p w14:paraId="5E6F5CD0"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IZSOLES OBJEKTA nosaukumu un atrašanās vietu;</w:t>
      </w:r>
    </w:p>
    <w:p w14:paraId="5E6F5CD1"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kur un kad var iepazīties ar izsoles noteikumiem;</w:t>
      </w:r>
    </w:p>
    <w:p w14:paraId="5E6F5CD2"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caps/>
          <w:kern w:val="1"/>
          <w:lang w:eastAsia="en-US" w:bidi="hi-IN"/>
        </w:rPr>
        <w:t>izsoLES</w:t>
      </w:r>
      <w:r w:rsidRPr="00EC55F6">
        <w:rPr>
          <w:rFonts w:eastAsia="Arial Unicode MS" w:cs="Tahoma"/>
          <w:kern w:val="1"/>
          <w:lang w:eastAsia="en-US" w:bidi="hi-IN"/>
        </w:rPr>
        <w:t xml:space="preserve"> OBJEKTA apskates vietu un laiku;</w:t>
      </w:r>
    </w:p>
    <w:p w14:paraId="5E6F5CD3"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pieteikumu reģistrācijas un izsoles vietu un laiku;</w:t>
      </w:r>
    </w:p>
    <w:p w14:paraId="5E6F5CD4"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caps/>
          <w:kern w:val="1"/>
          <w:lang w:eastAsia="en-US" w:bidi="hi-IN"/>
        </w:rPr>
        <w:t>izsolES objekta</w:t>
      </w:r>
      <w:r w:rsidRPr="00EC55F6">
        <w:rPr>
          <w:rFonts w:eastAsia="Arial Unicode MS" w:cs="Tahoma"/>
          <w:kern w:val="1"/>
          <w:lang w:eastAsia="en-US" w:bidi="hi-IN"/>
        </w:rPr>
        <w:t xml:space="preserve"> nosacīto cenu, nodrošinājuma apmēru un iemaksas kārtību;</w:t>
      </w:r>
    </w:p>
    <w:p w14:paraId="5E6F5CD5"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izsoles veidu;</w:t>
      </w:r>
    </w:p>
    <w:p w14:paraId="5E6F5CD6"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samaksas kārtību;</w:t>
      </w:r>
    </w:p>
    <w:p w14:paraId="5E6F5CD7"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caps/>
          <w:kern w:val="1"/>
          <w:lang w:eastAsia="en-US" w:bidi="hi-IN"/>
        </w:rPr>
        <w:t>izsolES objekta</w:t>
      </w:r>
      <w:r w:rsidRPr="00EC55F6">
        <w:rPr>
          <w:rFonts w:eastAsia="Arial Unicode MS" w:cs="Tahoma"/>
          <w:kern w:val="1"/>
          <w:lang w:eastAsia="en-US" w:bidi="hi-IN"/>
        </w:rPr>
        <w:t xml:space="preserve"> turpmākās izmantošanas nosacījumus, ja tādi paredzēti.</w:t>
      </w:r>
    </w:p>
    <w:p w14:paraId="5E6F5CD8" w14:textId="77777777" w:rsidR="00D41A08" w:rsidRDefault="00D41A08" w:rsidP="00D41A08">
      <w:pPr>
        <w:widowControl w:val="0"/>
        <w:suppressAutoHyphens/>
        <w:contextualSpacing/>
        <w:rPr>
          <w:rFonts w:eastAsia="Arial Unicode MS" w:cs="Tahoma"/>
          <w:kern w:val="1"/>
          <w:lang w:eastAsia="en-US" w:bidi="hi-IN"/>
        </w:rPr>
      </w:pPr>
    </w:p>
    <w:p w14:paraId="5E6F5CD9"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IZSOLES DALĪBNIEKU REĢISTRĀCIJAS KĀRTĪBA</w:t>
      </w:r>
    </w:p>
    <w:p w14:paraId="5E6F5CDA"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Dalībnieku reģistrācija tiek uzsākta pēc</w:t>
      </w:r>
      <w:r>
        <w:rPr>
          <w:rFonts w:eastAsia="Arial Unicode MS" w:cs="Tahoma"/>
          <w:kern w:val="1"/>
          <w:lang w:eastAsia="en-US" w:bidi="hi-IN"/>
        </w:rPr>
        <w:t xml:space="preserve"> pirmās publikācijas laikrakstā</w:t>
      </w:r>
      <w:r w:rsidRPr="00EC55F6">
        <w:rPr>
          <w:rFonts w:eastAsia="Arial Unicode MS" w:cs="Tahoma"/>
          <w:kern w:val="1"/>
          <w:lang w:eastAsia="en-US" w:bidi="hi-IN"/>
        </w:rPr>
        <w:t xml:space="preserve"> „Latvijas Vēstnesis”.</w:t>
      </w:r>
    </w:p>
    <w:p w14:paraId="5E6F5CDB" w14:textId="04A44D81"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 xml:space="preserve">Dalībnieku reģistrācija tiek pārtraukta </w:t>
      </w:r>
      <w:r w:rsidRPr="00EC55F6">
        <w:rPr>
          <w:rFonts w:eastAsia="Arial Unicode MS" w:cs="Tahoma"/>
          <w:b/>
          <w:bCs/>
          <w:kern w:val="1"/>
          <w:lang w:eastAsia="en-US" w:bidi="hi-IN"/>
        </w:rPr>
        <w:t>202</w:t>
      </w:r>
      <w:r>
        <w:rPr>
          <w:rFonts w:eastAsia="Arial Unicode MS" w:cs="Tahoma"/>
          <w:b/>
          <w:bCs/>
          <w:kern w:val="1"/>
          <w:lang w:eastAsia="en-US" w:bidi="hi-IN"/>
        </w:rPr>
        <w:t>3</w:t>
      </w:r>
      <w:r w:rsidRPr="00EC55F6">
        <w:rPr>
          <w:rFonts w:eastAsia="Arial Unicode MS" w:cs="Tahoma"/>
          <w:b/>
          <w:bCs/>
          <w:kern w:val="1"/>
          <w:lang w:eastAsia="en-US" w:bidi="hi-IN"/>
        </w:rPr>
        <w:t>.</w:t>
      </w:r>
      <w:r w:rsidR="00AD5F05">
        <w:rPr>
          <w:rFonts w:eastAsia="Arial Unicode MS" w:cs="Tahoma"/>
          <w:b/>
          <w:bCs/>
          <w:kern w:val="1"/>
          <w:lang w:eastAsia="en-US" w:bidi="hi-IN"/>
        </w:rPr>
        <w:t xml:space="preserve"> </w:t>
      </w:r>
      <w:r w:rsidRPr="00EC55F6">
        <w:rPr>
          <w:rFonts w:eastAsia="Arial Unicode MS" w:cs="Tahoma"/>
          <w:b/>
          <w:bCs/>
          <w:kern w:val="1"/>
          <w:lang w:eastAsia="en-US" w:bidi="hi-IN"/>
        </w:rPr>
        <w:t xml:space="preserve">gada </w:t>
      </w:r>
      <w:r w:rsidR="00D0156F">
        <w:rPr>
          <w:rFonts w:eastAsia="Arial Unicode MS" w:cs="Tahoma"/>
          <w:b/>
          <w:bCs/>
          <w:kern w:val="1"/>
          <w:lang w:eastAsia="en-US" w:bidi="hi-IN"/>
        </w:rPr>
        <w:t>1</w:t>
      </w:r>
      <w:r w:rsidR="00233E25">
        <w:rPr>
          <w:rFonts w:eastAsia="Arial Unicode MS" w:cs="Tahoma"/>
          <w:b/>
          <w:bCs/>
          <w:kern w:val="1"/>
          <w:lang w:eastAsia="en-US" w:bidi="hi-IN"/>
        </w:rPr>
        <w:t>8</w:t>
      </w:r>
      <w:r w:rsidR="00D0156F">
        <w:rPr>
          <w:rFonts w:eastAsia="Arial Unicode MS" w:cs="Tahoma"/>
          <w:b/>
          <w:bCs/>
          <w:kern w:val="1"/>
          <w:lang w:eastAsia="en-US" w:bidi="hi-IN"/>
        </w:rPr>
        <w:t>. augusta</w:t>
      </w:r>
      <w:r w:rsidRPr="00EC55F6">
        <w:rPr>
          <w:rFonts w:eastAsia="Arial Unicode MS" w:cs="Tahoma"/>
          <w:b/>
          <w:bCs/>
          <w:kern w:val="1"/>
          <w:lang w:eastAsia="en-US" w:bidi="hi-IN"/>
        </w:rPr>
        <w:t xml:space="preserve"> plkst.</w:t>
      </w:r>
      <w:r>
        <w:rPr>
          <w:rFonts w:eastAsia="Arial Unicode MS" w:cs="Tahoma"/>
          <w:b/>
          <w:bCs/>
          <w:kern w:val="1"/>
          <w:lang w:eastAsia="en-US" w:bidi="hi-IN"/>
        </w:rPr>
        <w:t>1</w:t>
      </w:r>
      <w:r w:rsidR="00A5087C">
        <w:rPr>
          <w:rFonts w:eastAsia="Arial Unicode MS" w:cs="Tahoma"/>
          <w:b/>
          <w:bCs/>
          <w:kern w:val="1"/>
          <w:lang w:eastAsia="en-US" w:bidi="hi-IN"/>
        </w:rPr>
        <w:t>5</w:t>
      </w:r>
      <w:r>
        <w:rPr>
          <w:rFonts w:eastAsia="Arial Unicode MS" w:cs="Tahoma"/>
          <w:b/>
          <w:bCs/>
          <w:kern w:val="1"/>
          <w:vertAlign w:val="superscript"/>
          <w:lang w:eastAsia="en-US" w:bidi="hi-IN"/>
        </w:rPr>
        <w:t>0</w:t>
      </w:r>
      <w:r w:rsidRPr="00EC55F6">
        <w:rPr>
          <w:rFonts w:eastAsia="Arial Unicode MS" w:cs="Tahoma"/>
          <w:b/>
          <w:bCs/>
          <w:kern w:val="1"/>
          <w:vertAlign w:val="superscript"/>
          <w:lang w:eastAsia="en-US" w:bidi="hi-IN"/>
        </w:rPr>
        <w:t>0</w:t>
      </w:r>
      <w:r w:rsidRPr="00EC55F6">
        <w:rPr>
          <w:rFonts w:eastAsia="Arial Unicode MS" w:cs="Tahoma"/>
          <w:kern w:val="1"/>
          <w:lang w:eastAsia="en-US" w:bidi="hi-IN"/>
        </w:rPr>
        <w:t>.</w:t>
      </w:r>
    </w:p>
    <w:p w14:paraId="5E6F5CDC"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Iepazīšanās ar izsoles noteikumiem un izsoles dalībnieku reģistrācija tiek veikta Lim</w:t>
      </w:r>
      <w:r>
        <w:rPr>
          <w:rFonts w:eastAsia="Arial Unicode MS" w:cs="Tahoma"/>
          <w:kern w:val="1"/>
          <w:lang w:eastAsia="en-US" w:bidi="hi-IN"/>
        </w:rPr>
        <w:t>bažu novada pašvaldības Alojas apvienības pārvaldē</w:t>
      </w:r>
      <w:r w:rsidRPr="00EC55F6">
        <w:rPr>
          <w:rFonts w:eastAsia="Arial Unicode MS" w:cs="Tahoma"/>
          <w:kern w:val="1"/>
          <w:lang w:eastAsia="en-US" w:bidi="hi-IN"/>
        </w:rPr>
        <w:t>, Jūras ielā 13, Alojā, darba dienās no 8</w:t>
      </w:r>
      <w:r w:rsidRPr="00EC55F6">
        <w:rPr>
          <w:rFonts w:eastAsia="Arial Unicode MS" w:cs="Tahoma"/>
          <w:kern w:val="1"/>
          <w:vertAlign w:val="superscript"/>
          <w:lang w:eastAsia="en-US" w:bidi="hi-IN"/>
        </w:rPr>
        <w:t>00</w:t>
      </w:r>
      <w:r w:rsidRPr="00EC55F6">
        <w:rPr>
          <w:rFonts w:eastAsia="Arial Unicode MS" w:cs="Tahoma"/>
          <w:kern w:val="1"/>
          <w:lang w:eastAsia="en-US" w:bidi="hi-IN"/>
        </w:rPr>
        <w:t>-12</w:t>
      </w:r>
      <w:r w:rsidRPr="00EC55F6">
        <w:rPr>
          <w:rFonts w:eastAsia="Arial Unicode MS" w:cs="Tahoma"/>
          <w:kern w:val="1"/>
          <w:vertAlign w:val="superscript"/>
          <w:lang w:eastAsia="en-US" w:bidi="hi-IN"/>
        </w:rPr>
        <w:t>00</w:t>
      </w:r>
      <w:r w:rsidRPr="00EC55F6">
        <w:rPr>
          <w:rFonts w:eastAsia="Arial Unicode MS" w:cs="Tahoma"/>
          <w:kern w:val="1"/>
          <w:lang w:eastAsia="en-US" w:bidi="hi-IN"/>
        </w:rPr>
        <w:t xml:space="preserve"> un 13</w:t>
      </w:r>
      <w:r w:rsidRPr="00EC55F6">
        <w:rPr>
          <w:rFonts w:eastAsia="Arial Unicode MS" w:cs="Tahoma"/>
          <w:kern w:val="1"/>
          <w:vertAlign w:val="superscript"/>
          <w:lang w:eastAsia="en-US" w:bidi="hi-IN"/>
        </w:rPr>
        <w:t>00</w:t>
      </w:r>
      <w:r w:rsidRPr="00EC55F6">
        <w:rPr>
          <w:rFonts w:eastAsia="Arial Unicode MS" w:cs="Tahoma"/>
          <w:kern w:val="1"/>
          <w:lang w:eastAsia="en-US" w:bidi="hi-IN"/>
        </w:rPr>
        <w:t>-16</w:t>
      </w:r>
      <w:r w:rsidRPr="00EC55F6">
        <w:rPr>
          <w:rFonts w:eastAsia="Arial Unicode MS" w:cs="Tahoma"/>
          <w:kern w:val="1"/>
          <w:vertAlign w:val="superscript"/>
          <w:lang w:eastAsia="en-US" w:bidi="hi-IN"/>
        </w:rPr>
        <w:t>00</w:t>
      </w:r>
      <w:r w:rsidRPr="00EC55F6">
        <w:rPr>
          <w:rFonts w:eastAsia="Arial Unicode MS" w:cs="Tahoma"/>
          <w:kern w:val="1"/>
          <w:lang w:eastAsia="en-US" w:bidi="hi-IN"/>
        </w:rPr>
        <w:t xml:space="preserve">, </w:t>
      </w:r>
      <w:r w:rsidRPr="00481160">
        <w:rPr>
          <w:color w:val="000000"/>
        </w:rPr>
        <w:t xml:space="preserve">vai elektroniski nosūtot šo noteikumu </w:t>
      </w:r>
      <w:r>
        <w:rPr>
          <w:color w:val="000000"/>
        </w:rPr>
        <w:t>5.5.1</w:t>
      </w:r>
      <w:r w:rsidRPr="00481160">
        <w:rPr>
          <w:color w:val="000000"/>
        </w:rPr>
        <w:t xml:space="preserve">. vai </w:t>
      </w:r>
      <w:r>
        <w:rPr>
          <w:color w:val="000000"/>
        </w:rPr>
        <w:t>5.5.2</w:t>
      </w:r>
      <w:r w:rsidRPr="00481160">
        <w:rPr>
          <w:color w:val="000000"/>
        </w:rPr>
        <w:t xml:space="preserve">. punktā prasītos dokumentus uz e-pastu: </w:t>
      </w:r>
      <w:r>
        <w:rPr>
          <w:color w:val="000000"/>
        </w:rPr>
        <w:t>aloja</w:t>
      </w:r>
      <w:r w:rsidRPr="00481160">
        <w:rPr>
          <w:color w:val="000000"/>
        </w:rPr>
        <w:t>@limbazunovads.lv</w:t>
      </w:r>
      <w:r>
        <w:rPr>
          <w:color w:val="000000"/>
        </w:rPr>
        <w:t>,</w:t>
      </w:r>
      <w:r w:rsidRPr="00481160">
        <w:rPr>
          <w:rFonts w:eastAsia="Arial Unicode MS" w:cs="Tahoma"/>
          <w:kern w:val="1"/>
          <w:lang w:eastAsia="en-US" w:bidi="hi-IN"/>
        </w:rPr>
        <w:t xml:space="preserve"> tālr</w:t>
      </w:r>
      <w:r w:rsidRPr="00EC55F6">
        <w:rPr>
          <w:rFonts w:eastAsia="Arial Unicode MS" w:cs="Tahoma"/>
          <w:kern w:val="1"/>
          <w:lang w:eastAsia="en-US" w:bidi="hi-IN"/>
        </w:rPr>
        <w:t xml:space="preserve">unis uzziņām </w:t>
      </w:r>
      <w:r w:rsidRPr="00EC55F6">
        <w:rPr>
          <w:rFonts w:eastAsia="Calibri" w:cs="Tahoma"/>
          <w:kern w:val="1"/>
          <w:szCs w:val="22"/>
          <w:lang w:eastAsia="en-US" w:bidi="hi-IN"/>
        </w:rPr>
        <w:t>25749113</w:t>
      </w:r>
      <w:r w:rsidRPr="00EC55F6">
        <w:rPr>
          <w:rFonts w:eastAsia="Arial Unicode MS" w:cs="Tahoma"/>
          <w:kern w:val="1"/>
          <w:lang w:eastAsia="en-US" w:bidi="hi-IN"/>
        </w:rPr>
        <w:t xml:space="preserve">. </w:t>
      </w:r>
    </w:p>
    <w:p w14:paraId="5E6F5CDD" w14:textId="2E3DF2CE"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 xml:space="preserve">Izsoles dalības pretendentam ne vēlāk kā </w:t>
      </w:r>
      <w:r w:rsidRPr="00EC55F6">
        <w:rPr>
          <w:rFonts w:eastAsia="Arial Unicode MS" w:cs="Tahoma"/>
          <w:b/>
          <w:bCs/>
          <w:kern w:val="1"/>
          <w:lang w:eastAsia="en-US" w:bidi="hi-IN"/>
        </w:rPr>
        <w:t>līdz 202</w:t>
      </w:r>
      <w:r>
        <w:rPr>
          <w:rFonts w:eastAsia="Arial Unicode MS" w:cs="Tahoma"/>
          <w:b/>
          <w:bCs/>
          <w:kern w:val="1"/>
          <w:lang w:eastAsia="en-US" w:bidi="hi-IN"/>
        </w:rPr>
        <w:t>3</w:t>
      </w:r>
      <w:r w:rsidRPr="00EC55F6">
        <w:rPr>
          <w:rFonts w:eastAsia="Arial Unicode MS" w:cs="Tahoma"/>
          <w:b/>
          <w:bCs/>
          <w:kern w:val="1"/>
          <w:lang w:eastAsia="en-US" w:bidi="hi-IN"/>
        </w:rPr>
        <w:t>.</w:t>
      </w:r>
      <w:r w:rsidR="00AD5F05">
        <w:rPr>
          <w:rFonts w:eastAsia="Arial Unicode MS" w:cs="Tahoma"/>
          <w:b/>
          <w:bCs/>
          <w:kern w:val="1"/>
          <w:lang w:eastAsia="en-US" w:bidi="hi-IN"/>
        </w:rPr>
        <w:t xml:space="preserve"> </w:t>
      </w:r>
      <w:r w:rsidRPr="00EC55F6">
        <w:rPr>
          <w:rFonts w:eastAsia="Arial Unicode MS" w:cs="Tahoma"/>
          <w:b/>
          <w:bCs/>
          <w:kern w:val="1"/>
          <w:lang w:eastAsia="en-US" w:bidi="hi-IN"/>
        </w:rPr>
        <w:t xml:space="preserve">gada </w:t>
      </w:r>
      <w:r w:rsidR="00233E25">
        <w:rPr>
          <w:rFonts w:eastAsia="Arial Unicode MS" w:cs="Tahoma"/>
          <w:b/>
          <w:bCs/>
          <w:kern w:val="1"/>
          <w:lang w:eastAsia="en-US" w:bidi="hi-IN"/>
        </w:rPr>
        <w:t>18. augusta</w:t>
      </w:r>
      <w:r w:rsidRPr="00EC55F6">
        <w:rPr>
          <w:rFonts w:eastAsia="Arial Unicode MS" w:cs="Tahoma"/>
          <w:b/>
          <w:bCs/>
          <w:kern w:val="1"/>
          <w:lang w:eastAsia="en-US" w:bidi="hi-IN"/>
        </w:rPr>
        <w:t xml:space="preserve"> pulksten </w:t>
      </w:r>
      <w:r w:rsidR="00A5087C">
        <w:rPr>
          <w:rFonts w:eastAsia="Arial Unicode MS" w:cs="Tahoma"/>
          <w:b/>
          <w:bCs/>
          <w:kern w:val="1"/>
          <w:lang w:eastAsia="en-US" w:bidi="hi-IN"/>
        </w:rPr>
        <w:t>15</w:t>
      </w:r>
      <w:r w:rsidR="00A5087C">
        <w:rPr>
          <w:rFonts w:eastAsia="Arial Unicode MS" w:cs="Tahoma"/>
          <w:b/>
          <w:bCs/>
          <w:kern w:val="1"/>
          <w:vertAlign w:val="superscript"/>
          <w:lang w:eastAsia="en-US" w:bidi="hi-IN"/>
        </w:rPr>
        <w:t>0</w:t>
      </w:r>
      <w:r w:rsidR="00A5087C" w:rsidRPr="00EC55F6">
        <w:rPr>
          <w:rFonts w:eastAsia="Arial Unicode MS" w:cs="Tahoma"/>
          <w:b/>
          <w:bCs/>
          <w:kern w:val="1"/>
          <w:vertAlign w:val="superscript"/>
          <w:lang w:eastAsia="en-US" w:bidi="hi-IN"/>
        </w:rPr>
        <w:t>0</w:t>
      </w:r>
      <w:r w:rsidR="00A5087C">
        <w:rPr>
          <w:rFonts w:eastAsia="Arial Unicode MS" w:cs="Tahoma"/>
          <w:b/>
          <w:bCs/>
          <w:kern w:val="1"/>
          <w:vertAlign w:val="superscript"/>
          <w:lang w:eastAsia="en-US" w:bidi="hi-IN"/>
        </w:rPr>
        <w:t xml:space="preserve"> </w:t>
      </w:r>
      <w:r w:rsidRPr="00EC55F6">
        <w:rPr>
          <w:rFonts w:eastAsia="Arial Unicode MS" w:cs="Tahoma"/>
          <w:kern w:val="1"/>
          <w:lang w:eastAsia="en-US" w:bidi="hi-IN"/>
        </w:rPr>
        <w:t xml:space="preserve">jāpārskaita </w:t>
      </w:r>
      <w:r>
        <w:rPr>
          <w:rFonts w:eastAsia="Arial Unicode MS" w:cs="Tahoma"/>
          <w:kern w:val="1"/>
          <w:lang w:eastAsia="en-US" w:bidi="hi-IN"/>
        </w:rPr>
        <w:t>Limbažu novada pašvaldības</w:t>
      </w:r>
      <w:r w:rsidRPr="00EC55F6">
        <w:rPr>
          <w:rFonts w:eastAsia="Arial Unicode MS" w:cs="Tahoma"/>
          <w:kern w:val="1"/>
          <w:lang w:eastAsia="en-US" w:bidi="hi-IN"/>
        </w:rPr>
        <w:t xml:space="preserve"> kontā – </w:t>
      </w:r>
      <w:r w:rsidRPr="00EC55F6">
        <w:rPr>
          <w:rFonts w:eastAsia="Arial Unicode MS" w:cs="Tahoma"/>
          <w:kern w:val="1"/>
          <w:lang w:bidi="hi-IN"/>
        </w:rPr>
        <w:t>AS „Swedbank”, bankas kods HABALV22, konta Nr. LV12HABA0551026085817</w:t>
      </w:r>
      <w:r w:rsidRPr="00EC55F6">
        <w:rPr>
          <w:rFonts w:eastAsia="Arial Unicode MS" w:cs="Tahoma"/>
          <w:kern w:val="1"/>
          <w:lang w:eastAsia="en-US" w:bidi="hi-IN"/>
        </w:rPr>
        <w:t>:</w:t>
      </w:r>
    </w:p>
    <w:p w14:paraId="5E6F5CDE"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lastRenderedPageBreak/>
        <w:t xml:space="preserve">dalības maksa – </w:t>
      </w:r>
      <w:r>
        <w:rPr>
          <w:rFonts w:eastAsia="Arial Unicode MS" w:cs="Tahoma"/>
          <w:kern w:val="1"/>
          <w:lang w:eastAsia="en-US" w:bidi="hi-IN"/>
        </w:rPr>
        <w:t>40</w:t>
      </w:r>
      <w:r w:rsidRPr="00EC55F6">
        <w:rPr>
          <w:rFonts w:eastAsia="Arial Unicode MS" w:cs="Tahoma"/>
          <w:kern w:val="1"/>
          <w:lang w:eastAsia="en-US" w:bidi="hi-IN"/>
        </w:rPr>
        <w:t xml:space="preserve">,00 EUR </w:t>
      </w:r>
      <w:r>
        <w:rPr>
          <w:rFonts w:eastAsia="Arial Unicode MS" w:cs="Tahoma"/>
          <w:kern w:val="1"/>
          <w:lang w:eastAsia="en-US" w:bidi="hi-IN"/>
        </w:rPr>
        <w:t>(četrdesmit</w:t>
      </w:r>
      <w:r w:rsidRPr="00EC55F6">
        <w:rPr>
          <w:rFonts w:eastAsia="Arial Unicode MS" w:cs="Tahoma"/>
          <w:kern w:val="1"/>
          <w:lang w:eastAsia="en-US" w:bidi="hi-IN"/>
        </w:rPr>
        <w:t xml:space="preserve"> eiro un 00 centi)</w:t>
      </w:r>
    </w:p>
    <w:p w14:paraId="5E6F5CDF"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 xml:space="preserve">nodrošinājuma nauda – 10 % apmērā no izsoles objekta nosacītās cenas – </w:t>
      </w:r>
      <w:r w:rsidR="009D762E">
        <w:rPr>
          <w:rFonts w:eastAsia="Arial Unicode MS" w:cs="Tahoma"/>
          <w:kern w:val="1"/>
          <w:lang w:eastAsia="en-US" w:bidi="hi-IN"/>
        </w:rPr>
        <w:t>1</w:t>
      </w:r>
      <w:r w:rsidR="00233E25">
        <w:rPr>
          <w:rFonts w:eastAsia="Arial Unicode MS" w:cs="Tahoma"/>
          <w:kern w:val="1"/>
          <w:lang w:eastAsia="en-US" w:bidi="hi-IN"/>
        </w:rPr>
        <w:t>3</w:t>
      </w:r>
      <w:r w:rsidR="00D6189A">
        <w:rPr>
          <w:rFonts w:eastAsia="Arial Unicode MS" w:cs="Tahoma"/>
          <w:kern w:val="1"/>
          <w:lang w:eastAsia="en-US" w:bidi="hi-IN"/>
        </w:rPr>
        <w:t>0</w:t>
      </w:r>
      <w:r w:rsidRPr="00EC55F6">
        <w:rPr>
          <w:rFonts w:eastAsia="Arial Unicode MS" w:cs="Tahoma"/>
          <w:kern w:val="1"/>
          <w:lang w:eastAsia="en-US" w:bidi="hi-IN"/>
        </w:rPr>
        <w:t>,00 EUR (</w:t>
      </w:r>
      <w:r w:rsidR="00D6189A">
        <w:rPr>
          <w:rFonts w:eastAsia="Arial Unicode MS" w:cs="Tahoma"/>
          <w:kern w:val="1"/>
          <w:lang w:eastAsia="en-US" w:bidi="hi-IN"/>
        </w:rPr>
        <w:t>viens</w:t>
      </w:r>
      <w:r>
        <w:rPr>
          <w:rFonts w:eastAsia="Arial Unicode MS" w:cs="Tahoma"/>
          <w:kern w:val="1"/>
          <w:lang w:eastAsia="en-US" w:bidi="hi-IN"/>
        </w:rPr>
        <w:t xml:space="preserve"> simt</w:t>
      </w:r>
      <w:r w:rsidR="00D6189A">
        <w:rPr>
          <w:rFonts w:eastAsia="Arial Unicode MS" w:cs="Tahoma"/>
          <w:kern w:val="1"/>
          <w:lang w:eastAsia="en-US" w:bidi="hi-IN"/>
        </w:rPr>
        <w:t xml:space="preserve">s </w:t>
      </w:r>
      <w:r w:rsidR="00233E25">
        <w:rPr>
          <w:rFonts w:eastAsia="Arial Unicode MS" w:cs="Tahoma"/>
          <w:kern w:val="1"/>
          <w:lang w:eastAsia="en-US" w:bidi="hi-IN"/>
        </w:rPr>
        <w:t>trīs</w:t>
      </w:r>
      <w:r w:rsidR="00D6189A">
        <w:rPr>
          <w:rFonts w:eastAsia="Arial Unicode MS" w:cs="Tahoma"/>
          <w:kern w:val="1"/>
          <w:lang w:eastAsia="en-US" w:bidi="hi-IN"/>
        </w:rPr>
        <w:t>desmit</w:t>
      </w:r>
      <w:r>
        <w:rPr>
          <w:rFonts w:eastAsia="Arial Unicode MS" w:cs="Tahoma"/>
          <w:kern w:val="1"/>
          <w:lang w:eastAsia="en-US" w:bidi="hi-IN"/>
        </w:rPr>
        <w:t xml:space="preserve"> </w:t>
      </w:r>
      <w:proofErr w:type="spellStart"/>
      <w:r w:rsidRPr="00AA5D7C">
        <w:rPr>
          <w:rFonts w:eastAsia="Arial Unicode MS" w:cs="Tahoma"/>
          <w:i/>
          <w:kern w:val="1"/>
          <w:lang w:eastAsia="en-US" w:bidi="hi-IN"/>
        </w:rPr>
        <w:t>euro</w:t>
      </w:r>
      <w:proofErr w:type="spellEnd"/>
      <w:r w:rsidRPr="00EC55F6">
        <w:rPr>
          <w:rFonts w:eastAsia="Arial Unicode MS" w:cs="Tahoma"/>
          <w:kern w:val="1"/>
          <w:lang w:eastAsia="en-US" w:bidi="hi-IN"/>
        </w:rPr>
        <w:t xml:space="preserve"> un 00 centi).</w:t>
      </w:r>
    </w:p>
    <w:p w14:paraId="5E6F5CE0"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Par izsoles dalībnieku var kļūt jebkura fiziska vai juridiska persona, kura saskaņā ar likumu var būt IZSOLES OBJEKTA tiesību subjekts un kura iesniegusi šādus dokumentus:</w:t>
      </w:r>
    </w:p>
    <w:p w14:paraId="5E6F5CE1"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 xml:space="preserve">juridiskai personai: </w:t>
      </w:r>
    </w:p>
    <w:p w14:paraId="5E6F5CE2"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pieteikums dalībai izsolē (1.pielikums),</w:t>
      </w:r>
    </w:p>
    <w:p w14:paraId="5E6F5CE3"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attiecīgās institūcijas lēmumu par nekustamā īpašuma iegādi,</w:t>
      </w:r>
    </w:p>
    <w:p w14:paraId="5E6F5CE4"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pilnvara dalībai izsolē,</w:t>
      </w:r>
    </w:p>
    <w:p w14:paraId="5E6F5CE5"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dokumentu, kas apliecina dalības maksas samaksu,</w:t>
      </w:r>
    </w:p>
    <w:p w14:paraId="5E6F5CE6"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dokumentu par nodrošinājuma naudas samaksu;</w:t>
      </w:r>
    </w:p>
    <w:p w14:paraId="5E6F5CE7"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fiziskai personai:</w:t>
      </w:r>
    </w:p>
    <w:p w14:paraId="5E6F5CE8"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pieteikums dalībai izsolē (1.pielikums),</w:t>
      </w:r>
    </w:p>
    <w:p w14:paraId="5E6F5CE9"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dokumentu, kas apliecina dalības maksas samaksu,</w:t>
      </w:r>
    </w:p>
    <w:p w14:paraId="5E6F5CEA"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dokumentu par nodrošinājuma naudas samaksu.</w:t>
      </w:r>
    </w:p>
    <w:p w14:paraId="5E6F5CEB"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5E6F5CEC"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izsoles dalībnieka kārtas numurs;</w:t>
      </w:r>
    </w:p>
    <w:p w14:paraId="5E6F5CED"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juridiskai personai pilnu nosaukumu vai fiziskai personai – vārdu, uzvārdu;</w:t>
      </w:r>
    </w:p>
    <w:p w14:paraId="5E6F5CEE"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5E6F5CEF"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adresi un tālruņa numuru;</w:t>
      </w:r>
    </w:p>
    <w:p w14:paraId="5E6F5CF0"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atzīmi par izsoles dalības maksas un drošības naudas samaksu.</w:t>
      </w:r>
    </w:p>
    <w:p w14:paraId="5E6F5CF1"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Izsoles dalības pretendents netiek reģistrēts, ja:</w:t>
      </w:r>
    </w:p>
    <w:p w14:paraId="5E6F5CF2"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nav ievērots pieteikšanās termiņš;</w:t>
      </w:r>
    </w:p>
    <w:p w14:paraId="5E6F5CF3"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nav uzrādījis un iesniedzis 5.5.punktā minētos dokumentus;</w:t>
      </w:r>
    </w:p>
    <w:p w14:paraId="5E6F5CF4"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dalību izsolē liedz likumā noteiktie ierobežojumi.</w:t>
      </w:r>
    </w:p>
    <w:p w14:paraId="5E6F5CF5" w14:textId="77777777" w:rsidR="00D41A08" w:rsidRPr="00EC55F6" w:rsidRDefault="00D41A08" w:rsidP="00D41A08">
      <w:pPr>
        <w:widowControl w:val="0"/>
        <w:suppressAutoHyphens/>
        <w:contextualSpacing/>
        <w:rPr>
          <w:rFonts w:eastAsia="Arial Unicode MS" w:cs="Tahoma"/>
          <w:kern w:val="1"/>
          <w:lang w:eastAsia="en-US" w:bidi="hi-IN"/>
        </w:rPr>
      </w:pPr>
    </w:p>
    <w:p w14:paraId="5E6F5CF6"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IZSOLES NORISE</w:t>
      </w:r>
    </w:p>
    <w:p w14:paraId="5E6F5CF7" w14:textId="0D0D9666"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bCs/>
          <w:kern w:val="1"/>
          <w:lang w:eastAsia="en-US" w:bidi="hi-IN"/>
        </w:rPr>
        <w:t>Izsole</w:t>
      </w:r>
      <w:r w:rsidRPr="00EC55F6">
        <w:rPr>
          <w:rFonts w:eastAsia="Arial Unicode MS" w:cs="Tahoma"/>
          <w:kern w:val="1"/>
          <w:lang w:eastAsia="en-US" w:bidi="hi-IN"/>
        </w:rPr>
        <w:t xml:space="preserve"> notiks </w:t>
      </w:r>
      <w:r w:rsidRPr="00EC55F6">
        <w:rPr>
          <w:rFonts w:eastAsia="Arial Unicode MS" w:cs="Tahoma"/>
          <w:b/>
          <w:bCs/>
          <w:kern w:val="1"/>
          <w:lang w:eastAsia="en-US" w:bidi="hi-IN"/>
        </w:rPr>
        <w:t>202</w:t>
      </w:r>
      <w:r>
        <w:rPr>
          <w:rFonts w:eastAsia="Arial Unicode MS" w:cs="Tahoma"/>
          <w:b/>
          <w:bCs/>
          <w:kern w:val="1"/>
          <w:lang w:eastAsia="en-US" w:bidi="hi-IN"/>
        </w:rPr>
        <w:t>3</w:t>
      </w:r>
      <w:r w:rsidRPr="00EC55F6">
        <w:rPr>
          <w:rFonts w:eastAsia="Arial Unicode MS" w:cs="Tahoma"/>
          <w:b/>
          <w:bCs/>
          <w:kern w:val="1"/>
          <w:lang w:eastAsia="en-US" w:bidi="hi-IN"/>
        </w:rPr>
        <w:t>.</w:t>
      </w:r>
      <w:r w:rsidR="00AD5F05">
        <w:rPr>
          <w:rFonts w:eastAsia="Arial Unicode MS" w:cs="Tahoma"/>
          <w:b/>
          <w:bCs/>
          <w:kern w:val="1"/>
          <w:lang w:eastAsia="en-US" w:bidi="hi-IN"/>
        </w:rPr>
        <w:t xml:space="preserve"> </w:t>
      </w:r>
      <w:r w:rsidRPr="00EC55F6">
        <w:rPr>
          <w:rFonts w:eastAsia="Arial Unicode MS" w:cs="Tahoma"/>
          <w:b/>
          <w:bCs/>
          <w:kern w:val="1"/>
          <w:lang w:eastAsia="en-US" w:bidi="hi-IN"/>
        </w:rPr>
        <w:t xml:space="preserve">gada </w:t>
      </w:r>
      <w:r w:rsidR="00233E25">
        <w:rPr>
          <w:rFonts w:eastAsia="Arial Unicode MS" w:cs="Tahoma"/>
          <w:b/>
          <w:bCs/>
          <w:kern w:val="1"/>
          <w:lang w:eastAsia="en-US" w:bidi="hi-IN"/>
        </w:rPr>
        <w:t>21. augustā</w:t>
      </w:r>
      <w:r w:rsidR="00D6189A">
        <w:rPr>
          <w:rFonts w:eastAsia="Arial Unicode MS" w:cs="Tahoma"/>
          <w:b/>
          <w:bCs/>
          <w:kern w:val="1"/>
          <w:lang w:eastAsia="en-US" w:bidi="hi-IN"/>
        </w:rPr>
        <w:t xml:space="preserve"> </w:t>
      </w:r>
      <w:r w:rsidRPr="00EC55F6">
        <w:rPr>
          <w:rFonts w:eastAsia="Arial Unicode MS" w:cs="Tahoma"/>
          <w:b/>
          <w:bCs/>
          <w:kern w:val="1"/>
          <w:lang w:eastAsia="en-US" w:bidi="hi-IN"/>
        </w:rPr>
        <w:t>plkst.1</w:t>
      </w:r>
      <w:r>
        <w:rPr>
          <w:rFonts w:eastAsia="Arial Unicode MS" w:cs="Tahoma"/>
          <w:b/>
          <w:bCs/>
          <w:kern w:val="1"/>
          <w:lang w:eastAsia="en-US" w:bidi="hi-IN"/>
        </w:rPr>
        <w:t>4</w:t>
      </w:r>
      <w:r w:rsidR="00233E25">
        <w:rPr>
          <w:rFonts w:eastAsia="Arial Unicode MS" w:cs="Tahoma"/>
          <w:b/>
          <w:bCs/>
          <w:kern w:val="1"/>
          <w:vertAlign w:val="superscript"/>
          <w:lang w:eastAsia="en-US" w:bidi="hi-IN"/>
        </w:rPr>
        <w:t>0</w:t>
      </w:r>
      <w:r w:rsidRPr="009275A8">
        <w:rPr>
          <w:rFonts w:eastAsia="Arial Unicode MS" w:cs="Tahoma"/>
          <w:b/>
          <w:bCs/>
          <w:kern w:val="1"/>
          <w:vertAlign w:val="superscript"/>
          <w:lang w:eastAsia="en-US" w:bidi="hi-IN"/>
        </w:rPr>
        <w:t>0</w:t>
      </w:r>
      <w:r w:rsidRPr="00EC55F6">
        <w:rPr>
          <w:rFonts w:eastAsia="Arial Unicode MS" w:cs="Tahoma"/>
          <w:b/>
          <w:bCs/>
          <w:kern w:val="1"/>
          <w:vertAlign w:val="superscript"/>
          <w:lang w:eastAsia="en-US" w:bidi="hi-IN"/>
        </w:rPr>
        <w:t xml:space="preserve"> </w:t>
      </w:r>
      <w:r w:rsidRPr="00EC55F6">
        <w:rPr>
          <w:rFonts w:eastAsia="Arial Unicode MS" w:cs="Tahoma"/>
          <w:kern w:val="1"/>
          <w:lang w:eastAsia="en-US" w:bidi="hi-IN"/>
        </w:rPr>
        <w:t xml:space="preserve">Limbažu novada pašvaldības Alojas </w:t>
      </w:r>
      <w:r>
        <w:rPr>
          <w:rFonts w:eastAsia="Arial Unicode MS" w:cs="Tahoma"/>
          <w:kern w:val="1"/>
          <w:lang w:eastAsia="en-US" w:bidi="hi-IN"/>
        </w:rPr>
        <w:t>apvienības pārvaldes</w:t>
      </w:r>
      <w:r w:rsidRPr="00EC55F6">
        <w:rPr>
          <w:rFonts w:eastAsia="Arial Unicode MS" w:cs="Tahoma"/>
          <w:kern w:val="1"/>
          <w:lang w:eastAsia="en-US" w:bidi="hi-IN"/>
        </w:rPr>
        <w:t xml:space="preserve"> telpās – Alojā, Jūras ielā 13.</w:t>
      </w:r>
    </w:p>
    <w:p w14:paraId="5E6F5CF8"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Ja saņemts pieteikums no personas, kurai ir pirmpirkuma tiesības uz IZSOLES OBJEKTU, tad izsole netiek rīkota un ar šo personu tiek slēgts pirkuma līgums par nosacīto cenu.</w:t>
      </w:r>
    </w:p>
    <w:p w14:paraId="5E6F5CF9"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Ja no personas, kurai ir pirmpirkuma tiesības uz IZSOLES OBJEKTU nav saņemts pieteikums par IZSOLES OBJEKTA pirkšanu vai tā iesniegusi atteikumu, tad Izsoles komisija veic vienu no šādām darbībām:</w:t>
      </w:r>
    </w:p>
    <w:p w14:paraId="5E6F5CFA"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ja uz IZSOLES OBJEKTA izsoli ir pieteicies viens Izsoles pretendents, kas atzīts par Izsoles dalībnieku, vai uz Izsoli ieradies viens Izsoles dalībnieks, tad vienīgais Izsoles dalībnieks, nosolot vienu soli, atzīstams par IZSOLES OBJEKTA nosolītāju;</w:t>
      </w:r>
    </w:p>
    <w:p w14:paraId="5E6F5CFB"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ja uz IZSOLES OBJEKTA izsoli ir ieradušies vairāki Izsoles pretendenti, kuri atzīti par Izsoles dalībniekiem, IZSOLES OBJEKTA pircēja noteikšanai piemēro atklātu mutisku izsoli, ar augšupejošu soli saskaņā ar šiem noteikumiem;</w:t>
      </w:r>
    </w:p>
    <w:p w14:paraId="5E6F5CFC"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laikrakstā „Latvijas Vēstnesis” un </w:t>
      </w:r>
      <w:r>
        <w:rPr>
          <w:rFonts w:eastAsia="Arial Unicode MS" w:cs="Tahoma"/>
          <w:kern w:val="1"/>
          <w:lang w:bidi="hi-IN"/>
        </w:rPr>
        <w:t>Limbažu novada pašvaldības</w:t>
      </w:r>
      <w:r w:rsidRPr="00EC55F6">
        <w:rPr>
          <w:rFonts w:eastAsia="Arial Unicode MS" w:cs="Tahoma"/>
          <w:kern w:val="1"/>
          <w:lang w:bidi="hi-IN"/>
        </w:rPr>
        <w:t xml:space="preserve"> mājas lapā </w:t>
      </w:r>
      <w:hyperlink r:id="rId8" w:history="1">
        <w:r w:rsidR="008138CA" w:rsidRPr="002B4D6D">
          <w:rPr>
            <w:rStyle w:val="Hyperlink"/>
            <w:rFonts w:eastAsia="Arial Unicode MS" w:cs="Tahoma"/>
            <w:kern w:val="1"/>
            <w:lang w:bidi="hi-IN"/>
          </w:rPr>
          <w:t>www.limbazunovads.lv</w:t>
        </w:r>
      </w:hyperlink>
      <w:r w:rsidRPr="00EC55F6">
        <w:rPr>
          <w:rFonts w:eastAsia="Arial Unicode MS" w:cs="Tahoma"/>
          <w:kern w:val="1"/>
          <w:lang w:bidi="hi-IN"/>
        </w:rPr>
        <w:t>.</w:t>
      </w:r>
      <w:r w:rsidRPr="00EC55F6">
        <w:rPr>
          <w:rFonts w:eastAsia="Arial Unicode MS" w:cs="Tahoma"/>
          <w:kern w:val="1"/>
          <w:lang w:eastAsia="en-US" w:bidi="hi-IN"/>
        </w:rPr>
        <w:t>, vai izstrādāt jaunus izsoles noteikumus un iesniegt apstiprināšanai Limbažu novada domei.</w:t>
      </w:r>
    </w:p>
    <w:p w14:paraId="5E6F5CFD"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lastRenderedPageBreak/>
        <w:t>Izsoles rīkotājs pārliecinās par solītāju ierašanos pēc iepriekš sastādīta saraksta.</w:t>
      </w:r>
    </w:p>
    <w:p w14:paraId="5E6F5CFE"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kern w:val="1"/>
          <w:lang w:eastAsia="en-US" w:bidi="hi-IN"/>
        </w:rPr>
        <w:t>Pirms izsoles vairāksolīšanas uzsākšanas Izsoles dalībnieki ar savu parakstu Izsoles dalībnieku sarakstā apliecina, ka ir iepazinušies un pilnībā piekrīt visiem Izsoles noteikumiem.</w:t>
      </w:r>
    </w:p>
    <w:p w14:paraId="5E6F5CFF"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Ja uz izsoli nav ieradies neviens dalībnieks, izsole nenotiek. Izsoles dalībniekiem, kuri nav ieradušies uz izsoli, 10 darba dienu laikā tiek atmaksāts nodrošinājums. Dalības maksas netiek atmaksāta.</w:t>
      </w:r>
    </w:p>
    <w:p w14:paraId="5E6F5D00"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kern w:val="1"/>
          <w:lang w:eastAsia="en-US" w:bidi="hi-IN"/>
        </w:rPr>
        <w:t xml:space="preserve">Izsoles dalībnieku sarakstā tiek ierakstīts katra dalībnieka vārds, uzvārds vai nosaukums, kā arī solītāja pārstāvja vārds un uzvārds, pilnvaras un personu identificējoši dati. </w:t>
      </w:r>
      <w:r w:rsidRPr="00EC55F6">
        <w:rPr>
          <w:rFonts w:eastAsia="Arial Unicode MS" w:cs="Tahoma"/>
          <w:bCs/>
          <w:kern w:val="1"/>
          <w:lang w:eastAsia="en-US" w:bidi="hi-IN"/>
        </w:rPr>
        <w:t>Atsakoties no turpmākās solīšanas, katrs izsoles dalībnieks apstiprina ar parakstu izsoles dalībnieku sarakstā savu pēdējo solīto cenu.</w:t>
      </w:r>
    </w:p>
    <w:p w14:paraId="5E6F5D01" w14:textId="77777777" w:rsidR="00D41A08" w:rsidRDefault="00D41A08" w:rsidP="00D41A08">
      <w:pPr>
        <w:pStyle w:val="ListParagraph"/>
        <w:numPr>
          <w:ilvl w:val="1"/>
          <w:numId w:val="1"/>
        </w:numPr>
        <w:ind w:hanging="567"/>
        <w:jc w:val="both"/>
      </w:pPr>
      <w:r w:rsidRPr="00D50046">
        <w:rPr>
          <w:rFonts w:eastAsia="Arial Unicode MS" w:cs="Tahoma"/>
          <w:bCs/>
          <w:kern w:val="1"/>
          <w:lang w:eastAsia="en-US" w:bidi="hi-IN"/>
        </w:rPr>
        <w:t>Izsoles dalībnieki sola ar reģistrācijas kartītes palīdzību</w:t>
      </w:r>
      <w:r w:rsidRPr="00DE7B7C">
        <w:rPr>
          <w:rFonts w:eastAsia="Arial Unicode MS" w:cs="Tahoma"/>
          <w:bCs/>
          <w:kern w:val="1"/>
          <w:lang w:eastAsia="en-US" w:bidi="hi-IN"/>
        </w:rPr>
        <w:t>.</w:t>
      </w:r>
      <w:r w:rsidRPr="00DE7B7C">
        <w:t xml:space="preserve"> Solītāji solīšanas procesā paceļ savu dalībnieka reģistrācijas numuru. Solīšana notiek tikai pa vienam izsoles solim.</w:t>
      </w:r>
    </w:p>
    <w:p w14:paraId="5E6F5D02" w14:textId="77777777" w:rsidR="00D41A08" w:rsidRPr="00DE7B7C" w:rsidRDefault="00D41A08" w:rsidP="00D41A08">
      <w:pPr>
        <w:pStyle w:val="ListParagraph"/>
        <w:numPr>
          <w:ilvl w:val="1"/>
          <w:numId w:val="1"/>
        </w:numPr>
        <w:ind w:hanging="567"/>
        <w:jc w:val="both"/>
      </w:pPr>
      <w:r w:rsidRPr="00DE7B7C">
        <w:t>Solīšanas laikā izsoles vadītājs atkārto piedāvāto cenu. Ja neviens no solītājiem nepiedāvā augstāku cenu, izsoles vadītājs trīs reizes atkārto pēdējo piedāvāto augstāko cenu un fiksē to. Ar to noslēdzas īpašuma tiesību iegūšana</w:t>
      </w:r>
    </w:p>
    <w:p w14:paraId="5E6F5D03" w14:textId="77777777" w:rsidR="00D41A08" w:rsidRPr="00EC55F6" w:rsidRDefault="00D41A08" w:rsidP="00D41A08">
      <w:pPr>
        <w:widowControl w:val="0"/>
        <w:numPr>
          <w:ilvl w:val="1"/>
          <w:numId w:val="1"/>
        </w:numPr>
        <w:tabs>
          <w:tab w:val="clear" w:pos="432"/>
          <w:tab w:val="num"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5E6F5D04"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Dalībnieka reģistrācijas numurs un solītā cena tiek ierakstīta protokolā.</w:t>
      </w:r>
    </w:p>
    <w:p w14:paraId="5E6F5D05"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Izsoles komisijas sekretārs aizpilda izsoles protokolu.</w:t>
      </w:r>
    </w:p>
    <w:p w14:paraId="5E6F5D06"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EC55F6">
        <w:rPr>
          <w:rFonts w:eastAsia="Arial Unicode MS" w:cs="Tahoma"/>
          <w:bCs/>
          <w:caps/>
          <w:kern w:val="1"/>
          <w:lang w:eastAsia="en-US" w:bidi="hi-IN"/>
        </w:rPr>
        <w:t>izsoles objektu</w:t>
      </w:r>
      <w:r w:rsidRPr="00EC55F6">
        <w:rPr>
          <w:rFonts w:eastAsia="Arial Unicode MS" w:cs="Tahoma"/>
          <w:bCs/>
          <w:kern w:val="1"/>
          <w:lang w:eastAsia="en-US" w:bidi="hi-IN"/>
        </w:rPr>
        <w:t xml:space="preserve">, par to attiecīgi ieraksta protokolā un izsole tiek tūlīt turpināta, bet, ja palicis tikai viens dalībnieks, viņš iegūst tiesības uz </w:t>
      </w:r>
      <w:r w:rsidRPr="00EC55F6">
        <w:rPr>
          <w:rFonts w:eastAsia="Arial Unicode MS" w:cs="Tahoma"/>
          <w:bCs/>
          <w:caps/>
          <w:kern w:val="1"/>
          <w:lang w:eastAsia="en-US" w:bidi="hi-IN"/>
        </w:rPr>
        <w:t>izsoles objektu</w:t>
      </w:r>
      <w:r w:rsidRPr="00EC55F6">
        <w:rPr>
          <w:rFonts w:eastAsia="Arial Unicode MS" w:cs="Tahoma"/>
          <w:bCs/>
          <w:kern w:val="1"/>
          <w:lang w:eastAsia="en-US" w:bidi="hi-IN"/>
        </w:rPr>
        <w:t xml:space="preserve"> par viņa nosolīto cenu.</w:t>
      </w:r>
    </w:p>
    <w:p w14:paraId="5E6F5D07"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Izsoles dalībniekam, kurš nosolījis augstāko cenu, </w:t>
      </w:r>
      <w:r w:rsidRPr="00EC55F6">
        <w:rPr>
          <w:rFonts w:eastAsia="Arial Unicode MS" w:cs="Tahoma"/>
          <w:bCs/>
          <w:iCs/>
          <w:kern w:val="1"/>
          <w:lang w:eastAsia="en-US" w:bidi="hi-IN"/>
        </w:rPr>
        <w:t>30 dienu laikā</w:t>
      </w:r>
      <w:r w:rsidRPr="00EC55F6">
        <w:rPr>
          <w:rFonts w:eastAsia="Arial Unicode MS" w:cs="Tahoma"/>
          <w:bCs/>
          <w:kern w:val="1"/>
          <w:lang w:eastAsia="en-US" w:bidi="hi-IN"/>
        </w:rPr>
        <w:t xml:space="preserve"> no izsoles dienas, jāsamaksā summa, ko veido starpība starp nosolīto summu un iemaksāto nodrošinājumu, Izsoles komisijas norādītajā kontā.</w:t>
      </w:r>
    </w:p>
    <w:p w14:paraId="5E6F5D08"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Ja izsoles dalībnieks </w:t>
      </w:r>
      <w:r>
        <w:rPr>
          <w:rFonts w:eastAsia="Arial Unicode MS" w:cs="Tahoma"/>
          <w:b/>
          <w:iCs/>
          <w:kern w:val="1"/>
          <w:lang w:eastAsia="en-US" w:bidi="hi-IN"/>
        </w:rPr>
        <w:t>30</w:t>
      </w:r>
      <w:r w:rsidRPr="00EC55F6">
        <w:rPr>
          <w:rFonts w:eastAsia="Arial Unicode MS" w:cs="Tahoma"/>
          <w:b/>
          <w:iCs/>
          <w:kern w:val="1"/>
          <w:lang w:eastAsia="en-US" w:bidi="hi-IN"/>
        </w:rPr>
        <w:t xml:space="preserve"> dienu laikā</w:t>
      </w:r>
      <w:r w:rsidRPr="00EC55F6">
        <w:rPr>
          <w:rFonts w:eastAsia="Arial Unicode MS" w:cs="Tahoma"/>
          <w:bCs/>
          <w:kern w:val="1"/>
          <w:lang w:eastAsia="en-US" w:bidi="hi-IN"/>
        </w:rPr>
        <w:t xml:space="preserve"> nav Izsoles komisijas norādītajā kontā iemaksājis šo noteikumu 6.13.punktā minēto summu, viņš zaudē izsolē iegūtās tiesības uz </w:t>
      </w:r>
      <w:r w:rsidRPr="00EC55F6">
        <w:rPr>
          <w:rFonts w:eastAsia="Arial Unicode MS" w:cs="Tahoma"/>
          <w:bCs/>
          <w:caps/>
          <w:kern w:val="1"/>
          <w:lang w:eastAsia="en-US" w:bidi="hi-IN"/>
        </w:rPr>
        <w:t>IZSOLES objektu</w:t>
      </w:r>
      <w:r w:rsidRPr="00EC55F6">
        <w:rPr>
          <w:rFonts w:eastAsia="Arial Unicode MS" w:cs="Tahoma"/>
          <w:bCs/>
          <w:kern w:val="1"/>
          <w:lang w:eastAsia="en-US" w:bidi="hi-IN"/>
        </w:rPr>
        <w:t>. Dalības maksa un nodrošinājums netiek atmaksāts.</w:t>
      </w:r>
    </w:p>
    <w:p w14:paraId="5E6F5D09"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Ja nosolītājs </w:t>
      </w:r>
      <w:r>
        <w:rPr>
          <w:rFonts w:eastAsia="Arial Unicode MS" w:cs="Tahoma"/>
          <w:bCs/>
          <w:iCs/>
          <w:kern w:val="1"/>
          <w:lang w:eastAsia="en-US" w:bidi="hi-IN"/>
        </w:rPr>
        <w:t>30</w:t>
      </w:r>
      <w:r w:rsidRPr="00EC55F6">
        <w:rPr>
          <w:rFonts w:eastAsia="Arial Unicode MS" w:cs="Tahoma"/>
          <w:bCs/>
          <w:iCs/>
          <w:kern w:val="1"/>
          <w:lang w:eastAsia="en-US" w:bidi="hi-IN"/>
        </w:rPr>
        <w:t xml:space="preserve"> dienu laikā</w:t>
      </w:r>
      <w:r w:rsidRPr="00EC55F6">
        <w:rPr>
          <w:rFonts w:eastAsia="Arial Unicode MS" w:cs="Tahoma"/>
          <w:bCs/>
          <w:kern w:val="1"/>
          <w:lang w:eastAsia="en-US" w:bidi="hi-IN"/>
        </w:rPr>
        <w:t xml:space="preserve"> nav samaksājis nosolīto cenu, pārsolītajam pircējam ir tiesības divu nedēļu laikā paziņot Izsoles komisijai par IZSOLES OBJEKTA pirkšanu par paša nosolīto augstāko cenu.</w:t>
      </w:r>
    </w:p>
    <w:p w14:paraId="5E6F5D0A"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Izsoles dalībniekiem, kuri nav nosolījuši augstāko cenu par </w:t>
      </w:r>
      <w:r w:rsidRPr="00EC55F6">
        <w:rPr>
          <w:rFonts w:eastAsia="Arial Unicode MS" w:cs="Tahoma"/>
          <w:bCs/>
          <w:caps/>
          <w:kern w:val="1"/>
          <w:lang w:eastAsia="en-US" w:bidi="hi-IN"/>
        </w:rPr>
        <w:t>izsoles objektu</w:t>
      </w:r>
      <w:r w:rsidRPr="00EC55F6">
        <w:rPr>
          <w:rFonts w:eastAsia="Arial Unicode MS" w:cs="Tahoma"/>
          <w:bCs/>
          <w:kern w:val="1"/>
          <w:lang w:eastAsia="en-US" w:bidi="hi-IN"/>
        </w:rPr>
        <w:t>, drošības nauda tiek atmaksāta desmit darba dienu laikā no izsoles dienas. Dalības maksa netiek atmaksāta.</w:t>
      </w:r>
    </w:p>
    <w:p w14:paraId="5E6F5D0B" w14:textId="77777777" w:rsidR="00D41A08" w:rsidRPr="00EC55F6" w:rsidRDefault="008138CA"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B34B02">
        <w:rPr>
          <w:rFonts w:eastAsia="Arial Unicode MS" w:cs="Tahoma"/>
          <w:bCs/>
          <w:kern w:val="1"/>
          <w:lang w:bidi="hi-IN"/>
        </w:rPr>
        <w:t>Pašvaldības īpašuma privatizācijas un atsavināšanas komisija</w:t>
      </w:r>
      <w:r w:rsidR="00D41A08" w:rsidRPr="00EC55F6">
        <w:rPr>
          <w:rFonts w:eastAsia="Arial Unicode MS" w:cs="Tahoma"/>
          <w:bCs/>
          <w:kern w:val="1"/>
          <w:lang w:eastAsia="en-US" w:bidi="hi-IN"/>
        </w:rPr>
        <w:t xml:space="preserve"> apstiprina izsoles rezultātus pēc šo noteikumu 6.13.punktā paredzēto maksājumu nokārtošanas.</w:t>
      </w:r>
    </w:p>
    <w:p w14:paraId="5E6F5D0C"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Nosolītājam septiņu dienu laikā pēc izsoles rezultātu apstiprināšanas jāparaksta </w:t>
      </w:r>
      <w:r w:rsidRPr="00EC55F6">
        <w:rPr>
          <w:rFonts w:eastAsia="Arial Unicode MS" w:cs="Tahoma"/>
          <w:bCs/>
          <w:caps/>
          <w:kern w:val="1"/>
          <w:lang w:eastAsia="en-US" w:bidi="hi-IN"/>
        </w:rPr>
        <w:t>izsolES objekta</w:t>
      </w:r>
      <w:r w:rsidRPr="00EC55F6">
        <w:rPr>
          <w:rFonts w:eastAsia="Arial Unicode MS" w:cs="Tahoma"/>
          <w:bCs/>
          <w:kern w:val="1"/>
          <w:lang w:eastAsia="en-US" w:bidi="hi-IN"/>
        </w:rPr>
        <w:t xml:space="preserve"> pirkuma līgums (projekts 3.pielikumā).</w:t>
      </w:r>
    </w:p>
    <w:p w14:paraId="5E6F5D0D"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Izsole uzskatāma par nenotikušu, ja:</w:t>
      </w:r>
    </w:p>
    <w:p w14:paraId="5E6F5D0E"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bCs/>
          <w:kern w:val="1"/>
          <w:lang w:eastAsia="en-US" w:bidi="hi-IN"/>
        </w:rPr>
        <w:t>noteiktajos termiņos nav pieteicies neviens izsoles dalībnieks;</w:t>
      </w:r>
    </w:p>
    <w:p w14:paraId="5E6F5D0F" w14:textId="77777777" w:rsidR="00D41A08" w:rsidRPr="00EC55F6" w:rsidRDefault="00D41A08" w:rsidP="00D41A08">
      <w:pPr>
        <w:widowControl w:val="0"/>
        <w:numPr>
          <w:ilvl w:val="2"/>
          <w:numId w:val="1"/>
        </w:numPr>
        <w:suppressAutoHyphens/>
        <w:ind w:left="1276" w:hanging="709"/>
        <w:contextualSpacing/>
        <w:rPr>
          <w:rFonts w:eastAsia="Arial Unicode MS" w:cs="Tahoma"/>
          <w:bCs/>
          <w:kern w:val="1"/>
          <w:lang w:eastAsia="en-US" w:bidi="hi-IN"/>
        </w:rPr>
      </w:pPr>
      <w:r w:rsidRPr="00EC55F6">
        <w:rPr>
          <w:rFonts w:eastAsia="Arial Unicode MS" w:cs="Tahoma"/>
          <w:kern w:val="1"/>
          <w:lang w:eastAsia="en-US" w:bidi="hi-IN"/>
        </w:rPr>
        <w:t>nosolītājs ir tāda persona, kura nevar slēgt darījumu vai kurai nebija tiesību piedalīties izsolē;</w:t>
      </w:r>
    </w:p>
    <w:p w14:paraId="5E6F5D10" w14:textId="77777777" w:rsidR="00D41A08" w:rsidRPr="00EC55F6" w:rsidRDefault="00D41A08" w:rsidP="00D41A08">
      <w:pPr>
        <w:widowControl w:val="0"/>
        <w:numPr>
          <w:ilvl w:val="2"/>
          <w:numId w:val="1"/>
        </w:numPr>
        <w:suppressAutoHyphens/>
        <w:ind w:left="1276" w:hanging="709"/>
        <w:contextualSpacing/>
        <w:rPr>
          <w:rFonts w:eastAsia="Arial Unicode MS" w:cs="Tahoma"/>
          <w:bCs/>
          <w:kern w:val="1"/>
          <w:lang w:eastAsia="en-US" w:bidi="hi-IN"/>
        </w:rPr>
      </w:pPr>
      <w:r w:rsidRPr="00EC55F6">
        <w:rPr>
          <w:rFonts w:eastAsia="Arial Unicode MS" w:cs="Tahoma"/>
          <w:bCs/>
          <w:kern w:val="1"/>
          <w:lang w:eastAsia="en-US" w:bidi="hi-IN"/>
        </w:rPr>
        <w:lastRenderedPageBreak/>
        <w:t>konstatēti būtiski šo noteikumu pārkāpumi;</w:t>
      </w:r>
    </w:p>
    <w:p w14:paraId="5E6F5D11" w14:textId="77777777" w:rsidR="00D41A08" w:rsidRPr="00EC55F6" w:rsidRDefault="00D41A08" w:rsidP="00D41A08">
      <w:pPr>
        <w:widowControl w:val="0"/>
        <w:numPr>
          <w:ilvl w:val="2"/>
          <w:numId w:val="1"/>
        </w:numPr>
        <w:suppressAutoHyphens/>
        <w:ind w:left="1276" w:hanging="709"/>
        <w:contextualSpacing/>
        <w:rPr>
          <w:rFonts w:eastAsia="Arial Unicode MS" w:cs="Tahoma"/>
          <w:bCs/>
          <w:kern w:val="1"/>
          <w:lang w:eastAsia="en-US" w:bidi="hi-IN"/>
        </w:rPr>
      </w:pPr>
      <w:r w:rsidRPr="00EC55F6">
        <w:rPr>
          <w:rFonts w:eastAsia="Arial Unicode MS" w:cs="Tahoma"/>
          <w:bCs/>
          <w:kern w:val="1"/>
          <w:lang w:eastAsia="en-US" w:bidi="hi-IN"/>
        </w:rPr>
        <w:t>neviens pircējs nav pārsolījis izsoles nosacīto cenu vai arī nosolītājs nav samaksājis nosolīto cenu.</w:t>
      </w:r>
    </w:p>
    <w:p w14:paraId="5E6F5D12"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Lēmumu par izsoles atzīšanu par nenotikušu pieņem Izsoles rīkotājs 7 darba dienu laikā, par to paziņojot reģistrētiem izsoles dalībniekiem.</w:t>
      </w:r>
    </w:p>
    <w:p w14:paraId="5E6F5D13"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Pēc izsoles, kas atzīta par nenotikušu, tās dalībniekiem tiek atmaksāta drošības nauda, izņemot 6.14.punktā minētajā gadījumā.</w:t>
      </w:r>
    </w:p>
    <w:p w14:paraId="5E6F5D14"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Pirms izsoles tās dalībnieki ir tiesīgi iepazīties ar </w:t>
      </w:r>
      <w:r w:rsidRPr="00EC55F6">
        <w:rPr>
          <w:rFonts w:eastAsia="Arial Unicode MS" w:cs="Tahoma"/>
          <w:bCs/>
          <w:caps/>
          <w:kern w:val="1"/>
          <w:lang w:eastAsia="en-US" w:bidi="hi-IN"/>
        </w:rPr>
        <w:t>izsolāmā objekta</w:t>
      </w:r>
      <w:r w:rsidRPr="00EC55F6">
        <w:rPr>
          <w:rFonts w:eastAsia="Arial Unicode MS" w:cs="Tahoma"/>
          <w:bCs/>
          <w:kern w:val="1"/>
          <w:lang w:eastAsia="en-US" w:bidi="hi-IN"/>
        </w:rPr>
        <w:t xml:space="preserve"> stāvokli dabā un viņu pienākums ir </w:t>
      </w:r>
      <w:proofErr w:type="spellStart"/>
      <w:r w:rsidRPr="00EC55F6">
        <w:rPr>
          <w:rFonts w:eastAsia="Arial Unicode MS" w:cs="Tahoma"/>
          <w:bCs/>
          <w:kern w:val="1"/>
          <w:lang w:eastAsia="en-US" w:bidi="hi-IN"/>
        </w:rPr>
        <w:t>rakstveidā</w:t>
      </w:r>
      <w:proofErr w:type="spellEnd"/>
      <w:r w:rsidRPr="00EC55F6">
        <w:rPr>
          <w:rFonts w:eastAsia="Arial Unicode MS" w:cs="Tahoma"/>
          <w:bCs/>
          <w:kern w:val="1"/>
          <w:lang w:eastAsia="en-US" w:bidi="hi-IN"/>
        </w:rPr>
        <w:t xml:space="preserve"> apliecināt, ka viņiem par to nav pretenziju.</w:t>
      </w:r>
    </w:p>
    <w:p w14:paraId="5E6F5D15"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kern w:val="1"/>
          <w:lang w:eastAsia="en-US" w:bidi="hi-IN"/>
        </w:rPr>
        <w:t xml:space="preserve">Izsoles uzvarētājs uzņemas atbildību par iespējamiem zaudējumiem, kas radušies </w:t>
      </w:r>
      <w:r w:rsidRPr="00EC55F6">
        <w:rPr>
          <w:rFonts w:eastAsia="Arial Unicode MS" w:cs="Tahoma"/>
          <w:caps/>
          <w:kern w:val="1"/>
          <w:lang w:eastAsia="en-US" w:bidi="hi-IN"/>
        </w:rPr>
        <w:t>izsolES objektam</w:t>
      </w:r>
      <w:r w:rsidRPr="00EC55F6">
        <w:rPr>
          <w:rFonts w:eastAsia="Arial Unicode MS" w:cs="Tahoma"/>
          <w:kern w:val="1"/>
          <w:lang w:eastAsia="en-US" w:bidi="hi-IN"/>
        </w:rPr>
        <w:t>, laikā no izsoles uzvarētāja paziņošanas līdz pirkuma līguma noslēgšanai.</w:t>
      </w:r>
    </w:p>
    <w:p w14:paraId="5E6F5D16"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Sūdzības par izsoles rīkotāju darbībām var iesniegt Limbažu novada domei. </w:t>
      </w:r>
    </w:p>
    <w:p w14:paraId="5E6F5D17" w14:textId="77777777" w:rsidR="00D41A08" w:rsidRPr="00EC55F6" w:rsidRDefault="00D41A08" w:rsidP="00D41A08">
      <w:pPr>
        <w:widowControl w:val="0"/>
        <w:suppressAutoHyphens/>
        <w:contextualSpacing/>
        <w:rPr>
          <w:rFonts w:eastAsia="Arial Unicode MS" w:cs="Tahoma"/>
          <w:bCs/>
          <w:kern w:val="1"/>
          <w:lang w:eastAsia="en-US" w:bidi="hi-IN"/>
        </w:rPr>
      </w:pPr>
    </w:p>
    <w:p w14:paraId="51713BC7" w14:textId="77777777" w:rsidR="00AD5F05" w:rsidRDefault="00AD5F05" w:rsidP="00D41A08">
      <w:pPr>
        <w:widowControl w:val="0"/>
        <w:suppressAutoHyphens/>
        <w:spacing w:after="200" w:line="276" w:lineRule="auto"/>
        <w:ind w:right="-143"/>
        <w:contextualSpacing/>
        <w:jc w:val="right"/>
        <w:rPr>
          <w:rFonts w:eastAsia="Arial Unicode MS" w:cs="Tahoma"/>
          <w:b/>
          <w:bCs/>
          <w:caps/>
          <w:kern w:val="1"/>
          <w:lang w:eastAsia="en-US" w:bidi="hi-IN"/>
        </w:rPr>
        <w:sectPr w:rsidR="00AD5F05" w:rsidSect="001D0D02">
          <w:headerReference w:type="default" r:id="rId9"/>
          <w:pgSz w:w="11907" w:h="16840" w:code="9"/>
          <w:pgMar w:top="1134" w:right="709" w:bottom="1134" w:left="1701" w:header="709" w:footer="709" w:gutter="0"/>
          <w:pgNumType w:start="1"/>
          <w:cols w:space="708"/>
          <w:titlePg/>
          <w:docGrid w:linePitch="360"/>
        </w:sectPr>
      </w:pPr>
    </w:p>
    <w:p w14:paraId="5E6F5D36" w14:textId="2EF5709B"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b/>
          <w:bCs/>
          <w:caps/>
          <w:kern w:val="1"/>
          <w:lang w:eastAsia="en-US" w:bidi="hi-IN"/>
        </w:rPr>
        <w:lastRenderedPageBreak/>
        <w:t xml:space="preserve">1.pielikums </w:t>
      </w:r>
    </w:p>
    <w:p w14:paraId="5E6F5D37"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Pr>
          <w:rFonts w:eastAsia="Arial Unicode MS" w:cs="Tahoma"/>
          <w:kern w:val="1"/>
          <w:lang w:eastAsia="hi-IN" w:bidi="hi-IN"/>
        </w:rPr>
        <w:t>2</w:t>
      </w:r>
      <w:r w:rsidR="00233E25">
        <w:rPr>
          <w:rFonts w:eastAsia="Arial Unicode MS" w:cs="Tahoma"/>
          <w:kern w:val="1"/>
          <w:lang w:eastAsia="hi-IN" w:bidi="hi-IN"/>
        </w:rPr>
        <w:t>2</w:t>
      </w:r>
      <w:r>
        <w:rPr>
          <w:rFonts w:eastAsia="Arial Unicode MS" w:cs="Tahoma"/>
          <w:kern w:val="1"/>
          <w:lang w:eastAsia="hi-IN" w:bidi="hi-IN"/>
        </w:rPr>
        <w:t>.</w:t>
      </w:r>
      <w:r w:rsidR="008138CA">
        <w:rPr>
          <w:rFonts w:eastAsia="Arial Unicode MS" w:cs="Tahoma"/>
          <w:kern w:val="1"/>
          <w:lang w:eastAsia="hi-IN" w:bidi="hi-IN"/>
        </w:rPr>
        <w:t>0</w:t>
      </w:r>
      <w:r w:rsidR="00233E25">
        <w:rPr>
          <w:rFonts w:eastAsia="Arial Unicode MS" w:cs="Tahoma"/>
          <w:kern w:val="1"/>
          <w:lang w:eastAsia="hi-IN" w:bidi="hi-IN"/>
        </w:rPr>
        <w:t>6</w:t>
      </w:r>
      <w:r w:rsidRPr="00EC55F6">
        <w:rPr>
          <w:rFonts w:eastAsia="Arial Unicode MS" w:cs="Tahoma"/>
          <w:kern w:val="1"/>
          <w:lang w:eastAsia="hi-IN" w:bidi="hi-IN"/>
        </w:rPr>
        <w:t>.202</w:t>
      </w:r>
      <w:r w:rsidR="008138CA">
        <w:rPr>
          <w:rFonts w:eastAsia="Arial Unicode MS" w:cs="Tahoma"/>
          <w:kern w:val="1"/>
          <w:lang w:eastAsia="hi-IN" w:bidi="hi-IN"/>
        </w:rPr>
        <w:t>3</w:t>
      </w:r>
      <w:r w:rsidRPr="00EC55F6">
        <w:rPr>
          <w:rFonts w:eastAsia="Arial Unicode MS" w:cs="Tahoma"/>
          <w:kern w:val="1"/>
          <w:lang w:eastAsia="hi-IN" w:bidi="hi-IN"/>
        </w:rPr>
        <w:t xml:space="preserve">. </w:t>
      </w:r>
      <w:r w:rsidRPr="00EC55F6">
        <w:rPr>
          <w:rFonts w:eastAsia="Arial Unicode MS" w:cs="Tahoma"/>
          <w:kern w:val="1"/>
          <w:lang w:eastAsia="en-US" w:bidi="hi-IN"/>
        </w:rPr>
        <w:t>Limbažu novada pašvaldības</w:t>
      </w:r>
    </w:p>
    <w:p w14:paraId="5E6F5D38" w14:textId="77777777" w:rsidR="00D41A08" w:rsidRPr="00EC55F6" w:rsidRDefault="00D41A08" w:rsidP="00D41A08">
      <w:pPr>
        <w:widowControl w:val="0"/>
        <w:suppressAutoHyphens/>
        <w:spacing w:after="200" w:line="276" w:lineRule="auto"/>
        <w:ind w:right="-143"/>
        <w:contextualSpacing/>
        <w:jc w:val="right"/>
        <w:rPr>
          <w:rFonts w:eastAsia="Calibri" w:cs="Tahoma"/>
          <w:bCs/>
          <w:kern w:val="1"/>
          <w:szCs w:val="22"/>
          <w:lang w:eastAsia="en-US" w:bidi="hi-IN"/>
        </w:rPr>
      </w:pPr>
      <w:r w:rsidRPr="00EC55F6">
        <w:rPr>
          <w:rFonts w:eastAsia="Arial Unicode MS" w:cs="Tahoma"/>
          <w:kern w:val="1"/>
          <w:lang w:eastAsia="en-US" w:bidi="hi-IN"/>
        </w:rPr>
        <w:t xml:space="preserve"> nekustamā īpašuma </w:t>
      </w:r>
      <w:r w:rsidR="00D0156F">
        <w:rPr>
          <w:rFonts w:eastAsia="Arial Unicode MS" w:cs="Tahoma"/>
          <w:kern w:val="1"/>
          <w:lang w:eastAsia="en-US" w:bidi="hi-IN"/>
        </w:rPr>
        <w:t>Cepļu iela 9-10</w:t>
      </w:r>
      <w:r w:rsidR="00D6189A">
        <w:rPr>
          <w:rFonts w:eastAsia="Arial Unicode MS" w:cs="Tahoma"/>
          <w:kern w:val="1"/>
          <w:lang w:eastAsia="en-US" w:bidi="hi-IN"/>
        </w:rPr>
        <w:t>, Staicelē</w:t>
      </w:r>
      <w:r w:rsidRPr="00EC55F6">
        <w:rPr>
          <w:rFonts w:eastAsia="Calibri" w:cs="Tahoma"/>
          <w:bCs/>
          <w:kern w:val="1"/>
          <w:szCs w:val="22"/>
          <w:lang w:eastAsia="en-US" w:bidi="hi-IN"/>
        </w:rPr>
        <w:t>, Limbažu novadā,</w:t>
      </w:r>
    </w:p>
    <w:p w14:paraId="5E6F5D39"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kern w:val="1"/>
          <w:lang w:eastAsia="en-US" w:bidi="hi-IN"/>
        </w:rPr>
        <w:t xml:space="preserve"> izsoles noteikumiem</w:t>
      </w:r>
    </w:p>
    <w:p w14:paraId="5E6F5D3A"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5E6F5D3B" w14:textId="77777777" w:rsidR="00D41A08" w:rsidRPr="00EC55F6" w:rsidRDefault="00D41A08" w:rsidP="00D41A08">
      <w:pPr>
        <w:widowControl w:val="0"/>
        <w:suppressAutoHyphens/>
        <w:spacing w:after="200" w:line="276" w:lineRule="auto"/>
        <w:contextualSpacing/>
        <w:jc w:val="center"/>
        <w:rPr>
          <w:rFonts w:eastAsia="Arial Unicode MS" w:cs="Tahoma"/>
          <w:caps/>
          <w:kern w:val="1"/>
          <w:szCs w:val="22"/>
          <w:lang w:eastAsia="en-US" w:bidi="hi-IN"/>
        </w:rPr>
      </w:pPr>
      <w:r w:rsidRPr="00EC55F6">
        <w:rPr>
          <w:rFonts w:eastAsia="Arial Unicode MS" w:cs="Tahoma"/>
          <w:caps/>
          <w:kern w:val="1"/>
          <w:szCs w:val="22"/>
          <w:lang w:eastAsia="en-US" w:bidi="hi-IN"/>
        </w:rPr>
        <w:t>pieteikums</w:t>
      </w:r>
    </w:p>
    <w:p w14:paraId="5E6F5D3C" w14:textId="77777777" w:rsidR="00D41A08" w:rsidRPr="00EC55F6" w:rsidRDefault="00D41A08" w:rsidP="00D41A08">
      <w:pPr>
        <w:widowControl w:val="0"/>
        <w:suppressAutoHyphens/>
        <w:spacing w:after="200" w:line="276" w:lineRule="auto"/>
        <w:contextualSpacing/>
        <w:jc w:val="center"/>
        <w:rPr>
          <w:rFonts w:eastAsia="Arial Unicode MS" w:cs="Tahoma"/>
          <w:kern w:val="1"/>
          <w:szCs w:val="22"/>
          <w:lang w:eastAsia="en-US" w:bidi="hi-IN"/>
        </w:rPr>
      </w:pPr>
      <w:r w:rsidRPr="00EC55F6">
        <w:rPr>
          <w:rFonts w:eastAsia="Arial Unicode MS" w:cs="Tahoma"/>
          <w:kern w:val="1"/>
          <w:szCs w:val="22"/>
          <w:lang w:eastAsia="en-US" w:bidi="hi-IN"/>
        </w:rPr>
        <w:t xml:space="preserve">dalībai Limbažu novada pašvaldības nekustamā īpašuma – </w:t>
      </w:r>
    </w:p>
    <w:p w14:paraId="5E6F5D3D" w14:textId="77777777" w:rsidR="00D41A08" w:rsidRPr="00EC55F6" w:rsidRDefault="00D0156F" w:rsidP="00D41A08">
      <w:pPr>
        <w:widowControl w:val="0"/>
        <w:suppressAutoHyphens/>
        <w:spacing w:after="200" w:line="276" w:lineRule="auto"/>
        <w:contextualSpacing/>
        <w:jc w:val="center"/>
        <w:rPr>
          <w:rFonts w:eastAsia="Arial Unicode MS" w:cs="Tahoma"/>
          <w:kern w:val="1"/>
          <w:szCs w:val="22"/>
          <w:lang w:eastAsia="en-US" w:bidi="hi-IN"/>
        </w:rPr>
      </w:pPr>
      <w:r>
        <w:rPr>
          <w:rFonts w:eastAsia="Arial Unicode MS" w:cs="Tahoma"/>
          <w:kern w:val="1"/>
          <w:lang w:eastAsia="en-US" w:bidi="hi-IN"/>
        </w:rPr>
        <w:t>Cepļu iela 9-10</w:t>
      </w:r>
      <w:r w:rsidR="00D6189A">
        <w:rPr>
          <w:rFonts w:eastAsia="Arial Unicode MS" w:cs="Tahoma"/>
          <w:kern w:val="1"/>
          <w:lang w:eastAsia="en-US" w:bidi="hi-IN"/>
        </w:rPr>
        <w:t>, Staicelē</w:t>
      </w:r>
      <w:r w:rsidR="00D41A08" w:rsidRPr="00EC55F6">
        <w:rPr>
          <w:rFonts w:eastAsia="Calibri" w:cs="Tahoma"/>
          <w:bCs/>
          <w:kern w:val="1"/>
          <w:szCs w:val="22"/>
          <w:lang w:eastAsia="en-US" w:bidi="hi-IN"/>
        </w:rPr>
        <w:t>, Limbažu novadā</w:t>
      </w:r>
    </w:p>
    <w:p w14:paraId="5E6F5D3E" w14:textId="77777777" w:rsidR="00D41A08" w:rsidRPr="00EC55F6" w:rsidRDefault="00D41A08" w:rsidP="00D41A08">
      <w:pPr>
        <w:widowControl w:val="0"/>
        <w:suppressAutoHyphens/>
        <w:spacing w:after="200" w:line="276" w:lineRule="auto"/>
        <w:contextualSpacing/>
        <w:jc w:val="center"/>
        <w:rPr>
          <w:rFonts w:eastAsia="Arial Unicode MS" w:cs="Tahoma"/>
          <w:bCs/>
          <w:kern w:val="1"/>
          <w:szCs w:val="22"/>
          <w:lang w:eastAsia="en-US" w:bidi="hi-IN"/>
        </w:rPr>
      </w:pPr>
      <w:r w:rsidRPr="00EC55F6">
        <w:rPr>
          <w:rFonts w:eastAsia="Arial Unicode MS" w:cs="Tahoma"/>
          <w:bCs/>
          <w:kern w:val="1"/>
          <w:szCs w:val="22"/>
          <w:lang w:eastAsia="en-US" w:bidi="hi-IN"/>
        </w:rPr>
        <w:t xml:space="preserve">izsolei  </w:t>
      </w:r>
    </w:p>
    <w:p w14:paraId="5E6F5D3F" w14:textId="77777777" w:rsidR="00D41A08" w:rsidRPr="00EC55F6" w:rsidRDefault="00D41A08" w:rsidP="00D41A08">
      <w:pPr>
        <w:widowControl w:val="0"/>
        <w:suppressAutoHyphens/>
        <w:spacing w:after="200" w:line="276" w:lineRule="auto"/>
        <w:contextualSpacing/>
        <w:jc w:val="center"/>
        <w:rPr>
          <w:rFonts w:eastAsia="Arial Unicode MS" w:cs="Tahoma"/>
          <w:bCs/>
          <w:kern w:val="1"/>
          <w:szCs w:val="22"/>
          <w:lang w:eastAsia="en-US" w:bidi="hi-IN"/>
        </w:rPr>
      </w:pPr>
    </w:p>
    <w:p w14:paraId="5E6F5D40" w14:textId="77777777" w:rsidR="00D41A08" w:rsidRPr="00EC55F6" w:rsidRDefault="00D41A08" w:rsidP="00D41A08">
      <w:pPr>
        <w:widowControl w:val="0"/>
        <w:suppressAutoHyphens/>
        <w:spacing w:after="200" w:line="276" w:lineRule="auto"/>
        <w:contextualSpacing/>
        <w:jc w:val="center"/>
        <w:rPr>
          <w:rFonts w:eastAsia="Arial Unicode MS" w:cs="Tahoma"/>
          <w:bCs/>
          <w:kern w:val="1"/>
          <w:szCs w:val="22"/>
          <w:lang w:eastAsia="en-US" w:bidi="hi-IN"/>
        </w:rPr>
      </w:pPr>
      <w:r w:rsidRPr="00EC55F6">
        <w:rPr>
          <w:rFonts w:eastAsia="Arial Unicode MS" w:cs="Tahoma"/>
          <w:bCs/>
          <w:kern w:val="1"/>
          <w:szCs w:val="22"/>
          <w:lang w:eastAsia="en-US" w:bidi="hi-IN"/>
        </w:rPr>
        <w:t>Alojā</w:t>
      </w:r>
    </w:p>
    <w:p w14:paraId="5E6F5D41" w14:textId="77777777" w:rsidR="00D41A08" w:rsidRPr="00EC55F6" w:rsidRDefault="00D41A08" w:rsidP="00D41A08">
      <w:pPr>
        <w:widowControl w:val="0"/>
        <w:suppressAutoHyphens/>
        <w:spacing w:after="200" w:line="276" w:lineRule="auto"/>
        <w:contextualSpacing/>
        <w:rPr>
          <w:rFonts w:eastAsia="Arial Unicode MS" w:cs="Tahoma"/>
          <w:bCs/>
          <w:kern w:val="1"/>
          <w:szCs w:val="22"/>
          <w:lang w:eastAsia="en-US" w:bidi="hi-IN"/>
        </w:rPr>
      </w:pPr>
      <w:r w:rsidRPr="00EC55F6">
        <w:rPr>
          <w:rFonts w:eastAsia="Arial Unicode MS" w:cs="Tahoma"/>
          <w:bCs/>
          <w:kern w:val="1"/>
          <w:szCs w:val="22"/>
          <w:lang w:eastAsia="en-US" w:bidi="hi-IN"/>
        </w:rPr>
        <w:t>202</w:t>
      </w:r>
      <w:r w:rsidR="008138CA">
        <w:rPr>
          <w:rFonts w:eastAsia="Arial Unicode MS" w:cs="Tahoma"/>
          <w:bCs/>
          <w:kern w:val="1"/>
          <w:szCs w:val="22"/>
          <w:lang w:eastAsia="en-US" w:bidi="hi-IN"/>
        </w:rPr>
        <w:t>3</w:t>
      </w:r>
      <w:r w:rsidRPr="00EC55F6">
        <w:rPr>
          <w:rFonts w:eastAsia="Arial Unicode MS" w:cs="Tahoma"/>
          <w:bCs/>
          <w:kern w:val="1"/>
          <w:szCs w:val="22"/>
          <w:lang w:eastAsia="en-US" w:bidi="hi-IN"/>
        </w:rPr>
        <w:t>.gada _________________</w:t>
      </w:r>
    </w:p>
    <w:p w14:paraId="5E6F5D42" w14:textId="77777777" w:rsidR="00D41A08" w:rsidRPr="00EC55F6" w:rsidRDefault="00D41A08" w:rsidP="00D41A08">
      <w:pPr>
        <w:widowControl w:val="0"/>
        <w:suppressAutoHyphens/>
        <w:spacing w:after="200" w:line="276" w:lineRule="auto"/>
        <w:contextualSpacing/>
        <w:rPr>
          <w:rFonts w:eastAsia="Arial Unicode MS" w:cs="Tahoma"/>
          <w:bCs/>
          <w:kern w:val="1"/>
          <w:lang w:eastAsia="en-US" w:bidi="hi-IN"/>
        </w:rPr>
      </w:pPr>
    </w:p>
    <w:p w14:paraId="5E6F5D43" w14:textId="77777777" w:rsidR="00D41A08" w:rsidRPr="00EC55F6" w:rsidRDefault="00D41A08" w:rsidP="00D41A08">
      <w:pPr>
        <w:widowControl w:val="0"/>
        <w:tabs>
          <w:tab w:val="left" w:pos="0"/>
        </w:tabs>
        <w:suppressAutoHyphens/>
        <w:spacing w:after="200" w:line="276" w:lineRule="auto"/>
        <w:contextualSpacing/>
        <w:rPr>
          <w:rFonts w:eastAsia="Arial Unicode MS" w:cs="Tahoma"/>
          <w:bCs/>
          <w:kern w:val="1"/>
          <w:lang w:eastAsia="en-US" w:bidi="hi-IN"/>
        </w:rPr>
      </w:pPr>
      <w:r w:rsidRPr="00EC55F6">
        <w:rPr>
          <w:rFonts w:eastAsia="Arial Unicode MS" w:cs="Tahoma"/>
          <w:kern w:val="1"/>
          <w:lang w:eastAsia="en-US" w:bidi="hi-IN"/>
        </w:rPr>
        <w:t>Iepazinies/</w:t>
      </w:r>
      <w:proofErr w:type="spellStart"/>
      <w:r w:rsidRPr="00EC55F6">
        <w:rPr>
          <w:rFonts w:eastAsia="Arial Unicode MS" w:cs="Tahoma"/>
          <w:kern w:val="1"/>
          <w:lang w:eastAsia="en-US" w:bidi="hi-IN"/>
        </w:rPr>
        <w:t>ušies</w:t>
      </w:r>
      <w:proofErr w:type="spellEnd"/>
      <w:r w:rsidRPr="00EC55F6">
        <w:rPr>
          <w:rFonts w:eastAsia="Arial Unicode MS" w:cs="Tahoma"/>
          <w:kern w:val="1"/>
          <w:lang w:eastAsia="en-US" w:bidi="hi-IN"/>
        </w:rPr>
        <w:t xml:space="preserve"> ar Izsoles noteikumiem, es/mēs, apakšā parakstījies/</w:t>
      </w:r>
      <w:proofErr w:type="spellStart"/>
      <w:r w:rsidRPr="00EC55F6">
        <w:rPr>
          <w:rFonts w:eastAsia="Arial Unicode MS" w:cs="Tahoma"/>
          <w:kern w:val="1"/>
          <w:lang w:eastAsia="en-US" w:bidi="hi-IN"/>
        </w:rPr>
        <w:t>ušies</w:t>
      </w:r>
      <w:proofErr w:type="spellEnd"/>
      <w:r w:rsidRPr="00EC55F6">
        <w:rPr>
          <w:rFonts w:eastAsia="Arial Unicode MS" w:cs="Tahoma"/>
          <w:kern w:val="1"/>
          <w:lang w:eastAsia="en-US" w:bidi="hi-IN"/>
        </w:rPr>
        <w:t>, vēlos/</w:t>
      </w:r>
      <w:proofErr w:type="spellStart"/>
      <w:r w:rsidRPr="00EC55F6">
        <w:rPr>
          <w:rFonts w:eastAsia="Arial Unicode MS" w:cs="Tahoma"/>
          <w:kern w:val="1"/>
          <w:lang w:eastAsia="en-US" w:bidi="hi-IN"/>
        </w:rPr>
        <w:t>amies</w:t>
      </w:r>
      <w:proofErr w:type="spellEnd"/>
      <w:r w:rsidRPr="00EC55F6">
        <w:rPr>
          <w:rFonts w:eastAsia="Arial Unicode MS" w:cs="Tahoma"/>
          <w:kern w:val="1"/>
          <w:lang w:eastAsia="en-US" w:bidi="hi-IN"/>
        </w:rPr>
        <w:t xml:space="preserve"> piedalīties Limbažu novada pašvaldības nekustamā īpašuma – </w:t>
      </w:r>
      <w:r w:rsidR="00D0156F">
        <w:rPr>
          <w:rFonts w:eastAsia="Arial Unicode MS"/>
          <w:lang w:eastAsia="x-none"/>
        </w:rPr>
        <w:t>Cepļu iela 9-10</w:t>
      </w:r>
      <w:r w:rsidR="009D762E">
        <w:rPr>
          <w:rFonts w:eastAsia="Arial Unicode MS"/>
          <w:lang w:eastAsia="x-none"/>
        </w:rPr>
        <w:t>, Staicelē</w:t>
      </w:r>
      <w:r w:rsidR="009D762E" w:rsidRPr="00F92422">
        <w:rPr>
          <w:rFonts w:eastAsia="Arial Unicode MS"/>
          <w:lang w:eastAsia="x-none"/>
        </w:rPr>
        <w:t xml:space="preserve">, Limbažu novadā, kas sastāv no dzīvokļa </w:t>
      </w:r>
      <w:r w:rsidR="00233E25" w:rsidRPr="00F92422">
        <w:rPr>
          <w:rFonts w:eastAsia="Arial Unicode MS"/>
          <w:lang w:eastAsia="x-none"/>
        </w:rPr>
        <w:t xml:space="preserve">Nr. </w:t>
      </w:r>
      <w:r w:rsidR="00233E25">
        <w:rPr>
          <w:rFonts w:eastAsia="Arial Unicode MS"/>
          <w:lang w:eastAsia="x-none"/>
        </w:rPr>
        <w:t>10</w:t>
      </w:r>
      <w:r w:rsidR="00233E25" w:rsidRPr="00F92422">
        <w:rPr>
          <w:rFonts w:eastAsia="Arial Unicode MS"/>
          <w:lang w:eastAsia="x-none"/>
        </w:rPr>
        <w:t xml:space="preserve"> </w:t>
      </w:r>
      <w:r w:rsidR="00233E25">
        <w:rPr>
          <w:rFonts w:eastAsia="Arial Unicode MS"/>
          <w:lang w:eastAsia="x-none"/>
        </w:rPr>
        <w:t>–</w:t>
      </w:r>
      <w:r w:rsidR="00233E25" w:rsidRPr="00F92422">
        <w:rPr>
          <w:rFonts w:eastAsia="Arial Unicode MS"/>
          <w:lang w:eastAsia="x-none"/>
        </w:rPr>
        <w:t xml:space="preserve"> </w:t>
      </w:r>
      <w:r w:rsidR="00233E25">
        <w:rPr>
          <w:rFonts w:eastAsia="Arial Unicode MS"/>
          <w:lang w:eastAsia="x-none"/>
        </w:rPr>
        <w:t>20,8</w:t>
      </w:r>
      <w:r w:rsidR="00233E25" w:rsidRPr="00F92422">
        <w:rPr>
          <w:rFonts w:eastAsia="Arial Unicode MS"/>
          <w:lang w:eastAsia="x-none"/>
        </w:rPr>
        <w:t xml:space="preserve"> m</w:t>
      </w:r>
      <w:r w:rsidR="00233E25" w:rsidRPr="00F92422">
        <w:rPr>
          <w:rFonts w:eastAsia="Arial Unicode MS"/>
          <w:vertAlign w:val="superscript"/>
          <w:lang w:eastAsia="x-none"/>
        </w:rPr>
        <w:t>2</w:t>
      </w:r>
      <w:r w:rsidR="00233E25" w:rsidRPr="00F92422">
        <w:rPr>
          <w:rFonts w:eastAsia="Arial Unicode MS"/>
          <w:lang w:eastAsia="x-none"/>
        </w:rPr>
        <w:t xml:space="preserve"> platībā, </w:t>
      </w:r>
      <w:r w:rsidR="00233E25">
        <w:rPr>
          <w:rFonts w:eastAsia="Arial Unicode MS"/>
          <w:lang w:eastAsia="x-none"/>
        </w:rPr>
        <w:t xml:space="preserve">2076/40088 </w:t>
      </w:r>
      <w:r w:rsidR="00233E25" w:rsidRPr="00F92422">
        <w:rPr>
          <w:rFonts w:eastAsia="Arial Unicode MS"/>
          <w:lang w:eastAsia="x-none"/>
        </w:rPr>
        <w:t>kop</w:t>
      </w:r>
      <w:r w:rsidR="00233E25">
        <w:rPr>
          <w:rFonts w:eastAsia="Arial Unicode MS"/>
          <w:lang w:eastAsia="x-none"/>
        </w:rPr>
        <w:t>īpašuma domājamām daļām no būvēm ar kadastra apzīmējumiem</w:t>
      </w:r>
      <w:r w:rsidR="00233E25" w:rsidRPr="00F92422">
        <w:rPr>
          <w:rFonts w:eastAsia="Arial Unicode MS"/>
          <w:lang w:eastAsia="x-none"/>
        </w:rPr>
        <w:t xml:space="preserve">: </w:t>
      </w:r>
      <w:r w:rsidR="00233E25">
        <w:rPr>
          <w:rFonts w:eastAsia="Arial Unicode MS"/>
          <w:lang w:eastAsia="x-none"/>
        </w:rPr>
        <w:t xml:space="preserve">6617 001 0180, 6617 001 0180 002 </w:t>
      </w:r>
      <w:r w:rsidR="00233E25" w:rsidRPr="00EC55F6">
        <w:rPr>
          <w:rFonts w:eastAsia="Arial Unicode MS" w:cs="Tahoma"/>
          <w:kern w:val="1"/>
          <w:lang w:eastAsia="en-US" w:bidi="hi-IN"/>
        </w:rPr>
        <w:t xml:space="preserve"> </w:t>
      </w:r>
      <w:r w:rsidRPr="00EC55F6">
        <w:rPr>
          <w:rFonts w:eastAsia="Calibri" w:cs="Tahoma"/>
          <w:kern w:val="1"/>
          <w:szCs w:val="22"/>
          <w:lang w:eastAsia="en-US" w:bidi="hi-IN"/>
        </w:rPr>
        <w:t xml:space="preserve">.   </w:t>
      </w:r>
    </w:p>
    <w:p w14:paraId="5E6F5D44" w14:textId="77777777" w:rsidR="00D41A08" w:rsidRPr="00EC55F6" w:rsidRDefault="00D41A08" w:rsidP="00D41A08">
      <w:pPr>
        <w:widowControl w:val="0"/>
        <w:numPr>
          <w:ilvl w:val="0"/>
          <w:numId w:val="2"/>
        </w:numPr>
        <w:tabs>
          <w:tab w:val="left" w:pos="0"/>
        </w:tabs>
        <w:suppressAutoHyphens/>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Ar šī pieteikuma iesniegšanu:</w:t>
      </w:r>
    </w:p>
    <w:p w14:paraId="5E6F5D45" w14:textId="77777777" w:rsidR="00D41A08" w:rsidRPr="00EC55F6" w:rsidRDefault="00D41A08" w:rsidP="00D41A08">
      <w:pPr>
        <w:widowControl w:val="0"/>
        <w:numPr>
          <w:ilvl w:val="1"/>
          <w:numId w:val="2"/>
        </w:numPr>
        <w:tabs>
          <w:tab w:val="left" w:pos="360"/>
        </w:tabs>
        <w:suppressAutoHyphens/>
        <w:overflowPunct w:val="0"/>
        <w:autoSpaceDE w:val="0"/>
        <w:autoSpaceDN w:val="0"/>
        <w:adjustRightInd w:val="0"/>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apņemos/</w:t>
      </w:r>
      <w:proofErr w:type="spellStart"/>
      <w:r w:rsidRPr="00EC55F6">
        <w:rPr>
          <w:rFonts w:eastAsia="Arial Unicode MS" w:cs="Tahoma"/>
          <w:kern w:val="1"/>
          <w:lang w:eastAsia="en-US" w:bidi="hi-IN"/>
        </w:rPr>
        <w:t>amies</w:t>
      </w:r>
      <w:proofErr w:type="spellEnd"/>
      <w:r w:rsidRPr="00EC55F6">
        <w:rPr>
          <w:rFonts w:eastAsia="Arial Unicode MS" w:cs="Tahoma"/>
          <w:kern w:val="1"/>
          <w:lang w:eastAsia="en-US" w:bidi="hi-IN"/>
        </w:rPr>
        <w:t xml:space="preserve"> ievērot visas Izsoles noteikumu prasības;</w:t>
      </w:r>
    </w:p>
    <w:p w14:paraId="5E6F5D46" w14:textId="77777777" w:rsidR="00D41A08" w:rsidRPr="00EC55F6" w:rsidRDefault="00D41A08" w:rsidP="00D41A08">
      <w:pPr>
        <w:widowControl w:val="0"/>
        <w:numPr>
          <w:ilvl w:val="1"/>
          <w:numId w:val="2"/>
        </w:numPr>
        <w:tabs>
          <w:tab w:val="left" w:pos="360"/>
        </w:tabs>
        <w:suppressAutoHyphens/>
        <w:overflowPunct w:val="0"/>
        <w:autoSpaceDE w:val="0"/>
        <w:autoSpaceDN w:val="0"/>
        <w:adjustRightInd w:val="0"/>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garantēju/</w:t>
      </w:r>
      <w:proofErr w:type="spellStart"/>
      <w:r w:rsidRPr="00EC55F6">
        <w:rPr>
          <w:rFonts w:eastAsia="Arial Unicode MS" w:cs="Tahoma"/>
          <w:kern w:val="1"/>
          <w:lang w:eastAsia="en-US" w:bidi="hi-IN"/>
        </w:rPr>
        <w:t>am</w:t>
      </w:r>
      <w:proofErr w:type="spellEnd"/>
      <w:r w:rsidRPr="00EC55F6">
        <w:rPr>
          <w:rFonts w:eastAsia="Arial Unicode MS" w:cs="Tahoma"/>
          <w:kern w:val="1"/>
          <w:lang w:eastAsia="en-US" w:bidi="hi-IN"/>
        </w:rPr>
        <w:t xml:space="preserve"> sniegto ziņu patiesumu un precizitāti.</w:t>
      </w:r>
    </w:p>
    <w:p w14:paraId="5E6F5D47" w14:textId="77777777" w:rsidR="00D41A08" w:rsidRPr="00EC55F6" w:rsidRDefault="00D41A08" w:rsidP="00D41A08">
      <w:pPr>
        <w:widowControl w:val="0"/>
        <w:numPr>
          <w:ilvl w:val="0"/>
          <w:numId w:val="2"/>
        </w:numPr>
        <w:tabs>
          <w:tab w:val="left" w:pos="0"/>
        </w:tabs>
        <w:suppressAutoHyphens/>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Apliecinu/</w:t>
      </w:r>
      <w:proofErr w:type="spellStart"/>
      <w:r w:rsidRPr="00EC55F6">
        <w:rPr>
          <w:rFonts w:eastAsia="Arial Unicode MS" w:cs="Tahoma"/>
          <w:kern w:val="1"/>
          <w:lang w:eastAsia="en-US" w:bidi="hi-IN"/>
        </w:rPr>
        <w:t>ām</w:t>
      </w:r>
      <w:proofErr w:type="spellEnd"/>
      <w:r w:rsidRPr="00EC55F6">
        <w:rPr>
          <w:rFonts w:eastAsia="Arial Unicode MS" w:cs="Tahoma"/>
          <w:kern w:val="1"/>
          <w:lang w:eastAsia="en-US" w:bidi="hi-IN"/>
        </w:rPr>
        <w:t>, ka:</w:t>
      </w:r>
    </w:p>
    <w:p w14:paraId="5E6F5D48" w14:textId="77777777" w:rsidR="00D41A08" w:rsidRPr="00EC55F6" w:rsidRDefault="00D41A08" w:rsidP="00D41A08">
      <w:pPr>
        <w:widowControl w:val="0"/>
        <w:numPr>
          <w:ilvl w:val="1"/>
          <w:numId w:val="2"/>
        </w:numPr>
        <w:tabs>
          <w:tab w:val="left" w:pos="360"/>
        </w:tabs>
        <w:suppressAutoHyphens/>
        <w:overflowPunct w:val="0"/>
        <w:autoSpaceDE w:val="0"/>
        <w:autoSpaceDN w:val="0"/>
        <w:adjustRightInd w:val="0"/>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esmu/</w:t>
      </w:r>
      <w:proofErr w:type="spellStart"/>
      <w:r w:rsidRPr="00EC55F6">
        <w:rPr>
          <w:rFonts w:eastAsia="Arial Unicode MS" w:cs="Tahoma"/>
          <w:kern w:val="1"/>
          <w:lang w:eastAsia="en-US" w:bidi="hi-IN"/>
        </w:rPr>
        <w:t>am</w:t>
      </w:r>
      <w:proofErr w:type="spellEnd"/>
      <w:r w:rsidRPr="00EC55F6">
        <w:rPr>
          <w:rFonts w:eastAsia="Arial Unicode MS" w:cs="Tahoma"/>
          <w:kern w:val="1"/>
          <w:lang w:eastAsia="en-US" w:bidi="hi-IN"/>
        </w:rPr>
        <w:t xml:space="preserve"> iepazinies/</w:t>
      </w:r>
      <w:proofErr w:type="spellStart"/>
      <w:r w:rsidRPr="00EC55F6">
        <w:rPr>
          <w:rFonts w:eastAsia="Arial Unicode MS" w:cs="Tahoma"/>
          <w:kern w:val="1"/>
          <w:lang w:eastAsia="en-US" w:bidi="hi-IN"/>
        </w:rPr>
        <w:t>ušies</w:t>
      </w:r>
      <w:proofErr w:type="spellEnd"/>
      <w:r w:rsidRPr="00EC55F6">
        <w:rPr>
          <w:rFonts w:eastAsia="Arial Unicode MS" w:cs="Tahoma"/>
          <w:kern w:val="1"/>
          <w:lang w:eastAsia="en-US" w:bidi="hi-IN"/>
        </w:rPr>
        <w:t xml:space="preserve"> ar IZSOLES OBJEKTA atsavināšanas nosacījumiem;</w:t>
      </w:r>
    </w:p>
    <w:p w14:paraId="5E6F5D49" w14:textId="77777777" w:rsidR="00D41A08" w:rsidRPr="00EC55F6" w:rsidRDefault="00D41A08" w:rsidP="00D41A08">
      <w:pPr>
        <w:widowControl w:val="0"/>
        <w:numPr>
          <w:ilvl w:val="1"/>
          <w:numId w:val="2"/>
        </w:numPr>
        <w:tabs>
          <w:tab w:val="left" w:pos="360"/>
        </w:tabs>
        <w:suppressAutoHyphens/>
        <w:overflowPunct w:val="0"/>
        <w:autoSpaceDE w:val="0"/>
        <w:autoSpaceDN w:val="0"/>
        <w:adjustRightInd w:val="0"/>
        <w:spacing w:after="120" w:line="276" w:lineRule="auto"/>
        <w:ind w:left="788" w:hanging="431"/>
        <w:contextualSpacing/>
        <w:jc w:val="left"/>
        <w:rPr>
          <w:rFonts w:eastAsia="Arial Unicode MS" w:cs="Tahoma"/>
          <w:kern w:val="1"/>
          <w:lang w:eastAsia="en-US" w:bidi="hi-IN"/>
        </w:rPr>
      </w:pPr>
      <w:r w:rsidRPr="00EC55F6">
        <w:rPr>
          <w:rFonts w:eastAsia="Arial Unicode MS" w:cs="Tahoma"/>
          <w:kern w:val="1"/>
          <w:lang w:eastAsia="en-US" w:bidi="hi-IN"/>
        </w:rPr>
        <w:t>esmu/</w:t>
      </w:r>
      <w:proofErr w:type="spellStart"/>
      <w:r w:rsidRPr="00EC55F6">
        <w:rPr>
          <w:rFonts w:eastAsia="Arial Unicode MS" w:cs="Tahoma"/>
          <w:kern w:val="1"/>
          <w:lang w:eastAsia="en-US" w:bidi="hi-IN"/>
        </w:rPr>
        <w:t>am</w:t>
      </w:r>
      <w:proofErr w:type="spellEnd"/>
      <w:r w:rsidRPr="00EC55F6">
        <w:rPr>
          <w:rFonts w:eastAsia="Arial Unicode MS" w:cs="Tahoma"/>
          <w:kern w:val="1"/>
          <w:lang w:eastAsia="en-US" w:bidi="hi-IN"/>
        </w:rPr>
        <w:t xml:space="preserve"> iepazinies/</w:t>
      </w:r>
      <w:proofErr w:type="spellStart"/>
      <w:r w:rsidRPr="00EC55F6">
        <w:rPr>
          <w:rFonts w:eastAsia="Arial Unicode MS" w:cs="Tahoma"/>
          <w:kern w:val="1"/>
          <w:lang w:eastAsia="en-US" w:bidi="hi-IN"/>
        </w:rPr>
        <w:t>ušies</w:t>
      </w:r>
      <w:proofErr w:type="spellEnd"/>
      <w:r w:rsidRPr="00EC55F6">
        <w:rPr>
          <w:rFonts w:eastAsia="Arial Unicode MS" w:cs="Tahoma"/>
          <w:kern w:val="1"/>
          <w:lang w:eastAsia="en-US" w:bidi="hi-IN"/>
        </w:rPr>
        <w:t xml:space="preserve"> ar sagatavoto pirkuma līgumprojektu un piekrītu/</w:t>
      </w:r>
      <w:proofErr w:type="spellStart"/>
      <w:r w:rsidRPr="00EC55F6">
        <w:rPr>
          <w:rFonts w:eastAsia="Arial Unicode MS" w:cs="Tahoma"/>
          <w:kern w:val="1"/>
          <w:lang w:eastAsia="en-US" w:bidi="hi-IN"/>
        </w:rPr>
        <w:t>am</w:t>
      </w:r>
      <w:proofErr w:type="spellEnd"/>
      <w:r w:rsidRPr="00EC55F6">
        <w:rPr>
          <w:rFonts w:eastAsia="Arial Unicode MS" w:cs="Tahoma"/>
          <w:kern w:val="1"/>
          <w:lang w:eastAsia="en-US" w:bidi="hi-IN"/>
        </w:rPr>
        <w:t xml:space="preserve"> tā noteikumiem.</w:t>
      </w:r>
    </w:p>
    <w:p w14:paraId="5E6F5D4A" w14:textId="77777777" w:rsidR="00D41A08" w:rsidRPr="00EC55F6" w:rsidRDefault="00D41A08" w:rsidP="00D41A08">
      <w:pPr>
        <w:widowControl w:val="0"/>
        <w:tabs>
          <w:tab w:val="left" w:pos="0"/>
        </w:tabs>
        <w:suppressAutoHyphens/>
        <w:spacing w:after="200" w:line="276" w:lineRule="auto"/>
        <w:contextualSpacing/>
        <w:rPr>
          <w:rFonts w:eastAsia="Arial Unicode MS" w:cs="Tahoma"/>
          <w:kern w:val="1"/>
          <w:szCs w:val="22"/>
          <w:lang w:eastAsia="en-US" w:bidi="hi-IN"/>
        </w:rPr>
      </w:pPr>
      <w:r w:rsidRPr="00EC55F6">
        <w:rPr>
          <w:rFonts w:eastAsia="Arial Unicode MS" w:cs="Tahoma"/>
          <w:b/>
          <w:kern w:val="1"/>
          <w:szCs w:val="22"/>
          <w:lang w:eastAsia="en-US" w:bidi="hi-IN"/>
        </w:rPr>
        <w:t>Juridiska/Fiziska persona</w:t>
      </w:r>
      <w:r w:rsidRPr="00EC55F6">
        <w:rPr>
          <w:rFonts w:eastAsia="Arial Unicode MS" w:cs="Tahoma"/>
          <w:kern w:val="1"/>
          <w:szCs w:val="22"/>
          <w:lang w:eastAsia="en-US" w:bidi="hi-IN"/>
        </w:rPr>
        <w:t xml:space="preserve">__________________________________________________________ </w:t>
      </w:r>
    </w:p>
    <w:p w14:paraId="5E6F5D4B" w14:textId="77777777" w:rsidR="00D41A08" w:rsidRPr="00EC55F6" w:rsidRDefault="00D41A08" w:rsidP="00D41A08">
      <w:pPr>
        <w:widowControl w:val="0"/>
        <w:tabs>
          <w:tab w:val="left" w:pos="0"/>
          <w:tab w:val="left" w:pos="3544"/>
        </w:tabs>
        <w:suppressAutoHyphens/>
        <w:spacing w:after="200" w:line="276" w:lineRule="auto"/>
        <w:contextualSpacing/>
        <w:jc w:val="center"/>
        <w:rPr>
          <w:rFonts w:eastAsia="Arial Unicode MS" w:cs="Tahoma"/>
          <w:kern w:val="1"/>
          <w:szCs w:val="22"/>
          <w:lang w:eastAsia="en-US" w:bidi="hi-IN"/>
        </w:rPr>
      </w:pPr>
      <w:r w:rsidRPr="00EC55F6">
        <w:rPr>
          <w:rFonts w:eastAsia="Arial Unicode MS" w:cs="Tahoma"/>
          <w:kern w:val="1"/>
          <w:szCs w:val="22"/>
          <w:lang w:eastAsia="en-US" w:bidi="hi-IN"/>
        </w:rPr>
        <w:t>pretendenta nosaukums/vārds, uzvārds</w:t>
      </w:r>
    </w:p>
    <w:p w14:paraId="5E6F5D4C" w14:textId="77777777" w:rsidR="00D41A08" w:rsidRPr="00EC55F6" w:rsidRDefault="00D41A08"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p w14:paraId="5E6F5D4D" w14:textId="77777777" w:rsidR="00D41A08" w:rsidRPr="00EC55F6" w:rsidRDefault="00D41A08" w:rsidP="00D41A08">
      <w:pPr>
        <w:widowControl w:val="0"/>
        <w:pBdr>
          <w:top w:val="single" w:sz="4" w:space="1" w:color="auto"/>
        </w:pBdr>
        <w:tabs>
          <w:tab w:val="left" w:pos="0"/>
          <w:tab w:val="left" w:pos="36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t>pretendenta adrese, tālruņa (faksa) numuri</w:t>
      </w:r>
    </w:p>
    <w:p w14:paraId="5E6F5D4E" w14:textId="77777777" w:rsidR="00D41A08" w:rsidRPr="00EC55F6" w:rsidRDefault="00D41A08" w:rsidP="00D41A08">
      <w:pPr>
        <w:widowControl w:val="0"/>
        <w:pBdr>
          <w:top w:val="single" w:sz="4" w:space="1" w:color="auto"/>
        </w:pBdr>
        <w:tabs>
          <w:tab w:val="left" w:pos="0"/>
          <w:tab w:val="left" w:pos="36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_____________________________________________________________________</w:t>
      </w:r>
    </w:p>
    <w:p w14:paraId="5E6F5D4F" w14:textId="77777777" w:rsidR="00D41A08" w:rsidRPr="00EC55F6" w:rsidRDefault="00D41A08" w:rsidP="00D41A08">
      <w:pPr>
        <w:widowControl w:val="0"/>
        <w:tabs>
          <w:tab w:val="left" w:pos="0"/>
        </w:tabs>
        <w:suppressAutoHyphens/>
        <w:spacing w:after="200" w:line="276" w:lineRule="auto"/>
        <w:contextualSpacing/>
        <w:jc w:val="center"/>
        <w:rPr>
          <w:rFonts w:eastAsia="Arial Unicode MS" w:cs="Tahoma"/>
          <w:kern w:val="1"/>
          <w:szCs w:val="22"/>
          <w:lang w:eastAsia="en-US" w:bidi="hi-IN"/>
        </w:rPr>
      </w:pPr>
      <w:r w:rsidRPr="00EC55F6">
        <w:rPr>
          <w:rFonts w:eastAsia="Arial Unicode MS" w:cs="Tahoma"/>
          <w:kern w:val="1"/>
          <w:szCs w:val="22"/>
          <w:lang w:eastAsia="en-US" w:bidi="hi-IN"/>
        </w:rPr>
        <w:t xml:space="preserve">vienotais reģistrācijas Nr./personas kods </w:t>
      </w:r>
    </w:p>
    <w:p w14:paraId="5E6F5D50" w14:textId="77777777" w:rsidR="00D41A08" w:rsidRPr="00EC55F6" w:rsidRDefault="00D41A08" w:rsidP="00D41A08">
      <w:pPr>
        <w:widowControl w:val="0"/>
        <w:tabs>
          <w:tab w:val="left" w:pos="0"/>
        </w:tabs>
        <w:suppressAutoHyphens/>
        <w:spacing w:after="200" w:line="276" w:lineRule="auto"/>
        <w:contextualSpacing/>
        <w:rPr>
          <w:rFonts w:eastAsia="Arial Unicode MS" w:cs="Tahoma"/>
          <w:kern w:val="1"/>
          <w:szCs w:val="22"/>
          <w:lang w:eastAsia="en-US" w:bidi="hi-IN"/>
        </w:rPr>
      </w:pPr>
    </w:p>
    <w:p w14:paraId="5E6F5D51" w14:textId="77777777" w:rsidR="00D41A08" w:rsidRPr="00EC55F6" w:rsidRDefault="00D41A08" w:rsidP="00D41A08">
      <w:pPr>
        <w:widowControl w:val="0"/>
        <w:pBdr>
          <w:top w:val="single" w:sz="4" w:space="1" w:color="auto"/>
        </w:pBdr>
        <w:tabs>
          <w:tab w:val="left" w:pos="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t>pretendenta bankas rekvizīti</w:t>
      </w:r>
    </w:p>
    <w:p w14:paraId="5E6F5D52" w14:textId="77777777" w:rsidR="00D41A08" w:rsidRPr="00EC55F6" w:rsidRDefault="00D41A08" w:rsidP="00D41A08">
      <w:pPr>
        <w:widowControl w:val="0"/>
        <w:tabs>
          <w:tab w:val="left" w:pos="0"/>
          <w:tab w:val="center" w:pos="4320"/>
          <w:tab w:val="right" w:pos="8640"/>
        </w:tabs>
        <w:suppressAutoHyphens/>
        <w:spacing w:after="200" w:line="276" w:lineRule="auto"/>
        <w:contextualSpacing/>
        <w:rPr>
          <w:rFonts w:eastAsia="Arial Unicode MS" w:cs="Tahoma"/>
          <w:kern w:val="1"/>
          <w:szCs w:val="22"/>
          <w:lang w:eastAsia="hi-IN" w:bidi="hi-IN"/>
        </w:rPr>
      </w:pPr>
    </w:p>
    <w:p w14:paraId="5E6F5D53" w14:textId="77777777" w:rsidR="00D41A08" w:rsidRPr="00EC55F6" w:rsidRDefault="00D41A08" w:rsidP="00D41A08">
      <w:pPr>
        <w:widowControl w:val="0"/>
        <w:pBdr>
          <w:top w:val="single" w:sz="4" w:space="1" w:color="auto"/>
        </w:pBdr>
        <w:tabs>
          <w:tab w:val="left" w:pos="0"/>
          <w:tab w:val="center" w:pos="4320"/>
          <w:tab w:val="right" w:pos="8640"/>
        </w:tabs>
        <w:suppressAutoHyphens/>
        <w:spacing w:after="200" w:line="276" w:lineRule="auto"/>
        <w:contextualSpacing/>
        <w:jc w:val="center"/>
        <w:rPr>
          <w:rFonts w:eastAsia="Arial Unicode MS" w:cs="Tahoma"/>
          <w:kern w:val="1"/>
          <w:lang w:eastAsia="hi-IN" w:bidi="hi-IN"/>
        </w:rPr>
      </w:pPr>
      <w:r w:rsidRPr="00EC55F6">
        <w:rPr>
          <w:rFonts w:eastAsia="Arial Unicode MS" w:cs="Tahoma"/>
          <w:kern w:val="1"/>
          <w:lang w:eastAsia="hi-IN" w:bidi="hi-IN"/>
        </w:rPr>
        <w:t>vadītāja vai pilnvarotās personas amats, vārds un uzvārds, mob.tel.</w:t>
      </w:r>
    </w:p>
    <w:p w14:paraId="5E6F5D54" w14:textId="77777777" w:rsidR="00D41A08" w:rsidRPr="00EC55F6" w:rsidRDefault="00D41A08" w:rsidP="00D41A08">
      <w:pPr>
        <w:widowControl w:val="0"/>
        <w:pBdr>
          <w:top w:val="single" w:sz="4" w:space="1" w:color="auto"/>
        </w:pBdr>
        <w:tabs>
          <w:tab w:val="left" w:pos="0"/>
          <w:tab w:val="center" w:pos="4320"/>
          <w:tab w:val="right" w:pos="8640"/>
        </w:tabs>
        <w:suppressAutoHyphens/>
        <w:spacing w:after="200" w:line="276" w:lineRule="auto"/>
        <w:contextualSpacing/>
        <w:jc w:val="center"/>
        <w:rPr>
          <w:rFonts w:eastAsia="Arial Unicode MS" w:cs="Tahoma"/>
          <w:kern w:val="1"/>
          <w:lang w:eastAsia="hi-IN" w:bidi="hi-IN"/>
        </w:rPr>
      </w:pPr>
    </w:p>
    <w:p w14:paraId="5E6F5D55" w14:textId="77777777" w:rsidR="008138CA" w:rsidRDefault="008138CA"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p w14:paraId="5E6F5D56" w14:textId="77777777" w:rsidR="008138CA" w:rsidRDefault="008138CA"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p w14:paraId="5E6F5D57" w14:textId="77777777" w:rsidR="00D41A08" w:rsidRPr="00EC55F6" w:rsidRDefault="00D41A08"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Z.v.</w:t>
      </w: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t xml:space="preserve">        ___________________________________________________________</w:t>
      </w:r>
    </w:p>
    <w:p w14:paraId="5E6F5D58" w14:textId="77777777" w:rsidR="00D41A08" w:rsidRPr="00EC55F6" w:rsidRDefault="00D41A08"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Fiziskas personas vai juridiskas personas vadītāja (pilnvarotās personas) paraksts</w:t>
      </w:r>
    </w:p>
    <w:p w14:paraId="5E6F5D59" w14:textId="77777777" w:rsidR="00D41A08" w:rsidRDefault="00D41A08" w:rsidP="00D41A08">
      <w:pPr>
        <w:widowControl w:val="0"/>
        <w:suppressAutoHyphens/>
        <w:spacing w:after="200" w:line="276" w:lineRule="auto"/>
        <w:ind w:right="-143"/>
        <w:contextualSpacing/>
        <w:jc w:val="right"/>
        <w:rPr>
          <w:rFonts w:eastAsia="Arial Unicode MS" w:cs="Tahoma"/>
          <w:b/>
          <w:bCs/>
          <w:caps/>
          <w:kern w:val="1"/>
          <w:lang w:eastAsia="en-US" w:bidi="hi-IN"/>
        </w:rPr>
      </w:pPr>
    </w:p>
    <w:p w14:paraId="559CAFED" w14:textId="77777777" w:rsidR="00AD5F05" w:rsidRDefault="00AD5F05" w:rsidP="00D41A08">
      <w:pPr>
        <w:widowControl w:val="0"/>
        <w:suppressAutoHyphens/>
        <w:spacing w:after="200" w:line="276" w:lineRule="auto"/>
        <w:ind w:right="-143"/>
        <w:contextualSpacing/>
        <w:jc w:val="right"/>
        <w:rPr>
          <w:rFonts w:eastAsia="Arial Unicode MS" w:cs="Tahoma"/>
          <w:b/>
          <w:bCs/>
          <w:caps/>
          <w:kern w:val="1"/>
          <w:lang w:eastAsia="en-US" w:bidi="hi-IN"/>
        </w:rPr>
        <w:sectPr w:rsidR="00AD5F05" w:rsidSect="001D0D02">
          <w:pgSz w:w="11907" w:h="16840" w:code="9"/>
          <w:pgMar w:top="1134" w:right="709" w:bottom="1134" w:left="1701" w:header="709" w:footer="709" w:gutter="0"/>
          <w:pgNumType w:start="1"/>
          <w:cols w:space="708"/>
          <w:titlePg/>
          <w:docGrid w:linePitch="360"/>
        </w:sectPr>
      </w:pPr>
    </w:p>
    <w:p w14:paraId="5E6F5D5B" w14:textId="1A6732D2"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b/>
          <w:bCs/>
          <w:caps/>
          <w:kern w:val="1"/>
          <w:lang w:eastAsia="en-US" w:bidi="hi-IN"/>
        </w:rPr>
        <w:lastRenderedPageBreak/>
        <w:t xml:space="preserve">2.pielikums </w:t>
      </w:r>
    </w:p>
    <w:p w14:paraId="5E6F5D5C" w14:textId="231612D7" w:rsidR="00D41A08" w:rsidRPr="00EC55F6" w:rsidRDefault="00AD5F05" w:rsidP="00D41A08">
      <w:pPr>
        <w:widowControl w:val="0"/>
        <w:suppressAutoHyphens/>
        <w:spacing w:after="200" w:line="276" w:lineRule="auto"/>
        <w:ind w:right="-143"/>
        <w:contextualSpacing/>
        <w:jc w:val="right"/>
        <w:rPr>
          <w:rFonts w:eastAsia="Arial Unicode MS" w:cs="Tahoma"/>
          <w:kern w:val="1"/>
          <w:lang w:eastAsia="en-US" w:bidi="hi-IN"/>
        </w:rPr>
      </w:pPr>
      <w:r>
        <w:rPr>
          <w:rFonts w:eastAsia="Arial Unicode MS" w:cs="Tahoma"/>
          <w:kern w:val="1"/>
          <w:lang w:eastAsia="hi-IN" w:bidi="hi-IN"/>
        </w:rPr>
        <w:t>22.06</w:t>
      </w:r>
      <w:r w:rsidRPr="00EC55F6">
        <w:rPr>
          <w:rFonts w:eastAsia="Arial Unicode MS" w:cs="Tahoma"/>
          <w:kern w:val="1"/>
          <w:lang w:eastAsia="hi-IN" w:bidi="hi-IN"/>
        </w:rPr>
        <w:t>.202</w:t>
      </w:r>
      <w:r>
        <w:rPr>
          <w:rFonts w:eastAsia="Arial Unicode MS" w:cs="Tahoma"/>
          <w:kern w:val="1"/>
          <w:lang w:eastAsia="hi-IN" w:bidi="hi-IN"/>
        </w:rPr>
        <w:t>3</w:t>
      </w:r>
      <w:r w:rsidRPr="00EC55F6">
        <w:rPr>
          <w:rFonts w:eastAsia="Arial Unicode MS" w:cs="Tahoma"/>
          <w:kern w:val="1"/>
          <w:lang w:eastAsia="hi-IN" w:bidi="hi-IN"/>
        </w:rPr>
        <w:t xml:space="preserve">. </w:t>
      </w:r>
      <w:r w:rsidR="00D41A08" w:rsidRPr="00EC55F6">
        <w:rPr>
          <w:rFonts w:eastAsia="Arial Unicode MS" w:cs="Tahoma"/>
          <w:kern w:val="1"/>
          <w:lang w:eastAsia="en-US" w:bidi="hi-IN"/>
        </w:rPr>
        <w:t>Limbažu novada pašvaldības</w:t>
      </w:r>
    </w:p>
    <w:p w14:paraId="5E6F5D5D" w14:textId="77777777" w:rsidR="00D41A08" w:rsidRPr="00EC55F6" w:rsidRDefault="00D41A08" w:rsidP="00D41A08">
      <w:pPr>
        <w:widowControl w:val="0"/>
        <w:suppressAutoHyphens/>
        <w:spacing w:after="200" w:line="276" w:lineRule="auto"/>
        <w:ind w:right="-143"/>
        <w:contextualSpacing/>
        <w:jc w:val="right"/>
        <w:rPr>
          <w:rFonts w:eastAsia="Calibri" w:cs="Tahoma"/>
          <w:bCs/>
          <w:kern w:val="1"/>
          <w:szCs w:val="22"/>
          <w:lang w:eastAsia="en-US" w:bidi="hi-IN"/>
        </w:rPr>
      </w:pPr>
      <w:r w:rsidRPr="00EC55F6">
        <w:rPr>
          <w:rFonts w:eastAsia="Arial Unicode MS" w:cs="Tahoma"/>
          <w:kern w:val="1"/>
          <w:lang w:eastAsia="en-US" w:bidi="hi-IN"/>
        </w:rPr>
        <w:t xml:space="preserve"> nekustamā īpašuma </w:t>
      </w:r>
      <w:r w:rsidR="00D0156F">
        <w:rPr>
          <w:rFonts w:eastAsia="Arial Unicode MS" w:cs="Tahoma"/>
          <w:kern w:val="1"/>
          <w:lang w:eastAsia="en-US" w:bidi="hi-IN"/>
        </w:rPr>
        <w:t>Cepļu iela 9-10</w:t>
      </w:r>
      <w:r w:rsidR="00D6189A">
        <w:rPr>
          <w:rFonts w:eastAsia="Arial Unicode MS" w:cs="Tahoma"/>
          <w:kern w:val="1"/>
          <w:lang w:eastAsia="en-US" w:bidi="hi-IN"/>
        </w:rPr>
        <w:t>, Staicelē</w:t>
      </w:r>
      <w:r w:rsidRPr="00EC55F6">
        <w:rPr>
          <w:rFonts w:eastAsia="Calibri" w:cs="Tahoma"/>
          <w:bCs/>
          <w:kern w:val="1"/>
          <w:szCs w:val="22"/>
          <w:lang w:eastAsia="en-US" w:bidi="hi-IN"/>
        </w:rPr>
        <w:t>, Limbažu novadā,</w:t>
      </w:r>
    </w:p>
    <w:p w14:paraId="5E6F5D5E"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kern w:val="1"/>
          <w:lang w:eastAsia="en-US" w:bidi="hi-IN"/>
        </w:rPr>
        <w:t xml:space="preserve"> izsoles noteikumiem</w:t>
      </w:r>
    </w:p>
    <w:p w14:paraId="5E6F5D5F" w14:textId="77777777" w:rsidR="00D41A08" w:rsidRPr="00EC55F6" w:rsidRDefault="00D41A08" w:rsidP="00D41A08">
      <w:pPr>
        <w:widowControl w:val="0"/>
        <w:suppressAutoHyphens/>
        <w:spacing w:after="200" w:line="276" w:lineRule="auto"/>
        <w:ind w:right="-143"/>
        <w:contextualSpacing/>
        <w:jc w:val="left"/>
        <w:rPr>
          <w:rFonts w:eastAsia="Arial Unicode MS" w:cs="Tahoma"/>
          <w:kern w:val="1"/>
          <w:lang w:eastAsia="en-US" w:bidi="hi-IN"/>
        </w:rPr>
      </w:pPr>
    </w:p>
    <w:p w14:paraId="5E6F5D60"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5E6F5D61"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5E6F5D62" w14:textId="77777777" w:rsidR="00D41A08" w:rsidRPr="00EC55F6" w:rsidRDefault="00D41A08" w:rsidP="00D41A08">
      <w:pPr>
        <w:widowControl w:val="0"/>
        <w:suppressAutoHyphens/>
        <w:spacing w:after="200" w:line="276" w:lineRule="auto"/>
        <w:contextualSpacing/>
        <w:jc w:val="center"/>
        <w:rPr>
          <w:rFonts w:eastAsia="Arial Unicode MS" w:cs="Tahoma"/>
          <w:kern w:val="1"/>
          <w:szCs w:val="27"/>
          <w:lang w:eastAsia="en-US" w:bidi="hi-IN"/>
        </w:rPr>
      </w:pPr>
      <w:r w:rsidRPr="00EC55F6">
        <w:rPr>
          <w:rFonts w:eastAsia="Arial Unicode MS" w:cs="Tahoma"/>
          <w:b/>
          <w:bCs/>
          <w:kern w:val="1"/>
          <w:szCs w:val="27"/>
          <w:lang w:eastAsia="en-US" w:bidi="hi-IN"/>
        </w:rPr>
        <w:t>REĢISTRĀCIJAS APLIECĪBA Nr.__________</w:t>
      </w:r>
      <w:r w:rsidRPr="00EC55F6">
        <w:rPr>
          <w:rFonts w:eastAsia="Arial Unicode MS" w:cs="Tahoma"/>
          <w:kern w:val="1"/>
          <w:szCs w:val="27"/>
          <w:lang w:eastAsia="en-US" w:bidi="hi-IN"/>
        </w:rPr>
        <w:t xml:space="preserve"> </w:t>
      </w:r>
    </w:p>
    <w:p w14:paraId="5E6F5D63"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5E6F5D64"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_____________________________________________________________________</w:t>
      </w:r>
    </w:p>
    <w:p w14:paraId="5E6F5D65" w14:textId="77777777" w:rsidR="00D41A08" w:rsidRPr="00EC55F6" w:rsidRDefault="00D41A08" w:rsidP="00D41A08">
      <w:pPr>
        <w:widowControl w:val="0"/>
        <w:suppressAutoHyphens/>
        <w:spacing w:after="200" w:line="276" w:lineRule="auto"/>
        <w:contextualSpacing/>
        <w:jc w:val="center"/>
        <w:rPr>
          <w:rFonts w:eastAsia="Arial Unicode MS" w:cs="Tahoma"/>
          <w:kern w:val="1"/>
          <w:sz w:val="20"/>
          <w:lang w:eastAsia="en-US" w:bidi="hi-IN"/>
        </w:rPr>
      </w:pPr>
      <w:r w:rsidRPr="00EC55F6">
        <w:rPr>
          <w:rFonts w:eastAsia="Arial Unicode MS" w:cs="Tahoma"/>
          <w:kern w:val="1"/>
          <w:sz w:val="20"/>
          <w:lang w:eastAsia="en-US" w:bidi="hi-IN"/>
        </w:rPr>
        <w:t>Izsoles dalībnieka vārds, uzvārds, juridiskas personas pilns nosaukums</w:t>
      </w:r>
    </w:p>
    <w:p w14:paraId="5E6F5D66"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5E6F5D67"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_____________________________________________________________________</w:t>
      </w:r>
    </w:p>
    <w:p w14:paraId="5E6F5D68" w14:textId="77777777" w:rsidR="00D41A08" w:rsidRPr="00EC55F6" w:rsidRDefault="00D41A08" w:rsidP="00D41A08">
      <w:pPr>
        <w:widowControl w:val="0"/>
        <w:suppressAutoHyphens/>
        <w:spacing w:after="200" w:line="276" w:lineRule="auto"/>
        <w:contextualSpacing/>
        <w:jc w:val="center"/>
        <w:rPr>
          <w:rFonts w:eastAsia="Arial Unicode MS" w:cs="Tahoma"/>
          <w:kern w:val="1"/>
          <w:sz w:val="20"/>
          <w:lang w:eastAsia="en-US" w:bidi="hi-IN"/>
        </w:rPr>
      </w:pPr>
      <w:r w:rsidRPr="00EC55F6">
        <w:rPr>
          <w:rFonts w:eastAsia="Arial Unicode MS" w:cs="Tahoma"/>
          <w:kern w:val="1"/>
          <w:sz w:val="20"/>
          <w:lang w:eastAsia="en-US" w:bidi="hi-IN"/>
        </w:rPr>
        <w:t>dzīves vieta vai juridiskā adrese, tālruņa numurs</w:t>
      </w:r>
    </w:p>
    <w:p w14:paraId="5E6F5D69" w14:textId="77777777" w:rsidR="00D41A08" w:rsidRPr="00EC55F6" w:rsidRDefault="00D41A08" w:rsidP="00D41A08">
      <w:pPr>
        <w:widowControl w:val="0"/>
        <w:suppressAutoHyphens/>
        <w:spacing w:after="200" w:line="276" w:lineRule="auto"/>
        <w:contextualSpacing/>
        <w:jc w:val="center"/>
        <w:rPr>
          <w:rFonts w:eastAsia="Arial Unicode MS" w:cs="Tahoma"/>
          <w:kern w:val="1"/>
          <w:sz w:val="20"/>
          <w:lang w:eastAsia="en-US" w:bidi="hi-IN"/>
        </w:rPr>
      </w:pPr>
    </w:p>
    <w:p w14:paraId="5E6F5D6A" w14:textId="77777777" w:rsidR="00D41A08" w:rsidRPr="00EC55F6" w:rsidRDefault="00D41A08" w:rsidP="00D41A08">
      <w:pPr>
        <w:widowControl w:val="0"/>
        <w:suppressAutoHyphens/>
        <w:spacing w:after="200" w:line="276" w:lineRule="auto"/>
        <w:contextualSpacing/>
        <w:jc w:val="center"/>
        <w:rPr>
          <w:rFonts w:eastAsia="Arial Unicode MS" w:cs="Tahoma"/>
          <w:kern w:val="1"/>
          <w:sz w:val="20"/>
          <w:lang w:eastAsia="en-US" w:bidi="hi-IN"/>
        </w:rPr>
      </w:pPr>
    </w:p>
    <w:p w14:paraId="5E6F5D6B" w14:textId="20DD852B"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samaksājis (-</w:t>
      </w:r>
      <w:proofErr w:type="spellStart"/>
      <w:r w:rsidRPr="00EC55F6">
        <w:rPr>
          <w:rFonts w:eastAsia="Arial Unicode MS" w:cs="Tahoma"/>
          <w:kern w:val="1"/>
          <w:lang w:eastAsia="en-US" w:bidi="hi-IN"/>
        </w:rPr>
        <w:t>usi</w:t>
      </w:r>
      <w:proofErr w:type="spellEnd"/>
      <w:r w:rsidRPr="00EC55F6">
        <w:rPr>
          <w:rFonts w:eastAsia="Arial Unicode MS" w:cs="Tahoma"/>
          <w:kern w:val="1"/>
          <w:lang w:eastAsia="en-US" w:bidi="hi-IN"/>
        </w:rPr>
        <w:t xml:space="preserve">) maksu par izsoles noteikumu saņemšanu </w:t>
      </w:r>
      <w:r>
        <w:rPr>
          <w:rFonts w:eastAsia="Arial Unicode MS" w:cs="Tahoma"/>
          <w:kern w:val="1"/>
          <w:lang w:eastAsia="en-US" w:bidi="hi-IN"/>
        </w:rPr>
        <w:t>40</w:t>
      </w:r>
      <w:r w:rsidRPr="00EC55F6">
        <w:rPr>
          <w:rFonts w:eastAsia="Arial Unicode MS" w:cs="Tahoma"/>
          <w:kern w:val="1"/>
          <w:lang w:eastAsia="en-US" w:bidi="hi-IN"/>
        </w:rPr>
        <w:t>,00 EUR (</w:t>
      </w:r>
      <w:r>
        <w:rPr>
          <w:rFonts w:eastAsia="Arial Unicode MS" w:cs="Tahoma"/>
          <w:kern w:val="1"/>
          <w:lang w:eastAsia="en-US" w:bidi="hi-IN"/>
        </w:rPr>
        <w:t>četrdesmit</w:t>
      </w:r>
      <w:r w:rsidRPr="00EC55F6">
        <w:rPr>
          <w:rFonts w:eastAsia="Arial Unicode MS" w:cs="Tahoma"/>
          <w:kern w:val="1"/>
          <w:lang w:eastAsia="en-US" w:bidi="hi-IN"/>
        </w:rPr>
        <w:t xml:space="preserve"> eiro un 00 centi)</w:t>
      </w:r>
      <w:r w:rsidRPr="00EC55F6">
        <w:rPr>
          <w:rFonts w:eastAsia="Arial Unicode MS" w:cs="Tahoma"/>
          <w:b/>
          <w:bCs/>
          <w:i/>
          <w:iCs/>
          <w:kern w:val="1"/>
          <w:lang w:eastAsia="en-US" w:bidi="hi-IN"/>
        </w:rPr>
        <w:t xml:space="preserve"> </w:t>
      </w:r>
      <w:r w:rsidRPr="00EC55F6">
        <w:rPr>
          <w:rFonts w:eastAsia="Arial Unicode MS" w:cs="Tahoma"/>
          <w:kern w:val="1"/>
          <w:lang w:eastAsia="en-US" w:bidi="hi-IN"/>
        </w:rPr>
        <w:t xml:space="preserve">un nodrošinājumu </w:t>
      </w:r>
      <w:r w:rsidR="009D762E">
        <w:rPr>
          <w:rFonts w:eastAsia="Arial Unicode MS" w:cs="Tahoma"/>
          <w:kern w:val="1"/>
          <w:lang w:eastAsia="en-US" w:bidi="hi-IN"/>
        </w:rPr>
        <w:t>17</w:t>
      </w:r>
      <w:r w:rsidR="008138CA">
        <w:rPr>
          <w:rFonts w:eastAsia="Arial Unicode MS" w:cs="Tahoma"/>
          <w:kern w:val="1"/>
          <w:lang w:eastAsia="en-US" w:bidi="hi-IN"/>
        </w:rPr>
        <w:t>0</w:t>
      </w:r>
      <w:r w:rsidRPr="00EC55F6">
        <w:rPr>
          <w:rFonts w:eastAsia="Arial Unicode MS" w:cs="Tahoma"/>
          <w:kern w:val="1"/>
          <w:lang w:eastAsia="en-US" w:bidi="hi-IN"/>
        </w:rPr>
        <w:t>,00 EUR (</w:t>
      </w:r>
      <w:r w:rsidR="009D762E">
        <w:rPr>
          <w:rFonts w:eastAsia="Arial Unicode MS" w:cs="Tahoma"/>
          <w:kern w:val="1"/>
          <w:lang w:eastAsia="en-US" w:bidi="hi-IN"/>
        </w:rPr>
        <w:t>viens</w:t>
      </w:r>
      <w:r w:rsidR="008138CA">
        <w:rPr>
          <w:rFonts w:eastAsia="Arial Unicode MS" w:cs="Tahoma"/>
          <w:kern w:val="1"/>
          <w:lang w:eastAsia="en-US" w:bidi="hi-IN"/>
        </w:rPr>
        <w:t xml:space="preserve"> </w:t>
      </w:r>
      <w:r>
        <w:rPr>
          <w:rFonts w:eastAsia="Arial Unicode MS" w:cs="Tahoma"/>
          <w:kern w:val="1"/>
          <w:lang w:eastAsia="en-US" w:bidi="hi-IN"/>
        </w:rPr>
        <w:t>simt</w:t>
      </w:r>
      <w:r w:rsidR="009D762E">
        <w:rPr>
          <w:rFonts w:eastAsia="Arial Unicode MS" w:cs="Tahoma"/>
          <w:kern w:val="1"/>
          <w:lang w:eastAsia="en-US" w:bidi="hi-IN"/>
        </w:rPr>
        <w:t>s septiņdesmit</w:t>
      </w:r>
      <w:r>
        <w:rPr>
          <w:rFonts w:eastAsia="Arial Unicode MS" w:cs="Tahoma"/>
          <w:kern w:val="1"/>
          <w:lang w:eastAsia="en-US" w:bidi="hi-IN"/>
        </w:rPr>
        <w:t xml:space="preserve"> </w:t>
      </w:r>
      <w:proofErr w:type="spellStart"/>
      <w:r w:rsidRPr="00AA5D7C">
        <w:rPr>
          <w:rFonts w:eastAsia="Arial Unicode MS" w:cs="Tahoma"/>
          <w:i/>
          <w:kern w:val="1"/>
          <w:lang w:eastAsia="en-US" w:bidi="hi-IN"/>
        </w:rPr>
        <w:t>euro</w:t>
      </w:r>
      <w:proofErr w:type="spellEnd"/>
      <w:r w:rsidRPr="00EC55F6">
        <w:rPr>
          <w:rFonts w:eastAsia="Arial Unicode MS" w:cs="Tahoma"/>
          <w:kern w:val="1"/>
          <w:lang w:eastAsia="en-US" w:bidi="hi-IN"/>
        </w:rPr>
        <w:t xml:space="preserve"> un 00 centi) apmērā un ieguvis (-</w:t>
      </w:r>
      <w:proofErr w:type="spellStart"/>
      <w:r w:rsidRPr="00EC55F6">
        <w:rPr>
          <w:rFonts w:eastAsia="Arial Unicode MS" w:cs="Tahoma"/>
          <w:kern w:val="1"/>
          <w:lang w:eastAsia="en-US" w:bidi="hi-IN"/>
        </w:rPr>
        <w:t>usi</w:t>
      </w:r>
      <w:proofErr w:type="spellEnd"/>
      <w:r w:rsidRPr="00EC55F6">
        <w:rPr>
          <w:rFonts w:eastAsia="Arial Unicode MS" w:cs="Tahoma"/>
          <w:kern w:val="1"/>
          <w:lang w:eastAsia="en-US" w:bidi="hi-IN"/>
        </w:rPr>
        <w:t xml:space="preserve">) tiesības piedalīties izsolē, kura notiks </w:t>
      </w:r>
      <w:r w:rsidRPr="00EC55F6">
        <w:rPr>
          <w:rFonts w:eastAsia="Arial Unicode MS" w:cs="Tahoma"/>
          <w:b/>
          <w:bCs/>
          <w:kern w:val="1"/>
          <w:u w:val="single"/>
          <w:lang w:eastAsia="en-US" w:bidi="hi-IN"/>
        </w:rPr>
        <w:t>202</w:t>
      </w:r>
      <w:r w:rsidR="008138CA">
        <w:rPr>
          <w:rFonts w:eastAsia="Arial Unicode MS" w:cs="Tahoma"/>
          <w:b/>
          <w:bCs/>
          <w:kern w:val="1"/>
          <w:u w:val="single"/>
          <w:lang w:eastAsia="en-US" w:bidi="hi-IN"/>
        </w:rPr>
        <w:t>3</w:t>
      </w:r>
      <w:r w:rsidRPr="00EC55F6">
        <w:rPr>
          <w:rFonts w:eastAsia="Arial Unicode MS" w:cs="Tahoma"/>
          <w:b/>
          <w:bCs/>
          <w:kern w:val="1"/>
          <w:u w:val="single"/>
          <w:lang w:eastAsia="en-US" w:bidi="hi-IN"/>
        </w:rPr>
        <w:t>.</w:t>
      </w:r>
      <w:r w:rsidR="00AD5F05">
        <w:rPr>
          <w:rFonts w:eastAsia="Arial Unicode MS" w:cs="Tahoma"/>
          <w:b/>
          <w:bCs/>
          <w:kern w:val="1"/>
          <w:u w:val="single"/>
          <w:lang w:eastAsia="en-US" w:bidi="hi-IN"/>
        </w:rPr>
        <w:t xml:space="preserve"> </w:t>
      </w:r>
      <w:r w:rsidRPr="00EC55F6">
        <w:rPr>
          <w:rFonts w:eastAsia="Arial Unicode MS" w:cs="Tahoma"/>
          <w:b/>
          <w:bCs/>
          <w:kern w:val="1"/>
          <w:u w:val="single"/>
          <w:lang w:eastAsia="en-US" w:bidi="hi-IN"/>
        </w:rPr>
        <w:t xml:space="preserve">gada </w:t>
      </w:r>
      <w:r w:rsidR="00233E25">
        <w:rPr>
          <w:rFonts w:eastAsia="Arial Unicode MS" w:cs="Tahoma"/>
          <w:b/>
          <w:bCs/>
          <w:kern w:val="1"/>
          <w:u w:val="single"/>
          <w:lang w:eastAsia="en-US" w:bidi="hi-IN"/>
        </w:rPr>
        <w:t>21. augustā</w:t>
      </w:r>
      <w:r w:rsidRPr="00EC55F6">
        <w:rPr>
          <w:rFonts w:eastAsia="Arial Unicode MS" w:cs="Tahoma"/>
          <w:b/>
          <w:bCs/>
          <w:kern w:val="1"/>
          <w:u w:val="single"/>
          <w:lang w:eastAsia="en-US" w:bidi="hi-IN"/>
        </w:rPr>
        <w:t xml:space="preserve"> plkst. 1</w:t>
      </w:r>
      <w:r>
        <w:rPr>
          <w:rFonts w:eastAsia="Arial Unicode MS" w:cs="Tahoma"/>
          <w:b/>
          <w:bCs/>
          <w:kern w:val="1"/>
          <w:u w:val="single"/>
          <w:lang w:eastAsia="en-US" w:bidi="hi-IN"/>
        </w:rPr>
        <w:t>4</w:t>
      </w:r>
      <w:r w:rsidR="00233E25">
        <w:rPr>
          <w:rFonts w:eastAsia="Arial Unicode MS" w:cs="Tahoma"/>
          <w:b/>
          <w:bCs/>
          <w:kern w:val="1"/>
          <w:u w:val="single"/>
          <w:vertAlign w:val="superscript"/>
          <w:lang w:eastAsia="en-US" w:bidi="hi-IN"/>
        </w:rPr>
        <w:t>0</w:t>
      </w:r>
      <w:r w:rsidRPr="00EC55F6">
        <w:rPr>
          <w:rFonts w:eastAsia="Arial Unicode MS" w:cs="Tahoma"/>
          <w:b/>
          <w:bCs/>
          <w:kern w:val="1"/>
          <w:u w:val="single"/>
          <w:vertAlign w:val="superscript"/>
          <w:lang w:eastAsia="en-US" w:bidi="hi-IN"/>
        </w:rPr>
        <w:t>0</w:t>
      </w:r>
      <w:r w:rsidRPr="00EC55F6">
        <w:rPr>
          <w:rFonts w:eastAsia="Arial Unicode MS" w:cs="Tahoma"/>
          <w:b/>
          <w:bCs/>
          <w:kern w:val="1"/>
          <w:vertAlign w:val="superscript"/>
          <w:lang w:eastAsia="en-US" w:bidi="hi-IN"/>
        </w:rPr>
        <w:t xml:space="preserve"> </w:t>
      </w:r>
      <w:r w:rsidRPr="00EC55F6">
        <w:rPr>
          <w:rFonts w:eastAsia="Arial Unicode MS" w:cs="Tahoma"/>
          <w:kern w:val="1"/>
          <w:lang w:eastAsia="en-US" w:bidi="hi-IN"/>
        </w:rPr>
        <w:t xml:space="preserve"> Jūras ielā 13, Alojā, kurā tiks izsolīts nekustamais īpašums - </w:t>
      </w:r>
      <w:r w:rsidR="00D0156F">
        <w:rPr>
          <w:rFonts w:eastAsia="Arial Unicode MS"/>
          <w:lang w:eastAsia="x-none"/>
        </w:rPr>
        <w:t>Cepļu iela 9-10</w:t>
      </w:r>
      <w:r w:rsidR="009D762E">
        <w:rPr>
          <w:rFonts w:eastAsia="Arial Unicode MS"/>
          <w:lang w:eastAsia="x-none"/>
        </w:rPr>
        <w:t>, Staicelē</w:t>
      </w:r>
      <w:r w:rsidR="009D762E" w:rsidRPr="00F92422">
        <w:rPr>
          <w:rFonts w:eastAsia="Arial Unicode MS"/>
          <w:lang w:eastAsia="x-none"/>
        </w:rPr>
        <w:t xml:space="preserve">, Limbažu novadā, kas sastāv no </w:t>
      </w:r>
      <w:r w:rsidR="00233E25" w:rsidRPr="00F92422">
        <w:rPr>
          <w:rFonts w:eastAsia="Arial Unicode MS"/>
          <w:lang w:eastAsia="x-none"/>
        </w:rPr>
        <w:t xml:space="preserve">dzīvokļa Nr. </w:t>
      </w:r>
      <w:r w:rsidR="00233E25">
        <w:rPr>
          <w:rFonts w:eastAsia="Arial Unicode MS"/>
          <w:lang w:eastAsia="x-none"/>
        </w:rPr>
        <w:t>10</w:t>
      </w:r>
      <w:r w:rsidR="00233E25" w:rsidRPr="00F92422">
        <w:rPr>
          <w:rFonts w:eastAsia="Arial Unicode MS"/>
          <w:lang w:eastAsia="x-none"/>
        </w:rPr>
        <w:t xml:space="preserve"> </w:t>
      </w:r>
      <w:r w:rsidR="00233E25">
        <w:rPr>
          <w:rFonts w:eastAsia="Arial Unicode MS"/>
          <w:lang w:eastAsia="x-none"/>
        </w:rPr>
        <w:t>–</w:t>
      </w:r>
      <w:r w:rsidR="00233E25" w:rsidRPr="00F92422">
        <w:rPr>
          <w:rFonts w:eastAsia="Arial Unicode MS"/>
          <w:lang w:eastAsia="x-none"/>
        </w:rPr>
        <w:t xml:space="preserve"> </w:t>
      </w:r>
      <w:r w:rsidR="00233E25">
        <w:rPr>
          <w:rFonts w:eastAsia="Arial Unicode MS"/>
          <w:lang w:eastAsia="x-none"/>
        </w:rPr>
        <w:t>20,8</w:t>
      </w:r>
      <w:r w:rsidR="00233E25" w:rsidRPr="00F92422">
        <w:rPr>
          <w:rFonts w:eastAsia="Arial Unicode MS"/>
          <w:lang w:eastAsia="x-none"/>
        </w:rPr>
        <w:t xml:space="preserve"> m</w:t>
      </w:r>
      <w:r w:rsidR="00233E25" w:rsidRPr="00F92422">
        <w:rPr>
          <w:rFonts w:eastAsia="Arial Unicode MS"/>
          <w:vertAlign w:val="superscript"/>
          <w:lang w:eastAsia="x-none"/>
        </w:rPr>
        <w:t>2</w:t>
      </w:r>
      <w:r w:rsidR="00233E25" w:rsidRPr="00F92422">
        <w:rPr>
          <w:rFonts w:eastAsia="Arial Unicode MS"/>
          <w:lang w:eastAsia="x-none"/>
        </w:rPr>
        <w:t xml:space="preserve"> platībā, </w:t>
      </w:r>
      <w:r w:rsidR="00233E25">
        <w:rPr>
          <w:rFonts w:eastAsia="Arial Unicode MS"/>
          <w:lang w:eastAsia="x-none"/>
        </w:rPr>
        <w:t xml:space="preserve">2076/40088 </w:t>
      </w:r>
      <w:r w:rsidR="00233E25" w:rsidRPr="00F92422">
        <w:rPr>
          <w:rFonts w:eastAsia="Arial Unicode MS"/>
          <w:lang w:eastAsia="x-none"/>
        </w:rPr>
        <w:t>kop</w:t>
      </w:r>
      <w:r w:rsidR="00233E25">
        <w:rPr>
          <w:rFonts w:eastAsia="Arial Unicode MS"/>
          <w:lang w:eastAsia="x-none"/>
        </w:rPr>
        <w:t>īpašuma domājamām daļām no būvēm ar kadastra apzīmējumiem</w:t>
      </w:r>
      <w:r w:rsidR="00233E25" w:rsidRPr="00F92422">
        <w:rPr>
          <w:rFonts w:eastAsia="Arial Unicode MS"/>
          <w:lang w:eastAsia="x-none"/>
        </w:rPr>
        <w:t xml:space="preserve">: </w:t>
      </w:r>
      <w:r w:rsidR="00233E25">
        <w:rPr>
          <w:rFonts w:eastAsia="Arial Unicode MS"/>
          <w:lang w:eastAsia="x-none"/>
        </w:rPr>
        <w:t xml:space="preserve">6617 001 0180, 6617 001 0180 002 </w:t>
      </w:r>
      <w:r w:rsidR="00233E25" w:rsidRPr="00EC55F6">
        <w:rPr>
          <w:rFonts w:eastAsia="Arial Unicode MS" w:cs="Tahoma"/>
          <w:kern w:val="1"/>
          <w:lang w:eastAsia="en-US" w:bidi="hi-IN"/>
        </w:rPr>
        <w:t xml:space="preserve"> </w:t>
      </w:r>
      <w:r w:rsidRPr="00EC55F6">
        <w:rPr>
          <w:rFonts w:eastAsia="Calibri" w:cs="Tahoma"/>
          <w:kern w:val="1"/>
          <w:szCs w:val="22"/>
          <w:lang w:eastAsia="en-US" w:bidi="hi-IN"/>
        </w:rPr>
        <w:t xml:space="preserve">.  </w:t>
      </w:r>
    </w:p>
    <w:p w14:paraId="5E6F5D6C"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 xml:space="preserve">Izsolāmā objekta nosacītā cena (izsoles sākumcena) – </w:t>
      </w:r>
      <w:r w:rsidR="009D762E">
        <w:rPr>
          <w:rFonts w:eastAsia="Arial Unicode MS" w:cs="Tahoma"/>
          <w:kern w:val="1"/>
          <w:lang w:eastAsia="en-US" w:bidi="hi-IN"/>
        </w:rPr>
        <w:t>1</w:t>
      </w:r>
      <w:r w:rsidR="00233E25">
        <w:rPr>
          <w:rFonts w:eastAsia="Arial Unicode MS" w:cs="Tahoma"/>
          <w:kern w:val="1"/>
          <w:lang w:eastAsia="en-US" w:bidi="hi-IN"/>
        </w:rPr>
        <w:t>3</w:t>
      </w:r>
      <w:r w:rsidRPr="00EC55F6">
        <w:rPr>
          <w:rFonts w:eastAsia="Arial Unicode MS" w:cs="Tahoma"/>
          <w:kern w:val="1"/>
          <w:lang w:eastAsia="en-US" w:bidi="hi-IN"/>
        </w:rPr>
        <w:t>00</w:t>
      </w:r>
      <w:r w:rsidRPr="00EC55F6">
        <w:rPr>
          <w:rFonts w:eastAsia="Calibri" w:cs="Tahoma"/>
          <w:kern w:val="1"/>
          <w:szCs w:val="22"/>
          <w:lang w:eastAsia="en-US" w:bidi="hi-IN"/>
        </w:rPr>
        <w:t xml:space="preserve"> EUR (</w:t>
      </w:r>
      <w:r w:rsidR="00D6189A">
        <w:rPr>
          <w:rFonts w:eastAsia="Calibri" w:cs="Tahoma"/>
          <w:kern w:val="1"/>
          <w:szCs w:val="22"/>
          <w:lang w:eastAsia="en-US" w:bidi="hi-IN"/>
        </w:rPr>
        <w:t xml:space="preserve">viens tūkstotis </w:t>
      </w:r>
      <w:r w:rsidR="00233E25">
        <w:rPr>
          <w:rFonts w:eastAsia="Calibri" w:cs="Tahoma"/>
          <w:kern w:val="1"/>
          <w:szCs w:val="22"/>
          <w:lang w:eastAsia="en-US" w:bidi="hi-IN"/>
        </w:rPr>
        <w:t>trīs</w:t>
      </w:r>
      <w:r w:rsidR="00D6189A">
        <w:rPr>
          <w:rFonts w:eastAsia="Calibri" w:cs="Tahoma"/>
          <w:kern w:val="1"/>
          <w:szCs w:val="22"/>
          <w:lang w:eastAsia="en-US" w:bidi="hi-IN"/>
        </w:rPr>
        <w:t xml:space="preserve"> simti</w:t>
      </w:r>
      <w:r>
        <w:rPr>
          <w:rFonts w:eastAsia="Calibri" w:cs="Tahoma"/>
          <w:kern w:val="1"/>
          <w:szCs w:val="22"/>
          <w:lang w:eastAsia="en-US" w:bidi="hi-IN"/>
        </w:rPr>
        <w:t xml:space="preserve"> </w:t>
      </w:r>
      <w:proofErr w:type="spellStart"/>
      <w:r w:rsidRPr="00AA5D7C">
        <w:rPr>
          <w:rFonts w:eastAsia="Calibri" w:cs="Tahoma"/>
          <w:i/>
          <w:kern w:val="1"/>
          <w:szCs w:val="22"/>
          <w:lang w:eastAsia="en-US" w:bidi="hi-IN"/>
        </w:rPr>
        <w:t>euro</w:t>
      </w:r>
      <w:proofErr w:type="spellEnd"/>
      <w:r w:rsidRPr="00EC55F6">
        <w:rPr>
          <w:rFonts w:eastAsia="Calibri" w:cs="Tahoma"/>
          <w:kern w:val="1"/>
          <w:szCs w:val="22"/>
          <w:lang w:eastAsia="en-US" w:bidi="hi-IN"/>
        </w:rPr>
        <w:t xml:space="preserve"> un 00 centi).           </w:t>
      </w:r>
    </w:p>
    <w:p w14:paraId="5E6F5D6D"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5E6F5D6E"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5E6F5D6F"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Apliecība izdota 202</w:t>
      </w:r>
      <w:r w:rsidR="008138CA">
        <w:rPr>
          <w:rFonts w:eastAsia="Arial Unicode MS" w:cs="Tahoma"/>
          <w:kern w:val="1"/>
          <w:lang w:eastAsia="en-US" w:bidi="hi-IN"/>
        </w:rPr>
        <w:t>3</w:t>
      </w:r>
      <w:r w:rsidRPr="00EC55F6">
        <w:rPr>
          <w:rFonts w:eastAsia="Arial Unicode MS" w:cs="Tahoma"/>
          <w:kern w:val="1"/>
          <w:lang w:eastAsia="en-US" w:bidi="hi-IN"/>
        </w:rPr>
        <w:t xml:space="preserve">.gada ___________________________ </w:t>
      </w:r>
    </w:p>
    <w:p w14:paraId="5E6F5D70"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5E6F5D71"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5E6F5D72"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 xml:space="preserve">Reģistratora vārds, uzvārds ____________________________ </w:t>
      </w:r>
    </w:p>
    <w:p w14:paraId="5E6F5D73"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5E6F5D74"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z.v.                                                                       paraksts</w:t>
      </w:r>
    </w:p>
    <w:p w14:paraId="5E6F5D75"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sectPr w:rsidR="00D41A08" w:rsidRPr="00EC55F6" w:rsidSect="001D0D02">
          <w:pgSz w:w="11907" w:h="16840" w:code="9"/>
          <w:pgMar w:top="1134" w:right="709" w:bottom="1134" w:left="1701" w:header="709" w:footer="709" w:gutter="0"/>
          <w:pgNumType w:start="1"/>
          <w:cols w:space="708"/>
          <w:titlePg/>
          <w:docGrid w:linePitch="360"/>
        </w:sectPr>
      </w:pPr>
    </w:p>
    <w:p w14:paraId="5E6F5D76"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b/>
          <w:bCs/>
          <w:caps/>
          <w:kern w:val="1"/>
          <w:lang w:eastAsia="en-US" w:bidi="hi-IN"/>
        </w:rPr>
        <w:lastRenderedPageBreak/>
        <w:t xml:space="preserve">3.pielikums </w:t>
      </w:r>
    </w:p>
    <w:p w14:paraId="5E6F5D77"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Pr>
          <w:rFonts w:eastAsia="Arial Unicode MS" w:cs="Tahoma"/>
          <w:kern w:val="1"/>
          <w:lang w:eastAsia="hi-IN" w:bidi="hi-IN"/>
        </w:rPr>
        <w:t>2</w:t>
      </w:r>
      <w:r w:rsidR="00233E25">
        <w:rPr>
          <w:rFonts w:eastAsia="Arial Unicode MS" w:cs="Tahoma"/>
          <w:kern w:val="1"/>
          <w:lang w:eastAsia="hi-IN" w:bidi="hi-IN"/>
        </w:rPr>
        <w:t>2</w:t>
      </w:r>
      <w:r w:rsidRPr="00EC55F6">
        <w:rPr>
          <w:rFonts w:eastAsia="Arial Unicode MS" w:cs="Tahoma"/>
          <w:kern w:val="1"/>
          <w:lang w:eastAsia="hi-IN" w:bidi="hi-IN"/>
        </w:rPr>
        <w:t>.</w:t>
      </w:r>
      <w:r w:rsidR="008138CA">
        <w:rPr>
          <w:rFonts w:eastAsia="Arial Unicode MS" w:cs="Tahoma"/>
          <w:kern w:val="1"/>
          <w:lang w:eastAsia="hi-IN" w:bidi="hi-IN"/>
        </w:rPr>
        <w:t>0</w:t>
      </w:r>
      <w:r w:rsidR="00233E25">
        <w:rPr>
          <w:rFonts w:eastAsia="Arial Unicode MS" w:cs="Tahoma"/>
          <w:kern w:val="1"/>
          <w:lang w:eastAsia="hi-IN" w:bidi="hi-IN"/>
        </w:rPr>
        <w:t>6</w:t>
      </w:r>
      <w:r w:rsidRPr="00EC55F6">
        <w:rPr>
          <w:rFonts w:eastAsia="Arial Unicode MS" w:cs="Tahoma"/>
          <w:kern w:val="1"/>
          <w:lang w:eastAsia="hi-IN" w:bidi="hi-IN"/>
        </w:rPr>
        <w:t>.202</w:t>
      </w:r>
      <w:r w:rsidR="008138CA">
        <w:rPr>
          <w:rFonts w:eastAsia="Arial Unicode MS" w:cs="Tahoma"/>
          <w:kern w:val="1"/>
          <w:lang w:eastAsia="hi-IN" w:bidi="hi-IN"/>
        </w:rPr>
        <w:t>3</w:t>
      </w:r>
      <w:r w:rsidRPr="00EC55F6">
        <w:rPr>
          <w:rFonts w:eastAsia="Arial Unicode MS" w:cs="Tahoma"/>
          <w:kern w:val="1"/>
          <w:lang w:eastAsia="hi-IN" w:bidi="hi-IN"/>
        </w:rPr>
        <w:t xml:space="preserve">. </w:t>
      </w:r>
      <w:r w:rsidRPr="00EC55F6">
        <w:rPr>
          <w:rFonts w:eastAsia="Arial Unicode MS" w:cs="Tahoma"/>
          <w:kern w:val="1"/>
          <w:lang w:eastAsia="en-US" w:bidi="hi-IN"/>
        </w:rPr>
        <w:t>Limbažu novada pašvaldības</w:t>
      </w:r>
    </w:p>
    <w:p w14:paraId="5E6F5D78" w14:textId="77777777" w:rsidR="00D41A08" w:rsidRPr="00EC55F6" w:rsidRDefault="00D41A08" w:rsidP="00D41A08">
      <w:pPr>
        <w:widowControl w:val="0"/>
        <w:suppressAutoHyphens/>
        <w:spacing w:after="200" w:line="276" w:lineRule="auto"/>
        <w:ind w:right="-143"/>
        <w:contextualSpacing/>
        <w:jc w:val="right"/>
        <w:rPr>
          <w:rFonts w:eastAsia="Calibri" w:cs="Tahoma"/>
          <w:bCs/>
          <w:kern w:val="1"/>
          <w:szCs w:val="22"/>
          <w:lang w:eastAsia="en-US" w:bidi="hi-IN"/>
        </w:rPr>
      </w:pPr>
      <w:r w:rsidRPr="00EC55F6">
        <w:rPr>
          <w:rFonts w:eastAsia="Arial Unicode MS" w:cs="Tahoma"/>
          <w:kern w:val="1"/>
          <w:lang w:eastAsia="en-US" w:bidi="hi-IN"/>
        </w:rPr>
        <w:t xml:space="preserve"> nekustamā īpašuma </w:t>
      </w:r>
      <w:r w:rsidR="00D0156F">
        <w:rPr>
          <w:rFonts w:eastAsia="Arial Unicode MS" w:cs="Tahoma"/>
          <w:kern w:val="1"/>
          <w:lang w:eastAsia="en-US" w:bidi="hi-IN"/>
        </w:rPr>
        <w:t>Cepļu iela 9-10</w:t>
      </w:r>
      <w:r w:rsidR="00D6189A">
        <w:rPr>
          <w:rFonts w:eastAsia="Arial Unicode MS" w:cs="Tahoma"/>
          <w:kern w:val="1"/>
          <w:lang w:eastAsia="en-US" w:bidi="hi-IN"/>
        </w:rPr>
        <w:t>, Staicelē</w:t>
      </w:r>
      <w:r w:rsidRPr="00EC55F6">
        <w:rPr>
          <w:rFonts w:eastAsia="Calibri" w:cs="Tahoma"/>
          <w:bCs/>
          <w:kern w:val="1"/>
          <w:szCs w:val="22"/>
          <w:lang w:eastAsia="en-US" w:bidi="hi-IN"/>
        </w:rPr>
        <w:t>, Limbažu novadā,</w:t>
      </w:r>
    </w:p>
    <w:p w14:paraId="5E6F5D79"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kern w:val="1"/>
          <w:lang w:eastAsia="en-US" w:bidi="hi-IN"/>
        </w:rPr>
        <w:t xml:space="preserve"> izsoles noteikumiem</w:t>
      </w:r>
    </w:p>
    <w:p w14:paraId="5E6F5D7A" w14:textId="77777777" w:rsidR="00D41A08" w:rsidRDefault="00D41A08" w:rsidP="00D41A08">
      <w:pPr>
        <w:widowControl w:val="0"/>
        <w:suppressAutoHyphens/>
        <w:spacing w:after="200" w:line="276" w:lineRule="auto"/>
        <w:contextualSpacing/>
        <w:jc w:val="center"/>
        <w:rPr>
          <w:rFonts w:eastAsia="Arial Unicode MS" w:cs="Tahoma"/>
          <w:b/>
          <w:caps/>
          <w:kern w:val="1"/>
          <w:sz w:val="16"/>
          <w:szCs w:val="16"/>
          <w:lang w:eastAsia="en-US" w:bidi="hi-IN"/>
        </w:rPr>
      </w:pPr>
    </w:p>
    <w:p w14:paraId="5E6F5D7B" w14:textId="77777777" w:rsidR="00D41A08" w:rsidRPr="00AA5D7C" w:rsidRDefault="00D41A08" w:rsidP="00D41A08">
      <w:pPr>
        <w:widowControl w:val="0"/>
        <w:suppressAutoHyphens/>
        <w:spacing w:after="200" w:line="276" w:lineRule="auto"/>
        <w:contextualSpacing/>
        <w:jc w:val="center"/>
        <w:rPr>
          <w:rFonts w:eastAsia="Arial Unicode MS" w:cs="Tahoma"/>
          <w:b/>
          <w:caps/>
          <w:kern w:val="1"/>
          <w:sz w:val="16"/>
          <w:szCs w:val="16"/>
          <w:lang w:eastAsia="en-US" w:bidi="hi-IN"/>
        </w:rPr>
      </w:pPr>
    </w:p>
    <w:p w14:paraId="5E6F5D7C" w14:textId="77777777" w:rsidR="00D41A08" w:rsidRPr="00EC55F6" w:rsidRDefault="00D41A08" w:rsidP="00D41A08">
      <w:pPr>
        <w:widowControl w:val="0"/>
        <w:suppressAutoHyphens/>
        <w:spacing w:after="200" w:line="276" w:lineRule="auto"/>
        <w:contextualSpacing/>
        <w:jc w:val="center"/>
        <w:rPr>
          <w:rFonts w:eastAsia="Arial Unicode MS" w:cs="Tahoma"/>
          <w:b/>
          <w:caps/>
          <w:kern w:val="1"/>
          <w:szCs w:val="22"/>
          <w:lang w:eastAsia="en-US" w:bidi="hi-IN"/>
        </w:rPr>
      </w:pPr>
      <w:r w:rsidRPr="00EC55F6">
        <w:rPr>
          <w:rFonts w:eastAsia="Arial Unicode MS" w:cs="Tahoma"/>
          <w:b/>
          <w:caps/>
          <w:kern w:val="1"/>
          <w:szCs w:val="22"/>
          <w:lang w:eastAsia="en-US" w:bidi="hi-IN"/>
        </w:rPr>
        <w:t>Pirkuma līgums (</w:t>
      </w:r>
      <w:r w:rsidRPr="00EC55F6">
        <w:rPr>
          <w:rFonts w:eastAsia="Arial Unicode MS" w:cs="Tahoma"/>
          <w:b/>
          <w:i/>
          <w:caps/>
          <w:kern w:val="1"/>
          <w:szCs w:val="22"/>
          <w:lang w:eastAsia="en-US" w:bidi="hi-IN"/>
        </w:rPr>
        <w:t>projekts</w:t>
      </w:r>
      <w:r w:rsidRPr="00EC55F6">
        <w:rPr>
          <w:rFonts w:eastAsia="Arial Unicode MS" w:cs="Tahoma"/>
          <w:b/>
          <w:caps/>
          <w:kern w:val="1"/>
          <w:szCs w:val="22"/>
          <w:lang w:eastAsia="en-US" w:bidi="hi-IN"/>
        </w:rPr>
        <w:t>)</w:t>
      </w:r>
    </w:p>
    <w:p w14:paraId="5E6F5D7D" w14:textId="77777777" w:rsidR="00D41A08" w:rsidRPr="00EC55F6" w:rsidRDefault="00D41A08" w:rsidP="00D41A08">
      <w:pPr>
        <w:widowControl w:val="0"/>
        <w:suppressAutoHyphens/>
        <w:spacing w:after="200" w:line="276" w:lineRule="auto"/>
        <w:contextualSpacing/>
        <w:jc w:val="center"/>
        <w:rPr>
          <w:rFonts w:eastAsia="Arial Unicode MS" w:cs="Tahoma"/>
          <w:b/>
          <w:caps/>
          <w:kern w:val="1"/>
          <w:szCs w:val="22"/>
          <w:lang w:eastAsia="en-US" w:bidi="hi-IN"/>
        </w:rPr>
      </w:pPr>
    </w:p>
    <w:p w14:paraId="5E6F5D7E" w14:textId="77777777" w:rsidR="00D41A08" w:rsidRDefault="00D41A08" w:rsidP="00D41A08">
      <w:pPr>
        <w:widowControl w:val="0"/>
        <w:tabs>
          <w:tab w:val="left" w:pos="6237"/>
        </w:tabs>
        <w:suppressAutoHyphens/>
        <w:spacing w:after="200" w:line="276" w:lineRule="auto"/>
        <w:contextualSpacing/>
        <w:rPr>
          <w:rFonts w:eastAsia="Arial Unicode MS" w:cs="Tahoma"/>
          <w:bCs/>
          <w:caps/>
          <w:kern w:val="1"/>
          <w:szCs w:val="22"/>
          <w:lang w:eastAsia="en-US" w:bidi="hi-IN"/>
        </w:rPr>
      </w:pPr>
      <w:r w:rsidRPr="00EC55F6">
        <w:rPr>
          <w:rFonts w:eastAsia="Arial Unicode MS" w:cs="Tahoma"/>
          <w:kern w:val="1"/>
          <w:szCs w:val="22"/>
          <w:lang w:eastAsia="en-US" w:bidi="hi-IN"/>
        </w:rPr>
        <w:t xml:space="preserve">Alojā,                                                                                 </w:t>
      </w:r>
      <w:r w:rsidRPr="00EC55F6">
        <w:rPr>
          <w:rFonts w:eastAsia="Arial Unicode MS" w:cs="Tahoma"/>
          <w:caps/>
          <w:kern w:val="1"/>
          <w:szCs w:val="22"/>
          <w:lang w:eastAsia="en-US" w:bidi="hi-IN"/>
        </w:rPr>
        <w:t>202</w:t>
      </w:r>
      <w:r w:rsidR="008138CA">
        <w:rPr>
          <w:rFonts w:eastAsia="Arial Unicode MS" w:cs="Tahoma"/>
          <w:caps/>
          <w:kern w:val="1"/>
          <w:szCs w:val="22"/>
          <w:lang w:eastAsia="en-US" w:bidi="hi-IN"/>
        </w:rPr>
        <w:t>3</w:t>
      </w:r>
      <w:r w:rsidRPr="00EC55F6">
        <w:rPr>
          <w:rFonts w:eastAsia="Arial Unicode MS" w:cs="Tahoma"/>
          <w:caps/>
          <w:kern w:val="1"/>
          <w:szCs w:val="22"/>
          <w:lang w:eastAsia="en-US" w:bidi="hi-IN"/>
        </w:rPr>
        <w:t>.</w:t>
      </w:r>
      <w:r w:rsidRPr="00EC55F6">
        <w:rPr>
          <w:rFonts w:eastAsia="Arial Unicode MS" w:cs="Tahoma"/>
          <w:kern w:val="1"/>
          <w:szCs w:val="22"/>
          <w:lang w:eastAsia="en-US" w:bidi="hi-IN"/>
        </w:rPr>
        <w:t>gada</w:t>
      </w:r>
      <w:r w:rsidRPr="00EC55F6">
        <w:rPr>
          <w:rFonts w:eastAsia="Arial Unicode MS" w:cs="Tahoma"/>
          <w:b/>
          <w:caps/>
          <w:kern w:val="1"/>
          <w:szCs w:val="22"/>
          <w:lang w:eastAsia="en-US" w:bidi="hi-IN"/>
        </w:rPr>
        <w:t xml:space="preserve"> </w:t>
      </w:r>
      <w:r w:rsidRPr="00EC55F6">
        <w:rPr>
          <w:rFonts w:eastAsia="Arial Unicode MS" w:cs="Tahoma"/>
          <w:bCs/>
          <w:caps/>
          <w:kern w:val="1"/>
          <w:szCs w:val="22"/>
          <w:lang w:eastAsia="en-US" w:bidi="hi-IN"/>
        </w:rPr>
        <w:t>___. _______________</w:t>
      </w:r>
    </w:p>
    <w:p w14:paraId="5E6F5D7F" w14:textId="77777777" w:rsidR="00D41A08" w:rsidRPr="00453791" w:rsidRDefault="00D41A08" w:rsidP="00D41A08">
      <w:pPr>
        <w:widowControl w:val="0"/>
        <w:tabs>
          <w:tab w:val="left" w:pos="6237"/>
        </w:tabs>
        <w:suppressAutoHyphens/>
        <w:spacing w:after="200" w:line="276" w:lineRule="auto"/>
        <w:contextualSpacing/>
        <w:rPr>
          <w:rFonts w:eastAsia="Arial Unicode MS" w:cs="Tahoma"/>
          <w:b/>
          <w:caps/>
          <w:kern w:val="1"/>
          <w:lang w:eastAsia="en-US" w:bidi="hi-IN"/>
        </w:rPr>
      </w:pPr>
    </w:p>
    <w:p w14:paraId="5E6F5D80" w14:textId="743B27BA" w:rsidR="00D41A08" w:rsidRPr="00C64957" w:rsidRDefault="00D41A08" w:rsidP="00D41A08">
      <w:pPr>
        <w:ind w:right="3"/>
      </w:pPr>
      <w:r w:rsidRPr="00C64957">
        <w:rPr>
          <w:b/>
        </w:rPr>
        <w:t>Limbažu novada pašvaldība</w:t>
      </w:r>
      <w:r w:rsidRPr="00C64957">
        <w:t xml:space="preserve">, nodokļu maksātāja reģistrācijas Nr.90009114631, kuras vārdā uz </w:t>
      </w:r>
      <w:r w:rsidR="00AD5F05">
        <w:t>P</w:t>
      </w:r>
      <w:r w:rsidRPr="00C64957">
        <w:t>ašvaldīb</w:t>
      </w:r>
      <w:r w:rsidR="00AD5F05">
        <w:t>u likuma</w:t>
      </w:r>
      <w:r w:rsidRPr="00C64957">
        <w:t xml:space="preserve"> un Limbažu novada pašvaldības nolikuma pamata rīkojas domes priekšsēdētājs </w:t>
      </w:r>
      <w:r w:rsidRPr="00C64957">
        <w:rPr>
          <w:b/>
        </w:rPr>
        <w:t xml:space="preserve">Dagnis </w:t>
      </w:r>
      <w:proofErr w:type="spellStart"/>
      <w:r w:rsidRPr="00C64957">
        <w:rPr>
          <w:b/>
        </w:rPr>
        <w:t>Straubergs</w:t>
      </w:r>
      <w:proofErr w:type="spellEnd"/>
      <w:r w:rsidRPr="00C64957">
        <w:rPr>
          <w:b/>
        </w:rPr>
        <w:t>,</w:t>
      </w:r>
      <w:r w:rsidRPr="00C64957">
        <w:t xml:space="preserve"> turpmāk tekstā saukts Pārdevējs, un </w:t>
      </w:r>
    </w:p>
    <w:p w14:paraId="5E6F5D81" w14:textId="6D4A8BE6" w:rsidR="00D41A08" w:rsidRPr="00C64957" w:rsidRDefault="00D41A08" w:rsidP="00D41A08">
      <w:pPr>
        <w:ind w:right="3"/>
      </w:pPr>
      <w:r w:rsidRPr="00C64957">
        <w:rPr>
          <w:bCs/>
        </w:rPr>
        <w:t>___________________________________</w:t>
      </w:r>
      <w:r w:rsidRPr="00C64957">
        <w:t xml:space="preserve">, turpmāk tekstā saukts Pircējs, abi kopā saukti PUSES, </w:t>
      </w:r>
      <w:r w:rsidRPr="00C64957">
        <w:rPr>
          <w:i/>
          <w:iCs/>
        </w:rPr>
        <w:t>pamatojoties uz Limbažu novada domes 2022.gada ___._________________ lēmumu “________________________________” (protokols Nr.___, ____.)</w:t>
      </w:r>
      <w:r w:rsidRPr="00C64957">
        <w:t>, un vienojās par sekojošo:</w:t>
      </w:r>
    </w:p>
    <w:p w14:paraId="5E6F5D82" w14:textId="77777777" w:rsidR="00D41A08" w:rsidRPr="00EC55F6" w:rsidRDefault="00D41A08" w:rsidP="00D41A08">
      <w:pPr>
        <w:widowControl w:val="0"/>
        <w:suppressAutoHyphens/>
        <w:spacing w:after="200" w:line="276" w:lineRule="auto"/>
        <w:contextualSpacing/>
        <w:rPr>
          <w:rFonts w:eastAsia="Arial Unicode MS" w:cs="Tahoma"/>
          <w:kern w:val="1"/>
          <w:szCs w:val="22"/>
          <w:lang w:eastAsia="en-US" w:bidi="hi-IN"/>
        </w:rPr>
      </w:pPr>
    </w:p>
    <w:p w14:paraId="5E6F5D83" w14:textId="77777777" w:rsidR="00D41A08" w:rsidRPr="00EC55F6" w:rsidRDefault="00D41A08" w:rsidP="00D41A08">
      <w:pPr>
        <w:widowControl w:val="0"/>
        <w:numPr>
          <w:ilvl w:val="0"/>
          <w:numId w:val="3"/>
        </w:numPr>
        <w:suppressAutoHyphens/>
        <w:spacing w:after="200" w:line="276" w:lineRule="auto"/>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līguma priekšmets</w:t>
      </w:r>
    </w:p>
    <w:p w14:paraId="5E6F5D84" w14:textId="77777777" w:rsidR="00D41A08" w:rsidRPr="00EC55F6" w:rsidRDefault="00D41A08" w:rsidP="00D41A08">
      <w:pPr>
        <w:widowControl w:val="0"/>
        <w:numPr>
          <w:ilvl w:val="1"/>
          <w:numId w:val="3"/>
        </w:numPr>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Pārdevējs</w:t>
      </w:r>
      <w:r w:rsidRPr="00EC55F6">
        <w:rPr>
          <w:rFonts w:eastAsia="Arial Unicode MS" w:cs="Tahoma"/>
          <w:kern w:val="1"/>
          <w:szCs w:val="22"/>
          <w:lang w:eastAsia="en-US" w:bidi="hi-IN"/>
        </w:rPr>
        <w:t xml:space="preserve"> pārdod un nodod, bet </w:t>
      </w: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 xml:space="preserve">, pērk un pieņem nekustamo īpašumu </w:t>
      </w:r>
      <w:r w:rsidR="00D0156F">
        <w:rPr>
          <w:rFonts w:eastAsia="Arial Unicode MS"/>
          <w:lang w:eastAsia="x-none"/>
        </w:rPr>
        <w:t>Cepļu iela 9-10</w:t>
      </w:r>
      <w:r w:rsidR="009D762E">
        <w:rPr>
          <w:rFonts w:eastAsia="Arial Unicode MS"/>
          <w:lang w:eastAsia="x-none"/>
        </w:rPr>
        <w:t>, Staicelē</w:t>
      </w:r>
      <w:r w:rsidR="009D762E" w:rsidRPr="00F92422">
        <w:rPr>
          <w:rFonts w:eastAsia="Arial Unicode MS"/>
          <w:lang w:eastAsia="x-none"/>
        </w:rPr>
        <w:t xml:space="preserve">, Limbažu novadā, kas sastāv no </w:t>
      </w:r>
      <w:r w:rsidR="00233E25" w:rsidRPr="00F92422">
        <w:rPr>
          <w:rFonts w:eastAsia="Arial Unicode MS"/>
          <w:lang w:eastAsia="x-none"/>
        </w:rPr>
        <w:t xml:space="preserve">dzīvokļa Nr. </w:t>
      </w:r>
      <w:r w:rsidR="00233E25">
        <w:rPr>
          <w:rFonts w:eastAsia="Arial Unicode MS"/>
          <w:lang w:eastAsia="x-none"/>
        </w:rPr>
        <w:t>10</w:t>
      </w:r>
      <w:r w:rsidR="00233E25" w:rsidRPr="00F92422">
        <w:rPr>
          <w:rFonts w:eastAsia="Arial Unicode MS"/>
          <w:lang w:eastAsia="x-none"/>
        </w:rPr>
        <w:t xml:space="preserve"> </w:t>
      </w:r>
      <w:r w:rsidR="00233E25">
        <w:rPr>
          <w:rFonts w:eastAsia="Arial Unicode MS"/>
          <w:lang w:eastAsia="x-none"/>
        </w:rPr>
        <w:t>–</w:t>
      </w:r>
      <w:r w:rsidR="00233E25" w:rsidRPr="00F92422">
        <w:rPr>
          <w:rFonts w:eastAsia="Arial Unicode MS"/>
          <w:lang w:eastAsia="x-none"/>
        </w:rPr>
        <w:t xml:space="preserve"> </w:t>
      </w:r>
      <w:r w:rsidR="00233E25">
        <w:rPr>
          <w:rFonts w:eastAsia="Arial Unicode MS"/>
          <w:lang w:eastAsia="x-none"/>
        </w:rPr>
        <w:t>20,8</w:t>
      </w:r>
      <w:r w:rsidR="00233E25" w:rsidRPr="00F92422">
        <w:rPr>
          <w:rFonts w:eastAsia="Arial Unicode MS"/>
          <w:lang w:eastAsia="x-none"/>
        </w:rPr>
        <w:t xml:space="preserve"> m</w:t>
      </w:r>
      <w:r w:rsidR="00233E25" w:rsidRPr="00F92422">
        <w:rPr>
          <w:rFonts w:eastAsia="Arial Unicode MS"/>
          <w:vertAlign w:val="superscript"/>
          <w:lang w:eastAsia="x-none"/>
        </w:rPr>
        <w:t>2</w:t>
      </w:r>
      <w:r w:rsidR="00233E25" w:rsidRPr="00F92422">
        <w:rPr>
          <w:rFonts w:eastAsia="Arial Unicode MS"/>
          <w:lang w:eastAsia="x-none"/>
        </w:rPr>
        <w:t xml:space="preserve"> platībā, </w:t>
      </w:r>
      <w:r w:rsidR="00233E25">
        <w:rPr>
          <w:rFonts w:eastAsia="Arial Unicode MS"/>
          <w:lang w:eastAsia="x-none"/>
        </w:rPr>
        <w:t xml:space="preserve">2076/40088 </w:t>
      </w:r>
      <w:r w:rsidR="00233E25" w:rsidRPr="00F92422">
        <w:rPr>
          <w:rFonts w:eastAsia="Arial Unicode MS"/>
          <w:lang w:eastAsia="x-none"/>
        </w:rPr>
        <w:t>kop</w:t>
      </w:r>
      <w:r w:rsidR="00233E25">
        <w:rPr>
          <w:rFonts w:eastAsia="Arial Unicode MS"/>
          <w:lang w:eastAsia="x-none"/>
        </w:rPr>
        <w:t>īpašuma domājamām daļām no būvēm ar kadastra apzīmējumiem</w:t>
      </w:r>
      <w:r w:rsidR="00233E25" w:rsidRPr="00F92422">
        <w:rPr>
          <w:rFonts w:eastAsia="Arial Unicode MS"/>
          <w:lang w:eastAsia="x-none"/>
        </w:rPr>
        <w:t xml:space="preserve">: </w:t>
      </w:r>
      <w:r w:rsidR="00233E25">
        <w:rPr>
          <w:rFonts w:eastAsia="Arial Unicode MS"/>
          <w:lang w:eastAsia="x-none"/>
        </w:rPr>
        <w:t>6617 001 0180, 6617 001 0180 002</w:t>
      </w:r>
      <w:r w:rsidRPr="00EC55F6">
        <w:rPr>
          <w:rFonts w:eastAsia="Arial Unicode MS" w:cs="Tahoma"/>
          <w:kern w:val="1"/>
          <w:szCs w:val="22"/>
          <w:lang w:eastAsia="en-US" w:bidi="hi-IN"/>
        </w:rPr>
        <w:t xml:space="preserve">, turpmāk  tekstā – </w:t>
      </w:r>
      <w:r w:rsidRPr="00EC55F6">
        <w:rPr>
          <w:rFonts w:eastAsia="Arial Unicode MS" w:cs="Tahoma"/>
          <w:caps/>
          <w:kern w:val="1"/>
          <w:szCs w:val="22"/>
          <w:lang w:eastAsia="en-US" w:bidi="hi-IN"/>
        </w:rPr>
        <w:t>Objekts</w:t>
      </w:r>
      <w:r w:rsidRPr="00EC55F6">
        <w:rPr>
          <w:rFonts w:eastAsia="Arial Unicode MS" w:cs="Tahoma"/>
          <w:kern w:val="1"/>
          <w:szCs w:val="22"/>
          <w:lang w:eastAsia="en-US" w:bidi="hi-IN"/>
        </w:rPr>
        <w:t xml:space="preserve">.        </w:t>
      </w:r>
    </w:p>
    <w:p w14:paraId="5E6F5D85" w14:textId="77777777" w:rsidR="00D41A08" w:rsidRPr="00EC55F6" w:rsidRDefault="00D41A08" w:rsidP="00D41A08">
      <w:pPr>
        <w:widowControl w:val="0"/>
        <w:numPr>
          <w:ilvl w:val="1"/>
          <w:numId w:val="3"/>
        </w:numPr>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Objekts Līguma noslēgšanas brīdī pieder </w:t>
      </w:r>
      <w:r w:rsidRPr="00EC55F6">
        <w:rPr>
          <w:rFonts w:eastAsia="Arial Unicode MS" w:cs="Tahoma"/>
          <w:caps/>
          <w:kern w:val="1"/>
          <w:szCs w:val="22"/>
          <w:lang w:eastAsia="en-US" w:bidi="hi-IN"/>
        </w:rPr>
        <w:t>Pārdevējam</w:t>
      </w:r>
      <w:r w:rsidRPr="00EC55F6">
        <w:rPr>
          <w:rFonts w:eastAsia="Arial Unicode MS" w:cs="Tahoma"/>
          <w:kern w:val="1"/>
          <w:szCs w:val="22"/>
          <w:lang w:eastAsia="en-US" w:bidi="hi-IN"/>
        </w:rPr>
        <w:t xml:space="preserve">, ko apliecina Zemesgrāmatu apliecība. </w:t>
      </w:r>
    </w:p>
    <w:p w14:paraId="5E6F5D86" w14:textId="77777777" w:rsidR="00D41A08" w:rsidRPr="00453791" w:rsidRDefault="00D41A08" w:rsidP="00D41A08">
      <w:pPr>
        <w:widowControl w:val="0"/>
        <w:suppressAutoHyphens/>
        <w:spacing w:after="200" w:line="276" w:lineRule="auto"/>
        <w:contextualSpacing/>
        <w:rPr>
          <w:rFonts w:eastAsia="Arial Unicode MS" w:cs="Tahoma"/>
          <w:kern w:val="1"/>
          <w:lang w:eastAsia="en-US" w:bidi="hi-IN"/>
        </w:rPr>
      </w:pPr>
    </w:p>
    <w:p w14:paraId="5E6F5D87" w14:textId="77777777" w:rsidR="00D41A08" w:rsidRPr="00EC55F6" w:rsidRDefault="00D41A08" w:rsidP="00D41A08">
      <w:pPr>
        <w:widowControl w:val="0"/>
        <w:numPr>
          <w:ilvl w:val="0"/>
          <w:numId w:val="3"/>
        </w:numPr>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Līguma summa un norēķinu kārtība</w:t>
      </w:r>
    </w:p>
    <w:p w14:paraId="5E6F5D88" w14:textId="77777777" w:rsidR="00D41A08" w:rsidRPr="00EC55F6" w:rsidRDefault="00D41A08" w:rsidP="00D41A08">
      <w:pPr>
        <w:widowControl w:val="0"/>
        <w:numPr>
          <w:ilvl w:val="1"/>
          <w:numId w:val="3"/>
        </w:numPr>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Līguma summa ir __________________ (______________________________), kas samaksājama 100 % naudā, turpmāk saukta – Līguma summa. </w:t>
      </w:r>
    </w:p>
    <w:p w14:paraId="5E6F5D89" w14:textId="77777777" w:rsidR="00D41A08" w:rsidRPr="00EC55F6" w:rsidRDefault="00D41A08" w:rsidP="00D41A08">
      <w:pPr>
        <w:widowControl w:val="0"/>
        <w:numPr>
          <w:ilvl w:val="1"/>
          <w:numId w:val="3"/>
        </w:numPr>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Līguma summa uz Līguma parakstīšanas dienu ir pārskaitīta </w:t>
      </w:r>
      <w:r>
        <w:rPr>
          <w:rFonts w:eastAsia="Arial Unicode MS" w:cs="Tahoma"/>
          <w:kern w:val="1"/>
          <w:szCs w:val="22"/>
          <w:lang w:eastAsia="en-US" w:bidi="hi-IN"/>
        </w:rPr>
        <w:t>Limbažu novada pašvaldības</w:t>
      </w:r>
      <w:r w:rsidRPr="00EC55F6">
        <w:rPr>
          <w:rFonts w:eastAsia="Arial Unicode MS" w:cs="Tahoma"/>
          <w:kern w:val="1"/>
          <w:szCs w:val="22"/>
          <w:lang w:eastAsia="en-US" w:bidi="hi-IN"/>
        </w:rPr>
        <w:t xml:space="preserve"> kontā </w:t>
      </w:r>
      <w:r w:rsidRPr="00EC55F6">
        <w:rPr>
          <w:rFonts w:eastAsia="Arial Unicode MS" w:cs="Tahoma"/>
          <w:kern w:val="1"/>
          <w:lang w:bidi="hi-IN"/>
        </w:rPr>
        <w:t>AS „Swedbank”, bankas kods HABALV22, konta Nr. LV12HABA0551026085817</w:t>
      </w:r>
      <w:r w:rsidRPr="00EC55F6">
        <w:rPr>
          <w:rFonts w:eastAsia="Arial Unicode MS" w:cs="Tahoma"/>
          <w:kern w:val="1"/>
          <w:szCs w:val="22"/>
          <w:lang w:eastAsia="en-US" w:bidi="hi-IN"/>
        </w:rPr>
        <w:t>, ko apliecina _______________ maksājuma uzdevums Nr. ____________.</w:t>
      </w:r>
    </w:p>
    <w:p w14:paraId="5E6F5D8A" w14:textId="77777777" w:rsidR="00D41A08" w:rsidRPr="00453791" w:rsidRDefault="00D41A08" w:rsidP="00D41A08">
      <w:pPr>
        <w:widowControl w:val="0"/>
        <w:suppressAutoHyphens/>
        <w:spacing w:after="200" w:line="276" w:lineRule="auto"/>
        <w:contextualSpacing/>
        <w:rPr>
          <w:rFonts w:eastAsia="Arial Unicode MS" w:cs="Tahoma"/>
          <w:kern w:val="1"/>
          <w:lang w:eastAsia="en-US" w:bidi="hi-IN"/>
        </w:rPr>
      </w:pPr>
    </w:p>
    <w:p w14:paraId="5E6F5D8B" w14:textId="77777777" w:rsidR="00D41A08" w:rsidRPr="00EC55F6" w:rsidRDefault="00D41A08" w:rsidP="00D41A08">
      <w:pPr>
        <w:widowControl w:val="0"/>
        <w:numPr>
          <w:ilvl w:val="0"/>
          <w:numId w:val="3"/>
        </w:numPr>
        <w:tabs>
          <w:tab w:val="num" w:pos="567"/>
        </w:tabs>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Līguma Izdevumu segšana</w:t>
      </w:r>
    </w:p>
    <w:p w14:paraId="5E6F5D8C" w14:textId="77777777" w:rsidR="00D41A08" w:rsidRPr="00EC55F6" w:rsidRDefault="00D41A08" w:rsidP="00D41A08">
      <w:pPr>
        <w:widowControl w:val="0"/>
        <w:numPr>
          <w:ilvl w:val="1"/>
          <w:numId w:val="3"/>
        </w:numPr>
        <w:tabs>
          <w:tab w:val="left" w:pos="72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Visus izdevumus, kas saistīti ar </w:t>
      </w:r>
      <w:r w:rsidRPr="00EC55F6">
        <w:rPr>
          <w:rFonts w:eastAsia="Arial Unicode MS" w:cs="Tahoma"/>
          <w:caps/>
          <w:kern w:val="1"/>
          <w:szCs w:val="22"/>
          <w:lang w:eastAsia="en-US" w:bidi="hi-IN"/>
        </w:rPr>
        <w:t>Objekta</w:t>
      </w:r>
      <w:r w:rsidRPr="00EC55F6">
        <w:rPr>
          <w:rFonts w:eastAsia="Arial Unicode MS" w:cs="Tahoma"/>
          <w:kern w:val="1"/>
          <w:szCs w:val="22"/>
          <w:lang w:eastAsia="en-US" w:bidi="hi-IN"/>
        </w:rPr>
        <w:t xml:space="preserve"> pirkšanu un īpašuma tiesību pārreģistrēšanu un </w:t>
      </w:r>
      <w:proofErr w:type="spellStart"/>
      <w:r w:rsidRPr="00EC55F6">
        <w:rPr>
          <w:rFonts w:eastAsia="Arial Unicode MS" w:cs="Tahoma"/>
          <w:kern w:val="1"/>
          <w:szCs w:val="22"/>
          <w:lang w:eastAsia="en-US" w:bidi="hi-IN"/>
        </w:rPr>
        <w:t>koroborēšanu</w:t>
      </w:r>
      <w:proofErr w:type="spellEnd"/>
      <w:r w:rsidRPr="00EC55F6">
        <w:rPr>
          <w:rFonts w:eastAsia="Arial Unicode MS" w:cs="Tahoma"/>
          <w:kern w:val="1"/>
          <w:szCs w:val="22"/>
          <w:lang w:eastAsia="en-US" w:bidi="hi-IN"/>
        </w:rPr>
        <w:t xml:space="preserve"> zemesgrāmatā (tajā skaitā, bet ne tikai – amata atlīdzību zvērinātam notāram, nodevas un citus obligātos maksājumus), kā arī jebkurus citus izdevumus, kuri šai sakarā rodas vai radīsies, pilnībā apņemas segt </w:t>
      </w: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w:t>
      </w:r>
    </w:p>
    <w:p w14:paraId="5E6F5D8D" w14:textId="77777777" w:rsidR="00D41A08" w:rsidRDefault="00D41A08" w:rsidP="00D41A08">
      <w:pPr>
        <w:widowControl w:val="0"/>
        <w:numPr>
          <w:ilvl w:val="1"/>
          <w:numId w:val="3"/>
        </w:numPr>
        <w:tabs>
          <w:tab w:val="left" w:pos="72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 xml:space="preserve"> apņemas iesniegt nepieciešamos dokumentus zemesgrāmatu nodaļā Objekta korroborācijai uz sava vārda ne vēlāk kā viena mēneša laikā pēc Līguma noslēgšanas.</w:t>
      </w:r>
    </w:p>
    <w:p w14:paraId="5E6F5D90" w14:textId="77777777" w:rsidR="00D41A08" w:rsidRPr="00453791" w:rsidRDefault="00D41A08" w:rsidP="00D41A08">
      <w:pPr>
        <w:widowControl w:val="0"/>
        <w:tabs>
          <w:tab w:val="left" w:pos="720"/>
          <w:tab w:val="left" w:pos="1080"/>
        </w:tabs>
        <w:suppressAutoHyphens/>
        <w:spacing w:after="200" w:line="276" w:lineRule="auto"/>
        <w:contextualSpacing/>
        <w:rPr>
          <w:rFonts w:eastAsia="Arial Unicode MS" w:cs="Tahoma"/>
          <w:kern w:val="1"/>
          <w:lang w:eastAsia="en-US" w:bidi="hi-IN"/>
        </w:rPr>
      </w:pPr>
    </w:p>
    <w:p w14:paraId="5E6F5D91" w14:textId="77777777" w:rsidR="00D41A08" w:rsidRPr="00EC55F6" w:rsidRDefault="00D41A08" w:rsidP="00D41A08">
      <w:pPr>
        <w:widowControl w:val="0"/>
        <w:numPr>
          <w:ilvl w:val="0"/>
          <w:numId w:val="3"/>
        </w:numPr>
        <w:tabs>
          <w:tab w:val="num" w:pos="567"/>
          <w:tab w:val="left" w:pos="1080"/>
        </w:tabs>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Pārdevēja pienākumi</w:t>
      </w:r>
    </w:p>
    <w:p w14:paraId="5E6F5D92" w14:textId="77777777" w:rsidR="00D41A08" w:rsidRPr="00EC55F6" w:rsidRDefault="00D41A08" w:rsidP="00D41A08">
      <w:pPr>
        <w:widowControl w:val="0"/>
        <w:numPr>
          <w:ilvl w:val="1"/>
          <w:numId w:val="3"/>
        </w:numPr>
        <w:tabs>
          <w:tab w:val="num" w:pos="720"/>
          <w:tab w:val="num" w:pos="792"/>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Pēc Līguma parakstīšanas </w:t>
      </w:r>
      <w:r w:rsidRPr="00EC55F6">
        <w:rPr>
          <w:rFonts w:eastAsia="Arial Unicode MS" w:cs="Tahoma"/>
          <w:caps/>
          <w:kern w:val="1"/>
          <w:szCs w:val="22"/>
          <w:lang w:eastAsia="en-US" w:bidi="hi-IN"/>
        </w:rPr>
        <w:t>Pārdevējs</w:t>
      </w:r>
      <w:r w:rsidRPr="00EC55F6">
        <w:rPr>
          <w:rFonts w:eastAsia="Arial Unicode MS" w:cs="Tahoma"/>
          <w:kern w:val="1"/>
          <w:szCs w:val="22"/>
          <w:lang w:eastAsia="en-US" w:bidi="hi-IN"/>
        </w:rPr>
        <w:t xml:space="preserve"> apņemas 5 (piecu) darba dienu laikā nodot </w:t>
      </w:r>
      <w:r w:rsidRPr="00EC55F6">
        <w:rPr>
          <w:rFonts w:eastAsia="Arial Unicode MS" w:cs="Tahoma"/>
          <w:caps/>
          <w:kern w:val="1"/>
          <w:szCs w:val="22"/>
          <w:lang w:eastAsia="en-US" w:bidi="hi-IN"/>
        </w:rPr>
        <w:t>Pircējam</w:t>
      </w:r>
      <w:r w:rsidRPr="00EC55F6">
        <w:rPr>
          <w:rFonts w:eastAsia="Arial Unicode MS" w:cs="Tahoma"/>
          <w:kern w:val="1"/>
          <w:szCs w:val="22"/>
          <w:lang w:eastAsia="en-US" w:bidi="hi-IN"/>
        </w:rPr>
        <w:t xml:space="preserve"> </w:t>
      </w:r>
      <w:r w:rsidRPr="00EC55F6">
        <w:rPr>
          <w:rFonts w:eastAsia="Arial Unicode MS" w:cs="Tahoma"/>
          <w:caps/>
          <w:kern w:val="1"/>
          <w:szCs w:val="22"/>
          <w:lang w:eastAsia="en-US" w:bidi="hi-IN"/>
        </w:rPr>
        <w:t>Objektu</w:t>
      </w:r>
      <w:r w:rsidRPr="00EC55F6">
        <w:rPr>
          <w:rFonts w:eastAsia="Arial Unicode MS" w:cs="Tahoma"/>
          <w:kern w:val="1"/>
          <w:szCs w:val="22"/>
          <w:lang w:eastAsia="en-US" w:bidi="hi-IN"/>
        </w:rPr>
        <w:t xml:space="preserve"> un nepieciešamos dokumentus, kas ir </w:t>
      </w:r>
      <w:r w:rsidRPr="00EC55F6">
        <w:rPr>
          <w:rFonts w:eastAsia="Arial Unicode MS" w:cs="Tahoma"/>
          <w:caps/>
          <w:kern w:val="1"/>
          <w:szCs w:val="22"/>
          <w:lang w:eastAsia="en-US" w:bidi="hi-IN"/>
        </w:rPr>
        <w:t>Pārdevēja</w:t>
      </w:r>
      <w:r w:rsidRPr="00EC55F6">
        <w:rPr>
          <w:rFonts w:eastAsia="Arial Unicode MS" w:cs="Tahoma"/>
          <w:kern w:val="1"/>
          <w:szCs w:val="22"/>
          <w:lang w:eastAsia="en-US" w:bidi="hi-IN"/>
        </w:rPr>
        <w:t xml:space="preserve"> rīcībā, </w:t>
      </w:r>
      <w:r w:rsidRPr="00EC55F6">
        <w:rPr>
          <w:rFonts w:eastAsia="Arial Unicode MS" w:cs="Tahoma"/>
          <w:caps/>
          <w:kern w:val="1"/>
          <w:szCs w:val="22"/>
          <w:lang w:eastAsia="en-US" w:bidi="hi-IN"/>
        </w:rPr>
        <w:t>Objekta</w:t>
      </w:r>
      <w:r>
        <w:rPr>
          <w:rFonts w:eastAsia="Arial Unicode MS" w:cs="Tahoma"/>
          <w:kern w:val="1"/>
          <w:szCs w:val="22"/>
          <w:lang w:eastAsia="en-US" w:bidi="hi-IN"/>
        </w:rPr>
        <w:t xml:space="preserve"> korroborācijai Zemesgrāmatā</w:t>
      </w:r>
      <w:r w:rsidRPr="00EC55F6">
        <w:rPr>
          <w:rFonts w:eastAsia="Arial Unicode MS" w:cs="Tahoma"/>
          <w:kern w:val="1"/>
          <w:szCs w:val="22"/>
          <w:lang w:eastAsia="en-US" w:bidi="hi-IN"/>
        </w:rPr>
        <w:t>.</w:t>
      </w:r>
    </w:p>
    <w:p w14:paraId="5E6F5D93" w14:textId="77777777" w:rsidR="00D41A08" w:rsidRPr="00EC55F6" w:rsidRDefault="00D41A08" w:rsidP="00D41A08">
      <w:pPr>
        <w:widowControl w:val="0"/>
        <w:numPr>
          <w:ilvl w:val="1"/>
          <w:numId w:val="3"/>
        </w:numPr>
        <w:tabs>
          <w:tab w:val="num" w:pos="720"/>
          <w:tab w:val="num" w:pos="792"/>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Pārdevējs</w:t>
      </w:r>
      <w:r w:rsidRPr="00EC55F6">
        <w:rPr>
          <w:rFonts w:eastAsia="Arial Unicode MS" w:cs="Tahoma"/>
          <w:kern w:val="1"/>
          <w:szCs w:val="22"/>
          <w:lang w:eastAsia="en-US" w:bidi="hi-IN"/>
        </w:rPr>
        <w:t xml:space="preserve"> apņemas neieķīlāt </w:t>
      </w:r>
      <w:r w:rsidRPr="00EC55F6">
        <w:rPr>
          <w:rFonts w:eastAsia="Arial Unicode MS" w:cs="Tahoma"/>
          <w:caps/>
          <w:kern w:val="1"/>
          <w:szCs w:val="22"/>
          <w:lang w:eastAsia="en-US" w:bidi="hi-IN"/>
        </w:rPr>
        <w:t>Objektu</w:t>
      </w:r>
      <w:r w:rsidRPr="00EC55F6">
        <w:rPr>
          <w:rFonts w:eastAsia="Arial Unicode MS" w:cs="Tahoma"/>
          <w:kern w:val="1"/>
          <w:szCs w:val="22"/>
          <w:lang w:eastAsia="en-US" w:bidi="hi-IN"/>
        </w:rPr>
        <w:t xml:space="preserve"> vai kā citādi to vairāk neapgrūtināt, kā arī neatsavināt to kādai trešajai personai no šī Līguma noslēgšanas brīža līdz </w:t>
      </w:r>
      <w:r w:rsidRPr="00EC55F6">
        <w:rPr>
          <w:rFonts w:eastAsia="Arial Unicode MS" w:cs="Tahoma"/>
          <w:caps/>
          <w:kern w:val="1"/>
          <w:szCs w:val="22"/>
          <w:lang w:eastAsia="en-US" w:bidi="hi-IN"/>
        </w:rPr>
        <w:t>Pircēja</w:t>
      </w:r>
      <w:r w:rsidRPr="00EC55F6">
        <w:rPr>
          <w:rFonts w:eastAsia="Arial Unicode MS" w:cs="Tahoma"/>
          <w:kern w:val="1"/>
          <w:szCs w:val="22"/>
          <w:lang w:eastAsia="en-US" w:bidi="hi-IN"/>
        </w:rPr>
        <w:t xml:space="preserve"> īpašuma tiesības uz </w:t>
      </w:r>
      <w:r w:rsidRPr="00EC55F6">
        <w:rPr>
          <w:rFonts w:eastAsia="Arial Unicode MS" w:cs="Tahoma"/>
          <w:caps/>
          <w:kern w:val="1"/>
          <w:szCs w:val="22"/>
          <w:lang w:eastAsia="en-US" w:bidi="hi-IN"/>
        </w:rPr>
        <w:t>Objektu</w:t>
      </w:r>
      <w:r w:rsidRPr="00EC55F6">
        <w:rPr>
          <w:rFonts w:eastAsia="Arial Unicode MS" w:cs="Tahoma"/>
          <w:kern w:val="1"/>
          <w:szCs w:val="22"/>
          <w:lang w:eastAsia="en-US" w:bidi="hi-IN"/>
        </w:rPr>
        <w:t xml:space="preserve"> tiek </w:t>
      </w:r>
      <w:proofErr w:type="spellStart"/>
      <w:r w:rsidRPr="00EC55F6">
        <w:rPr>
          <w:rFonts w:eastAsia="Arial Unicode MS" w:cs="Tahoma"/>
          <w:kern w:val="1"/>
          <w:szCs w:val="22"/>
          <w:lang w:eastAsia="en-US" w:bidi="hi-IN"/>
        </w:rPr>
        <w:t>koroborētas</w:t>
      </w:r>
      <w:proofErr w:type="spellEnd"/>
      <w:r w:rsidRPr="00EC55F6">
        <w:rPr>
          <w:rFonts w:eastAsia="Arial Unicode MS" w:cs="Tahoma"/>
          <w:kern w:val="1"/>
          <w:szCs w:val="22"/>
          <w:lang w:eastAsia="en-US" w:bidi="hi-IN"/>
        </w:rPr>
        <w:t xml:space="preserve"> Zemesgrāmatā.</w:t>
      </w:r>
    </w:p>
    <w:p w14:paraId="5E6F5D94" w14:textId="77777777" w:rsidR="00D41A08" w:rsidRPr="00453791" w:rsidRDefault="00D41A08" w:rsidP="00D41A08">
      <w:pPr>
        <w:widowControl w:val="0"/>
        <w:tabs>
          <w:tab w:val="num" w:pos="792"/>
          <w:tab w:val="left" w:pos="1080"/>
        </w:tabs>
        <w:suppressAutoHyphens/>
        <w:spacing w:after="200" w:line="276" w:lineRule="auto"/>
        <w:contextualSpacing/>
        <w:rPr>
          <w:rFonts w:eastAsia="Arial Unicode MS" w:cs="Tahoma"/>
          <w:kern w:val="1"/>
          <w:lang w:eastAsia="en-US" w:bidi="hi-IN"/>
        </w:rPr>
      </w:pPr>
    </w:p>
    <w:p w14:paraId="5E6F5D95" w14:textId="77777777" w:rsidR="00D41A08" w:rsidRPr="00EC55F6" w:rsidRDefault="00D41A08" w:rsidP="00D41A08">
      <w:pPr>
        <w:widowControl w:val="0"/>
        <w:numPr>
          <w:ilvl w:val="0"/>
          <w:numId w:val="3"/>
        </w:numPr>
        <w:tabs>
          <w:tab w:val="num" w:pos="720"/>
          <w:tab w:val="num" w:pos="792"/>
          <w:tab w:val="left" w:pos="1080"/>
          <w:tab w:val="num" w:pos="1332"/>
        </w:tabs>
        <w:suppressAutoHyphens/>
        <w:spacing w:after="200" w:line="276" w:lineRule="auto"/>
        <w:ind w:left="567" w:hanging="567"/>
        <w:contextualSpacing/>
        <w:rPr>
          <w:rFonts w:eastAsia="Arial Unicode MS" w:cs="Tahoma"/>
          <w:b/>
          <w:kern w:val="1"/>
          <w:szCs w:val="22"/>
          <w:lang w:eastAsia="en-US" w:bidi="hi-IN"/>
        </w:rPr>
      </w:pPr>
      <w:r w:rsidRPr="00EC55F6">
        <w:rPr>
          <w:rFonts w:eastAsia="Arial Unicode MS" w:cs="Tahoma"/>
          <w:b/>
          <w:kern w:val="1"/>
          <w:szCs w:val="22"/>
          <w:lang w:eastAsia="en-US" w:bidi="hi-IN"/>
        </w:rPr>
        <w:t>PIRCĒJA PIENĀKUMI</w:t>
      </w:r>
    </w:p>
    <w:p w14:paraId="5E6F5D96" w14:textId="77777777" w:rsidR="00D41A08" w:rsidRPr="00EC55F6" w:rsidRDefault="00D41A08" w:rsidP="00D41A08">
      <w:pPr>
        <w:widowControl w:val="0"/>
        <w:numPr>
          <w:ilvl w:val="1"/>
          <w:numId w:val="3"/>
        </w:numPr>
        <w:tabs>
          <w:tab w:val="left" w:pos="720"/>
          <w:tab w:val="left" w:pos="993"/>
        </w:tabs>
        <w:suppressAutoHyphens/>
        <w:spacing w:after="200" w:line="276" w:lineRule="auto"/>
        <w:ind w:left="567" w:hanging="567"/>
        <w:contextualSpacing/>
        <w:rPr>
          <w:rFonts w:eastAsia="Arial Unicode MS" w:cs="Tahoma"/>
          <w:kern w:val="1"/>
          <w:lang w:eastAsia="en-US" w:bidi="hi-IN"/>
        </w:rPr>
      </w:pPr>
      <w:r w:rsidRPr="00EC55F6">
        <w:rPr>
          <w:rFonts w:eastAsia="Arial Unicode MS" w:cs="Tahoma"/>
          <w:kern w:val="1"/>
          <w:szCs w:val="22"/>
          <w:lang w:eastAsia="en-US" w:bidi="hi-IN"/>
        </w:rPr>
        <w:t>PIRCĒJAM ir zināmi un saistoši visi īpašuma lietošanas tiesību ierobežojumi, kas nostiprināti zemesgrāmatā.</w:t>
      </w:r>
    </w:p>
    <w:p w14:paraId="5E6F5D97" w14:textId="77777777" w:rsidR="00D41A08" w:rsidRPr="00453791" w:rsidRDefault="00D41A08" w:rsidP="00D41A08">
      <w:pPr>
        <w:widowControl w:val="0"/>
        <w:tabs>
          <w:tab w:val="left" w:pos="720"/>
          <w:tab w:val="left" w:pos="993"/>
        </w:tabs>
        <w:suppressAutoHyphens/>
        <w:rPr>
          <w:rFonts w:eastAsia="Arial Unicode MS" w:cs="Tahoma"/>
          <w:kern w:val="1"/>
          <w:lang w:eastAsia="en-US" w:bidi="hi-IN"/>
        </w:rPr>
      </w:pPr>
    </w:p>
    <w:p w14:paraId="5E6F5D98" w14:textId="77777777" w:rsidR="00D41A08" w:rsidRPr="00EC55F6" w:rsidRDefault="00D41A08" w:rsidP="00D41A08">
      <w:pPr>
        <w:widowControl w:val="0"/>
        <w:numPr>
          <w:ilvl w:val="0"/>
          <w:numId w:val="3"/>
        </w:numPr>
        <w:tabs>
          <w:tab w:val="left" w:pos="1080"/>
        </w:tabs>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Pušu apliecinājumi</w:t>
      </w:r>
    </w:p>
    <w:p w14:paraId="5E6F5D99" w14:textId="77777777" w:rsidR="00D41A08" w:rsidRPr="00EC55F6" w:rsidRDefault="00D41A08" w:rsidP="00D41A08">
      <w:pPr>
        <w:widowControl w:val="0"/>
        <w:numPr>
          <w:ilvl w:val="1"/>
          <w:numId w:val="3"/>
        </w:numPr>
        <w:tabs>
          <w:tab w:val="left" w:pos="72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Pārdevējs</w:t>
      </w:r>
      <w:r w:rsidRPr="00EC55F6">
        <w:rPr>
          <w:rFonts w:eastAsia="Arial Unicode MS" w:cs="Tahoma"/>
          <w:kern w:val="1"/>
          <w:szCs w:val="22"/>
          <w:lang w:eastAsia="en-US" w:bidi="hi-IN"/>
        </w:rPr>
        <w:t xml:space="preserve"> apliecina, ka līdz šī Līguma noslēgšanai </w:t>
      </w:r>
      <w:r w:rsidRPr="00EC55F6">
        <w:rPr>
          <w:rFonts w:eastAsia="Arial Unicode MS" w:cs="Tahoma"/>
          <w:caps/>
          <w:kern w:val="1"/>
          <w:szCs w:val="22"/>
          <w:lang w:eastAsia="en-US" w:bidi="hi-IN"/>
        </w:rPr>
        <w:t>Objekts</w:t>
      </w:r>
      <w:r w:rsidRPr="00EC55F6">
        <w:rPr>
          <w:rFonts w:eastAsia="Arial Unicode MS" w:cs="Tahoma"/>
          <w:kern w:val="1"/>
          <w:szCs w:val="22"/>
          <w:lang w:eastAsia="en-US" w:bidi="hi-IN"/>
        </w:rPr>
        <w:t xml:space="preserve"> nav nevienam citam atsavināts, un par to nav strīda, par kuriem </w:t>
      </w:r>
      <w:r w:rsidRPr="00EC55F6">
        <w:rPr>
          <w:rFonts w:eastAsia="Arial Unicode MS" w:cs="Tahoma"/>
          <w:caps/>
          <w:kern w:val="1"/>
          <w:szCs w:val="22"/>
          <w:lang w:eastAsia="en-US" w:bidi="hi-IN"/>
        </w:rPr>
        <w:t>Pircējam</w:t>
      </w:r>
      <w:r w:rsidRPr="00EC55F6">
        <w:rPr>
          <w:rFonts w:eastAsia="Arial Unicode MS" w:cs="Tahoma"/>
          <w:kern w:val="1"/>
          <w:szCs w:val="22"/>
          <w:lang w:eastAsia="en-US" w:bidi="hi-IN"/>
        </w:rPr>
        <w:t xml:space="preserve"> nebūtu zināms.</w:t>
      </w:r>
    </w:p>
    <w:p w14:paraId="5E6F5D9A" w14:textId="77777777" w:rsidR="00D41A08" w:rsidRPr="00EC55F6" w:rsidRDefault="00D41A08" w:rsidP="00D41A08">
      <w:pPr>
        <w:widowControl w:val="0"/>
        <w:numPr>
          <w:ilvl w:val="1"/>
          <w:numId w:val="3"/>
        </w:numPr>
        <w:tabs>
          <w:tab w:val="num" w:pos="720"/>
          <w:tab w:val="num" w:pos="792"/>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 xml:space="preserve">, parakstot šo Līgumu, apliecina, ka viņam ir zināms </w:t>
      </w:r>
      <w:r w:rsidRPr="00EC55F6">
        <w:rPr>
          <w:rFonts w:eastAsia="Arial Unicode MS" w:cs="Tahoma"/>
          <w:caps/>
          <w:kern w:val="1"/>
          <w:szCs w:val="22"/>
          <w:lang w:eastAsia="en-US" w:bidi="hi-IN"/>
        </w:rPr>
        <w:t>Objekta</w:t>
      </w:r>
      <w:r w:rsidRPr="00EC55F6">
        <w:rPr>
          <w:rFonts w:eastAsia="Arial Unicode MS" w:cs="Tahoma"/>
          <w:kern w:val="1"/>
          <w:szCs w:val="22"/>
          <w:lang w:eastAsia="en-US" w:bidi="hi-IN"/>
        </w:rPr>
        <w:t xml:space="preserve"> stāvoklis dabā, tā atrašanās vieta un lietošanas tiesību apgrūtinājumi, un viņam nav pretenziju pret </w:t>
      </w:r>
      <w:r w:rsidRPr="00EC55F6">
        <w:rPr>
          <w:rFonts w:eastAsia="Arial Unicode MS" w:cs="Tahoma"/>
          <w:caps/>
          <w:kern w:val="1"/>
          <w:szCs w:val="22"/>
          <w:lang w:eastAsia="en-US" w:bidi="hi-IN"/>
        </w:rPr>
        <w:t>Pārdevēju</w:t>
      </w:r>
      <w:r w:rsidRPr="00EC55F6">
        <w:rPr>
          <w:rFonts w:eastAsia="Arial Unicode MS" w:cs="Tahoma"/>
          <w:kern w:val="1"/>
          <w:szCs w:val="22"/>
          <w:lang w:eastAsia="en-US" w:bidi="hi-IN"/>
        </w:rPr>
        <w:t xml:space="preserve"> šajā sakarā, tagad, kā arī atsakās no tiesībām tādas celt nākotnē.</w:t>
      </w:r>
    </w:p>
    <w:p w14:paraId="5E6F5D9B" w14:textId="77777777" w:rsidR="00D41A08" w:rsidRPr="00EC55F6" w:rsidRDefault="00D41A08" w:rsidP="00D41A08">
      <w:pPr>
        <w:widowControl w:val="0"/>
        <w:numPr>
          <w:ilvl w:val="1"/>
          <w:numId w:val="3"/>
        </w:numPr>
        <w:tabs>
          <w:tab w:val="num" w:pos="720"/>
          <w:tab w:val="num" w:pos="792"/>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 </w:t>
      </w: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5E6F5D9C" w14:textId="77777777" w:rsidR="00D41A08" w:rsidRPr="00453791" w:rsidRDefault="00D41A08" w:rsidP="00D41A08">
      <w:pPr>
        <w:widowControl w:val="0"/>
        <w:tabs>
          <w:tab w:val="num" w:pos="792"/>
          <w:tab w:val="left" w:pos="1080"/>
        </w:tabs>
        <w:suppressAutoHyphens/>
        <w:spacing w:after="200" w:line="276" w:lineRule="auto"/>
        <w:contextualSpacing/>
        <w:rPr>
          <w:rFonts w:eastAsia="Arial Unicode MS" w:cs="Tahoma"/>
          <w:kern w:val="1"/>
          <w:lang w:eastAsia="en-US" w:bidi="hi-IN"/>
        </w:rPr>
      </w:pPr>
    </w:p>
    <w:p w14:paraId="5E6F5D9D" w14:textId="77777777" w:rsidR="00D41A08" w:rsidRPr="00EC55F6" w:rsidRDefault="00D41A08" w:rsidP="00D41A08">
      <w:pPr>
        <w:widowControl w:val="0"/>
        <w:numPr>
          <w:ilvl w:val="0"/>
          <w:numId w:val="3"/>
        </w:numPr>
        <w:tabs>
          <w:tab w:val="left" w:pos="1080"/>
        </w:tabs>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Citi noteikumi</w:t>
      </w:r>
    </w:p>
    <w:p w14:paraId="5E6F5D9E"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Šis Līgums ir saistošs </w:t>
      </w:r>
      <w:r w:rsidRPr="00EC55F6">
        <w:rPr>
          <w:rFonts w:eastAsia="Arial Unicode MS" w:cs="Tahoma"/>
          <w:caps/>
          <w:kern w:val="1"/>
          <w:szCs w:val="22"/>
          <w:lang w:eastAsia="en-US" w:bidi="hi-IN"/>
        </w:rPr>
        <w:t>Pušu</w:t>
      </w:r>
      <w:r w:rsidRPr="00EC55F6">
        <w:rPr>
          <w:rFonts w:eastAsia="Arial Unicode MS" w:cs="Tahoma"/>
          <w:kern w:val="1"/>
          <w:szCs w:val="22"/>
          <w:lang w:eastAsia="en-US" w:bidi="hi-IN"/>
        </w:rPr>
        <w:t xml:space="preserve"> tiesību un saistību pārņēmējiem.</w:t>
      </w:r>
    </w:p>
    <w:p w14:paraId="5E6F5D9F"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Līgums stājas spēkā ar parakstīšanas brīdi un ir spēkā līdz </w:t>
      </w:r>
      <w:r w:rsidRPr="00EC55F6">
        <w:rPr>
          <w:rFonts w:eastAsia="Arial Unicode MS" w:cs="Tahoma"/>
          <w:caps/>
          <w:kern w:val="1"/>
          <w:szCs w:val="22"/>
          <w:lang w:eastAsia="en-US" w:bidi="hi-IN"/>
        </w:rPr>
        <w:t>Pušu</w:t>
      </w:r>
      <w:r w:rsidRPr="00EC55F6">
        <w:rPr>
          <w:rFonts w:eastAsia="Arial Unicode MS" w:cs="Tahoma"/>
          <w:kern w:val="1"/>
          <w:szCs w:val="22"/>
          <w:lang w:eastAsia="en-US" w:bidi="hi-IN"/>
        </w:rPr>
        <w:t xml:space="preserve"> saistību pilnīgai izpildei.</w:t>
      </w:r>
    </w:p>
    <w:p w14:paraId="5E6F5DA0"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Visus strīdus, kas rodas Līguma izpildes gaitā, </w:t>
      </w:r>
      <w:r w:rsidRPr="00EC55F6">
        <w:rPr>
          <w:rFonts w:eastAsia="Arial Unicode MS" w:cs="Tahoma"/>
          <w:caps/>
          <w:kern w:val="1"/>
          <w:szCs w:val="22"/>
          <w:lang w:eastAsia="en-US" w:bidi="hi-IN"/>
        </w:rPr>
        <w:t>Puses</w:t>
      </w:r>
      <w:r w:rsidRPr="00EC55F6">
        <w:rPr>
          <w:rFonts w:eastAsia="Arial Unicode MS" w:cs="Tahoma"/>
          <w:kern w:val="1"/>
          <w:szCs w:val="22"/>
          <w:lang w:eastAsia="en-US" w:bidi="hi-IN"/>
        </w:rPr>
        <w:t xml:space="preserve"> cenšas atrisināt pārrunu ceļā, ja tas nav iespējams, tad strīdu izskata vispārējās jurisdikcijas tiesa.</w:t>
      </w:r>
    </w:p>
    <w:p w14:paraId="5E6F5DA1"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Gadījums, kad viena </w:t>
      </w:r>
      <w:r w:rsidRPr="00EC55F6">
        <w:rPr>
          <w:rFonts w:eastAsia="Arial Unicode MS" w:cs="Tahoma"/>
          <w:caps/>
          <w:kern w:val="1"/>
          <w:szCs w:val="22"/>
          <w:lang w:eastAsia="en-US" w:bidi="hi-IN"/>
        </w:rPr>
        <w:t>Puse</w:t>
      </w:r>
      <w:r w:rsidRPr="00EC55F6">
        <w:rPr>
          <w:rFonts w:eastAsia="Arial Unicode MS" w:cs="Tahoma"/>
          <w:kern w:val="1"/>
          <w:szCs w:val="22"/>
          <w:lang w:eastAsia="en-US" w:bidi="hi-IN"/>
        </w:rPr>
        <w:t xml:space="preserve"> uzsāk strīdu (tajā skaitā – iesniedz prasību tiesā), nav uzskatāms par pamatu, lai nepildītu ar šo Līgumu uzņemtās saistības.</w:t>
      </w:r>
    </w:p>
    <w:p w14:paraId="5E6F5DA2"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Līgums atceļams, grozāms vai papildināms, tikai </w:t>
      </w:r>
      <w:r w:rsidRPr="00EC55F6">
        <w:rPr>
          <w:rFonts w:eastAsia="Arial Unicode MS" w:cs="Tahoma"/>
          <w:caps/>
          <w:kern w:val="1"/>
          <w:szCs w:val="22"/>
          <w:lang w:eastAsia="en-US" w:bidi="hi-IN"/>
        </w:rPr>
        <w:t>Pusēm</w:t>
      </w:r>
      <w:r w:rsidRPr="00EC55F6">
        <w:rPr>
          <w:rFonts w:eastAsia="Arial Unicode MS" w:cs="Tahoma"/>
          <w:kern w:val="1"/>
          <w:szCs w:val="22"/>
          <w:lang w:eastAsia="en-US" w:bidi="hi-IN"/>
        </w:rPr>
        <w:t xml:space="preserve"> rakstiski vienojoties, Vienošanās par izmaiņām Līgumā noformējama </w:t>
      </w:r>
      <w:proofErr w:type="spellStart"/>
      <w:r w:rsidRPr="00EC55F6">
        <w:rPr>
          <w:rFonts w:eastAsia="Arial Unicode MS" w:cs="Tahoma"/>
          <w:kern w:val="1"/>
          <w:szCs w:val="22"/>
          <w:lang w:eastAsia="en-US" w:bidi="hi-IN"/>
        </w:rPr>
        <w:t>rakstveidā</w:t>
      </w:r>
      <w:proofErr w:type="spellEnd"/>
      <w:r w:rsidRPr="00EC55F6">
        <w:rPr>
          <w:rFonts w:eastAsia="Arial Unicode MS" w:cs="Tahoma"/>
          <w:kern w:val="1"/>
          <w:szCs w:val="22"/>
          <w:lang w:eastAsia="en-US" w:bidi="hi-IN"/>
        </w:rPr>
        <w:t xml:space="preserve"> un </w:t>
      </w:r>
      <w:r w:rsidRPr="00EC55F6">
        <w:rPr>
          <w:rFonts w:eastAsia="Arial Unicode MS" w:cs="Tahoma"/>
          <w:caps/>
          <w:kern w:val="1"/>
          <w:szCs w:val="22"/>
          <w:lang w:eastAsia="en-US" w:bidi="hi-IN"/>
        </w:rPr>
        <w:t>Pušu</w:t>
      </w:r>
      <w:r w:rsidRPr="00EC55F6">
        <w:rPr>
          <w:rFonts w:eastAsia="Arial Unicode MS" w:cs="Tahoma"/>
          <w:kern w:val="1"/>
          <w:szCs w:val="22"/>
          <w:lang w:eastAsia="en-US" w:bidi="hi-IN"/>
        </w:rPr>
        <w:t xml:space="preserve"> parakstīta kļūst par šī Līguma neatņemamu sastāvdaļu.</w:t>
      </w:r>
    </w:p>
    <w:p w14:paraId="5E6F5DAB" w14:textId="62F6BEA0" w:rsidR="00D41A08" w:rsidRPr="001D0D02"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Līgums sastādīts latviešu valodā uz ___ lapām </w:t>
      </w:r>
      <w:r w:rsidR="008138CA">
        <w:rPr>
          <w:rFonts w:eastAsia="Arial Unicode MS" w:cs="Tahoma"/>
          <w:kern w:val="1"/>
          <w:szCs w:val="22"/>
          <w:lang w:eastAsia="en-US" w:bidi="hi-IN"/>
        </w:rPr>
        <w:t>3</w:t>
      </w:r>
      <w:r w:rsidRPr="00EC55F6">
        <w:rPr>
          <w:rFonts w:eastAsia="Arial Unicode MS" w:cs="Tahoma"/>
          <w:kern w:val="1"/>
          <w:szCs w:val="22"/>
          <w:lang w:eastAsia="en-US" w:bidi="hi-IN"/>
        </w:rPr>
        <w:t xml:space="preserve"> (</w:t>
      </w:r>
      <w:r w:rsidR="008138CA">
        <w:rPr>
          <w:rFonts w:eastAsia="Arial Unicode MS" w:cs="Tahoma"/>
          <w:kern w:val="1"/>
          <w:szCs w:val="22"/>
          <w:lang w:eastAsia="en-US" w:bidi="hi-IN"/>
        </w:rPr>
        <w:t>trīs</w:t>
      </w:r>
      <w:r w:rsidRPr="00EC55F6">
        <w:rPr>
          <w:rFonts w:eastAsia="Arial Unicode MS" w:cs="Tahoma"/>
          <w:kern w:val="1"/>
          <w:szCs w:val="22"/>
          <w:lang w:eastAsia="en-US" w:bidi="hi-IN"/>
        </w:rPr>
        <w:t xml:space="preserve">) eksemplāros, no kuriem </w:t>
      </w:r>
      <w:r w:rsidR="008138CA">
        <w:rPr>
          <w:rFonts w:eastAsia="Arial Unicode MS" w:cs="Tahoma"/>
          <w:kern w:val="1"/>
          <w:szCs w:val="22"/>
          <w:lang w:eastAsia="en-US" w:bidi="hi-IN"/>
        </w:rPr>
        <w:t>divi</w:t>
      </w:r>
      <w:r>
        <w:rPr>
          <w:rFonts w:eastAsia="Arial Unicode MS" w:cs="Tahoma"/>
          <w:kern w:val="1"/>
          <w:szCs w:val="22"/>
          <w:lang w:eastAsia="en-US" w:bidi="hi-IN"/>
        </w:rPr>
        <w:t xml:space="preserve"> eksemplār</w:t>
      </w:r>
      <w:r w:rsidR="008138CA">
        <w:rPr>
          <w:rFonts w:eastAsia="Arial Unicode MS" w:cs="Tahoma"/>
          <w:kern w:val="1"/>
          <w:szCs w:val="22"/>
          <w:lang w:eastAsia="en-US" w:bidi="hi-IN"/>
        </w:rPr>
        <w:t>i</w:t>
      </w:r>
      <w:r>
        <w:rPr>
          <w:rFonts w:eastAsia="Arial Unicode MS" w:cs="Tahoma"/>
          <w:kern w:val="1"/>
          <w:szCs w:val="22"/>
          <w:lang w:eastAsia="en-US" w:bidi="hi-IN"/>
        </w:rPr>
        <w:t xml:space="preserve"> tiek nodot</w:t>
      </w:r>
      <w:r w:rsidR="008138CA">
        <w:rPr>
          <w:rFonts w:eastAsia="Arial Unicode MS" w:cs="Tahoma"/>
          <w:kern w:val="1"/>
          <w:szCs w:val="22"/>
          <w:lang w:eastAsia="en-US" w:bidi="hi-IN"/>
        </w:rPr>
        <w:t>i</w:t>
      </w:r>
      <w:r w:rsidR="00F53519">
        <w:rPr>
          <w:rFonts w:eastAsia="Arial Unicode MS" w:cs="Tahoma"/>
          <w:kern w:val="1"/>
          <w:szCs w:val="22"/>
          <w:lang w:eastAsia="en-US" w:bidi="hi-IN"/>
        </w:rPr>
        <w:t xml:space="preserve"> </w:t>
      </w:r>
      <w:r w:rsidRPr="00EC55F6">
        <w:rPr>
          <w:rFonts w:eastAsia="Arial Unicode MS" w:cs="Tahoma"/>
          <w:kern w:val="1"/>
          <w:szCs w:val="22"/>
          <w:lang w:eastAsia="en-US" w:bidi="hi-IN"/>
        </w:rPr>
        <w:t xml:space="preserve">Pircējam, </w:t>
      </w:r>
      <w:r>
        <w:rPr>
          <w:rFonts w:eastAsia="Arial Unicode MS" w:cs="Tahoma"/>
          <w:kern w:val="1"/>
          <w:szCs w:val="22"/>
          <w:lang w:eastAsia="en-US" w:bidi="hi-IN"/>
        </w:rPr>
        <w:t>viens eksemplārs</w:t>
      </w:r>
      <w:r w:rsidRPr="00EC55F6">
        <w:rPr>
          <w:rFonts w:eastAsia="Arial Unicode MS" w:cs="Tahoma"/>
          <w:kern w:val="1"/>
          <w:szCs w:val="22"/>
          <w:lang w:eastAsia="en-US" w:bidi="hi-IN"/>
        </w:rPr>
        <w:t xml:space="preserve"> paliek Pārdevējam.</w:t>
      </w:r>
    </w:p>
    <w:p w14:paraId="5E6F5DAC" w14:textId="77777777" w:rsidR="00D41A08" w:rsidRDefault="00D41A08" w:rsidP="00D41A08">
      <w:pPr>
        <w:widowControl w:val="0"/>
        <w:tabs>
          <w:tab w:val="left" w:pos="1080"/>
        </w:tabs>
        <w:suppressAutoHyphens/>
        <w:spacing w:after="200" w:line="276" w:lineRule="auto"/>
        <w:contextualSpacing/>
        <w:rPr>
          <w:rFonts w:eastAsia="Arial Unicode MS" w:cs="Tahoma"/>
          <w:b/>
          <w:bCs/>
          <w:kern w:val="1"/>
          <w:szCs w:val="22"/>
          <w:lang w:eastAsia="en-US" w:bidi="hi-IN"/>
        </w:rPr>
      </w:pPr>
    </w:p>
    <w:p w14:paraId="5E6F5DAD" w14:textId="77777777" w:rsidR="00D41A08" w:rsidRDefault="00D41A08" w:rsidP="00D41A08">
      <w:pPr>
        <w:widowControl w:val="0"/>
        <w:numPr>
          <w:ilvl w:val="0"/>
          <w:numId w:val="3"/>
        </w:numPr>
        <w:tabs>
          <w:tab w:val="left" w:pos="1080"/>
        </w:tabs>
        <w:suppressAutoHyphens/>
        <w:spacing w:after="200" w:line="276" w:lineRule="auto"/>
        <w:contextualSpacing/>
        <w:rPr>
          <w:rFonts w:eastAsia="Arial Unicode MS" w:cs="Tahoma"/>
          <w:b/>
          <w:bCs/>
          <w:kern w:val="1"/>
          <w:szCs w:val="22"/>
          <w:lang w:eastAsia="en-US" w:bidi="hi-IN"/>
        </w:rPr>
      </w:pPr>
      <w:r w:rsidRPr="00EC55F6">
        <w:rPr>
          <w:rFonts w:eastAsia="Arial Unicode MS" w:cs="Tahoma"/>
          <w:b/>
          <w:bCs/>
          <w:kern w:val="1"/>
          <w:szCs w:val="22"/>
          <w:lang w:eastAsia="en-US" w:bidi="hi-IN"/>
        </w:rPr>
        <w:t>PUŠU REKVIZĪTI</w:t>
      </w:r>
    </w:p>
    <w:p w14:paraId="5E6F5DAE" w14:textId="77777777" w:rsidR="00D41A08" w:rsidRDefault="00D41A08" w:rsidP="00D41A08">
      <w:pPr>
        <w:widowControl w:val="0"/>
        <w:tabs>
          <w:tab w:val="left" w:pos="1080"/>
        </w:tabs>
        <w:suppressAutoHyphens/>
        <w:spacing w:after="200" w:line="276" w:lineRule="auto"/>
        <w:contextualSpacing/>
        <w:rPr>
          <w:rFonts w:eastAsia="Arial Unicode MS" w:cs="Tahoma"/>
          <w:b/>
          <w:bCs/>
          <w:kern w:val="1"/>
          <w:szCs w:val="22"/>
          <w:lang w:eastAsia="en-US" w:bidi="hi-IN"/>
        </w:rPr>
      </w:pPr>
    </w:p>
    <w:tbl>
      <w:tblPr>
        <w:tblW w:w="18079" w:type="dxa"/>
        <w:tblLayout w:type="fixed"/>
        <w:tblLook w:val="01E0" w:firstRow="1" w:lastRow="1" w:firstColumn="1" w:lastColumn="1" w:noHBand="0" w:noVBand="0"/>
      </w:tblPr>
      <w:tblGrid>
        <w:gridCol w:w="4678"/>
        <w:gridCol w:w="4678"/>
        <w:gridCol w:w="4678"/>
        <w:gridCol w:w="4045"/>
      </w:tblGrid>
      <w:tr w:rsidR="00D41A08" w:rsidRPr="00EC55F6" w14:paraId="5E6F5DBE" w14:textId="77777777" w:rsidTr="00BA702F">
        <w:trPr>
          <w:trHeight w:val="2134"/>
        </w:trPr>
        <w:tc>
          <w:tcPr>
            <w:tcW w:w="4678" w:type="dxa"/>
          </w:tcPr>
          <w:p w14:paraId="5E6F5DAF" w14:textId="77777777" w:rsidR="00D41A08" w:rsidRPr="00C64957" w:rsidRDefault="00D41A08" w:rsidP="00BA702F">
            <w:pPr>
              <w:ind w:right="3"/>
              <w:rPr>
                <w:b/>
              </w:rPr>
            </w:pPr>
            <w:r w:rsidRPr="00C64957">
              <w:rPr>
                <w:b/>
              </w:rPr>
              <w:t>Pārdevējs</w:t>
            </w:r>
          </w:p>
          <w:p w14:paraId="5E6F5DB0" w14:textId="77777777" w:rsidR="00D41A08" w:rsidRPr="00C64957" w:rsidRDefault="00D41A08" w:rsidP="00BA702F">
            <w:pPr>
              <w:ind w:right="3"/>
              <w:rPr>
                <w:b/>
                <w:bCs/>
              </w:rPr>
            </w:pPr>
            <w:r w:rsidRPr="00C64957">
              <w:rPr>
                <w:b/>
                <w:bCs/>
              </w:rPr>
              <w:t>Limbažu novada pašvaldība</w:t>
            </w:r>
          </w:p>
          <w:p w14:paraId="5E6F5DB1" w14:textId="77777777" w:rsidR="00D41A08" w:rsidRPr="00C64957" w:rsidRDefault="00D41A08" w:rsidP="00BA702F">
            <w:pPr>
              <w:ind w:right="3"/>
              <w:rPr>
                <w:bCs/>
              </w:rPr>
            </w:pPr>
            <w:r w:rsidRPr="00C64957">
              <w:rPr>
                <w:bCs/>
              </w:rPr>
              <w:t>Nodokļu maksātāja reģ.Nr.90009114631</w:t>
            </w:r>
            <w:r w:rsidRPr="00C64957">
              <w:rPr>
                <w:bCs/>
              </w:rPr>
              <w:tab/>
            </w:r>
          </w:p>
          <w:p w14:paraId="5E6F5DB2" w14:textId="77777777" w:rsidR="00D41A08" w:rsidRPr="00C64957" w:rsidRDefault="00D41A08" w:rsidP="00BA702F">
            <w:pPr>
              <w:ind w:right="3"/>
              <w:rPr>
                <w:bCs/>
              </w:rPr>
            </w:pPr>
            <w:r w:rsidRPr="00C64957">
              <w:rPr>
                <w:bCs/>
              </w:rPr>
              <w:t>Juridiskā adrese: Rīgas iela 16</w:t>
            </w:r>
          </w:p>
          <w:p w14:paraId="5E6F5DB3" w14:textId="77777777" w:rsidR="00D41A08" w:rsidRPr="00C64957" w:rsidRDefault="00D41A08" w:rsidP="00BA702F">
            <w:pPr>
              <w:ind w:right="3"/>
              <w:rPr>
                <w:bCs/>
              </w:rPr>
            </w:pPr>
            <w:r w:rsidRPr="00C64957">
              <w:rPr>
                <w:bCs/>
              </w:rPr>
              <w:t>Limbaži, Limbažu novads, LV-4001</w:t>
            </w:r>
          </w:p>
          <w:p w14:paraId="5E6F5DB4" w14:textId="77777777" w:rsidR="00D41A08" w:rsidRPr="00C64957" w:rsidRDefault="00D41A08" w:rsidP="00BA702F">
            <w:pPr>
              <w:ind w:right="3"/>
              <w:rPr>
                <w:bCs/>
              </w:rPr>
            </w:pPr>
            <w:r w:rsidRPr="00C64957">
              <w:rPr>
                <w:bCs/>
              </w:rPr>
              <w:t>Bankas rekvizīti: AS “SEB banka”</w:t>
            </w:r>
          </w:p>
          <w:p w14:paraId="5E6F5DB5" w14:textId="77777777" w:rsidR="00D41A08" w:rsidRPr="00C64957" w:rsidRDefault="00D41A08" w:rsidP="00BA702F">
            <w:pPr>
              <w:ind w:right="3"/>
              <w:rPr>
                <w:bCs/>
              </w:rPr>
            </w:pPr>
            <w:r w:rsidRPr="00C64957">
              <w:rPr>
                <w:bCs/>
                <w:iCs/>
                <w:noProof/>
              </w:rPr>
              <mc:AlternateContent>
                <mc:Choice Requires="wps">
                  <w:drawing>
                    <wp:anchor distT="0" distB="0" distL="114300" distR="114300" simplePos="0" relativeHeight="251659264" behindDoc="0" locked="0" layoutInCell="1" allowOverlap="1" wp14:anchorId="5E6F5DDC" wp14:editId="5E6F5DDD">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E804AC"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Nq+7vtABAAB8AwAADgAA&#10;AAAAAAAAAAAAAAAuAgAAZHJzL2Uyb0RvYy54bWxQSwECLQAUAAYACAAAACEA0BXKp9oAAAAJAQAA&#10;DwAAAAAAAAAAAAAAAAAqBAAAZHJzL2Rvd25yZXYueG1sUEsFBgAAAAAEAAQA8wAAADEFAAAAAA==&#10;" strokecolor="windowText"/>
                  </w:pict>
                </mc:Fallback>
              </mc:AlternateContent>
            </w:r>
            <w:r w:rsidRPr="00C64957">
              <w:rPr>
                <w:bCs/>
              </w:rPr>
              <w:t xml:space="preserve">Konts Nr.LV37UNLA0050014284308 </w:t>
            </w:r>
          </w:p>
          <w:p w14:paraId="5E6F5DB6" w14:textId="77777777" w:rsidR="00D41A08" w:rsidRPr="00C64957" w:rsidRDefault="00D41A08" w:rsidP="00BA702F">
            <w:pPr>
              <w:ind w:right="3"/>
              <w:rPr>
                <w:b/>
              </w:rPr>
            </w:pPr>
            <w:r w:rsidRPr="00C64957">
              <w:rPr>
                <w:bCs/>
              </w:rPr>
              <w:t>Kods UNLALV2X</w:t>
            </w:r>
          </w:p>
        </w:tc>
        <w:tc>
          <w:tcPr>
            <w:tcW w:w="4678" w:type="dxa"/>
          </w:tcPr>
          <w:p w14:paraId="5E6F5DB7" w14:textId="77777777" w:rsidR="00D41A08" w:rsidRDefault="00D41A08" w:rsidP="00BA702F">
            <w:pPr>
              <w:ind w:right="3"/>
              <w:rPr>
                <w:b/>
              </w:rPr>
            </w:pPr>
            <w:r w:rsidRPr="00C64957">
              <w:rPr>
                <w:b/>
                <w:noProof/>
              </w:rPr>
              <mc:AlternateContent>
                <mc:Choice Requires="wps">
                  <w:drawing>
                    <wp:anchor distT="0" distB="0" distL="114300" distR="114300" simplePos="0" relativeHeight="251663360" behindDoc="0" locked="0" layoutInCell="1" allowOverlap="1" wp14:anchorId="5E6F5DDE" wp14:editId="5E6F5DDF">
                      <wp:simplePos x="0" y="0"/>
                      <wp:positionH relativeFrom="column">
                        <wp:posOffset>7620</wp:posOffset>
                      </wp:positionH>
                      <wp:positionV relativeFrom="paragraph">
                        <wp:posOffset>756920</wp:posOffset>
                      </wp:positionV>
                      <wp:extent cx="2476500" cy="0"/>
                      <wp:effectExtent l="0" t="0" r="19050" b="19050"/>
                      <wp:wrapNone/>
                      <wp:docPr id="3"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FEEEC9"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VhjyNNIBAAB8AwAADgAA&#10;AAAAAAAAAAAAAAAuAgAAZHJzL2Uyb0RvYy54bWxQSwECLQAUAAYACAAAACEA3PhMXtgAAAAJAQAA&#10;DwAAAAAAAAAAAAAAAAAsBAAAZHJzL2Rvd25yZXYueG1sUEsFBgAAAAAEAAQA8wAAADEFAAAAAA==&#10;" strokecolor="windowText"/>
                  </w:pict>
                </mc:Fallback>
              </mc:AlternateContent>
            </w:r>
            <w:r w:rsidRPr="00C64957">
              <w:rPr>
                <w:b/>
                <w:noProof/>
              </w:rPr>
              <mc:AlternateContent>
                <mc:Choice Requires="wps">
                  <w:drawing>
                    <wp:anchor distT="0" distB="0" distL="114300" distR="114300" simplePos="0" relativeHeight="251662336" behindDoc="0" locked="0" layoutInCell="1" allowOverlap="1" wp14:anchorId="5E6F5DE0" wp14:editId="5E6F5DE1">
                      <wp:simplePos x="0" y="0"/>
                      <wp:positionH relativeFrom="column">
                        <wp:posOffset>7620</wp:posOffset>
                      </wp:positionH>
                      <wp:positionV relativeFrom="paragraph">
                        <wp:posOffset>1071245</wp:posOffset>
                      </wp:positionV>
                      <wp:extent cx="2419350" cy="0"/>
                      <wp:effectExtent l="0" t="0" r="19050" b="19050"/>
                      <wp:wrapNone/>
                      <wp:docPr id="4"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9F561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" strokecolor="windowText"/>
                  </w:pict>
                </mc:Fallback>
              </mc:AlternateContent>
            </w:r>
            <w:r w:rsidRPr="00C64957">
              <w:rPr>
                <w:b/>
                <w:noProof/>
              </w:rPr>
              <mc:AlternateContent>
                <mc:Choice Requires="wps">
                  <w:drawing>
                    <wp:anchor distT="0" distB="0" distL="114300" distR="114300" simplePos="0" relativeHeight="251661312" behindDoc="0" locked="0" layoutInCell="1" allowOverlap="1" wp14:anchorId="5E6F5DE2" wp14:editId="5E6F5DE3">
                      <wp:simplePos x="0" y="0"/>
                      <wp:positionH relativeFrom="column">
                        <wp:posOffset>7620</wp:posOffset>
                      </wp:positionH>
                      <wp:positionV relativeFrom="paragraph">
                        <wp:posOffset>1682749</wp:posOffset>
                      </wp:positionV>
                      <wp:extent cx="2476500" cy="0"/>
                      <wp:effectExtent l="0" t="0" r="19050" b="19050"/>
                      <wp:wrapNone/>
                      <wp:docPr id="5"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45F29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" strokecolor="windowText"/>
                  </w:pict>
                </mc:Fallback>
              </mc:AlternateContent>
            </w:r>
            <w:r w:rsidRPr="00C64957">
              <w:rPr>
                <w:b/>
                <w:noProof/>
              </w:rPr>
              <mc:AlternateContent>
                <mc:Choice Requires="wps">
                  <w:drawing>
                    <wp:anchor distT="0" distB="0" distL="114300" distR="114300" simplePos="0" relativeHeight="251660288" behindDoc="0" locked="0" layoutInCell="1" allowOverlap="1" wp14:anchorId="5E6F5DE4" wp14:editId="5E6F5DE5">
                      <wp:simplePos x="0" y="0"/>
                      <wp:positionH relativeFrom="column">
                        <wp:posOffset>7620</wp:posOffset>
                      </wp:positionH>
                      <wp:positionV relativeFrom="paragraph">
                        <wp:posOffset>1377950</wp:posOffset>
                      </wp:positionV>
                      <wp:extent cx="2476500" cy="0"/>
                      <wp:effectExtent l="0" t="0" r="19050" b="19050"/>
                      <wp:wrapNone/>
                      <wp:docPr id="6"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6E98E4"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AVK86e0gEAAHwDAAAOAAAA&#10;AAAAAAAAAAAAAC4CAABkcnMvZTJvRG9jLnhtbFBLAQItABQABgAIAAAAIQCleuTW1wAAAAkBAAAP&#10;AAAAAAAAAAAAAAAAACwEAABkcnMvZG93bnJldi54bWxQSwUGAAAAAAQABADzAAAAMAUAAAAA&#10;" strokecolor="windowText"/>
                  </w:pict>
                </mc:Fallback>
              </mc:AlternateContent>
            </w:r>
            <w:r w:rsidRPr="00C64957">
              <w:rPr>
                <w:b/>
              </w:rPr>
              <w:t>Pircējs</w:t>
            </w:r>
          </w:p>
          <w:p w14:paraId="5E6F5DB8" w14:textId="77777777" w:rsidR="00D41A08" w:rsidRPr="00652441" w:rsidRDefault="00D41A08" w:rsidP="00BA702F"/>
          <w:p w14:paraId="5E6F5DB9" w14:textId="77777777" w:rsidR="00D41A08" w:rsidRDefault="00D41A08" w:rsidP="00BA702F"/>
          <w:p w14:paraId="5E6F5DBA" w14:textId="77777777" w:rsidR="00D41A08" w:rsidRDefault="00D41A08" w:rsidP="00BA702F"/>
          <w:p w14:paraId="5E6F5DBB" w14:textId="77777777" w:rsidR="00D41A08" w:rsidRPr="00652441" w:rsidRDefault="00D41A08" w:rsidP="00BA702F"/>
        </w:tc>
        <w:tc>
          <w:tcPr>
            <w:tcW w:w="4678" w:type="dxa"/>
          </w:tcPr>
          <w:p w14:paraId="5E6F5DBC" w14:textId="77777777" w:rsidR="00D41A08" w:rsidRPr="00FF6E42" w:rsidRDefault="00D41A08" w:rsidP="00BA702F"/>
        </w:tc>
        <w:tc>
          <w:tcPr>
            <w:tcW w:w="4045" w:type="dxa"/>
          </w:tcPr>
          <w:p w14:paraId="5E6F5DBD" w14:textId="77777777" w:rsidR="00D41A08" w:rsidRPr="00FF6E42" w:rsidRDefault="00D41A08" w:rsidP="00BA702F"/>
        </w:tc>
      </w:tr>
      <w:tr w:rsidR="00D41A08" w:rsidRPr="00EC55F6" w14:paraId="5E6F5DC7" w14:textId="77777777" w:rsidTr="00BA702F">
        <w:trPr>
          <w:trHeight w:val="2134"/>
        </w:trPr>
        <w:tc>
          <w:tcPr>
            <w:tcW w:w="4678" w:type="dxa"/>
          </w:tcPr>
          <w:p w14:paraId="5E6F5DBF" w14:textId="77777777" w:rsidR="00D41A08" w:rsidRDefault="00D41A08" w:rsidP="00BA702F">
            <w:pPr>
              <w:ind w:right="3"/>
              <w:rPr>
                <w:b/>
              </w:rPr>
            </w:pPr>
          </w:p>
          <w:p w14:paraId="5E6F5DC0" w14:textId="77777777" w:rsidR="00D41A08" w:rsidRPr="00D80427" w:rsidRDefault="00D41A08" w:rsidP="00BA702F"/>
          <w:p w14:paraId="5E6F5DC1" w14:textId="77777777" w:rsidR="00D41A08" w:rsidRDefault="00D41A08" w:rsidP="00BA702F"/>
          <w:p w14:paraId="5E6F5DC2" w14:textId="77777777" w:rsidR="00D41A08" w:rsidRDefault="00D41A08" w:rsidP="00BA702F">
            <w:proofErr w:type="spellStart"/>
            <w:r>
              <w:t>D.Straubergs</w:t>
            </w:r>
            <w:proofErr w:type="spellEnd"/>
          </w:p>
          <w:p w14:paraId="5E6F5DC3" w14:textId="77777777" w:rsidR="00D41A08" w:rsidRPr="00D80427" w:rsidRDefault="00D41A08" w:rsidP="00BA702F"/>
        </w:tc>
        <w:tc>
          <w:tcPr>
            <w:tcW w:w="4678" w:type="dxa"/>
          </w:tcPr>
          <w:p w14:paraId="5E6F5DC4" w14:textId="77777777" w:rsidR="00D41A08" w:rsidRPr="00C64957" w:rsidRDefault="00D41A08" w:rsidP="00BA702F">
            <w:pPr>
              <w:ind w:right="3"/>
              <w:rPr>
                <w:b/>
              </w:rPr>
            </w:pPr>
          </w:p>
        </w:tc>
        <w:tc>
          <w:tcPr>
            <w:tcW w:w="4678" w:type="dxa"/>
          </w:tcPr>
          <w:p w14:paraId="5E6F5DC5" w14:textId="77777777" w:rsidR="00D41A08" w:rsidRPr="00FF6E42" w:rsidRDefault="00D41A08" w:rsidP="00BA702F"/>
        </w:tc>
        <w:tc>
          <w:tcPr>
            <w:tcW w:w="4045" w:type="dxa"/>
          </w:tcPr>
          <w:p w14:paraId="5E6F5DC6" w14:textId="77777777" w:rsidR="00D41A08" w:rsidRPr="00FF6E42" w:rsidRDefault="00D41A08" w:rsidP="00BA702F"/>
        </w:tc>
      </w:tr>
    </w:tbl>
    <w:p w14:paraId="5E6F5DDB" w14:textId="77777777" w:rsidR="00A95595" w:rsidRDefault="00A95595"/>
    <w:sectPr w:rsidR="00A95595" w:rsidSect="001D0D02">
      <w:pgSz w:w="11907" w:h="16840" w:code="9"/>
      <w:pgMar w:top="1134" w:right="70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878EE" w14:textId="77777777" w:rsidR="007D62F1" w:rsidRDefault="007D62F1" w:rsidP="00AD5F05">
      <w:r>
        <w:separator/>
      </w:r>
    </w:p>
  </w:endnote>
  <w:endnote w:type="continuationSeparator" w:id="0">
    <w:p w14:paraId="15172B83" w14:textId="77777777" w:rsidR="007D62F1" w:rsidRDefault="007D62F1" w:rsidP="00A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7956A" w14:textId="77777777" w:rsidR="007D62F1" w:rsidRDefault="007D62F1" w:rsidP="00AD5F05">
      <w:r>
        <w:separator/>
      </w:r>
    </w:p>
  </w:footnote>
  <w:footnote w:type="continuationSeparator" w:id="0">
    <w:p w14:paraId="5D2CCB12" w14:textId="77777777" w:rsidR="007D62F1" w:rsidRDefault="007D62F1" w:rsidP="00AD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202035"/>
      <w:docPartObj>
        <w:docPartGallery w:val="Page Numbers (Top of Page)"/>
        <w:docPartUnique/>
      </w:docPartObj>
    </w:sdtPr>
    <w:sdtEndPr/>
    <w:sdtContent>
      <w:p w14:paraId="58843837" w14:textId="7BB4B6F0" w:rsidR="00AD5F05" w:rsidRDefault="00AD5F05">
        <w:pPr>
          <w:pStyle w:val="Header"/>
          <w:jc w:val="center"/>
        </w:pPr>
        <w:r>
          <w:fldChar w:fldCharType="begin"/>
        </w:r>
        <w:r>
          <w:instrText>PAGE   \* MERGEFORMAT</w:instrText>
        </w:r>
        <w:r>
          <w:fldChar w:fldCharType="separate"/>
        </w:r>
        <w:r w:rsidR="00A45EE2">
          <w:rPr>
            <w:noProof/>
          </w:rPr>
          <w:t>2</w:t>
        </w:r>
        <w:r>
          <w:fldChar w:fldCharType="end"/>
        </w:r>
      </w:p>
    </w:sdtContent>
  </w:sdt>
  <w:p w14:paraId="50C29982" w14:textId="77777777" w:rsidR="00AD5F05" w:rsidRDefault="00AD5F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08"/>
    <w:rsid w:val="001D0D02"/>
    <w:rsid w:val="00233E25"/>
    <w:rsid w:val="00256A9D"/>
    <w:rsid w:val="003653CA"/>
    <w:rsid w:val="00435C3D"/>
    <w:rsid w:val="007D62F1"/>
    <w:rsid w:val="008138CA"/>
    <w:rsid w:val="00832E37"/>
    <w:rsid w:val="009D762E"/>
    <w:rsid w:val="00A27CFD"/>
    <w:rsid w:val="00A45EE2"/>
    <w:rsid w:val="00A5087C"/>
    <w:rsid w:val="00A76F34"/>
    <w:rsid w:val="00A95595"/>
    <w:rsid w:val="00AD5F05"/>
    <w:rsid w:val="00BB6805"/>
    <w:rsid w:val="00D0156F"/>
    <w:rsid w:val="00D41A08"/>
    <w:rsid w:val="00D6189A"/>
    <w:rsid w:val="00D743E8"/>
    <w:rsid w:val="00EB795D"/>
    <w:rsid w:val="00F53519"/>
    <w:rsid w:val="00FF5E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5CB7"/>
  <w15:chartTrackingRefBased/>
  <w15:docId w15:val="{3AF27E2A-6534-4EAB-8399-0D9FD87A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A08"/>
    <w:pPr>
      <w:spacing w:after="0" w:line="240" w:lineRule="auto"/>
      <w:jc w:val="both"/>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A08"/>
    <w:rPr>
      <w:color w:val="0000FF"/>
      <w:u w:val="single"/>
    </w:rPr>
  </w:style>
  <w:style w:type="paragraph" w:styleId="ListParagraph">
    <w:name w:val="List Paragraph"/>
    <w:basedOn w:val="Normal"/>
    <w:uiPriority w:val="34"/>
    <w:qFormat/>
    <w:rsid w:val="00D41A08"/>
    <w:pPr>
      <w:ind w:left="720"/>
      <w:contextualSpacing/>
      <w:jc w:val="left"/>
    </w:pPr>
  </w:style>
  <w:style w:type="paragraph" w:styleId="Header">
    <w:name w:val="header"/>
    <w:basedOn w:val="Normal"/>
    <w:link w:val="HeaderChar"/>
    <w:uiPriority w:val="99"/>
    <w:unhideWhenUsed/>
    <w:rsid w:val="00AD5F05"/>
    <w:pPr>
      <w:tabs>
        <w:tab w:val="center" w:pos="4153"/>
        <w:tab w:val="right" w:pos="8306"/>
      </w:tabs>
    </w:pPr>
  </w:style>
  <w:style w:type="character" w:customStyle="1" w:styleId="HeaderChar">
    <w:name w:val="Header Char"/>
    <w:basedOn w:val="DefaultParagraphFont"/>
    <w:link w:val="Header"/>
    <w:uiPriority w:val="99"/>
    <w:rsid w:val="00AD5F05"/>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AD5F05"/>
    <w:pPr>
      <w:tabs>
        <w:tab w:val="center" w:pos="4153"/>
        <w:tab w:val="right" w:pos="8306"/>
      </w:tabs>
    </w:pPr>
  </w:style>
  <w:style w:type="character" w:customStyle="1" w:styleId="FooterChar">
    <w:name w:val="Footer Char"/>
    <w:basedOn w:val="DefaultParagraphFont"/>
    <w:link w:val="Footer"/>
    <w:uiPriority w:val="99"/>
    <w:rsid w:val="00AD5F05"/>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45E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EE2"/>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3" Type="http://schemas.openxmlformats.org/officeDocument/2006/relationships/settings" Target="settings.xml"/><Relationship Id="rId7" Type="http://schemas.openxmlformats.org/officeDocument/2006/relationships/hyperlink" Target="http://www.limbazunovads.lv/sada&#316;&#2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11335</Words>
  <Characters>6462</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2</cp:revision>
  <cp:lastPrinted>2023-07-17T06:29:00Z</cp:lastPrinted>
  <dcterms:created xsi:type="dcterms:W3CDTF">2023-07-17T07:57:00Z</dcterms:created>
  <dcterms:modified xsi:type="dcterms:W3CDTF">2023-07-17T07:57:00Z</dcterms:modified>
</cp:coreProperties>
</file>