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57592" w14:textId="7ED9CAA8" w:rsidR="0021466F" w:rsidRDefault="00F7512B" w:rsidP="0021466F">
      <w:pPr>
        <w:spacing w:after="0" w:line="240" w:lineRule="auto"/>
        <w:jc w:val="center"/>
        <w:rPr>
          <w:rFonts w:ascii="Times New Roman" w:eastAsia="Times New Roman" w:hAnsi="Times New Roman"/>
          <w:b/>
          <w:bCs/>
          <w:sz w:val="24"/>
          <w:szCs w:val="24"/>
          <w:lang w:eastAsia="en-US"/>
        </w:rPr>
      </w:pPr>
      <w:r w:rsidRPr="0021466F">
        <w:rPr>
          <w:rFonts w:ascii="Times New Roman" w:eastAsia="Times New Roman" w:hAnsi="Times New Roman"/>
          <w:caps/>
          <w:noProof/>
          <w:sz w:val="24"/>
          <w:szCs w:val="24"/>
        </w:rPr>
        <w:drawing>
          <wp:inline distT="0" distB="0" distL="0" distR="0" wp14:anchorId="04409B14" wp14:editId="3D89EE1C">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0D2498F6" w14:textId="77777777" w:rsidR="00F7512B" w:rsidRPr="00F7512B" w:rsidRDefault="00F7512B" w:rsidP="00F7512B">
      <w:pPr>
        <w:spacing w:after="0" w:line="240" w:lineRule="auto"/>
        <w:jc w:val="center"/>
        <w:rPr>
          <w:rFonts w:ascii="Times New Roman" w:eastAsia="Times New Roman" w:hAnsi="Times New Roman"/>
          <w:b/>
          <w:bCs/>
          <w:caps/>
          <w:sz w:val="28"/>
          <w:szCs w:val="28"/>
        </w:rPr>
      </w:pPr>
      <w:r w:rsidRPr="00F7512B">
        <w:rPr>
          <w:rFonts w:ascii="Times New Roman" w:eastAsia="Times New Roman" w:hAnsi="Times New Roman"/>
          <w:b/>
          <w:bCs/>
          <w:caps/>
          <w:noProof/>
          <w:sz w:val="28"/>
          <w:szCs w:val="28"/>
        </w:rPr>
        <w:t>Limbažu novada DOME</w:t>
      </w:r>
    </w:p>
    <w:p w14:paraId="500CE085" w14:textId="77777777" w:rsidR="00F7512B" w:rsidRPr="00F7512B" w:rsidRDefault="00F7512B" w:rsidP="00F7512B">
      <w:pPr>
        <w:spacing w:after="0" w:line="240" w:lineRule="auto"/>
        <w:jc w:val="center"/>
        <w:rPr>
          <w:rFonts w:ascii="Times New Roman" w:eastAsia="Times New Roman" w:hAnsi="Times New Roman"/>
          <w:sz w:val="18"/>
          <w:szCs w:val="20"/>
        </w:rPr>
      </w:pPr>
      <w:proofErr w:type="spellStart"/>
      <w:r w:rsidRPr="00F7512B">
        <w:rPr>
          <w:rFonts w:ascii="Times New Roman" w:eastAsia="Times New Roman" w:hAnsi="Times New Roman"/>
          <w:sz w:val="18"/>
          <w:szCs w:val="20"/>
        </w:rPr>
        <w:t>Reģ</w:t>
      </w:r>
      <w:proofErr w:type="spellEnd"/>
      <w:r w:rsidRPr="00F7512B">
        <w:rPr>
          <w:rFonts w:ascii="Times New Roman" w:eastAsia="Times New Roman" w:hAnsi="Times New Roman"/>
          <w:sz w:val="18"/>
          <w:szCs w:val="20"/>
        </w:rPr>
        <w:t xml:space="preserve">. Nr. </w:t>
      </w:r>
      <w:r w:rsidRPr="00F7512B">
        <w:rPr>
          <w:rFonts w:ascii="Times New Roman" w:eastAsia="Times New Roman" w:hAnsi="Times New Roman"/>
          <w:noProof/>
          <w:sz w:val="18"/>
          <w:szCs w:val="20"/>
        </w:rPr>
        <w:t>90009114631</w:t>
      </w:r>
      <w:r w:rsidRPr="00F7512B">
        <w:rPr>
          <w:rFonts w:ascii="Times New Roman" w:eastAsia="Times New Roman" w:hAnsi="Times New Roman"/>
          <w:sz w:val="18"/>
          <w:szCs w:val="20"/>
        </w:rPr>
        <w:t xml:space="preserve">; </w:t>
      </w:r>
      <w:r w:rsidRPr="00F7512B">
        <w:rPr>
          <w:rFonts w:ascii="Times New Roman" w:eastAsia="Times New Roman" w:hAnsi="Times New Roman"/>
          <w:noProof/>
          <w:sz w:val="18"/>
          <w:szCs w:val="20"/>
        </w:rPr>
        <w:t>Rīgas iela 16, Limbaži, Limbažu novads LV-4001</w:t>
      </w:r>
      <w:r w:rsidRPr="00F7512B">
        <w:rPr>
          <w:rFonts w:ascii="Times New Roman" w:eastAsia="Times New Roman" w:hAnsi="Times New Roman"/>
          <w:sz w:val="18"/>
          <w:szCs w:val="20"/>
        </w:rPr>
        <w:t xml:space="preserve">; </w:t>
      </w:r>
    </w:p>
    <w:p w14:paraId="190E2F47" w14:textId="77777777" w:rsidR="00F7512B" w:rsidRPr="00F7512B" w:rsidRDefault="00F7512B" w:rsidP="00F7512B">
      <w:pPr>
        <w:spacing w:after="0" w:line="240" w:lineRule="auto"/>
        <w:jc w:val="center"/>
        <w:rPr>
          <w:rFonts w:ascii="Times New Roman" w:eastAsia="Times New Roman" w:hAnsi="Times New Roman"/>
          <w:sz w:val="18"/>
          <w:szCs w:val="20"/>
        </w:rPr>
      </w:pPr>
      <w:r w:rsidRPr="00F7512B">
        <w:rPr>
          <w:rFonts w:ascii="Times New Roman" w:eastAsia="Times New Roman" w:hAnsi="Times New Roman"/>
          <w:sz w:val="18"/>
          <w:szCs w:val="20"/>
        </w:rPr>
        <w:t>E-pasts</w:t>
      </w:r>
      <w:r w:rsidRPr="00F7512B">
        <w:rPr>
          <w:rFonts w:ascii="Times New Roman" w:eastAsia="Times New Roman" w:hAnsi="Times New Roman"/>
          <w:iCs/>
          <w:sz w:val="18"/>
          <w:szCs w:val="20"/>
        </w:rPr>
        <w:t xml:space="preserve"> </w:t>
      </w:r>
      <w:r w:rsidRPr="00F7512B">
        <w:rPr>
          <w:rFonts w:ascii="Times New Roman" w:eastAsia="Times New Roman" w:hAnsi="Times New Roman"/>
          <w:iCs/>
          <w:noProof/>
          <w:sz w:val="18"/>
          <w:szCs w:val="20"/>
        </w:rPr>
        <w:t>pasts@limbazunovads.lv</w:t>
      </w:r>
      <w:r w:rsidRPr="00F7512B">
        <w:rPr>
          <w:rFonts w:ascii="Times New Roman" w:eastAsia="Times New Roman" w:hAnsi="Times New Roman"/>
          <w:iCs/>
          <w:sz w:val="18"/>
          <w:szCs w:val="20"/>
        </w:rPr>
        <w:t>;</w:t>
      </w:r>
      <w:r w:rsidRPr="00F7512B">
        <w:rPr>
          <w:rFonts w:ascii="Times New Roman" w:eastAsia="Times New Roman" w:hAnsi="Times New Roman"/>
          <w:sz w:val="18"/>
          <w:szCs w:val="20"/>
        </w:rPr>
        <w:t xml:space="preserve"> tālrunis </w:t>
      </w:r>
      <w:r w:rsidRPr="00F7512B">
        <w:rPr>
          <w:rFonts w:ascii="Times New Roman" w:eastAsia="Times New Roman" w:hAnsi="Times New Roman"/>
          <w:noProof/>
          <w:sz w:val="18"/>
          <w:szCs w:val="20"/>
        </w:rPr>
        <w:t>64023003</w:t>
      </w:r>
    </w:p>
    <w:p w14:paraId="1030765A" w14:textId="77777777" w:rsidR="0021466F" w:rsidRPr="00D5693B" w:rsidRDefault="0021466F" w:rsidP="0021466F">
      <w:pPr>
        <w:spacing w:after="0" w:line="240" w:lineRule="auto"/>
        <w:jc w:val="both"/>
        <w:rPr>
          <w:rFonts w:ascii="Times New Roman" w:eastAsia="Calibri" w:hAnsi="Times New Roman"/>
          <w:bCs/>
          <w:sz w:val="24"/>
          <w:szCs w:val="24"/>
          <w:lang w:eastAsia="en-US"/>
        </w:rPr>
      </w:pPr>
    </w:p>
    <w:p w14:paraId="5C57B15F" w14:textId="7FE8F324" w:rsidR="0021466F" w:rsidRPr="00D5693B" w:rsidRDefault="0021466F" w:rsidP="00D5693B">
      <w:pPr>
        <w:spacing w:after="0" w:line="240" w:lineRule="auto"/>
        <w:rPr>
          <w:rFonts w:ascii="Times New Roman" w:eastAsia="Times New Roman" w:hAnsi="Times New Roman"/>
          <w:bCs/>
          <w:sz w:val="24"/>
          <w:szCs w:val="24"/>
          <w:lang w:eastAsia="en-US"/>
        </w:rPr>
      </w:pPr>
    </w:p>
    <w:p w14:paraId="2B3C7E67" w14:textId="5E2A9A1B" w:rsidR="0021466F" w:rsidRPr="00D5693B" w:rsidRDefault="00D93645" w:rsidP="0021466F">
      <w:pPr>
        <w:spacing w:after="0" w:line="240" w:lineRule="auto"/>
        <w:jc w:val="both"/>
        <w:rPr>
          <w:rFonts w:ascii="Times New Roman" w:hAnsi="Times New Roman"/>
          <w:sz w:val="24"/>
          <w:szCs w:val="24"/>
        </w:rPr>
      </w:pPr>
      <w:r w:rsidRPr="00D5693B">
        <w:rPr>
          <w:rFonts w:ascii="Times New Roman" w:hAnsi="Times New Roman"/>
          <w:sz w:val="24"/>
          <w:szCs w:val="24"/>
        </w:rPr>
        <w:t>Lūdzu iekļaut jautājumu 1</w:t>
      </w:r>
      <w:r w:rsidR="00D6191B" w:rsidRPr="00D5693B">
        <w:rPr>
          <w:rFonts w:ascii="Times New Roman" w:hAnsi="Times New Roman"/>
          <w:sz w:val="24"/>
          <w:szCs w:val="24"/>
        </w:rPr>
        <w:t>5</w:t>
      </w:r>
      <w:r w:rsidRPr="00D5693B">
        <w:rPr>
          <w:rFonts w:ascii="Times New Roman" w:hAnsi="Times New Roman"/>
          <w:sz w:val="24"/>
          <w:szCs w:val="24"/>
        </w:rPr>
        <w:t>.0</w:t>
      </w:r>
      <w:r w:rsidR="00D6191B" w:rsidRPr="00D5693B">
        <w:rPr>
          <w:rFonts w:ascii="Times New Roman" w:hAnsi="Times New Roman"/>
          <w:sz w:val="24"/>
          <w:szCs w:val="24"/>
        </w:rPr>
        <w:t>8</w:t>
      </w:r>
      <w:r w:rsidRPr="00D5693B">
        <w:rPr>
          <w:rFonts w:ascii="Times New Roman" w:hAnsi="Times New Roman"/>
          <w:sz w:val="24"/>
          <w:szCs w:val="24"/>
        </w:rPr>
        <w:t>.2023. Sociālo un veselības jautājumu komitejas, 1</w:t>
      </w:r>
      <w:r w:rsidR="00D6191B" w:rsidRPr="00D5693B">
        <w:rPr>
          <w:rFonts w:ascii="Times New Roman" w:hAnsi="Times New Roman"/>
          <w:sz w:val="24"/>
          <w:szCs w:val="24"/>
        </w:rPr>
        <w:t>6</w:t>
      </w:r>
      <w:r w:rsidRPr="00D5693B">
        <w:rPr>
          <w:rFonts w:ascii="Times New Roman" w:hAnsi="Times New Roman"/>
          <w:sz w:val="24"/>
          <w:szCs w:val="24"/>
        </w:rPr>
        <w:t>.0</w:t>
      </w:r>
      <w:r w:rsidR="00D6191B" w:rsidRPr="00D5693B">
        <w:rPr>
          <w:rFonts w:ascii="Times New Roman" w:hAnsi="Times New Roman"/>
          <w:sz w:val="24"/>
          <w:szCs w:val="24"/>
        </w:rPr>
        <w:t>8</w:t>
      </w:r>
      <w:r w:rsidRPr="00D5693B">
        <w:rPr>
          <w:rFonts w:ascii="Times New Roman" w:hAnsi="Times New Roman"/>
          <w:sz w:val="24"/>
          <w:szCs w:val="24"/>
        </w:rPr>
        <w:t>.2023. Finanšu komitejas darba kārtībā.</w:t>
      </w:r>
    </w:p>
    <w:p w14:paraId="3A2977F0" w14:textId="77777777" w:rsidR="00D93645" w:rsidRPr="00D5693B" w:rsidRDefault="00D93645" w:rsidP="0021466F">
      <w:pPr>
        <w:spacing w:after="0" w:line="240" w:lineRule="auto"/>
        <w:jc w:val="both"/>
        <w:rPr>
          <w:rFonts w:ascii="Times New Roman" w:hAnsi="Times New Roman"/>
          <w:b/>
          <w:bCs/>
          <w:sz w:val="24"/>
          <w:szCs w:val="24"/>
        </w:rPr>
      </w:pPr>
    </w:p>
    <w:p w14:paraId="41095311" w14:textId="4C1C3129" w:rsidR="0021466F" w:rsidRPr="00D5693B" w:rsidRDefault="0021466F" w:rsidP="00F7512B">
      <w:pPr>
        <w:pBdr>
          <w:bottom w:val="single" w:sz="4" w:space="1" w:color="auto"/>
        </w:pBdr>
        <w:autoSpaceDE w:val="0"/>
        <w:autoSpaceDN w:val="0"/>
        <w:adjustRightInd w:val="0"/>
        <w:spacing w:after="0" w:line="240" w:lineRule="auto"/>
        <w:jc w:val="both"/>
        <w:rPr>
          <w:rFonts w:ascii="Times New Roman" w:hAnsi="Times New Roman"/>
          <w:b/>
          <w:bCs/>
          <w:sz w:val="24"/>
          <w:szCs w:val="24"/>
          <w:lang w:eastAsia="en-US"/>
        </w:rPr>
      </w:pPr>
      <w:r w:rsidRPr="00D5693B">
        <w:rPr>
          <w:rFonts w:ascii="Times New Roman" w:hAnsi="Times New Roman"/>
          <w:b/>
          <w:bCs/>
          <w:sz w:val="24"/>
          <w:szCs w:val="24"/>
        </w:rPr>
        <w:t>Par Limbažu novada pašvaldības domes saistoš</w:t>
      </w:r>
      <w:r w:rsidR="00275795" w:rsidRPr="00D5693B">
        <w:rPr>
          <w:rFonts w:ascii="Times New Roman" w:hAnsi="Times New Roman"/>
          <w:b/>
          <w:bCs/>
          <w:sz w:val="24"/>
          <w:szCs w:val="24"/>
        </w:rPr>
        <w:t>o</w:t>
      </w:r>
      <w:r w:rsidRPr="00D5693B">
        <w:rPr>
          <w:rFonts w:ascii="Times New Roman" w:hAnsi="Times New Roman"/>
          <w:b/>
          <w:bCs/>
          <w:sz w:val="24"/>
          <w:szCs w:val="24"/>
        </w:rPr>
        <w:t xml:space="preserve"> noteikum</w:t>
      </w:r>
      <w:r w:rsidR="007D0A6F">
        <w:rPr>
          <w:rFonts w:ascii="Times New Roman" w:hAnsi="Times New Roman"/>
          <w:b/>
          <w:bCs/>
          <w:sz w:val="24"/>
          <w:szCs w:val="24"/>
        </w:rPr>
        <w:t>u</w:t>
      </w:r>
      <w:r w:rsidRPr="00D5693B">
        <w:rPr>
          <w:rFonts w:ascii="Times New Roman" w:hAnsi="Times New Roman"/>
          <w:b/>
          <w:bCs/>
          <w:sz w:val="24"/>
          <w:szCs w:val="24"/>
        </w:rPr>
        <w:t xml:space="preserve"> “Par Limbažu novada pašvaldības atbalstu bārenim un bez vecāku gādības palikušam bērnam pēc pilngadības sasniegšanas un audžuģimenēm” </w:t>
      </w:r>
      <w:r w:rsidRPr="00D5693B">
        <w:rPr>
          <w:rFonts w:ascii="Times New Roman" w:hAnsi="Times New Roman"/>
          <w:b/>
          <w:bCs/>
          <w:sz w:val="24"/>
          <w:szCs w:val="24"/>
          <w:lang w:eastAsia="en-US"/>
        </w:rPr>
        <w:t xml:space="preserve"> </w:t>
      </w:r>
      <w:r w:rsidR="00275795" w:rsidRPr="00D5693B">
        <w:rPr>
          <w:rFonts w:ascii="Times New Roman" w:hAnsi="Times New Roman"/>
          <w:b/>
          <w:bCs/>
          <w:sz w:val="24"/>
          <w:szCs w:val="24"/>
          <w:lang w:eastAsia="en-US"/>
        </w:rPr>
        <w:t xml:space="preserve">nodošanu </w:t>
      </w:r>
      <w:r w:rsidR="00C37D4C" w:rsidRPr="00C37D4C">
        <w:rPr>
          <w:rFonts w:ascii="Times New Roman" w:hAnsi="Times New Roman"/>
          <w:b/>
          <w:bCs/>
          <w:sz w:val="24"/>
          <w:szCs w:val="24"/>
          <w:lang w:eastAsia="en-US"/>
        </w:rPr>
        <w:t>sabiedrības viedokļa noskaidrošanai</w:t>
      </w:r>
      <w:bookmarkStart w:id="0" w:name="_GoBack"/>
      <w:bookmarkEnd w:id="0"/>
    </w:p>
    <w:p w14:paraId="1DC4958F" w14:textId="3030D9F5" w:rsidR="0021466F" w:rsidRPr="00D5693B" w:rsidRDefault="0021466F" w:rsidP="00F7512B">
      <w:pPr>
        <w:spacing w:after="0" w:line="240" w:lineRule="auto"/>
        <w:jc w:val="center"/>
        <w:rPr>
          <w:rFonts w:ascii="Times New Roman" w:hAnsi="Times New Roman"/>
          <w:bCs/>
          <w:sz w:val="24"/>
          <w:szCs w:val="24"/>
        </w:rPr>
      </w:pPr>
      <w:r w:rsidRPr="00D5693B">
        <w:rPr>
          <w:rFonts w:ascii="Times New Roman" w:hAnsi="Times New Roman"/>
          <w:bCs/>
          <w:sz w:val="24"/>
          <w:szCs w:val="24"/>
        </w:rPr>
        <w:t xml:space="preserve">Ziņo </w:t>
      </w:r>
      <w:r w:rsidR="00F7512B">
        <w:rPr>
          <w:rFonts w:ascii="Times New Roman" w:hAnsi="Times New Roman"/>
          <w:bCs/>
          <w:sz w:val="24"/>
          <w:szCs w:val="24"/>
        </w:rPr>
        <w:t xml:space="preserve">Ilze </w:t>
      </w:r>
      <w:r w:rsidR="00275795" w:rsidRPr="00D5693B">
        <w:rPr>
          <w:rFonts w:ascii="Times New Roman" w:hAnsi="Times New Roman"/>
          <w:bCs/>
          <w:sz w:val="24"/>
          <w:szCs w:val="24"/>
        </w:rPr>
        <w:t>Rubene</w:t>
      </w:r>
    </w:p>
    <w:p w14:paraId="19AA5562" w14:textId="77777777" w:rsidR="0021466F" w:rsidRPr="00D5693B" w:rsidRDefault="0021466F" w:rsidP="00F7512B">
      <w:pPr>
        <w:spacing w:after="0" w:line="240" w:lineRule="auto"/>
        <w:jc w:val="center"/>
        <w:rPr>
          <w:rFonts w:ascii="Times New Roman" w:hAnsi="Times New Roman"/>
          <w:b/>
          <w:bCs/>
          <w:sz w:val="24"/>
          <w:szCs w:val="24"/>
        </w:rPr>
      </w:pPr>
    </w:p>
    <w:p w14:paraId="391DB021" w14:textId="6F3198C4" w:rsidR="00F85F30" w:rsidRPr="00F85F30" w:rsidRDefault="00E97D85" w:rsidP="00F7512B">
      <w:pPr>
        <w:spacing w:after="0" w:line="240" w:lineRule="auto"/>
        <w:ind w:firstLine="720"/>
        <w:jc w:val="both"/>
        <w:rPr>
          <w:rFonts w:ascii="Times New Roman" w:hAnsi="Times New Roman"/>
          <w:sz w:val="24"/>
          <w:szCs w:val="24"/>
        </w:rPr>
      </w:pPr>
      <w:r w:rsidRPr="00D5693B">
        <w:rPr>
          <w:rFonts w:ascii="Times New Roman" w:hAnsi="Times New Roman"/>
          <w:sz w:val="24"/>
          <w:szCs w:val="24"/>
        </w:rPr>
        <w:t>Pamatojoties uz izmaiņām Ministru kabineta</w:t>
      </w:r>
      <w:r w:rsidR="00F85F30">
        <w:rPr>
          <w:rFonts w:ascii="Times New Roman" w:hAnsi="Times New Roman"/>
          <w:sz w:val="24"/>
          <w:szCs w:val="24"/>
        </w:rPr>
        <w:t xml:space="preserve"> 15.11.2005.</w:t>
      </w:r>
      <w:r w:rsidRPr="00D5693B">
        <w:rPr>
          <w:rFonts w:ascii="Times New Roman" w:hAnsi="Times New Roman"/>
          <w:sz w:val="24"/>
          <w:szCs w:val="24"/>
        </w:rPr>
        <w:t xml:space="preserve"> noteikumos Nr.857 “Noteikumi par sociālajām garantijām bārenim un bez vecāku gādības palikušajam bērnam, kurš ir </w:t>
      </w:r>
      <w:proofErr w:type="spellStart"/>
      <w:r w:rsidRPr="00D5693B">
        <w:rPr>
          <w:rFonts w:ascii="Times New Roman" w:hAnsi="Times New Roman"/>
          <w:sz w:val="24"/>
          <w:szCs w:val="24"/>
        </w:rPr>
        <w:t>ārpusģimenes</w:t>
      </w:r>
      <w:proofErr w:type="spellEnd"/>
      <w:r w:rsidRPr="00D5693B">
        <w:rPr>
          <w:rFonts w:ascii="Times New Roman" w:hAnsi="Times New Roman"/>
          <w:sz w:val="24"/>
          <w:szCs w:val="24"/>
        </w:rPr>
        <w:t xml:space="preserve"> aprūpē, kā arī pēc </w:t>
      </w:r>
      <w:proofErr w:type="spellStart"/>
      <w:r w:rsidRPr="00D5693B">
        <w:rPr>
          <w:rFonts w:ascii="Times New Roman" w:hAnsi="Times New Roman"/>
          <w:sz w:val="24"/>
          <w:szCs w:val="24"/>
        </w:rPr>
        <w:t>ārpusģimenes</w:t>
      </w:r>
      <w:proofErr w:type="spellEnd"/>
      <w:r w:rsidRPr="00D5693B">
        <w:rPr>
          <w:rFonts w:ascii="Times New Roman" w:hAnsi="Times New Roman"/>
          <w:sz w:val="24"/>
          <w:szCs w:val="24"/>
        </w:rPr>
        <w:t xml:space="preserve"> aprūpes beigšanās”, kas noteikti </w:t>
      </w:r>
      <w:r w:rsidR="00F85F30" w:rsidRPr="00D5693B">
        <w:rPr>
          <w:rFonts w:ascii="Times New Roman" w:hAnsi="Times New Roman"/>
          <w:sz w:val="24"/>
          <w:szCs w:val="24"/>
        </w:rPr>
        <w:t>Ministru kabineta</w:t>
      </w:r>
      <w:r w:rsidRPr="00D5693B">
        <w:rPr>
          <w:rFonts w:ascii="Times New Roman" w:hAnsi="Times New Roman"/>
          <w:sz w:val="24"/>
          <w:szCs w:val="24"/>
        </w:rPr>
        <w:t xml:space="preserve"> 27.06.2023. noteikumu Nr. 347 redakcijā</w:t>
      </w:r>
      <w:r w:rsidR="00503350" w:rsidRPr="00D5693B">
        <w:rPr>
          <w:rFonts w:ascii="Times New Roman" w:hAnsi="Times New Roman"/>
          <w:sz w:val="24"/>
          <w:szCs w:val="24"/>
        </w:rPr>
        <w:t xml:space="preserve"> un stājās spēkā 01.07.2023.</w:t>
      </w:r>
      <w:r w:rsidRPr="00D5693B">
        <w:rPr>
          <w:rFonts w:ascii="Times New Roman" w:hAnsi="Times New Roman"/>
          <w:sz w:val="24"/>
          <w:szCs w:val="24"/>
        </w:rPr>
        <w:t>, nepieciešams izdarīt grozījumu</w:t>
      </w:r>
      <w:r w:rsidR="00503350" w:rsidRPr="00D5693B">
        <w:rPr>
          <w:rFonts w:ascii="Times New Roman" w:hAnsi="Times New Roman"/>
          <w:sz w:val="24"/>
          <w:szCs w:val="24"/>
        </w:rPr>
        <w:t>s</w:t>
      </w:r>
      <w:r w:rsidRPr="00D5693B">
        <w:rPr>
          <w:rFonts w:ascii="Times New Roman" w:hAnsi="Times New Roman"/>
          <w:sz w:val="24"/>
          <w:szCs w:val="24"/>
        </w:rPr>
        <w:t xml:space="preserve"> Limbažu novada pašvaldības domes 2021.gada 2</w:t>
      </w:r>
      <w:r w:rsidR="00503350" w:rsidRPr="00D5693B">
        <w:rPr>
          <w:rFonts w:ascii="Times New Roman" w:hAnsi="Times New Roman"/>
          <w:sz w:val="24"/>
          <w:szCs w:val="24"/>
        </w:rPr>
        <w:t>5</w:t>
      </w:r>
      <w:r w:rsidRPr="00D5693B">
        <w:rPr>
          <w:rFonts w:ascii="Times New Roman" w:hAnsi="Times New Roman"/>
          <w:sz w:val="24"/>
          <w:szCs w:val="24"/>
        </w:rPr>
        <w:t>.</w:t>
      </w:r>
      <w:r w:rsidR="00503350" w:rsidRPr="00D5693B">
        <w:rPr>
          <w:rFonts w:ascii="Times New Roman" w:hAnsi="Times New Roman"/>
          <w:sz w:val="24"/>
          <w:szCs w:val="24"/>
        </w:rPr>
        <w:t>novemb</w:t>
      </w:r>
      <w:r w:rsidRPr="00D5693B">
        <w:rPr>
          <w:rFonts w:ascii="Times New Roman" w:hAnsi="Times New Roman"/>
          <w:sz w:val="24"/>
          <w:szCs w:val="24"/>
        </w:rPr>
        <w:t xml:space="preserve">ra saistošajos noteikumos Nr. </w:t>
      </w:r>
      <w:r w:rsidR="00503350" w:rsidRPr="00D5693B">
        <w:rPr>
          <w:rFonts w:ascii="Times New Roman" w:hAnsi="Times New Roman"/>
          <w:sz w:val="24"/>
          <w:szCs w:val="24"/>
        </w:rPr>
        <w:t>2</w:t>
      </w:r>
      <w:r w:rsidRPr="00D5693B">
        <w:rPr>
          <w:rFonts w:ascii="Times New Roman" w:hAnsi="Times New Roman"/>
          <w:sz w:val="24"/>
          <w:szCs w:val="24"/>
        </w:rPr>
        <w:t>5 “</w:t>
      </w:r>
      <w:r w:rsidR="00503350" w:rsidRPr="00D5693B">
        <w:rPr>
          <w:rFonts w:ascii="Times New Roman" w:hAnsi="Times New Roman"/>
          <w:sz w:val="24"/>
          <w:szCs w:val="24"/>
        </w:rPr>
        <w:t>Par Limbažu novada pašvaldības atbalstu bārenim un bez vecāku gādības palikušam bērnam pēc pilngadības sasniegšanas un audžuģimenēm”.</w:t>
      </w:r>
      <w:r w:rsidR="00F85F30">
        <w:rPr>
          <w:rFonts w:ascii="Times New Roman" w:hAnsi="Times New Roman"/>
          <w:sz w:val="24"/>
          <w:szCs w:val="24"/>
        </w:rPr>
        <w:t xml:space="preserve"> Ņemot vērā</w:t>
      </w:r>
      <w:r w:rsidR="00F85F30" w:rsidRPr="00F85F30">
        <w:rPr>
          <w:rFonts w:ascii="Times New Roman" w:hAnsi="Times New Roman"/>
          <w:sz w:val="24"/>
          <w:szCs w:val="24"/>
        </w:rPr>
        <w:t xml:space="preserve"> Pašvaldību likuma Pārejas noteikumu 6.punktu </w:t>
      </w:r>
      <w:r w:rsidR="00F85F30" w:rsidRPr="00F85F30">
        <w:rPr>
          <w:rFonts w:ascii="Times New Roman" w:hAnsi="Times New Roman"/>
          <w:i/>
          <w:iCs/>
          <w:sz w:val="24"/>
          <w:szCs w:val="24"/>
        </w:rPr>
        <w:t>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r w:rsidR="00F85F30">
        <w:rPr>
          <w:rFonts w:ascii="Times New Roman" w:hAnsi="Times New Roman"/>
          <w:sz w:val="24"/>
          <w:szCs w:val="24"/>
        </w:rPr>
        <w:t>, nepieciešams izdot jaunus saistošos noteikumus.</w:t>
      </w:r>
    </w:p>
    <w:p w14:paraId="2E7287AB" w14:textId="5A331E9C" w:rsidR="000405BE" w:rsidRPr="00D5693B" w:rsidRDefault="000405BE" w:rsidP="00F7512B">
      <w:pPr>
        <w:spacing w:after="0" w:line="240" w:lineRule="auto"/>
        <w:ind w:firstLine="720"/>
        <w:jc w:val="both"/>
        <w:rPr>
          <w:rFonts w:ascii="Times New Roman" w:hAnsi="Times New Roman"/>
          <w:sz w:val="24"/>
          <w:szCs w:val="24"/>
        </w:rPr>
      </w:pPr>
      <w:r w:rsidRPr="00D5693B">
        <w:rPr>
          <w:rFonts w:ascii="Times New Roman" w:hAnsi="Times New Roman"/>
          <w:sz w:val="24"/>
          <w:szCs w:val="24"/>
        </w:rPr>
        <w:t>I</w:t>
      </w:r>
      <w:r w:rsidR="00B3615E" w:rsidRPr="00D5693B">
        <w:rPr>
          <w:rFonts w:ascii="Times New Roman" w:hAnsi="Times New Roman"/>
          <w:sz w:val="24"/>
          <w:szCs w:val="24"/>
        </w:rPr>
        <w:t xml:space="preserve">zmaiņas </w:t>
      </w:r>
      <w:r w:rsidR="00F85F30" w:rsidRPr="00D5693B">
        <w:rPr>
          <w:rFonts w:ascii="Times New Roman" w:hAnsi="Times New Roman"/>
          <w:sz w:val="24"/>
          <w:szCs w:val="24"/>
        </w:rPr>
        <w:t>Ministru kabineta</w:t>
      </w:r>
      <w:r w:rsidR="00F85F30">
        <w:rPr>
          <w:rFonts w:ascii="Times New Roman" w:hAnsi="Times New Roman"/>
          <w:sz w:val="24"/>
          <w:szCs w:val="24"/>
        </w:rPr>
        <w:t xml:space="preserve"> 15.11.2005.</w:t>
      </w:r>
      <w:r w:rsidRPr="00D5693B">
        <w:rPr>
          <w:rFonts w:ascii="Times New Roman" w:hAnsi="Times New Roman"/>
          <w:sz w:val="24"/>
          <w:szCs w:val="24"/>
        </w:rPr>
        <w:t xml:space="preserve"> noteikumu Nr.857 “Noteikumi par sociālajām garantijām bārenim un bez vecāku gādības palikušajam bērnam, kurš ir </w:t>
      </w:r>
      <w:proofErr w:type="spellStart"/>
      <w:r w:rsidRPr="00D5693B">
        <w:rPr>
          <w:rFonts w:ascii="Times New Roman" w:hAnsi="Times New Roman"/>
          <w:sz w:val="24"/>
          <w:szCs w:val="24"/>
        </w:rPr>
        <w:t>ārpusģimenes</w:t>
      </w:r>
      <w:proofErr w:type="spellEnd"/>
      <w:r w:rsidRPr="00D5693B">
        <w:rPr>
          <w:rFonts w:ascii="Times New Roman" w:hAnsi="Times New Roman"/>
          <w:sz w:val="24"/>
          <w:szCs w:val="24"/>
        </w:rPr>
        <w:t xml:space="preserve"> aprūpē, kā arī pēc </w:t>
      </w:r>
      <w:proofErr w:type="spellStart"/>
      <w:r w:rsidRPr="00D5693B">
        <w:rPr>
          <w:rFonts w:ascii="Times New Roman" w:hAnsi="Times New Roman"/>
          <w:sz w:val="24"/>
          <w:szCs w:val="24"/>
        </w:rPr>
        <w:t>ārpusģimenes</w:t>
      </w:r>
      <w:proofErr w:type="spellEnd"/>
      <w:r w:rsidRPr="00D5693B">
        <w:rPr>
          <w:rFonts w:ascii="Times New Roman" w:hAnsi="Times New Roman"/>
          <w:sz w:val="24"/>
          <w:szCs w:val="24"/>
        </w:rPr>
        <w:t xml:space="preserve"> aprūpes beigšanās” 27. pants paredz, ka </w:t>
      </w:r>
      <w:r w:rsidRPr="00D5693B">
        <w:rPr>
          <w:rFonts w:ascii="Times New Roman" w:hAnsi="Times New Roman"/>
          <w:i/>
          <w:iCs/>
          <w:sz w:val="24"/>
          <w:szCs w:val="24"/>
        </w:rPr>
        <w:t xml:space="preserve">Pašvaldība, kuras bāriņtiesa pieņēmusi lēmumu par bērna </w:t>
      </w:r>
      <w:proofErr w:type="spellStart"/>
      <w:r w:rsidRPr="00D5693B">
        <w:rPr>
          <w:rFonts w:ascii="Times New Roman" w:hAnsi="Times New Roman"/>
          <w:i/>
          <w:iCs/>
          <w:sz w:val="24"/>
          <w:szCs w:val="24"/>
        </w:rPr>
        <w:t>ārpusģimenes</w:t>
      </w:r>
      <w:proofErr w:type="spellEnd"/>
      <w:r w:rsidRPr="00D5693B">
        <w:rPr>
          <w:rFonts w:ascii="Times New Roman" w:hAnsi="Times New Roman"/>
          <w:i/>
          <w:iCs/>
          <w:sz w:val="24"/>
          <w:szCs w:val="24"/>
        </w:rPr>
        <w:t xml:space="preserve"> aprūpi, pēc </w:t>
      </w:r>
      <w:proofErr w:type="spellStart"/>
      <w:r w:rsidRPr="00D5693B">
        <w:rPr>
          <w:rFonts w:ascii="Times New Roman" w:hAnsi="Times New Roman"/>
          <w:i/>
          <w:iCs/>
          <w:sz w:val="24"/>
          <w:szCs w:val="24"/>
        </w:rPr>
        <w:t>ārpusģimenes</w:t>
      </w:r>
      <w:proofErr w:type="spellEnd"/>
      <w:r w:rsidRPr="00D5693B">
        <w:rPr>
          <w:rFonts w:ascii="Times New Roman" w:hAnsi="Times New Roman"/>
          <w:i/>
          <w:iCs/>
          <w:sz w:val="24"/>
          <w:szCs w:val="24"/>
        </w:rPr>
        <w:t xml:space="preserve"> aprūpes izbeigšanās audžuģimenē vai pie aizbildņa pilngadību sasniegušajam bērnam izmaksā naudas līdzekļus patstāvīgas dzīves uzsākšanai, kuru apmērs nav mazāks par 40 procentiem (noapaļots līdz pilniem </w:t>
      </w:r>
      <w:proofErr w:type="spellStart"/>
      <w:r w:rsidRPr="00D5693B">
        <w:rPr>
          <w:rFonts w:ascii="Times New Roman" w:hAnsi="Times New Roman"/>
          <w:i/>
          <w:iCs/>
          <w:sz w:val="24"/>
          <w:szCs w:val="24"/>
        </w:rPr>
        <w:t>euro</w:t>
      </w:r>
      <w:proofErr w:type="spellEnd"/>
      <w:r w:rsidRPr="00D5693B">
        <w:rPr>
          <w:rFonts w:ascii="Times New Roman" w:hAnsi="Times New Roman"/>
          <w:i/>
          <w:iCs/>
          <w:sz w:val="24"/>
          <w:szCs w:val="24"/>
        </w:rPr>
        <w:t xml:space="preserve">) no Centrālās statistikas pārvaldes publicētās aktuālās minimālo ienākumu mediānas uz vienu ekvivalento patērētāju mēnesī, bet personām ar invaliditāti kopš bērnības nav mazāks par 60 procentiem (noapaļots līdz pilniem </w:t>
      </w:r>
      <w:proofErr w:type="spellStart"/>
      <w:r w:rsidRPr="00D5693B">
        <w:rPr>
          <w:rFonts w:ascii="Times New Roman" w:hAnsi="Times New Roman"/>
          <w:i/>
          <w:iCs/>
          <w:sz w:val="24"/>
          <w:szCs w:val="24"/>
        </w:rPr>
        <w:t>euro</w:t>
      </w:r>
      <w:proofErr w:type="spellEnd"/>
      <w:r w:rsidRPr="00D5693B">
        <w:rPr>
          <w:rFonts w:ascii="Times New Roman" w:hAnsi="Times New Roman"/>
          <w:i/>
          <w:iCs/>
          <w:sz w:val="24"/>
          <w:szCs w:val="24"/>
        </w:rPr>
        <w:t xml:space="preserve">) no Centrālās statistikas pārvaldes publicētās aktuālās minimālo ienākumu mediānas uz vienu ekvivalento patērētāju mēnesī. </w:t>
      </w:r>
      <w:bookmarkStart w:id="1" w:name="_Hlk142577172"/>
      <w:r w:rsidRPr="00D5693B">
        <w:rPr>
          <w:rFonts w:ascii="Times New Roman" w:hAnsi="Times New Roman"/>
          <w:sz w:val="24"/>
          <w:szCs w:val="24"/>
        </w:rPr>
        <w:t>Ņemot vērā šīs izmaiņas, nepieciešams grozīt Limbažu novada pašvaldības domes 2021.gada 25.novembra saistošo noteikumu Nr. 25 “Par Limbažu novada pašvaldības atbalstu bārenim un bez vecāku gādības palikušam bērnam pēc pilngadības sasniegšanas un audžuģimenēm”</w:t>
      </w:r>
      <w:bookmarkEnd w:id="1"/>
      <w:r w:rsidRPr="00D5693B">
        <w:rPr>
          <w:rFonts w:ascii="Times New Roman" w:hAnsi="Times New Roman"/>
          <w:sz w:val="24"/>
          <w:szCs w:val="24"/>
        </w:rPr>
        <w:t xml:space="preserve"> 11. punktu</w:t>
      </w:r>
      <w:r w:rsidR="005D614D" w:rsidRPr="00D5693B">
        <w:rPr>
          <w:rFonts w:ascii="Times New Roman" w:hAnsi="Times New Roman"/>
          <w:sz w:val="24"/>
          <w:szCs w:val="24"/>
        </w:rPr>
        <w:t xml:space="preserve">, kurš šobrīd nosaka, ka vienreizējs pabalsts patstāvīgas dzīves uzsākšanai tiek izmaksāts 218,00 </w:t>
      </w:r>
      <w:proofErr w:type="spellStart"/>
      <w:r w:rsidR="005D614D" w:rsidRPr="00D5693B">
        <w:rPr>
          <w:rFonts w:ascii="Times New Roman" w:hAnsi="Times New Roman"/>
          <w:sz w:val="24"/>
          <w:szCs w:val="24"/>
        </w:rPr>
        <w:t>euro</w:t>
      </w:r>
      <w:proofErr w:type="spellEnd"/>
      <w:r w:rsidR="005D614D" w:rsidRPr="00D5693B">
        <w:rPr>
          <w:rFonts w:ascii="Times New Roman" w:hAnsi="Times New Roman"/>
          <w:sz w:val="24"/>
          <w:szCs w:val="24"/>
        </w:rPr>
        <w:t xml:space="preserve"> apmērā. Personai ar invaliditāti kopš bērnības 327,00 </w:t>
      </w:r>
      <w:proofErr w:type="spellStart"/>
      <w:r w:rsidR="005D614D" w:rsidRPr="00D5693B">
        <w:rPr>
          <w:rFonts w:ascii="Times New Roman" w:hAnsi="Times New Roman"/>
          <w:sz w:val="24"/>
          <w:szCs w:val="24"/>
        </w:rPr>
        <w:t>euro</w:t>
      </w:r>
      <w:proofErr w:type="spellEnd"/>
      <w:r w:rsidR="005D614D" w:rsidRPr="00D5693B">
        <w:rPr>
          <w:rFonts w:ascii="Times New Roman" w:hAnsi="Times New Roman"/>
          <w:sz w:val="24"/>
          <w:szCs w:val="24"/>
        </w:rPr>
        <w:t xml:space="preserve"> apmērā.</w:t>
      </w:r>
      <w:r w:rsidR="00AB4A4A" w:rsidRPr="00AB4A4A">
        <w:rPr>
          <w:rFonts w:ascii="Times New Roman" w:hAnsi="Times New Roman"/>
          <w:color w:val="FF0000"/>
          <w:sz w:val="24"/>
          <w:szCs w:val="24"/>
        </w:rPr>
        <w:t xml:space="preserve"> </w:t>
      </w:r>
      <w:r w:rsidR="000126D1" w:rsidRPr="00F85F30">
        <w:rPr>
          <w:rFonts w:ascii="Times New Roman" w:hAnsi="Times New Roman"/>
          <w:sz w:val="24"/>
          <w:szCs w:val="24"/>
        </w:rPr>
        <w:t xml:space="preserve">Pabalsts pastāvīgas dzīves uzsākšanai pēc 01.07.2023. ir 251,00 </w:t>
      </w:r>
      <w:proofErr w:type="spellStart"/>
      <w:r w:rsidR="000126D1" w:rsidRPr="00F85F30">
        <w:rPr>
          <w:rFonts w:ascii="Times New Roman" w:hAnsi="Times New Roman"/>
          <w:sz w:val="24"/>
          <w:szCs w:val="24"/>
        </w:rPr>
        <w:t>euro</w:t>
      </w:r>
      <w:proofErr w:type="spellEnd"/>
      <w:r w:rsidR="000126D1" w:rsidRPr="00F85F30">
        <w:rPr>
          <w:rFonts w:ascii="Times New Roman" w:hAnsi="Times New Roman"/>
          <w:sz w:val="24"/>
          <w:szCs w:val="24"/>
        </w:rPr>
        <w:t xml:space="preserve"> vai bērniem ar invaliditāti kopš bērnības 376,00 </w:t>
      </w:r>
      <w:proofErr w:type="spellStart"/>
      <w:r w:rsidR="000126D1" w:rsidRPr="00F85F30">
        <w:rPr>
          <w:rFonts w:ascii="Times New Roman" w:hAnsi="Times New Roman"/>
          <w:sz w:val="24"/>
          <w:szCs w:val="24"/>
        </w:rPr>
        <w:t>euro</w:t>
      </w:r>
      <w:proofErr w:type="spellEnd"/>
      <w:r w:rsidR="000126D1" w:rsidRPr="00F85F30">
        <w:rPr>
          <w:rFonts w:ascii="Times New Roman" w:hAnsi="Times New Roman"/>
          <w:sz w:val="24"/>
          <w:szCs w:val="24"/>
        </w:rPr>
        <w:t xml:space="preserve">. </w:t>
      </w:r>
      <w:r w:rsidR="00AB4A4A" w:rsidRPr="00F85F30">
        <w:rPr>
          <w:rFonts w:ascii="Times New Roman" w:hAnsi="Times New Roman"/>
          <w:sz w:val="24"/>
          <w:szCs w:val="24"/>
        </w:rPr>
        <w:t xml:space="preserve">2023. gada budžetā </w:t>
      </w:r>
      <w:r w:rsidR="000126D1" w:rsidRPr="00F85F30">
        <w:rPr>
          <w:rFonts w:ascii="Times New Roman" w:hAnsi="Times New Roman"/>
          <w:sz w:val="24"/>
          <w:szCs w:val="24"/>
        </w:rPr>
        <w:t xml:space="preserve">papildus </w:t>
      </w:r>
      <w:r w:rsidR="00AB4A4A" w:rsidRPr="00F85F30">
        <w:rPr>
          <w:rFonts w:ascii="Times New Roman" w:hAnsi="Times New Roman"/>
          <w:sz w:val="24"/>
          <w:szCs w:val="24"/>
        </w:rPr>
        <w:t xml:space="preserve">nepieciešami līdzekļi </w:t>
      </w:r>
      <w:r w:rsidR="00AB4A4A" w:rsidRPr="00F85F30">
        <w:rPr>
          <w:rFonts w:ascii="Times New Roman" w:hAnsi="Times New Roman"/>
          <w:b/>
          <w:bCs/>
          <w:sz w:val="24"/>
          <w:szCs w:val="24"/>
        </w:rPr>
        <w:t xml:space="preserve">768 </w:t>
      </w:r>
      <w:proofErr w:type="spellStart"/>
      <w:r w:rsidR="00AB4A4A" w:rsidRPr="00F85F30">
        <w:rPr>
          <w:rFonts w:ascii="Times New Roman" w:hAnsi="Times New Roman"/>
          <w:b/>
          <w:bCs/>
          <w:sz w:val="24"/>
          <w:szCs w:val="24"/>
        </w:rPr>
        <w:t>euro</w:t>
      </w:r>
      <w:proofErr w:type="spellEnd"/>
      <w:r w:rsidR="00AB4A4A" w:rsidRPr="00F85F30">
        <w:rPr>
          <w:rFonts w:ascii="Times New Roman" w:hAnsi="Times New Roman"/>
          <w:sz w:val="24"/>
          <w:szCs w:val="24"/>
        </w:rPr>
        <w:t xml:space="preserve"> apmērā.</w:t>
      </w:r>
    </w:p>
    <w:p w14:paraId="72FD95BD" w14:textId="39AC33A6" w:rsidR="005D614D" w:rsidRPr="002B7143" w:rsidRDefault="005D614D" w:rsidP="00F7512B">
      <w:pPr>
        <w:spacing w:after="0" w:line="240" w:lineRule="auto"/>
        <w:ind w:firstLine="720"/>
        <w:jc w:val="both"/>
      </w:pPr>
      <w:r w:rsidRPr="00D5693B">
        <w:rPr>
          <w:rFonts w:ascii="Times New Roman" w:hAnsi="Times New Roman"/>
          <w:sz w:val="24"/>
          <w:szCs w:val="24"/>
        </w:rPr>
        <w:t xml:space="preserve">Izmaiņas </w:t>
      </w:r>
      <w:r w:rsidR="00F85F30" w:rsidRPr="00D5693B">
        <w:rPr>
          <w:rFonts w:ascii="Times New Roman" w:hAnsi="Times New Roman"/>
          <w:sz w:val="24"/>
          <w:szCs w:val="24"/>
        </w:rPr>
        <w:t>Ministru kabineta</w:t>
      </w:r>
      <w:r w:rsidR="00F85F30">
        <w:rPr>
          <w:rFonts w:ascii="Times New Roman" w:hAnsi="Times New Roman"/>
          <w:sz w:val="24"/>
          <w:szCs w:val="24"/>
        </w:rPr>
        <w:t xml:space="preserve"> 15.11.2005.</w:t>
      </w:r>
      <w:r w:rsidRPr="00D5693B">
        <w:rPr>
          <w:rFonts w:ascii="Times New Roman" w:hAnsi="Times New Roman"/>
          <w:sz w:val="24"/>
          <w:szCs w:val="24"/>
        </w:rPr>
        <w:t xml:space="preserve"> noteikumu Nr.857 “Noteikumi par sociālajām garantijām bārenim un bez vecāku gādības palikušajam bērnam, kurš ir </w:t>
      </w:r>
      <w:proofErr w:type="spellStart"/>
      <w:r w:rsidRPr="00D5693B">
        <w:rPr>
          <w:rFonts w:ascii="Times New Roman" w:hAnsi="Times New Roman"/>
          <w:sz w:val="24"/>
          <w:szCs w:val="24"/>
        </w:rPr>
        <w:t>ārpusģimenes</w:t>
      </w:r>
      <w:proofErr w:type="spellEnd"/>
      <w:r w:rsidRPr="00D5693B">
        <w:rPr>
          <w:rFonts w:ascii="Times New Roman" w:hAnsi="Times New Roman"/>
          <w:sz w:val="24"/>
          <w:szCs w:val="24"/>
        </w:rPr>
        <w:t xml:space="preserve"> aprūpē, kā arī pēc </w:t>
      </w:r>
      <w:proofErr w:type="spellStart"/>
      <w:r w:rsidRPr="00D5693B">
        <w:rPr>
          <w:rFonts w:ascii="Times New Roman" w:hAnsi="Times New Roman"/>
          <w:sz w:val="24"/>
          <w:szCs w:val="24"/>
        </w:rPr>
        <w:t>ārpusģimenes</w:t>
      </w:r>
      <w:proofErr w:type="spellEnd"/>
      <w:r w:rsidRPr="00D5693B">
        <w:rPr>
          <w:rFonts w:ascii="Times New Roman" w:hAnsi="Times New Roman"/>
          <w:sz w:val="24"/>
          <w:szCs w:val="24"/>
        </w:rPr>
        <w:t xml:space="preserve"> aprūpes beigšanās” 30.pants paredz, ka </w:t>
      </w:r>
      <w:r w:rsidRPr="00D5693B">
        <w:rPr>
          <w:rFonts w:ascii="Times New Roman" w:hAnsi="Times New Roman"/>
          <w:i/>
          <w:iCs/>
          <w:sz w:val="24"/>
          <w:szCs w:val="24"/>
        </w:rPr>
        <w:t xml:space="preserve">Pašvaldība, kuras bāriņtiesa pieņēmusi lēmumu par bērna </w:t>
      </w:r>
      <w:proofErr w:type="spellStart"/>
      <w:r w:rsidRPr="00D5693B">
        <w:rPr>
          <w:rFonts w:ascii="Times New Roman" w:hAnsi="Times New Roman"/>
          <w:i/>
          <w:iCs/>
          <w:sz w:val="24"/>
          <w:szCs w:val="24"/>
        </w:rPr>
        <w:t>ārpusģimenes</w:t>
      </w:r>
      <w:proofErr w:type="spellEnd"/>
      <w:r w:rsidRPr="00D5693B">
        <w:rPr>
          <w:rFonts w:ascii="Times New Roman" w:hAnsi="Times New Roman"/>
          <w:i/>
          <w:iCs/>
          <w:sz w:val="24"/>
          <w:szCs w:val="24"/>
        </w:rPr>
        <w:t xml:space="preserve"> aprūpi, pēc </w:t>
      </w:r>
      <w:proofErr w:type="spellStart"/>
      <w:r w:rsidRPr="00D5693B">
        <w:rPr>
          <w:rFonts w:ascii="Times New Roman" w:hAnsi="Times New Roman"/>
          <w:i/>
          <w:iCs/>
          <w:sz w:val="24"/>
          <w:szCs w:val="24"/>
        </w:rPr>
        <w:t>ārpusģimenes</w:t>
      </w:r>
      <w:proofErr w:type="spellEnd"/>
      <w:r w:rsidRPr="00D5693B">
        <w:rPr>
          <w:rFonts w:ascii="Times New Roman" w:hAnsi="Times New Roman"/>
          <w:i/>
          <w:iCs/>
          <w:sz w:val="24"/>
          <w:szCs w:val="24"/>
        </w:rPr>
        <w:t xml:space="preserve"> aprūpes beigšanās pilngadību sasniegušajam bērnam piešķir vienreizēju pabalstu sadzīves priekšmetu un mīkstā inventāra iegādei </w:t>
      </w:r>
      <w:r w:rsidRPr="00D5693B">
        <w:rPr>
          <w:rFonts w:ascii="Times New Roman" w:hAnsi="Times New Roman"/>
          <w:i/>
          <w:iCs/>
          <w:sz w:val="24"/>
          <w:szCs w:val="24"/>
        </w:rPr>
        <w:lastRenderedPageBreak/>
        <w:t xml:space="preserve">sakarā ar patstāvīgas dzīves uzsākšanu. Minētā pabalsta apmērs nedrīkst būt mazāks par Centrālās statistikas pārvaldes publicētās aktuālās minimālo ienākumu mediānas uz vienu ekvivalento patērētāju mēnesī, kurai piemērots koeficients 1,7 (noapaļots līdz pilniem </w:t>
      </w:r>
      <w:proofErr w:type="spellStart"/>
      <w:r w:rsidRPr="00D5693B">
        <w:rPr>
          <w:rFonts w:ascii="Times New Roman" w:hAnsi="Times New Roman"/>
          <w:i/>
          <w:iCs/>
          <w:sz w:val="24"/>
          <w:szCs w:val="24"/>
        </w:rPr>
        <w:t>euro</w:t>
      </w:r>
      <w:proofErr w:type="spellEnd"/>
      <w:r w:rsidRPr="00D5693B">
        <w:rPr>
          <w:rFonts w:ascii="Times New Roman" w:hAnsi="Times New Roman"/>
          <w:i/>
          <w:iCs/>
          <w:sz w:val="24"/>
          <w:szCs w:val="24"/>
        </w:rPr>
        <w:t xml:space="preserve">), un tas paredzēts, lai aprīkotu mājokli ar nepieciešamajiem sadzīves priekšmetiem un mīksto inventāru. </w:t>
      </w:r>
      <w:r w:rsidRPr="00D5693B">
        <w:rPr>
          <w:rFonts w:ascii="Times New Roman" w:hAnsi="Times New Roman"/>
          <w:sz w:val="24"/>
          <w:szCs w:val="24"/>
        </w:rPr>
        <w:t xml:space="preserve">Ņemot vērā šīs izmaiņas, nepieciešams grozīt Limbažu novada pašvaldības domes </w:t>
      </w:r>
      <w:bookmarkStart w:id="2" w:name="_Hlk142578810"/>
      <w:r w:rsidRPr="00D5693B">
        <w:rPr>
          <w:rFonts w:ascii="Times New Roman" w:hAnsi="Times New Roman"/>
          <w:sz w:val="24"/>
          <w:szCs w:val="24"/>
        </w:rPr>
        <w:t>2021.gada 25.novembra saistošo noteikumu Nr. 25 “Par Limbažu novada pašvaldības atbalstu bārenim un bez vecāku gādības palikušam bērnam pēc pilngadības sasniegšanas un audžuģimenēm”</w:t>
      </w:r>
      <w:bookmarkEnd w:id="2"/>
      <w:r w:rsidRPr="00D5693B">
        <w:rPr>
          <w:rFonts w:ascii="Times New Roman" w:hAnsi="Times New Roman"/>
          <w:sz w:val="24"/>
          <w:szCs w:val="24"/>
        </w:rPr>
        <w:t xml:space="preserve"> 13. punktu, kas nosaka, ka vienreizējs pabalsts sadzīves priekšmetu un mīkstā inventāra iegādei patstāvīgas dzīves uzsākšanai tiek izmaksāts 820,05 </w:t>
      </w:r>
      <w:proofErr w:type="spellStart"/>
      <w:r w:rsidRPr="00D5693B">
        <w:rPr>
          <w:rFonts w:ascii="Times New Roman" w:hAnsi="Times New Roman"/>
          <w:sz w:val="24"/>
          <w:szCs w:val="24"/>
        </w:rPr>
        <w:t>euro</w:t>
      </w:r>
      <w:proofErr w:type="spellEnd"/>
      <w:r w:rsidRPr="00D5693B">
        <w:rPr>
          <w:rFonts w:ascii="Times New Roman" w:hAnsi="Times New Roman"/>
          <w:sz w:val="24"/>
          <w:szCs w:val="24"/>
        </w:rPr>
        <w:t xml:space="preserve"> apmērā.</w:t>
      </w:r>
      <w:r w:rsidR="002B7143" w:rsidRPr="002B7143">
        <w:t xml:space="preserve"> </w:t>
      </w:r>
      <w:r w:rsidR="002B7143" w:rsidRPr="00F85F30">
        <w:rPr>
          <w:rFonts w:ascii="Times New Roman" w:hAnsi="Times New Roman"/>
          <w:sz w:val="24"/>
          <w:szCs w:val="24"/>
        </w:rPr>
        <w:t xml:space="preserve">Pamatojoties uz izmaiņām </w:t>
      </w:r>
      <w:r w:rsidR="00F85F30" w:rsidRPr="00F85F30">
        <w:rPr>
          <w:rFonts w:ascii="Times New Roman" w:hAnsi="Times New Roman"/>
          <w:sz w:val="24"/>
          <w:szCs w:val="24"/>
        </w:rPr>
        <w:t xml:space="preserve">Ministru kabineta 15.11.2005. </w:t>
      </w:r>
      <w:r w:rsidR="002B7143" w:rsidRPr="00F85F30">
        <w:rPr>
          <w:rFonts w:ascii="Times New Roman" w:hAnsi="Times New Roman"/>
          <w:sz w:val="24"/>
          <w:szCs w:val="24"/>
        </w:rPr>
        <w:t xml:space="preserve">noteikumos Nr.857 “Noteikumi par sociālajām garantijām bārenim un bez vecāku gādības palikušajam bērnam, kurš ir </w:t>
      </w:r>
      <w:proofErr w:type="spellStart"/>
      <w:r w:rsidR="002B7143" w:rsidRPr="00F85F30">
        <w:rPr>
          <w:rFonts w:ascii="Times New Roman" w:hAnsi="Times New Roman"/>
          <w:sz w:val="24"/>
          <w:szCs w:val="24"/>
        </w:rPr>
        <w:t>ārpusģimenes</w:t>
      </w:r>
      <w:proofErr w:type="spellEnd"/>
      <w:r w:rsidR="002B7143" w:rsidRPr="00F85F30">
        <w:rPr>
          <w:rFonts w:ascii="Times New Roman" w:hAnsi="Times New Roman"/>
          <w:sz w:val="24"/>
          <w:szCs w:val="24"/>
        </w:rPr>
        <w:t xml:space="preserve"> aprūpē, kā arī pēc </w:t>
      </w:r>
      <w:proofErr w:type="spellStart"/>
      <w:r w:rsidR="002B7143" w:rsidRPr="00F85F30">
        <w:rPr>
          <w:rFonts w:ascii="Times New Roman" w:hAnsi="Times New Roman"/>
          <w:sz w:val="24"/>
          <w:szCs w:val="24"/>
        </w:rPr>
        <w:t>ārpusģimenes</w:t>
      </w:r>
      <w:proofErr w:type="spellEnd"/>
      <w:r w:rsidR="002B7143" w:rsidRPr="00F85F30">
        <w:rPr>
          <w:rFonts w:ascii="Times New Roman" w:hAnsi="Times New Roman"/>
          <w:sz w:val="24"/>
          <w:szCs w:val="24"/>
        </w:rPr>
        <w:t xml:space="preserve"> aprūpes beigšanās”, pabalsts sadzīves priekšmetu un mīkstā inventāra iegādei pēc 01.07.2023. ir 1065,00 </w:t>
      </w:r>
      <w:proofErr w:type="spellStart"/>
      <w:r w:rsidR="002B7143" w:rsidRPr="00F85F30">
        <w:rPr>
          <w:rFonts w:ascii="Times New Roman" w:hAnsi="Times New Roman"/>
          <w:sz w:val="24"/>
          <w:szCs w:val="24"/>
        </w:rPr>
        <w:t>euro</w:t>
      </w:r>
      <w:proofErr w:type="spellEnd"/>
      <w:r w:rsidR="002B7143" w:rsidRPr="00F85F30">
        <w:rPr>
          <w:rFonts w:ascii="Times New Roman" w:hAnsi="Times New Roman"/>
          <w:sz w:val="24"/>
          <w:szCs w:val="24"/>
        </w:rPr>
        <w:t xml:space="preserve">. 6 bērniem, līdzekļi bija plānoti budžetā līdz 01.07.2023., bet 3 bērni nākuši klāt, kuriem arī ir nepieciešama šī pabalsta izmaksa. Papildus nepieciešamie līdzekļi budžetā pabalsta sadzīves priekšmetu un mīkstā inventāra iegādei ir </w:t>
      </w:r>
      <w:r w:rsidR="002B7143" w:rsidRPr="00F85F30">
        <w:rPr>
          <w:rFonts w:ascii="Times New Roman" w:hAnsi="Times New Roman"/>
          <w:b/>
          <w:bCs/>
          <w:sz w:val="24"/>
          <w:szCs w:val="24"/>
        </w:rPr>
        <w:t xml:space="preserve">4356 </w:t>
      </w:r>
      <w:proofErr w:type="spellStart"/>
      <w:r w:rsidR="002B7143" w:rsidRPr="00F85F30">
        <w:rPr>
          <w:rFonts w:ascii="Times New Roman" w:hAnsi="Times New Roman"/>
          <w:b/>
          <w:bCs/>
          <w:sz w:val="24"/>
          <w:szCs w:val="24"/>
        </w:rPr>
        <w:t>euro</w:t>
      </w:r>
      <w:proofErr w:type="spellEnd"/>
      <w:r w:rsidR="002B7143" w:rsidRPr="00F85F30">
        <w:rPr>
          <w:rFonts w:ascii="Times New Roman" w:hAnsi="Times New Roman"/>
          <w:sz w:val="24"/>
          <w:szCs w:val="24"/>
        </w:rPr>
        <w:t xml:space="preserve">. </w:t>
      </w:r>
      <w:r w:rsidR="00F85F30" w:rsidRPr="00F85F30">
        <w:rPr>
          <w:rFonts w:ascii="Times New Roman" w:hAnsi="Times New Roman"/>
          <w:sz w:val="24"/>
          <w:szCs w:val="24"/>
        </w:rPr>
        <w:t xml:space="preserve"> </w:t>
      </w:r>
    </w:p>
    <w:p w14:paraId="595D0B17" w14:textId="226E9BA2" w:rsidR="00F85F30" w:rsidRPr="00F7512B" w:rsidRDefault="00D16813" w:rsidP="00F7512B">
      <w:pPr>
        <w:spacing w:after="0" w:line="240" w:lineRule="auto"/>
        <w:ind w:firstLine="720"/>
        <w:jc w:val="both"/>
        <w:rPr>
          <w:rFonts w:ascii="Times New Roman" w:hAnsi="Times New Roman"/>
          <w:sz w:val="24"/>
          <w:szCs w:val="24"/>
        </w:rPr>
      </w:pPr>
      <w:r w:rsidRPr="00D5693B">
        <w:rPr>
          <w:rFonts w:ascii="Times New Roman" w:hAnsi="Times New Roman"/>
          <w:sz w:val="24"/>
          <w:szCs w:val="24"/>
        </w:rPr>
        <w:t xml:space="preserve">Izmaiņas </w:t>
      </w:r>
      <w:r w:rsidR="00F85F30" w:rsidRPr="00D5693B">
        <w:rPr>
          <w:rFonts w:ascii="Times New Roman" w:hAnsi="Times New Roman"/>
          <w:sz w:val="24"/>
          <w:szCs w:val="24"/>
        </w:rPr>
        <w:t>Ministru kabineta</w:t>
      </w:r>
      <w:r w:rsidR="00F85F30">
        <w:rPr>
          <w:rFonts w:ascii="Times New Roman" w:hAnsi="Times New Roman"/>
          <w:sz w:val="24"/>
          <w:szCs w:val="24"/>
        </w:rPr>
        <w:t xml:space="preserve"> 15.11.2005.</w:t>
      </w:r>
      <w:r w:rsidRPr="00D5693B">
        <w:rPr>
          <w:rFonts w:ascii="Times New Roman" w:hAnsi="Times New Roman"/>
          <w:sz w:val="24"/>
          <w:szCs w:val="24"/>
        </w:rPr>
        <w:t xml:space="preserve"> noteikumu Nr.857 “Noteikumi par sociālajām garantijām bārenim un bez vecāku gādības palikušajam bērnam, kurš ir </w:t>
      </w:r>
      <w:proofErr w:type="spellStart"/>
      <w:r w:rsidRPr="00D5693B">
        <w:rPr>
          <w:rFonts w:ascii="Times New Roman" w:hAnsi="Times New Roman"/>
          <w:sz w:val="24"/>
          <w:szCs w:val="24"/>
        </w:rPr>
        <w:t>ārpusģimenes</w:t>
      </w:r>
      <w:proofErr w:type="spellEnd"/>
      <w:r w:rsidRPr="00D5693B">
        <w:rPr>
          <w:rFonts w:ascii="Times New Roman" w:hAnsi="Times New Roman"/>
          <w:sz w:val="24"/>
          <w:szCs w:val="24"/>
        </w:rPr>
        <w:t xml:space="preserve"> aprūpē, kā arī pēc </w:t>
      </w:r>
      <w:proofErr w:type="spellStart"/>
      <w:r w:rsidRPr="00D5693B">
        <w:rPr>
          <w:rFonts w:ascii="Times New Roman" w:hAnsi="Times New Roman"/>
          <w:sz w:val="24"/>
          <w:szCs w:val="24"/>
        </w:rPr>
        <w:t>ārpusģimenes</w:t>
      </w:r>
      <w:proofErr w:type="spellEnd"/>
      <w:r w:rsidRPr="00D5693B">
        <w:rPr>
          <w:rFonts w:ascii="Times New Roman" w:hAnsi="Times New Roman"/>
          <w:sz w:val="24"/>
          <w:szCs w:val="24"/>
        </w:rPr>
        <w:t xml:space="preserve"> aprūpes beigšanās” 31. pants paredz: </w:t>
      </w:r>
      <w:r w:rsidRPr="00D5693B">
        <w:rPr>
          <w:rFonts w:ascii="Times New Roman" w:hAnsi="Times New Roman"/>
          <w:i/>
          <w:iCs/>
          <w:sz w:val="24"/>
          <w:szCs w:val="24"/>
        </w:rPr>
        <w:t xml:space="preserve">Ja pilngadību sasniegušais bērns mācās vispārējās vai profesionālās izglītības iestādē un apgūst vispārējās pamatizglītības, vispārējās vidējās izglītības vai profesionālās pamatizglītības, arodizglītības vai profesionālās vidējās izglītības programmu, pašvaldība, kuras bāriņtiesa pieņēmusi lēmumu par bērna </w:t>
      </w:r>
      <w:proofErr w:type="spellStart"/>
      <w:r w:rsidRPr="00D5693B">
        <w:rPr>
          <w:rFonts w:ascii="Times New Roman" w:hAnsi="Times New Roman"/>
          <w:i/>
          <w:iCs/>
          <w:sz w:val="24"/>
          <w:szCs w:val="24"/>
        </w:rPr>
        <w:t>ārpusģimenes</w:t>
      </w:r>
      <w:proofErr w:type="spellEnd"/>
      <w:r w:rsidRPr="00D5693B">
        <w:rPr>
          <w:rFonts w:ascii="Times New Roman" w:hAnsi="Times New Roman"/>
          <w:i/>
          <w:iCs/>
          <w:sz w:val="24"/>
          <w:szCs w:val="24"/>
        </w:rPr>
        <w:t xml:space="preserve"> aprūpi, viņam izmaksā pabalstu ikmēneša izdevumiem, kas nav mazāks par 20 procentiem (noapaļots līdz pilniem </w:t>
      </w:r>
      <w:proofErr w:type="spellStart"/>
      <w:r w:rsidRPr="00D5693B">
        <w:rPr>
          <w:rFonts w:ascii="Times New Roman" w:hAnsi="Times New Roman"/>
          <w:i/>
          <w:iCs/>
          <w:sz w:val="24"/>
          <w:szCs w:val="24"/>
        </w:rPr>
        <w:t>euro</w:t>
      </w:r>
      <w:proofErr w:type="spellEnd"/>
      <w:r w:rsidRPr="00D5693B">
        <w:rPr>
          <w:rFonts w:ascii="Times New Roman" w:hAnsi="Times New Roman"/>
          <w:i/>
          <w:iCs/>
          <w:sz w:val="24"/>
          <w:szCs w:val="24"/>
        </w:rPr>
        <w:t xml:space="preserve">) no Centrālās statistikas pārvaldes publicētās aktuālās minimālo ienākumu mediānas uz vienu ekvivalento patērētāju mēnesī, bet personām ar invaliditāti kopš bērnības nav mazāks par 30 procentiem (noapaļots līdz pilniem </w:t>
      </w:r>
      <w:proofErr w:type="spellStart"/>
      <w:r w:rsidRPr="00D5693B">
        <w:rPr>
          <w:rFonts w:ascii="Times New Roman" w:hAnsi="Times New Roman"/>
          <w:i/>
          <w:iCs/>
          <w:sz w:val="24"/>
          <w:szCs w:val="24"/>
        </w:rPr>
        <w:t>euro</w:t>
      </w:r>
      <w:proofErr w:type="spellEnd"/>
      <w:r w:rsidRPr="00D5693B">
        <w:rPr>
          <w:rFonts w:ascii="Times New Roman" w:hAnsi="Times New Roman"/>
          <w:i/>
          <w:iCs/>
          <w:sz w:val="24"/>
          <w:szCs w:val="24"/>
        </w:rPr>
        <w:t xml:space="preserve">) no Centrālās statistikas pārvaldes publicētās aktuālās minimālo ienākumu mediānas uz vienu ekvivalento patērētāju mēnesī. </w:t>
      </w:r>
      <w:r w:rsidRPr="00D5693B">
        <w:rPr>
          <w:rFonts w:ascii="Times New Roman" w:hAnsi="Times New Roman"/>
          <w:sz w:val="24"/>
          <w:szCs w:val="24"/>
        </w:rPr>
        <w:t xml:space="preserve">Ņemot vērā šīs izmaiņas, nepieciešams grozīt Limbažu novada pašvaldības domes 2021.gada 25.novembra saistošo noteikumu Nr. 25 “Par Limbažu novada pašvaldības atbalstu bārenim un bez vecāku gādības palikušam bērnam pēc pilngadības sasniegšanas un audžuģimenēm” 16. punktu, kas nosaka, ka šobrīd pabalsta apmērs ikmēneša izdevumu segšanai ir 109,00 </w:t>
      </w:r>
      <w:proofErr w:type="spellStart"/>
      <w:r w:rsidRPr="00D5693B">
        <w:rPr>
          <w:rFonts w:ascii="Times New Roman" w:hAnsi="Times New Roman"/>
          <w:sz w:val="24"/>
          <w:szCs w:val="24"/>
        </w:rPr>
        <w:t>euro</w:t>
      </w:r>
      <w:proofErr w:type="spellEnd"/>
      <w:r w:rsidRPr="00D5693B">
        <w:rPr>
          <w:rFonts w:ascii="Times New Roman" w:hAnsi="Times New Roman"/>
          <w:sz w:val="24"/>
          <w:szCs w:val="24"/>
        </w:rPr>
        <w:t xml:space="preserve">; personām ar invaliditāti kopš bērnības 163,00 </w:t>
      </w:r>
      <w:proofErr w:type="spellStart"/>
      <w:r w:rsidRPr="00D5693B">
        <w:rPr>
          <w:rFonts w:ascii="Times New Roman" w:hAnsi="Times New Roman"/>
          <w:sz w:val="24"/>
          <w:szCs w:val="24"/>
        </w:rPr>
        <w:t>euro</w:t>
      </w:r>
      <w:proofErr w:type="spellEnd"/>
      <w:r w:rsidRPr="00D5693B">
        <w:rPr>
          <w:rFonts w:ascii="Times New Roman" w:hAnsi="Times New Roman"/>
          <w:sz w:val="24"/>
          <w:szCs w:val="24"/>
        </w:rPr>
        <w:t>.</w:t>
      </w:r>
      <w:r w:rsidR="002D7DE6">
        <w:rPr>
          <w:rFonts w:ascii="Times New Roman" w:hAnsi="Times New Roman"/>
          <w:sz w:val="24"/>
          <w:szCs w:val="24"/>
        </w:rPr>
        <w:t xml:space="preserve"> </w:t>
      </w:r>
      <w:r w:rsidR="002D7DE6" w:rsidRPr="00F85F30">
        <w:rPr>
          <w:rFonts w:ascii="Times New Roman" w:hAnsi="Times New Roman"/>
          <w:sz w:val="24"/>
          <w:szCs w:val="24"/>
        </w:rPr>
        <w:t xml:space="preserve">Budžetā plānotie līdzekļi 11 personām bija plānoti 15684 </w:t>
      </w:r>
      <w:proofErr w:type="spellStart"/>
      <w:r w:rsidR="002D7DE6" w:rsidRPr="00F85F30">
        <w:rPr>
          <w:rFonts w:ascii="Times New Roman" w:hAnsi="Times New Roman"/>
          <w:sz w:val="24"/>
          <w:szCs w:val="24"/>
        </w:rPr>
        <w:t>euro</w:t>
      </w:r>
      <w:proofErr w:type="spellEnd"/>
      <w:r w:rsidR="002D7DE6" w:rsidRPr="00F85F30">
        <w:rPr>
          <w:rFonts w:ascii="Times New Roman" w:hAnsi="Times New Roman"/>
          <w:sz w:val="24"/>
          <w:szCs w:val="24"/>
        </w:rPr>
        <w:t xml:space="preserve"> apmērā. Pabalsts ikmēneša izdevumu segšanai mēnesī pēc 01.07.2023. bērniem bāreņiem, kuriem ir noteikta invaliditāte 188,00 </w:t>
      </w:r>
      <w:proofErr w:type="spellStart"/>
      <w:r w:rsidR="002D7DE6" w:rsidRPr="00F85F30">
        <w:rPr>
          <w:rFonts w:ascii="Times New Roman" w:hAnsi="Times New Roman"/>
          <w:sz w:val="24"/>
          <w:szCs w:val="24"/>
        </w:rPr>
        <w:t>euro</w:t>
      </w:r>
      <w:proofErr w:type="spellEnd"/>
      <w:r w:rsidR="002D7DE6" w:rsidRPr="00F85F30">
        <w:rPr>
          <w:rFonts w:ascii="Times New Roman" w:hAnsi="Times New Roman"/>
          <w:sz w:val="24"/>
          <w:szCs w:val="24"/>
        </w:rPr>
        <w:t xml:space="preserve"> vai bērniem, kuriem nav noteikta invaliditāte 125,00 </w:t>
      </w:r>
      <w:proofErr w:type="spellStart"/>
      <w:r w:rsidR="002D7DE6" w:rsidRPr="00F85F30">
        <w:rPr>
          <w:rFonts w:ascii="Times New Roman" w:hAnsi="Times New Roman"/>
          <w:sz w:val="24"/>
          <w:szCs w:val="24"/>
        </w:rPr>
        <w:t>euro</w:t>
      </w:r>
      <w:proofErr w:type="spellEnd"/>
      <w:r w:rsidR="002D7DE6" w:rsidRPr="00F85F30">
        <w:rPr>
          <w:rFonts w:ascii="Times New Roman" w:hAnsi="Times New Roman"/>
          <w:sz w:val="24"/>
          <w:szCs w:val="24"/>
        </w:rPr>
        <w:t xml:space="preserve"> mēnesī. 6 mēnešu periodā uz 11 bērniem, kuri bija ieplānoti budžetā par summu, kas bija plānota līdz 01.07.2023. un 3 bērniem, kas budžetā nebija ieplānoti nepieciešams budžeta palielinājums </w:t>
      </w:r>
      <w:r w:rsidR="002D7DE6" w:rsidRPr="00F85F30">
        <w:rPr>
          <w:rFonts w:ascii="Times New Roman" w:hAnsi="Times New Roman"/>
          <w:b/>
          <w:bCs/>
          <w:sz w:val="24"/>
          <w:szCs w:val="24"/>
        </w:rPr>
        <w:t>4440</w:t>
      </w:r>
      <w:r w:rsidR="002D7DE6" w:rsidRPr="00F85F30">
        <w:rPr>
          <w:rFonts w:ascii="Times New Roman" w:hAnsi="Times New Roman"/>
          <w:sz w:val="24"/>
          <w:szCs w:val="24"/>
        </w:rPr>
        <w:t xml:space="preserve"> </w:t>
      </w:r>
      <w:proofErr w:type="spellStart"/>
      <w:r w:rsidR="002D7DE6" w:rsidRPr="00F7512B">
        <w:rPr>
          <w:rFonts w:ascii="Times New Roman" w:hAnsi="Times New Roman"/>
          <w:b/>
          <w:sz w:val="24"/>
          <w:szCs w:val="24"/>
        </w:rPr>
        <w:t>euro</w:t>
      </w:r>
      <w:proofErr w:type="spellEnd"/>
      <w:r w:rsidR="002D7DE6" w:rsidRPr="00F85F30">
        <w:rPr>
          <w:rFonts w:ascii="Times New Roman" w:hAnsi="Times New Roman"/>
          <w:sz w:val="24"/>
          <w:szCs w:val="24"/>
        </w:rPr>
        <w:t>.</w:t>
      </w:r>
    </w:p>
    <w:p w14:paraId="55A1C810" w14:textId="761AEBB9" w:rsidR="00F85F30" w:rsidRPr="00D5693B" w:rsidRDefault="00F85F30" w:rsidP="00F7512B">
      <w:pPr>
        <w:spacing w:after="0" w:line="240" w:lineRule="auto"/>
        <w:ind w:firstLine="720"/>
        <w:jc w:val="both"/>
        <w:rPr>
          <w:rFonts w:ascii="Times New Roman" w:hAnsi="Times New Roman"/>
          <w:sz w:val="24"/>
          <w:szCs w:val="24"/>
        </w:rPr>
      </w:pPr>
      <w:r w:rsidRPr="00F85F30">
        <w:rPr>
          <w:rFonts w:ascii="Times New Roman" w:hAnsi="Times New Roman"/>
          <w:sz w:val="24"/>
          <w:szCs w:val="24"/>
        </w:rPr>
        <w:t xml:space="preserve">Ņemot vērā Pašvaldību likuma 44. panta trešo daļu, kas nosaka, ka  dome var pieņemt saistošos noteikumus, lai nodrošinātu pašvaldības autonomo funkciju un brīvprātīgo iniciatīvu izpildi, sagatavoti un pārvērtēti </w:t>
      </w:r>
      <w:r w:rsidRPr="00D5693B">
        <w:rPr>
          <w:rFonts w:ascii="Times New Roman" w:hAnsi="Times New Roman"/>
          <w:sz w:val="24"/>
          <w:szCs w:val="24"/>
        </w:rPr>
        <w:t>Limbažu novada pašvaldības domes 2021.gada 25.novembra saistoš</w:t>
      </w:r>
      <w:r>
        <w:rPr>
          <w:rFonts w:ascii="Times New Roman" w:hAnsi="Times New Roman"/>
          <w:sz w:val="24"/>
          <w:szCs w:val="24"/>
        </w:rPr>
        <w:t>ie</w:t>
      </w:r>
      <w:r w:rsidRPr="00D5693B">
        <w:rPr>
          <w:rFonts w:ascii="Times New Roman" w:hAnsi="Times New Roman"/>
          <w:sz w:val="24"/>
          <w:szCs w:val="24"/>
        </w:rPr>
        <w:t xml:space="preserve"> noteikum</w:t>
      </w:r>
      <w:r>
        <w:rPr>
          <w:rFonts w:ascii="Times New Roman" w:hAnsi="Times New Roman"/>
          <w:sz w:val="24"/>
          <w:szCs w:val="24"/>
        </w:rPr>
        <w:t>i</w:t>
      </w:r>
      <w:r w:rsidRPr="00D5693B">
        <w:rPr>
          <w:rFonts w:ascii="Times New Roman" w:hAnsi="Times New Roman"/>
          <w:sz w:val="24"/>
          <w:szCs w:val="24"/>
        </w:rPr>
        <w:t xml:space="preserve"> Nr. 25 “Par Limbažu novada pašvaldības atbalstu bārenim un bez vecāku gādības palikušam bērnam pēc pilngadības sasniegšanas un audžuģimenēm” </w:t>
      </w:r>
      <w:r w:rsidRPr="00F85F30">
        <w:rPr>
          <w:rFonts w:ascii="Times New Roman" w:hAnsi="Times New Roman"/>
          <w:sz w:val="24"/>
          <w:szCs w:val="24"/>
        </w:rPr>
        <w:t xml:space="preserve">un izstrādāti jauni saistošie noteikumi par </w:t>
      </w:r>
      <w:r>
        <w:rPr>
          <w:rFonts w:ascii="Times New Roman" w:hAnsi="Times New Roman"/>
          <w:sz w:val="24"/>
          <w:szCs w:val="24"/>
        </w:rPr>
        <w:t>atbalstu bārenim un bez vecāku gādības palikušam bērnam pēc pilngadības sasniegšanas un audžuģimenēm</w:t>
      </w:r>
      <w:r w:rsidRPr="00F85F30">
        <w:rPr>
          <w:rFonts w:ascii="Times New Roman" w:hAnsi="Times New Roman"/>
          <w:sz w:val="24"/>
          <w:szCs w:val="24"/>
        </w:rPr>
        <w:t xml:space="preserve"> Limbažu novada pašvaldībā.</w:t>
      </w:r>
      <w:r>
        <w:rPr>
          <w:rFonts w:ascii="Times New Roman" w:hAnsi="Times New Roman"/>
          <w:sz w:val="24"/>
          <w:szCs w:val="24"/>
        </w:rPr>
        <w:t xml:space="preserve"> Saistošo noteikumu izpildei 2023. gadā nepieciešamais līdzekļu apjoms </w:t>
      </w:r>
      <w:r w:rsidRPr="00F7512B">
        <w:rPr>
          <w:rFonts w:ascii="Times New Roman" w:hAnsi="Times New Roman"/>
          <w:b/>
          <w:sz w:val="24"/>
          <w:szCs w:val="24"/>
        </w:rPr>
        <w:t xml:space="preserve">9564 </w:t>
      </w:r>
      <w:proofErr w:type="spellStart"/>
      <w:r w:rsidRPr="00F7512B">
        <w:rPr>
          <w:rFonts w:ascii="Times New Roman" w:hAnsi="Times New Roman"/>
          <w:b/>
          <w:sz w:val="24"/>
          <w:szCs w:val="24"/>
        </w:rPr>
        <w:t>euro</w:t>
      </w:r>
      <w:proofErr w:type="spellEnd"/>
      <w:r>
        <w:rPr>
          <w:rFonts w:ascii="Times New Roman" w:hAnsi="Times New Roman"/>
          <w:sz w:val="24"/>
          <w:szCs w:val="24"/>
        </w:rPr>
        <w:t>.</w:t>
      </w:r>
    </w:p>
    <w:p w14:paraId="23C78D98" w14:textId="77777777" w:rsidR="00F85F30" w:rsidRDefault="00F85F30" w:rsidP="00F7512B">
      <w:pPr>
        <w:spacing w:after="0" w:line="240" w:lineRule="auto"/>
        <w:ind w:firstLine="720"/>
        <w:jc w:val="both"/>
        <w:rPr>
          <w:rFonts w:ascii="Times New Roman" w:hAnsi="Times New Roman"/>
          <w:sz w:val="24"/>
          <w:szCs w:val="24"/>
        </w:rPr>
      </w:pPr>
      <w:r w:rsidRPr="00F85F30">
        <w:rPr>
          <w:rFonts w:ascii="Times New Roman" w:hAnsi="Times New Roman"/>
          <w:sz w:val="24"/>
          <w:szCs w:val="24"/>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00539B04" w14:textId="77777777" w:rsidR="00F7512B" w:rsidRPr="00F7512B" w:rsidRDefault="00D16813" w:rsidP="00F7512B">
      <w:pPr>
        <w:spacing w:after="0" w:line="240" w:lineRule="auto"/>
        <w:ind w:firstLine="720"/>
        <w:jc w:val="both"/>
        <w:rPr>
          <w:rFonts w:ascii="Times New Roman" w:eastAsia="Times New Roman" w:hAnsi="Times New Roman"/>
          <w:b/>
          <w:bCs/>
          <w:sz w:val="24"/>
          <w:szCs w:val="24"/>
        </w:rPr>
      </w:pPr>
      <w:r w:rsidRPr="00D5693B">
        <w:rPr>
          <w:rFonts w:ascii="Times New Roman" w:hAnsi="Times New Roman"/>
          <w:sz w:val="24"/>
          <w:szCs w:val="24"/>
        </w:rPr>
        <w:t xml:space="preserve">Pamatojoties uz </w:t>
      </w:r>
      <w:r w:rsidR="00845D84" w:rsidRPr="00D5693B">
        <w:rPr>
          <w:rFonts w:ascii="Times New Roman" w:hAnsi="Times New Roman"/>
          <w:sz w:val="24"/>
          <w:szCs w:val="24"/>
        </w:rPr>
        <w:t>Ministru kabineta</w:t>
      </w:r>
      <w:r w:rsidR="00845D84">
        <w:rPr>
          <w:rFonts w:ascii="Times New Roman" w:hAnsi="Times New Roman"/>
          <w:sz w:val="24"/>
          <w:szCs w:val="24"/>
        </w:rPr>
        <w:t xml:space="preserve"> 15.11.2005.</w:t>
      </w:r>
      <w:r w:rsidR="00845D84" w:rsidRPr="00D5693B">
        <w:rPr>
          <w:rFonts w:ascii="Times New Roman" w:hAnsi="Times New Roman"/>
          <w:sz w:val="24"/>
          <w:szCs w:val="24"/>
        </w:rPr>
        <w:t xml:space="preserve"> noteikumos Nr.857 “Noteikumi par sociālajām garantijām bārenim un bez vecāku gādības palikušajam bērnam, kurš ir </w:t>
      </w:r>
      <w:proofErr w:type="spellStart"/>
      <w:r w:rsidR="00845D84" w:rsidRPr="00D5693B">
        <w:rPr>
          <w:rFonts w:ascii="Times New Roman" w:hAnsi="Times New Roman"/>
          <w:sz w:val="24"/>
          <w:szCs w:val="24"/>
        </w:rPr>
        <w:t>ārpusģimenes</w:t>
      </w:r>
      <w:proofErr w:type="spellEnd"/>
      <w:r w:rsidR="00845D84" w:rsidRPr="00D5693B">
        <w:rPr>
          <w:rFonts w:ascii="Times New Roman" w:hAnsi="Times New Roman"/>
          <w:sz w:val="24"/>
          <w:szCs w:val="24"/>
        </w:rPr>
        <w:t xml:space="preserve"> aprūpē, kā arī pēc </w:t>
      </w:r>
      <w:proofErr w:type="spellStart"/>
      <w:r w:rsidR="00845D84" w:rsidRPr="00D5693B">
        <w:rPr>
          <w:rFonts w:ascii="Times New Roman" w:hAnsi="Times New Roman"/>
          <w:sz w:val="24"/>
          <w:szCs w:val="24"/>
        </w:rPr>
        <w:t>ārpusģimenes</w:t>
      </w:r>
      <w:proofErr w:type="spellEnd"/>
      <w:r w:rsidR="00845D84" w:rsidRPr="00D5693B">
        <w:rPr>
          <w:rFonts w:ascii="Times New Roman" w:hAnsi="Times New Roman"/>
          <w:sz w:val="24"/>
          <w:szCs w:val="24"/>
        </w:rPr>
        <w:t xml:space="preserve"> aprūpes beigšanās”</w:t>
      </w:r>
      <w:r w:rsidR="00845D84">
        <w:rPr>
          <w:rFonts w:ascii="Times New Roman" w:hAnsi="Times New Roman"/>
          <w:sz w:val="24"/>
          <w:szCs w:val="24"/>
        </w:rPr>
        <w:t xml:space="preserve"> </w:t>
      </w:r>
      <w:r w:rsidR="00845D84" w:rsidRPr="00845D84">
        <w:rPr>
          <w:rFonts w:ascii="Times New Roman" w:hAnsi="Times New Roman"/>
          <w:sz w:val="24"/>
          <w:szCs w:val="24"/>
        </w:rPr>
        <w:t>22., 27., 30., 31. un 31.</w:t>
      </w:r>
      <w:r w:rsidR="00845D84" w:rsidRPr="00845D84">
        <w:rPr>
          <w:rFonts w:ascii="Times New Roman" w:hAnsi="Times New Roman"/>
          <w:sz w:val="24"/>
          <w:szCs w:val="24"/>
          <w:vertAlign w:val="superscript"/>
        </w:rPr>
        <w:t>1</w:t>
      </w:r>
      <w:r w:rsidR="00845D84" w:rsidRPr="00845D84">
        <w:rPr>
          <w:rFonts w:ascii="Times New Roman" w:hAnsi="Times New Roman"/>
          <w:sz w:val="24"/>
          <w:szCs w:val="24"/>
        </w:rPr>
        <w:t xml:space="preserve"> punktu</w:t>
      </w:r>
      <w:r w:rsidRPr="00D5693B">
        <w:rPr>
          <w:rFonts w:ascii="Times New Roman" w:hAnsi="Times New Roman"/>
          <w:sz w:val="24"/>
          <w:szCs w:val="24"/>
        </w:rPr>
        <w:t xml:space="preserve">, Pašvaldību likuma 4. panta pirmās daļas 9. punktu, </w:t>
      </w:r>
      <w:r w:rsidR="009F0C3D" w:rsidRPr="009F0C3D">
        <w:rPr>
          <w:rFonts w:ascii="Times New Roman" w:hAnsi="Times New Roman"/>
          <w:sz w:val="24"/>
          <w:szCs w:val="24"/>
        </w:rPr>
        <w:t>10. panta pirmās daļas 1. punktu, 44. panta pirmo daļu, 46. panta trešo daļu</w:t>
      </w:r>
      <w:r w:rsidRPr="00D5693B">
        <w:rPr>
          <w:rFonts w:ascii="Times New Roman" w:hAnsi="Times New Roman"/>
          <w:sz w:val="24"/>
          <w:szCs w:val="24"/>
        </w:rPr>
        <w:t xml:space="preserve">, </w:t>
      </w:r>
      <w:r w:rsidR="00F7512B" w:rsidRPr="00F7512B">
        <w:rPr>
          <w:rFonts w:ascii="Times New Roman" w:eastAsia="Times New Roman" w:hAnsi="Times New Roman" w:cs="Tahoma"/>
          <w:b/>
          <w:kern w:val="1"/>
          <w:sz w:val="24"/>
          <w:szCs w:val="24"/>
          <w:lang w:eastAsia="hi-IN" w:bidi="hi-IN"/>
        </w:rPr>
        <w:lastRenderedPageBreak/>
        <w:t>a</w:t>
      </w:r>
      <w:r w:rsidR="00F7512B" w:rsidRPr="00F7512B">
        <w:rPr>
          <w:rFonts w:ascii="Times New Roman" w:eastAsia="Times New Roman" w:hAnsi="Times New Roman"/>
          <w:b/>
          <w:bCs/>
          <w:sz w:val="24"/>
          <w:szCs w:val="24"/>
        </w:rPr>
        <w:t>tklāti balsojot: PAR</w:t>
      </w:r>
      <w:r w:rsidR="00F7512B" w:rsidRPr="00F7512B">
        <w:rPr>
          <w:rFonts w:ascii="Times New Roman" w:eastAsia="Times New Roman" w:hAnsi="Times New Roman"/>
          <w:sz w:val="24"/>
          <w:szCs w:val="24"/>
        </w:rPr>
        <w:t xml:space="preserve"> –__________________, </w:t>
      </w:r>
      <w:r w:rsidR="00F7512B" w:rsidRPr="00F7512B">
        <w:rPr>
          <w:rFonts w:ascii="Times New Roman" w:eastAsia="Times New Roman" w:hAnsi="Times New Roman"/>
          <w:b/>
          <w:bCs/>
          <w:sz w:val="24"/>
          <w:szCs w:val="24"/>
        </w:rPr>
        <w:t>PRET –</w:t>
      </w:r>
      <w:r w:rsidR="00F7512B" w:rsidRPr="00F7512B">
        <w:rPr>
          <w:rFonts w:ascii="Times New Roman" w:eastAsia="Times New Roman" w:hAnsi="Times New Roman"/>
          <w:sz w:val="24"/>
          <w:szCs w:val="24"/>
        </w:rPr>
        <w:t xml:space="preserve"> _________________, </w:t>
      </w:r>
      <w:r w:rsidR="00F7512B" w:rsidRPr="00F7512B">
        <w:rPr>
          <w:rFonts w:ascii="Times New Roman" w:eastAsia="Times New Roman" w:hAnsi="Times New Roman"/>
          <w:b/>
          <w:bCs/>
          <w:sz w:val="24"/>
          <w:szCs w:val="24"/>
        </w:rPr>
        <w:t>ATTURAS –</w:t>
      </w:r>
      <w:r w:rsidR="00F7512B" w:rsidRPr="00F7512B">
        <w:rPr>
          <w:rFonts w:ascii="Times New Roman" w:eastAsia="Times New Roman" w:hAnsi="Times New Roman"/>
          <w:sz w:val="24"/>
          <w:szCs w:val="24"/>
        </w:rPr>
        <w:t xml:space="preserve"> ________________, komiteja</w:t>
      </w:r>
      <w:r w:rsidR="00F7512B" w:rsidRPr="00F7512B">
        <w:rPr>
          <w:rFonts w:ascii="Times New Roman" w:eastAsia="Times New Roman" w:hAnsi="Times New Roman"/>
          <w:b/>
          <w:bCs/>
          <w:sz w:val="24"/>
          <w:szCs w:val="24"/>
        </w:rPr>
        <w:t xml:space="preserve"> NOLEMJ:</w:t>
      </w:r>
    </w:p>
    <w:p w14:paraId="562C5FF7" w14:textId="7959AD20" w:rsidR="00D16813" w:rsidRPr="00D5693B" w:rsidRDefault="00D16813" w:rsidP="00F7512B">
      <w:pPr>
        <w:spacing w:after="0" w:line="240" w:lineRule="auto"/>
        <w:ind w:firstLine="720"/>
        <w:jc w:val="both"/>
        <w:rPr>
          <w:rFonts w:ascii="Times New Roman" w:hAnsi="Times New Roman"/>
          <w:sz w:val="24"/>
          <w:szCs w:val="24"/>
        </w:rPr>
      </w:pPr>
    </w:p>
    <w:p w14:paraId="7F6A5A32" w14:textId="52A7C9F0" w:rsidR="00D16813" w:rsidRPr="00F7512B" w:rsidRDefault="00D16813" w:rsidP="00F7512B">
      <w:pPr>
        <w:pStyle w:val="Sarakstarindkopa"/>
        <w:numPr>
          <w:ilvl w:val="0"/>
          <w:numId w:val="11"/>
        </w:numPr>
        <w:spacing w:after="0" w:line="240" w:lineRule="auto"/>
        <w:ind w:left="357" w:hanging="357"/>
        <w:rPr>
          <w:szCs w:val="24"/>
        </w:rPr>
      </w:pPr>
      <w:r w:rsidRPr="00F7512B">
        <w:rPr>
          <w:szCs w:val="24"/>
        </w:rPr>
        <w:t xml:space="preserve">Nodot Limbažu novada pašvaldības domes saistošos noteikumus </w:t>
      </w:r>
      <w:r w:rsidR="003F2721" w:rsidRPr="00F7512B">
        <w:rPr>
          <w:szCs w:val="24"/>
        </w:rPr>
        <w:t>“</w:t>
      </w:r>
      <w:bookmarkStart w:id="3" w:name="_Hlk142644615"/>
      <w:r w:rsidR="003F2721" w:rsidRPr="00F7512B">
        <w:rPr>
          <w:szCs w:val="24"/>
        </w:rPr>
        <w:t>Par Limbažu novada pašvaldības atbalstu bārenim un bez vecāku gādības palikušam bērnam pēc pilngadības sasniegšanas un audžuģimenēm”</w:t>
      </w:r>
      <w:bookmarkEnd w:id="3"/>
      <w:r w:rsidRPr="00F7512B">
        <w:rPr>
          <w:szCs w:val="24"/>
        </w:rPr>
        <w:t xml:space="preserve"> sabiedrības viedokļa noskaidrošanai (pielikumā).</w:t>
      </w:r>
    </w:p>
    <w:p w14:paraId="2E133DB4" w14:textId="060841C0" w:rsidR="00D16813" w:rsidRPr="00F7512B" w:rsidRDefault="00D16813" w:rsidP="00F7512B">
      <w:pPr>
        <w:pStyle w:val="Sarakstarindkopa"/>
        <w:numPr>
          <w:ilvl w:val="0"/>
          <w:numId w:val="11"/>
        </w:numPr>
        <w:spacing w:after="0" w:line="240" w:lineRule="auto"/>
        <w:ind w:left="357" w:hanging="357"/>
        <w:rPr>
          <w:szCs w:val="24"/>
        </w:rPr>
      </w:pPr>
      <w:r w:rsidRPr="00F7512B">
        <w:rPr>
          <w:szCs w:val="24"/>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333300E0" w14:textId="45F4F4F6" w:rsidR="00D16813" w:rsidRPr="00F7512B" w:rsidRDefault="00D16813" w:rsidP="00F7512B">
      <w:pPr>
        <w:pStyle w:val="Sarakstarindkopa"/>
        <w:numPr>
          <w:ilvl w:val="0"/>
          <w:numId w:val="11"/>
        </w:numPr>
        <w:spacing w:after="0" w:line="240" w:lineRule="auto"/>
        <w:ind w:left="357" w:hanging="357"/>
        <w:rPr>
          <w:szCs w:val="24"/>
        </w:rPr>
      </w:pPr>
      <w:r w:rsidRPr="00F7512B">
        <w:rPr>
          <w:szCs w:val="24"/>
        </w:rPr>
        <w:t xml:space="preserve">Uzdot </w:t>
      </w:r>
      <w:r w:rsidR="00F7512B" w:rsidRPr="00F7512B">
        <w:rPr>
          <w:szCs w:val="24"/>
        </w:rPr>
        <w:t xml:space="preserve">Limbažu novada </w:t>
      </w:r>
      <w:r w:rsidRPr="00F7512B">
        <w:rPr>
          <w:szCs w:val="24"/>
        </w:rPr>
        <w:t>Sociāla</w:t>
      </w:r>
      <w:r w:rsidR="00F7512B">
        <w:rPr>
          <w:szCs w:val="24"/>
        </w:rPr>
        <w:t>ja</w:t>
      </w:r>
      <w:r w:rsidRPr="00F7512B">
        <w:rPr>
          <w:szCs w:val="24"/>
        </w:rPr>
        <w:t>m dienestam, pēc viedokļu saņemšanas, tos apkopot un atspoguļot saistošo noteikumu projekta paskaidrojuma rakstā.</w:t>
      </w:r>
    </w:p>
    <w:p w14:paraId="3CF1AE72" w14:textId="616655E2" w:rsidR="009F0C3D" w:rsidRPr="00F7512B" w:rsidRDefault="00D16813" w:rsidP="00F7512B">
      <w:pPr>
        <w:pStyle w:val="Sarakstarindkopa"/>
        <w:numPr>
          <w:ilvl w:val="0"/>
          <w:numId w:val="11"/>
        </w:numPr>
        <w:spacing w:after="0" w:line="240" w:lineRule="auto"/>
        <w:ind w:left="357" w:hanging="357"/>
        <w:rPr>
          <w:szCs w:val="24"/>
        </w:rPr>
      </w:pPr>
      <w:r w:rsidRPr="00F7512B">
        <w:rPr>
          <w:szCs w:val="24"/>
        </w:rPr>
        <w:t xml:space="preserve">Uzdot </w:t>
      </w:r>
      <w:r w:rsidR="00F7512B" w:rsidRPr="00F7512B">
        <w:rPr>
          <w:szCs w:val="24"/>
        </w:rPr>
        <w:t xml:space="preserve">Limbažu novada </w:t>
      </w:r>
      <w:r w:rsidRPr="00F7512B">
        <w:rPr>
          <w:szCs w:val="24"/>
        </w:rPr>
        <w:t>Sociāla</w:t>
      </w:r>
      <w:r w:rsidR="00F7512B">
        <w:rPr>
          <w:szCs w:val="24"/>
        </w:rPr>
        <w:t>ja</w:t>
      </w:r>
      <w:r w:rsidRPr="00F7512B">
        <w:rPr>
          <w:szCs w:val="24"/>
        </w:rPr>
        <w:t>m dienestam, pēc sabiedrības viedokļa noskaidrošanas un apkopošanas, atkārtoti vērsties Sociālo un veselības jautājumu komitejā un Finanšu komitejā saistošo noteikumu apstiprināšanai.</w:t>
      </w:r>
    </w:p>
    <w:p w14:paraId="77A95C2C" w14:textId="608BEC40" w:rsidR="009F0C3D" w:rsidRPr="00F7512B" w:rsidRDefault="009F0C3D" w:rsidP="00F7512B">
      <w:pPr>
        <w:pStyle w:val="Sarakstarindkopa"/>
        <w:numPr>
          <w:ilvl w:val="0"/>
          <w:numId w:val="11"/>
        </w:numPr>
        <w:spacing w:after="0" w:line="240" w:lineRule="auto"/>
        <w:ind w:left="357" w:hanging="357"/>
        <w:rPr>
          <w:szCs w:val="24"/>
        </w:rPr>
      </w:pPr>
      <w:r w:rsidRPr="00F7512B">
        <w:rPr>
          <w:szCs w:val="24"/>
        </w:rPr>
        <w:t>Pieņemt zināšanai Limbažu novada pašvald</w:t>
      </w:r>
      <w:r w:rsidR="00F7512B">
        <w:rPr>
          <w:szCs w:val="24"/>
        </w:rPr>
        <w:t>ības domes saistošo noteikumu „</w:t>
      </w:r>
      <w:r w:rsidRPr="00F7512B">
        <w:rPr>
          <w:szCs w:val="24"/>
        </w:rPr>
        <w:t>Par Limbažu novada pašvaldības atbalstu bārenim un bez vecāku gādības palikušam bērnam pēc pilngadības sasniegšanas un audžuģimenēm” Paskaidrojuma rakstu (pielikumā).</w:t>
      </w:r>
    </w:p>
    <w:p w14:paraId="2056AD54" w14:textId="72F32D3C" w:rsidR="00D16813" w:rsidRPr="00F7512B" w:rsidRDefault="00D16813" w:rsidP="00F7512B">
      <w:pPr>
        <w:pStyle w:val="Sarakstarindkopa"/>
        <w:numPr>
          <w:ilvl w:val="0"/>
          <w:numId w:val="11"/>
        </w:numPr>
        <w:spacing w:after="0" w:line="240" w:lineRule="auto"/>
        <w:ind w:left="357" w:hanging="357"/>
        <w:rPr>
          <w:szCs w:val="24"/>
        </w:rPr>
      </w:pPr>
      <w:r w:rsidRPr="00F7512B">
        <w:rPr>
          <w:szCs w:val="24"/>
        </w:rPr>
        <w:t xml:space="preserve">Atbildīgo par lēmuma izpildi noteikt </w:t>
      </w:r>
      <w:r w:rsidR="00F7512B" w:rsidRPr="00F7512B">
        <w:rPr>
          <w:szCs w:val="24"/>
        </w:rPr>
        <w:t xml:space="preserve">Limbažu novada </w:t>
      </w:r>
      <w:r w:rsidRPr="00F7512B">
        <w:rPr>
          <w:szCs w:val="24"/>
        </w:rPr>
        <w:t>Sociālā dienesta vadītāju.</w:t>
      </w:r>
    </w:p>
    <w:p w14:paraId="7279C945" w14:textId="2DDA9FA6" w:rsidR="00D16813" w:rsidRPr="00F7512B" w:rsidRDefault="00D16813" w:rsidP="00F7512B">
      <w:pPr>
        <w:pStyle w:val="Sarakstarindkopa"/>
        <w:numPr>
          <w:ilvl w:val="0"/>
          <w:numId w:val="11"/>
        </w:numPr>
        <w:spacing w:after="0" w:line="240" w:lineRule="auto"/>
        <w:ind w:left="357" w:hanging="357"/>
        <w:rPr>
          <w:szCs w:val="24"/>
        </w:rPr>
      </w:pPr>
      <w:r w:rsidRPr="00F7512B">
        <w:rPr>
          <w:szCs w:val="24"/>
        </w:rPr>
        <w:t>Kontroli par lēmuma izpildi uzdot Limbažu novada pašvaldības izpilddirektoram.</w:t>
      </w:r>
    </w:p>
    <w:p w14:paraId="13C46B44" w14:textId="77777777" w:rsidR="000405BE" w:rsidRPr="00D5693B" w:rsidRDefault="000405BE" w:rsidP="00B3615E">
      <w:pPr>
        <w:spacing w:after="0"/>
        <w:jc w:val="both"/>
        <w:rPr>
          <w:rFonts w:ascii="Times New Roman" w:hAnsi="Times New Roman"/>
          <w:sz w:val="24"/>
          <w:szCs w:val="24"/>
        </w:rPr>
      </w:pPr>
    </w:p>
    <w:p w14:paraId="1C331D53" w14:textId="77777777" w:rsidR="000405BE" w:rsidRPr="00D5693B" w:rsidRDefault="000405BE" w:rsidP="00B3615E">
      <w:pPr>
        <w:spacing w:after="0"/>
        <w:jc w:val="both"/>
        <w:rPr>
          <w:rFonts w:ascii="Times New Roman" w:hAnsi="Times New Roman"/>
          <w:sz w:val="24"/>
          <w:szCs w:val="24"/>
        </w:rPr>
      </w:pPr>
    </w:p>
    <w:p w14:paraId="75F96C04" w14:textId="77777777" w:rsidR="000405BE" w:rsidRPr="00D5693B" w:rsidRDefault="000405BE" w:rsidP="00B3615E">
      <w:pPr>
        <w:spacing w:after="0"/>
        <w:jc w:val="both"/>
        <w:rPr>
          <w:rFonts w:ascii="Times New Roman" w:hAnsi="Times New Roman"/>
          <w:sz w:val="24"/>
          <w:szCs w:val="24"/>
        </w:rPr>
      </w:pPr>
    </w:p>
    <w:sectPr w:rsidR="000405BE" w:rsidRPr="00D5693B" w:rsidSect="0021466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591FA" w14:textId="77777777" w:rsidR="00552676" w:rsidRDefault="00552676" w:rsidP="008D3D80">
      <w:pPr>
        <w:spacing w:after="0" w:line="240" w:lineRule="auto"/>
      </w:pPr>
      <w:r>
        <w:separator/>
      </w:r>
    </w:p>
  </w:endnote>
  <w:endnote w:type="continuationSeparator" w:id="0">
    <w:p w14:paraId="7AF8F75C" w14:textId="77777777" w:rsidR="00552676" w:rsidRDefault="00552676" w:rsidP="008D3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04801" w14:textId="77777777" w:rsidR="00552676" w:rsidRDefault="00552676" w:rsidP="008D3D80">
      <w:pPr>
        <w:spacing w:after="0" w:line="240" w:lineRule="auto"/>
      </w:pPr>
      <w:r>
        <w:separator/>
      </w:r>
    </w:p>
  </w:footnote>
  <w:footnote w:type="continuationSeparator" w:id="0">
    <w:p w14:paraId="17C8C63F" w14:textId="77777777" w:rsidR="00552676" w:rsidRDefault="00552676" w:rsidP="008D3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892272"/>
      <w:docPartObj>
        <w:docPartGallery w:val="Page Numbers (Top of Page)"/>
        <w:docPartUnique/>
      </w:docPartObj>
    </w:sdtPr>
    <w:sdtEndPr/>
    <w:sdtContent>
      <w:p w14:paraId="3E792CD9" w14:textId="77777777" w:rsidR="00D14A7F" w:rsidRDefault="00524E70">
        <w:pPr>
          <w:pStyle w:val="Galvene"/>
          <w:jc w:val="center"/>
        </w:pPr>
        <w:r>
          <w:fldChar w:fldCharType="begin"/>
        </w:r>
        <w:r>
          <w:instrText>PAGE   \* MERGEFORMAT</w:instrText>
        </w:r>
        <w:r>
          <w:fldChar w:fldCharType="separate"/>
        </w:r>
        <w:r w:rsidR="00C37D4C">
          <w:rPr>
            <w:noProof/>
          </w:rPr>
          <w:t>3</w:t>
        </w:r>
        <w:r>
          <w:fldChar w:fldCharType="end"/>
        </w:r>
      </w:p>
    </w:sdtContent>
  </w:sdt>
  <w:p w14:paraId="49BA58F3" w14:textId="77777777" w:rsidR="00D14A7F" w:rsidRDefault="00D14A7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A7694"/>
    <w:multiLevelType w:val="hybridMultilevel"/>
    <w:tmpl w:val="9502E2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0363B5"/>
    <w:multiLevelType w:val="hybridMultilevel"/>
    <w:tmpl w:val="8B76BB62"/>
    <w:lvl w:ilvl="0" w:tplc="4948B1A6">
      <w:start w:val="1"/>
      <w:numFmt w:val="upperRoman"/>
      <w:lvlText w:val="%1."/>
      <w:lvlJc w:val="left"/>
      <w:pPr>
        <w:ind w:left="1080" w:hanging="720"/>
      </w:pPr>
      <w:rPr>
        <w:rFonts w:hint="default"/>
        <w:b/>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636D52"/>
    <w:multiLevelType w:val="hybridMultilevel"/>
    <w:tmpl w:val="BB320838"/>
    <w:lvl w:ilvl="0" w:tplc="70446F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37D4C0F"/>
    <w:multiLevelType w:val="hybridMultilevel"/>
    <w:tmpl w:val="2F2E5A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064EF1"/>
    <w:multiLevelType w:val="hybridMultilevel"/>
    <w:tmpl w:val="A4E6959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AD05CA6"/>
    <w:multiLevelType w:val="hybridMultilevel"/>
    <w:tmpl w:val="43CEB35A"/>
    <w:lvl w:ilvl="0" w:tplc="A6F0D3BA">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6" w15:restartNumberingAfterBreak="0">
    <w:nsid w:val="29C05746"/>
    <w:multiLevelType w:val="multilevel"/>
    <w:tmpl w:val="488A3BC0"/>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9324AD0"/>
    <w:multiLevelType w:val="hybridMultilevel"/>
    <w:tmpl w:val="D9F400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0E1401"/>
    <w:multiLevelType w:val="hybridMultilevel"/>
    <w:tmpl w:val="8A58F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5CE0075"/>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5B2562AE"/>
    <w:multiLevelType w:val="multilevel"/>
    <w:tmpl w:val="662E50FA"/>
    <w:lvl w:ilvl="0">
      <w:start w:val="1"/>
      <w:numFmt w:val="decimal"/>
      <w:lvlText w:val="%1."/>
      <w:lvlJc w:val="left"/>
      <w:pPr>
        <w:ind w:left="360" w:hanging="360"/>
      </w:pPr>
      <w:rPr>
        <w:rFonts w:hint="default"/>
        <w:b w:val="0"/>
        <w:bCs w:val="0"/>
        <w:strike w:val="0"/>
        <w:color w:val="auto"/>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9"/>
  </w:num>
  <w:num w:numId="2">
    <w:abstractNumId w:val="2"/>
  </w:num>
  <w:num w:numId="3">
    <w:abstractNumId w:val="4"/>
  </w:num>
  <w:num w:numId="4">
    <w:abstractNumId w:val="1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8"/>
  </w:num>
  <w:num w:numId="9">
    <w:abstractNumId w:val="1"/>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A"/>
    <w:rsid w:val="000005C2"/>
    <w:rsid w:val="00011344"/>
    <w:rsid w:val="000126D1"/>
    <w:rsid w:val="000405BE"/>
    <w:rsid w:val="0004316A"/>
    <w:rsid w:val="00081DA9"/>
    <w:rsid w:val="0008382B"/>
    <w:rsid w:val="000964DE"/>
    <w:rsid w:val="000E05B8"/>
    <w:rsid w:val="000F3038"/>
    <w:rsid w:val="000F7406"/>
    <w:rsid w:val="001219AF"/>
    <w:rsid w:val="00122E3D"/>
    <w:rsid w:val="00157569"/>
    <w:rsid w:val="00186198"/>
    <w:rsid w:val="001A7D8A"/>
    <w:rsid w:val="001E3D15"/>
    <w:rsid w:val="001F3B9B"/>
    <w:rsid w:val="0021466F"/>
    <w:rsid w:val="002363BE"/>
    <w:rsid w:val="002566C2"/>
    <w:rsid w:val="00275795"/>
    <w:rsid w:val="002A0A19"/>
    <w:rsid w:val="002B7143"/>
    <w:rsid w:val="002B7EA5"/>
    <w:rsid w:val="002C6C95"/>
    <w:rsid w:val="002D1B2F"/>
    <w:rsid w:val="002D7DE6"/>
    <w:rsid w:val="0033519F"/>
    <w:rsid w:val="00354910"/>
    <w:rsid w:val="00364052"/>
    <w:rsid w:val="00366649"/>
    <w:rsid w:val="00397E3F"/>
    <w:rsid w:val="003A589E"/>
    <w:rsid w:val="003C72A8"/>
    <w:rsid w:val="003E51B0"/>
    <w:rsid w:val="003F2721"/>
    <w:rsid w:val="00431434"/>
    <w:rsid w:val="00434AA7"/>
    <w:rsid w:val="00461894"/>
    <w:rsid w:val="00466C5F"/>
    <w:rsid w:val="004920E1"/>
    <w:rsid w:val="00500DAF"/>
    <w:rsid w:val="00503350"/>
    <w:rsid w:val="00514CEC"/>
    <w:rsid w:val="00524313"/>
    <w:rsid w:val="00524E70"/>
    <w:rsid w:val="005448BE"/>
    <w:rsid w:val="00552676"/>
    <w:rsid w:val="0059735D"/>
    <w:rsid w:val="005B54B5"/>
    <w:rsid w:val="005D3112"/>
    <w:rsid w:val="005D614D"/>
    <w:rsid w:val="00602F4C"/>
    <w:rsid w:val="00610C7F"/>
    <w:rsid w:val="00695C61"/>
    <w:rsid w:val="006B77E8"/>
    <w:rsid w:val="006D03FC"/>
    <w:rsid w:val="007018E7"/>
    <w:rsid w:val="00702B85"/>
    <w:rsid w:val="00703387"/>
    <w:rsid w:val="007257FD"/>
    <w:rsid w:val="0072778D"/>
    <w:rsid w:val="00732119"/>
    <w:rsid w:val="007363C8"/>
    <w:rsid w:val="00755F55"/>
    <w:rsid w:val="00770C1A"/>
    <w:rsid w:val="00781617"/>
    <w:rsid w:val="007872E6"/>
    <w:rsid w:val="007875CF"/>
    <w:rsid w:val="007D0A6F"/>
    <w:rsid w:val="00823329"/>
    <w:rsid w:val="00826837"/>
    <w:rsid w:val="00845D84"/>
    <w:rsid w:val="00853751"/>
    <w:rsid w:val="00862AC9"/>
    <w:rsid w:val="00870814"/>
    <w:rsid w:val="00873E8E"/>
    <w:rsid w:val="008C2C51"/>
    <w:rsid w:val="008D195F"/>
    <w:rsid w:val="008D3D80"/>
    <w:rsid w:val="008E4D96"/>
    <w:rsid w:val="008F51B8"/>
    <w:rsid w:val="00911BF2"/>
    <w:rsid w:val="00972DED"/>
    <w:rsid w:val="009902DC"/>
    <w:rsid w:val="009F0945"/>
    <w:rsid w:val="009F0C3D"/>
    <w:rsid w:val="009F6BE4"/>
    <w:rsid w:val="00A12CCD"/>
    <w:rsid w:val="00A22C8E"/>
    <w:rsid w:val="00A27D0C"/>
    <w:rsid w:val="00A91269"/>
    <w:rsid w:val="00AA0CB4"/>
    <w:rsid w:val="00AA1B57"/>
    <w:rsid w:val="00AB4A4A"/>
    <w:rsid w:val="00B130D2"/>
    <w:rsid w:val="00B3615E"/>
    <w:rsid w:val="00B4501A"/>
    <w:rsid w:val="00B47EB5"/>
    <w:rsid w:val="00B65676"/>
    <w:rsid w:val="00B8211B"/>
    <w:rsid w:val="00BA350F"/>
    <w:rsid w:val="00BE22A0"/>
    <w:rsid w:val="00BE32DE"/>
    <w:rsid w:val="00BF350D"/>
    <w:rsid w:val="00BF59BE"/>
    <w:rsid w:val="00C37D4C"/>
    <w:rsid w:val="00C40AB3"/>
    <w:rsid w:val="00C97878"/>
    <w:rsid w:val="00CC2492"/>
    <w:rsid w:val="00CC6375"/>
    <w:rsid w:val="00D14A7F"/>
    <w:rsid w:val="00D16813"/>
    <w:rsid w:val="00D22D4F"/>
    <w:rsid w:val="00D25906"/>
    <w:rsid w:val="00D3474D"/>
    <w:rsid w:val="00D35A28"/>
    <w:rsid w:val="00D46B23"/>
    <w:rsid w:val="00D5693B"/>
    <w:rsid w:val="00D6191B"/>
    <w:rsid w:val="00D70539"/>
    <w:rsid w:val="00D93645"/>
    <w:rsid w:val="00DE1F1B"/>
    <w:rsid w:val="00DE37B4"/>
    <w:rsid w:val="00DF2672"/>
    <w:rsid w:val="00E032A3"/>
    <w:rsid w:val="00E16E05"/>
    <w:rsid w:val="00E20465"/>
    <w:rsid w:val="00E85299"/>
    <w:rsid w:val="00E9178B"/>
    <w:rsid w:val="00E97D85"/>
    <w:rsid w:val="00EA75FF"/>
    <w:rsid w:val="00ED6B4C"/>
    <w:rsid w:val="00EE7515"/>
    <w:rsid w:val="00EE7E59"/>
    <w:rsid w:val="00EF193C"/>
    <w:rsid w:val="00EF20FF"/>
    <w:rsid w:val="00F12DB1"/>
    <w:rsid w:val="00F7512B"/>
    <w:rsid w:val="00F85F30"/>
    <w:rsid w:val="00F8756A"/>
    <w:rsid w:val="00F9246D"/>
    <w:rsid w:val="00FC2EDE"/>
    <w:rsid w:val="00FF1A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4AC95"/>
  <w15:docId w15:val="{B179FA0A-E27A-4D43-A1F1-B9689FCC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85F30"/>
    <w:rPr>
      <w:rFonts w:eastAsiaTheme="minorEastAsia" w:cs="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s">
    <w:name w:val="List"/>
    <w:basedOn w:val="Pamatteksts"/>
    <w:uiPriority w:val="99"/>
    <w:unhideWhenUsed/>
    <w:rsid w:val="00ED6B4C"/>
    <w:pPr>
      <w:suppressAutoHyphens/>
      <w:spacing w:after="0" w:line="240" w:lineRule="auto"/>
      <w:jc w:val="both"/>
    </w:pPr>
    <w:rPr>
      <w:rFonts w:ascii="Times New Roman" w:hAnsi="Times New Roman" w:cs="Tahoma"/>
      <w:sz w:val="24"/>
      <w:szCs w:val="24"/>
      <w:lang w:eastAsia="ar-SA"/>
    </w:rPr>
  </w:style>
  <w:style w:type="paragraph" w:styleId="Pamatteksts">
    <w:name w:val="Body Text"/>
    <w:basedOn w:val="Parasts"/>
    <w:link w:val="PamattekstsRakstz"/>
    <w:uiPriority w:val="99"/>
    <w:semiHidden/>
    <w:unhideWhenUsed/>
    <w:rsid w:val="00ED6B4C"/>
    <w:pPr>
      <w:spacing w:after="120"/>
    </w:pPr>
  </w:style>
  <w:style w:type="character" w:customStyle="1" w:styleId="PamattekstsRakstz">
    <w:name w:val="Pamatteksts Rakstz."/>
    <w:basedOn w:val="Noklusjumarindkopasfonts"/>
    <w:link w:val="Pamatteksts"/>
    <w:uiPriority w:val="99"/>
    <w:semiHidden/>
    <w:rsid w:val="00ED6B4C"/>
    <w:rPr>
      <w:rFonts w:eastAsiaTheme="minorEastAsia" w:cs="Times New Roman"/>
      <w:lang w:eastAsia="lv-LV"/>
    </w:rPr>
  </w:style>
  <w:style w:type="paragraph" w:styleId="Sarakstarindkopa">
    <w:name w:val="List Paragraph"/>
    <w:basedOn w:val="Parasts"/>
    <w:uiPriority w:val="34"/>
    <w:qFormat/>
    <w:rsid w:val="00434AA7"/>
    <w:pPr>
      <w:spacing w:after="200" w:line="276" w:lineRule="auto"/>
      <w:ind w:left="720"/>
      <w:contextualSpacing/>
      <w:jc w:val="both"/>
    </w:pPr>
    <w:rPr>
      <w:rFonts w:ascii="Times New Roman" w:eastAsiaTheme="minorHAnsi" w:hAnsi="Times New Roman" w:cstheme="minorBidi"/>
      <w:sz w:val="24"/>
      <w:lang w:eastAsia="en-US"/>
    </w:rPr>
  </w:style>
  <w:style w:type="paragraph" w:customStyle="1" w:styleId="Default">
    <w:name w:val="Default"/>
    <w:qFormat/>
    <w:rsid w:val="00434AA7"/>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DE37B4"/>
    <w:rPr>
      <w:rFonts w:cs="Times New Roman"/>
      <w:color w:val="0563C1" w:themeColor="hyperlink"/>
      <w:u w:val="single"/>
    </w:rPr>
  </w:style>
  <w:style w:type="paragraph" w:styleId="Galvene">
    <w:name w:val="header"/>
    <w:basedOn w:val="Parasts"/>
    <w:link w:val="GalveneRakstz"/>
    <w:uiPriority w:val="99"/>
    <w:unhideWhenUsed/>
    <w:rsid w:val="008D3D80"/>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
    <w:name w:val="Galvene Rakstz."/>
    <w:basedOn w:val="Noklusjumarindkopasfonts"/>
    <w:link w:val="Galvene"/>
    <w:uiPriority w:val="99"/>
    <w:rsid w:val="008D3D80"/>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8D3D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D3D80"/>
    <w:rPr>
      <w:rFonts w:eastAsiaTheme="minorEastAsia" w:cs="Times New Roman"/>
      <w:lang w:eastAsia="lv-LV"/>
    </w:rPr>
  </w:style>
  <w:style w:type="paragraph" w:styleId="Prskatjums">
    <w:name w:val="Revision"/>
    <w:hidden/>
    <w:uiPriority w:val="99"/>
    <w:semiHidden/>
    <w:rsid w:val="00275795"/>
    <w:pPr>
      <w:spacing w:after="0" w:line="240" w:lineRule="auto"/>
    </w:pPr>
    <w:rPr>
      <w:rFonts w:eastAsiaTheme="minorEastAsia"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0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D24C3-7332-421D-8586-A30BA5A1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6176</Words>
  <Characters>3521</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Smalkā-France</dc:creator>
  <cp:lastModifiedBy>Dace Tauriņa</cp:lastModifiedBy>
  <cp:revision>7</cp:revision>
  <dcterms:created xsi:type="dcterms:W3CDTF">2023-08-14T08:21:00Z</dcterms:created>
  <dcterms:modified xsi:type="dcterms:W3CDTF">2023-08-15T10:38:00Z</dcterms:modified>
</cp:coreProperties>
</file>