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981F" w14:textId="606B22B2" w:rsidR="00FB7EA2" w:rsidRDefault="00A47A9B" w:rsidP="00405E04">
      <w:pPr>
        <w:jc w:val="center"/>
        <w:rPr>
          <w:noProof/>
          <w:lang w:val="lv-LV"/>
        </w:rPr>
      </w:pPr>
      <w:r w:rsidRPr="00A47A9B">
        <w:rPr>
          <w:noProof/>
          <w:lang w:val="lv-LV"/>
        </w:rPr>
        <mc:AlternateContent>
          <mc:Choice Requires="wps">
            <w:drawing>
              <wp:anchor distT="45720" distB="45720" distL="114300" distR="114300" simplePos="0" relativeHeight="251659264" behindDoc="0" locked="0" layoutInCell="1" allowOverlap="1" wp14:anchorId="2EDBEED0" wp14:editId="4BCC4BA5">
                <wp:simplePos x="0" y="0"/>
                <wp:positionH relativeFrom="margin">
                  <wp:align>right</wp:align>
                </wp:positionH>
                <wp:positionV relativeFrom="paragraph">
                  <wp:posOffset>-1439545</wp:posOffset>
                </wp:positionV>
                <wp:extent cx="1141730" cy="1404620"/>
                <wp:effectExtent l="0" t="0" r="127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04620"/>
                        </a:xfrm>
                        <a:prstGeom prst="rect">
                          <a:avLst/>
                        </a:prstGeom>
                        <a:solidFill>
                          <a:srgbClr val="FFFFFF"/>
                        </a:solidFill>
                        <a:ln w="9525">
                          <a:noFill/>
                          <a:miter lim="800000"/>
                          <a:headEnd/>
                          <a:tailEnd/>
                        </a:ln>
                      </wps:spPr>
                      <wps:txbx>
                        <w:txbxContent>
                          <w:p w14:paraId="7E3BAE9C" w14:textId="61BFE8FF" w:rsidR="00A47A9B" w:rsidRPr="00A47A9B" w:rsidRDefault="00A47A9B" w:rsidP="00A47A9B">
                            <w:pPr>
                              <w:jc w:val="right"/>
                              <w:rPr>
                                <w:b/>
                                <w:sz w:val="24"/>
                                <w:szCs w:val="24"/>
                              </w:rPr>
                            </w:pPr>
                            <w:r w:rsidRPr="00A47A9B">
                              <w:rPr>
                                <w:b/>
                                <w:sz w:val="24"/>
                                <w:szCs w:val="24"/>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BEED0" id="_x0000_t202" coordsize="21600,21600" o:spt="202" path="m,l,21600r21600,l21600,xe">
                <v:stroke joinstyle="miter"/>
                <v:path gradientshapeok="t" o:connecttype="rect"/>
              </v:shapetype>
              <v:shape id="Tekstlodziņš 2" o:spid="_x0000_s1026" type="#_x0000_t202" style="position:absolute;left:0;text-align:left;margin-left:38.7pt;margin-top:-113.35pt;width:89.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" stroked="f">
                <v:textbox style="mso-fit-shape-to-text:t">
                  <w:txbxContent>
                    <w:p w14:paraId="7E3BAE9C" w14:textId="61BFE8FF" w:rsidR="00A47A9B" w:rsidRPr="00A47A9B" w:rsidRDefault="00A47A9B" w:rsidP="00A47A9B">
                      <w:pPr>
                        <w:jc w:val="right"/>
                        <w:rPr>
                          <w:b/>
                          <w:sz w:val="24"/>
                          <w:szCs w:val="24"/>
                        </w:rPr>
                      </w:pPr>
                      <w:r w:rsidRPr="00A47A9B">
                        <w:rPr>
                          <w:b/>
                          <w:sz w:val="24"/>
                          <w:szCs w:val="24"/>
                        </w:rPr>
                        <w:t>NORAKSTS</w:t>
                      </w:r>
                    </w:p>
                  </w:txbxContent>
                </v:textbox>
                <w10:wrap anchorx="margin"/>
              </v:shape>
            </w:pict>
          </mc:Fallback>
        </mc:AlternateContent>
      </w:r>
    </w:p>
    <w:p w14:paraId="56EE7079" w14:textId="48EDA8A2" w:rsidR="00405E04" w:rsidRPr="00405E04" w:rsidRDefault="00405E04" w:rsidP="00405E04">
      <w:pPr>
        <w:jc w:val="center"/>
        <w:rPr>
          <w:noProof/>
          <w:lang w:val="lv-LV"/>
        </w:rPr>
      </w:pPr>
      <w:r>
        <w:rPr>
          <w:noProof/>
          <w:lang w:val="lv-LV"/>
        </w:rPr>
        <w:t>Limbažos</w:t>
      </w:r>
    </w:p>
    <w:p w14:paraId="47C720A0" w14:textId="77777777" w:rsidR="00405E04" w:rsidRDefault="00405E04" w:rsidP="00405E04">
      <w:pPr>
        <w:jc w:val="right"/>
        <w:rPr>
          <w:rFonts w:eastAsia="Calibri"/>
          <w:b/>
          <w:sz w:val="24"/>
          <w:szCs w:val="24"/>
          <w:lang w:val="lv-LV"/>
        </w:rPr>
      </w:pPr>
    </w:p>
    <w:p w14:paraId="26254CE4" w14:textId="71299D55" w:rsidR="00B15431" w:rsidRPr="00405E04" w:rsidRDefault="00B15431" w:rsidP="00405E04">
      <w:pPr>
        <w:jc w:val="right"/>
        <w:rPr>
          <w:rFonts w:eastAsia="Calibri"/>
          <w:sz w:val="24"/>
          <w:szCs w:val="24"/>
          <w:lang w:val="lv-LV"/>
        </w:rPr>
      </w:pPr>
      <w:r w:rsidRPr="00405E04">
        <w:rPr>
          <w:rFonts w:eastAsia="Calibri"/>
          <w:b/>
          <w:sz w:val="24"/>
          <w:szCs w:val="24"/>
          <w:lang w:val="lv-LV"/>
        </w:rPr>
        <w:t>APSTIPRINĀTS</w:t>
      </w:r>
    </w:p>
    <w:p w14:paraId="00037D88" w14:textId="77777777" w:rsidR="00B15431" w:rsidRPr="00405E04" w:rsidRDefault="00B15431" w:rsidP="00405E04">
      <w:pPr>
        <w:jc w:val="right"/>
        <w:rPr>
          <w:rFonts w:eastAsia="Calibri"/>
          <w:sz w:val="24"/>
          <w:szCs w:val="24"/>
          <w:lang w:val="lv-LV"/>
        </w:rPr>
      </w:pPr>
      <w:r w:rsidRPr="00405E04">
        <w:rPr>
          <w:rFonts w:eastAsia="Calibri"/>
          <w:sz w:val="24"/>
          <w:szCs w:val="24"/>
          <w:lang w:val="lv-LV"/>
        </w:rPr>
        <w:t>ar Limbažu novada domes</w:t>
      </w:r>
    </w:p>
    <w:p w14:paraId="20F36E73" w14:textId="03C897D6" w:rsidR="00B15431" w:rsidRPr="00405E04" w:rsidRDefault="002C3400" w:rsidP="00405E04">
      <w:pPr>
        <w:jc w:val="right"/>
        <w:rPr>
          <w:rFonts w:eastAsia="Calibri"/>
          <w:sz w:val="24"/>
          <w:szCs w:val="24"/>
          <w:lang w:val="lv-LV"/>
        </w:rPr>
      </w:pPr>
      <w:r>
        <w:rPr>
          <w:rFonts w:eastAsia="Calibri"/>
          <w:sz w:val="24"/>
          <w:szCs w:val="24"/>
          <w:lang w:val="lv-LV"/>
        </w:rPr>
        <w:t>29.</w:t>
      </w:r>
      <w:r w:rsidR="00405E04">
        <w:rPr>
          <w:rFonts w:eastAsia="Calibri"/>
          <w:sz w:val="24"/>
          <w:szCs w:val="24"/>
          <w:lang w:val="lv-LV"/>
        </w:rPr>
        <w:t>12</w:t>
      </w:r>
      <w:r w:rsidR="00B15431" w:rsidRPr="00405E04">
        <w:rPr>
          <w:rFonts w:eastAsia="Calibri"/>
          <w:sz w:val="24"/>
          <w:szCs w:val="24"/>
          <w:lang w:val="lv-LV"/>
        </w:rPr>
        <w:t>.2021. sēdes lēmumu Nr.</w:t>
      </w:r>
      <w:r>
        <w:rPr>
          <w:rFonts w:eastAsia="Calibri"/>
          <w:sz w:val="24"/>
          <w:szCs w:val="24"/>
          <w:lang w:val="lv-LV"/>
        </w:rPr>
        <w:t>734</w:t>
      </w:r>
    </w:p>
    <w:p w14:paraId="35E0F36B" w14:textId="36718821" w:rsidR="00B15431" w:rsidRPr="00405E04" w:rsidRDefault="00B15431" w:rsidP="00405E04">
      <w:pPr>
        <w:jc w:val="right"/>
        <w:rPr>
          <w:rFonts w:eastAsia="Calibri"/>
          <w:sz w:val="24"/>
          <w:szCs w:val="24"/>
          <w:lang w:val="lv-LV"/>
        </w:rPr>
      </w:pPr>
      <w:r w:rsidRPr="00405E04">
        <w:rPr>
          <w:rFonts w:eastAsia="Calibri"/>
          <w:sz w:val="24"/>
          <w:szCs w:val="24"/>
          <w:lang w:val="lv-LV"/>
        </w:rPr>
        <w:t>(protokols Nr.</w:t>
      </w:r>
      <w:r w:rsidR="002C3400">
        <w:rPr>
          <w:rFonts w:eastAsia="Calibri"/>
          <w:sz w:val="24"/>
          <w:szCs w:val="24"/>
          <w:lang w:val="lv-LV"/>
        </w:rPr>
        <w:t>14</w:t>
      </w:r>
      <w:r w:rsidRPr="00405E04">
        <w:rPr>
          <w:rFonts w:eastAsia="Calibri"/>
          <w:sz w:val="24"/>
          <w:szCs w:val="24"/>
          <w:lang w:val="lv-LV"/>
        </w:rPr>
        <w:t xml:space="preserve">, </w:t>
      </w:r>
      <w:r w:rsidR="002C3400">
        <w:rPr>
          <w:rFonts w:eastAsia="Calibri"/>
          <w:sz w:val="24"/>
          <w:szCs w:val="24"/>
          <w:lang w:val="lv-LV"/>
        </w:rPr>
        <w:t>2</w:t>
      </w:r>
      <w:r w:rsidRPr="00405E04">
        <w:rPr>
          <w:rFonts w:eastAsia="Calibri"/>
          <w:sz w:val="24"/>
          <w:szCs w:val="24"/>
          <w:lang w:val="lv-LV"/>
        </w:rPr>
        <w:t>.§)</w:t>
      </w:r>
    </w:p>
    <w:p w14:paraId="516895AE" w14:textId="77777777" w:rsidR="00FB7EA2" w:rsidRPr="00405E04" w:rsidRDefault="00FB7EA2" w:rsidP="00405E04">
      <w:pPr>
        <w:jc w:val="center"/>
        <w:rPr>
          <w:sz w:val="24"/>
          <w:lang w:val="lv-LV"/>
        </w:rPr>
      </w:pPr>
    </w:p>
    <w:p w14:paraId="7840C654" w14:textId="5F6F12C6" w:rsidR="003F554F" w:rsidRPr="00405E04" w:rsidRDefault="003F554F"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LIMBAŽU</w:t>
      </w:r>
      <w:r w:rsidR="00081512" w:rsidRPr="00405E04">
        <w:rPr>
          <w:rFonts w:ascii="Lat Times New Roman" w:hAnsi="Lat Times New Roman"/>
          <w:b/>
          <w:sz w:val="24"/>
          <w:szCs w:val="24"/>
          <w:lang w:val="lv-LV"/>
        </w:rPr>
        <w:t xml:space="preserve"> NOVADA</w:t>
      </w:r>
      <w:r w:rsidRPr="00405E04">
        <w:rPr>
          <w:rFonts w:ascii="Lat Times New Roman" w:hAnsi="Lat Times New Roman"/>
          <w:b/>
          <w:sz w:val="24"/>
          <w:szCs w:val="24"/>
          <w:lang w:val="lv-LV"/>
        </w:rPr>
        <w:t xml:space="preserve"> PAŠVALDĪBAS IESTĀDES</w:t>
      </w:r>
      <w:r w:rsidR="00081512" w:rsidRPr="00405E04">
        <w:rPr>
          <w:rFonts w:ascii="Lat Times New Roman" w:hAnsi="Lat Times New Roman"/>
          <w:b/>
          <w:sz w:val="24"/>
          <w:szCs w:val="24"/>
          <w:lang w:val="lv-LV"/>
        </w:rPr>
        <w:t xml:space="preserve"> </w:t>
      </w:r>
    </w:p>
    <w:p w14:paraId="2ACD7135" w14:textId="67A99E35" w:rsidR="003F554F" w:rsidRPr="00405E04" w:rsidRDefault="003F554F"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 xml:space="preserve">“LIMBAŽU NOVADA </w:t>
      </w:r>
      <w:r w:rsidR="00081512" w:rsidRPr="00405E04">
        <w:rPr>
          <w:rFonts w:ascii="Lat Times New Roman" w:hAnsi="Lat Times New Roman"/>
          <w:b/>
          <w:sz w:val="24"/>
          <w:szCs w:val="24"/>
          <w:lang w:val="lv-LV"/>
        </w:rPr>
        <w:t>BŪVVALDE</w:t>
      </w:r>
      <w:r w:rsidRPr="00405E04">
        <w:rPr>
          <w:rFonts w:ascii="Lat Times New Roman" w:hAnsi="Lat Times New Roman"/>
          <w:b/>
          <w:sz w:val="24"/>
          <w:szCs w:val="24"/>
          <w:lang w:val="lv-LV"/>
        </w:rPr>
        <w:t>”</w:t>
      </w:r>
      <w:r w:rsidR="00081512" w:rsidRPr="00405E04">
        <w:rPr>
          <w:rFonts w:ascii="Lat Times New Roman" w:hAnsi="Lat Times New Roman"/>
          <w:b/>
          <w:sz w:val="24"/>
          <w:szCs w:val="24"/>
          <w:lang w:val="lv-LV"/>
        </w:rPr>
        <w:t xml:space="preserve"> </w:t>
      </w:r>
      <w:smartTag w:uri="schemas-tilde-lv/tildestengine" w:element="veidnes">
        <w:smartTagPr>
          <w:attr w:name="id" w:val="-1"/>
          <w:attr w:name="baseform" w:val="nolikums"/>
          <w:attr w:name="text" w:val="NOLIKUMS&#10;"/>
        </w:smartTagPr>
      </w:smartTag>
    </w:p>
    <w:p w14:paraId="6FDA1330" w14:textId="7DEAFAF7" w:rsidR="00081512" w:rsidRPr="00405E04" w:rsidRDefault="00081512" w:rsidP="00405E04">
      <w:pPr>
        <w:jc w:val="center"/>
        <w:rPr>
          <w:rFonts w:ascii="Lat Times New Roman" w:hAnsi="Lat Times New Roman"/>
          <w:b/>
          <w:sz w:val="24"/>
          <w:szCs w:val="24"/>
          <w:lang w:val="lv-LV"/>
        </w:rPr>
      </w:pPr>
      <w:r w:rsidRPr="00405E04">
        <w:rPr>
          <w:rFonts w:ascii="Lat Times New Roman" w:hAnsi="Lat Times New Roman"/>
          <w:b/>
          <w:sz w:val="24"/>
          <w:szCs w:val="24"/>
          <w:lang w:val="lv-LV"/>
        </w:rPr>
        <w:t>NOLIKUMS</w:t>
      </w:r>
    </w:p>
    <w:p w14:paraId="3AAAC6A6" w14:textId="77777777" w:rsidR="003F554F" w:rsidRPr="00405E04" w:rsidRDefault="003F554F" w:rsidP="00405E04">
      <w:pPr>
        <w:jc w:val="center"/>
        <w:rPr>
          <w:rFonts w:ascii="Lat Times New Roman" w:hAnsi="Lat Times New Roman"/>
          <w:b/>
          <w:sz w:val="24"/>
          <w:szCs w:val="24"/>
          <w:lang w:val="lv-LV"/>
        </w:rPr>
      </w:pPr>
    </w:p>
    <w:p w14:paraId="6E1F76B3" w14:textId="77777777" w:rsidR="003F554F" w:rsidRPr="00405E04" w:rsidRDefault="003F554F" w:rsidP="00405E04">
      <w:pPr>
        <w:jc w:val="right"/>
        <w:rPr>
          <w:rFonts w:ascii="Lat Times New Roman" w:hAnsi="Lat Times New Roman"/>
          <w:bCs/>
          <w:i/>
          <w:iCs/>
          <w:szCs w:val="22"/>
          <w:lang w:val="lv-LV"/>
        </w:rPr>
      </w:pPr>
      <w:r w:rsidRPr="00405E04">
        <w:rPr>
          <w:rFonts w:ascii="Lat Times New Roman" w:hAnsi="Lat Times New Roman"/>
          <w:bCs/>
          <w:i/>
          <w:iCs/>
          <w:szCs w:val="22"/>
          <w:lang w:val="lv-LV"/>
        </w:rPr>
        <w:t xml:space="preserve">Izdots saskaņā ar </w:t>
      </w:r>
    </w:p>
    <w:p w14:paraId="0853CEBB" w14:textId="0F37ED98" w:rsidR="003F554F" w:rsidRPr="00405E04" w:rsidRDefault="003F554F" w:rsidP="00405E04">
      <w:pPr>
        <w:jc w:val="right"/>
        <w:rPr>
          <w:rFonts w:ascii="Lat Times New Roman" w:hAnsi="Lat Times New Roman"/>
          <w:bCs/>
          <w:i/>
          <w:iCs/>
          <w:szCs w:val="22"/>
          <w:lang w:val="lv-LV"/>
        </w:rPr>
      </w:pPr>
      <w:r w:rsidRPr="00405E04">
        <w:rPr>
          <w:rFonts w:ascii="Lat Times New Roman" w:hAnsi="Lat Times New Roman"/>
          <w:bCs/>
          <w:i/>
          <w:iCs/>
          <w:szCs w:val="22"/>
          <w:lang w:val="lv-LV"/>
        </w:rPr>
        <w:t>Valsts pārvaldes iekārtas likuma 28.pantu</w:t>
      </w:r>
    </w:p>
    <w:p w14:paraId="6FDA1331" w14:textId="77777777" w:rsidR="00081512" w:rsidRPr="00405E04" w:rsidRDefault="00081512" w:rsidP="00405E04">
      <w:pPr>
        <w:jc w:val="both"/>
        <w:rPr>
          <w:rFonts w:ascii="Lat Times New Roman" w:hAnsi="Lat Times New Roman"/>
          <w:sz w:val="24"/>
          <w:szCs w:val="24"/>
          <w:lang w:val="lv-LV"/>
        </w:rPr>
      </w:pPr>
    </w:p>
    <w:p w14:paraId="53FC3215" w14:textId="77777777" w:rsidR="00A137A9" w:rsidRPr="00405E04" w:rsidRDefault="00081512" w:rsidP="002360B0">
      <w:pPr>
        <w:pStyle w:val="Sarakstarindkopa"/>
        <w:numPr>
          <w:ilvl w:val="0"/>
          <w:numId w:val="15"/>
        </w:numPr>
        <w:spacing w:after="0" w:line="240" w:lineRule="auto"/>
        <w:ind w:left="397" w:hanging="397"/>
        <w:jc w:val="both"/>
        <w:rPr>
          <w:rFonts w:ascii="Lat Times New Roman" w:hAnsi="Lat Times New Roman"/>
          <w:b/>
          <w:bCs/>
          <w:sz w:val="24"/>
          <w:szCs w:val="24"/>
        </w:rPr>
      </w:pPr>
      <w:r w:rsidRPr="00405E04">
        <w:rPr>
          <w:rFonts w:ascii="Lat Times New Roman" w:hAnsi="Lat Times New Roman"/>
          <w:b/>
          <w:bCs/>
          <w:sz w:val="24"/>
          <w:szCs w:val="24"/>
        </w:rPr>
        <w:t xml:space="preserve">Vispārīgie </w:t>
      </w:r>
      <w:r w:rsidR="004F7BD2" w:rsidRPr="00405E04">
        <w:rPr>
          <w:rFonts w:ascii="Lat Times New Roman" w:hAnsi="Lat Times New Roman"/>
          <w:b/>
          <w:bCs/>
          <w:sz w:val="24"/>
          <w:szCs w:val="24"/>
        </w:rPr>
        <w:t>noteikumi.</w:t>
      </w:r>
    </w:p>
    <w:p w14:paraId="2ECA7165" w14:textId="48C7B483" w:rsidR="00A137A9" w:rsidRPr="00405E04" w:rsidRDefault="003F554F"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Limbažu</w:t>
      </w:r>
      <w:r w:rsidR="00081512" w:rsidRPr="00405E04">
        <w:rPr>
          <w:rFonts w:ascii="Lat Times New Roman" w:hAnsi="Lat Times New Roman"/>
          <w:sz w:val="24"/>
          <w:szCs w:val="24"/>
        </w:rPr>
        <w:t xml:space="preserve"> novada </w:t>
      </w:r>
      <w:r w:rsidRPr="00405E04">
        <w:rPr>
          <w:rFonts w:ascii="Lat Times New Roman" w:hAnsi="Lat Times New Roman"/>
          <w:sz w:val="24"/>
          <w:szCs w:val="24"/>
        </w:rPr>
        <w:t xml:space="preserve">pašvaldības iestāde “Limbažu novada </w:t>
      </w:r>
      <w:r w:rsidR="006F2E5A" w:rsidRPr="00405E04">
        <w:rPr>
          <w:rFonts w:ascii="Lat Times New Roman" w:hAnsi="Lat Times New Roman"/>
          <w:sz w:val="24"/>
          <w:szCs w:val="24"/>
        </w:rPr>
        <w:t>B</w:t>
      </w:r>
      <w:r w:rsidR="00081512" w:rsidRPr="00405E04">
        <w:rPr>
          <w:rFonts w:ascii="Lat Times New Roman" w:hAnsi="Lat Times New Roman"/>
          <w:sz w:val="24"/>
          <w:szCs w:val="24"/>
        </w:rPr>
        <w:t>ūvvalde</w:t>
      </w:r>
      <w:r w:rsidRPr="00405E04">
        <w:rPr>
          <w:rFonts w:ascii="Lat Times New Roman" w:hAnsi="Lat Times New Roman"/>
          <w:sz w:val="24"/>
          <w:szCs w:val="24"/>
        </w:rPr>
        <w:t>”</w:t>
      </w:r>
      <w:r w:rsidR="00081512" w:rsidRPr="00405E04">
        <w:rPr>
          <w:rFonts w:ascii="Lat Times New Roman" w:hAnsi="Lat Times New Roman"/>
          <w:sz w:val="24"/>
          <w:szCs w:val="24"/>
        </w:rPr>
        <w:t xml:space="preserve"> (turpmāk - </w:t>
      </w:r>
      <w:r w:rsidRPr="00405E04">
        <w:rPr>
          <w:rFonts w:ascii="Lat Times New Roman" w:hAnsi="Lat Times New Roman"/>
          <w:sz w:val="24"/>
          <w:szCs w:val="24"/>
        </w:rPr>
        <w:t>Iestāde</w:t>
      </w:r>
      <w:r w:rsidR="00081512" w:rsidRPr="00405E04">
        <w:rPr>
          <w:rFonts w:ascii="Lat Times New Roman" w:hAnsi="Lat Times New Roman"/>
          <w:sz w:val="24"/>
          <w:szCs w:val="24"/>
        </w:rPr>
        <w:t xml:space="preserve">) ir </w:t>
      </w:r>
      <w:r w:rsidRPr="00405E04">
        <w:rPr>
          <w:rFonts w:ascii="Lat Times New Roman" w:hAnsi="Lat Times New Roman"/>
          <w:sz w:val="24"/>
          <w:szCs w:val="24"/>
        </w:rPr>
        <w:t>Limbažu</w:t>
      </w:r>
      <w:r w:rsidR="00081512" w:rsidRPr="00405E04">
        <w:rPr>
          <w:rFonts w:ascii="Lat Times New Roman" w:hAnsi="Lat Times New Roman"/>
          <w:sz w:val="24"/>
          <w:szCs w:val="24"/>
        </w:rPr>
        <w:t xml:space="preserve"> novada </w:t>
      </w:r>
      <w:r w:rsidRPr="00405E04">
        <w:rPr>
          <w:rFonts w:ascii="Lat Times New Roman" w:hAnsi="Lat Times New Roman"/>
          <w:sz w:val="24"/>
          <w:szCs w:val="24"/>
        </w:rPr>
        <w:t>pašvaldības (turpmāk – Pašvaldība)</w:t>
      </w:r>
      <w:r w:rsidR="00081512" w:rsidRPr="00405E04">
        <w:rPr>
          <w:rFonts w:ascii="Lat Times New Roman" w:hAnsi="Lat Times New Roman"/>
          <w:sz w:val="24"/>
          <w:szCs w:val="24"/>
        </w:rPr>
        <w:t xml:space="preserve"> </w:t>
      </w:r>
      <w:r w:rsidRPr="00405E04">
        <w:rPr>
          <w:rFonts w:ascii="Lat Times New Roman" w:hAnsi="Lat Times New Roman"/>
          <w:sz w:val="24"/>
          <w:szCs w:val="24"/>
        </w:rPr>
        <w:t>domes izveidota iestāde</w:t>
      </w:r>
      <w:r w:rsidR="00081512" w:rsidRPr="00405E04">
        <w:rPr>
          <w:rFonts w:ascii="Lat Times New Roman" w:hAnsi="Lat Times New Roman"/>
          <w:sz w:val="24"/>
          <w:szCs w:val="24"/>
        </w:rPr>
        <w:t xml:space="preserve">, kas </w:t>
      </w:r>
      <w:r w:rsidRPr="00405E04">
        <w:rPr>
          <w:rFonts w:ascii="Lat Times New Roman" w:hAnsi="Lat Times New Roman"/>
          <w:sz w:val="24"/>
          <w:szCs w:val="24"/>
        </w:rPr>
        <w:t xml:space="preserve">īsteno likuma “Par pašvaldībām” noteikto </w:t>
      </w:r>
      <w:r w:rsidR="004F7BD2" w:rsidRPr="00405E04">
        <w:rPr>
          <w:rFonts w:ascii="Lat Times New Roman" w:hAnsi="Lat Times New Roman"/>
          <w:sz w:val="24"/>
          <w:szCs w:val="24"/>
        </w:rPr>
        <w:t>pašvaldības autonomo funkciju – nodrošināt savas administratīvās teritorijas būvniecības procesa tiesiskumu.</w:t>
      </w:r>
    </w:p>
    <w:p w14:paraId="53A6C062" w14:textId="276D0C01" w:rsidR="003F554F" w:rsidRPr="00405E04" w:rsidRDefault="004F7BD2"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darbojas saskaņā ar Latvijas Republikā esošajiem normatīvajiem aktiem, Iestādes nolikumu, Pašvaldības domes lēmumiem, Pašvaldības domes priekšsēdētāja vai viņa vietnieku, Pašvaldības izpilddirektora un viņa vietnieku rīkojumiem un norādījumiem.</w:t>
      </w:r>
    </w:p>
    <w:p w14:paraId="1D7253D0" w14:textId="465D631D"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atrodas Pašvaldības izpilddirektora pārraudzībā.</w:t>
      </w:r>
    </w:p>
    <w:p w14:paraId="07B01C31" w14:textId="3DC49D54"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Iestādes nolikums ir saistošs visiem tās darbiniekiem.</w:t>
      </w:r>
    </w:p>
    <w:p w14:paraId="3AD4638D" w14:textId="210BC32F" w:rsidR="00A137A9" w:rsidRPr="00405E04" w:rsidRDefault="00A137A9"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iekšējā un ārējā sarakstē izmanto Pašvaldības apstiprināta parauga veidlapu</w:t>
      </w:r>
      <w:r w:rsidR="00036A0E" w:rsidRPr="00405E04">
        <w:rPr>
          <w:rFonts w:ascii="Lat Times New Roman" w:hAnsi="Lat Times New Roman"/>
          <w:sz w:val="24"/>
          <w:szCs w:val="24"/>
        </w:rPr>
        <w:t>.</w:t>
      </w:r>
    </w:p>
    <w:p w14:paraId="3CD93730" w14:textId="77777777" w:rsidR="006848D3" w:rsidRPr="00405E04" w:rsidRDefault="00036A0E"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 savā darbā pilda uzdevumus, sadarbojoties ar Pašvaldības iestādēm, struktūrvienībām, citām valsts un pašvaldību institūcijām, juridiskām un fiziskām personām.</w:t>
      </w:r>
    </w:p>
    <w:p w14:paraId="449BCF63" w14:textId="77777777"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 xml:space="preserve">Iestāde </w:t>
      </w:r>
      <w:r w:rsidR="00081512" w:rsidRPr="00405E04">
        <w:rPr>
          <w:rFonts w:ascii="Lat Times New Roman" w:hAnsi="Lat Times New Roman"/>
          <w:sz w:val="24"/>
          <w:szCs w:val="24"/>
        </w:rPr>
        <w:t>pašvaldības noteikto pilnvaru ietvaros re</w:t>
      </w:r>
      <w:r w:rsidR="00FB7EA2" w:rsidRPr="00405E04">
        <w:rPr>
          <w:rFonts w:ascii="Lat Times New Roman" w:hAnsi="Lat Times New Roman"/>
          <w:sz w:val="24"/>
          <w:szCs w:val="24"/>
        </w:rPr>
        <w:t xml:space="preserve">alizē </w:t>
      </w:r>
      <w:r w:rsidRPr="00405E04">
        <w:rPr>
          <w:rFonts w:ascii="Lat Times New Roman" w:hAnsi="Lat Times New Roman"/>
          <w:sz w:val="24"/>
          <w:szCs w:val="24"/>
        </w:rPr>
        <w:t>Limbažu</w:t>
      </w:r>
      <w:r w:rsidR="00FB7EA2" w:rsidRPr="00405E04">
        <w:rPr>
          <w:rFonts w:ascii="Lat Times New Roman" w:hAnsi="Lat Times New Roman"/>
          <w:sz w:val="24"/>
          <w:szCs w:val="24"/>
        </w:rPr>
        <w:t xml:space="preserve"> novada </w:t>
      </w:r>
      <w:r w:rsidRPr="00405E04">
        <w:rPr>
          <w:rFonts w:ascii="Lat Times New Roman" w:hAnsi="Lat Times New Roman"/>
          <w:sz w:val="24"/>
          <w:szCs w:val="24"/>
        </w:rPr>
        <w:t xml:space="preserve">pašvaldības </w:t>
      </w:r>
      <w:r w:rsidR="00FB7EA2" w:rsidRPr="00405E04">
        <w:rPr>
          <w:rFonts w:ascii="Lat Times New Roman" w:hAnsi="Lat Times New Roman"/>
          <w:sz w:val="24"/>
          <w:szCs w:val="24"/>
        </w:rPr>
        <w:t xml:space="preserve">domes </w:t>
      </w:r>
      <w:r w:rsidR="00081512" w:rsidRPr="00405E04">
        <w:rPr>
          <w:rFonts w:ascii="Lat Times New Roman" w:hAnsi="Lat Times New Roman"/>
          <w:sz w:val="24"/>
          <w:szCs w:val="24"/>
        </w:rPr>
        <w:t>kompetenci būvniecības jomā.</w:t>
      </w:r>
    </w:p>
    <w:p w14:paraId="056F3C2B" w14:textId="77777777"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sz w:val="24"/>
          <w:szCs w:val="24"/>
        </w:rPr>
      </w:pPr>
      <w:r w:rsidRPr="00405E04">
        <w:rPr>
          <w:rFonts w:ascii="Lat Times New Roman" w:hAnsi="Lat Times New Roman"/>
          <w:sz w:val="24"/>
          <w:szCs w:val="24"/>
        </w:rPr>
        <w:t>Iestādes</w:t>
      </w:r>
      <w:r w:rsidR="00081512" w:rsidRPr="00405E04">
        <w:rPr>
          <w:rFonts w:ascii="Lat Times New Roman" w:hAnsi="Lat Times New Roman"/>
          <w:sz w:val="24"/>
          <w:szCs w:val="24"/>
        </w:rPr>
        <w:t xml:space="preserve"> juridiskā adrese: </w:t>
      </w:r>
      <w:r w:rsidRPr="00405E04">
        <w:rPr>
          <w:rFonts w:ascii="Lat Times New Roman" w:hAnsi="Lat Times New Roman"/>
          <w:sz w:val="24"/>
          <w:szCs w:val="24"/>
        </w:rPr>
        <w:t>Rīgas</w:t>
      </w:r>
      <w:r w:rsidR="00081512" w:rsidRPr="00405E04">
        <w:rPr>
          <w:rFonts w:ascii="Lat Times New Roman" w:hAnsi="Lat Times New Roman"/>
          <w:sz w:val="24"/>
          <w:szCs w:val="24"/>
        </w:rPr>
        <w:t xml:space="preserve"> iela </w:t>
      </w:r>
      <w:r w:rsidRPr="00405E04">
        <w:rPr>
          <w:rFonts w:ascii="Lat Times New Roman" w:hAnsi="Lat Times New Roman"/>
          <w:sz w:val="24"/>
          <w:szCs w:val="24"/>
        </w:rPr>
        <w:t>16</w:t>
      </w:r>
      <w:r w:rsidR="00081512" w:rsidRPr="00405E04">
        <w:rPr>
          <w:rFonts w:ascii="Lat Times New Roman" w:hAnsi="Lat Times New Roman"/>
          <w:sz w:val="24"/>
          <w:szCs w:val="24"/>
        </w:rPr>
        <w:t xml:space="preserve">, </w:t>
      </w:r>
      <w:r w:rsidRPr="00405E04">
        <w:rPr>
          <w:rFonts w:ascii="Lat Times New Roman" w:hAnsi="Lat Times New Roman"/>
          <w:sz w:val="24"/>
          <w:szCs w:val="24"/>
        </w:rPr>
        <w:t>Limbaži</w:t>
      </w:r>
      <w:r w:rsidR="00081512" w:rsidRPr="00405E04">
        <w:rPr>
          <w:rFonts w:ascii="Lat Times New Roman" w:hAnsi="Lat Times New Roman"/>
          <w:sz w:val="24"/>
          <w:szCs w:val="24"/>
        </w:rPr>
        <w:t xml:space="preserve">, </w:t>
      </w:r>
      <w:r w:rsidRPr="00405E04">
        <w:rPr>
          <w:rFonts w:ascii="Lat Times New Roman" w:hAnsi="Lat Times New Roman"/>
          <w:sz w:val="24"/>
          <w:szCs w:val="24"/>
        </w:rPr>
        <w:t>Limbažu</w:t>
      </w:r>
      <w:r w:rsidR="00FB7EA2" w:rsidRPr="00405E04">
        <w:rPr>
          <w:rFonts w:ascii="Lat Times New Roman" w:hAnsi="Lat Times New Roman"/>
          <w:sz w:val="24"/>
          <w:szCs w:val="24"/>
        </w:rPr>
        <w:t xml:space="preserve"> novads </w:t>
      </w:r>
      <w:r w:rsidR="00081512" w:rsidRPr="00405E04">
        <w:rPr>
          <w:rFonts w:ascii="Lat Times New Roman" w:hAnsi="Lat Times New Roman"/>
          <w:sz w:val="24"/>
          <w:szCs w:val="24"/>
        </w:rPr>
        <w:t>LV-40</w:t>
      </w:r>
      <w:r w:rsidRPr="00405E04">
        <w:rPr>
          <w:rFonts w:ascii="Lat Times New Roman" w:hAnsi="Lat Times New Roman"/>
          <w:sz w:val="24"/>
          <w:szCs w:val="24"/>
        </w:rPr>
        <w:t>01</w:t>
      </w:r>
      <w:r w:rsidR="00FB7EA2" w:rsidRPr="00405E04">
        <w:rPr>
          <w:rFonts w:ascii="Lat Times New Roman" w:hAnsi="Lat Times New Roman"/>
          <w:sz w:val="24"/>
          <w:szCs w:val="24"/>
        </w:rPr>
        <w:t>.</w:t>
      </w:r>
    </w:p>
    <w:p w14:paraId="6FDA133B" w14:textId="4508CA7F" w:rsidR="00081512" w:rsidRPr="00405E04" w:rsidRDefault="006848D3" w:rsidP="002360B0">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w:t>
      </w:r>
      <w:r w:rsidR="00081512" w:rsidRPr="00405E04">
        <w:rPr>
          <w:rFonts w:ascii="Lat Times New Roman" w:hAnsi="Lat Times New Roman"/>
          <w:b/>
          <w:sz w:val="24"/>
          <w:szCs w:val="24"/>
        </w:rPr>
        <w:t xml:space="preserve"> funkcijas, </w:t>
      </w:r>
      <w:r w:rsidRPr="00405E04">
        <w:rPr>
          <w:rFonts w:ascii="Lat Times New Roman" w:hAnsi="Lat Times New Roman"/>
          <w:b/>
          <w:sz w:val="24"/>
          <w:szCs w:val="24"/>
        </w:rPr>
        <w:t xml:space="preserve">uzdevumi, </w:t>
      </w:r>
      <w:r w:rsidR="00081512" w:rsidRPr="00405E04">
        <w:rPr>
          <w:rFonts w:ascii="Lat Times New Roman" w:hAnsi="Lat Times New Roman"/>
          <w:b/>
          <w:sz w:val="24"/>
          <w:szCs w:val="24"/>
        </w:rPr>
        <w:t>tiesības un atbildība</w:t>
      </w:r>
      <w:r w:rsidRPr="00405E04">
        <w:rPr>
          <w:rFonts w:ascii="Lat Times New Roman" w:hAnsi="Lat Times New Roman"/>
          <w:b/>
          <w:sz w:val="24"/>
          <w:szCs w:val="24"/>
        </w:rPr>
        <w:t>.</w:t>
      </w:r>
    </w:p>
    <w:p w14:paraId="7D4D55A8" w14:textId="1EA929B9" w:rsidR="006848D3" w:rsidRPr="00405E04" w:rsidRDefault="006848D3" w:rsidP="002360B0">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 xml:space="preserve">Iestādei ir šādas funkcijas: </w:t>
      </w:r>
    </w:p>
    <w:p w14:paraId="5AB272F4" w14:textId="219C0895" w:rsidR="006848D3" w:rsidRPr="00405E04" w:rsidRDefault="006848D3"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Nodrošināt būvniecības procesa tiesiskumu</w:t>
      </w:r>
      <w:r w:rsidR="00E62285" w:rsidRPr="00405E04">
        <w:rPr>
          <w:rFonts w:ascii="Lat Times New Roman" w:hAnsi="Lat Times New Roman"/>
          <w:bCs/>
          <w:sz w:val="24"/>
          <w:szCs w:val="24"/>
        </w:rPr>
        <w:t>, vides arhitektonisko un ainavisko kvalitāti, vides pieejamību, dabas resursu racionālu izmantošanu un līdzsvarotas vides veidošanu Pašvaldības administratīvajā teritorijā (turpmāk – teritorija).</w:t>
      </w:r>
    </w:p>
    <w:p w14:paraId="7A01F333" w14:textId="7168BF57" w:rsidR="00E62285"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Būvniecības kontrole Pašvaldības teritorijā atbilstoši tās attīstības plānam, teritorijas plānojumam, teritorijas izmantošanas un apbūves noteikumiem un citiem tiesību aktiem.</w:t>
      </w:r>
    </w:p>
    <w:p w14:paraId="5A815DD2" w14:textId="026FFBB0" w:rsidR="00E62285"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Atbilstoši normatīvajos aktos noteiktajai kompetencei nodrošināt kvalitāti un drošību būvniecības jomā un īstenot būvju ekspluatācijas uzraudzību.</w:t>
      </w:r>
    </w:p>
    <w:p w14:paraId="783BE6F8" w14:textId="77777777" w:rsidR="00AC3DB0" w:rsidRPr="00405E04" w:rsidRDefault="00E62285" w:rsidP="00F736E8">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Teritorijā esošo būvju ap</w:t>
      </w:r>
      <w:r w:rsidR="001F214B" w:rsidRPr="00405E04">
        <w:rPr>
          <w:rFonts w:ascii="Lat Times New Roman" w:hAnsi="Lat Times New Roman"/>
          <w:bCs/>
          <w:sz w:val="24"/>
          <w:szCs w:val="24"/>
        </w:rPr>
        <w:t>zināšana, kuras ir pilnīgi vai daļēji sagruvušas vai nonākušas tādā stāvoklī, ka to lietošana ir bīstama vai bojā ainavu.</w:t>
      </w:r>
    </w:p>
    <w:p w14:paraId="60863691" w14:textId="0B67B07F" w:rsidR="00AC3DB0" w:rsidRPr="00F81556" w:rsidRDefault="00AC3DB0" w:rsidP="00F81556">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Lai nodrošinātu funkciju izpildi, Iestāde veic šādus uzdevumus:</w:t>
      </w:r>
    </w:p>
    <w:p w14:paraId="0D783A55" w14:textId="04C5B366" w:rsidR="00AC3DB0" w:rsidRPr="00F60CE2"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F60CE2">
        <w:rPr>
          <w:rFonts w:ascii="Lat Times New Roman" w:hAnsi="Lat Times New Roman"/>
          <w:bCs/>
          <w:sz w:val="24"/>
          <w:szCs w:val="24"/>
        </w:rPr>
        <w:t>Pārstāv Iestādi valsts un pašvaldību institūcijās, tiesā, attiecībās ar privātpersonām, gadījumos, kad tas nepieciešams, saņemot Pašvaldības pilnvarojumu.</w:t>
      </w:r>
    </w:p>
    <w:p w14:paraId="0B79B706" w14:textId="77777777" w:rsidR="00F96B73" w:rsidRPr="00405E04"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 xml:space="preserve">Nodrošina būvniecības administratīvā procesa tiesiskumu: </w:t>
      </w:r>
    </w:p>
    <w:p w14:paraId="0F1D7870" w14:textId="3A9E9ED1"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2.2.2.1.</w:t>
      </w:r>
      <w:r w:rsidR="002360B0">
        <w:rPr>
          <w:rFonts w:ascii="Lat Times New Roman" w:hAnsi="Lat Times New Roman"/>
          <w:bCs/>
          <w:sz w:val="24"/>
          <w:szCs w:val="24"/>
        </w:rPr>
        <w:t xml:space="preserve"> </w:t>
      </w:r>
      <w:r w:rsidRPr="00405E04">
        <w:rPr>
          <w:rFonts w:ascii="Lat Times New Roman" w:hAnsi="Lat Times New Roman"/>
          <w:bCs/>
          <w:sz w:val="24"/>
          <w:szCs w:val="24"/>
        </w:rPr>
        <w:t>I</w:t>
      </w:r>
      <w:r w:rsidR="00AC3DB0" w:rsidRPr="00405E04">
        <w:rPr>
          <w:rFonts w:ascii="Lat Times New Roman" w:hAnsi="Lat Times New Roman"/>
          <w:bCs/>
          <w:sz w:val="24"/>
          <w:szCs w:val="24"/>
        </w:rPr>
        <w:t>zskata fizisko un juridisko personu iesniegumus saistībā ar būvniecību un vides vizuālo kvalitāti</w:t>
      </w:r>
      <w:r w:rsidRPr="00405E04">
        <w:rPr>
          <w:rFonts w:ascii="Lat Times New Roman" w:hAnsi="Lat Times New Roman"/>
          <w:bCs/>
          <w:sz w:val="24"/>
          <w:szCs w:val="24"/>
        </w:rPr>
        <w:t>.</w:t>
      </w:r>
    </w:p>
    <w:p w14:paraId="13776892" w14:textId="77777777"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2.2.2.2. S</w:t>
      </w:r>
      <w:r w:rsidR="00AC3DB0" w:rsidRPr="00405E04">
        <w:rPr>
          <w:rFonts w:ascii="Lat Times New Roman" w:hAnsi="Lat Times New Roman"/>
          <w:bCs/>
          <w:sz w:val="24"/>
          <w:szCs w:val="24"/>
        </w:rPr>
        <w:t>niedz konsultācijas par būvniecības administratīvā procesa kārtību un ziņas par teritorijas izmantošanas un apbūves nosacījumiem</w:t>
      </w:r>
      <w:r w:rsidRPr="00405E04">
        <w:rPr>
          <w:rFonts w:ascii="Lat Times New Roman" w:hAnsi="Lat Times New Roman"/>
          <w:bCs/>
          <w:sz w:val="24"/>
          <w:szCs w:val="24"/>
        </w:rPr>
        <w:t>.</w:t>
      </w:r>
    </w:p>
    <w:p w14:paraId="774114D3" w14:textId="35C3B86F"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2.2.2.3. N</w:t>
      </w:r>
      <w:r w:rsidR="00AC3DB0" w:rsidRPr="00405E04">
        <w:rPr>
          <w:rFonts w:ascii="Lat Times New Roman" w:hAnsi="Lat Times New Roman"/>
          <w:bCs/>
          <w:sz w:val="24"/>
          <w:szCs w:val="24"/>
        </w:rPr>
        <w:t>odrošina informācijas pieejamību būvniecības informācijas sistēmā un informē sabiedrību par saņemtajām būvniecības iecerēm</w:t>
      </w:r>
      <w:r w:rsidR="002360B0">
        <w:rPr>
          <w:rFonts w:ascii="Lat Times New Roman" w:hAnsi="Lat Times New Roman"/>
          <w:bCs/>
          <w:sz w:val="24"/>
          <w:szCs w:val="24"/>
        </w:rPr>
        <w:t>,</w:t>
      </w:r>
      <w:r w:rsidR="00AC3DB0" w:rsidRPr="00405E04">
        <w:rPr>
          <w:rFonts w:ascii="Lat Times New Roman" w:hAnsi="Lat Times New Roman"/>
          <w:bCs/>
          <w:sz w:val="24"/>
          <w:szCs w:val="24"/>
        </w:rPr>
        <w:t xml:space="preserve"> saskaņā ar normatīvajos aktos noteikto, pieņem lēmumus par būvju ekspluatācijas uzraudzības ietvaros konstatēto</w:t>
      </w:r>
      <w:r w:rsidRPr="00405E04">
        <w:rPr>
          <w:rFonts w:ascii="Lat Times New Roman" w:hAnsi="Lat Times New Roman"/>
          <w:bCs/>
          <w:sz w:val="24"/>
          <w:szCs w:val="24"/>
        </w:rPr>
        <w:t>.</w:t>
      </w:r>
    </w:p>
    <w:p w14:paraId="5E4E4D8D" w14:textId="77777777" w:rsidR="00F96B73" w:rsidRPr="00405E04" w:rsidRDefault="00F96B73" w:rsidP="00405E04">
      <w:pPr>
        <w:pStyle w:val="Sarakstarindkopa"/>
        <w:spacing w:after="0" w:line="240" w:lineRule="auto"/>
        <w:ind w:left="1224"/>
        <w:jc w:val="both"/>
        <w:rPr>
          <w:rFonts w:ascii="Lat Times New Roman" w:hAnsi="Lat Times New Roman"/>
          <w:bCs/>
          <w:sz w:val="24"/>
          <w:szCs w:val="24"/>
        </w:rPr>
      </w:pPr>
      <w:r w:rsidRPr="00405E04">
        <w:rPr>
          <w:rFonts w:ascii="Lat Times New Roman" w:hAnsi="Lat Times New Roman"/>
          <w:bCs/>
          <w:sz w:val="24"/>
          <w:szCs w:val="24"/>
        </w:rPr>
        <w:t>2.2.2.4. I</w:t>
      </w:r>
      <w:r w:rsidR="00AC3DB0" w:rsidRPr="00405E04">
        <w:rPr>
          <w:rFonts w:ascii="Lat Times New Roman" w:hAnsi="Lat Times New Roman"/>
          <w:bCs/>
          <w:sz w:val="24"/>
          <w:szCs w:val="24"/>
        </w:rPr>
        <w:t>zskata būvniecības ieceres un lemj par:</w:t>
      </w:r>
    </w:p>
    <w:p w14:paraId="6DA1051F" w14:textId="7B43B9F5" w:rsidR="00F96B73" w:rsidRPr="00405E04" w:rsidRDefault="00F96B73" w:rsidP="007F42EB">
      <w:pPr>
        <w:pStyle w:val="Sarakstarindkopa"/>
        <w:spacing w:after="0" w:line="240" w:lineRule="auto"/>
        <w:ind w:left="2949" w:hanging="964"/>
        <w:jc w:val="both"/>
        <w:rPr>
          <w:rFonts w:ascii="Lat Times New Roman" w:hAnsi="Lat Times New Roman"/>
          <w:bCs/>
          <w:sz w:val="24"/>
          <w:szCs w:val="24"/>
        </w:rPr>
      </w:pPr>
      <w:r w:rsidRPr="00405E04">
        <w:rPr>
          <w:rFonts w:ascii="Lat Times New Roman" w:hAnsi="Lat Times New Roman"/>
          <w:bCs/>
          <w:sz w:val="24"/>
          <w:szCs w:val="24"/>
        </w:rPr>
        <w:t>2.2.2.4.1.</w:t>
      </w:r>
      <w:r w:rsidR="002360B0">
        <w:rPr>
          <w:rFonts w:ascii="Lat Times New Roman" w:hAnsi="Lat Times New Roman"/>
          <w:bCs/>
          <w:sz w:val="24"/>
          <w:szCs w:val="24"/>
        </w:rPr>
        <w:t xml:space="preserve"> </w:t>
      </w:r>
      <w:r w:rsidRPr="00405E04">
        <w:rPr>
          <w:rFonts w:ascii="Lat Times New Roman" w:hAnsi="Lat Times New Roman"/>
          <w:bCs/>
          <w:sz w:val="24"/>
          <w:szCs w:val="24"/>
        </w:rPr>
        <w:t>B</w:t>
      </w:r>
      <w:r w:rsidR="00AC3DB0" w:rsidRPr="00405E04">
        <w:rPr>
          <w:rFonts w:ascii="Lat Times New Roman" w:hAnsi="Lat Times New Roman"/>
          <w:bCs/>
          <w:sz w:val="24"/>
          <w:szCs w:val="24"/>
        </w:rPr>
        <w:t>ūvatļaujas izdošanu, atteikumu izdot būvatļauju vai būvniecības ieceres publisku apspriešanu</w:t>
      </w:r>
      <w:r w:rsidR="002360B0">
        <w:rPr>
          <w:rFonts w:ascii="Lat Times New Roman" w:hAnsi="Lat Times New Roman"/>
          <w:bCs/>
          <w:sz w:val="24"/>
          <w:szCs w:val="24"/>
        </w:rPr>
        <w:t>;</w:t>
      </w:r>
    </w:p>
    <w:p w14:paraId="190235AC" w14:textId="3CB76B9B" w:rsidR="00AC3DB0" w:rsidRPr="00405E04" w:rsidRDefault="00F96B73" w:rsidP="007F42EB">
      <w:pPr>
        <w:pStyle w:val="Sarakstarindkopa"/>
        <w:spacing w:after="0" w:line="240" w:lineRule="auto"/>
        <w:ind w:left="2949" w:hanging="964"/>
        <w:jc w:val="both"/>
        <w:rPr>
          <w:rFonts w:ascii="Lat Times New Roman" w:hAnsi="Lat Times New Roman"/>
          <w:bCs/>
          <w:sz w:val="24"/>
          <w:szCs w:val="24"/>
        </w:rPr>
      </w:pPr>
      <w:r w:rsidRPr="00405E04">
        <w:rPr>
          <w:rFonts w:ascii="Lat Times New Roman" w:hAnsi="Lat Times New Roman"/>
          <w:bCs/>
          <w:sz w:val="24"/>
          <w:szCs w:val="24"/>
        </w:rPr>
        <w:t>2.2.2.4.2. B</w:t>
      </w:r>
      <w:r w:rsidR="00AC3DB0" w:rsidRPr="00405E04">
        <w:rPr>
          <w:rFonts w:ascii="Lat Times New Roman" w:hAnsi="Lat Times New Roman"/>
          <w:bCs/>
          <w:sz w:val="24"/>
          <w:szCs w:val="24"/>
        </w:rPr>
        <w:t>ūvniecības ieceres akceptu vai atteikumu akceptēt būvniecības ieceri (ja būvdarbu veikšanai nepieciešama apliecinājuma karte un paskaidrojuma raksts).</w:t>
      </w:r>
    </w:p>
    <w:p w14:paraId="253B4603" w14:textId="67FB96D1"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2.2.2.5.</w:t>
      </w:r>
      <w:r w:rsidR="00076DAF" w:rsidRPr="00405E04">
        <w:rPr>
          <w:rFonts w:ascii="Lat Times New Roman" w:hAnsi="Lat Times New Roman"/>
          <w:bCs/>
          <w:sz w:val="24"/>
          <w:szCs w:val="24"/>
        </w:rPr>
        <w:t xml:space="preserve"> P</w:t>
      </w:r>
      <w:r w:rsidR="00AC3DB0" w:rsidRPr="00405E04">
        <w:rPr>
          <w:rFonts w:ascii="Lat Times New Roman" w:hAnsi="Lat Times New Roman"/>
          <w:bCs/>
          <w:sz w:val="24"/>
          <w:szCs w:val="24"/>
        </w:rPr>
        <w:t>ārbauda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būvatļauju,</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paskaidrojuma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rakstu</w:t>
      </w:r>
      <w:r w:rsidR="00AC3DB0" w:rsidRPr="00405E04">
        <w:rPr>
          <w:rFonts w:ascii="Lat Times New Roman" w:hAnsi="Lat Times New Roman"/>
          <w:bCs/>
          <w:sz w:val="24"/>
          <w:szCs w:val="24"/>
        </w:rPr>
        <w:tab/>
        <w:t>un</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apliecinājuma</w:t>
      </w:r>
      <w:r w:rsidR="00076DAF" w:rsidRPr="00405E04">
        <w:rPr>
          <w:rFonts w:ascii="Lat Times New Roman" w:hAnsi="Lat Times New Roman"/>
          <w:bCs/>
          <w:sz w:val="24"/>
          <w:szCs w:val="24"/>
        </w:rPr>
        <w:t xml:space="preserve"> </w:t>
      </w:r>
      <w:r w:rsidR="00AC3DB0" w:rsidRPr="00405E04">
        <w:rPr>
          <w:rFonts w:ascii="Lat Times New Roman" w:hAnsi="Lat Times New Roman"/>
          <w:bCs/>
          <w:sz w:val="24"/>
          <w:szCs w:val="24"/>
        </w:rPr>
        <w:t>karšu nosacījumu izpildi un veic atzīmes par attiecīgo nosacījumu izpildi</w:t>
      </w:r>
      <w:r w:rsidR="00076DAF" w:rsidRPr="00405E04">
        <w:rPr>
          <w:rFonts w:ascii="Lat Times New Roman" w:hAnsi="Lat Times New Roman"/>
          <w:bCs/>
          <w:sz w:val="24"/>
          <w:szCs w:val="24"/>
        </w:rPr>
        <w:t>.</w:t>
      </w:r>
    </w:p>
    <w:p w14:paraId="5BB2302D" w14:textId="63E67EE2"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2.2.2.6.</w:t>
      </w:r>
      <w:r w:rsidR="00076DAF" w:rsidRPr="00405E04">
        <w:rPr>
          <w:rFonts w:ascii="Lat Times New Roman" w:hAnsi="Lat Times New Roman"/>
          <w:bCs/>
          <w:sz w:val="24"/>
          <w:szCs w:val="24"/>
        </w:rPr>
        <w:t xml:space="preserve"> I</w:t>
      </w:r>
      <w:r w:rsidR="00AC3DB0" w:rsidRPr="00405E04">
        <w:rPr>
          <w:rFonts w:ascii="Lat Times New Roman" w:hAnsi="Lat Times New Roman"/>
          <w:bCs/>
          <w:sz w:val="24"/>
          <w:szCs w:val="24"/>
        </w:rPr>
        <w:t>zskata būvuzraudzības plānu</w:t>
      </w:r>
      <w:r w:rsidR="00076DAF" w:rsidRPr="00405E04">
        <w:rPr>
          <w:rFonts w:ascii="Lat Times New Roman" w:hAnsi="Lat Times New Roman"/>
          <w:bCs/>
          <w:sz w:val="24"/>
          <w:szCs w:val="24"/>
        </w:rPr>
        <w:t>.</w:t>
      </w:r>
    </w:p>
    <w:p w14:paraId="092483FD" w14:textId="2F7B6E9D"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2.2.2.7.</w:t>
      </w:r>
      <w:r w:rsidR="00076DAF" w:rsidRPr="00405E04">
        <w:rPr>
          <w:rFonts w:ascii="Lat Times New Roman" w:hAnsi="Lat Times New Roman"/>
          <w:bCs/>
          <w:sz w:val="24"/>
          <w:szCs w:val="24"/>
        </w:rPr>
        <w:t xml:space="preserve"> N</w:t>
      </w:r>
      <w:r w:rsidR="00AC3DB0" w:rsidRPr="00405E04">
        <w:rPr>
          <w:rFonts w:ascii="Lat Times New Roman" w:hAnsi="Lat Times New Roman"/>
          <w:bCs/>
          <w:sz w:val="24"/>
          <w:szCs w:val="24"/>
        </w:rPr>
        <w:t>ormatīvajos aktos noteiktajā kārtībā kontrolē būvniecību būvobjektos</w:t>
      </w:r>
      <w:r w:rsidR="00076DAF" w:rsidRPr="00405E04">
        <w:rPr>
          <w:rFonts w:ascii="Lat Times New Roman" w:hAnsi="Lat Times New Roman"/>
          <w:bCs/>
          <w:sz w:val="24"/>
          <w:szCs w:val="24"/>
        </w:rPr>
        <w:t>.</w:t>
      </w:r>
    </w:p>
    <w:p w14:paraId="62C4013E" w14:textId="318E4233"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2.2.2.8.</w:t>
      </w:r>
      <w:r w:rsidR="00076DAF" w:rsidRPr="00405E04">
        <w:rPr>
          <w:rFonts w:ascii="Lat Times New Roman" w:hAnsi="Lat Times New Roman"/>
          <w:bCs/>
          <w:sz w:val="24"/>
          <w:szCs w:val="24"/>
        </w:rPr>
        <w:t xml:space="preserve"> P</w:t>
      </w:r>
      <w:r w:rsidR="00AC3DB0" w:rsidRPr="00405E04">
        <w:rPr>
          <w:rFonts w:ascii="Lat Times New Roman" w:hAnsi="Lat Times New Roman"/>
          <w:bCs/>
          <w:sz w:val="24"/>
          <w:szCs w:val="24"/>
        </w:rPr>
        <w:t>ieņem būves ekspluatācijā</w:t>
      </w:r>
      <w:r w:rsidR="00076DAF" w:rsidRPr="00405E04">
        <w:rPr>
          <w:rFonts w:ascii="Lat Times New Roman" w:hAnsi="Lat Times New Roman"/>
          <w:bCs/>
          <w:sz w:val="24"/>
          <w:szCs w:val="24"/>
        </w:rPr>
        <w:t>.</w:t>
      </w:r>
    </w:p>
    <w:p w14:paraId="24FC1CA5" w14:textId="36B9BCE3"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2.2.2.9.</w:t>
      </w:r>
      <w:r w:rsidR="00076DAF" w:rsidRPr="00405E04">
        <w:rPr>
          <w:rFonts w:ascii="Lat Times New Roman" w:hAnsi="Lat Times New Roman"/>
          <w:bCs/>
          <w:sz w:val="24"/>
          <w:szCs w:val="24"/>
        </w:rPr>
        <w:t xml:space="preserve"> I</w:t>
      </w:r>
      <w:r w:rsidR="00AC3DB0" w:rsidRPr="00405E04">
        <w:rPr>
          <w:rFonts w:ascii="Lat Times New Roman" w:hAnsi="Lat Times New Roman"/>
          <w:bCs/>
          <w:sz w:val="24"/>
          <w:szCs w:val="24"/>
        </w:rPr>
        <w:t>zdod izziņas par būves nees</w:t>
      </w:r>
      <w:r w:rsidR="00313028" w:rsidRPr="00405E04">
        <w:rPr>
          <w:rFonts w:ascii="Lat Times New Roman" w:hAnsi="Lat Times New Roman"/>
          <w:bCs/>
          <w:sz w:val="24"/>
          <w:szCs w:val="24"/>
        </w:rPr>
        <w:t>am</w:t>
      </w:r>
      <w:r w:rsidR="00AC3DB0" w:rsidRPr="00405E04">
        <w:rPr>
          <w:rFonts w:ascii="Lat Times New Roman" w:hAnsi="Lat Times New Roman"/>
          <w:bCs/>
          <w:sz w:val="24"/>
          <w:szCs w:val="24"/>
        </w:rPr>
        <w:t>ību</w:t>
      </w:r>
      <w:r w:rsidR="00076DAF" w:rsidRPr="00405E04">
        <w:rPr>
          <w:rFonts w:ascii="Lat Times New Roman" w:hAnsi="Lat Times New Roman"/>
          <w:bCs/>
          <w:sz w:val="24"/>
          <w:szCs w:val="24"/>
        </w:rPr>
        <w:t>.</w:t>
      </w:r>
    </w:p>
    <w:p w14:paraId="4BE504CD" w14:textId="7D7AFE2A"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2.2.2.10. </w:t>
      </w:r>
      <w:r w:rsidR="00076DAF" w:rsidRPr="00405E04">
        <w:rPr>
          <w:rFonts w:ascii="Lat Times New Roman" w:hAnsi="Lat Times New Roman"/>
          <w:bCs/>
          <w:sz w:val="24"/>
          <w:szCs w:val="24"/>
        </w:rPr>
        <w:t>I</w:t>
      </w:r>
      <w:r w:rsidR="00AC3DB0" w:rsidRPr="00405E04">
        <w:rPr>
          <w:rFonts w:ascii="Lat Times New Roman" w:hAnsi="Lat Times New Roman"/>
          <w:bCs/>
          <w:sz w:val="24"/>
          <w:szCs w:val="24"/>
        </w:rPr>
        <w:t>zsniedz izziņas par jaunbūvju vai nepabeigtās būvniecības objektu faktisko stāvokli teritorijā</w:t>
      </w:r>
      <w:r w:rsidR="00076DAF" w:rsidRPr="00405E04">
        <w:rPr>
          <w:rFonts w:ascii="Lat Times New Roman" w:hAnsi="Lat Times New Roman"/>
          <w:bCs/>
          <w:sz w:val="24"/>
          <w:szCs w:val="24"/>
        </w:rPr>
        <w:t>.</w:t>
      </w:r>
    </w:p>
    <w:p w14:paraId="78598DB7" w14:textId="03450FA7"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2.2.2.11. </w:t>
      </w:r>
      <w:r w:rsidR="00076DAF" w:rsidRPr="00405E04">
        <w:rPr>
          <w:rFonts w:ascii="Lat Times New Roman" w:hAnsi="Lat Times New Roman"/>
          <w:bCs/>
          <w:sz w:val="24"/>
          <w:szCs w:val="24"/>
        </w:rPr>
        <w:t>P</w:t>
      </w:r>
      <w:r w:rsidR="00AC3DB0" w:rsidRPr="00405E04">
        <w:rPr>
          <w:rFonts w:ascii="Lat Times New Roman" w:hAnsi="Lat Times New Roman"/>
          <w:bCs/>
          <w:sz w:val="24"/>
          <w:szCs w:val="24"/>
        </w:rPr>
        <w:t>ieņem lēmumus par patvaļīgās būvniecības radīto seku novēršanu</w:t>
      </w:r>
      <w:r w:rsidR="00076DAF" w:rsidRPr="00405E04">
        <w:rPr>
          <w:rFonts w:ascii="Lat Times New Roman" w:hAnsi="Lat Times New Roman"/>
          <w:bCs/>
          <w:sz w:val="24"/>
          <w:szCs w:val="24"/>
        </w:rPr>
        <w:t>.</w:t>
      </w:r>
    </w:p>
    <w:p w14:paraId="49AAC2FC" w14:textId="28DCC4CD"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2.2.2.12. </w:t>
      </w:r>
      <w:r w:rsidR="00076DAF" w:rsidRPr="00405E04">
        <w:rPr>
          <w:rFonts w:ascii="Lat Times New Roman" w:hAnsi="Lat Times New Roman"/>
          <w:bCs/>
          <w:sz w:val="24"/>
          <w:szCs w:val="24"/>
        </w:rPr>
        <w:t>S</w:t>
      </w:r>
      <w:r w:rsidR="00AC3DB0" w:rsidRPr="00405E04">
        <w:rPr>
          <w:rFonts w:ascii="Lat Times New Roman" w:hAnsi="Lat Times New Roman"/>
          <w:bCs/>
          <w:sz w:val="24"/>
          <w:szCs w:val="24"/>
        </w:rPr>
        <w:t>agatavo un iesniedz ēku datu deklarācijas Valsts zemes dienestam, ja normatīvajos aktos noteiktajā kārtībā Nekustamā īpašuma valsts kadastra informācijas sistēmā būve nav reģistrēta vai kadastra dati nav aktualizēti</w:t>
      </w:r>
      <w:r w:rsidR="00076DAF" w:rsidRPr="00405E04">
        <w:rPr>
          <w:rFonts w:ascii="Lat Times New Roman" w:hAnsi="Lat Times New Roman"/>
          <w:bCs/>
          <w:sz w:val="24"/>
          <w:szCs w:val="24"/>
        </w:rPr>
        <w:t>.</w:t>
      </w:r>
    </w:p>
    <w:p w14:paraId="486CFCEC" w14:textId="5DBEE0E1"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2.2.2.13. </w:t>
      </w:r>
      <w:r w:rsidR="00076DAF" w:rsidRPr="00405E04">
        <w:rPr>
          <w:rFonts w:ascii="Lat Times New Roman" w:hAnsi="Lat Times New Roman"/>
          <w:bCs/>
          <w:sz w:val="24"/>
          <w:szCs w:val="24"/>
        </w:rPr>
        <w:t>V</w:t>
      </w:r>
      <w:r w:rsidR="00AC3DB0" w:rsidRPr="00405E04">
        <w:rPr>
          <w:rFonts w:ascii="Lat Times New Roman" w:hAnsi="Lat Times New Roman"/>
          <w:bCs/>
          <w:sz w:val="24"/>
          <w:szCs w:val="24"/>
        </w:rPr>
        <w:t>eic citas ar būvniecības procesu un tā atbilstību normatīvo aktu prasībām saistītas darbības</w:t>
      </w:r>
      <w:r w:rsidR="00076DAF" w:rsidRPr="00405E04">
        <w:rPr>
          <w:rFonts w:ascii="Lat Times New Roman" w:hAnsi="Lat Times New Roman"/>
          <w:bCs/>
          <w:sz w:val="24"/>
          <w:szCs w:val="24"/>
        </w:rPr>
        <w:t>.</w:t>
      </w:r>
    </w:p>
    <w:p w14:paraId="06F11AB2" w14:textId="02C38BF2"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 xml:space="preserve">2.2.2.14. </w:t>
      </w:r>
      <w:r w:rsidR="00AC3DB0" w:rsidRPr="00405E04">
        <w:rPr>
          <w:rFonts w:ascii="Lat Times New Roman" w:hAnsi="Lat Times New Roman"/>
          <w:bCs/>
          <w:sz w:val="24"/>
          <w:szCs w:val="24"/>
        </w:rPr>
        <w:t>Būvniecības likumā noteiktajā kārtībā kontrolē ekspluatācijā pieņemtas būves drošumu</w:t>
      </w:r>
      <w:r w:rsidR="00076DAF" w:rsidRPr="00405E04">
        <w:rPr>
          <w:rFonts w:ascii="Lat Times New Roman" w:hAnsi="Lat Times New Roman"/>
          <w:bCs/>
          <w:sz w:val="24"/>
          <w:szCs w:val="24"/>
        </w:rPr>
        <w:t>.</w:t>
      </w:r>
    </w:p>
    <w:p w14:paraId="61D20946" w14:textId="49CC3F67"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5</w:t>
      </w:r>
      <w:r>
        <w:rPr>
          <w:rFonts w:ascii="Lat Times New Roman" w:hAnsi="Lat Times New Roman"/>
          <w:bCs/>
          <w:sz w:val="24"/>
          <w:szCs w:val="24"/>
        </w:rPr>
        <w:t xml:space="preserve">. </w:t>
      </w:r>
      <w:r w:rsidR="00076DAF" w:rsidRPr="00405E04">
        <w:rPr>
          <w:rFonts w:ascii="Lat Times New Roman" w:hAnsi="Lat Times New Roman"/>
          <w:bCs/>
          <w:sz w:val="24"/>
          <w:szCs w:val="24"/>
        </w:rPr>
        <w:t>P</w:t>
      </w:r>
      <w:r w:rsidR="00AC3DB0" w:rsidRPr="00405E04">
        <w:rPr>
          <w:rFonts w:ascii="Lat Times New Roman" w:hAnsi="Lat Times New Roman"/>
          <w:bCs/>
          <w:sz w:val="24"/>
          <w:szCs w:val="24"/>
        </w:rPr>
        <w:t>ieņem lēmumus par turpmāko rīcību ar tās teritorijā esošām būvēm, kuras ir pilnīgi vai daļēji sagruvušas vai nonākušas tādā stāvoklī, ka to lietošana ir bīstama vai tās bojā ainavu</w:t>
      </w:r>
      <w:r w:rsidR="00076DAF" w:rsidRPr="00405E04">
        <w:rPr>
          <w:rFonts w:ascii="Lat Times New Roman" w:hAnsi="Lat Times New Roman"/>
          <w:bCs/>
          <w:sz w:val="24"/>
          <w:szCs w:val="24"/>
        </w:rPr>
        <w:t>.</w:t>
      </w:r>
    </w:p>
    <w:p w14:paraId="28DC8175" w14:textId="6441AF94" w:rsidR="00076DAF"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6</w:t>
      </w:r>
      <w:r>
        <w:rPr>
          <w:rFonts w:ascii="Lat Times New Roman" w:hAnsi="Lat Times New Roman"/>
          <w:bCs/>
          <w:sz w:val="24"/>
          <w:szCs w:val="24"/>
        </w:rPr>
        <w:t xml:space="preserve">. </w:t>
      </w:r>
      <w:r w:rsidR="00076DAF" w:rsidRPr="00405E04">
        <w:rPr>
          <w:rFonts w:ascii="Lat Times New Roman" w:hAnsi="Lat Times New Roman"/>
          <w:bCs/>
          <w:sz w:val="24"/>
          <w:szCs w:val="24"/>
        </w:rPr>
        <w:t>O</w:t>
      </w:r>
      <w:r w:rsidR="00AC3DB0" w:rsidRPr="00405E04">
        <w:rPr>
          <w:rFonts w:ascii="Lat Times New Roman" w:hAnsi="Lat Times New Roman"/>
          <w:bCs/>
          <w:sz w:val="24"/>
          <w:szCs w:val="24"/>
        </w:rPr>
        <w:t>rganizē kvalitatīvas pilsētvides veidošanas un būvniecības ieceru publisku apspriešanu saskaņā ar tiesību aktu prasībām</w:t>
      </w:r>
      <w:r w:rsidR="00076DAF" w:rsidRPr="00405E04">
        <w:rPr>
          <w:rFonts w:ascii="Lat Times New Roman" w:hAnsi="Lat Times New Roman"/>
          <w:bCs/>
          <w:sz w:val="24"/>
          <w:szCs w:val="24"/>
        </w:rPr>
        <w:t>.</w:t>
      </w:r>
    </w:p>
    <w:p w14:paraId="314BD090" w14:textId="7239AC21" w:rsidR="0034191C"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7</w:t>
      </w:r>
      <w:r>
        <w:rPr>
          <w:rFonts w:ascii="Lat Times New Roman" w:hAnsi="Lat Times New Roman"/>
          <w:bCs/>
          <w:sz w:val="24"/>
          <w:szCs w:val="24"/>
        </w:rPr>
        <w:t xml:space="preserve">. </w:t>
      </w:r>
      <w:r w:rsidR="00076DAF" w:rsidRPr="00405E04">
        <w:rPr>
          <w:rFonts w:ascii="Lat Times New Roman" w:hAnsi="Lat Times New Roman"/>
          <w:bCs/>
          <w:sz w:val="24"/>
          <w:szCs w:val="24"/>
        </w:rPr>
        <w:t>V</w:t>
      </w:r>
      <w:r w:rsidR="00AC3DB0" w:rsidRPr="00405E04">
        <w:rPr>
          <w:rFonts w:ascii="Lat Times New Roman" w:hAnsi="Lat Times New Roman"/>
          <w:bCs/>
          <w:sz w:val="24"/>
          <w:szCs w:val="24"/>
        </w:rPr>
        <w:t>eic administratīvā pārkāpuma procesu par likumā un Pašvaldības domes saistošajos noteikumos minētajiem administratīvajiem pārkāpumiem</w:t>
      </w:r>
      <w:r w:rsidR="0034191C" w:rsidRPr="00405E04">
        <w:rPr>
          <w:rFonts w:ascii="Lat Times New Roman" w:hAnsi="Lat Times New Roman"/>
          <w:bCs/>
          <w:sz w:val="24"/>
          <w:szCs w:val="24"/>
        </w:rPr>
        <w:t>.</w:t>
      </w:r>
    </w:p>
    <w:p w14:paraId="5A47BF9B" w14:textId="32BA94AF" w:rsidR="0034191C"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8</w:t>
      </w:r>
      <w:r>
        <w:rPr>
          <w:rFonts w:ascii="Lat Times New Roman" w:hAnsi="Lat Times New Roman"/>
          <w:bCs/>
          <w:sz w:val="24"/>
          <w:szCs w:val="24"/>
        </w:rPr>
        <w:t xml:space="preserve">. </w:t>
      </w:r>
      <w:r w:rsidR="0034191C" w:rsidRPr="00405E04">
        <w:rPr>
          <w:rFonts w:ascii="Lat Times New Roman" w:hAnsi="Lat Times New Roman"/>
          <w:bCs/>
          <w:sz w:val="24"/>
          <w:szCs w:val="24"/>
        </w:rPr>
        <w:t>A</w:t>
      </w:r>
      <w:r w:rsidR="00AC3DB0" w:rsidRPr="00405E04">
        <w:rPr>
          <w:rFonts w:ascii="Lat Times New Roman" w:hAnsi="Lat Times New Roman"/>
          <w:bCs/>
          <w:sz w:val="24"/>
          <w:szCs w:val="24"/>
        </w:rPr>
        <w:t>dministrē ar savu funkciju izpildi saistītos procesus:</w:t>
      </w:r>
    </w:p>
    <w:p w14:paraId="036E6DEE" w14:textId="4EF0EF9E" w:rsidR="0034191C" w:rsidRPr="00A47A9B" w:rsidRDefault="00A47A9B" w:rsidP="00A47A9B">
      <w:pPr>
        <w:ind w:left="1985"/>
        <w:jc w:val="both"/>
        <w:rPr>
          <w:rFonts w:ascii="Lat Times New Roman" w:hAnsi="Lat Times New Roman"/>
          <w:bCs/>
          <w:sz w:val="24"/>
          <w:szCs w:val="24"/>
        </w:rPr>
      </w:pPr>
      <w:r w:rsidRPr="00A47A9B">
        <w:rPr>
          <w:rFonts w:ascii="Lat Times New Roman" w:hAnsi="Lat Times New Roman"/>
          <w:bCs/>
          <w:sz w:val="24"/>
          <w:szCs w:val="24"/>
        </w:rPr>
        <w:t xml:space="preserve">2.2.2.18.1. </w:t>
      </w:r>
      <w:r w:rsidR="0034191C" w:rsidRPr="00A47A9B">
        <w:rPr>
          <w:rFonts w:ascii="Lat Times New Roman" w:hAnsi="Lat Times New Roman"/>
          <w:bCs/>
          <w:sz w:val="24"/>
          <w:szCs w:val="24"/>
        </w:rPr>
        <w:t>K</w:t>
      </w:r>
      <w:r w:rsidR="00AC3DB0" w:rsidRPr="00A47A9B">
        <w:rPr>
          <w:rFonts w:ascii="Lat Times New Roman" w:hAnsi="Lat Times New Roman"/>
          <w:bCs/>
          <w:sz w:val="24"/>
          <w:szCs w:val="24"/>
        </w:rPr>
        <w:t xml:space="preserve">ārto ar Iestādes darbību saistīto materiālu </w:t>
      </w:r>
      <w:proofErr w:type="gramStart"/>
      <w:r w:rsidR="00AC3DB0" w:rsidRPr="00A47A9B">
        <w:rPr>
          <w:rFonts w:ascii="Lat Times New Roman" w:hAnsi="Lat Times New Roman"/>
          <w:bCs/>
          <w:sz w:val="24"/>
          <w:szCs w:val="24"/>
        </w:rPr>
        <w:t>un</w:t>
      </w:r>
      <w:proofErr w:type="gramEnd"/>
      <w:r w:rsidR="00AC3DB0" w:rsidRPr="00A47A9B">
        <w:rPr>
          <w:rFonts w:ascii="Lat Times New Roman" w:hAnsi="Lat Times New Roman"/>
          <w:bCs/>
          <w:sz w:val="24"/>
          <w:szCs w:val="24"/>
        </w:rPr>
        <w:t xml:space="preserve"> dokumentu arhīvu un nodrošina tā glabāšanu, t.sk. </w:t>
      </w:r>
      <w:proofErr w:type="gramStart"/>
      <w:r w:rsidR="00AC3DB0" w:rsidRPr="00A47A9B">
        <w:rPr>
          <w:rFonts w:ascii="Lat Times New Roman" w:hAnsi="Lat Times New Roman"/>
          <w:bCs/>
          <w:sz w:val="24"/>
          <w:szCs w:val="24"/>
        </w:rPr>
        <w:t>vēsturisko</w:t>
      </w:r>
      <w:proofErr w:type="gramEnd"/>
      <w:r w:rsidR="00AC3DB0" w:rsidRPr="00A47A9B">
        <w:rPr>
          <w:rFonts w:ascii="Lat Times New Roman" w:hAnsi="Lat Times New Roman"/>
          <w:bCs/>
          <w:sz w:val="24"/>
          <w:szCs w:val="24"/>
        </w:rPr>
        <w:t xml:space="preserve"> materiālu glabāšanu</w:t>
      </w:r>
      <w:r w:rsidR="0034191C" w:rsidRPr="00A47A9B">
        <w:rPr>
          <w:rFonts w:ascii="Lat Times New Roman" w:hAnsi="Lat Times New Roman"/>
          <w:bCs/>
          <w:sz w:val="24"/>
          <w:szCs w:val="24"/>
        </w:rPr>
        <w:t>.</w:t>
      </w:r>
    </w:p>
    <w:p w14:paraId="13D9DDF5" w14:textId="2A951148" w:rsidR="0034191C" w:rsidRPr="00A47A9B" w:rsidRDefault="00A47A9B" w:rsidP="00A47A9B">
      <w:pPr>
        <w:ind w:left="1985"/>
        <w:jc w:val="both"/>
        <w:rPr>
          <w:rFonts w:ascii="Lat Times New Roman" w:hAnsi="Lat Times New Roman"/>
          <w:bCs/>
          <w:sz w:val="24"/>
          <w:szCs w:val="24"/>
        </w:rPr>
      </w:pPr>
      <w:bookmarkStart w:id="0" w:name="_GoBack"/>
      <w:bookmarkEnd w:id="0"/>
      <w:r w:rsidRPr="00A47A9B">
        <w:rPr>
          <w:rFonts w:ascii="Lat Times New Roman" w:hAnsi="Lat Times New Roman"/>
          <w:bCs/>
          <w:sz w:val="24"/>
          <w:szCs w:val="24"/>
        </w:rPr>
        <w:t>2.2.2.18.2.</w:t>
      </w:r>
      <w:r w:rsidR="0034191C" w:rsidRPr="00A47A9B">
        <w:rPr>
          <w:rFonts w:ascii="Lat Times New Roman" w:hAnsi="Lat Times New Roman"/>
          <w:bCs/>
          <w:sz w:val="24"/>
          <w:szCs w:val="24"/>
        </w:rPr>
        <w:t>A</w:t>
      </w:r>
      <w:r w:rsidR="00AC3DB0" w:rsidRPr="00A47A9B">
        <w:rPr>
          <w:rFonts w:ascii="Lat Times New Roman" w:hAnsi="Lat Times New Roman"/>
          <w:bCs/>
          <w:sz w:val="24"/>
          <w:szCs w:val="24"/>
        </w:rPr>
        <w:t>pkopo un sistemātiski sniedz datus Centrālajai statistikas pārvaldei un citām tiesību aktos noteiktajām institūcijām</w:t>
      </w:r>
      <w:r w:rsidR="0034191C" w:rsidRPr="00A47A9B">
        <w:rPr>
          <w:rFonts w:ascii="Lat Times New Roman" w:hAnsi="Lat Times New Roman"/>
          <w:bCs/>
          <w:sz w:val="24"/>
          <w:szCs w:val="24"/>
        </w:rPr>
        <w:t>.</w:t>
      </w:r>
    </w:p>
    <w:p w14:paraId="06D89617" w14:textId="45BA657B" w:rsidR="00E06699"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t>2.2.2.1</w:t>
      </w:r>
      <w:r w:rsidR="007F42EB">
        <w:rPr>
          <w:rFonts w:ascii="Lat Times New Roman" w:hAnsi="Lat Times New Roman"/>
          <w:bCs/>
          <w:sz w:val="24"/>
          <w:szCs w:val="24"/>
        </w:rPr>
        <w:t>9</w:t>
      </w:r>
      <w:r>
        <w:rPr>
          <w:rFonts w:ascii="Lat Times New Roman" w:hAnsi="Lat Times New Roman"/>
          <w:bCs/>
          <w:sz w:val="24"/>
          <w:szCs w:val="24"/>
        </w:rPr>
        <w:t xml:space="preserve">. </w:t>
      </w:r>
      <w:r w:rsidR="00E06699" w:rsidRPr="00405E04">
        <w:rPr>
          <w:rFonts w:ascii="Lat Times New Roman" w:hAnsi="Lat Times New Roman"/>
          <w:bCs/>
          <w:sz w:val="24"/>
          <w:szCs w:val="24"/>
        </w:rPr>
        <w:t>Veic reklāmas saskaņošanu saskaņā ar Pašvaldības saistošajiem noteikumiem.</w:t>
      </w:r>
    </w:p>
    <w:p w14:paraId="54004F1B" w14:textId="1AD4EAEA" w:rsidR="00AC3DB0" w:rsidRPr="00405E04" w:rsidRDefault="002360B0" w:rsidP="002360B0">
      <w:pPr>
        <w:pStyle w:val="Sarakstarindkopa"/>
        <w:spacing w:after="0" w:line="240" w:lineRule="auto"/>
        <w:ind w:left="1224"/>
        <w:jc w:val="both"/>
        <w:rPr>
          <w:rFonts w:ascii="Lat Times New Roman" w:hAnsi="Lat Times New Roman"/>
          <w:bCs/>
          <w:sz w:val="24"/>
          <w:szCs w:val="24"/>
        </w:rPr>
      </w:pPr>
      <w:r>
        <w:rPr>
          <w:rFonts w:ascii="Lat Times New Roman" w:hAnsi="Lat Times New Roman"/>
          <w:bCs/>
          <w:sz w:val="24"/>
          <w:szCs w:val="24"/>
        </w:rPr>
        <w:lastRenderedPageBreak/>
        <w:t>2.2.2.</w:t>
      </w:r>
      <w:r w:rsidR="007F42EB">
        <w:rPr>
          <w:rFonts w:ascii="Lat Times New Roman" w:hAnsi="Lat Times New Roman"/>
          <w:bCs/>
          <w:sz w:val="24"/>
          <w:szCs w:val="24"/>
        </w:rPr>
        <w:t>20</w:t>
      </w:r>
      <w:r>
        <w:rPr>
          <w:rFonts w:ascii="Lat Times New Roman" w:hAnsi="Lat Times New Roman"/>
          <w:bCs/>
          <w:sz w:val="24"/>
          <w:szCs w:val="24"/>
        </w:rPr>
        <w:t xml:space="preserve">. </w:t>
      </w:r>
      <w:r w:rsidR="0034191C" w:rsidRPr="00405E04">
        <w:rPr>
          <w:rFonts w:ascii="Lat Times New Roman" w:hAnsi="Lat Times New Roman"/>
          <w:bCs/>
          <w:sz w:val="24"/>
          <w:szCs w:val="24"/>
        </w:rPr>
        <w:t>V</w:t>
      </w:r>
      <w:r w:rsidR="00AC3DB0" w:rsidRPr="00405E04">
        <w:rPr>
          <w:rFonts w:ascii="Lat Times New Roman" w:hAnsi="Lat Times New Roman"/>
          <w:bCs/>
          <w:sz w:val="24"/>
          <w:szCs w:val="24"/>
        </w:rPr>
        <w:t>eic citus uzdevumus atbilstoši iestādes kompetencei, Pašvaldības domes lēmumiem, Pašvaldības domes priekšsēdētāja vai viņa vietnieku, Pašvaldības izpilddirektora un viņa vietnieku rīkojumiem.</w:t>
      </w:r>
    </w:p>
    <w:p w14:paraId="1E018BA7" w14:textId="05A2F30E" w:rsidR="0034191C" w:rsidRPr="00F81556" w:rsidRDefault="00AC3DB0" w:rsidP="00857F21">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Iestādes tiesības atbilstoši tās kompetencei:</w:t>
      </w:r>
    </w:p>
    <w:p w14:paraId="59618F56" w14:textId="3024413F" w:rsidR="00FA0E67" w:rsidRPr="00F81556" w:rsidRDefault="00AC3DB0"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F81556">
        <w:rPr>
          <w:rFonts w:ascii="Lat Times New Roman" w:hAnsi="Lat Times New Roman"/>
          <w:bCs/>
          <w:sz w:val="24"/>
          <w:szCs w:val="24"/>
        </w:rPr>
        <w:t>Lai nodrošinātu Iestādes funkciju un uzdevumu izpildi, pieprasīt un saņemt darbam nepieciešamo informāciju, dokumentus no Pašvaldības iestādēm, struktūrvienībām, kapitālsabiedrībām, kā arī citu valsts un pašvaldību institūcijām, juridiskām un fiziskām personām</w:t>
      </w:r>
      <w:r w:rsidR="0034191C" w:rsidRPr="00F81556">
        <w:rPr>
          <w:rFonts w:ascii="Lat Times New Roman" w:hAnsi="Lat Times New Roman"/>
          <w:bCs/>
          <w:sz w:val="24"/>
          <w:szCs w:val="24"/>
        </w:rPr>
        <w:t>.</w:t>
      </w:r>
    </w:p>
    <w:p w14:paraId="7E972752" w14:textId="77A435F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iedalīties Pašvaldības domes pastāvīgo komiteju un Pašvaldības domes sēdēs, kā arī komisiju un darba grupu sanāksmēs, ja tas skar Iestādes darbību</w:t>
      </w:r>
      <w:r w:rsidRPr="00405E04">
        <w:rPr>
          <w:rFonts w:ascii="Lat Times New Roman" w:hAnsi="Lat Times New Roman"/>
          <w:bCs/>
          <w:sz w:val="24"/>
          <w:szCs w:val="24"/>
        </w:rPr>
        <w:t>.</w:t>
      </w:r>
    </w:p>
    <w:p w14:paraId="07CC743F" w14:textId="3180E99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astāvīgi lemt par Iestādes kompetencē esošajiem jautājumiem un veikt darbības, kas nodrošina Iestādes noteikto uzdevumu izpildi</w:t>
      </w:r>
      <w:r w:rsidRPr="00405E04">
        <w:rPr>
          <w:rFonts w:ascii="Lat Times New Roman" w:hAnsi="Lat Times New Roman"/>
          <w:bCs/>
          <w:sz w:val="24"/>
          <w:szCs w:val="24"/>
        </w:rPr>
        <w:t>.</w:t>
      </w:r>
    </w:p>
    <w:p w14:paraId="49944750" w14:textId="6622040B"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ārbaudīt un kontrolēt arhitektoniskās kvalitātes principa ievērošanu, ciktāl tas attiecas uz būves iekļaušanos ainavā un pilsētvidē</w:t>
      </w:r>
      <w:r w:rsidRPr="00405E04">
        <w:rPr>
          <w:rFonts w:ascii="Lat Times New Roman" w:hAnsi="Lat Times New Roman"/>
          <w:bCs/>
          <w:sz w:val="24"/>
          <w:szCs w:val="24"/>
        </w:rPr>
        <w:t>.</w:t>
      </w:r>
    </w:p>
    <w:p w14:paraId="5880AB44" w14:textId="76744312"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w:t>
      </w:r>
      <w:r w:rsidR="0034191C" w:rsidRPr="00405E04">
        <w:rPr>
          <w:rFonts w:ascii="Lat Times New Roman" w:hAnsi="Lat Times New Roman"/>
          <w:bCs/>
          <w:sz w:val="24"/>
          <w:szCs w:val="24"/>
        </w:rPr>
        <w:t>ārbaudīt un kontrolēt normatīvajos aktos noteiktās būves novietojuma prasības</w:t>
      </w:r>
      <w:r w:rsidRPr="00405E04">
        <w:rPr>
          <w:rFonts w:ascii="Lat Times New Roman" w:hAnsi="Lat Times New Roman"/>
          <w:bCs/>
          <w:sz w:val="24"/>
          <w:szCs w:val="24"/>
        </w:rPr>
        <w:t>.</w:t>
      </w:r>
    </w:p>
    <w:p w14:paraId="5B373C6C" w14:textId="0202C991"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BA24FC">
        <w:rPr>
          <w:rFonts w:ascii="Lat Times New Roman" w:hAnsi="Lat Times New Roman"/>
          <w:bCs/>
          <w:sz w:val="24"/>
          <w:szCs w:val="24"/>
        </w:rPr>
        <w:t>niegt</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maksas</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pakalpojumus</w:t>
      </w:r>
      <w:r w:rsidR="008F7FFA" w:rsidRPr="00405E04">
        <w:rPr>
          <w:rFonts w:ascii="Lat Times New Roman" w:hAnsi="Lat Times New Roman"/>
          <w:bCs/>
          <w:sz w:val="24"/>
          <w:szCs w:val="24"/>
        </w:rPr>
        <w:t xml:space="preserve"> </w:t>
      </w:r>
      <w:r w:rsidR="0034191C" w:rsidRPr="00405E04">
        <w:rPr>
          <w:rFonts w:ascii="Lat Times New Roman" w:hAnsi="Lat Times New Roman"/>
          <w:bCs/>
          <w:sz w:val="24"/>
          <w:szCs w:val="24"/>
        </w:rPr>
        <w:t>Pašvaldības</w:t>
      </w:r>
      <w:r w:rsidRPr="00405E04">
        <w:rPr>
          <w:rFonts w:ascii="Lat Times New Roman" w:hAnsi="Lat Times New Roman"/>
          <w:bCs/>
          <w:sz w:val="24"/>
          <w:szCs w:val="24"/>
        </w:rPr>
        <w:t xml:space="preserve"> </w:t>
      </w:r>
      <w:r w:rsidR="00BA24FC">
        <w:rPr>
          <w:rFonts w:ascii="Lat Times New Roman" w:hAnsi="Lat Times New Roman"/>
          <w:bCs/>
          <w:sz w:val="24"/>
          <w:szCs w:val="24"/>
        </w:rPr>
        <w:t xml:space="preserve">noteiktajā kārtībā </w:t>
      </w:r>
      <w:r w:rsidR="0034191C" w:rsidRPr="00405E04">
        <w:rPr>
          <w:rFonts w:ascii="Lat Times New Roman" w:hAnsi="Lat Times New Roman"/>
          <w:bCs/>
          <w:sz w:val="24"/>
          <w:szCs w:val="24"/>
        </w:rPr>
        <w:t>un</w:t>
      </w:r>
      <w:r w:rsidR="00A115AD" w:rsidRPr="00405E04">
        <w:rPr>
          <w:rFonts w:ascii="Lat Times New Roman" w:hAnsi="Lat Times New Roman"/>
          <w:bCs/>
          <w:sz w:val="24"/>
          <w:szCs w:val="24"/>
        </w:rPr>
        <w:t xml:space="preserve"> </w:t>
      </w:r>
      <w:r w:rsidR="0034191C" w:rsidRPr="00405E04">
        <w:rPr>
          <w:rFonts w:ascii="Lat Times New Roman" w:hAnsi="Lat Times New Roman"/>
          <w:bCs/>
          <w:sz w:val="24"/>
          <w:szCs w:val="24"/>
        </w:rPr>
        <w:t>atbilstoši normatīvajiem aktiem</w:t>
      </w:r>
      <w:r w:rsidRPr="00405E04">
        <w:rPr>
          <w:rFonts w:ascii="Lat Times New Roman" w:hAnsi="Lat Times New Roman"/>
          <w:bCs/>
          <w:sz w:val="24"/>
          <w:szCs w:val="24"/>
        </w:rPr>
        <w:t>.</w:t>
      </w:r>
    </w:p>
    <w:p w14:paraId="7115EA93" w14:textId="52DFECD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pkopot un analizēt informāciju par situāciju Pašvaldības teritorijā būvniecības jautājumos</w:t>
      </w:r>
      <w:r w:rsidRPr="00405E04">
        <w:rPr>
          <w:rFonts w:ascii="Lat Times New Roman" w:hAnsi="Lat Times New Roman"/>
          <w:bCs/>
          <w:sz w:val="24"/>
          <w:szCs w:val="24"/>
        </w:rPr>
        <w:t>.</w:t>
      </w:r>
    </w:p>
    <w:p w14:paraId="70D50674" w14:textId="54AF2AB9"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34191C" w:rsidRPr="00405E04">
        <w:rPr>
          <w:rFonts w:ascii="Lat Times New Roman" w:hAnsi="Lat Times New Roman"/>
          <w:bCs/>
          <w:sz w:val="24"/>
          <w:szCs w:val="24"/>
        </w:rPr>
        <w:t>niegt priekšlikumus normatīvo aktu projektu izstrādē Iestādes kompetences jomā</w:t>
      </w:r>
      <w:r w:rsidRPr="00405E04">
        <w:rPr>
          <w:rFonts w:ascii="Lat Times New Roman" w:hAnsi="Lat Times New Roman"/>
          <w:bCs/>
          <w:sz w:val="24"/>
          <w:szCs w:val="24"/>
        </w:rPr>
        <w:t>.</w:t>
      </w:r>
    </w:p>
    <w:p w14:paraId="72C4FF3B" w14:textId="77777777" w:rsidR="00FA0E67"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C</w:t>
      </w:r>
      <w:r w:rsidR="0034191C" w:rsidRPr="00405E04">
        <w:rPr>
          <w:rFonts w:ascii="Lat Times New Roman" w:hAnsi="Lat Times New Roman"/>
          <w:bCs/>
          <w:sz w:val="24"/>
          <w:szCs w:val="24"/>
        </w:rPr>
        <w:t xml:space="preserve">itas tiesības un pienākumi, kas izriet no Iestādes funkcijām un uzdevumiem, noteikti normatīvajos aktos vai </w:t>
      </w:r>
      <w:r w:rsidRPr="00405E04">
        <w:rPr>
          <w:rFonts w:ascii="Lat Times New Roman" w:hAnsi="Lat Times New Roman"/>
          <w:bCs/>
          <w:sz w:val="24"/>
          <w:szCs w:val="24"/>
        </w:rPr>
        <w:t xml:space="preserve">Pašvaldības </w:t>
      </w:r>
      <w:r w:rsidR="0034191C" w:rsidRPr="00405E04">
        <w:rPr>
          <w:rFonts w:ascii="Lat Times New Roman" w:hAnsi="Lat Times New Roman"/>
          <w:bCs/>
          <w:sz w:val="24"/>
          <w:szCs w:val="24"/>
        </w:rPr>
        <w:t>domes lēmumos.</w:t>
      </w:r>
    </w:p>
    <w:p w14:paraId="0C5CA4E0" w14:textId="6FCE27D5" w:rsidR="0034191C" w:rsidRPr="00405E04" w:rsidRDefault="0034191C"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pienākumi atbilstoši tās kompetencei</w:t>
      </w:r>
      <w:r w:rsidR="00FA0E67" w:rsidRPr="00405E04">
        <w:rPr>
          <w:rFonts w:ascii="Lat Times New Roman" w:hAnsi="Lat Times New Roman"/>
          <w:bCs/>
          <w:sz w:val="24"/>
          <w:szCs w:val="24"/>
        </w:rPr>
        <w:t>:</w:t>
      </w:r>
    </w:p>
    <w:p w14:paraId="592DE7D6" w14:textId="7998CFFB"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Pašvaldībā noteiktajā kārtībā un termiņos izstrādāt un iesniegt Iestādes budžeta pieprasījumu</w:t>
      </w:r>
      <w:r w:rsidRPr="00405E04">
        <w:rPr>
          <w:rFonts w:ascii="Lat Times New Roman" w:hAnsi="Lat Times New Roman"/>
          <w:bCs/>
          <w:sz w:val="24"/>
          <w:szCs w:val="24"/>
        </w:rPr>
        <w:t>.</w:t>
      </w:r>
    </w:p>
    <w:p w14:paraId="5123DB00" w14:textId="5D250C0A"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Iestādes nolikumā noteiktajam mērķim, funkcijām un uzdevumiem nodrošināt Iestādei noteikto uzdevumu kvalitatīvu un savlaicīgu izpildi</w:t>
      </w:r>
      <w:r w:rsidRPr="00405E04">
        <w:rPr>
          <w:rFonts w:ascii="Lat Times New Roman" w:hAnsi="Lat Times New Roman"/>
          <w:bCs/>
          <w:sz w:val="24"/>
          <w:szCs w:val="24"/>
        </w:rPr>
        <w:t>.</w:t>
      </w:r>
    </w:p>
    <w:p w14:paraId="67957C2B" w14:textId="5404138D" w:rsidR="0034191C" w:rsidRPr="00405E04" w:rsidRDefault="0034191C"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nolikumā noteiktajā kārtībā sagatavot lēmumprojektus iesniegšanai Pašvaldības domes pastāvīgajās komitejās, komisijās un Pašvaldības domes sēdēs Iestādes kompetencē esošajos jautājumos</w:t>
      </w:r>
      <w:r w:rsidR="00FA0E67" w:rsidRPr="00405E04">
        <w:rPr>
          <w:rFonts w:ascii="Lat Times New Roman" w:hAnsi="Lat Times New Roman"/>
          <w:bCs/>
          <w:sz w:val="24"/>
          <w:szCs w:val="24"/>
        </w:rPr>
        <w:t>.</w:t>
      </w:r>
    </w:p>
    <w:p w14:paraId="6CC97069" w14:textId="0C6D4B7C"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L</w:t>
      </w:r>
      <w:r w:rsidR="0034191C" w:rsidRPr="00405E04">
        <w:rPr>
          <w:rFonts w:ascii="Lat Times New Roman" w:hAnsi="Lat Times New Roman"/>
          <w:bCs/>
          <w:sz w:val="24"/>
          <w:szCs w:val="24"/>
        </w:rPr>
        <w:t>ikumīgi, racionāli un lietderīgi izmantot piešķirtos finanšu (Pašvaldības budžeta un citus), tehniskos un darbaspēka resursus, nodrošinot Iestādei noteikto funkciju un uzdevumu izpildi</w:t>
      </w:r>
      <w:r w:rsidRPr="00405E04">
        <w:rPr>
          <w:rFonts w:ascii="Lat Times New Roman" w:hAnsi="Lat Times New Roman"/>
          <w:bCs/>
          <w:sz w:val="24"/>
          <w:szCs w:val="24"/>
        </w:rPr>
        <w:t>.</w:t>
      </w:r>
    </w:p>
    <w:p w14:paraId="06EA507A" w14:textId="3E50D8E4" w:rsidR="0034191C" w:rsidRPr="00405E04" w:rsidRDefault="0034191C"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kompetences ietvaros piedalīties normatīvo aktu (saistošo noteikumu, lēmumu, nolikumu u.c.) izstrādē, kuru izdošana ir Pašvaldības kompetencē</w:t>
      </w:r>
      <w:r w:rsidR="00FA0E67" w:rsidRPr="00405E04">
        <w:rPr>
          <w:rFonts w:ascii="Lat Times New Roman" w:hAnsi="Lat Times New Roman"/>
          <w:bCs/>
          <w:sz w:val="24"/>
          <w:szCs w:val="24"/>
        </w:rPr>
        <w:t>.</w:t>
      </w:r>
    </w:p>
    <w:p w14:paraId="661E1430" w14:textId="3F43584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34191C" w:rsidRPr="00405E04">
        <w:rPr>
          <w:rFonts w:ascii="Lat Times New Roman" w:hAnsi="Lat Times New Roman"/>
          <w:bCs/>
          <w:sz w:val="24"/>
          <w:szCs w:val="24"/>
        </w:rPr>
        <w:t>tbilstoši  Iestādes  kompetencei  pieņemt  apmeklētājus,  sniegt  konsultācijas,  izskatīt fizisko un juridisko personu iesniegumus, priekšlikumus un sūdzības, veikt saraksti ar fiziskām un juridiskām personām atbilstoši normatīvo aktu prasībām</w:t>
      </w:r>
      <w:r w:rsidRPr="00405E04">
        <w:rPr>
          <w:rFonts w:ascii="Lat Times New Roman" w:hAnsi="Lat Times New Roman"/>
          <w:bCs/>
          <w:sz w:val="24"/>
          <w:szCs w:val="24"/>
        </w:rPr>
        <w:t>.</w:t>
      </w:r>
    </w:p>
    <w:p w14:paraId="2AF9544C" w14:textId="7D666215"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odrošināt  dokumentu  noformēšanu,  apriti  un  uzglabāšanu  atbilstoši  normatīvajos aktos un Pašvaldībā noteiktajām dokumentu pārvaldības un arhīva prasībām</w:t>
      </w:r>
      <w:r w:rsidRPr="00405E04">
        <w:rPr>
          <w:rFonts w:ascii="Lat Times New Roman" w:hAnsi="Lat Times New Roman"/>
          <w:bCs/>
          <w:sz w:val="24"/>
          <w:szCs w:val="24"/>
        </w:rPr>
        <w:t>.</w:t>
      </w:r>
    </w:p>
    <w:p w14:paraId="3A23BFCD" w14:textId="7FAF7B43" w:rsidR="0034191C" w:rsidRPr="00405E04" w:rsidRDefault="00FA0E67"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34191C" w:rsidRPr="00405E04">
        <w:rPr>
          <w:rFonts w:ascii="Lat Times New Roman" w:hAnsi="Lat Times New Roman"/>
          <w:bCs/>
          <w:sz w:val="24"/>
          <w:szCs w:val="24"/>
        </w:rPr>
        <w:t>zpildīt citus normatīvajos aktos noteiktos pienākumus un prasības atbilstoši Iestādes kompetencei.</w:t>
      </w:r>
    </w:p>
    <w:p w14:paraId="7B793D92" w14:textId="52F2FC58" w:rsidR="0034191C" w:rsidRPr="00405E04" w:rsidRDefault="0034191C"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struktūra un darba organizācija</w:t>
      </w:r>
      <w:r w:rsidR="006224C2" w:rsidRPr="00405E04">
        <w:rPr>
          <w:rFonts w:ascii="Lat Times New Roman" w:hAnsi="Lat Times New Roman"/>
          <w:b/>
          <w:sz w:val="24"/>
          <w:szCs w:val="24"/>
        </w:rPr>
        <w:t>.</w:t>
      </w:r>
    </w:p>
    <w:p w14:paraId="66218E09" w14:textId="504122FD" w:rsidR="006048C6" w:rsidRPr="00F81556" w:rsidRDefault="0034191C" w:rsidP="00E12EBA">
      <w:pPr>
        <w:pStyle w:val="Sarakstarindkopa"/>
        <w:numPr>
          <w:ilvl w:val="1"/>
          <w:numId w:val="15"/>
        </w:numPr>
        <w:spacing w:after="0" w:line="240" w:lineRule="auto"/>
        <w:ind w:left="964" w:hanging="567"/>
        <w:jc w:val="both"/>
        <w:rPr>
          <w:rFonts w:ascii="Lat Times New Roman" w:hAnsi="Lat Times New Roman"/>
          <w:bCs/>
          <w:sz w:val="24"/>
          <w:szCs w:val="24"/>
        </w:rPr>
      </w:pPr>
      <w:r w:rsidRPr="00F81556">
        <w:rPr>
          <w:rFonts w:ascii="Lat Times New Roman" w:hAnsi="Lat Times New Roman"/>
          <w:bCs/>
          <w:sz w:val="24"/>
          <w:szCs w:val="24"/>
        </w:rPr>
        <w:t>Iestādes darbu, nodrošinot tās nepārtrauktību, lietderību un tiesiskumu, organizē iestāde</w:t>
      </w:r>
      <w:r w:rsidR="006048C6" w:rsidRPr="00F81556">
        <w:rPr>
          <w:rFonts w:ascii="Lat Times New Roman" w:hAnsi="Lat Times New Roman"/>
          <w:bCs/>
          <w:sz w:val="24"/>
          <w:szCs w:val="24"/>
        </w:rPr>
        <w:t>s</w:t>
      </w:r>
      <w:r w:rsidRPr="00F81556">
        <w:rPr>
          <w:rFonts w:ascii="Lat Times New Roman" w:hAnsi="Lat Times New Roman"/>
          <w:bCs/>
          <w:sz w:val="24"/>
          <w:szCs w:val="24"/>
        </w:rPr>
        <w:t xml:space="preserve"> vadītājs, kurš rīkojas saskaņā ar darba līgumu un amata aprakstu atbilstoši normatīvo aktu un Iestādes nolikuma prasībām.</w:t>
      </w:r>
    </w:p>
    <w:p w14:paraId="68EC8058" w14:textId="30B9087D" w:rsidR="0034191C" w:rsidRPr="00405E04" w:rsidRDefault="0034191C"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vadītājs savas kompetences ietvaros saskaņā ar Pašvaldības izpilddirektora apstiprinātu amata aprakstu un darba līgumu atbilstoši Iestādes nolikumam:</w:t>
      </w:r>
    </w:p>
    <w:p w14:paraId="54048CBB" w14:textId="5AF4951A"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N</w:t>
      </w:r>
      <w:r w:rsidR="0034191C" w:rsidRPr="00405E04">
        <w:rPr>
          <w:rFonts w:ascii="Lat Times New Roman" w:hAnsi="Lat Times New Roman"/>
          <w:bCs/>
          <w:sz w:val="24"/>
          <w:szCs w:val="24"/>
        </w:rPr>
        <w:t>osaka Iestādes uzdevumus, plāno un organizē tās darbību un kontrolē noteikto uzdevumu izpildi</w:t>
      </w:r>
      <w:r w:rsidRPr="00405E04">
        <w:rPr>
          <w:rFonts w:ascii="Lat Times New Roman" w:hAnsi="Lat Times New Roman"/>
          <w:bCs/>
          <w:sz w:val="24"/>
          <w:szCs w:val="24"/>
        </w:rPr>
        <w:t>.</w:t>
      </w:r>
    </w:p>
    <w:p w14:paraId="4D97B6D4" w14:textId="46E20B2F"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odrošina  Iestādes  finanšu  un  materiālo  līdzekļu  likumīgu,  racionālu  un  lietderīgu izmantošanu, izstrādā un iesniedz apstiprināšanai Iestādes finanšu gada budžetu tāmi atbilstoši Pašvaldības noteiktajai kārtībai, seko Iestādes budžeta izpildei</w:t>
      </w:r>
      <w:r w:rsidRPr="00405E04">
        <w:rPr>
          <w:rFonts w:ascii="Lat Times New Roman" w:hAnsi="Lat Times New Roman"/>
          <w:bCs/>
          <w:sz w:val="24"/>
          <w:szCs w:val="24"/>
        </w:rPr>
        <w:t>.</w:t>
      </w:r>
    </w:p>
    <w:p w14:paraId="504DB523" w14:textId="2FE7A7C0"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S</w:t>
      </w:r>
      <w:r w:rsidR="0034191C" w:rsidRPr="00405E04">
        <w:rPr>
          <w:rFonts w:ascii="Lat Times New Roman" w:hAnsi="Lat Times New Roman"/>
          <w:bCs/>
          <w:sz w:val="24"/>
          <w:szCs w:val="24"/>
        </w:rPr>
        <w:t>askaņā ar atbilstošu Pašvaldības pilnvarojumu, ja tāds nepieciešams, pārstāv Pašvaldību, Iestādi valsts un pašvaldību, sabiedriskajās institūcijās, kā arī attiecībās ar citām personām un iestādēm, ja normatīvajos aktos nav noteikta cita pārstāvības kārtība</w:t>
      </w:r>
      <w:r w:rsidRPr="00405E04">
        <w:rPr>
          <w:rFonts w:ascii="Lat Times New Roman" w:hAnsi="Lat Times New Roman"/>
          <w:bCs/>
          <w:sz w:val="24"/>
          <w:szCs w:val="24"/>
        </w:rPr>
        <w:t>.</w:t>
      </w:r>
    </w:p>
    <w:p w14:paraId="502ADC8D" w14:textId="6B9C80AD" w:rsidR="0034191C"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N</w:t>
      </w:r>
      <w:r w:rsidR="0034191C" w:rsidRPr="00405E04">
        <w:rPr>
          <w:rFonts w:ascii="Lat Times New Roman" w:hAnsi="Lat Times New Roman"/>
          <w:bCs/>
          <w:sz w:val="24"/>
          <w:szCs w:val="24"/>
        </w:rPr>
        <w:t>odrošina Iestādes darbību reglamentējošo dokumentu izstrādi</w:t>
      </w:r>
      <w:r w:rsidRPr="00405E04">
        <w:rPr>
          <w:rFonts w:ascii="Lat Times New Roman" w:hAnsi="Lat Times New Roman"/>
          <w:bCs/>
          <w:sz w:val="24"/>
          <w:szCs w:val="24"/>
        </w:rPr>
        <w:t>.</w:t>
      </w:r>
    </w:p>
    <w:p w14:paraId="7F446149" w14:textId="3D5B82D9"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Izstrādā Iestādes darbinieku amata aprakstus, nosakot darbinieku atbildību, pienākumus un tiesības.</w:t>
      </w:r>
    </w:p>
    <w:p w14:paraId="7D551D89" w14:textId="7AFAB54C"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Pēc Pašvaldības domes priekšsēdētāja vai viņa vietnieku, Pašvaldības izpilddirektora un vai viņa vietnieku pieprasījuma sniedz informāciju par Iestādes darbu, u.c. jautājumiem.</w:t>
      </w:r>
    </w:p>
    <w:p w14:paraId="1F38974E" w14:textId="04B436BC"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vadītāju viņa prombūtnes laikā aizvieto Vadītāja vietnieks vai ar Pašvaldības</w:t>
      </w:r>
      <w:r w:rsidR="00DD5E7A" w:rsidRPr="00405E04">
        <w:rPr>
          <w:rFonts w:ascii="Lat Times New Roman" w:hAnsi="Lat Times New Roman"/>
          <w:bCs/>
          <w:sz w:val="24"/>
          <w:szCs w:val="24"/>
        </w:rPr>
        <w:t xml:space="preserve"> izpilddirektora</w:t>
      </w:r>
      <w:r w:rsidRPr="00405E04">
        <w:rPr>
          <w:rFonts w:ascii="Lat Times New Roman" w:hAnsi="Lat Times New Roman"/>
          <w:bCs/>
          <w:sz w:val="24"/>
          <w:szCs w:val="24"/>
        </w:rPr>
        <w:t xml:space="preserve"> rīkojumu noteikts cits Iestādes vadītāja pienākumu izpildītājs.</w:t>
      </w:r>
    </w:p>
    <w:p w14:paraId="79BB9DF5" w14:textId="39FBF664"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 xml:space="preserve">Parakstīt dokumentus uz Iestādes veidlapas ir tiesīgs vadītājs, viņa prombūtnes laikā atbilstoši Iestādes nolikuma 3.3.punktā noteiktajam Vadītāja vietnieks vai cits ar Pašvaldības </w:t>
      </w:r>
      <w:r w:rsidR="00DD5E7A" w:rsidRPr="00405E04">
        <w:rPr>
          <w:rFonts w:ascii="Lat Times New Roman" w:hAnsi="Lat Times New Roman"/>
          <w:bCs/>
          <w:sz w:val="24"/>
          <w:szCs w:val="24"/>
        </w:rPr>
        <w:t xml:space="preserve">izpilddirektora </w:t>
      </w:r>
      <w:r w:rsidRPr="00405E04">
        <w:rPr>
          <w:rFonts w:ascii="Lat Times New Roman" w:hAnsi="Lat Times New Roman"/>
          <w:bCs/>
          <w:sz w:val="24"/>
          <w:szCs w:val="24"/>
        </w:rPr>
        <w:t>rīkojumu noteikts Iestādes vadītāja pienākumu izpildītājs.</w:t>
      </w:r>
    </w:p>
    <w:p w14:paraId="5214046B" w14:textId="72CE1DB6"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vadītāju ieceļ amatā un atbrīvo no amata Pašvaldības dome. Pamatojoties uz Pašvaldības domes lēmumu, iestādes vadītāju pieņem darbā un atbrīvo no darba Pašvaldības izpilddirektors.</w:t>
      </w:r>
      <w:r w:rsidR="00A545BD" w:rsidRPr="00405E04">
        <w:rPr>
          <w:rFonts w:ascii="Lat Times New Roman" w:hAnsi="Lat Times New Roman"/>
          <w:bCs/>
          <w:sz w:val="24"/>
          <w:szCs w:val="24"/>
        </w:rPr>
        <w:t xml:space="preserve"> Iestādes </w:t>
      </w:r>
      <w:proofErr w:type="spellStart"/>
      <w:r w:rsidR="00A545BD" w:rsidRPr="00405E04">
        <w:rPr>
          <w:rFonts w:ascii="Lat Times New Roman" w:hAnsi="Lat Times New Roman"/>
          <w:bCs/>
          <w:sz w:val="24"/>
          <w:szCs w:val="24"/>
        </w:rPr>
        <w:t>parsonālvadība</w:t>
      </w:r>
      <w:proofErr w:type="spellEnd"/>
      <w:r w:rsidR="00A545BD" w:rsidRPr="00405E04">
        <w:rPr>
          <w:rFonts w:ascii="Lat Times New Roman" w:hAnsi="Lat Times New Roman"/>
          <w:bCs/>
          <w:sz w:val="24"/>
          <w:szCs w:val="24"/>
        </w:rPr>
        <w:t xml:space="preserve"> tiek organizēta centralizēti Pašvaldībā.</w:t>
      </w:r>
    </w:p>
    <w:p w14:paraId="53D03101" w14:textId="26D1D232"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darbiniekus (turpmāk kopā saukti – darbinieki) pieņem darbā un atbrīvo no darba Pašvaldības izpilddirektors. Darbinieki darbojas savas kompetences ietvaros saskaņā ar normatīvajiem aktiem, Iestādes nolikumu, atbilstoši attiecīgā darbinieka darba līgumam un apstiprinātā amata apraksta nosacījumiem.</w:t>
      </w:r>
    </w:p>
    <w:p w14:paraId="15E96AE3" w14:textId="651B49C3" w:rsidR="00A545B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Ja Iestādes darbinieks saņem tiešu uzdevumu no Pašvaldības domes priekšsēdētāja vai viņa vietniekiem, Pašvaldības izpilddirektora un vai viņa vietniekiem, darbinieks par to informē Iestādes vadītāju.</w:t>
      </w:r>
    </w:p>
    <w:p w14:paraId="56CA2053" w14:textId="7C3DE88E" w:rsidR="006048C6" w:rsidRPr="00405E04" w:rsidRDefault="006048C6"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darbības tiesiskuma nodrošinājuma mehānisms</w:t>
      </w:r>
      <w:r w:rsidR="006224C2" w:rsidRPr="00405E04">
        <w:rPr>
          <w:rFonts w:ascii="Lat Times New Roman" w:hAnsi="Lat Times New Roman"/>
          <w:b/>
          <w:sz w:val="24"/>
          <w:szCs w:val="24"/>
        </w:rPr>
        <w:t>.</w:t>
      </w:r>
    </w:p>
    <w:p w14:paraId="76CCF5EE" w14:textId="1E8F1714"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Katrs Iestādes darbinieks ir atbildīgs par:</w:t>
      </w:r>
    </w:p>
    <w:p w14:paraId="30038FDE" w14:textId="1DCDDCFA"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A</w:t>
      </w:r>
      <w:r w:rsidR="006048C6" w:rsidRPr="00405E04">
        <w:rPr>
          <w:rFonts w:ascii="Lat Times New Roman" w:hAnsi="Lat Times New Roman"/>
          <w:bCs/>
          <w:sz w:val="24"/>
          <w:szCs w:val="24"/>
        </w:rPr>
        <w:t>mata pienākumu un darba uzdevumu savlaicīgu, precīzu un godprātīgu izpildi, kā arī par uzticēto darba priekšmetu un līdzekļu saglabāšanu un izmantošanu atbilstoši to lietošanas noteikumiem</w:t>
      </w:r>
      <w:r w:rsidRPr="00405E04">
        <w:rPr>
          <w:rFonts w:ascii="Lat Times New Roman" w:hAnsi="Lat Times New Roman"/>
          <w:bCs/>
          <w:sz w:val="24"/>
          <w:szCs w:val="24"/>
        </w:rPr>
        <w:t>.</w:t>
      </w:r>
    </w:p>
    <w:p w14:paraId="13B2FA6A" w14:textId="09940B86"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6048C6" w:rsidRPr="00405E04">
        <w:rPr>
          <w:rFonts w:ascii="Lat Times New Roman" w:hAnsi="Lat Times New Roman"/>
          <w:bCs/>
          <w:sz w:val="24"/>
          <w:szCs w:val="24"/>
        </w:rPr>
        <w:t>egūtās informācijas konfidencialitātes nodrošināšanu / fizisko personu datu aizsardzības principu ievērošanu saskaņā ar normatīvo aktu prasībām.</w:t>
      </w:r>
    </w:p>
    <w:p w14:paraId="29F12347" w14:textId="7777777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darbības tiesiskumu nodrošina Iestādes vadītājs.</w:t>
      </w:r>
    </w:p>
    <w:p w14:paraId="51E22AB1" w14:textId="354818EE" w:rsidR="006048C6"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darbības tiesiskuma nodrošināšanas mehānisms:</w:t>
      </w:r>
    </w:p>
    <w:p w14:paraId="6C8CBC96" w14:textId="39AC2837" w:rsidR="006048C6"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D</w:t>
      </w:r>
      <w:r w:rsidR="006048C6" w:rsidRPr="00405E04">
        <w:rPr>
          <w:rFonts w:ascii="Lat Times New Roman" w:hAnsi="Lat Times New Roman"/>
          <w:bCs/>
          <w:sz w:val="24"/>
          <w:szCs w:val="24"/>
        </w:rPr>
        <w:t>arbinieka faktisko rīcību var apstrīdēt, iesniedzot attiecīgu iesniegumu Iestādes vadītājam</w:t>
      </w:r>
      <w:r w:rsidRPr="00405E04">
        <w:rPr>
          <w:rFonts w:ascii="Lat Times New Roman" w:hAnsi="Lat Times New Roman"/>
          <w:bCs/>
          <w:sz w:val="24"/>
          <w:szCs w:val="24"/>
        </w:rPr>
        <w:t>.</w:t>
      </w:r>
    </w:p>
    <w:p w14:paraId="6E2BC318" w14:textId="3ECCF20B"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vadītāja lēmumu par darbinieka faktisko rīcību var apstrīdēt, iesniedzot attiecīgu iesniegumu Pašvaldības izpilddirektoram</w:t>
      </w:r>
      <w:r w:rsidR="003F37FD" w:rsidRPr="00405E04">
        <w:rPr>
          <w:rFonts w:ascii="Lat Times New Roman" w:hAnsi="Lat Times New Roman"/>
          <w:bCs/>
          <w:sz w:val="24"/>
          <w:szCs w:val="24"/>
        </w:rPr>
        <w:t>.</w:t>
      </w:r>
    </w:p>
    <w:p w14:paraId="1FE8729F" w14:textId="10BE259F"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Iestādes vadītāja faktisko rīcību var apstrīdēt, iesniedzot attiecīgu iesniegumu Pašvaldības izpilddirektoram</w:t>
      </w:r>
      <w:r w:rsidR="003F37FD" w:rsidRPr="00405E04">
        <w:rPr>
          <w:rFonts w:ascii="Lat Times New Roman" w:hAnsi="Lat Times New Roman"/>
          <w:bCs/>
          <w:sz w:val="24"/>
          <w:szCs w:val="24"/>
        </w:rPr>
        <w:t>.</w:t>
      </w:r>
    </w:p>
    <w:p w14:paraId="3381FDD4" w14:textId="3A01CDE1"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izpilddirektora lēmumu par Iestādes vadītāja faktisko rīcību var apstrīdēt Pašvaldības domes priekšsēdētājam</w:t>
      </w:r>
      <w:r w:rsidR="003F37FD" w:rsidRPr="00405E04">
        <w:rPr>
          <w:rFonts w:ascii="Lat Times New Roman" w:hAnsi="Lat Times New Roman"/>
          <w:bCs/>
          <w:sz w:val="24"/>
          <w:szCs w:val="24"/>
        </w:rPr>
        <w:t>.</w:t>
      </w:r>
    </w:p>
    <w:p w14:paraId="1CF36D1C" w14:textId="14157115"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domes priekšsēdētāja lēmumu var pārsūdzēt Administratīvā procesa likumā noteiktā kārtībā</w:t>
      </w:r>
      <w:r w:rsidR="003F37FD" w:rsidRPr="00405E04">
        <w:rPr>
          <w:rFonts w:ascii="Lat Times New Roman" w:hAnsi="Lat Times New Roman"/>
          <w:bCs/>
          <w:sz w:val="24"/>
          <w:szCs w:val="24"/>
        </w:rPr>
        <w:t>.</w:t>
      </w:r>
    </w:p>
    <w:p w14:paraId="41AD7C66" w14:textId="53A8BE00" w:rsidR="006048C6" w:rsidRPr="00405E04" w:rsidRDefault="006048C6"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lastRenderedPageBreak/>
        <w:t>Iestādes izdotos administratīvos aktus, kas izdoti Pašvaldības autonomās kompetences jautājumos, vai tās faktisko rīcību apstrīd Pašvaldības nolikumā noteiktajā kārtībā.</w:t>
      </w:r>
    </w:p>
    <w:p w14:paraId="4D27227D" w14:textId="6E0F9734" w:rsidR="006048C6" w:rsidRPr="00405E04" w:rsidRDefault="006048C6"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finansēšanas avoti un kārtība</w:t>
      </w:r>
      <w:r w:rsidR="006224C2" w:rsidRPr="00405E04">
        <w:rPr>
          <w:rFonts w:ascii="Lat Times New Roman" w:hAnsi="Lat Times New Roman"/>
          <w:b/>
          <w:sz w:val="24"/>
          <w:szCs w:val="24"/>
        </w:rPr>
        <w:t>.</w:t>
      </w:r>
    </w:p>
    <w:p w14:paraId="54538A2E" w14:textId="52207D6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Pašvaldība nodrošina Iestādes uzturēšanas un saimnieciskos izdevumus, tajā skaitā personāla mēnešalgas, un nosaka kārtību, kādā Iestāde tiek finansēta no Pašvaldības budžeta.</w:t>
      </w:r>
    </w:p>
    <w:p w14:paraId="3C97E393" w14:textId="77777777" w:rsidR="003F37FD"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Visu finanšu līdzekļu aprite tiek organizēta centralizēti Pašvaldībā.</w:t>
      </w:r>
    </w:p>
    <w:p w14:paraId="2D923DBF" w14:textId="77777777" w:rsidR="00D13CB5" w:rsidRPr="00405E04" w:rsidRDefault="006048C6"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finanšu darbības dokumentāciju kārto saskaņā ar normatīvajiem aktiem, Pašvaldības lēmumiem, noteikumiem</w:t>
      </w:r>
      <w:r w:rsidR="003F37FD" w:rsidRPr="00405E04">
        <w:rPr>
          <w:rFonts w:ascii="Lat Times New Roman" w:hAnsi="Lat Times New Roman"/>
          <w:bCs/>
          <w:sz w:val="24"/>
          <w:szCs w:val="24"/>
        </w:rPr>
        <w:t>, Pašvaldības domes priekšsēdētāja, Pašvaldības izpilddirektora rīkojumiem.</w:t>
      </w:r>
    </w:p>
    <w:p w14:paraId="79FAB649" w14:textId="6AB49A59"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finanšu avoti:</w:t>
      </w:r>
    </w:p>
    <w:p w14:paraId="22300A88" w14:textId="77777777" w:rsidR="003F37FD" w:rsidRPr="00405E04" w:rsidRDefault="003F37FD"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Pašvaldības budžeta līdzekļi;</w:t>
      </w:r>
    </w:p>
    <w:p w14:paraId="2810BF20" w14:textId="60D8152F" w:rsidR="003F37FD" w:rsidRPr="00405E04" w:rsidRDefault="00D13CB5" w:rsidP="00F60CE2">
      <w:pPr>
        <w:pStyle w:val="Sarakstarindkopa"/>
        <w:numPr>
          <w:ilvl w:val="2"/>
          <w:numId w:val="15"/>
        </w:numPr>
        <w:spacing w:after="0" w:line="240" w:lineRule="auto"/>
        <w:ind w:left="1644" w:hanging="680"/>
        <w:jc w:val="both"/>
        <w:rPr>
          <w:rFonts w:ascii="Lat Times New Roman" w:hAnsi="Lat Times New Roman"/>
          <w:bCs/>
          <w:sz w:val="24"/>
          <w:szCs w:val="24"/>
        </w:rPr>
      </w:pPr>
      <w:r w:rsidRPr="00405E04">
        <w:rPr>
          <w:rFonts w:ascii="Lat Times New Roman" w:hAnsi="Lat Times New Roman"/>
          <w:bCs/>
          <w:sz w:val="24"/>
          <w:szCs w:val="24"/>
        </w:rPr>
        <w:t>I</w:t>
      </w:r>
      <w:r w:rsidR="003F37FD" w:rsidRPr="00405E04">
        <w:rPr>
          <w:rFonts w:ascii="Lat Times New Roman" w:hAnsi="Lat Times New Roman"/>
          <w:bCs/>
          <w:sz w:val="24"/>
          <w:szCs w:val="24"/>
        </w:rPr>
        <w:t>eņēmumi no sniegtajiem maksas pakalpojumiem.</w:t>
      </w:r>
    </w:p>
    <w:p w14:paraId="3CABCC21" w14:textId="77777777" w:rsidR="00D13CB5"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Iestādes reorganizācija vai likvidācija</w:t>
      </w:r>
      <w:r w:rsidR="00D13CB5" w:rsidRPr="00405E04">
        <w:rPr>
          <w:rFonts w:ascii="Lat Times New Roman" w:hAnsi="Lat Times New Roman"/>
          <w:b/>
          <w:sz w:val="24"/>
          <w:szCs w:val="24"/>
        </w:rPr>
        <w:t>.</w:t>
      </w:r>
    </w:p>
    <w:p w14:paraId="65EB15CB" w14:textId="5BF81A1E"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Lēmumu par Iestādes reorganizāciju vai likvidāciju pieņem Pašvaldības dome.</w:t>
      </w:r>
    </w:p>
    <w:p w14:paraId="2863F52E" w14:textId="67289D66" w:rsidR="003F37FD"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Nolikuma un tā grozījumu pieņemšanas kārtība</w:t>
      </w:r>
      <w:r w:rsidR="006224C2" w:rsidRPr="00405E04">
        <w:rPr>
          <w:rFonts w:ascii="Lat Times New Roman" w:hAnsi="Lat Times New Roman"/>
          <w:b/>
          <w:sz w:val="24"/>
          <w:szCs w:val="24"/>
        </w:rPr>
        <w:t>.</w:t>
      </w:r>
    </w:p>
    <w:p w14:paraId="1B1609D9" w14:textId="77777777" w:rsidR="00D13CB5"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nolikuma, to grozījumu izstrādi nodrošina Iestādes vadītājs. Iestādes nolikumu, tā grozījumus apstiprina ar Pašvaldības domes lēmumu.</w:t>
      </w:r>
    </w:p>
    <w:p w14:paraId="41336F11" w14:textId="1A7E3A2A" w:rsidR="00D13CB5"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Grozījumus Iestādes nolikumā var ierosināt Pašvaldības domes priekšsēdētājs vai viņa vietnieki, Pašvaldības izpilddirektors vai Iestādes vadītājs.</w:t>
      </w:r>
    </w:p>
    <w:p w14:paraId="0ABEE067" w14:textId="77777777" w:rsidR="00D13CB5" w:rsidRPr="00405E04" w:rsidRDefault="003F37FD" w:rsidP="00F60CE2">
      <w:pPr>
        <w:pStyle w:val="Sarakstarindkopa"/>
        <w:numPr>
          <w:ilvl w:val="0"/>
          <w:numId w:val="15"/>
        </w:numPr>
        <w:spacing w:after="0" w:line="240" w:lineRule="auto"/>
        <w:ind w:left="397" w:hanging="397"/>
        <w:jc w:val="both"/>
        <w:rPr>
          <w:rFonts w:ascii="Lat Times New Roman" w:hAnsi="Lat Times New Roman"/>
          <w:b/>
          <w:sz w:val="24"/>
          <w:szCs w:val="24"/>
        </w:rPr>
      </w:pPr>
      <w:r w:rsidRPr="00405E04">
        <w:rPr>
          <w:rFonts w:ascii="Lat Times New Roman" w:hAnsi="Lat Times New Roman"/>
          <w:b/>
          <w:sz w:val="24"/>
          <w:szCs w:val="24"/>
        </w:rPr>
        <w:t>Noslēguma jautājums</w:t>
      </w:r>
      <w:r w:rsidR="00D13CB5" w:rsidRPr="00405E04">
        <w:rPr>
          <w:rFonts w:ascii="Lat Times New Roman" w:hAnsi="Lat Times New Roman"/>
          <w:b/>
          <w:sz w:val="24"/>
          <w:szCs w:val="24"/>
        </w:rPr>
        <w:t>.</w:t>
      </w:r>
    </w:p>
    <w:p w14:paraId="04630053" w14:textId="30534216" w:rsidR="003F37FD" w:rsidRPr="00405E04" w:rsidRDefault="003F37FD" w:rsidP="00F60CE2">
      <w:pPr>
        <w:pStyle w:val="Sarakstarindkopa"/>
        <w:numPr>
          <w:ilvl w:val="1"/>
          <w:numId w:val="15"/>
        </w:numPr>
        <w:spacing w:after="0" w:line="240" w:lineRule="auto"/>
        <w:ind w:left="964" w:hanging="567"/>
        <w:jc w:val="both"/>
        <w:rPr>
          <w:rFonts w:ascii="Lat Times New Roman" w:hAnsi="Lat Times New Roman"/>
          <w:bCs/>
          <w:sz w:val="24"/>
          <w:szCs w:val="24"/>
        </w:rPr>
      </w:pPr>
      <w:r w:rsidRPr="00405E04">
        <w:rPr>
          <w:rFonts w:ascii="Lat Times New Roman" w:hAnsi="Lat Times New Roman"/>
          <w:bCs/>
          <w:sz w:val="24"/>
          <w:szCs w:val="24"/>
        </w:rPr>
        <w:t>Iestādes nolikums stājas spēkā 202</w:t>
      </w:r>
      <w:r w:rsidR="00D13CB5" w:rsidRPr="00405E04">
        <w:rPr>
          <w:rFonts w:ascii="Lat Times New Roman" w:hAnsi="Lat Times New Roman"/>
          <w:bCs/>
          <w:sz w:val="24"/>
          <w:szCs w:val="24"/>
        </w:rPr>
        <w:t>2</w:t>
      </w:r>
      <w:r w:rsidRPr="00405E04">
        <w:rPr>
          <w:rFonts w:ascii="Lat Times New Roman" w:hAnsi="Lat Times New Roman"/>
          <w:bCs/>
          <w:sz w:val="24"/>
          <w:szCs w:val="24"/>
        </w:rPr>
        <w:t>.gada 1.</w:t>
      </w:r>
      <w:r w:rsidR="00D13CB5" w:rsidRPr="00405E04">
        <w:rPr>
          <w:rFonts w:ascii="Lat Times New Roman" w:hAnsi="Lat Times New Roman"/>
          <w:bCs/>
          <w:sz w:val="24"/>
          <w:szCs w:val="24"/>
        </w:rPr>
        <w:t>janvār</w:t>
      </w:r>
      <w:r w:rsidR="006224C2" w:rsidRPr="00405E04">
        <w:rPr>
          <w:rFonts w:ascii="Lat Times New Roman" w:hAnsi="Lat Times New Roman"/>
          <w:bCs/>
          <w:sz w:val="24"/>
          <w:szCs w:val="24"/>
        </w:rPr>
        <w:t>ī</w:t>
      </w:r>
      <w:r w:rsidR="00D13CB5" w:rsidRPr="00405E04">
        <w:rPr>
          <w:rFonts w:ascii="Lat Times New Roman" w:hAnsi="Lat Times New Roman"/>
          <w:bCs/>
          <w:sz w:val="24"/>
          <w:szCs w:val="24"/>
        </w:rPr>
        <w:t>.</w:t>
      </w:r>
    </w:p>
    <w:p w14:paraId="051B0CCE" w14:textId="77777777" w:rsidR="00DD5E7A" w:rsidRPr="00405E04" w:rsidRDefault="00DD5E7A" w:rsidP="00405E04">
      <w:pPr>
        <w:ind w:left="408"/>
        <w:jc w:val="both"/>
        <w:rPr>
          <w:rFonts w:ascii="Lat Times New Roman" w:hAnsi="Lat Times New Roman"/>
          <w:bCs/>
          <w:sz w:val="24"/>
          <w:szCs w:val="24"/>
          <w:lang w:val="lv-LV"/>
        </w:rPr>
      </w:pPr>
    </w:p>
    <w:p w14:paraId="65101923" w14:textId="77777777" w:rsidR="003F37FD" w:rsidRPr="00405E04" w:rsidRDefault="003F37FD" w:rsidP="00405E04">
      <w:pPr>
        <w:jc w:val="both"/>
        <w:rPr>
          <w:sz w:val="24"/>
          <w:szCs w:val="24"/>
          <w:lang w:val="lv-LV"/>
        </w:rPr>
      </w:pPr>
    </w:p>
    <w:p w14:paraId="0D8F3F25" w14:textId="77777777" w:rsidR="00A47A9B" w:rsidRPr="00A47A9B" w:rsidRDefault="00A47A9B" w:rsidP="00A47A9B">
      <w:pPr>
        <w:overflowPunct/>
        <w:autoSpaceDE/>
        <w:adjustRightInd/>
        <w:textAlignment w:val="auto"/>
        <w:rPr>
          <w:rFonts w:ascii="Calibri" w:eastAsia="Calibri" w:hAnsi="Calibri"/>
          <w:sz w:val="24"/>
          <w:szCs w:val="24"/>
          <w:lang w:val="lv-LV"/>
        </w:rPr>
      </w:pPr>
      <w:bookmarkStart w:id="1" w:name="_Hlk69826013"/>
      <w:r w:rsidRPr="00A47A9B">
        <w:rPr>
          <w:rFonts w:eastAsia="Calibri"/>
          <w:sz w:val="24"/>
          <w:szCs w:val="24"/>
          <w:lang w:val="lv-LV"/>
        </w:rPr>
        <w:t>Limbažu novada pašvaldības</w:t>
      </w:r>
    </w:p>
    <w:p w14:paraId="4B7629A2" w14:textId="77777777" w:rsidR="00A47A9B" w:rsidRPr="00A47A9B" w:rsidRDefault="00A47A9B" w:rsidP="00A47A9B">
      <w:pPr>
        <w:pBdr>
          <w:bottom w:val="single" w:sz="4" w:space="1" w:color="auto"/>
        </w:pBdr>
        <w:tabs>
          <w:tab w:val="left" w:pos="4678"/>
          <w:tab w:val="left" w:pos="8505"/>
        </w:tabs>
        <w:overflowPunct/>
        <w:autoSpaceDE/>
        <w:autoSpaceDN/>
        <w:adjustRightInd/>
        <w:textAlignment w:val="auto"/>
        <w:rPr>
          <w:sz w:val="24"/>
          <w:szCs w:val="24"/>
          <w:lang w:val="lv-LV"/>
        </w:rPr>
      </w:pPr>
      <w:r w:rsidRPr="00A47A9B">
        <w:rPr>
          <w:sz w:val="24"/>
          <w:szCs w:val="24"/>
          <w:lang w:val="lv-LV"/>
        </w:rPr>
        <w:t>Domes priekšsēdētājs</w:t>
      </w:r>
      <w:r w:rsidRPr="00A47A9B">
        <w:rPr>
          <w:sz w:val="24"/>
          <w:szCs w:val="24"/>
          <w:lang w:val="lv-LV"/>
        </w:rPr>
        <w:tab/>
        <w:t xml:space="preserve">/paraksts/                                              </w:t>
      </w:r>
      <w:proofErr w:type="spellStart"/>
      <w:r w:rsidRPr="00A47A9B">
        <w:rPr>
          <w:sz w:val="24"/>
          <w:szCs w:val="24"/>
          <w:lang w:val="lv-LV"/>
        </w:rPr>
        <w:t>D.Straubergs</w:t>
      </w:r>
      <w:proofErr w:type="spellEnd"/>
    </w:p>
    <w:p w14:paraId="0F2818BA" w14:textId="77777777" w:rsidR="00A47A9B" w:rsidRPr="00A47A9B" w:rsidRDefault="00A47A9B" w:rsidP="00A47A9B">
      <w:pPr>
        <w:tabs>
          <w:tab w:val="left" w:pos="6480"/>
          <w:tab w:val="left" w:pos="8100"/>
          <w:tab w:val="left" w:pos="8222"/>
        </w:tabs>
        <w:overflowPunct/>
        <w:autoSpaceDE/>
        <w:autoSpaceDN/>
        <w:adjustRightInd/>
        <w:jc w:val="both"/>
        <w:textAlignment w:val="auto"/>
        <w:rPr>
          <w:b/>
          <w:bCs/>
          <w:sz w:val="24"/>
          <w:szCs w:val="24"/>
          <w:lang w:val="lv-LV"/>
        </w:rPr>
      </w:pPr>
      <w:r w:rsidRPr="00A47A9B">
        <w:rPr>
          <w:b/>
          <w:bCs/>
          <w:caps/>
          <w:sz w:val="24"/>
          <w:szCs w:val="24"/>
          <w:lang w:val="lv-LV"/>
        </w:rPr>
        <w:t>Noraksts</w:t>
      </w:r>
      <w:r w:rsidRPr="00A47A9B">
        <w:rPr>
          <w:b/>
          <w:bCs/>
          <w:sz w:val="24"/>
          <w:szCs w:val="24"/>
          <w:lang w:val="lv-LV"/>
        </w:rPr>
        <w:t xml:space="preserve"> PAREIZS</w:t>
      </w:r>
      <w:r w:rsidRPr="00A47A9B">
        <w:rPr>
          <w:b/>
          <w:bCs/>
          <w:sz w:val="24"/>
          <w:szCs w:val="24"/>
          <w:lang w:val="lv-LV"/>
        </w:rPr>
        <w:tab/>
      </w:r>
      <w:r w:rsidRPr="00A47A9B">
        <w:rPr>
          <w:b/>
          <w:bCs/>
          <w:sz w:val="24"/>
          <w:szCs w:val="24"/>
          <w:lang w:val="lv-LV"/>
        </w:rPr>
        <w:tab/>
      </w:r>
    </w:p>
    <w:p w14:paraId="10494821" w14:textId="77777777" w:rsidR="00A47A9B" w:rsidRPr="00A47A9B" w:rsidRDefault="00A47A9B" w:rsidP="00A47A9B">
      <w:pPr>
        <w:tabs>
          <w:tab w:val="left" w:pos="6480"/>
          <w:tab w:val="left" w:pos="8505"/>
        </w:tabs>
        <w:overflowPunct/>
        <w:autoSpaceDE/>
        <w:autoSpaceDN/>
        <w:adjustRightInd/>
        <w:jc w:val="both"/>
        <w:textAlignment w:val="auto"/>
        <w:rPr>
          <w:sz w:val="24"/>
          <w:szCs w:val="24"/>
          <w:lang w:val="lv-LV"/>
        </w:rPr>
      </w:pPr>
      <w:r w:rsidRPr="00A47A9B">
        <w:rPr>
          <w:sz w:val="24"/>
          <w:szCs w:val="24"/>
          <w:lang w:val="lv-LV"/>
        </w:rPr>
        <w:t>Limbažu novada</w:t>
      </w:r>
      <w:r w:rsidRPr="00A47A9B">
        <w:rPr>
          <w:rFonts w:eastAsia="Calibri"/>
          <w:sz w:val="24"/>
          <w:szCs w:val="24"/>
          <w:lang w:val="lv-LV"/>
        </w:rPr>
        <w:t xml:space="preserve"> pašvaldības</w:t>
      </w:r>
    </w:p>
    <w:p w14:paraId="6660C213" w14:textId="77777777" w:rsidR="00A47A9B" w:rsidRPr="00A47A9B" w:rsidRDefault="00A47A9B" w:rsidP="00A47A9B">
      <w:pPr>
        <w:tabs>
          <w:tab w:val="left" w:pos="6480"/>
          <w:tab w:val="left" w:pos="8505"/>
        </w:tabs>
        <w:overflowPunct/>
        <w:autoSpaceDE/>
        <w:autoSpaceDN/>
        <w:adjustRightInd/>
        <w:jc w:val="both"/>
        <w:textAlignment w:val="auto"/>
        <w:rPr>
          <w:sz w:val="24"/>
          <w:szCs w:val="24"/>
          <w:lang w:val="lv-LV"/>
        </w:rPr>
      </w:pPr>
      <w:r w:rsidRPr="00A47A9B">
        <w:rPr>
          <w:sz w:val="24"/>
          <w:szCs w:val="24"/>
          <w:lang w:val="lv-LV"/>
        </w:rPr>
        <w:t>Limbažu novada</w:t>
      </w:r>
      <w:r w:rsidRPr="00A47A9B">
        <w:rPr>
          <w:rFonts w:eastAsia="Calibri"/>
          <w:sz w:val="24"/>
          <w:szCs w:val="24"/>
          <w:lang w:val="lv-LV"/>
        </w:rPr>
        <w:t xml:space="preserve"> </w:t>
      </w:r>
      <w:r w:rsidRPr="00A47A9B">
        <w:rPr>
          <w:sz w:val="24"/>
          <w:szCs w:val="24"/>
          <w:lang w:val="lv-LV"/>
        </w:rPr>
        <w:t>administrācijas</w:t>
      </w:r>
    </w:p>
    <w:p w14:paraId="29023390" w14:textId="77777777" w:rsidR="00A47A9B" w:rsidRPr="00A47A9B" w:rsidRDefault="00A47A9B" w:rsidP="00A47A9B">
      <w:pPr>
        <w:tabs>
          <w:tab w:val="left" w:pos="6480"/>
          <w:tab w:val="left" w:pos="8505"/>
        </w:tabs>
        <w:overflowPunct/>
        <w:autoSpaceDE/>
        <w:autoSpaceDN/>
        <w:adjustRightInd/>
        <w:jc w:val="both"/>
        <w:textAlignment w:val="auto"/>
        <w:rPr>
          <w:sz w:val="24"/>
          <w:szCs w:val="24"/>
          <w:lang w:val="lv-LV"/>
        </w:rPr>
      </w:pPr>
      <w:r w:rsidRPr="00A47A9B">
        <w:rPr>
          <w:sz w:val="24"/>
          <w:szCs w:val="24"/>
          <w:lang w:val="lv-LV"/>
        </w:rPr>
        <w:t>Administratīvās nodaļas vadītāja</w:t>
      </w:r>
      <w:r w:rsidRPr="00A47A9B">
        <w:rPr>
          <w:sz w:val="24"/>
          <w:szCs w:val="24"/>
          <w:lang w:val="lv-LV"/>
        </w:rPr>
        <w:tab/>
      </w:r>
      <w:r w:rsidRPr="00A47A9B">
        <w:rPr>
          <w:sz w:val="24"/>
          <w:szCs w:val="24"/>
          <w:lang w:val="lv-LV"/>
        </w:rPr>
        <w:tab/>
      </w:r>
      <w:proofErr w:type="spellStart"/>
      <w:r w:rsidRPr="00A47A9B">
        <w:rPr>
          <w:sz w:val="24"/>
          <w:szCs w:val="24"/>
          <w:lang w:val="lv-LV"/>
        </w:rPr>
        <w:t>A.Kamala</w:t>
      </w:r>
      <w:proofErr w:type="spellEnd"/>
    </w:p>
    <w:p w14:paraId="5480DAED" w14:textId="77777777" w:rsidR="00A47A9B" w:rsidRPr="00A47A9B" w:rsidRDefault="00A47A9B" w:rsidP="00A47A9B">
      <w:pPr>
        <w:overflowPunct/>
        <w:autoSpaceDE/>
        <w:autoSpaceDN/>
        <w:adjustRightInd/>
        <w:spacing w:line="276" w:lineRule="auto"/>
        <w:jc w:val="both"/>
        <w:textAlignment w:val="auto"/>
        <w:rPr>
          <w:rFonts w:eastAsia="Calibri"/>
          <w:b/>
          <w:sz w:val="20"/>
          <w:lang w:val="lv-LV" w:eastAsia="en-US" w:bidi="lo-LA"/>
        </w:rPr>
      </w:pPr>
    </w:p>
    <w:p w14:paraId="6E5B981A" w14:textId="77777777" w:rsidR="00A47A9B" w:rsidRPr="00A47A9B" w:rsidRDefault="00A47A9B" w:rsidP="00A47A9B">
      <w:pPr>
        <w:overflowPunct/>
        <w:autoSpaceDE/>
        <w:autoSpaceDN/>
        <w:adjustRightInd/>
        <w:spacing w:line="276" w:lineRule="auto"/>
        <w:jc w:val="both"/>
        <w:textAlignment w:val="auto"/>
        <w:rPr>
          <w:rFonts w:eastAsia="Calibri"/>
          <w:b/>
          <w:sz w:val="20"/>
          <w:lang w:val="lv-LV" w:eastAsia="en-US" w:bidi="lo-LA"/>
        </w:rPr>
      </w:pPr>
    </w:p>
    <w:p w14:paraId="4AE70DC3" w14:textId="77777777" w:rsidR="00A47A9B" w:rsidRPr="00A47A9B" w:rsidRDefault="00A47A9B" w:rsidP="00A47A9B">
      <w:pPr>
        <w:overflowPunct/>
        <w:autoSpaceDE/>
        <w:autoSpaceDN/>
        <w:adjustRightInd/>
        <w:spacing w:line="276" w:lineRule="auto"/>
        <w:jc w:val="both"/>
        <w:textAlignment w:val="auto"/>
        <w:rPr>
          <w:rFonts w:eastAsia="Calibri"/>
          <w:b/>
          <w:sz w:val="20"/>
          <w:lang w:val="lv-LV" w:eastAsia="en-US" w:bidi="lo-LA"/>
        </w:rPr>
      </w:pPr>
    </w:p>
    <w:p w14:paraId="1D07D679" w14:textId="77777777" w:rsidR="00A47A9B" w:rsidRPr="00A47A9B" w:rsidRDefault="00A47A9B" w:rsidP="00A47A9B">
      <w:pPr>
        <w:overflowPunct/>
        <w:autoSpaceDE/>
        <w:autoSpaceDN/>
        <w:adjustRightInd/>
        <w:spacing w:line="276" w:lineRule="auto"/>
        <w:jc w:val="both"/>
        <w:textAlignment w:val="auto"/>
        <w:rPr>
          <w:sz w:val="24"/>
          <w:szCs w:val="24"/>
          <w:lang w:val="lv-LV"/>
        </w:rPr>
      </w:pPr>
      <w:r w:rsidRPr="00A47A9B">
        <w:rPr>
          <w:rFonts w:eastAsia="Calibri"/>
          <w:b/>
          <w:sz w:val="20"/>
          <w:lang w:val="lv-LV" w:eastAsia="en-US" w:bidi="lo-LA"/>
        </w:rPr>
        <w:t>ŠIS DOKUMENTS IR PARAKSTĪTS AR DROŠU ELEKTRONISKO PARAKSTU UN SATUR LAIKA ZĪMOGU</w:t>
      </w:r>
      <w:bookmarkEnd w:id="1"/>
    </w:p>
    <w:p w14:paraId="056B7A98" w14:textId="46A6F198" w:rsidR="003F37FD" w:rsidRPr="00405E04" w:rsidRDefault="003F37FD" w:rsidP="00A47A9B">
      <w:pPr>
        <w:jc w:val="both"/>
        <w:rPr>
          <w:rFonts w:ascii="Lat Times New Roman" w:hAnsi="Lat Times New Roman"/>
          <w:sz w:val="24"/>
          <w:szCs w:val="24"/>
          <w:lang w:val="lv-LV"/>
        </w:rPr>
      </w:pPr>
    </w:p>
    <w:sectPr w:rsidR="003F37FD" w:rsidRPr="00405E04" w:rsidSect="009808A4">
      <w:headerReference w:type="default" r:id="rId7"/>
      <w:footerReference w:type="even" r:id="rId8"/>
      <w:headerReference w:type="first" r:id="rId9"/>
      <w:endnotePr>
        <w:numFmt w:val="decimal"/>
        <w:numStart w:val="0"/>
      </w:endnotePr>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4CBF" w14:textId="77777777" w:rsidR="00A34D8F" w:rsidRDefault="00A34D8F">
      <w:r>
        <w:separator/>
      </w:r>
    </w:p>
  </w:endnote>
  <w:endnote w:type="continuationSeparator" w:id="0">
    <w:p w14:paraId="3239A75D" w14:textId="77777777" w:rsidR="00A34D8F" w:rsidRDefault="00A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at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1378" w14:textId="77777777" w:rsidR="00081512" w:rsidRDefault="0008151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FDA1379" w14:textId="77777777" w:rsidR="00081512" w:rsidRDefault="0008151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633B" w14:textId="77777777" w:rsidR="00A34D8F" w:rsidRDefault="00A34D8F">
      <w:r>
        <w:separator/>
      </w:r>
    </w:p>
  </w:footnote>
  <w:footnote w:type="continuationSeparator" w:id="0">
    <w:p w14:paraId="41CE720F" w14:textId="77777777" w:rsidR="00A34D8F" w:rsidRDefault="00A34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719720"/>
      <w:docPartObj>
        <w:docPartGallery w:val="Page Numbers (Top of Page)"/>
        <w:docPartUnique/>
      </w:docPartObj>
    </w:sdtPr>
    <w:sdtEndPr>
      <w:rPr>
        <w:sz w:val="24"/>
        <w:szCs w:val="24"/>
      </w:rPr>
    </w:sdtEndPr>
    <w:sdtContent>
      <w:p w14:paraId="52B5FDA0" w14:textId="0162A0F2" w:rsidR="00405E04" w:rsidRPr="00405E04" w:rsidRDefault="00405E04">
        <w:pPr>
          <w:pStyle w:val="Galvene"/>
          <w:jc w:val="center"/>
          <w:rPr>
            <w:sz w:val="24"/>
            <w:szCs w:val="24"/>
          </w:rPr>
        </w:pPr>
        <w:r w:rsidRPr="00405E04">
          <w:rPr>
            <w:sz w:val="24"/>
            <w:szCs w:val="24"/>
          </w:rPr>
          <w:fldChar w:fldCharType="begin"/>
        </w:r>
        <w:r w:rsidRPr="00405E04">
          <w:rPr>
            <w:sz w:val="24"/>
            <w:szCs w:val="24"/>
          </w:rPr>
          <w:instrText>PAGE   \* MERGEFORMAT</w:instrText>
        </w:r>
        <w:r w:rsidRPr="00405E04">
          <w:rPr>
            <w:sz w:val="24"/>
            <w:szCs w:val="24"/>
          </w:rPr>
          <w:fldChar w:fldCharType="separate"/>
        </w:r>
        <w:r w:rsidR="00A47A9B" w:rsidRPr="00A47A9B">
          <w:rPr>
            <w:noProof/>
            <w:sz w:val="24"/>
            <w:szCs w:val="24"/>
            <w:lang w:val="lv-LV"/>
          </w:rPr>
          <w:t>5</w:t>
        </w:r>
        <w:r w:rsidRPr="00405E04">
          <w:rPr>
            <w:sz w:val="24"/>
            <w:szCs w:val="24"/>
          </w:rPr>
          <w:fldChar w:fldCharType="end"/>
        </w:r>
      </w:p>
    </w:sdtContent>
  </w:sdt>
  <w:p w14:paraId="289C7E63" w14:textId="77777777" w:rsidR="00405E04" w:rsidRDefault="00405E0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88EB" w14:textId="6C1F6414" w:rsidR="00405E04" w:rsidRDefault="00405E04" w:rsidP="00405E04">
    <w:pPr>
      <w:keepNext/>
      <w:jc w:val="center"/>
      <w:outlineLvl w:val="0"/>
      <w:rPr>
        <w:b/>
        <w:bCs/>
        <w:caps/>
        <w:sz w:val="32"/>
        <w:szCs w:val="32"/>
        <w:lang w:val="lv-LV" w:eastAsia="x-none"/>
      </w:rPr>
    </w:pPr>
    <w:r w:rsidRPr="00405E04">
      <w:rPr>
        <w:caps/>
        <w:noProof/>
        <w:sz w:val="24"/>
        <w:szCs w:val="24"/>
        <w:lang w:val="lv-LV"/>
      </w:rPr>
      <w:drawing>
        <wp:inline distT="0" distB="0" distL="0" distR="0" wp14:anchorId="0B4F42C3" wp14:editId="7AC0F11A">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53304F2" w14:textId="77777777" w:rsidR="00405E04" w:rsidRPr="00405E04" w:rsidRDefault="00405E04" w:rsidP="00405E04">
    <w:pPr>
      <w:keepNext/>
      <w:jc w:val="center"/>
      <w:outlineLvl w:val="0"/>
      <w:rPr>
        <w:b/>
        <w:bCs/>
        <w:caps/>
        <w:sz w:val="32"/>
        <w:szCs w:val="32"/>
        <w:lang w:val="lv-LV" w:eastAsia="x-none"/>
      </w:rPr>
    </w:pPr>
    <w:r w:rsidRPr="00405E04">
      <w:rPr>
        <w:b/>
        <w:bCs/>
        <w:caps/>
        <w:sz w:val="32"/>
        <w:szCs w:val="32"/>
        <w:lang w:val="lv-LV" w:eastAsia="x-none"/>
      </w:rPr>
      <w:t>LIMBAŽU novada DOME</w:t>
    </w:r>
  </w:p>
  <w:p w14:paraId="7151A049" w14:textId="77777777" w:rsidR="00405E04" w:rsidRPr="00405E04" w:rsidRDefault="00405E04" w:rsidP="00405E04">
    <w:pPr>
      <w:jc w:val="center"/>
      <w:rPr>
        <w:sz w:val="18"/>
        <w:lang w:val="lv-LV"/>
      </w:rPr>
    </w:pPr>
    <w:proofErr w:type="spellStart"/>
    <w:r w:rsidRPr="00405E04">
      <w:rPr>
        <w:sz w:val="18"/>
        <w:lang w:val="lv-LV"/>
      </w:rPr>
      <w:t>Reģ</w:t>
    </w:r>
    <w:proofErr w:type="spellEnd"/>
    <w:r w:rsidRPr="00405E04">
      <w:rPr>
        <w:sz w:val="18"/>
        <w:lang w:val="lv-LV"/>
      </w:rPr>
      <w:t xml:space="preserve">. Nr. 90009114631, Rīgas iela 16, Limbaži, Limbažu novads, LV–4001; </w:t>
    </w:r>
  </w:p>
  <w:p w14:paraId="637F11B2" w14:textId="77777777" w:rsidR="00405E04" w:rsidRPr="00405E04" w:rsidRDefault="00405E04" w:rsidP="00405E04">
    <w:pPr>
      <w:jc w:val="center"/>
      <w:rPr>
        <w:sz w:val="18"/>
        <w:lang w:val="lv-LV"/>
      </w:rPr>
    </w:pPr>
    <w:r w:rsidRPr="00405E04">
      <w:rPr>
        <w:sz w:val="18"/>
        <w:szCs w:val="24"/>
        <w:lang w:val="lv-LV"/>
      </w:rPr>
      <w:t>E-adrese _</w:t>
    </w:r>
    <w:r w:rsidRPr="00405E04">
      <w:rPr>
        <w:sz w:val="18"/>
        <w:szCs w:val="18"/>
        <w:lang w:val="lv-LV"/>
      </w:rPr>
      <w:t xml:space="preserve">DEFAULT@90009114631; </w:t>
    </w:r>
    <w:r w:rsidRPr="00405E04">
      <w:rPr>
        <w:sz w:val="18"/>
        <w:lang w:val="lv-LV"/>
      </w:rPr>
      <w:t>e-pasts</w:t>
    </w:r>
    <w:r w:rsidRPr="00405E04">
      <w:rPr>
        <w:iCs/>
        <w:sz w:val="18"/>
        <w:lang w:val="lv-LV"/>
      </w:rPr>
      <w:t xml:space="preserve"> pasts@limbazi.lv;</w:t>
    </w:r>
    <w:r w:rsidRPr="00405E04">
      <w:rPr>
        <w:sz w:val="18"/>
        <w:lang w:val="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3BF"/>
    <w:multiLevelType w:val="multilevel"/>
    <w:tmpl w:val="81064BB0"/>
    <w:lvl w:ilvl="0">
      <w:start w:val="2"/>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3583" w:hanging="711"/>
      </w:pPr>
      <w:rPr>
        <w:lang w:val="lv-LV" w:eastAsia="en-US" w:bidi="ar-SA"/>
      </w:rPr>
    </w:lvl>
    <w:lvl w:ilvl="4">
      <w:numFmt w:val="bullet"/>
      <w:lvlText w:val="•"/>
      <w:lvlJc w:val="left"/>
      <w:pPr>
        <w:ind w:left="4646" w:hanging="711"/>
      </w:pPr>
      <w:rPr>
        <w:lang w:val="lv-LV" w:eastAsia="en-US" w:bidi="ar-SA"/>
      </w:rPr>
    </w:lvl>
    <w:lvl w:ilvl="5">
      <w:numFmt w:val="bullet"/>
      <w:lvlText w:val="•"/>
      <w:lvlJc w:val="left"/>
      <w:pPr>
        <w:ind w:left="5709" w:hanging="711"/>
      </w:pPr>
      <w:rPr>
        <w:lang w:val="lv-LV" w:eastAsia="en-US" w:bidi="ar-SA"/>
      </w:rPr>
    </w:lvl>
    <w:lvl w:ilvl="6">
      <w:numFmt w:val="bullet"/>
      <w:lvlText w:val="•"/>
      <w:lvlJc w:val="left"/>
      <w:pPr>
        <w:ind w:left="6773" w:hanging="711"/>
      </w:pPr>
      <w:rPr>
        <w:lang w:val="lv-LV" w:eastAsia="en-US" w:bidi="ar-SA"/>
      </w:rPr>
    </w:lvl>
    <w:lvl w:ilvl="7">
      <w:numFmt w:val="bullet"/>
      <w:lvlText w:val="•"/>
      <w:lvlJc w:val="left"/>
      <w:pPr>
        <w:ind w:left="7836" w:hanging="711"/>
      </w:pPr>
      <w:rPr>
        <w:lang w:val="lv-LV" w:eastAsia="en-US" w:bidi="ar-SA"/>
      </w:rPr>
    </w:lvl>
    <w:lvl w:ilvl="8">
      <w:numFmt w:val="bullet"/>
      <w:lvlText w:val="•"/>
      <w:lvlJc w:val="left"/>
      <w:pPr>
        <w:ind w:left="8899" w:hanging="711"/>
      </w:pPr>
      <w:rPr>
        <w:lang w:val="lv-LV" w:eastAsia="en-US" w:bidi="ar-SA"/>
      </w:rPr>
    </w:lvl>
  </w:abstractNum>
  <w:abstractNum w:abstractNumId="1" w15:restartNumberingAfterBreak="0">
    <w:nsid w:val="01EF6554"/>
    <w:multiLevelType w:val="hybridMultilevel"/>
    <w:tmpl w:val="4BE2A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E0D17"/>
    <w:multiLevelType w:val="hybridMultilevel"/>
    <w:tmpl w:val="27343B66"/>
    <w:lvl w:ilvl="0" w:tplc="E9560D3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D4E0EF6"/>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CB19A1"/>
    <w:multiLevelType w:val="hybridMultilevel"/>
    <w:tmpl w:val="BA7814E8"/>
    <w:lvl w:ilvl="0" w:tplc="0426000F">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BD7DFB"/>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46EB8"/>
    <w:multiLevelType w:val="multilevel"/>
    <w:tmpl w:val="46D8266E"/>
    <w:lvl w:ilvl="0">
      <w:start w:val="2"/>
      <w:numFmt w:val="decimal"/>
      <w:lvlText w:val="%1."/>
      <w:lvlJc w:val="left"/>
      <w:pPr>
        <w:ind w:left="1020" w:hanging="1020"/>
      </w:pPr>
      <w:rPr>
        <w:rFonts w:hint="default"/>
      </w:rPr>
    </w:lvl>
    <w:lvl w:ilvl="1">
      <w:start w:val="1"/>
      <w:numFmt w:val="decimal"/>
      <w:lvlText w:val="%1.%2."/>
      <w:lvlJc w:val="left"/>
      <w:pPr>
        <w:ind w:left="1428" w:hanging="1020"/>
      </w:pPr>
      <w:rPr>
        <w:rFonts w:hint="default"/>
      </w:rPr>
    </w:lvl>
    <w:lvl w:ilvl="2">
      <w:start w:val="1"/>
      <w:numFmt w:val="decimal"/>
      <w:lvlText w:val="%1.%2.%3."/>
      <w:lvlJc w:val="left"/>
      <w:pPr>
        <w:ind w:left="1836" w:hanging="1020"/>
      </w:pPr>
      <w:rPr>
        <w:rFonts w:hint="default"/>
      </w:rPr>
    </w:lvl>
    <w:lvl w:ilvl="3">
      <w:start w:val="18"/>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7" w15:restartNumberingAfterBreak="0">
    <w:nsid w:val="23EA7BC8"/>
    <w:multiLevelType w:val="multilevel"/>
    <w:tmpl w:val="F96A180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174722"/>
    <w:multiLevelType w:val="multilevel"/>
    <w:tmpl w:val="580C4B9E"/>
    <w:lvl w:ilvl="0">
      <w:start w:val="4"/>
      <w:numFmt w:val="decimal"/>
      <w:lvlText w:val="%1"/>
      <w:lvlJc w:val="left"/>
      <w:pPr>
        <w:ind w:left="672" w:hanging="567"/>
      </w:pPr>
      <w:rPr>
        <w:lang w:val="lv-LV" w:eastAsia="en-US" w:bidi="ar-SA"/>
      </w:rPr>
    </w:lvl>
    <w:lvl w:ilvl="1">
      <w:start w:val="1"/>
      <w:numFmt w:val="decimal"/>
      <w:lvlText w:val="%1.%2."/>
      <w:lvlJc w:val="left"/>
      <w:pPr>
        <w:ind w:left="672"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1366" w:hanging="695"/>
      </w:pPr>
      <w:rPr>
        <w:rFonts w:ascii="Arial MT" w:eastAsia="Arial MT" w:hAnsi="Arial MT" w:cs="Arial MT" w:hint="default"/>
        <w:spacing w:val="-3"/>
        <w:w w:val="100"/>
        <w:sz w:val="22"/>
        <w:szCs w:val="22"/>
        <w:lang w:val="lv-LV" w:eastAsia="en-US" w:bidi="ar-SA"/>
      </w:rPr>
    </w:lvl>
    <w:lvl w:ilvl="3">
      <w:numFmt w:val="bullet"/>
      <w:lvlText w:val="•"/>
      <w:lvlJc w:val="left"/>
      <w:pPr>
        <w:ind w:left="3508" w:hanging="695"/>
      </w:pPr>
      <w:rPr>
        <w:lang w:val="lv-LV" w:eastAsia="en-US" w:bidi="ar-SA"/>
      </w:rPr>
    </w:lvl>
    <w:lvl w:ilvl="4">
      <w:numFmt w:val="bullet"/>
      <w:lvlText w:val="•"/>
      <w:lvlJc w:val="left"/>
      <w:pPr>
        <w:ind w:left="4582" w:hanging="695"/>
      </w:pPr>
      <w:rPr>
        <w:lang w:val="lv-LV" w:eastAsia="en-US" w:bidi="ar-SA"/>
      </w:rPr>
    </w:lvl>
    <w:lvl w:ilvl="5">
      <w:numFmt w:val="bullet"/>
      <w:lvlText w:val="•"/>
      <w:lvlJc w:val="left"/>
      <w:pPr>
        <w:ind w:left="5656" w:hanging="695"/>
      </w:pPr>
      <w:rPr>
        <w:lang w:val="lv-LV" w:eastAsia="en-US" w:bidi="ar-SA"/>
      </w:rPr>
    </w:lvl>
    <w:lvl w:ilvl="6">
      <w:numFmt w:val="bullet"/>
      <w:lvlText w:val="•"/>
      <w:lvlJc w:val="left"/>
      <w:pPr>
        <w:ind w:left="6730" w:hanging="695"/>
      </w:pPr>
      <w:rPr>
        <w:lang w:val="lv-LV" w:eastAsia="en-US" w:bidi="ar-SA"/>
      </w:rPr>
    </w:lvl>
    <w:lvl w:ilvl="7">
      <w:numFmt w:val="bullet"/>
      <w:lvlText w:val="•"/>
      <w:lvlJc w:val="left"/>
      <w:pPr>
        <w:ind w:left="7804" w:hanging="695"/>
      </w:pPr>
      <w:rPr>
        <w:lang w:val="lv-LV" w:eastAsia="en-US" w:bidi="ar-SA"/>
      </w:rPr>
    </w:lvl>
    <w:lvl w:ilvl="8">
      <w:numFmt w:val="bullet"/>
      <w:lvlText w:val="•"/>
      <w:lvlJc w:val="left"/>
      <w:pPr>
        <w:ind w:left="8878" w:hanging="695"/>
      </w:pPr>
      <w:rPr>
        <w:lang w:val="lv-LV" w:eastAsia="en-US" w:bidi="ar-SA"/>
      </w:rPr>
    </w:lvl>
  </w:abstractNum>
  <w:abstractNum w:abstractNumId="9" w15:restartNumberingAfterBreak="0">
    <w:nsid w:val="355C5A9F"/>
    <w:multiLevelType w:val="multilevel"/>
    <w:tmpl w:val="A41EBC72"/>
    <w:lvl w:ilvl="0">
      <w:start w:val="3"/>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4410" w:hanging="711"/>
      </w:pPr>
      <w:rPr>
        <w:lang w:val="lv-LV" w:eastAsia="en-US" w:bidi="ar-SA"/>
      </w:rPr>
    </w:lvl>
    <w:lvl w:ilvl="4">
      <w:numFmt w:val="bullet"/>
      <w:lvlText w:val="•"/>
      <w:lvlJc w:val="left"/>
      <w:pPr>
        <w:ind w:left="5355" w:hanging="711"/>
      </w:pPr>
      <w:rPr>
        <w:lang w:val="lv-LV" w:eastAsia="en-US" w:bidi="ar-SA"/>
      </w:rPr>
    </w:lvl>
    <w:lvl w:ilvl="5">
      <w:numFmt w:val="bullet"/>
      <w:lvlText w:val="•"/>
      <w:lvlJc w:val="left"/>
      <w:pPr>
        <w:ind w:left="6300" w:hanging="711"/>
      </w:pPr>
      <w:rPr>
        <w:lang w:val="lv-LV" w:eastAsia="en-US" w:bidi="ar-SA"/>
      </w:rPr>
    </w:lvl>
    <w:lvl w:ilvl="6">
      <w:numFmt w:val="bullet"/>
      <w:lvlText w:val="•"/>
      <w:lvlJc w:val="left"/>
      <w:pPr>
        <w:ind w:left="7245" w:hanging="711"/>
      </w:pPr>
      <w:rPr>
        <w:lang w:val="lv-LV" w:eastAsia="en-US" w:bidi="ar-SA"/>
      </w:rPr>
    </w:lvl>
    <w:lvl w:ilvl="7">
      <w:numFmt w:val="bullet"/>
      <w:lvlText w:val="•"/>
      <w:lvlJc w:val="left"/>
      <w:pPr>
        <w:ind w:left="8190" w:hanging="711"/>
      </w:pPr>
      <w:rPr>
        <w:lang w:val="lv-LV" w:eastAsia="en-US" w:bidi="ar-SA"/>
      </w:rPr>
    </w:lvl>
    <w:lvl w:ilvl="8">
      <w:numFmt w:val="bullet"/>
      <w:lvlText w:val="•"/>
      <w:lvlJc w:val="left"/>
      <w:pPr>
        <w:ind w:left="9136" w:hanging="711"/>
      </w:pPr>
      <w:rPr>
        <w:lang w:val="lv-LV" w:eastAsia="en-US" w:bidi="ar-SA"/>
      </w:rPr>
    </w:lvl>
  </w:abstractNum>
  <w:abstractNum w:abstractNumId="10" w15:restartNumberingAfterBreak="0">
    <w:nsid w:val="36896D8D"/>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1C5AF9"/>
    <w:multiLevelType w:val="hybridMultilevel"/>
    <w:tmpl w:val="ACAE4426"/>
    <w:lvl w:ilvl="0" w:tplc="292A780A">
      <w:start w:val="6"/>
      <w:numFmt w:val="decimal"/>
      <w:lvlText w:val="%1."/>
      <w:lvlJc w:val="left"/>
      <w:pPr>
        <w:ind w:left="720" w:hanging="360"/>
      </w:pPr>
      <w:rPr>
        <w:rFonts w:cs="Times New Roman" w:hint="default"/>
      </w:rPr>
    </w:lvl>
    <w:lvl w:ilvl="1" w:tplc="241CB164">
      <w:start w:val="1"/>
      <w:numFmt w:val="decimal"/>
      <w:lvlText w:val="6.%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8BF3174"/>
    <w:multiLevelType w:val="multilevel"/>
    <w:tmpl w:val="C040FE5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9204AA7"/>
    <w:multiLevelType w:val="hybridMultilevel"/>
    <w:tmpl w:val="7D4065A6"/>
    <w:lvl w:ilvl="0" w:tplc="292A780A">
      <w:start w:val="6"/>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128570F"/>
    <w:multiLevelType w:val="hybridMultilevel"/>
    <w:tmpl w:val="49E8B36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45D36F41"/>
    <w:multiLevelType w:val="hybridMultilevel"/>
    <w:tmpl w:val="CC64B552"/>
    <w:lvl w:ilvl="0" w:tplc="960A9A74">
      <w:start w:val="1"/>
      <w:numFmt w:val="decimal"/>
      <w:lvlText w:val="%1."/>
      <w:lvlJc w:val="left"/>
      <w:pPr>
        <w:ind w:left="5377" w:hanging="356"/>
      </w:pPr>
      <w:rPr>
        <w:rFonts w:ascii="Arial" w:eastAsia="Arial" w:hAnsi="Arial" w:cs="Arial" w:hint="default"/>
        <w:b/>
        <w:bCs/>
        <w:spacing w:val="-1"/>
        <w:w w:val="100"/>
        <w:sz w:val="22"/>
        <w:szCs w:val="22"/>
        <w:lang w:val="lv-LV" w:eastAsia="en-US" w:bidi="ar-SA"/>
      </w:rPr>
    </w:lvl>
    <w:lvl w:ilvl="1" w:tplc="EE48FAA8">
      <w:numFmt w:val="bullet"/>
      <w:lvlText w:val="•"/>
      <w:lvlJc w:val="left"/>
      <w:pPr>
        <w:ind w:left="5944" w:hanging="356"/>
      </w:pPr>
      <w:rPr>
        <w:lang w:val="lv-LV" w:eastAsia="en-US" w:bidi="ar-SA"/>
      </w:rPr>
    </w:lvl>
    <w:lvl w:ilvl="2" w:tplc="B2E69832">
      <w:numFmt w:val="bullet"/>
      <w:lvlText w:val="•"/>
      <w:lvlJc w:val="left"/>
      <w:pPr>
        <w:ind w:left="6509" w:hanging="356"/>
      </w:pPr>
      <w:rPr>
        <w:lang w:val="lv-LV" w:eastAsia="en-US" w:bidi="ar-SA"/>
      </w:rPr>
    </w:lvl>
    <w:lvl w:ilvl="3" w:tplc="3FC84E1E">
      <w:numFmt w:val="bullet"/>
      <w:lvlText w:val="•"/>
      <w:lvlJc w:val="left"/>
      <w:pPr>
        <w:ind w:left="7073" w:hanging="356"/>
      </w:pPr>
      <w:rPr>
        <w:lang w:val="lv-LV" w:eastAsia="en-US" w:bidi="ar-SA"/>
      </w:rPr>
    </w:lvl>
    <w:lvl w:ilvl="4" w:tplc="3098B84A">
      <w:numFmt w:val="bullet"/>
      <w:lvlText w:val="•"/>
      <w:lvlJc w:val="left"/>
      <w:pPr>
        <w:ind w:left="7638" w:hanging="356"/>
      </w:pPr>
      <w:rPr>
        <w:lang w:val="lv-LV" w:eastAsia="en-US" w:bidi="ar-SA"/>
      </w:rPr>
    </w:lvl>
    <w:lvl w:ilvl="5" w:tplc="89A02AC2">
      <w:numFmt w:val="bullet"/>
      <w:lvlText w:val="•"/>
      <w:lvlJc w:val="left"/>
      <w:pPr>
        <w:ind w:left="8203" w:hanging="356"/>
      </w:pPr>
      <w:rPr>
        <w:lang w:val="lv-LV" w:eastAsia="en-US" w:bidi="ar-SA"/>
      </w:rPr>
    </w:lvl>
    <w:lvl w:ilvl="6" w:tplc="C5062284">
      <w:numFmt w:val="bullet"/>
      <w:lvlText w:val="•"/>
      <w:lvlJc w:val="left"/>
      <w:pPr>
        <w:ind w:left="8767" w:hanging="356"/>
      </w:pPr>
      <w:rPr>
        <w:lang w:val="lv-LV" w:eastAsia="en-US" w:bidi="ar-SA"/>
      </w:rPr>
    </w:lvl>
    <w:lvl w:ilvl="7" w:tplc="65D62084">
      <w:numFmt w:val="bullet"/>
      <w:lvlText w:val="•"/>
      <w:lvlJc w:val="left"/>
      <w:pPr>
        <w:ind w:left="9332" w:hanging="356"/>
      </w:pPr>
      <w:rPr>
        <w:lang w:val="lv-LV" w:eastAsia="en-US" w:bidi="ar-SA"/>
      </w:rPr>
    </w:lvl>
    <w:lvl w:ilvl="8" w:tplc="AC9A0D80">
      <w:numFmt w:val="bullet"/>
      <w:lvlText w:val="•"/>
      <w:lvlJc w:val="left"/>
      <w:pPr>
        <w:ind w:left="9897" w:hanging="356"/>
      </w:pPr>
      <w:rPr>
        <w:lang w:val="lv-LV" w:eastAsia="en-US" w:bidi="ar-SA"/>
      </w:rPr>
    </w:lvl>
  </w:abstractNum>
  <w:abstractNum w:abstractNumId="16" w15:restartNumberingAfterBreak="0">
    <w:nsid w:val="47C9293A"/>
    <w:multiLevelType w:val="hybridMultilevel"/>
    <w:tmpl w:val="C6AE90BE"/>
    <w:lvl w:ilvl="0" w:tplc="7FCE8CEA">
      <w:start w:val="1"/>
      <w:numFmt w:val="decimal"/>
      <w:lvlText w:val="3.4.%1."/>
      <w:lvlJc w:val="left"/>
      <w:pPr>
        <w:ind w:left="2160" w:hanging="180"/>
      </w:pPr>
      <w:rPr>
        <w:rFonts w:ascii="Times New Roman" w:hAnsi="Times New Roman"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84953C6"/>
    <w:multiLevelType w:val="multilevel"/>
    <w:tmpl w:val="54E06B1E"/>
    <w:lvl w:ilvl="0">
      <w:start w:val="5"/>
      <w:numFmt w:val="decimal"/>
      <w:lvlText w:val="%1"/>
      <w:lvlJc w:val="left"/>
      <w:pPr>
        <w:ind w:left="672" w:hanging="567"/>
      </w:pPr>
      <w:rPr>
        <w:lang w:val="lv-LV" w:eastAsia="en-US" w:bidi="ar-SA"/>
      </w:rPr>
    </w:lvl>
    <w:lvl w:ilvl="1">
      <w:start w:val="1"/>
      <w:numFmt w:val="decimal"/>
      <w:lvlText w:val="%1.%2."/>
      <w:lvlJc w:val="left"/>
      <w:pPr>
        <w:ind w:left="672" w:hanging="567"/>
      </w:pPr>
      <w:rPr>
        <w:rFonts w:ascii="Arial MT" w:eastAsia="Arial MT" w:hAnsi="Arial MT" w:cs="Arial MT" w:hint="default"/>
        <w:w w:val="100"/>
        <w:sz w:val="22"/>
        <w:szCs w:val="22"/>
        <w:lang w:val="lv-LV" w:eastAsia="en-US" w:bidi="ar-SA"/>
      </w:rPr>
    </w:lvl>
    <w:lvl w:ilvl="2">
      <w:start w:val="1"/>
      <w:numFmt w:val="decimal"/>
      <w:lvlText w:val="%1.%2.%3."/>
      <w:lvlJc w:val="left"/>
      <w:pPr>
        <w:ind w:left="2518" w:hanging="711"/>
      </w:pPr>
      <w:rPr>
        <w:rFonts w:ascii="Arial MT" w:eastAsia="Arial MT" w:hAnsi="Arial MT" w:cs="Arial MT" w:hint="default"/>
        <w:spacing w:val="-3"/>
        <w:w w:val="100"/>
        <w:sz w:val="22"/>
        <w:szCs w:val="22"/>
        <w:lang w:val="lv-LV" w:eastAsia="en-US" w:bidi="ar-SA"/>
      </w:rPr>
    </w:lvl>
    <w:lvl w:ilvl="3">
      <w:numFmt w:val="bullet"/>
      <w:lvlText w:val="•"/>
      <w:lvlJc w:val="left"/>
      <w:pPr>
        <w:ind w:left="4410" w:hanging="711"/>
      </w:pPr>
      <w:rPr>
        <w:lang w:val="lv-LV" w:eastAsia="en-US" w:bidi="ar-SA"/>
      </w:rPr>
    </w:lvl>
    <w:lvl w:ilvl="4">
      <w:numFmt w:val="bullet"/>
      <w:lvlText w:val="•"/>
      <w:lvlJc w:val="left"/>
      <w:pPr>
        <w:ind w:left="5355" w:hanging="711"/>
      </w:pPr>
      <w:rPr>
        <w:lang w:val="lv-LV" w:eastAsia="en-US" w:bidi="ar-SA"/>
      </w:rPr>
    </w:lvl>
    <w:lvl w:ilvl="5">
      <w:numFmt w:val="bullet"/>
      <w:lvlText w:val="•"/>
      <w:lvlJc w:val="left"/>
      <w:pPr>
        <w:ind w:left="6300" w:hanging="711"/>
      </w:pPr>
      <w:rPr>
        <w:lang w:val="lv-LV" w:eastAsia="en-US" w:bidi="ar-SA"/>
      </w:rPr>
    </w:lvl>
    <w:lvl w:ilvl="6">
      <w:numFmt w:val="bullet"/>
      <w:lvlText w:val="•"/>
      <w:lvlJc w:val="left"/>
      <w:pPr>
        <w:ind w:left="7245" w:hanging="711"/>
      </w:pPr>
      <w:rPr>
        <w:lang w:val="lv-LV" w:eastAsia="en-US" w:bidi="ar-SA"/>
      </w:rPr>
    </w:lvl>
    <w:lvl w:ilvl="7">
      <w:numFmt w:val="bullet"/>
      <w:lvlText w:val="•"/>
      <w:lvlJc w:val="left"/>
      <w:pPr>
        <w:ind w:left="8190" w:hanging="711"/>
      </w:pPr>
      <w:rPr>
        <w:lang w:val="lv-LV" w:eastAsia="en-US" w:bidi="ar-SA"/>
      </w:rPr>
    </w:lvl>
    <w:lvl w:ilvl="8">
      <w:numFmt w:val="bullet"/>
      <w:lvlText w:val="•"/>
      <w:lvlJc w:val="left"/>
      <w:pPr>
        <w:ind w:left="9136" w:hanging="711"/>
      </w:pPr>
      <w:rPr>
        <w:lang w:val="lv-LV" w:eastAsia="en-US" w:bidi="ar-SA"/>
      </w:rPr>
    </w:lvl>
  </w:abstractNum>
  <w:abstractNum w:abstractNumId="18" w15:restartNumberingAfterBreak="0">
    <w:nsid w:val="490F7947"/>
    <w:multiLevelType w:val="multilevel"/>
    <w:tmpl w:val="2C901B7A"/>
    <w:lvl w:ilvl="0">
      <w:start w:val="2"/>
      <w:numFmt w:val="decimal"/>
      <w:lvlText w:val="%1."/>
      <w:lvlJc w:val="left"/>
      <w:pPr>
        <w:ind w:left="720" w:hanging="720"/>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5"/>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9" w15:restartNumberingAfterBreak="0">
    <w:nsid w:val="4AEB512D"/>
    <w:multiLevelType w:val="hybridMultilevel"/>
    <w:tmpl w:val="F3E0976C"/>
    <w:lvl w:ilvl="0" w:tplc="BC160DC0">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4B5250CF"/>
    <w:multiLevelType w:val="hybridMultilevel"/>
    <w:tmpl w:val="9256634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9F3908"/>
    <w:multiLevelType w:val="hybridMultilevel"/>
    <w:tmpl w:val="7302AE1A"/>
    <w:lvl w:ilvl="0" w:tplc="7FCE8CEA">
      <w:start w:val="1"/>
      <w:numFmt w:val="decimal"/>
      <w:lvlText w:val="3.4.%1."/>
      <w:lvlJc w:val="left"/>
      <w:pPr>
        <w:ind w:left="2160" w:hanging="180"/>
      </w:pPr>
      <w:rPr>
        <w:rFonts w:ascii="Times New Roman" w:hAnsi="Times New Roman"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4E8B695D"/>
    <w:multiLevelType w:val="multilevel"/>
    <w:tmpl w:val="B568DC2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8EC222D"/>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CF022B9"/>
    <w:multiLevelType w:val="multilevel"/>
    <w:tmpl w:val="E716D534"/>
    <w:lvl w:ilvl="0">
      <w:start w:val="2"/>
      <w:numFmt w:val="decimal"/>
      <w:lvlText w:val="%1."/>
      <w:lvlJc w:val="left"/>
      <w:pPr>
        <w:ind w:left="720" w:hanging="720"/>
      </w:pPr>
      <w:rPr>
        <w:rFonts w:hint="default"/>
      </w:rPr>
    </w:lvl>
    <w:lvl w:ilvl="1">
      <w:start w:val="2"/>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5"/>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5" w15:restartNumberingAfterBreak="0">
    <w:nsid w:val="5FD53A14"/>
    <w:multiLevelType w:val="multilevel"/>
    <w:tmpl w:val="1188F53A"/>
    <w:lvl w:ilvl="0">
      <w:start w:val="1"/>
      <w:numFmt w:val="decimal"/>
      <w:lvlText w:val="6.1.%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ABB4F9A"/>
    <w:multiLevelType w:val="multilevel"/>
    <w:tmpl w:val="1CD0AE74"/>
    <w:lvl w:ilvl="0">
      <w:start w:val="2"/>
      <w:numFmt w:val="decimal"/>
      <w:lvlText w:val="%1."/>
      <w:lvlJc w:val="left"/>
      <w:pPr>
        <w:ind w:left="1020" w:hanging="1020"/>
      </w:pPr>
      <w:rPr>
        <w:rFonts w:hint="default"/>
      </w:rPr>
    </w:lvl>
    <w:lvl w:ilvl="1">
      <w:start w:val="1"/>
      <w:numFmt w:val="decimal"/>
      <w:lvlText w:val="%1.%2."/>
      <w:lvlJc w:val="left"/>
      <w:pPr>
        <w:ind w:left="1428" w:hanging="1020"/>
      </w:pPr>
      <w:rPr>
        <w:rFonts w:hint="default"/>
      </w:rPr>
    </w:lvl>
    <w:lvl w:ilvl="2">
      <w:start w:val="1"/>
      <w:numFmt w:val="decimal"/>
      <w:lvlText w:val="%1.%2.%3."/>
      <w:lvlJc w:val="left"/>
      <w:pPr>
        <w:ind w:left="1836" w:hanging="1020"/>
      </w:pPr>
      <w:rPr>
        <w:rFonts w:hint="default"/>
      </w:rPr>
    </w:lvl>
    <w:lvl w:ilvl="3">
      <w:start w:val="17"/>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7" w15:restartNumberingAfterBreak="0">
    <w:nsid w:val="6ADD5DFA"/>
    <w:multiLevelType w:val="hybridMultilevel"/>
    <w:tmpl w:val="12CC66C6"/>
    <w:lvl w:ilvl="0" w:tplc="292A780A">
      <w:start w:val="6"/>
      <w:numFmt w:val="decimal"/>
      <w:lvlText w:val="%1."/>
      <w:lvlJc w:val="left"/>
      <w:pPr>
        <w:ind w:left="720" w:hanging="360"/>
      </w:pPr>
      <w:rPr>
        <w:rFonts w:cs="Times New Roman" w:hint="default"/>
      </w:rPr>
    </w:lvl>
    <w:lvl w:ilvl="1" w:tplc="241CB164">
      <w:start w:val="1"/>
      <w:numFmt w:val="decimal"/>
      <w:lvlText w:val="6.%2."/>
      <w:lvlJc w:val="left"/>
      <w:pPr>
        <w:ind w:left="1440" w:hanging="360"/>
      </w:pPr>
      <w:rPr>
        <w:rFonts w:ascii="Times New Roman" w:hAnsi="Times New Roman" w:cs="Times New Roman" w:hint="default"/>
      </w:rPr>
    </w:lvl>
    <w:lvl w:ilvl="2" w:tplc="7FCE8CEA">
      <w:start w:val="1"/>
      <w:numFmt w:val="decimal"/>
      <w:lvlText w:val="3.4.%3."/>
      <w:lvlJc w:val="left"/>
      <w:pPr>
        <w:ind w:left="2160" w:hanging="180"/>
      </w:pPr>
      <w:rPr>
        <w:rFonts w:ascii="Times New Roman" w:hAnsi="Times New Roman" w:cs="Times New Roman" w:hint="default"/>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6D727BE9"/>
    <w:multiLevelType w:val="multilevel"/>
    <w:tmpl w:val="B5E83910"/>
    <w:lvl w:ilvl="0">
      <w:start w:val="7"/>
      <w:numFmt w:val="decimal"/>
      <w:lvlText w:val="%1"/>
      <w:lvlJc w:val="left"/>
      <w:pPr>
        <w:ind w:left="1808" w:hanging="567"/>
      </w:pPr>
      <w:rPr>
        <w:lang w:val="lv-LV" w:eastAsia="en-US" w:bidi="ar-SA"/>
      </w:rPr>
    </w:lvl>
    <w:lvl w:ilvl="1">
      <w:start w:val="1"/>
      <w:numFmt w:val="decimal"/>
      <w:lvlText w:val="%1.%2."/>
      <w:lvlJc w:val="left"/>
      <w:pPr>
        <w:ind w:left="1808" w:hanging="567"/>
      </w:pPr>
      <w:rPr>
        <w:rFonts w:ascii="Arial MT" w:eastAsia="Arial MT" w:hAnsi="Arial MT" w:cs="Arial MT" w:hint="default"/>
        <w:w w:val="100"/>
        <w:sz w:val="22"/>
        <w:szCs w:val="22"/>
        <w:lang w:val="lv-LV" w:eastAsia="en-US" w:bidi="ar-SA"/>
      </w:rPr>
    </w:lvl>
    <w:lvl w:ilvl="2">
      <w:numFmt w:val="bullet"/>
      <w:lvlText w:val="•"/>
      <w:lvlJc w:val="left"/>
      <w:pPr>
        <w:ind w:left="3645" w:hanging="567"/>
      </w:pPr>
      <w:rPr>
        <w:lang w:val="lv-LV" w:eastAsia="en-US" w:bidi="ar-SA"/>
      </w:rPr>
    </w:lvl>
    <w:lvl w:ilvl="3">
      <w:numFmt w:val="bullet"/>
      <w:lvlText w:val="•"/>
      <w:lvlJc w:val="left"/>
      <w:pPr>
        <w:ind w:left="4567" w:hanging="567"/>
      </w:pPr>
      <w:rPr>
        <w:lang w:val="lv-LV" w:eastAsia="en-US" w:bidi="ar-SA"/>
      </w:rPr>
    </w:lvl>
    <w:lvl w:ilvl="4">
      <w:numFmt w:val="bullet"/>
      <w:lvlText w:val="•"/>
      <w:lvlJc w:val="left"/>
      <w:pPr>
        <w:ind w:left="5490" w:hanging="567"/>
      </w:pPr>
      <w:rPr>
        <w:lang w:val="lv-LV" w:eastAsia="en-US" w:bidi="ar-SA"/>
      </w:rPr>
    </w:lvl>
    <w:lvl w:ilvl="5">
      <w:numFmt w:val="bullet"/>
      <w:lvlText w:val="•"/>
      <w:lvlJc w:val="left"/>
      <w:pPr>
        <w:ind w:left="6413" w:hanging="567"/>
      </w:pPr>
      <w:rPr>
        <w:lang w:val="lv-LV" w:eastAsia="en-US" w:bidi="ar-SA"/>
      </w:rPr>
    </w:lvl>
    <w:lvl w:ilvl="6">
      <w:numFmt w:val="bullet"/>
      <w:lvlText w:val="•"/>
      <w:lvlJc w:val="left"/>
      <w:pPr>
        <w:ind w:left="7335" w:hanging="567"/>
      </w:pPr>
      <w:rPr>
        <w:lang w:val="lv-LV" w:eastAsia="en-US" w:bidi="ar-SA"/>
      </w:rPr>
    </w:lvl>
    <w:lvl w:ilvl="7">
      <w:numFmt w:val="bullet"/>
      <w:lvlText w:val="•"/>
      <w:lvlJc w:val="left"/>
      <w:pPr>
        <w:ind w:left="8258" w:hanging="567"/>
      </w:pPr>
      <w:rPr>
        <w:lang w:val="lv-LV" w:eastAsia="en-US" w:bidi="ar-SA"/>
      </w:rPr>
    </w:lvl>
    <w:lvl w:ilvl="8">
      <w:numFmt w:val="bullet"/>
      <w:lvlText w:val="•"/>
      <w:lvlJc w:val="left"/>
      <w:pPr>
        <w:ind w:left="9181" w:hanging="567"/>
      </w:pPr>
      <w:rPr>
        <w:lang w:val="lv-LV" w:eastAsia="en-US" w:bidi="ar-SA"/>
      </w:rPr>
    </w:lvl>
  </w:abstractNum>
  <w:abstractNum w:abstractNumId="29" w15:restartNumberingAfterBreak="0">
    <w:nsid w:val="717D154E"/>
    <w:multiLevelType w:val="multilevel"/>
    <w:tmpl w:val="0582B4B0"/>
    <w:lvl w:ilvl="0">
      <w:start w:val="2"/>
      <w:numFmt w:val="decimal"/>
      <w:lvlText w:val="%1"/>
      <w:lvlJc w:val="left"/>
      <w:pPr>
        <w:ind w:left="2374" w:hanging="992"/>
      </w:pPr>
      <w:rPr>
        <w:lang w:val="lv-LV" w:eastAsia="en-US" w:bidi="ar-SA"/>
      </w:rPr>
    </w:lvl>
    <w:lvl w:ilvl="1">
      <w:start w:val="2"/>
      <w:numFmt w:val="decimal"/>
      <w:lvlText w:val="%1.%2"/>
      <w:lvlJc w:val="left"/>
      <w:pPr>
        <w:ind w:left="2374" w:hanging="992"/>
      </w:pPr>
      <w:rPr>
        <w:lang w:val="lv-LV" w:eastAsia="en-US" w:bidi="ar-SA"/>
      </w:rPr>
    </w:lvl>
    <w:lvl w:ilvl="2">
      <w:start w:val="2"/>
      <w:numFmt w:val="decimal"/>
      <w:lvlText w:val="%1.%2.%3"/>
      <w:lvlJc w:val="left"/>
      <w:pPr>
        <w:ind w:left="2374" w:hanging="992"/>
      </w:pPr>
      <w:rPr>
        <w:lang w:val="lv-LV" w:eastAsia="en-US" w:bidi="ar-SA"/>
      </w:rPr>
    </w:lvl>
    <w:lvl w:ilvl="3">
      <w:start w:val="1"/>
      <w:numFmt w:val="decimal"/>
      <w:lvlText w:val="%1.%2.%3.%4."/>
      <w:lvlJc w:val="left"/>
      <w:pPr>
        <w:ind w:left="2374" w:hanging="992"/>
      </w:pPr>
      <w:rPr>
        <w:rFonts w:ascii="Arial MT" w:eastAsia="Arial MT" w:hAnsi="Arial MT" w:cs="Arial MT" w:hint="default"/>
        <w:spacing w:val="-3"/>
        <w:w w:val="100"/>
        <w:sz w:val="22"/>
        <w:szCs w:val="22"/>
        <w:lang w:val="lv-LV" w:eastAsia="en-US" w:bidi="ar-SA"/>
      </w:rPr>
    </w:lvl>
    <w:lvl w:ilvl="4">
      <w:start w:val="1"/>
      <w:numFmt w:val="decimal"/>
      <w:lvlText w:val="%1.%2.%3.%4.%5."/>
      <w:lvlJc w:val="left"/>
      <w:pPr>
        <w:ind w:left="3510" w:hanging="1136"/>
      </w:pPr>
      <w:rPr>
        <w:rFonts w:ascii="Arial MT" w:eastAsia="Arial MT" w:hAnsi="Arial MT" w:cs="Arial MT" w:hint="default"/>
        <w:spacing w:val="-3"/>
        <w:w w:val="100"/>
        <w:sz w:val="22"/>
        <w:szCs w:val="22"/>
        <w:lang w:val="lv-LV" w:eastAsia="en-US" w:bidi="ar-SA"/>
      </w:rPr>
    </w:lvl>
    <w:lvl w:ilvl="5">
      <w:numFmt w:val="bullet"/>
      <w:lvlText w:val="•"/>
      <w:lvlJc w:val="left"/>
      <w:pPr>
        <w:ind w:left="6856" w:hanging="1136"/>
      </w:pPr>
      <w:rPr>
        <w:lang w:val="lv-LV" w:eastAsia="en-US" w:bidi="ar-SA"/>
      </w:rPr>
    </w:lvl>
    <w:lvl w:ilvl="6">
      <w:numFmt w:val="bullet"/>
      <w:lvlText w:val="•"/>
      <w:lvlJc w:val="left"/>
      <w:pPr>
        <w:ind w:left="7690" w:hanging="1136"/>
      </w:pPr>
      <w:rPr>
        <w:lang w:val="lv-LV" w:eastAsia="en-US" w:bidi="ar-SA"/>
      </w:rPr>
    </w:lvl>
    <w:lvl w:ilvl="7">
      <w:numFmt w:val="bullet"/>
      <w:lvlText w:val="•"/>
      <w:lvlJc w:val="left"/>
      <w:pPr>
        <w:ind w:left="8524" w:hanging="1136"/>
      </w:pPr>
      <w:rPr>
        <w:lang w:val="lv-LV" w:eastAsia="en-US" w:bidi="ar-SA"/>
      </w:rPr>
    </w:lvl>
    <w:lvl w:ilvl="8">
      <w:numFmt w:val="bullet"/>
      <w:lvlText w:val="•"/>
      <w:lvlJc w:val="left"/>
      <w:pPr>
        <w:ind w:left="9358" w:hanging="1136"/>
      </w:pPr>
      <w:rPr>
        <w:lang w:val="lv-LV" w:eastAsia="en-US" w:bidi="ar-SA"/>
      </w:rPr>
    </w:lvl>
  </w:abstractNum>
  <w:abstractNum w:abstractNumId="30" w15:restartNumberingAfterBreak="0">
    <w:nsid w:val="71E409A2"/>
    <w:multiLevelType w:val="multilevel"/>
    <w:tmpl w:val="55B8D2DC"/>
    <w:lvl w:ilvl="0">
      <w:start w:val="2"/>
      <w:numFmt w:val="decimal"/>
      <w:lvlText w:val="%1."/>
      <w:lvlJc w:val="left"/>
      <w:pPr>
        <w:ind w:left="1020" w:hanging="1020"/>
      </w:pPr>
      <w:rPr>
        <w:rFonts w:hint="default"/>
      </w:rPr>
    </w:lvl>
    <w:lvl w:ilvl="1">
      <w:start w:val="2"/>
      <w:numFmt w:val="decimal"/>
      <w:lvlText w:val="%1.%2."/>
      <w:lvlJc w:val="left"/>
      <w:pPr>
        <w:ind w:left="1428" w:hanging="1020"/>
      </w:pPr>
      <w:rPr>
        <w:rFonts w:hint="default"/>
      </w:rPr>
    </w:lvl>
    <w:lvl w:ilvl="2">
      <w:start w:val="2"/>
      <w:numFmt w:val="decimal"/>
      <w:lvlText w:val="%1.%2.%3."/>
      <w:lvlJc w:val="left"/>
      <w:pPr>
        <w:ind w:left="1836" w:hanging="1020"/>
      </w:pPr>
      <w:rPr>
        <w:rFonts w:hint="default"/>
      </w:rPr>
    </w:lvl>
    <w:lvl w:ilvl="3">
      <w:start w:val="17"/>
      <w:numFmt w:val="decimal"/>
      <w:lvlText w:val="%1.%2.%3.%4."/>
      <w:lvlJc w:val="left"/>
      <w:pPr>
        <w:ind w:left="2244" w:hanging="10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num w:numId="1">
    <w:abstractNumId w:val="14"/>
  </w:num>
  <w:num w:numId="2">
    <w:abstractNumId w:val="1"/>
  </w:num>
  <w:num w:numId="3">
    <w:abstractNumId w:val="4"/>
  </w:num>
  <w:num w:numId="4">
    <w:abstractNumId w:val="13"/>
  </w:num>
  <w:num w:numId="5">
    <w:abstractNumId w:val="11"/>
  </w:num>
  <w:num w:numId="6">
    <w:abstractNumId w:val="27"/>
  </w:num>
  <w:num w:numId="7">
    <w:abstractNumId w:val="21"/>
  </w:num>
  <w:num w:numId="8">
    <w:abstractNumId w:val="16"/>
  </w:num>
  <w:num w:numId="9">
    <w:abstractNumId w:val="25"/>
  </w:num>
  <w:num w:numId="10">
    <w:abstractNumId w:val="23"/>
  </w:num>
  <w:num w:numId="11">
    <w:abstractNumId w:val="10"/>
  </w:num>
  <w:num w:numId="12">
    <w:abstractNumId w:val="22"/>
  </w:num>
  <w:num w:numId="13">
    <w:abstractNumId w:val="12"/>
  </w:num>
  <w:num w:numId="14">
    <w:abstractNumId w:val="3"/>
  </w:num>
  <w:num w:numId="15">
    <w:abstractNumId w:val="5"/>
  </w:num>
  <w:num w:numId="16">
    <w:abstractNumId w:val="19"/>
  </w:num>
  <w:num w:numId="17">
    <w:abstractNumId w:val="2"/>
  </w:num>
  <w:num w:numId="18">
    <w:abstractNumId w:val="20"/>
  </w:num>
  <w:num w:numId="19">
    <w:abstractNumId w:val="0"/>
  </w:num>
  <w:num w:numId="20">
    <w:abstractNumId w:val="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9"/>
  </w:num>
  <w:num w:numId="22">
    <w:abstractNumId w:val="29"/>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lvlOverride w:ilvl="6"/>
    <w:lvlOverride w:ilvl="7"/>
    <w:lvlOverride w:ilvl="8"/>
  </w:num>
  <w:num w:numId="23">
    <w:abstractNumId w:val="15"/>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8"/>
  </w:num>
  <w:num w:numId="28">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17"/>
  </w:num>
  <w:num w:numId="30">
    <w:abstractNumId w:val="1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28"/>
  </w:num>
  <w:num w:numId="32">
    <w:abstractNumId w:val="28"/>
    <w:lvlOverride w:ilvl="0">
      <w:startOverride w:val="7"/>
    </w:lvlOverride>
    <w:lvlOverride w:ilvl="1">
      <w:startOverride w:val="1"/>
    </w:lvlOverride>
    <w:lvlOverride w:ilvl="2"/>
    <w:lvlOverride w:ilvl="3"/>
    <w:lvlOverride w:ilvl="4"/>
    <w:lvlOverride w:ilvl="5"/>
    <w:lvlOverride w:ilvl="6"/>
    <w:lvlOverride w:ilvl="7"/>
    <w:lvlOverride w:ilvl="8"/>
  </w:num>
  <w:num w:numId="33">
    <w:abstractNumId w:val="18"/>
  </w:num>
  <w:num w:numId="34">
    <w:abstractNumId w:val="24"/>
  </w:num>
  <w:num w:numId="35">
    <w:abstractNumId w:val="26"/>
  </w:num>
  <w:num w:numId="36">
    <w:abstractNumId w:val="30"/>
  </w:num>
  <w:num w:numId="37">
    <w:abstractNumId w:val="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31"/>
    <w:rsid w:val="00012A01"/>
    <w:rsid w:val="000365EA"/>
    <w:rsid w:val="00036A0E"/>
    <w:rsid w:val="00076DAF"/>
    <w:rsid w:val="000772C5"/>
    <w:rsid w:val="00081512"/>
    <w:rsid w:val="0009704F"/>
    <w:rsid w:val="000B06F3"/>
    <w:rsid w:val="000B4864"/>
    <w:rsid w:val="000F3BE6"/>
    <w:rsid w:val="00107117"/>
    <w:rsid w:val="001A5DE7"/>
    <w:rsid w:val="001C0707"/>
    <w:rsid w:val="001E0503"/>
    <w:rsid w:val="001F214B"/>
    <w:rsid w:val="00226E89"/>
    <w:rsid w:val="002360B0"/>
    <w:rsid w:val="00255444"/>
    <w:rsid w:val="002960F5"/>
    <w:rsid w:val="002C3400"/>
    <w:rsid w:val="002D60FB"/>
    <w:rsid w:val="002D7030"/>
    <w:rsid w:val="002E10EB"/>
    <w:rsid w:val="002F0B88"/>
    <w:rsid w:val="00313028"/>
    <w:rsid w:val="0034191C"/>
    <w:rsid w:val="003551E7"/>
    <w:rsid w:val="00356DFB"/>
    <w:rsid w:val="003954BA"/>
    <w:rsid w:val="003A2545"/>
    <w:rsid w:val="003D2856"/>
    <w:rsid w:val="003F37FD"/>
    <w:rsid w:val="003F554F"/>
    <w:rsid w:val="003F6701"/>
    <w:rsid w:val="00401137"/>
    <w:rsid w:val="00405E04"/>
    <w:rsid w:val="00410B05"/>
    <w:rsid w:val="00415B24"/>
    <w:rsid w:val="00422BDE"/>
    <w:rsid w:val="00432033"/>
    <w:rsid w:val="00493612"/>
    <w:rsid w:val="00494B16"/>
    <w:rsid w:val="004F7BD2"/>
    <w:rsid w:val="00541AD8"/>
    <w:rsid w:val="006048C6"/>
    <w:rsid w:val="006224C2"/>
    <w:rsid w:val="006366A3"/>
    <w:rsid w:val="006438C3"/>
    <w:rsid w:val="006848D3"/>
    <w:rsid w:val="006F2E5A"/>
    <w:rsid w:val="0079705A"/>
    <w:rsid w:val="007C719B"/>
    <w:rsid w:val="007F42EB"/>
    <w:rsid w:val="008344FF"/>
    <w:rsid w:val="00857F21"/>
    <w:rsid w:val="00877E24"/>
    <w:rsid w:val="00891389"/>
    <w:rsid w:val="008A57FA"/>
    <w:rsid w:val="008F7FFA"/>
    <w:rsid w:val="00925E4D"/>
    <w:rsid w:val="00943B7A"/>
    <w:rsid w:val="009808A4"/>
    <w:rsid w:val="00983B89"/>
    <w:rsid w:val="009C3835"/>
    <w:rsid w:val="009E3837"/>
    <w:rsid w:val="00A115AD"/>
    <w:rsid w:val="00A137A9"/>
    <w:rsid w:val="00A34D8F"/>
    <w:rsid w:val="00A47A9B"/>
    <w:rsid w:val="00A545BD"/>
    <w:rsid w:val="00AA4E39"/>
    <w:rsid w:val="00AB17C9"/>
    <w:rsid w:val="00AC3DB0"/>
    <w:rsid w:val="00AC52D5"/>
    <w:rsid w:val="00B15431"/>
    <w:rsid w:val="00B607D5"/>
    <w:rsid w:val="00B84E9A"/>
    <w:rsid w:val="00B8557F"/>
    <w:rsid w:val="00BA24FC"/>
    <w:rsid w:val="00BD408E"/>
    <w:rsid w:val="00BE19B5"/>
    <w:rsid w:val="00C31810"/>
    <w:rsid w:val="00C35BBD"/>
    <w:rsid w:val="00C664A8"/>
    <w:rsid w:val="00C7509E"/>
    <w:rsid w:val="00C7667F"/>
    <w:rsid w:val="00CA3308"/>
    <w:rsid w:val="00CC2A8C"/>
    <w:rsid w:val="00D13CB5"/>
    <w:rsid w:val="00D16855"/>
    <w:rsid w:val="00D60420"/>
    <w:rsid w:val="00D93C7B"/>
    <w:rsid w:val="00DB77C7"/>
    <w:rsid w:val="00DD0430"/>
    <w:rsid w:val="00DD5E7A"/>
    <w:rsid w:val="00DF7F06"/>
    <w:rsid w:val="00E06699"/>
    <w:rsid w:val="00E113C6"/>
    <w:rsid w:val="00E12EBA"/>
    <w:rsid w:val="00E62285"/>
    <w:rsid w:val="00E859FF"/>
    <w:rsid w:val="00ED0D5B"/>
    <w:rsid w:val="00F60CE2"/>
    <w:rsid w:val="00F736E8"/>
    <w:rsid w:val="00F81556"/>
    <w:rsid w:val="00F83531"/>
    <w:rsid w:val="00F96B73"/>
    <w:rsid w:val="00FA0E67"/>
    <w:rsid w:val="00FB7EA2"/>
    <w:rsid w:val="00FC74C4"/>
    <w:rsid w:val="00FD5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FDA1323"/>
  <w15:docId w15:val="{3AFD408E-05F2-4F08-8779-04DAE87B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444"/>
    <w:pPr>
      <w:overflowPunct w:val="0"/>
      <w:autoSpaceDE w:val="0"/>
      <w:autoSpaceDN w:val="0"/>
      <w:adjustRightInd w:val="0"/>
      <w:textAlignment w:val="baseline"/>
    </w:pPr>
    <w:rPr>
      <w:rFonts w:ascii="Times New Roman" w:hAnsi="Times New Roman"/>
      <w:szCs w:val="20"/>
      <w:lang w:val="en-US"/>
    </w:rPr>
  </w:style>
  <w:style w:type="paragraph" w:styleId="Virsraksts1">
    <w:name w:val="heading 1"/>
    <w:basedOn w:val="Parasts"/>
    <w:link w:val="Virsraksts1Rakstz"/>
    <w:uiPriority w:val="9"/>
    <w:qFormat/>
    <w:locked/>
    <w:rsid w:val="00AC3DB0"/>
    <w:pPr>
      <w:widowControl w:val="0"/>
      <w:overflowPunct/>
      <w:adjustRightInd/>
      <w:ind w:left="1092" w:hanging="356"/>
      <w:textAlignment w:val="auto"/>
      <w:outlineLvl w:val="0"/>
    </w:pPr>
    <w:rPr>
      <w:rFonts w:ascii="Arial" w:eastAsia="Arial" w:hAnsi="Arial" w:cs="Arial"/>
      <w:b/>
      <w:bCs/>
      <w:szCs w:val="22"/>
      <w:lang w:val="lv-LV" w:eastAsia="en-US"/>
    </w:rPr>
  </w:style>
  <w:style w:type="paragraph" w:styleId="Virsraksts2">
    <w:name w:val="heading 2"/>
    <w:basedOn w:val="Parasts"/>
    <w:next w:val="Parasts"/>
    <w:link w:val="Virsraksts2Rakstz"/>
    <w:qFormat/>
    <w:locked/>
    <w:rsid w:val="00FB7EA2"/>
    <w:pPr>
      <w:keepNext/>
      <w:overflowPunct/>
      <w:autoSpaceDE/>
      <w:autoSpaceDN/>
      <w:adjustRightInd/>
      <w:jc w:val="center"/>
      <w:textAlignment w:val="auto"/>
      <w:outlineLvl w:val="1"/>
    </w:pPr>
    <w:rPr>
      <w:sz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83531"/>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cs="Times New Roman"/>
      <w:sz w:val="20"/>
      <w:szCs w:val="20"/>
      <w:lang w:val="en-US"/>
    </w:rPr>
  </w:style>
  <w:style w:type="paragraph" w:styleId="Kjene">
    <w:name w:val="footer"/>
    <w:basedOn w:val="Parasts"/>
    <w:link w:val="KjeneRakstz"/>
    <w:uiPriority w:val="99"/>
    <w:semiHidden/>
    <w:rsid w:val="00F83531"/>
    <w:pPr>
      <w:tabs>
        <w:tab w:val="center" w:pos="4153"/>
        <w:tab w:val="right" w:pos="8306"/>
      </w:tabs>
    </w:pPr>
  </w:style>
  <w:style w:type="character" w:customStyle="1" w:styleId="KjeneRakstz">
    <w:name w:val="Kājene Rakstz."/>
    <w:basedOn w:val="Noklusjumarindkopasfonts"/>
    <w:link w:val="Kjene"/>
    <w:uiPriority w:val="99"/>
    <w:semiHidden/>
    <w:locked/>
    <w:rPr>
      <w:rFonts w:ascii="Times New Roman" w:hAnsi="Times New Roman" w:cs="Times New Roman"/>
      <w:sz w:val="20"/>
      <w:szCs w:val="20"/>
      <w:lang w:val="en-US"/>
    </w:rPr>
  </w:style>
  <w:style w:type="character" w:styleId="Lappusesnumurs">
    <w:name w:val="page number"/>
    <w:basedOn w:val="Noklusjumarindkopasfonts"/>
    <w:uiPriority w:val="99"/>
    <w:semiHidden/>
    <w:rsid w:val="00F83531"/>
    <w:rPr>
      <w:rFonts w:cs="Times New Roman"/>
    </w:rPr>
  </w:style>
  <w:style w:type="character" w:styleId="Hipersaite">
    <w:name w:val="Hyperlink"/>
    <w:basedOn w:val="Noklusjumarindkopasfonts"/>
    <w:uiPriority w:val="99"/>
    <w:rsid w:val="00ED0D5B"/>
    <w:rPr>
      <w:rFonts w:cs="Times New Roman"/>
      <w:color w:val="0000FF"/>
      <w:u w:val="single"/>
    </w:rPr>
  </w:style>
  <w:style w:type="paragraph" w:styleId="Paraststmeklis">
    <w:name w:val="Normal (Web)"/>
    <w:basedOn w:val="Parasts"/>
    <w:uiPriority w:val="99"/>
    <w:semiHidden/>
    <w:rsid w:val="00D16855"/>
    <w:pPr>
      <w:overflowPunct/>
      <w:autoSpaceDE/>
      <w:autoSpaceDN/>
      <w:adjustRightInd/>
      <w:spacing w:before="100" w:beforeAutospacing="1" w:after="100" w:afterAutospacing="1"/>
      <w:textAlignment w:val="auto"/>
    </w:pPr>
    <w:rPr>
      <w:sz w:val="24"/>
      <w:szCs w:val="24"/>
      <w:lang w:val="lv-LV"/>
    </w:rPr>
  </w:style>
  <w:style w:type="paragraph" w:styleId="Balonteksts">
    <w:name w:val="Balloon Text"/>
    <w:basedOn w:val="Parasts"/>
    <w:link w:val="BalontekstsRakstz"/>
    <w:uiPriority w:val="99"/>
    <w:semiHidden/>
    <w:rsid w:val="00DD043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DD0430"/>
    <w:rPr>
      <w:rFonts w:ascii="Tahoma" w:hAnsi="Tahoma" w:cs="Tahoma"/>
      <w:sz w:val="16"/>
      <w:szCs w:val="16"/>
      <w:lang w:val="en-US"/>
    </w:rPr>
  </w:style>
  <w:style w:type="character" w:customStyle="1" w:styleId="Virsraksts2Rakstz">
    <w:name w:val="Virsraksts 2 Rakstz."/>
    <w:basedOn w:val="Noklusjumarindkopasfonts"/>
    <w:link w:val="Virsraksts2"/>
    <w:rsid w:val="00FB7EA2"/>
    <w:rPr>
      <w:rFonts w:ascii="Times New Roman" w:hAnsi="Times New Roman"/>
      <w:sz w:val="24"/>
      <w:szCs w:val="20"/>
      <w:lang w:val="x-none" w:eastAsia="x-none"/>
    </w:rPr>
  </w:style>
  <w:style w:type="paragraph" w:styleId="Sarakstarindkopa">
    <w:name w:val="List Paragraph"/>
    <w:basedOn w:val="Parasts"/>
    <w:uiPriority w:val="1"/>
    <w:qFormat/>
    <w:rsid w:val="00FB7EA2"/>
    <w:pPr>
      <w:overflowPunct/>
      <w:autoSpaceDE/>
      <w:autoSpaceDN/>
      <w:adjustRightInd/>
      <w:spacing w:after="200" w:line="276" w:lineRule="auto"/>
      <w:ind w:left="720"/>
      <w:contextualSpacing/>
      <w:textAlignment w:val="auto"/>
    </w:pPr>
    <w:rPr>
      <w:rFonts w:ascii="Calibri" w:eastAsia="Calibri" w:hAnsi="Calibri"/>
      <w:szCs w:val="22"/>
      <w:lang w:val="lv-LV" w:eastAsia="en-US"/>
    </w:rPr>
  </w:style>
  <w:style w:type="character" w:customStyle="1" w:styleId="Virsraksts1Rakstz">
    <w:name w:val="Virsraksts 1 Rakstz."/>
    <w:basedOn w:val="Noklusjumarindkopasfonts"/>
    <w:link w:val="Virsraksts1"/>
    <w:uiPriority w:val="9"/>
    <w:rsid w:val="00AC3DB0"/>
    <w:rPr>
      <w:rFonts w:ascii="Arial" w:eastAsia="Arial" w:hAnsi="Arial" w:cs="Arial"/>
      <w:b/>
      <w:bCs/>
      <w:lang w:eastAsia="en-US"/>
    </w:rPr>
  </w:style>
  <w:style w:type="paragraph" w:customStyle="1" w:styleId="msonormal0">
    <w:name w:val="msonormal"/>
    <w:basedOn w:val="Parasts"/>
    <w:rsid w:val="00AC3DB0"/>
    <w:pPr>
      <w:overflowPunct/>
      <w:autoSpaceDE/>
      <w:autoSpaceDN/>
      <w:adjustRightInd/>
      <w:spacing w:before="100" w:beforeAutospacing="1" w:after="100" w:afterAutospacing="1"/>
      <w:textAlignment w:val="auto"/>
    </w:pPr>
    <w:rPr>
      <w:sz w:val="24"/>
      <w:szCs w:val="24"/>
      <w:lang w:eastAsia="en-US"/>
    </w:rPr>
  </w:style>
  <w:style w:type="paragraph" w:styleId="Nosaukums">
    <w:name w:val="Title"/>
    <w:basedOn w:val="Parasts"/>
    <w:link w:val="NosaukumsRakstz"/>
    <w:uiPriority w:val="10"/>
    <w:qFormat/>
    <w:locked/>
    <w:rsid w:val="00AC3DB0"/>
    <w:pPr>
      <w:widowControl w:val="0"/>
      <w:overflowPunct/>
      <w:adjustRightInd/>
      <w:spacing w:before="2"/>
      <w:ind w:left="1098"/>
      <w:jc w:val="center"/>
      <w:textAlignment w:val="auto"/>
    </w:pPr>
    <w:rPr>
      <w:rFonts w:ascii="Arial" w:eastAsia="Arial" w:hAnsi="Arial" w:cs="Arial"/>
      <w:b/>
      <w:bCs/>
      <w:sz w:val="24"/>
      <w:szCs w:val="24"/>
      <w:u w:val="single" w:color="000000"/>
      <w:lang w:val="lv-LV" w:eastAsia="en-US"/>
    </w:rPr>
  </w:style>
  <w:style w:type="character" w:customStyle="1" w:styleId="NosaukumsRakstz">
    <w:name w:val="Nosaukums Rakstz."/>
    <w:basedOn w:val="Noklusjumarindkopasfonts"/>
    <w:link w:val="Nosaukums"/>
    <w:uiPriority w:val="10"/>
    <w:rsid w:val="00AC3DB0"/>
    <w:rPr>
      <w:rFonts w:ascii="Arial" w:eastAsia="Arial" w:hAnsi="Arial" w:cs="Arial"/>
      <w:b/>
      <w:bCs/>
      <w:sz w:val="24"/>
      <w:szCs w:val="24"/>
      <w:u w:val="single" w:color="000000"/>
      <w:lang w:eastAsia="en-US"/>
    </w:rPr>
  </w:style>
  <w:style w:type="paragraph" w:styleId="Pamatteksts">
    <w:name w:val="Body Text"/>
    <w:basedOn w:val="Parasts"/>
    <w:link w:val="PamattekstsRakstz"/>
    <w:uiPriority w:val="1"/>
    <w:semiHidden/>
    <w:unhideWhenUsed/>
    <w:qFormat/>
    <w:rsid w:val="00AC3DB0"/>
    <w:pPr>
      <w:widowControl w:val="0"/>
      <w:overflowPunct/>
      <w:adjustRightInd/>
      <w:spacing w:before="40"/>
      <w:jc w:val="both"/>
      <w:textAlignment w:val="auto"/>
    </w:pPr>
    <w:rPr>
      <w:rFonts w:ascii="Arial MT" w:eastAsia="Arial MT" w:hAnsi="Arial MT" w:cs="Arial MT"/>
      <w:szCs w:val="22"/>
      <w:lang w:val="lv-LV" w:eastAsia="en-US"/>
    </w:rPr>
  </w:style>
  <w:style w:type="character" w:customStyle="1" w:styleId="PamattekstsRakstz">
    <w:name w:val="Pamatteksts Rakstz."/>
    <w:basedOn w:val="Noklusjumarindkopasfonts"/>
    <w:link w:val="Pamatteksts"/>
    <w:uiPriority w:val="1"/>
    <w:semiHidden/>
    <w:rsid w:val="00AC3DB0"/>
    <w:rPr>
      <w:rFonts w:ascii="Arial MT" w:eastAsia="Arial MT" w:hAnsi="Arial MT" w:cs="Arial MT"/>
      <w:lang w:eastAsia="en-US"/>
    </w:rPr>
  </w:style>
  <w:style w:type="paragraph" w:customStyle="1" w:styleId="TableParagraph">
    <w:name w:val="Table Paragraph"/>
    <w:basedOn w:val="Parasts"/>
    <w:uiPriority w:val="1"/>
    <w:qFormat/>
    <w:rsid w:val="00AC3DB0"/>
    <w:pPr>
      <w:widowControl w:val="0"/>
      <w:overflowPunct/>
      <w:adjustRightInd/>
      <w:textAlignment w:val="auto"/>
    </w:pPr>
    <w:rPr>
      <w:rFonts w:ascii="Arial MT" w:eastAsia="Arial MT" w:hAnsi="Arial MT" w:cs="Arial MT"/>
      <w:szCs w:val="22"/>
      <w:lang w:val="lv-LV" w:eastAsia="en-US"/>
    </w:rPr>
  </w:style>
  <w:style w:type="table" w:customStyle="1" w:styleId="TableNormal">
    <w:name w:val="Table Normal"/>
    <w:uiPriority w:val="2"/>
    <w:semiHidden/>
    <w:qFormat/>
    <w:rsid w:val="00AC3DB0"/>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8F7FFA"/>
    <w:rPr>
      <w:sz w:val="16"/>
      <w:szCs w:val="16"/>
    </w:rPr>
  </w:style>
  <w:style w:type="paragraph" w:styleId="Komentrateksts">
    <w:name w:val="annotation text"/>
    <w:basedOn w:val="Parasts"/>
    <w:link w:val="KomentratekstsRakstz"/>
    <w:uiPriority w:val="99"/>
    <w:semiHidden/>
    <w:unhideWhenUsed/>
    <w:rsid w:val="008F7FFA"/>
    <w:rPr>
      <w:sz w:val="20"/>
    </w:rPr>
  </w:style>
  <w:style w:type="character" w:customStyle="1" w:styleId="KomentratekstsRakstz">
    <w:name w:val="Komentāra teksts Rakstz."/>
    <w:basedOn w:val="Noklusjumarindkopasfonts"/>
    <w:link w:val="Komentrateksts"/>
    <w:uiPriority w:val="99"/>
    <w:semiHidden/>
    <w:rsid w:val="008F7FFA"/>
    <w:rPr>
      <w:rFonts w:ascii="Times New Roman" w:hAnsi="Times New Roman"/>
      <w:sz w:val="20"/>
      <w:szCs w:val="20"/>
      <w:lang w:val="en-US"/>
    </w:rPr>
  </w:style>
  <w:style w:type="paragraph" w:styleId="Komentratma">
    <w:name w:val="annotation subject"/>
    <w:basedOn w:val="Komentrateksts"/>
    <w:next w:val="Komentrateksts"/>
    <w:link w:val="KomentratmaRakstz"/>
    <w:uiPriority w:val="99"/>
    <w:semiHidden/>
    <w:unhideWhenUsed/>
    <w:rsid w:val="008F7FFA"/>
    <w:rPr>
      <w:b/>
      <w:bCs/>
    </w:rPr>
  </w:style>
  <w:style w:type="character" w:customStyle="1" w:styleId="KomentratmaRakstz">
    <w:name w:val="Komentāra tēma Rakstz."/>
    <w:basedOn w:val="KomentratekstsRakstz"/>
    <w:link w:val="Komentratma"/>
    <w:uiPriority w:val="99"/>
    <w:semiHidden/>
    <w:rsid w:val="008F7FFA"/>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99581">
      <w:bodyDiv w:val="1"/>
      <w:marLeft w:val="0"/>
      <w:marRight w:val="0"/>
      <w:marTop w:val="0"/>
      <w:marBottom w:val="0"/>
      <w:divBdr>
        <w:top w:val="none" w:sz="0" w:space="0" w:color="auto"/>
        <w:left w:val="none" w:sz="0" w:space="0" w:color="auto"/>
        <w:bottom w:val="none" w:sz="0" w:space="0" w:color="auto"/>
        <w:right w:val="none" w:sz="0" w:space="0" w:color="auto"/>
      </w:divBdr>
    </w:div>
    <w:div w:id="6566938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degau\Desktop\BUVVAL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BUVVALDE.dot</Template>
  <TotalTime>51</TotalTime>
  <Pages>5</Pages>
  <Words>8356</Words>
  <Characters>4763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Salacgrivas pilsetas dome</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Gundega</dc:creator>
  <cp:keywords/>
  <dc:description/>
  <cp:lastModifiedBy>Dace Tauriņa</cp:lastModifiedBy>
  <cp:revision>12</cp:revision>
  <cp:lastPrinted>2022-01-03T09:13:00Z</cp:lastPrinted>
  <dcterms:created xsi:type="dcterms:W3CDTF">2021-12-20T07:06:00Z</dcterms:created>
  <dcterms:modified xsi:type="dcterms:W3CDTF">2022-01-03T11:34:00Z</dcterms:modified>
</cp:coreProperties>
</file>