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66923">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66923">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66923">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66923">
      <w:pPr>
        <w:jc w:val="center"/>
        <w:rPr>
          <w:b/>
          <w:bCs/>
          <w:lang w:val="lv-LV"/>
        </w:rPr>
      </w:pPr>
    </w:p>
    <w:p w14:paraId="39488968" w14:textId="77777777" w:rsidR="00BA797C" w:rsidRPr="00C92154" w:rsidRDefault="00180835" w:rsidP="00766923">
      <w:pPr>
        <w:jc w:val="center"/>
        <w:rPr>
          <w:b/>
          <w:bCs/>
          <w:lang w:val="lv-LV"/>
        </w:rPr>
      </w:pPr>
      <w:r w:rsidRPr="00C92154">
        <w:rPr>
          <w:b/>
          <w:bCs/>
          <w:lang w:val="lv-LV"/>
        </w:rPr>
        <w:t>IZGLĪTĪBAS, KULTŪRAS UN SPORTA JAUTĀJUMU</w:t>
      </w:r>
    </w:p>
    <w:p w14:paraId="2ECC21E4" w14:textId="77777777" w:rsidR="00BA797C" w:rsidRPr="00C92154" w:rsidRDefault="00180835" w:rsidP="00766923">
      <w:pPr>
        <w:jc w:val="center"/>
        <w:rPr>
          <w:b/>
          <w:bCs/>
          <w:lang w:val="lv-LV"/>
        </w:rPr>
      </w:pPr>
      <w:r w:rsidRPr="00C92154">
        <w:rPr>
          <w:b/>
          <w:bCs/>
          <w:lang w:val="lv-LV"/>
        </w:rPr>
        <w:t>KOMITEJAS SĒDES PROTOKOLS</w:t>
      </w:r>
    </w:p>
    <w:p w14:paraId="683CE9C3" w14:textId="54F6260A" w:rsidR="00BA797C" w:rsidRPr="00C92154" w:rsidRDefault="00180835" w:rsidP="00766923">
      <w:pPr>
        <w:jc w:val="center"/>
        <w:rPr>
          <w:bCs/>
          <w:lang w:val="lv-LV"/>
        </w:rPr>
      </w:pPr>
      <w:r w:rsidRPr="00C92154">
        <w:rPr>
          <w:bCs/>
          <w:lang w:val="lv-LV"/>
        </w:rPr>
        <w:t>Nr.</w:t>
      </w:r>
      <w:r w:rsidR="000424F3">
        <w:rPr>
          <w:bCs/>
          <w:lang w:val="lv-LV"/>
        </w:rPr>
        <w:t>9</w:t>
      </w:r>
    </w:p>
    <w:p w14:paraId="03E0D80D" w14:textId="77777777" w:rsidR="00BA797C" w:rsidRPr="00C92154" w:rsidRDefault="00BA797C" w:rsidP="00766923">
      <w:pPr>
        <w:jc w:val="both"/>
        <w:rPr>
          <w:bCs/>
          <w:lang w:val="lv-LV"/>
        </w:rPr>
      </w:pPr>
    </w:p>
    <w:p w14:paraId="63CD2803" w14:textId="46F8755C" w:rsidR="00BA797C" w:rsidRPr="00C92154" w:rsidRDefault="000424F3" w:rsidP="00766923">
      <w:pPr>
        <w:jc w:val="both"/>
        <w:rPr>
          <w:bCs/>
          <w:lang w:val="lv-LV"/>
        </w:rPr>
      </w:pPr>
      <w:r>
        <w:rPr>
          <w:bCs/>
          <w:lang w:val="lv-LV"/>
        </w:rPr>
        <w:tab/>
      </w:r>
      <w:r>
        <w:rPr>
          <w:bCs/>
          <w:lang w:val="lv-LV"/>
        </w:rPr>
        <w:tab/>
      </w:r>
      <w:r>
        <w:rPr>
          <w:bCs/>
          <w:lang w:val="lv-LV"/>
        </w:rPr>
        <w:tab/>
      </w:r>
      <w:r>
        <w:rPr>
          <w:bCs/>
          <w:lang w:val="lv-LV"/>
        </w:rPr>
        <w:tab/>
      </w:r>
      <w:r>
        <w:rPr>
          <w:bCs/>
          <w:lang w:val="lv-LV"/>
        </w:rPr>
        <w:tab/>
      </w:r>
      <w:r>
        <w:rPr>
          <w:bCs/>
          <w:lang w:val="lv-LV"/>
        </w:rPr>
        <w:tab/>
      </w:r>
      <w:r>
        <w:rPr>
          <w:bCs/>
          <w:lang w:val="lv-LV"/>
        </w:rPr>
        <w:tab/>
      </w:r>
      <w:r>
        <w:rPr>
          <w:bCs/>
          <w:lang w:val="lv-LV"/>
        </w:rPr>
        <w:tab/>
      </w:r>
      <w:r>
        <w:rPr>
          <w:bCs/>
          <w:lang w:val="lv-LV"/>
        </w:rPr>
        <w:tab/>
      </w:r>
      <w:r>
        <w:rPr>
          <w:bCs/>
          <w:lang w:val="lv-LV"/>
        </w:rPr>
        <w:tab/>
        <w:t xml:space="preserve"> </w:t>
      </w:r>
      <w:r w:rsidR="00180835" w:rsidRPr="00C92154">
        <w:rPr>
          <w:bCs/>
          <w:lang w:val="lv-LV"/>
        </w:rPr>
        <w:t>202</w:t>
      </w:r>
      <w:r w:rsidR="009C3789" w:rsidRPr="00C92154">
        <w:rPr>
          <w:bCs/>
          <w:lang w:val="lv-LV"/>
        </w:rPr>
        <w:t>3</w:t>
      </w:r>
      <w:r w:rsidR="00180835" w:rsidRPr="00C92154">
        <w:rPr>
          <w:bCs/>
          <w:lang w:val="lv-LV"/>
        </w:rPr>
        <w:t>.</w:t>
      </w:r>
      <w:r w:rsidR="008E67D6" w:rsidRPr="00C92154">
        <w:rPr>
          <w:bCs/>
          <w:lang w:val="lv-LV"/>
        </w:rPr>
        <w:t xml:space="preserve"> </w:t>
      </w:r>
      <w:r w:rsidR="00180835" w:rsidRPr="00C92154">
        <w:rPr>
          <w:bCs/>
          <w:lang w:val="lv-LV"/>
        </w:rPr>
        <w:t xml:space="preserve">gada </w:t>
      </w:r>
      <w:r w:rsidR="00F23B24">
        <w:rPr>
          <w:bCs/>
          <w:lang w:val="lv-LV"/>
        </w:rPr>
        <w:t>1</w:t>
      </w:r>
      <w:r>
        <w:rPr>
          <w:bCs/>
          <w:lang w:val="lv-LV"/>
        </w:rPr>
        <w:t>9</w:t>
      </w:r>
      <w:r w:rsidR="00BD4616" w:rsidRPr="00C92154">
        <w:rPr>
          <w:bCs/>
          <w:lang w:val="lv-LV"/>
        </w:rPr>
        <w:t>.</w:t>
      </w:r>
      <w:r w:rsidR="008E67D6" w:rsidRPr="00C92154">
        <w:rPr>
          <w:bCs/>
          <w:lang w:val="lv-LV"/>
        </w:rPr>
        <w:t xml:space="preserve"> </w:t>
      </w:r>
      <w:r>
        <w:rPr>
          <w:bCs/>
          <w:lang w:val="lv-LV"/>
        </w:rPr>
        <w:t>septembrī</w:t>
      </w:r>
    </w:p>
    <w:p w14:paraId="5084EB42" w14:textId="77777777" w:rsidR="00BA797C" w:rsidRPr="00C92154" w:rsidRDefault="00BA797C" w:rsidP="00766923">
      <w:pPr>
        <w:jc w:val="both"/>
        <w:rPr>
          <w:b/>
          <w:bCs/>
          <w:lang w:val="lv-LV"/>
        </w:rPr>
      </w:pPr>
    </w:p>
    <w:p w14:paraId="16421999" w14:textId="742320BC" w:rsidR="00BA797C" w:rsidRPr="00C92154" w:rsidRDefault="008E67D6" w:rsidP="00766923">
      <w:pPr>
        <w:jc w:val="both"/>
        <w:rPr>
          <w:bCs/>
          <w:lang w:val="lv-LV"/>
        </w:rPr>
      </w:pPr>
      <w:r w:rsidRPr="00C92154">
        <w:rPr>
          <w:bCs/>
          <w:lang w:val="lv-LV"/>
        </w:rPr>
        <w:t>Sēde sasaukta plkst. 15:</w:t>
      </w:r>
      <w:r w:rsidR="00180835" w:rsidRPr="00C92154">
        <w:rPr>
          <w:bCs/>
          <w:lang w:val="lv-LV"/>
        </w:rPr>
        <w:t>00</w:t>
      </w:r>
    </w:p>
    <w:p w14:paraId="00DCB52A" w14:textId="5C92D72E" w:rsidR="00BA797C" w:rsidRPr="00C92154" w:rsidRDefault="00180835" w:rsidP="00766923">
      <w:pPr>
        <w:jc w:val="both"/>
        <w:rPr>
          <w:bCs/>
          <w:lang w:val="lv-LV"/>
        </w:rPr>
      </w:pPr>
      <w:r w:rsidRPr="00C92154">
        <w:rPr>
          <w:bCs/>
          <w:lang w:val="lv-LV"/>
        </w:rPr>
        <w:t xml:space="preserve">Sēdi atklāj plkst. </w:t>
      </w:r>
      <w:r w:rsidR="008E67D6" w:rsidRPr="00C92154">
        <w:rPr>
          <w:bCs/>
          <w:lang w:val="lv-LV"/>
        </w:rPr>
        <w:t>15:</w:t>
      </w:r>
      <w:r w:rsidR="00AD48BB">
        <w:rPr>
          <w:bCs/>
          <w:lang w:val="lv-LV"/>
        </w:rPr>
        <w:t>0</w:t>
      </w:r>
      <w:r w:rsidR="000424F3">
        <w:rPr>
          <w:bCs/>
          <w:lang w:val="lv-LV"/>
        </w:rPr>
        <w:t>0</w:t>
      </w:r>
    </w:p>
    <w:p w14:paraId="2E1EB0AD" w14:textId="77777777" w:rsidR="00BA797C" w:rsidRPr="00C92154" w:rsidRDefault="00BA797C" w:rsidP="00766923">
      <w:pPr>
        <w:jc w:val="both"/>
        <w:rPr>
          <w:bCs/>
          <w:lang w:val="lv-LV"/>
        </w:rPr>
      </w:pPr>
    </w:p>
    <w:p w14:paraId="77B1A434" w14:textId="77777777" w:rsidR="00DC68DE" w:rsidRPr="00C92154" w:rsidRDefault="00DC68DE" w:rsidP="00766923">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66923">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66923">
      <w:pPr>
        <w:jc w:val="both"/>
        <w:rPr>
          <w:bCs/>
          <w:lang w:val="lv-LV"/>
        </w:rPr>
      </w:pPr>
    </w:p>
    <w:p w14:paraId="1F3D85D4" w14:textId="26A366B6" w:rsidR="00DC68DE" w:rsidRPr="00C92154" w:rsidRDefault="00DC68DE" w:rsidP="00766923">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766923">
      <w:pPr>
        <w:autoSpaceDE w:val="0"/>
        <w:autoSpaceDN w:val="0"/>
        <w:adjustRightInd w:val="0"/>
        <w:jc w:val="both"/>
        <w:rPr>
          <w:rFonts w:eastAsia="Calibri"/>
          <w:lang w:val="lv-LV" w:eastAsia="lv-LV"/>
        </w:rPr>
      </w:pPr>
    </w:p>
    <w:p w14:paraId="46612139" w14:textId="77777777" w:rsidR="00DC68DE" w:rsidRPr="00C92154" w:rsidRDefault="00DC68DE" w:rsidP="00766923">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66923">
      <w:pPr>
        <w:autoSpaceDE w:val="0"/>
        <w:autoSpaceDN w:val="0"/>
        <w:adjustRightInd w:val="0"/>
        <w:jc w:val="both"/>
        <w:rPr>
          <w:rFonts w:eastAsia="Calibri"/>
          <w:lang w:val="lv-LV" w:eastAsia="lv-LV"/>
        </w:rPr>
      </w:pPr>
    </w:p>
    <w:p w14:paraId="360E61A5" w14:textId="6F4ED21D" w:rsidR="00DC68DE" w:rsidRPr="00C92154" w:rsidRDefault="00DC68DE" w:rsidP="00766923">
      <w:pPr>
        <w:autoSpaceDE w:val="0"/>
        <w:autoSpaceDN w:val="0"/>
        <w:adjustRightInd w:val="0"/>
        <w:jc w:val="both"/>
        <w:rPr>
          <w:rFonts w:eastAsia="Calibri"/>
          <w:lang w:val="lv-LV" w:eastAsia="lv-LV"/>
        </w:rPr>
      </w:pPr>
      <w:r w:rsidRPr="00C92154">
        <w:rPr>
          <w:rFonts w:eastAsia="Calibri"/>
          <w:b/>
          <w:bCs/>
          <w:lang w:val="lv-LV" w:eastAsia="lv-LV"/>
        </w:rPr>
        <w:t xml:space="preserve">Sēdē piedalās </w:t>
      </w:r>
      <w:r w:rsidRPr="00C92154">
        <w:rPr>
          <w:rFonts w:eastAsia="Calibri"/>
          <w:b/>
          <w:lang w:val="lv-LV" w:eastAsia="lv-LV"/>
        </w:rPr>
        <w:t>deputāti:</w:t>
      </w:r>
      <w:r w:rsidRPr="00C92154">
        <w:rPr>
          <w:rFonts w:eastAsia="Calibri"/>
          <w:lang w:val="lv-LV" w:eastAsia="lv-LV"/>
        </w:rPr>
        <w:t xml:space="preserve"> </w:t>
      </w:r>
      <w:r w:rsidR="00A359D9" w:rsidRPr="00C92154">
        <w:rPr>
          <w:rFonts w:eastAsia="Calibri"/>
          <w:lang w:val="lv-LV"/>
        </w:rPr>
        <w:t xml:space="preserve">Jānis Bakmanis, </w:t>
      </w:r>
      <w:r w:rsidR="000424F3">
        <w:rPr>
          <w:rFonts w:eastAsia="Calibri"/>
          <w:lang w:val="lv-LV"/>
        </w:rPr>
        <w:t xml:space="preserve">Aigars </w:t>
      </w:r>
      <w:proofErr w:type="spellStart"/>
      <w:r w:rsidR="000424F3">
        <w:rPr>
          <w:rFonts w:eastAsia="Calibri"/>
          <w:lang w:val="lv-LV"/>
        </w:rPr>
        <w:t>Legzdiņš</w:t>
      </w:r>
      <w:proofErr w:type="spellEnd"/>
      <w:r w:rsidR="000424F3">
        <w:rPr>
          <w:rFonts w:eastAsia="Calibri"/>
          <w:lang w:val="lv-LV"/>
        </w:rPr>
        <w:t xml:space="preserve">, </w:t>
      </w:r>
      <w:r w:rsidR="00A359D9" w:rsidRPr="00C92154">
        <w:rPr>
          <w:rFonts w:eastAsia="Calibri"/>
          <w:lang w:val="lv-LV"/>
        </w:rPr>
        <w:t xml:space="preserve">Kristaps </w:t>
      </w:r>
      <w:proofErr w:type="spellStart"/>
      <w:r w:rsidR="00A359D9" w:rsidRPr="00C92154">
        <w:rPr>
          <w:rFonts w:eastAsia="Calibri"/>
          <w:lang w:val="lv-LV"/>
        </w:rPr>
        <w:t>Močāns</w:t>
      </w:r>
      <w:proofErr w:type="spellEnd"/>
      <w:r w:rsidR="00A359D9" w:rsidRPr="00C92154">
        <w:rPr>
          <w:rFonts w:eastAsia="Calibri"/>
          <w:lang w:val="lv-LV"/>
        </w:rPr>
        <w:t xml:space="preserve">, </w:t>
      </w:r>
      <w:r w:rsidR="000424F3">
        <w:rPr>
          <w:rFonts w:eastAsia="Calibri"/>
          <w:lang w:val="lv-LV"/>
        </w:rPr>
        <w:t xml:space="preserve">Arvīds Ozols, </w:t>
      </w:r>
      <w:r w:rsidR="00A359D9" w:rsidRPr="00C92154">
        <w:rPr>
          <w:rFonts w:eastAsia="Calibri"/>
          <w:lang w:val="lv-LV"/>
        </w:rPr>
        <w:t xml:space="preserve">Jānis Remess, </w:t>
      </w:r>
      <w:r w:rsidR="00CC628F" w:rsidRPr="00C92154">
        <w:rPr>
          <w:rFonts w:eastAsia="Calibri"/>
          <w:lang w:val="lv-LV"/>
        </w:rPr>
        <w:t xml:space="preserve">Ziedonis </w:t>
      </w:r>
      <w:proofErr w:type="spellStart"/>
      <w:r w:rsidR="00CC628F" w:rsidRPr="00C92154">
        <w:rPr>
          <w:rFonts w:eastAsia="Calibri"/>
          <w:lang w:val="lv-LV"/>
        </w:rPr>
        <w:t>Rubezis</w:t>
      </w:r>
      <w:proofErr w:type="spellEnd"/>
      <w:r w:rsidR="00CC628F" w:rsidRPr="00C92154">
        <w:rPr>
          <w:rFonts w:eastAsia="Calibri"/>
          <w:lang w:val="lv-LV"/>
        </w:rPr>
        <w:t xml:space="preserve">, </w:t>
      </w:r>
      <w:r w:rsidR="00A359D9" w:rsidRPr="00C92154">
        <w:rPr>
          <w:rFonts w:eastAsia="Calibri"/>
          <w:lang w:val="lv-LV"/>
        </w:rPr>
        <w:t>Regīna Tamane.</w:t>
      </w:r>
    </w:p>
    <w:p w14:paraId="60C4BB20" w14:textId="77777777" w:rsidR="00DC68DE" w:rsidRPr="00C92154" w:rsidRDefault="00DC68DE" w:rsidP="00766923">
      <w:pPr>
        <w:autoSpaceDE w:val="0"/>
        <w:autoSpaceDN w:val="0"/>
        <w:adjustRightInd w:val="0"/>
        <w:jc w:val="both"/>
        <w:rPr>
          <w:rFonts w:eastAsia="Calibri"/>
          <w:b/>
          <w:bCs/>
          <w:lang w:val="lv-LV" w:eastAsia="lv-LV"/>
        </w:rPr>
      </w:pPr>
    </w:p>
    <w:p w14:paraId="764810D9" w14:textId="399C9FED" w:rsidR="00650C43" w:rsidRPr="00650C43" w:rsidRDefault="00DC68DE" w:rsidP="00650C43">
      <w:pPr>
        <w:jc w:val="both"/>
        <w:rPr>
          <w:rFonts w:eastAsia="Calibri"/>
          <w:bCs/>
          <w:lang w:val="lv-LV" w:eastAsia="lv-LV"/>
        </w:rPr>
      </w:pPr>
      <w:r w:rsidRPr="00650C43">
        <w:rPr>
          <w:rFonts w:eastAsia="Calibri"/>
          <w:b/>
          <w:bCs/>
          <w:lang w:val="lv-LV" w:eastAsia="lv-LV"/>
        </w:rPr>
        <w:t>Sēdē piedalās:</w:t>
      </w:r>
      <w:r w:rsidRPr="00650C43">
        <w:rPr>
          <w:b/>
          <w:lang w:val="lv-LV"/>
        </w:rPr>
        <w:t xml:space="preserve"> </w:t>
      </w:r>
      <w:r w:rsidR="00650C43" w:rsidRPr="00650C43">
        <w:rPr>
          <w:rFonts w:eastAsia="Calibri"/>
          <w:bCs/>
          <w:lang w:val="lv-LV" w:eastAsia="lv-LV"/>
        </w:rPr>
        <w:t xml:space="preserve">Agris </w:t>
      </w:r>
      <w:proofErr w:type="spellStart"/>
      <w:r w:rsidR="00650C43" w:rsidRPr="00650C43">
        <w:rPr>
          <w:rFonts w:eastAsia="Calibri"/>
          <w:bCs/>
          <w:lang w:val="lv-LV" w:eastAsia="lv-LV"/>
        </w:rPr>
        <w:t>Blumers</w:t>
      </w:r>
      <w:proofErr w:type="spellEnd"/>
      <w:r w:rsidR="00650C43">
        <w:rPr>
          <w:rFonts w:eastAsia="Calibri"/>
          <w:bCs/>
          <w:lang w:val="lv-LV" w:eastAsia="lv-LV"/>
        </w:rPr>
        <w:t xml:space="preserve">, </w:t>
      </w:r>
      <w:r w:rsidR="00650C43" w:rsidRPr="00650C43">
        <w:rPr>
          <w:rFonts w:eastAsia="Calibri"/>
          <w:bCs/>
          <w:lang w:val="lv-LV" w:eastAsia="lv-LV"/>
        </w:rPr>
        <w:t>Aiga Briede</w:t>
      </w:r>
      <w:r w:rsidR="00650C43">
        <w:rPr>
          <w:rFonts w:eastAsia="Calibri"/>
          <w:bCs/>
          <w:lang w:val="lv-LV" w:eastAsia="lv-LV"/>
        </w:rPr>
        <w:t xml:space="preserve">, </w:t>
      </w:r>
      <w:r w:rsidR="00650C43" w:rsidRPr="00650C43">
        <w:rPr>
          <w:rFonts w:eastAsia="Calibri"/>
          <w:bCs/>
          <w:lang w:val="lv-LV" w:eastAsia="lv-LV"/>
        </w:rPr>
        <w:t>Anda Timermane</w:t>
      </w:r>
      <w:r w:rsidR="00650C43">
        <w:rPr>
          <w:rFonts w:eastAsia="Calibri"/>
          <w:bCs/>
          <w:lang w:val="lv-LV" w:eastAsia="lv-LV"/>
        </w:rPr>
        <w:t>, A</w:t>
      </w:r>
      <w:r w:rsidR="00650C43" w:rsidRPr="00650C43">
        <w:rPr>
          <w:rFonts w:eastAsia="Calibri"/>
          <w:bCs/>
          <w:lang w:val="lv-LV" w:eastAsia="lv-LV"/>
        </w:rPr>
        <w:t>ndris Garklāvs</w:t>
      </w:r>
      <w:r w:rsidR="00650C43">
        <w:rPr>
          <w:rFonts w:eastAsia="Calibri"/>
          <w:bCs/>
          <w:lang w:val="lv-LV" w:eastAsia="lv-LV"/>
        </w:rPr>
        <w:t xml:space="preserve">, </w:t>
      </w:r>
      <w:r w:rsidR="00650C43" w:rsidRPr="00650C43">
        <w:rPr>
          <w:rFonts w:eastAsia="Calibri"/>
          <w:bCs/>
          <w:lang w:val="lv-LV" w:eastAsia="lv-LV"/>
        </w:rPr>
        <w:t xml:space="preserve">Andris </w:t>
      </w:r>
      <w:proofErr w:type="spellStart"/>
      <w:r w:rsidR="00650C43" w:rsidRPr="00650C43">
        <w:rPr>
          <w:rFonts w:eastAsia="Calibri"/>
          <w:bCs/>
          <w:lang w:val="lv-LV" w:eastAsia="lv-LV"/>
        </w:rPr>
        <w:t>Zunde</w:t>
      </w:r>
      <w:proofErr w:type="spellEnd"/>
      <w:r w:rsidR="00650C43">
        <w:rPr>
          <w:rFonts w:eastAsia="Calibri"/>
          <w:bCs/>
          <w:lang w:val="lv-LV" w:eastAsia="lv-LV"/>
        </w:rPr>
        <w:t xml:space="preserve">, </w:t>
      </w:r>
      <w:r w:rsidR="00650C43" w:rsidRPr="00650C43">
        <w:rPr>
          <w:rFonts w:eastAsia="Calibri"/>
          <w:bCs/>
          <w:lang w:val="lv-LV" w:eastAsia="lv-LV"/>
        </w:rPr>
        <w:t xml:space="preserve">Antra </w:t>
      </w:r>
      <w:proofErr w:type="spellStart"/>
      <w:r w:rsidR="00650C43" w:rsidRPr="00650C43">
        <w:rPr>
          <w:rFonts w:eastAsia="Calibri"/>
          <w:bCs/>
          <w:lang w:val="lv-LV" w:eastAsia="lv-LV"/>
        </w:rPr>
        <w:t>Kamala</w:t>
      </w:r>
      <w:proofErr w:type="spellEnd"/>
      <w:r w:rsidR="00650C43">
        <w:rPr>
          <w:rFonts w:eastAsia="Calibri"/>
          <w:bCs/>
          <w:lang w:val="lv-LV" w:eastAsia="lv-LV"/>
        </w:rPr>
        <w:t>, A</w:t>
      </w:r>
      <w:r w:rsidR="00650C43" w:rsidRPr="00650C43">
        <w:rPr>
          <w:rFonts w:eastAsia="Calibri"/>
          <w:bCs/>
          <w:lang w:val="lv-LV" w:eastAsia="lv-LV"/>
        </w:rPr>
        <w:t>ntra</w:t>
      </w:r>
      <w:r w:rsidR="00650C43">
        <w:rPr>
          <w:rFonts w:eastAsia="Calibri"/>
          <w:bCs/>
          <w:lang w:val="lv-LV" w:eastAsia="lv-LV"/>
        </w:rPr>
        <w:t xml:space="preserve"> P</w:t>
      </w:r>
      <w:r w:rsidR="00650C43" w:rsidRPr="00650C43">
        <w:rPr>
          <w:rFonts w:eastAsia="Calibri"/>
          <w:bCs/>
          <w:lang w:val="lv-LV" w:eastAsia="lv-LV"/>
        </w:rPr>
        <w:t>aegle</w:t>
      </w:r>
      <w:r w:rsidR="00650C43">
        <w:rPr>
          <w:rFonts w:eastAsia="Calibri"/>
          <w:bCs/>
          <w:lang w:val="lv-LV" w:eastAsia="lv-LV"/>
        </w:rPr>
        <w:t xml:space="preserve">, </w:t>
      </w:r>
      <w:r w:rsidR="00650C43" w:rsidRPr="00650C43">
        <w:rPr>
          <w:rFonts w:eastAsia="Calibri"/>
          <w:bCs/>
          <w:lang w:val="lv-LV" w:eastAsia="lv-LV"/>
        </w:rPr>
        <w:t xml:space="preserve">Artis </w:t>
      </w:r>
      <w:proofErr w:type="spellStart"/>
      <w:r w:rsidR="00650C43" w:rsidRPr="00650C43">
        <w:rPr>
          <w:rFonts w:eastAsia="Calibri"/>
          <w:bCs/>
          <w:lang w:val="lv-LV" w:eastAsia="lv-LV"/>
        </w:rPr>
        <w:t>Ārgalis</w:t>
      </w:r>
      <w:proofErr w:type="spellEnd"/>
      <w:r w:rsidR="00650C43">
        <w:rPr>
          <w:rFonts w:eastAsia="Calibri"/>
          <w:bCs/>
          <w:lang w:val="lv-LV" w:eastAsia="lv-LV"/>
        </w:rPr>
        <w:t xml:space="preserve">, </w:t>
      </w:r>
      <w:r w:rsidR="00650C43" w:rsidRPr="00650C43">
        <w:rPr>
          <w:rFonts w:eastAsia="Calibri"/>
          <w:bCs/>
          <w:lang w:val="lv-LV" w:eastAsia="lv-LV"/>
        </w:rPr>
        <w:t>Ausma</w:t>
      </w:r>
      <w:r w:rsidR="00650C43">
        <w:rPr>
          <w:rFonts w:eastAsia="Calibri"/>
          <w:bCs/>
          <w:lang w:val="lv-LV" w:eastAsia="lv-LV"/>
        </w:rPr>
        <w:t xml:space="preserve"> Eglīte, </w:t>
      </w:r>
      <w:r w:rsidR="00650C43" w:rsidRPr="00650C43">
        <w:rPr>
          <w:rFonts w:eastAsia="Calibri"/>
          <w:bCs/>
          <w:lang w:val="lv-LV" w:eastAsia="lv-LV"/>
        </w:rPr>
        <w:t xml:space="preserve">Dace </w:t>
      </w:r>
      <w:proofErr w:type="spellStart"/>
      <w:r w:rsidR="00650C43" w:rsidRPr="00650C43">
        <w:rPr>
          <w:rFonts w:eastAsia="Calibri"/>
          <w:bCs/>
          <w:lang w:val="lv-LV" w:eastAsia="lv-LV"/>
        </w:rPr>
        <w:t>Vilemsone</w:t>
      </w:r>
      <w:proofErr w:type="spellEnd"/>
      <w:r w:rsidR="00650C43">
        <w:rPr>
          <w:rFonts w:eastAsia="Calibri"/>
          <w:bCs/>
          <w:lang w:val="lv-LV" w:eastAsia="lv-LV"/>
        </w:rPr>
        <w:t>, D</w:t>
      </w:r>
      <w:r w:rsidR="00650C43" w:rsidRPr="00650C43">
        <w:rPr>
          <w:rFonts w:eastAsia="Calibri"/>
          <w:bCs/>
          <w:lang w:val="lv-LV" w:eastAsia="lv-LV"/>
        </w:rPr>
        <w:t>i</w:t>
      </w:r>
      <w:r w:rsidR="00650C43">
        <w:rPr>
          <w:rFonts w:eastAsia="Calibri"/>
          <w:bCs/>
          <w:lang w:val="lv-LV" w:eastAsia="lv-LV"/>
        </w:rPr>
        <w:t>ā</w:t>
      </w:r>
      <w:r w:rsidR="00650C43" w:rsidRPr="00650C43">
        <w:rPr>
          <w:rFonts w:eastAsia="Calibri"/>
          <w:bCs/>
          <w:lang w:val="lv-LV" w:eastAsia="lv-LV"/>
        </w:rPr>
        <w:t xml:space="preserve">na </w:t>
      </w:r>
      <w:r w:rsidR="00650C43">
        <w:rPr>
          <w:rFonts w:eastAsia="Calibri"/>
          <w:bCs/>
          <w:lang w:val="lv-LV" w:eastAsia="lv-LV"/>
        </w:rPr>
        <w:t>Z</w:t>
      </w:r>
      <w:r w:rsidR="00650C43" w:rsidRPr="00650C43">
        <w:rPr>
          <w:rFonts w:eastAsia="Calibri"/>
          <w:bCs/>
          <w:lang w:val="lv-LV" w:eastAsia="lv-LV"/>
        </w:rPr>
        <w:t>a</w:t>
      </w:r>
      <w:r w:rsidR="00650C43">
        <w:rPr>
          <w:rFonts w:eastAsia="Calibri"/>
          <w:bCs/>
          <w:lang w:val="lv-LV" w:eastAsia="lv-LV"/>
        </w:rPr>
        <w:t>ļ</w:t>
      </w:r>
      <w:r w:rsidR="00650C43" w:rsidRPr="00650C43">
        <w:rPr>
          <w:rFonts w:eastAsia="Calibri"/>
          <w:bCs/>
          <w:lang w:val="lv-LV" w:eastAsia="lv-LV"/>
        </w:rPr>
        <w:t>upe</w:t>
      </w:r>
      <w:r w:rsidR="00650C43">
        <w:rPr>
          <w:rFonts w:eastAsia="Calibri"/>
          <w:bCs/>
          <w:lang w:val="lv-LV" w:eastAsia="lv-LV"/>
        </w:rPr>
        <w:t xml:space="preserve">, </w:t>
      </w:r>
      <w:r w:rsidR="00650C43" w:rsidRPr="00650C43">
        <w:rPr>
          <w:rFonts w:eastAsia="Calibri"/>
          <w:bCs/>
          <w:lang w:val="lv-LV" w:eastAsia="lv-LV"/>
        </w:rPr>
        <w:t>Dita Lejniece</w:t>
      </w:r>
      <w:r w:rsidR="00650C43">
        <w:rPr>
          <w:rFonts w:eastAsia="Calibri"/>
          <w:bCs/>
          <w:lang w:val="lv-LV" w:eastAsia="lv-LV"/>
        </w:rPr>
        <w:t xml:space="preserve">, </w:t>
      </w:r>
      <w:proofErr w:type="spellStart"/>
      <w:r w:rsidR="00650C43" w:rsidRPr="00650C43">
        <w:rPr>
          <w:rFonts w:eastAsia="Calibri"/>
          <w:bCs/>
          <w:lang w:val="lv-LV" w:eastAsia="lv-LV"/>
        </w:rPr>
        <w:t>Elēna</w:t>
      </w:r>
      <w:proofErr w:type="spellEnd"/>
      <w:r w:rsidR="00650C43" w:rsidRPr="00650C43">
        <w:rPr>
          <w:rFonts w:eastAsia="Calibri"/>
          <w:bCs/>
          <w:lang w:val="lv-LV" w:eastAsia="lv-LV"/>
        </w:rPr>
        <w:t xml:space="preserve"> </w:t>
      </w:r>
      <w:proofErr w:type="spellStart"/>
      <w:r w:rsidR="00650C43" w:rsidRPr="00650C43">
        <w:rPr>
          <w:rFonts w:eastAsia="Calibri"/>
          <w:bCs/>
          <w:lang w:val="lv-LV" w:eastAsia="lv-LV"/>
        </w:rPr>
        <w:t>Silāja</w:t>
      </w:r>
      <w:proofErr w:type="spellEnd"/>
      <w:r w:rsidR="00650C43">
        <w:rPr>
          <w:rFonts w:eastAsia="Calibri"/>
          <w:bCs/>
          <w:lang w:val="lv-LV" w:eastAsia="lv-LV"/>
        </w:rPr>
        <w:t xml:space="preserve">, </w:t>
      </w:r>
      <w:r w:rsidR="00650C43" w:rsidRPr="00650C43">
        <w:rPr>
          <w:rFonts w:eastAsia="Calibri"/>
          <w:bCs/>
          <w:lang w:val="lv-LV" w:eastAsia="lv-LV"/>
        </w:rPr>
        <w:t xml:space="preserve">Evija </w:t>
      </w:r>
      <w:proofErr w:type="spellStart"/>
      <w:r w:rsidR="00650C43" w:rsidRPr="00650C43">
        <w:rPr>
          <w:rFonts w:eastAsia="Calibri"/>
          <w:bCs/>
          <w:lang w:val="lv-LV" w:eastAsia="lv-LV"/>
        </w:rPr>
        <w:t>Keisele</w:t>
      </w:r>
      <w:proofErr w:type="spellEnd"/>
      <w:r w:rsidR="00650C43">
        <w:rPr>
          <w:rFonts w:eastAsia="Calibri"/>
          <w:bCs/>
          <w:lang w:val="lv-LV" w:eastAsia="lv-LV"/>
        </w:rPr>
        <w:t xml:space="preserve">, </w:t>
      </w:r>
      <w:r w:rsidR="00650C43" w:rsidRPr="00650C43">
        <w:rPr>
          <w:rFonts w:eastAsia="Calibri"/>
          <w:bCs/>
          <w:lang w:val="lv-LV" w:eastAsia="lv-LV"/>
        </w:rPr>
        <w:t>Gunita Gulbe</w:t>
      </w:r>
      <w:r w:rsidR="00650C43">
        <w:rPr>
          <w:rFonts w:eastAsia="Calibri"/>
          <w:bCs/>
          <w:lang w:val="lv-LV" w:eastAsia="lv-LV"/>
        </w:rPr>
        <w:t xml:space="preserve">, </w:t>
      </w:r>
      <w:r w:rsidR="00650C43" w:rsidRPr="00650C43">
        <w:rPr>
          <w:rFonts w:eastAsia="Calibri"/>
          <w:bCs/>
          <w:lang w:val="lv-LV" w:eastAsia="lv-LV"/>
        </w:rPr>
        <w:t>Ieva Celmiņa</w:t>
      </w:r>
      <w:r w:rsidR="00650C43">
        <w:rPr>
          <w:rFonts w:eastAsia="Calibri"/>
          <w:bCs/>
          <w:lang w:val="lv-LV" w:eastAsia="lv-LV"/>
        </w:rPr>
        <w:t xml:space="preserve">, </w:t>
      </w:r>
      <w:r w:rsidR="00650C43" w:rsidRPr="00650C43">
        <w:rPr>
          <w:rFonts w:eastAsia="Calibri"/>
          <w:bCs/>
          <w:lang w:val="lv-LV" w:eastAsia="lv-LV"/>
        </w:rPr>
        <w:t xml:space="preserve">Ieva </w:t>
      </w:r>
      <w:proofErr w:type="spellStart"/>
      <w:r w:rsidR="00650C43" w:rsidRPr="00650C43">
        <w:rPr>
          <w:rFonts w:eastAsia="Calibri"/>
          <w:bCs/>
          <w:lang w:val="lv-LV" w:eastAsia="lv-LV"/>
        </w:rPr>
        <w:t>Mahte</w:t>
      </w:r>
      <w:proofErr w:type="spellEnd"/>
      <w:r w:rsidR="00650C43">
        <w:rPr>
          <w:rFonts w:eastAsia="Calibri"/>
          <w:bCs/>
          <w:lang w:val="lv-LV" w:eastAsia="lv-LV"/>
        </w:rPr>
        <w:t xml:space="preserve">, </w:t>
      </w:r>
      <w:r w:rsidR="00650C43" w:rsidRPr="00650C43">
        <w:rPr>
          <w:rFonts w:eastAsia="Calibri"/>
          <w:bCs/>
          <w:lang w:val="lv-LV" w:eastAsia="lv-LV"/>
        </w:rPr>
        <w:t>Ieva Skuja</w:t>
      </w:r>
      <w:r w:rsidR="00650C43">
        <w:rPr>
          <w:rFonts w:eastAsia="Calibri"/>
          <w:bCs/>
          <w:lang w:val="lv-LV" w:eastAsia="lv-LV"/>
        </w:rPr>
        <w:t xml:space="preserve">, </w:t>
      </w:r>
      <w:r w:rsidR="00650C43" w:rsidRPr="00650C43">
        <w:rPr>
          <w:rFonts w:eastAsia="Calibri"/>
          <w:bCs/>
          <w:lang w:val="lv-LV" w:eastAsia="lv-LV"/>
        </w:rPr>
        <w:t>Ilga Tiesnese</w:t>
      </w:r>
      <w:r w:rsidR="00650C43">
        <w:rPr>
          <w:rFonts w:eastAsia="Calibri"/>
          <w:bCs/>
          <w:lang w:val="lv-LV" w:eastAsia="lv-LV"/>
        </w:rPr>
        <w:t xml:space="preserve">, </w:t>
      </w:r>
      <w:r w:rsidR="00650C43" w:rsidRPr="00650C43">
        <w:rPr>
          <w:rFonts w:eastAsia="Calibri"/>
          <w:bCs/>
          <w:lang w:val="lv-LV" w:eastAsia="lv-LV"/>
        </w:rPr>
        <w:t>Ilze Millere</w:t>
      </w:r>
      <w:r w:rsidR="00650C43">
        <w:rPr>
          <w:rFonts w:eastAsia="Calibri"/>
          <w:bCs/>
          <w:lang w:val="lv-LV" w:eastAsia="lv-LV"/>
        </w:rPr>
        <w:t xml:space="preserve">, </w:t>
      </w:r>
      <w:r w:rsidR="00650C43" w:rsidRPr="00650C43">
        <w:rPr>
          <w:rFonts w:eastAsia="Calibri"/>
          <w:bCs/>
          <w:lang w:val="lv-LV" w:eastAsia="lv-LV"/>
        </w:rPr>
        <w:t xml:space="preserve">Ilze </w:t>
      </w:r>
      <w:proofErr w:type="spellStart"/>
      <w:r w:rsidR="00650C43" w:rsidRPr="00650C43">
        <w:rPr>
          <w:rFonts w:eastAsia="Calibri"/>
          <w:bCs/>
          <w:lang w:val="lv-LV" w:eastAsia="lv-LV"/>
        </w:rPr>
        <w:t>Kapmale</w:t>
      </w:r>
      <w:proofErr w:type="spellEnd"/>
      <w:r w:rsidR="00650C43">
        <w:rPr>
          <w:rFonts w:eastAsia="Calibri"/>
          <w:bCs/>
          <w:lang w:val="lv-LV" w:eastAsia="lv-LV"/>
        </w:rPr>
        <w:t xml:space="preserve">, </w:t>
      </w:r>
      <w:r w:rsidR="00650C43" w:rsidRPr="00650C43">
        <w:rPr>
          <w:rFonts w:eastAsia="Calibri"/>
          <w:bCs/>
          <w:lang w:val="lv-LV" w:eastAsia="lv-LV"/>
        </w:rPr>
        <w:t>Sporta skola</w:t>
      </w:r>
      <w:r w:rsidR="00650C43">
        <w:rPr>
          <w:rFonts w:eastAsia="Calibri"/>
          <w:bCs/>
          <w:lang w:val="lv-LV" w:eastAsia="lv-LV"/>
        </w:rPr>
        <w:t xml:space="preserve"> (</w:t>
      </w:r>
      <w:hyperlink r:id="rId8" w:history="1">
        <w:r w:rsidR="00650C43" w:rsidRPr="00650C43">
          <w:rPr>
            <w:rStyle w:val="Hipersaite"/>
            <w:rFonts w:eastAsia="Calibri"/>
            <w:bCs/>
            <w:color w:val="auto"/>
            <w:u w:val="none"/>
            <w:lang w:val="lv-LV" w:eastAsia="lv-LV"/>
          </w:rPr>
          <w:t>inese.dubulte@limbazunovads.lv</w:t>
        </w:r>
      </w:hyperlink>
      <w:r w:rsidR="00650C43" w:rsidRPr="00650C43">
        <w:rPr>
          <w:rFonts w:eastAsia="Calibri"/>
          <w:bCs/>
          <w:lang w:val="lv-LV" w:eastAsia="lv-LV"/>
        </w:rPr>
        <w:t xml:space="preserve">), Inga Zālīte, Inita Hartmane, Iveta </w:t>
      </w:r>
      <w:proofErr w:type="spellStart"/>
      <w:r w:rsidR="00650C43" w:rsidRPr="00650C43">
        <w:rPr>
          <w:rFonts w:eastAsia="Calibri"/>
          <w:bCs/>
          <w:lang w:val="lv-LV" w:eastAsia="lv-LV"/>
        </w:rPr>
        <w:t>Beļauniece</w:t>
      </w:r>
      <w:proofErr w:type="spellEnd"/>
      <w:r w:rsidR="00650C43" w:rsidRPr="00650C43">
        <w:rPr>
          <w:rFonts w:eastAsia="Calibri"/>
          <w:bCs/>
          <w:lang w:val="lv-LV" w:eastAsia="lv-LV"/>
        </w:rPr>
        <w:t xml:space="preserve">, Rūdolfs Pelēkais, </w:t>
      </w:r>
      <w:proofErr w:type="spellStart"/>
      <w:r w:rsidR="00650C43" w:rsidRPr="00650C43">
        <w:rPr>
          <w:rFonts w:eastAsia="Calibri"/>
          <w:bCs/>
          <w:lang w:val="lv-LV" w:eastAsia="lv-LV"/>
        </w:rPr>
        <w:t>Izita</w:t>
      </w:r>
      <w:proofErr w:type="spellEnd"/>
      <w:r w:rsidR="00650C43" w:rsidRPr="00650C43">
        <w:rPr>
          <w:rFonts w:eastAsia="Calibri"/>
          <w:bCs/>
          <w:lang w:val="lv-LV" w:eastAsia="lv-LV"/>
        </w:rPr>
        <w:t xml:space="preserve"> Kļaviņa, Jana Lāce, Juris Graudiņš, Lāsma Liepiņa, Līga Liepiņa, Viesis (</w:t>
      </w:r>
      <w:hyperlink r:id="rId9" w:history="1">
        <w:r w:rsidR="000B0F49">
          <w:rPr>
            <w:rStyle w:val="Hipersaite"/>
            <w:rFonts w:eastAsia="Calibri"/>
            <w:bCs/>
            <w:color w:val="auto"/>
            <w:u w:val="none"/>
            <w:lang w:val="lv-LV" w:eastAsia="lv-LV"/>
          </w:rPr>
          <w:t>e-pasts</w:t>
        </w:r>
        <w:bookmarkStart w:id="0" w:name="_GoBack"/>
        <w:bookmarkEnd w:id="0"/>
      </w:hyperlink>
      <w:r w:rsidR="00650C43">
        <w:rPr>
          <w:rFonts w:eastAsia="Calibri"/>
          <w:bCs/>
          <w:lang w:val="lv-LV" w:eastAsia="lv-LV"/>
        </w:rPr>
        <w:t xml:space="preserve">), </w:t>
      </w:r>
      <w:r w:rsidR="00650C43" w:rsidRPr="00650C43">
        <w:rPr>
          <w:rFonts w:eastAsia="Calibri"/>
          <w:bCs/>
          <w:lang w:val="lv-LV" w:eastAsia="lv-LV"/>
        </w:rPr>
        <w:t xml:space="preserve">Māris </w:t>
      </w:r>
      <w:proofErr w:type="spellStart"/>
      <w:r w:rsidR="00650C43" w:rsidRPr="00650C43">
        <w:rPr>
          <w:rFonts w:eastAsia="Calibri"/>
          <w:bCs/>
          <w:lang w:val="lv-LV" w:eastAsia="lv-LV"/>
        </w:rPr>
        <w:t>Beļaunieks</w:t>
      </w:r>
      <w:proofErr w:type="spellEnd"/>
      <w:r w:rsidR="00650C43">
        <w:rPr>
          <w:rFonts w:eastAsia="Calibri"/>
          <w:bCs/>
          <w:lang w:val="lv-LV" w:eastAsia="lv-LV"/>
        </w:rPr>
        <w:t xml:space="preserve">, </w:t>
      </w:r>
      <w:r w:rsidR="00650C43" w:rsidRPr="00650C43">
        <w:rPr>
          <w:rFonts w:eastAsia="Calibri"/>
          <w:bCs/>
          <w:lang w:val="lv-LV" w:eastAsia="lv-LV"/>
        </w:rPr>
        <w:t>Baiba Martinsone</w:t>
      </w:r>
      <w:r w:rsidR="00650C43">
        <w:rPr>
          <w:rFonts w:eastAsia="Calibri"/>
          <w:bCs/>
          <w:lang w:val="lv-LV" w:eastAsia="lv-LV"/>
        </w:rPr>
        <w:t xml:space="preserve">, </w:t>
      </w:r>
      <w:r w:rsidR="00650C43" w:rsidRPr="00650C43">
        <w:rPr>
          <w:rFonts w:eastAsia="Calibri"/>
          <w:bCs/>
          <w:lang w:val="lv-LV" w:eastAsia="lv-LV"/>
        </w:rPr>
        <w:t>Pārsla Dzērve</w:t>
      </w:r>
      <w:r w:rsidR="00650C43">
        <w:rPr>
          <w:rFonts w:eastAsia="Calibri"/>
          <w:bCs/>
          <w:lang w:val="lv-LV" w:eastAsia="lv-LV"/>
        </w:rPr>
        <w:t xml:space="preserve">, </w:t>
      </w:r>
      <w:r w:rsidR="00650C43" w:rsidRPr="00650C43">
        <w:rPr>
          <w:rFonts w:eastAsia="Calibri"/>
          <w:bCs/>
          <w:lang w:val="lv-LV" w:eastAsia="lv-LV"/>
        </w:rPr>
        <w:t>Inga Indriksone</w:t>
      </w:r>
      <w:r w:rsidR="00650C43">
        <w:rPr>
          <w:rFonts w:eastAsia="Calibri"/>
          <w:bCs/>
          <w:lang w:val="lv-LV" w:eastAsia="lv-LV"/>
        </w:rPr>
        <w:t xml:space="preserve">, </w:t>
      </w:r>
      <w:r w:rsidR="00650C43" w:rsidRPr="00650C43">
        <w:rPr>
          <w:rFonts w:eastAsia="Calibri"/>
          <w:bCs/>
          <w:lang w:val="lv-LV" w:eastAsia="lv-LV"/>
        </w:rPr>
        <w:t>Ziedīte Jirgensone</w:t>
      </w:r>
      <w:r w:rsidR="00650C43">
        <w:rPr>
          <w:rFonts w:eastAsia="Calibri"/>
          <w:bCs/>
          <w:lang w:val="lv-LV" w:eastAsia="lv-LV"/>
        </w:rPr>
        <w:t xml:space="preserve">, </w:t>
      </w:r>
      <w:r w:rsidR="00650C43" w:rsidRPr="00650C43">
        <w:rPr>
          <w:rFonts w:eastAsia="Calibri"/>
          <w:bCs/>
          <w:lang w:val="lv-LV" w:eastAsia="lv-LV"/>
        </w:rPr>
        <w:t>Raimonds Straume</w:t>
      </w:r>
      <w:r w:rsidR="00650C43">
        <w:rPr>
          <w:rFonts w:eastAsia="Calibri"/>
          <w:bCs/>
          <w:lang w:val="lv-LV" w:eastAsia="lv-LV"/>
        </w:rPr>
        <w:t xml:space="preserve">, </w:t>
      </w:r>
      <w:r w:rsidR="00650C43" w:rsidRPr="00650C43">
        <w:rPr>
          <w:rFonts w:eastAsia="Calibri"/>
          <w:bCs/>
          <w:lang w:val="lv-LV" w:eastAsia="lv-LV"/>
        </w:rPr>
        <w:t xml:space="preserve">Santa </w:t>
      </w:r>
      <w:proofErr w:type="spellStart"/>
      <w:r w:rsidR="00650C43" w:rsidRPr="00650C43">
        <w:rPr>
          <w:rFonts w:eastAsia="Calibri"/>
          <w:bCs/>
          <w:lang w:val="lv-LV" w:eastAsia="lv-LV"/>
        </w:rPr>
        <w:t>Čingule</w:t>
      </w:r>
      <w:proofErr w:type="spellEnd"/>
      <w:r w:rsidR="00650C43">
        <w:rPr>
          <w:rFonts w:eastAsia="Calibri"/>
          <w:bCs/>
          <w:lang w:val="lv-LV" w:eastAsia="lv-LV"/>
        </w:rPr>
        <w:t xml:space="preserve">, </w:t>
      </w:r>
      <w:r w:rsidR="00650C43" w:rsidRPr="00650C43">
        <w:rPr>
          <w:rFonts w:eastAsia="Calibri"/>
          <w:bCs/>
          <w:lang w:val="lv-LV" w:eastAsia="lv-LV"/>
        </w:rPr>
        <w:t xml:space="preserve">Kristīne </w:t>
      </w:r>
      <w:proofErr w:type="spellStart"/>
      <w:r w:rsidR="00650C43" w:rsidRPr="00650C43">
        <w:rPr>
          <w:rFonts w:eastAsia="Calibri"/>
          <w:bCs/>
          <w:lang w:val="lv-LV" w:eastAsia="lv-LV"/>
        </w:rPr>
        <w:t>Mežapuķe</w:t>
      </w:r>
      <w:proofErr w:type="spellEnd"/>
      <w:r w:rsidR="00650C43">
        <w:rPr>
          <w:rFonts w:eastAsia="Calibri"/>
          <w:bCs/>
          <w:lang w:val="lv-LV" w:eastAsia="lv-LV"/>
        </w:rPr>
        <w:t xml:space="preserve">, </w:t>
      </w:r>
      <w:r w:rsidR="00650C43" w:rsidRPr="00650C43">
        <w:rPr>
          <w:rFonts w:eastAsia="Calibri"/>
          <w:bCs/>
          <w:lang w:val="lv-LV" w:eastAsia="lv-LV"/>
        </w:rPr>
        <w:t>Agija Straume</w:t>
      </w:r>
      <w:r w:rsidR="00650C43">
        <w:rPr>
          <w:rFonts w:eastAsia="Calibri"/>
          <w:bCs/>
          <w:lang w:val="lv-LV" w:eastAsia="lv-LV"/>
        </w:rPr>
        <w:t xml:space="preserve">, </w:t>
      </w:r>
      <w:r w:rsidR="00650C43" w:rsidRPr="00650C43">
        <w:rPr>
          <w:rFonts w:eastAsia="Calibri"/>
          <w:bCs/>
          <w:lang w:val="lv-LV" w:eastAsia="lv-LV"/>
        </w:rPr>
        <w:t>Indra Jaunzeme</w:t>
      </w:r>
      <w:r w:rsidR="00650C43">
        <w:rPr>
          <w:rFonts w:eastAsia="Calibri"/>
          <w:bCs/>
          <w:lang w:val="lv-LV" w:eastAsia="lv-LV"/>
        </w:rPr>
        <w:t xml:space="preserve">, </w:t>
      </w:r>
      <w:r w:rsidR="00650C43" w:rsidRPr="00650C43">
        <w:rPr>
          <w:rFonts w:eastAsia="Calibri"/>
          <w:bCs/>
          <w:lang w:val="lv-LV" w:eastAsia="lv-LV"/>
        </w:rPr>
        <w:t xml:space="preserve">Valda </w:t>
      </w:r>
      <w:proofErr w:type="spellStart"/>
      <w:r w:rsidR="00650C43" w:rsidRPr="00650C43">
        <w:rPr>
          <w:rFonts w:eastAsia="Calibri"/>
          <w:bCs/>
          <w:lang w:val="lv-LV" w:eastAsia="lv-LV"/>
        </w:rPr>
        <w:t>Tinkusa</w:t>
      </w:r>
      <w:proofErr w:type="spellEnd"/>
      <w:r w:rsidR="00650C43">
        <w:rPr>
          <w:rFonts w:eastAsia="Calibri"/>
          <w:bCs/>
          <w:lang w:val="lv-LV" w:eastAsia="lv-LV"/>
        </w:rPr>
        <w:t xml:space="preserve">, </w:t>
      </w:r>
      <w:r w:rsidR="00650C43" w:rsidRPr="00650C43">
        <w:rPr>
          <w:rFonts w:eastAsia="Calibri"/>
          <w:bCs/>
          <w:lang w:val="lv-LV" w:eastAsia="lv-LV"/>
        </w:rPr>
        <w:t xml:space="preserve">Aira </w:t>
      </w:r>
      <w:proofErr w:type="spellStart"/>
      <w:r w:rsidR="00650C43" w:rsidRPr="00650C43">
        <w:rPr>
          <w:rFonts w:eastAsia="Calibri"/>
          <w:bCs/>
          <w:lang w:val="lv-LV" w:eastAsia="lv-LV"/>
        </w:rPr>
        <w:t>Lapkovska</w:t>
      </w:r>
      <w:proofErr w:type="spellEnd"/>
      <w:r w:rsidR="00650C43">
        <w:rPr>
          <w:rFonts w:eastAsia="Calibri"/>
          <w:bCs/>
          <w:lang w:val="lv-LV" w:eastAsia="lv-LV"/>
        </w:rPr>
        <w:t>.</w:t>
      </w:r>
    </w:p>
    <w:p w14:paraId="62709E16" w14:textId="77777777" w:rsidR="00650C43" w:rsidRPr="00650C43" w:rsidRDefault="00650C43" w:rsidP="00766923">
      <w:pPr>
        <w:jc w:val="both"/>
        <w:rPr>
          <w:rFonts w:eastAsia="Calibri"/>
          <w:bCs/>
          <w:lang w:val="lv-LV" w:eastAsia="lv-LV"/>
        </w:rPr>
      </w:pPr>
    </w:p>
    <w:p w14:paraId="38D304E8" w14:textId="77777777" w:rsidR="00DC68DE" w:rsidRPr="00C92154" w:rsidRDefault="00DC68DE" w:rsidP="00766923">
      <w:pPr>
        <w:jc w:val="both"/>
        <w:rPr>
          <w:rFonts w:eastAsia="Calibri"/>
          <w:b/>
          <w:bCs/>
          <w:caps/>
          <w:lang w:val="lv-LV"/>
        </w:rPr>
      </w:pPr>
      <w:r w:rsidRPr="00C92154">
        <w:rPr>
          <w:rFonts w:eastAsia="Calibri"/>
          <w:b/>
          <w:bCs/>
          <w:lang w:val="lv-LV" w:eastAsia="lv-LV"/>
        </w:rPr>
        <w:t>Darba kārtība:</w:t>
      </w:r>
    </w:p>
    <w:p w14:paraId="28191A81" w14:textId="0D097607" w:rsidR="000424F3" w:rsidRPr="000424F3" w:rsidRDefault="000424F3" w:rsidP="00766923">
      <w:pPr>
        <w:pStyle w:val="Sarakstarindkopa"/>
        <w:numPr>
          <w:ilvl w:val="0"/>
          <w:numId w:val="40"/>
        </w:numPr>
        <w:ind w:left="357" w:hanging="357"/>
        <w:jc w:val="both"/>
        <w:rPr>
          <w:color w:val="000000"/>
        </w:rPr>
      </w:pPr>
      <w:r w:rsidRPr="000424F3">
        <w:rPr>
          <w:noProof/>
          <w:color w:val="000000"/>
        </w:rPr>
        <w:t>Par darba kārtību</w:t>
      </w:r>
      <w:r>
        <w:rPr>
          <w:noProof/>
          <w:color w:val="000000"/>
        </w:rPr>
        <w:t>.</w:t>
      </w:r>
    </w:p>
    <w:p w14:paraId="661A8175" w14:textId="3F01A86F" w:rsidR="000424F3" w:rsidRPr="000424F3" w:rsidRDefault="000424F3" w:rsidP="00766923">
      <w:pPr>
        <w:pStyle w:val="Sarakstarindkopa"/>
        <w:numPr>
          <w:ilvl w:val="0"/>
          <w:numId w:val="40"/>
        </w:numPr>
        <w:ind w:left="357" w:hanging="357"/>
        <w:jc w:val="both"/>
        <w:rPr>
          <w:color w:val="000000"/>
        </w:rPr>
      </w:pPr>
      <w:r w:rsidRPr="000424F3">
        <w:rPr>
          <w:noProof/>
          <w:color w:val="000000"/>
        </w:rPr>
        <w:t>Par grozījumiem Limbažu novada domes 25.08.2022. lēmumā Nr. 873 Par Limbažu novada kultūras attīstības stratēģijas 2023.-2030.gadam un rīcības plāna 2023.-2025.gadam izstrādi, darba grupas izveidi</w:t>
      </w:r>
      <w:r>
        <w:rPr>
          <w:noProof/>
          <w:color w:val="000000"/>
        </w:rPr>
        <w:t>.</w:t>
      </w:r>
    </w:p>
    <w:p w14:paraId="21E540FE" w14:textId="3DA78583" w:rsidR="000424F3" w:rsidRPr="000424F3" w:rsidRDefault="000424F3" w:rsidP="00766923">
      <w:pPr>
        <w:pStyle w:val="Sarakstarindkopa"/>
        <w:numPr>
          <w:ilvl w:val="0"/>
          <w:numId w:val="40"/>
        </w:numPr>
        <w:ind w:left="357" w:hanging="357"/>
        <w:jc w:val="both"/>
        <w:rPr>
          <w:color w:val="000000"/>
        </w:rPr>
      </w:pPr>
      <w:r w:rsidRPr="000424F3">
        <w:rPr>
          <w:noProof/>
          <w:color w:val="000000"/>
        </w:rPr>
        <w:t>Par finansējuma piešķiršanu pirmsskolas izglītības iestādei “Vilnītis” virtuves inventāra iegādei</w:t>
      </w:r>
      <w:r>
        <w:rPr>
          <w:noProof/>
          <w:color w:val="000000"/>
        </w:rPr>
        <w:t>.</w:t>
      </w:r>
    </w:p>
    <w:p w14:paraId="72FB21CB" w14:textId="5EB9CE9A" w:rsidR="000424F3" w:rsidRPr="000424F3" w:rsidRDefault="000424F3" w:rsidP="00766923">
      <w:pPr>
        <w:pStyle w:val="Sarakstarindkopa"/>
        <w:numPr>
          <w:ilvl w:val="0"/>
          <w:numId w:val="40"/>
        </w:numPr>
        <w:ind w:left="357" w:hanging="357"/>
        <w:jc w:val="both"/>
        <w:rPr>
          <w:color w:val="000000"/>
        </w:rPr>
      </w:pPr>
      <w:r w:rsidRPr="000424F3">
        <w:rPr>
          <w:noProof/>
          <w:color w:val="000000"/>
        </w:rPr>
        <w:t>Par pasākuma finansējuma pārvirzīšanu Sporta un kultūras centrā “Vidriži”</w:t>
      </w:r>
      <w:r>
        <w:rPr>
          <w:noProof/>
          <w:color w:val="000000"/>
        </w:rPr>
        <w:t>.</w:t>
      </w:r>
    </w:p>
    <w:p w14:paraId="274C5A90" w14:textId="1937C5E3" w:rsidR="000424F3" w:rsidRPr="000424F3" w:rsidRDefault="000424F3" w:rsidP="00766923">
      <w:pPr>
        <w:pStyle w:val="Sarakstarindkopa"/>
        <w:numPr>
          <w:ilvl w:val="0"/>
          <w:numId w:val="40"/>
        </w:numPr>
        <w:ind w:left="357" w:hanging="357"/>
        <w:jc w:val="both"/>
        <w:rPr>
          <w:color w:val="000000"/>
        </w:rPr>
      </w:pPr>
      <w:r w:rsidRPr="000424F3">
        <w:rPr>
          <w:noProof/>
          <w:color w:val="000000"/>
        </w:rPr>
        <w:t>(papildu d.k. jaut.) Par ieņēmumu plāna palielināšanu Limbažu muzeja 2023.gada budžetā</w:t>
      </w:r>
      <w:r>
        <w:rPr>
          <w:noProof/>
          <w:color w:val="000000"/>
        </w:rPr>
        <w:t>.</w:t>
      </w:r>
    </w:p>
    <w:p w14:paraId="373B1CDB" w14:textId="0BAF4413" w:rsidR="000424F3" w:rsidRPr="000424F3" w:rsidRDefault="000424F3" w:rsidP="00766923">
      <w:pPr>
        <w:pStyle w:val="Sarakstarindkopa"/>
        <w:numPr>
          <w:ilvl w:val="0"/>
          <w:numId w:val="40"/>
        </w:numPr>
        <w:ind w:left="357" w:hanging="357"/>
        <w:jc w:val="both"/>
        <w:rPr>
          <w:color w:val="000000"/>
        </w:rPr>
      </w:pPr>
      <w:r w:rsidRPr="000424F3">
        <w:rPr>
          <w:noProof/>
          <w:color w:val="000000"/>
        </w:rPr>
        <w:t>(papildu d.k. jaut.) Par pamatlīdzekļu iegādi no Limbažu novada Izglītības pārvaldes 2023. gada bāzes budžeta</w:t>
      </w:r>
      <w:r>
        <w:rPr>
          <w:noProof/>
          <w:color w:val="000000"/>
        </w:rPr>
        <w:t>.</w:t>
      </w:r>
    </w:p>
    <w:p w14:paraId="71CECF87" w14:textId="5DD33FA1" w:rsidR="000424F3" w:rsidRPr="000424F3" w:rsidRDefault="000424F3" w:rsidP="00766923">
      <w:pPr>
        <w:pStyle w:val="Sarakstarindkopa"/>
        <w:numPr>
          <w:ilvl w:val="0"/>
          <w:numId w:val="40"/>
        </w:numPr>
        <w:ind w:left="357" w:hanging="357"/>
        <w:jc w:val="both"/>
        <w:rPr>
          <w:color w:val="000000"/>
        </w:rPr>
      </w:pPr>
      <w:r w:rsidRPr="000424F3">
        <w:rPr>
          <w:noProof/>
          <w:color w:val="000000"/>
        </w:rPr>
        <w:t>(papildu d.k. jaut.) Par izmaiņām Limbažu novada pašvaldības iestāžu darbinieku amatu klasificēšanas apkopojumā</w:t>
      </w:r>
      <w:r>
        <w:rPr>
          <w:noProof/>
          <w:color w:val="000000"/>
        </w:rPr>
        <w:t>.</w:t>
      </w:r>
    </w:p>
    <w:p w14:paraId="25FC634F" w14:textId="0C3CDC35" w:rsidR="000424F3" w:rsidRPr="000424F3" w:rsidRDefault="000424F3" w:rsidP="00766923">
      <w:pPr>
        <w:pStyle w:val="Sarakstarindkopa"/>
        <w:numPr>
          <w:ilvl w:val="0"/>
          <w:numId w:val="40"/>
        </w:numPr>
        <w:ind w:left="357" w:hanging="357"/>
        <w:jc w:val="both"/>
        <w:rPr>
          <w:color w:val="000000"/>
        </w:rPr>
      </w:pPr>
      <w:r w:rsidRPr="000424F3">
        <w:rPr>
          <w:noProof/>
          <w:color w:val="000000"/>
        </w:rPr>
        <w:t>(papildu d.k. jaut.) Par izmaiņām Limbažu novada pašvaldības administrācijas darbinieku, pašvaldības iestāžu un aģentūru darbinieku mēnešalgas 2023.gadam sarakstā</w:t>
      </w:r>
      <w:r>
        <w:rPr>
          <w:noProof/>
          <w:color w:val="000000"/>
        </w:rPr>
        <w:t>.</w:t>
      </w:r>
    </w:p>
    <w:p w14:paraId="5E7A8B83" w14:textId="15D89321" w:rsidR="000424F3" w:rsidRPr="000424F3" w:rsidRDefault="000424F3" w:rsidP="00766923">
      <w:pPr>
        <w:pStyle w:val="Sarakstarindkopa"/>
        <w:numPr>
          <w:ilvl w:val="0"/>
          <w:numId w:val="40"/>
        </w:numPr>
        <w:ind w:left="357" w:hanging="357"/>
        <w:jc w:val="both"/>
        <w:rPr>
          <w:color w:val="000000"/>
        </w:rPr>
      </w:pPr>
      <w:r w:rsidRPr="000424F3">
        <w:rPr>
          <w:noProof/>
          <w:color w:val="000000"/>
        </w:rPr>
        <w:lastRenderedPageBreak/>
        <w:t>(papildu d.k. jaut.) Par finansējuma piešķiršanu dizaina un tehnoloģijas kabineta inventāra iegādei Staiceles pamatskolā</w:t>
      </w:r>
      <w:r>
        <w:rPr>
          <w:noProof/>
          <w:color w:val="000000"/>
        </w:rPr>
        <w:t>.</w:t>
      </w:r>
    </w:p>
    <w:p w14:paraId="1E471B2D" w14:textId="30912378" w:rsidR="000424F3" w:rsidRPr="000424F3" w:rsidRDefault="000424F3" w:rsidP="00766923">
      <w:pPr>
        <w:pStyle w:val="Sarakstarindkopa"/>
        <w:numPr>
          <w:ilvl w:val="0"/>
          <w:numId w:val="40"/>
        </w:numPr>
        <w:ind w:left="357" w:hanging="357"/>
        <w:jc w:val="both"/>
        <w:rPr>
          <w:color w:val="000000"/>
        </w:rPr>
      </w:pPr>
      <w:r w:rsidRPr="000424F3">
        <w:rPr>
          <w:noProof/>
          <w:color w:val="000000"/>
        </w:rPr>
        <w:t>Informācijas</w:t>
      </w:r>
      <w:r>
        <w:rPr>
          <w:noProof/>
          <w:color w:val="000000"/>
        </w:rPr>
        <w:t>.</w:t>
      </w:r>
    </w:p>
    <w:p w14:paraId="6E3B059D" w14:textId="77777777" w:rsidR="000577A2" w:rsidRDefault="000577A2" w:rsidP="00766923">
      <w:pPr>
        <w:jc w:val="both"/>
        <w:rPr>
          <w:bCs/>
          <w:lang w:val="lv-LV" w:eastAsia="lv-LV"/>
        </w:rPr>
      </w:pPr>
    </w:p>
    <w:p w14:paraId="629E6FD7" w14:textId="77777777" w:rsidR="000424F3" w:rsidRDefault="000424F3" w:rsidP="00766923">
      <w:pPr>
        <w:jc w:val="both"/>
        <w:rPr>
          <w:bCs/>
          <w:lang w:val="lv-LV" w:eastAsia="lv-LV"/>
        </w:rPr>
      </w:pPr>
    </w:p>
    <w:p w14:paraId="2D59E767" w14:textId="77777777" w:rsidR="00BA797C" w:rsidRPr="00C92154" w:rsidRDefault="00180835" w:rsidP="00766923">
      <w:pPr>
        <w:keepNext/>
        <w:jc w:val="center"/>
        <w:outlineLvl w:val="0"/>
        <w:rPr>
          <w:lang w:val="lv-LV"/>
        </w:rPr>
      </w:pPr>
      <w:r w:rsidRPr="00C92154">
        <w:rPr>
          <w:b/>
          <w:bCs/>
          <w:lang w:val="lv-LV"/>
        </w:rPr>
        <w:t>1.</w:t>
      </w:r>
    </w:p>
    <w:p w14:paraId="6D0F36A8" w14:textId="77777777" w:rsidR="00BA797C" w:rsidRPr="00C92154" w:rsidRDefault="00180835" w:rsidP="00766923">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0CFEC65A" w:rsidR="00BA797C" w:rsidRPr="00C92154" w:rsidRDefault="005F2B1B" w:rsidP="00766923">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766923">
      <w:pPr>
        <w:ind w:firstLine="720"/>
        <w:jc w:val="center"/>
        <w:rPr>
          <w:rFonts w:eastAsia="Calibri"/>
          <w:bCs/>
          <w:lang w:val="lv-LV" w:eastAsia="lv-LV"/>
        </w:rPr>
      </w:pPr>
    </w:p>
    <w:p w14:paraId="2AB0B3C2" w14:textId="5B52FF52" w:rsidR="00BA797C" w:rsidRPr="00C92154" w:rsidRDefault="00180835" w:rsidP="00766923">
      <w:pPr>
        <w:ind w:firstLine="720"/>
        <w:jc w:val="both"/>
        <w:rPr>
          <w:b/>
          <w:bCs/>
          <w:lang w:val="lv-LV" w:eastAsia="lv-LV"/>
        </w:rPr>
      </w:pPr>
      <w:r w:rsidRPr="00C92154">
        <w:rPr>
          <w:bCs/>
          <w:lang w:val="lv-LV" w:eastAsia="lv-LV"/>
        </w:rPr>
        <w:t xml:space="preserve">Iepazinusies ar </w:t>
      </w:r>
      <w:r w:rsidR="002903BF" w:rsidRPr="00C92154">
        <w:rPr>
          <w:lang w:val="lv-LV"/>
        </w:rPr>
        <w:t xml:space="preserve">Izglītības, kultūras un sporta jautājumu komitejas priekšsēdētāja Jāņa Bakmaņa </w:t>
      </w:r>
      <w:r w:rsidR="001E2420" w:rsidRPr="00C92154">
        <w:rPr>
          <w:bCs/>
          <w:lang w:val="lv-LV" w:eastAsia="lv-LV"/>
        </w:rPr>
        <w:t xml:space="preserve">priekšlikumu </w:t>
      </w:r>
      <w:r w:rsidRPr="00C92154">
        <w:rPr>
          <w:lang w:val="lv-LV"/>
        </w:rPr>
        <w:t xml:space="preserve">apstiprināt sēdes darba kārtību, </w:t>
      </w:r>
      <w:r w:rsidRPr="00C92154">
        <w:rPr>
          <w:b/>
          <w:bCs/>
          <w:lang w:val="lv-LV" w:eastAsia="lv-LV"/>
        </w:rPr>
        <w:t>atklāti balsojot: PAR</w:t>
      </w:r>
      <w:r w:rsidRPr="00C92154">
        <w:rPr>
          <w:lang w:val="lv-LV" w:eastAsia="lv-LV"/>
        </w:rPr>
        <w:t xml:space="preserve"> – </w:t>
      </w:r>
      <w:r w:rsidR="000424F3">
        <w:rPr>
          <w:lang w:val="lv-LV" w:eastAsia="lv-LV"/>
        </w:rPr>
        <w:t>7</w:t>
      </w:r>
      <w:r w:rsidRPr="00C92154">
        <w:rPr>
          <w:lang w:val="lv-LV" w:eastAsia="lv-LV"/>
        </w:rPr>
        <w:t xml:space="preserve"> deputāti (</w:t>
      </w:r>
      <w:r w:rsidR="000424F3" w:rsidRPr="00C92154">
        <w:rPr>
          <w:rFonts w:eastAsia="Calibri"/>
          <w:lang w:val="lv-LV"/>
        </w:rPr>
        <w:t xml:space="preserve">Jānis Bakmanis, </w:t>
      </w:r>
      <w:r w:rsidR="000424F3">
        <w:rPr>
          <w:rFonts w:eastAsia="Calibri"/>
          <w:lang w:val="lv-LV"/>
        </w:rPr>
        <w:t xml:space="preserve">Aigars </w:t>
      </w:r>
      <w:proofErr w:type="spellStart"/>
      <w:r w:rsidR="000424F3">
        <w:rPr>
          <w:rFonts w:eastAsia="Calibri"/>
          <w:lang w:val="lv-LV"/>
        </w:rPr>
        <w:t>Legzdiņš</w:t>
      </w:r>
      <w:proofErr w:type="spellEnd"/>
      <w:r w:rsidR="000424F3">
        <w:rPr>
          <w:rFonts w:eastAsia="Calibri"/>
          <w:lang w:val="lv-LV"/>
        </w:rPr>
        <w:t xml:space="preserve">, </w:t>
      </w:r>
      <w:r w:rsidR="000424F3" w:rsidRPr="00C92154">
        <w:rPr>
          <w:rFonts w:eastAsia="Calibri"/>
          <w:lang w:val="lv-LV"/>
        </w:rPr>
        <w:t xml:space="preserve">Kristaps </w:t>
      </w:r>
      <w:proofErr w:type="spellStart"/>
      <w:r w:rsidR="000424F3" w:rsidRPr="00C92154">
        <w:rPr>
          <w:rFonts w:eastAsia="Calibri"/>
          <w:lang w:val="lv-LV"/>
        </w:rPr>
        <w:t>Močāns</w:t>
      </w:r>
      <w:proofErr w:type="spellEnd"/>
      <w:r w:rsidR="000424F3" w:rsidRPr="00C92154">
        <w:rPr>
          <w:rFonts w:eastAsia="Calibri"/>
          <w:lang w:val="lv-LV"/>
        </w:rPr>
        <w:t xml:space="preserve">, </w:t>
      </w:r>
      <w:r w:rsidR="000424F3">
        <w:rPr>
          <w:rFonts w:eastAsia="Calibri"/>
          <w:lang w:val="lv-LV"/>
        </w:rPr>
        <w:t xml:space="preserve">Arvīds Ozols, </w:t>
      </w:r>
      <w:r w:rsidR="000424F3" w:rsidRPr="00C92154">
        <w:rPr>
          <w:rFonts w:eastAsia="Calibri"/>
          <w:lang w:val="lv-LV"/>
        </w:rPr>
        <w:t xml:space="preserve">Jānis Remess, Ziedonis </w:t>
      </w:r>
      <w:proofErr w:type="spellStart"/>
      <w:r w:rsidR="000424F3" w:rsidRPr="00C92154">
        <w:rPr>
          <w:rFonts w:eastAsia="Calibri"/>
          <w:lang w:val="lv-LV"/>
        </w:rPr>
        <w:t>Rubezis</w:t>
      </w:r>
      <w:proofErr w:type="spellEnd"/>
      <w:r w:rsidR="000424F3" w:rsidRPr="00C92154">
        <w:rPr>
          <w:rFonts w:eastAsia="Calibri"/>
          <w:lang w:val="lv-LV"/>
        </w:rPr>
        <w:t>, Regīna Tamane</w:t>
      </w:r>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w:t>
      </w:r>
      <w:r w:rsidR="00E12F47" w:rsidRPr="00C92154">
        <w:rPr>
          <w:lang w:val="lv-LV" w:eastAsia="lv-LV"/>
        </w:rPr>
        <w:t>nav</w:t>
      </w:r>
      <w:r w:rsidRPr="00C92154">
        <w:rPr>
          <w:lang w:val="lv-LV" w:eastAsia="lv-LV"/>
        </w:rPr>
        <w:t xml:space="preserve">, </w:t>
      </w:r>
      <w:r w:rsidRPr="00C92154">
        <w:rPr>
          <w:b/>
          <w:bCs/>
          <w:lang w:val="lv-LV" w:eastAsia="lv-LV"/>
        </w:rPr>
        <w:t>ATTURAS –</w:t>
      </w:r>
      <w:r w:rsidR="00E12F47" w:rsidRPr="00C92154">
        <w:rPr>
          <w:b/>
          <w:bCs/>
          <w:lang w:val="lv-LV" w:eastAsia="lv-LV"/>
        </w:rPr>
        <w:t xml:space="preserve"> </w:t>
      </w:r>
      <w:r w:rsidR="00E12F47" w:rsidRPr="00C92154">
        <w:rPr>
          <w:bCs/>
          <w:lang w:val="lv-LV" w:eastAsia="lv-LV"/>
        </w:rPr>
        <w:t>nav</w:t>
      </w:r>
      <w:r w:rsidRPr="00C92154">
        <w:rPr>
          <w:lang w:val="lv-LV" w:eastAsia="lv-LV"/>
        </w:rPr>
        <w:t>, komiteja</w:t>
      </w:r>
      <w:r w:rsidRPr="00C92154">
        <w:rPr>
          <w:b/>
          <w:bCs/>
          <w:lang w:val="lv-LV" w:eastAsia="lv-LV"/>
        </w:rPr>
        <w:t xml:space="preserve"> NOLEMJ:</w:t>
      </w:r>
    </w:p>
    <w:p w14:paraId="57ECEA66" w14:textId="77777777" w:rsidR="00BA797C" w:rsidRPr="00C92154" w:rsidRDefault="00BA797C" w:rsidP="00766923">
      <w:pPr>
        <w:jc w:val="both"/>
        <w:rPr>
          <w:lang w:val="lv-LV"/>
        </w:rPr>
      </w:pPr>
    </w:p>
    <w:p w14:paraId="36E92B7D" w14:textId="77777777" w:rsidR="00BA797C" w:rsidRPr="00C92154" w:rsidRDefault="00180835" w:rsidP="00766923">
      <w:pPr>
        <w:jc w:val="both"/>
        <w:rPr>
          <w:lang w:val="lv-LV"/>
        </w:rPr>
      </w:pPr>
      <w:r w:rsidRPr="00C92154">
        <w:rPr>
          <w:lang w:val="lv-LV"/>
        </w:rPr>
        <w:t>apstiprināt šādu sēdes darba kārtību:</w:t>
      </w:r>
    </w:p>
    <w:p w14:paraId="17471172" w14:textId="77777777" w:rsidR="000424F3" w:rsidRPr="000424F3" w:rsidRDefault="000424F3" w:rsidP="00766923">
      <w:pPr>
        <w:pStyle w:val="Sarakstarindkopa"/>
        <w:numPr>
          <w:ilvl w:val="0"/>
          <w:numId w:val="41"/>
        </w:numPr>
        <w:ind w:left="357" w:hanging="357"/>
        <w:jc w:val="both"/>
        <w:rPr>
          <w:color w:val="000000"/>
        </w:rPr>
      </w:pPr>
      <w:r w:rsidRPr="000424F3">
        <w:rPr>
          <w:noProof/>
          <w:color w:val="000000"/>
        </w:rPr>
        <w:t>Par darba kārtību</w:t>
      </w:r>
      <w:r>
        <w:rPr>
          <w:noProof/>
          <w:color w:val="000000"/>
        </w:rPr>
        <w:t>.</w:t>
      </w:r>
    </w:p>
    <w:p w14:paraId="1C74FC69" w14:textId="77777777" w:rsidR="000424F3" w:rsidRPr="000424F3" w:rsidRDefault="000424F3" w:rsidP="00766923">
      <w:pPr>
        <w:pStyle w:val="Sarakstarindkopa"/>
        <w:numPr>
          <w:ilvl w:val="0"/>
          <w:numId w:val="41"/>
        </w:numPr>
        <w:ind w:left="357" w:hanging="357"/>
        <w:jc w:val="both"/>
        <w:rPr>
          <w:color w:val="000000"/>
        </w:rPr>
      </w:pPr>
      <w:r w:rsidRPr="000424F3">
        <w:rPr>
          <w:noProof/>
          <w:color w:val="000000"/>
        </w:rPr>
        <w:t>Par grozījumiem Limbažu novada domes 25.08.2022. lēmumā Nr. 873 Par Limbažu novada kultūras attīstības stratēģijas 2023.-2030.gadam un rīcības plāna 2023.-2025.gadam izstrādi, darba grupas izveidi</w:t>
      </w:r>
      <w:r>
        <w:rPr>
          <w:noProof/>
          <w:color w:val="000000"/>
        </w:rPr>
        <w:t>.</w:t>
      </w:r>
    </w:p>
    <w:p w14:paraId="4F04123F" w14:textId="77777777" w:rsidR="000424F3" w:rsidRPr="000424F3" w:rsidRDefault="000424F3" w:rsidP="00766923">
      <w:pPr>
        <w:pStyle w:val="Sarakstarindkopa"/>
        <w:numPr>
          <w:ilvl w:val="0"/>
          <w:numId w:val="41"/>
        </w:numPr>
        <w:ind w:left="357" w:hanging="357"/>
        <w:jc w:val="both"/>
        <w:rPr>
          <w:color w:val="000000"/>
        </w:rPr>
      </w:pPr>
      <w:r w:rsidRPr="000424F3">
        <w:rPr>
          <w:noProof/>
          <w:color w:val="000000"/>
        </w:rPr>
        <w:t>Par finansējuma piešķiršanu pirmsskolas izglītības iestādei “Vilnītis” virtuves inventāra iegādei</w:t>
      </w:r>
      <w:r>
        <w:rPr>
          <w:noProof/>
          <w:color w:val="000000"/>
        </w:rPr>
        <w:t>.</w:t>
      </w:r>
    </w:p>
    <w:p w14:paraId="6A3CED60" w14:textId="77777777" w:rsidR="000424F3" w:rsidRPr="000424F3" w:rsidRDefault="000424F3" w:rsidP="00766923">
      <w:pPr>
        <w:pStyle w:val="Sarakstarindkopa"/>
        <w:numPr>
          <w:ilvl w:val="0"/>
          <w:numId w:val="41"/>
        </w:numPr>
        <w:ind w:left="357" w:hanging="357"/>
        <w:jc w:val="both"/>
        <w:rPr>
          <w:color w:val="000000"/>
        </w:rPr>
      </w:pPr>
      <w:r w:rsidRPr="000424F3">
        <w:rPr>
          <w:noProof/>
          <w:color w:val="000000"/>
        </w:rPr>
        <w:t>Par pasākuma finansējuma pārvirzīšanu Sporta un kultūras centrā “Vidriži”</w:t>
      </w:r>
      <w:r>
        <w:rPr>
          <w:noProof/>
          <w:color w:val="000000"/>
        </w:rPr>
        <w:t>.</w:t>
      </w:r>
    </w:p>
    <w:p w14:paraId="3E6B6AB2" w14:textId="6ED7819D" w:rsidR="000424F3" w:rsidRPr="000424F3" w:rsidRDefault="000424F3" w:rsidP="00766923">
      <w:pPr>
        <w:pStyle w:val="Sarakstarindkopa"/>
        <w:numPr>
          <w:ilvl w:val="0"/>
          <w:numId w:val="41"/>
        </w:numPr>
        <w:ind w:left="357" w:hanging="357"/>
        <w:jc w:val="both"/>
        <w:rPr>
          <w:color w:val="000000"/>
        </w:rPr>
      </w:pPr>
      <w:r w:rsidRPr="000424F3">
        <w:rPr>
          <w:noProof/>
          <w:color w:val="000000"/>
        </w:rPr>
        <w:t>Par ieņēmumu plāna palielināšanu Limbažu muzeja 2023.gada budžetā</w:t>
      </w:r>
      <w:r>
        <w:rPr>
          <w:noProof/>
          <w:color w:val="000000"/>
        </w:rPr>
        <w:t>.</w:t>
      </w:r>
    </w:p>
    <w:p w14:paraId="39E8FAF1" w14:textId="5C944CA2" w:rsidR="000424F3" w:rsidRPr="000424F3" w:rsidRDefault="000424F3" w:rsidP="00766923">
      <w:pPr>
        <w:pStyle w:val="Sarakstarindkopa"/>
        <w:numPr>
          <w:ilvl w:val="0"/>
          <w:numId w:val="41"/>
        </w:numPr>
        <w:ind w:left="357" w:hanging="357"/>
        <w:jc w:val="both"/>
        <w:rPr>
          <w:color w:val="000000"/>
        </w:rPr>
      </w:pPr>
      <w:r w:rsidRPr="000424F3">
        <w:rPr>
          <w:noProof/>
          <w:color w:val="000000"/>
        </w:rPr>
        <w:t>Par pamatlīdzekļu iegādi no Limbažu novada Izglītības pārvaldes 2023. gada bāzes budžeta</w:t>
      </w:r>
      <w:r>
        <w:rPr>
          <w:noProof/>
          <w:color w:val="000000"/>
        </w:rPr>
        <w:t>.</w:t>
      </w:r>
    </w:p>
    <w:p w14:paraId="39EFC5F2" w14:textId="404CD292" w:rsidR="000424F3" w:rsidRPr="000424F3" w:rsidRDefault="000424F3" w:rsidP="00766923">
      <w:pPr>
        <w:pStyle w:val="Sarakstarindkopa"/>
        <w:numPr>
          <w:ilvl w:val="0"/>
          <w:numId w:val="41"/>
        </w:numPr>
        <w:ind w:left="357" w:hanging="357"/>
        <w:jc w:val="both"/>
        <w:rPr>
          <w:color w:val="000000"/>
        </w:rPr>
      </w:pPr>
      <w:r w:rsidRPr="000424F3">
        <w:rPr>
          <w:noProof/>
          <w:color w:val="000000"/>
        </w:rPr>
        <w:t>Par izmaiņām Limbažu novada pašvaldības iestāžu darbinieku amatu klasificēšanas apkopojumā</w:t>
      </w:r>
      <w:r>
        <w:rPr>
          <w:noProof/>
          <w:color w:val="000000"/>
        </w:rPr>
        <w:t>.</w:t>
      </w:r>
    </w:p>
    <w:p w14:paraId="3E8998F3" w14:textId="5E36FE35" w:rsidR="000424F3" w:rsidRPr="000424F3" w:rsidRDefault="000424F3" w:rsidP="00766923">
      <w:pPr>
        <w:pStyle w:val="Sarakstarindkopa"/>
        <w:numPr>
          <w:ilvl w:val="0"/>
          <w:numId w:val="41"/>
        </w:numPr>
        <w:ind w:left="357" w:hanging="357"/>
        <w:jc w:val="both"/>
        <w:rPr>
          <w:color w:val="000000"/>
        </w:rPr>
      </w:pPr>
      <w:r w:rsidRPr="000424F3">
        <w:rPr>
          <w:noProof/>
          <w:color w:val="000000"/>
        </w:rPr>
        <w:t>Par izmaiņām Limbažu novada pašvaldības administrācijas darbinieku, pašvaldības iestāžu un aģentūru darbinieku mēnešalgas 2023.gadam sarakstā</w:t>
      </w:r>
      <w:r>
        <w:rPr>
          <w:noProof/>
          <w:color w:val="000000"/>
        </w:rPr>
        <w:t>.</w:t>
      </w:r>
    </w:p>
    <w:p w14:paraId="3FBD796B" w14:textId="7EC328EB" w:rsidR="000424F3" w:rsidRPr="000424F3" w:rsidRDefault="000424F3" w:rsidP="00766923">
      <w:pPr>
        <w:pStyle w:val="Sarakstarindkopa"/>
        <w:numPr>
          <w:ilvl w:val="0"/>
          <w:numId w:val="41"/>
        </w:numPr>
        <w:ind w:left="357" w:hanging="357"/>
        <w:jc w:val="both"/>
        <w:rPr>
          <w:color w:val="000000"/>
        </w:rPr>
      </w:pPr>
      <w:r w:rsidRPr="000424F3">
        <w:rPr>
          <w:noProof/>
          <w:color w:val="000000"/>
        </w:rPr>
        <w:t>Par finansējuma piešķiršanu dizaina un tehnoloģijas kabineta inventāra iegādei Staiceles pamatskolā</w:t>
      </w:r>
      <w:r>
        <w:rPr>
          <w:noProof/>
          <w:color w:val="000000"/>
        </w:rPr>
        <w:t>.</w:t>
      </w:r>
    </w:p>
    <w:p w14:paraId="62E7E139" w14:textId="77777777" w:rsidR="000424F3" w:rsidRPr="000424F3" w:rsidRDefault="000424F3" w:rsidP="00766923">
      <w:pPr>
        <w:pStyle w:val="Sarakstarindkopa"/>
        <w:numPr>
          <w:ilvl w:val="0"/>
          <w:numId w:val="41"/>
        </w:numPr>
        <w:ind w:left="357" w:hanging="357"/>
        <w:jc w:val="both"/>
        <w:rPr>
          <w:color w:val="000000"/>
        </w:rPr>
      </w:pPr>
      <w:r w:rsidRPr="000424F3">
        <w:rPr>
          <w:noProof/>
          <w:color w:val="000000"/>
        </w:rPr>
        <w:t>Informācijas</w:t>
      </w:r>
      <w:r>
        <w:rPr>
          <w:noProof/>
          <w:color w:val="000000"/>
        </w:rPr>
        <w:t>.</w:t>
      </w:r>
    </w:p>
    <w:p w14:paraId="2ADE6B02" w14:textId="77777777" w:rsidR="00747A03" w:rsidRPr="00C92154" w:rsidRDefault="00747A03" w:rsidP="00766923">
      <w:pPr>
        <w:jc w:val="both"/>
        <w:rPr>
          <w:b/>
          <w:bCs/>
          <w:lang w:val="lv-LV" w:eastAsia="lv-LV"/>
        </w:rPr>
      </w:pPr>
    </w:p>
    <w:p w14:paraId="39BE67CB" w14:textId="0020C339" w:rsidR="00BE21EB" w:rsidRPr="00F23B24" w:rsidRDefault="000424F3" w:rsidP="00766923">
      <w:pPr>
        <w:jc w:val="both"/>
        <w:rPr>
          <w:bCs/>
          <w:lang w:val="lv-LV" w:eastAsia="lv-LV"/>
        </w:rPr>
      </w:pPr>
      <w:r>
        <w:rPr>
          <w:bCs/>
          <w:lang w:val="lv-LV" w:eastAsia="lv-LV"/>
        </w:rPr>
        <w:t>Deputāts</w:t>
      </w:r>
      <w:r w:rsidR="00F23B24" w:rsidRPr="00F23B24">
        <w:rPr>
          <w:bCs/>
          <w:lang w:val="lv-LV" w:eastAsia="lv-LV"/>
        </w:rPr>
        <w:t xml:space="preserve"> </w:t>
      </w:r>
      <w:r>
        <w:rPr>
          <w:bCs/>
          <w:lang w:val="lv-LV" w:eastAsia="lv-LV"/>
        </w:rPr>
        <w:t>Jānis Remess</w:t>
      </w:r>
      <w:r w:rsidR="00F23B24" w:rsidRPr="00F23B24">
        <w:rPr>
          <w:bCs/>
          <w:lang w:val="lv-LV" w:eastAsia="lv-LV"/>
        </w:rPr>
        <w:t xml:space="preserve"> balso vārdiski “PAR”.</w:t>
      </w:r>
    </w:p>
    <w:p w14:paraId="09D2A72C" w14:textId="77777777" w:rsidR="00F23B24" w:rsidRPr="00C92154" w:rsidRDefault="00F23B24" w:rsidP="00766923">
      <w:pPr>
        <w:jc w:val="both"/>
        <w:rPr>
          <w:b/>
          <w:bCs/>
          <w:lang w:val="lv-LV" w:eastAsia="lv-LV"/>
        </w:rPr>
      </w:pPr>
    </w:p>
    <w:p w14:paraId="69AA7A2F" w14:textId="77777777" w:rsidR="00BA797C" w:rsidRPr="00C92154" w:rsidRDefault="00180835" w:rsidP="00766923">
      <w:pPr>
        <w:keepNext/>
        <w:jc w:val="center"/>
        <w:outlineLvl w:val="0"/>
        <w:rPr>
          <w:lang w:val="lv-LV"/>
        </w:rPr>
      </w:pPr>
      <w:r w:rsidRPr="00C92154">
        <w:rPr>
          <w:b/>
          <w:bCs/>
          <w:lang w:val="lv-LV"/>
        </w:rPr>
        <w:t>2.</w:t>
      </w:r>
    </w:p>
    <w:p w14:paraId="692F2246" w14:textId="77777777" w:rsidR="00766923" w:rsidRPr="00766923" w:rsidRDefault="00766923" w:rsidP="00766923">
      <w:pPr>
        <w:pBdr>
          <w:bottom w:val="single" w:sz="6" w:space="1" w:color="auto"/>
        </w:pBdr>
        <w:jc w:val="both"/>
        <w:rPr>
          <w:b/>
          <w:bCs/>
          <w:lang w:val="lv-LV" w:eastAsia="lv-LV"/>
        </w:rPr>
      </w:pPr>
      <w:r w:rsidRPr="00766923">
        <w:rPr>
          <w:b/>
          <w:bCs/>
          <w:noProof/>
          <w:lang w:val="lv-LV" w:eastAsia="lv-LV"/>
        </w:rPr>
        <w:t>Par grozījumiem Limbažu novada domes 25.08.2022. lēmumā Nr. 873 “Par Limbažu novada kultūras attīstības stratēģijas 2023.-2030.gadam un rīcības plāna 2023.-2025.gadam izstrādi, darba grupas izveidi”</w:t>
      </w:r>
    </w:p>
    <w:p w14:paraId="0BDFBB73" w14:textId="77777777" w:rsidR="00766923" w:rsidRDefault="00766923" w:rsidP="00766923">
      <w:pPr>
        <w:jc w:val="center"/>
        <w:rPr>
          <w:noProof/>
          <w:lang w:val="lv-LV" w:eastAsia="lv-LV"/>
        </w:rPr>
      </w:pPr>
      <w:r w:rsidRPr="00766923">
        <w:rPr>
          <w:lang w:val="lv-LV" w:eastAsia="lv-LV"/>
        </w:rPr>
        <w:t xml:space="preserve">Ziņo </w:t>
      </w:r>
      <w:r w:rsidRPr="00766923">
        <w:rPr>
          <w:noProof/>
          <w:lang w:val="lv-LV" w:eastAsia="lv-LV"/>
        </w:rPr>
        <w:t>Evija Keisele</w:t>
      </w:r>
      <w:r>
        <w:rPr>
          <w:noProof/>
          <w:lang w:val="lv-LV" w:eastAsia="lv-LV"/>
        </w:rPr>
        <w:t xml:space="preserve">, debatēs piedalās Jānis Bakmanis, Kristaps Močāns, Regīna Tamane, </w:t>
      </w:r>
    </w:p>
    <w:p w14:paraId="5042B4F1" w14:textId="5BFBB021" w:rsidR="00766923" w:rsidRPr="00766923" w:rsidRDefault="00766923" w:rsidP="00766923">
      <w:pPr>
        <w:jc w:val="center"/>
        <w:rPr>
          <w:lang w:val="lv-LV" w:eastAsia="lv-LV"/>
        </w:rPr>
      </w:pPr>
      <w:r>
        <w:rPr>
          <w:noProof/>
          <w:lang w:val="lv-LV" w:eastAsia="lv-LV"/>
        </w:rPr>
        <w:t xml:space="preserve">Arvīds Ozols </w:t>
      </w:r>
    </w:p>
    <w:p w14:paraId="2A244F67" w14:textId="77777777" w:rsidR="00766923" w:rsidRPr="00766923" w:rsidRDefault="00766923" w:rsidP="00766923">
      <w:pPr>
        <w:jc w:val="both"/>
        <w:rPr>
          <w:lang w:val="lv-LV" w:eastAsia="lv-LV"/>
        </w:rPr>
      </w:pPr>
    </w:p>
    <w:p w14:paraId="4E06F1B1" w14:textId="77777777" w:rsidR="00766923" w:rsidRPr="00766923" w:rsidRDefault="00766923" w:rsidP="00766923">
      <w:pPr>
        <w:ind w:firstLine="720"/>
        <w:jc w:val="both"/>
        <w:rPr>
          <w:lang w:val="lv-LV" w:eastAsia="lv-LV"/>
        </w:rPr>
      </w:pPr>
      <w:r w:rsidRPr="00766923">
        <w:rPr>
          <w:lang w:val="lv-LV" w:eastAsia="lv-LV"/>
        </w:rPr>
        <w:t xml:space="preserve">Saskaņā ar Limbažu novada domes 2022. gada 25. augusta lēmumu Nr. </w:t>
      </w:r>
      <w:r w:rsidRPr="00766923">
        <w:rPr>
          <w:noProof/>
          <w:lang w:val="lv-LV" w:eastAsia="lv-LV"/>
        </w:rPr>
        <w:t>873</w:t>
      </w:r>
      <w:r w:rsidRPr="00766923">
        <w:rPr>
          <w:bCs/>
          <w:noProof/>
          <w:lang w:val="lv-LV" w:eastAsia="lv-LV"/>
        </w:rPr>
        <w:t xml:space="preserve"> </w:t>
      </w:r>
      <w:r w:rsidRPr="00766923">
        <w:rPr>
          <w:lang w:val="lv-LV" w:eastAsia="lv-LV"/>
        </w:rPr>
        <w:t xml:space="preserve">ir uzsākta Limbažu novada kultūras attīstības stratēģijas 2023.-2030. gadam un rīcības plāna 2023.-2025. gadam izstrāde, grozījumi izstrādes termiņa pagarināšanai līdz 2023. gada 30. septembrim veikti ar 2023. gada 23. februāra lēmumu Nr.82. </w:t>
      </w:r>
    </w:p>
    <w:p w14:paraId="7B72F3E1" w14:textId="77777777" w:rsidR="00766923" w:rsidRPr="00766923" w:rsidRDefault="00766923" w:rsidP="00766923">
      <w:pPr>
        <w:ind w:firstLine="720"/>
        <w:jc w:val="both"/>
        <w:rPr>
          <w:lang w:val="lv-LV" w:eastAsia="lv-LV"/>
        </w:rPr>
      </w:pPr>
      <w:r w:rsidRPr="00766923">
        <w:rPr>
          <w:lang w:val="lv-LV" w:eastAsia="lv-LV"/>
        </w:rPr>
        <w:t xml:space="preserve">Pēc lēmuma par papildus līdzekļu piešķiršanu Stratēģijas un rīcības plāna izstrādei, piedāvājuma iesniedzējs nebija gatavs slēgt līgumu, jo vasaras sezonā darbu uzsākšana nav lietderīga, neiespējami sasaukt nepieciešamo fokusa grupu sanāksmes, kā arī darbinieki izmanto atvaļinājumus. </w:t>
      </w:r>
    </w:p>
    <w:p w14:paraId="4FBDA852" w14:textId="666A2B0F" w:rsidR="00766923" w:rsidRPr="00C92154" w:rsidRDefault="00766923" w:rsidP="00766923">
      <w:pPr>
        <w:ind w:firstLine="720"/>
        <w:jc w:val="both"/>
        <w:rPr>
          <w:b/>
          <w:bCs/>
          <w:lang w:val="lv-LV" w:eastAsia="lv-LV"/>
        </w:rPr>
      </w:pPr>
      <w:r w:rsidRPr="00766923">
        <w:rPr>
          <w:lang w:val="lv-LV" w:eastAsia="lv-LV"/>
        </w:rPr>
        <w:t xml:space="preserve">Ņemot vērā minēto un pamatojoties uz Pašvaldību likuma 4. panta pirmās daļas 5. punktu, 10. panta pirmās daļas ievadu, </w:t>
      </w:r>
      <w:r w:rsidRPr="00C92154">
        <w:rPr>
          <w:b/>
          <w:bCs/>
          <w:lang w:val="lv-LV" w:eastAsia="lv-LV"/>
        </w:rPr>
        <w:t>atklāti balsojot: PAR</w:t>
      </w:r>
      <w:r w:rsidRPr="00C92154">
        <w:rPr>
          <w:lang w:val="lv-LV" w:eastAsia="lv-LV"/>
        </w:rPr>
        <w:t xml:space="preserve"> – </w:t>
      </w:r>
      <w:r>
        <w:rPr>
          <w:lang w:val="lv-LV" w:eastAsia="lv-LV"/>
        </w:rPr>
        <w:t>5</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w:t>
      </w:r>
      <w:r>
        <w:rPr>
          <w:lang w:val="lv-LV" w:eastAsia="lv-LV"/>
        </w:rPr>
        <w:t xml:space="preserve">deputāts </w:t>
      </w:r>
      <w:r>
        <w:rPr>
          <w:rFonts w:eastAsia="Calibri"/>
          <w:lang w:val="lv-LV"/>
        </w:rPr>
        <w:t>Arvīds Ozols,</w:t>
      </w:r>
      <w:r w:rsidRPr="00C92154">
        <w:rPr>
          <w:lang w:val="lv-LV" w:eastAsia="lv-LV"/>
        </w:rPr>
        <w:t xml:space="preserve"> </w:t>
      </w:r>
      <w:r w:rsidRPr="00C92154">
        <w:rPr>
          <w:b/>
          <w:bCs/>
          <w:lang w:val="lv-LV" w:eastAsia="lv-LV"/>
        </w:rPr>
        <w:t xml:space="preserve">ATTURAS – </w:t>
      </w:r>
      <w:r w:rsidRPr="00766923">
        <w:rPr>
          <w:bCs/>
          <w:lang w:val="lv-LV" w:eastAsia="lv-LV"/>
        </w:rPr>
        <w:t>deputāts</w:t>
      </w:r>
      <w:r>
        <w:rPr>
          <w:b/>
          <w:bCs/>
          <w:lang w:val="lv-LV" w:eastAsia="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w:t>
      </w:r>
      <w:r w:rsidRPr="00C92154">
        <w:rPr>
          <w:lang w:val="lv-LV" w:eastAsia="lv-LV"/>
        </w:rPr>
        <w:t xml:space="preserve"> komiteja</w:t>
      </w:r>
      <w:r w:rsidRPr="00C92154">
        <w:rPr>
          <w:b/>
          <w:bCs/>
          <w:lang w:val="lv-LV" w:eastAsia="lv-LV"/>
        </w:rPr>
        <w:t xml:space="preserve"> NOLEMJ:</w:t>
      </w:r>
    </w:p>
    <w:p w14:paraId="02C18C4E" w14:textId="5C19401E" w:rsidR="00766923" w:rsidRPr="00766923" w:rsidRDefault="00766923" w:rsidP="00766923">
      <w:pPr>
        <w:ind w:firstLine="720"/>
        <w:jc w:val="both"/>
        <w:rPr>
          <w:b/>
          <w:bCs/>
          <w:lang w:val="lv-LV" w:eastAsia="lv-LV"/>
        </w:rPr>
      </w:pPr>
    </w:p>
    <w:p w14:paraId="56302F8D" w14:textId="77777777" w:rsidR="00766923" w:rsidRPr="00766923" w:rsidRDefault="00766923" w:rsidP="00766923">
      <w:pPr>
        <w:numPr>
          <w:ilvl w:val="0"/>
          <w:numId w:val="42"/>
        </w:numPr>
        <w:ind w:left="357" w:hanging="357"/>
        <w:contextualSpacing/>
        <w:jc w:val="both"/>
        <w:rPr>
          <w:rFonts w:eastAsia="Arial Unicode MS"/>
          <w:kern w:val="1"/>
          <w:lang w:val="lv-LV" w:eastAsia="hi-IN" w:bidi="hi-IN"/>
        </w:rPr>
      </w:pPr>
      <w:r w:rsidRPr="00766923">
        <w:rPr>
          <w:rFonts w:eastAsia="Arial Unicode MS"/>
          <w:kern w:val="1"/>
          <w:lang w:val="lv-LV" w:eastAsia="hi-IN" w:bidi="hi-IN"/>
        </w:rPr>
        <w:t>Grozīt Limbažu novada domes 2022. gada 25. augusta lēmumu Nr. 873 “Par Limbažu novada kultūras attīstības stratēģijas 2023.-2030.gadam un rīcības plāna 2023.-2025.gadam izstrādi, darba grupas izveidi” (protokols Nr.12, 79.), izsakot 5. punktu šādā redakcijā:</w:t>
      </w:r>
    </w:p>
    <w:p w14:paraId="119D1C4E" w14:textId="77777777" w:rsidR="00766923" w:rsidRPr="00766923" w:rsidRDefault="00766923" w:rsidP="00766923">
      <w:pPr>
        <w:ind w:left="340"/>
        <w:jc w:val="both"/>
        <w:rPr>
          <w:rFonts w:eastAsia="Arial Unicode MS"/>
          <w:kern w:val="1"/>
          <w:lang w:val="lv-LV" w:eastAsia="hi-IN" w:bidi="hi-IN"/>
        </w:rPr>
      </w:pPr>
      <w:r w:rsidRPr="00766923">
        <w:rPr>
          <w:rFonts w:eastAsia="Arial Unicode MS"/>
          <w:kern w:val="1"/>
          <w:lang w:val="lv-LV" w:eastAsia="hi-IN" w:bidi="hi-IN"/>
        </w:rPr>
        <w:t>“5. Limbažu novada kultūras attīstības stratēģija 2023.-2030.gadam un rīcības plāns 2023.-2025.gadam iesniedzams apstiprināšanai Limbažu novada domē līdz 2024.gada 31.martam.”.</w:t>
      </w:r>
    </w:p>
    <w:p w14:paraId="53538BEA" w14:textId="77777777" w:rsidR="00766923" w:rsidRPr="00766923" w:rsidRDefault="00766923" w:rsidP="00766923">
      <w:pPr>
        <w:numPr>
          <w:ilvl w:val="0"/>
          <w:numId w:val="42"/>
        </w:numPr>
        <w:ind w:left="357" w:hanging="357"/>
        <w:contextualSpacing/>
        <w:jc w:val="both"/>
        <w:rPr>
          <w:rFonts w:eastAsia="Arial Unicode MS"/>
          <w:kern w:val="1"/>
          <w:lang w:val="lv-LV" w:eastAsia="hi-IN" w:bidi="hi-IN"/>
        </w:rPr>
      </w:pPr>
      <w:r w:rsidRPr="00766923">
        <w:rPr>
          <w:rFonts w:eastAsia="Arial Unicode MS"/>
          <w:kern w:val="1"/>
          <w:lang w:val="lv-LV" w:eastAsia="hi-IN" w:bidi="hi-IN"/>
        </w:rPr>
        <w:t>Atbildīgā par lēmuma izpildi Limbažu novada Kultūras pārvaldes vadītāja.</w:t>
      </w:r>
    </w:p>
    <w:p w14:paraId="472B76F6" w14:textId="77777777" w:rsidR="00766923" w:rsidRPr="00766923" w:rsidRDefault="00766923" w:rsidP="00766923">
      <w:pPr>
        <w:numPr>
          <w:ilvl w:val="0"/>
          <w:numId w:val="42"/>
        </w:numPr>
        <w:ind w:left="357" w:hanging="357"/>
        <w:contextualSpacing/>
        <w:jc w:val="both"/>
        <w:rPr>
          <w:rFonts w:eastAsia="Arial Unicode MS"/>
          <w:kern w:val="1"/>
          <w:lang w:val="lv-LV" w:eastAsia="hi-IN" w:bidi="hi-IN"/>
        </w:rPr>
      </w:pPr>
      <w:r w:rsidRPr="00766923">
        <w:rPr>
          <w:rFonts w:eastAsia="Arial Unicode MS"/>
          <w:kern w:val="1"/>
          <w:lang w:val="lv-LV" w:eastAsia="hi-IN" w:bidi="hi-IN"/>
        </w:rPr>
        <w:t>Lēmuma projektu virzīt izskatīšanai Limbažu novada domes sēdē.</w:t>
      </w:r>
    </w:p>
    <w:p w14:paraId="4F9BB8DC" w14:textId="77777777" w:rsidR="00BE21EB" w:rsidRPr="00C92154" w:rsidRDefault="00BE21EB" w:rsidP="00766923">
      <w:pPr>
        <w:contextualSpacing/>
        <w:jc w:val="both"/>
        <w:rPr>
          <w:rFonts w:eastAsia="Calibri"/>
          <w:lang w:val="lv-LV"/>
        </w:rPr>
      </w:pPr>
    </w:p>
    <w:p w14:paraId="1F25EFCD" w14:textId="77777777" w:rsidR="00C70F01" w:rsidRPr="00C92154" w:rsidRDefault="00C70F01" w:rsidP="00766923">
      <w:pPr>
        <w:contextualSpacing/>
        <w:jc w:val="both"/>
        <w:rPr>
          <w:rFonts w:eastAsia="Calibri"/>
          <w:lang w:val="lv-LV"/>
        </w:rPr>
      </w:pPr>
    </w:p>
    <w:p w14:paraId="22364036" w14:textId="77777777" w:rsidR="00BA797C" w:rsidRPr="00C92154" w:rsidRDefault="00180835" w:rsidP="00766923">
      <w:pPr>
        <w:keepNext/>
        <w:jc w:val="center"/>
        <w:outlineLvl w:val="0"/>
        <w:rPr>
          <w:lang w:val="lv-LV"/>
        </w:rPr>
      </w:pPr>
      <w:r w:rsidRPr="00C92154">
        <w:rPr>
          <w:b/>
          <w:bCs/>
          <w:lang w:val="lv-LV"/>
        </w:rPr>
        <w:t>3.</w:t>
      </w:r>
    </w:p>
    <w:p w14:paraId="2558E9DD" w14:textId="77777777" w:rsidR="00766923" w:rsidRPr="00766923" w:rsidRDefault="00766923" w:rsidP="00766923">
      <w:pPr>
        <w:pBdr>
          <w:bottom w:val="single" w:sz="6" w:space="1" w:color="auto"/>
        </w:pBdr>
        <w:jc w:val="both"/>
        <w:rPr>
          <w:b/>
          <w:bCs/>
          <w:lang w:val="lv-LV" w:eastAsia="lv-LV"/>
        </w:rPr>
      </w:pPr>
      <w:r w:rsidRPr="00766923">
        <w:rPr>
          <w:b/>
          <w:bCs/>
          <w:noProof/>
          <w:lang w:val="lv-LV" w:eastAsia="lv-LV"/>
        </w:rPr>
        <w:t>Par finansējuma piešķiršanu pirmsskolas izglītības iestādei “Vilnītis” virtuves inventāra iegādei</w:t>
      </w:r>
    </w:p>
    <w:p w14:paraId="24142622" w14:textId="77777777" w:rsidR="006026E7" w:rsidRDefault="00766923" w:rsidP="00766923">
      <w:pPr>
        <w:jc w:val="center"/>
        <w:rPr>
          <w:lang w:val="lv-LV" w:eastAsia="lv-LV"/>
        </w:rPr>
      </w:pPr>
      <w:r w:rsidRPr="00766923">
        <w:rPr>
          <w:lang w:val="lv-LV" w:eastAsia="lv-LV"/>
        </w:rPr>
        <w:t xml:space="preserve">Ziņo Dace </w:t>
      </w:r>
      <w:proofErr w:type="spellStart"/>
      <w:r w:rsidRPr="00766923">
        <w:rPr>
          <w:lang w:val="lv-LV" w:eastAsia="lv-LV"/>
        </w:rPr>
        <w:t>Vilemsone</w:t>
      </w:r>
      <w:proofErr w:type="spellEnd"/>
      <w:r>
        <w:rPr>
          <w:lang w:val="lv-LV" w:eastAsia="lv-LV"/>
        </w:rPr>
        <w:t xml:space="preserve">, debatēs piedalās Jānis Bakmanis, Artis </w:t>
      </w:r>
      <w:proofErr w:type="spellStart"/>
      <w:r>
        <w:rPr>
          <w:lang w:val="lv-LV" w:eastAsia="lv-LV"/>
        </w:rPr>
        <w:t>Ārgalis</w:t>
      </w:r>
      <w:proofErr w:type="spellEnd"/>
      <w:r>
        <w:rPr>
          <w:lang w:val="lv-LV" w:eastAsia="lv-LV"/>
        </w:rPr>
        <w:t xml:space="preserve">, Ziedonis </w:t>
      </w:r>
      <w:proofErr w:type="spellStart"/>
      <w:r>
        <w:rPr>
          <w:lang w:val="lv-LV" w:eastAsia="lv-LV"/>
        </w:rPr>
        <w:t>Rubezis</w:t>
      </w:r>
      <w:proofErr w:type="spellEnd"/>
      <w:r>
        <w:rPr>
          <w:lang w:val="lv-LV" w:eastAsia="lv-LV"/>
        </w:rPr>
        <w:t xml:space="preserve">, </w:t>
      </w:r>
    </w:p>
    <w:p w14:paraId="5F10824C" w14:textId="3407BD1F" w:rsidR="00766923" w:rsidRPr="00766923" w:rsidRDefault="00766923" w:rsidP="00766923">
      <w:pPr>
        <w:jc w:val="center"/>
        <w:rPr>
          <w:lang w:val="lv-LV" w:eastAsia="lv-LV"/>
        </w:rPr>
      </w:pPr>
      <w:r>
        <w:rPr>
          <w:lang w:val="lv-LV" w:eastAsia="lv-LV"/>
        </w:rPr>
        <w:t xml:space="preserve">Regīna Tamane, Arvīds Ozols, Andris Garklāvs, Māris </w:t>
      </w:r>
      <w:proofErr w:type="spellStart"/>
      <w:r>
        <w:rPr>
          <w:lang w:val="lv-LV" w:eastAsia="lv-LV"/>
        </w:rPr>
        <w:t>Beļaunieks</w:t>
      </w:r>
      <w:proofErr w:type="spellEnd"/>
    </w:p>
    <w:p w14:paraId="17639499" w14:textId="77777777" w:rsidR="00766923" w:rsidRPr="00766923" w:rsidRDefault="00766923" w:rsidP="00766923">
      <w:pPr>
        <w:jc w:val="both"/>
        <w:rPr>
          <w:lang w:val="lv-LV" w:eastAsia="lv-LV"/>
        </w:rPr>
      </w:pPr>
    </w:p>
    <w:p w14:paraId="62487624" w14:textId="77777777" w:rsidR="00766923" w:rsidRPr="00766923" w:rsidRDefault="00766923" w:rsidP="00766923">
      <w:pPr>
        <w:ind w:firstLine="720"/>
        <w:jc w:val="both"/>
        <w:rPr>
          <w:color w:val="000000"/>
          <w:lang w:val="lv-LV" w:eastAsia="lv-LV"/>
        </w:rPr>
      </w:pPr>
      <w:r w:rsidRPr="00766923">
        <w:rPr>
          <w:lang w:val="lv-LV" w:eastAsia="lv-LV"/>
        </w:rPr>
        <w:t xml:space="preserve">Limbažu novada pirmsskolas izglītības iestādes “Vilnītis” vadītāja Dace </w:t>
      </w:r>
      <w:proofErr w:type="spellStart"/>
      <w:r w:rsidRPr="00766923">
        <w:rPr>
          <w:lang w:val="lv-LV" w:eastAsia="lv-LV"/>
        </w:rPr>
        <w:t>Vilemsone</w:t>
      </w:r>
      <w:proofErr w:type="spellEnd"/>
      <w:r w:rsidRPr="00766923">
        <w:rPr>
          <w:lang w:val="lv-LV" w:eastAsia="lv-LV"/>
        </w:rPr>
        <w:t xml:space="preserve"> informē, ka</w:t>
      </w:r>
      <w:r w:rsidRPr="00766923">
        <w:rPr>
          <w:color w:val="000000"/>
          <w:lang w:val="lv-LV" w:eastAsia="lv-LV"/>
        </w:rPr>
        <w:t xml:space="preserve"> PII “Vilnītis” 2023.gada </w:t>
      </w:r>
      <w:proofErr w:type="spellStart"/>
      <w:r w:rsidRPr="00766923">
        <w:rPr>
          <w:color w:val="000000"/>
          <w:lang w:val="lv-LV" w:eastAsia="lv-LV"/>
        </w:rPr>
        <w:t>ārpusbāzes</w:t>
      </w:r>
      <w:proofErr w:type="spellEnd"/>
      <w:r w:rsidRPr="00766923">
        <w:rPr>
          <w:color w:val="000000"/>
          <w:lang w:val="lv-LV" w:eastAsia="lv-LV"/>
        </w:rPr>
        <w:t xml:space="preserve"> budžetā tika piešķirti līdzekļi virtuves plīts iegādei EUR 5430,00 (pieci tūkstoši četri simti trīsdesmit eiro, 00 centi), no kuriem tika izlietoti EUR 3315 (trīs tūkstoši trīs simti piecpadsmit eiro), atlikums EUR 2115 (divi tūkstoši viens simts piecpadsmit eiro). PII “Vilnītis” lūdz atgriezt </w:t>
      </w:r>
      <w:r w:rsidRPr="00766923">
        <w:rPr>
          <w:lang w:val="lv-LV" w:eastAsia="lv-LV"/>
        </w:rPr>
        <w:t xml:space="preserve">Limbažu </w:t>
      </w:r>
      <w:r w:rsidRPr="00766923">
        <w:rPr>
          <w:color w:val="000000"/>
          <w:lang w:val="lv-LV" w:eastAsia="lv-LV"/>
        </w:rPr>
        <w:t>novada pašvaldības nesadalītajā atlikumā neizmantoto summu EUR 2115 un piešķirt EUR 957,50 (deviņi simti piecdesmit septiņi eiro, 50 centi) miksera, EUR 289,00 (divi simti astoņdesmit deviņi eiro, 00 centi) ledusskapja un EUR 772 (septiņi simti septiņdesmit divi eiro) 2 virtuves plauktu iegādei no Limbažu novada pašvaldības nesadalītā atlikuma.</w:t>
      </w:r>
    </w:p>
    <w:p w14:paraId="61DF92D7" w14:textId="77777777" w:rsidR="00766923" w:rsidRPr="00C92154" w:rsidRDefault="00766923" w:rsidP="00766923">
      <w:pPr>
        <w:ind w:firstLine="720"/>
        <w:jc w:val="both"/>
        <w:rPr>
          <w:b/>
          <w:bCs/>
          <w:lang w:val="lv-LV" w:eastAsia="lv-LV"/>
        </w:rPr>
      </w:pPr>
      <w:r w:rsidRPr="00766923">
        <w:rPr>
          <w:color w:val="000000"/>
          <w:kern w:val="2"/>
          <w:lang w:val="lv-LV" w:eastAsia="lv-LV"/>
          <w14:ligatures w14:val="standardContextual"/>
        </w:rPr>
        <w:t xml:space="preserve">Pamatojoties uz </w:t>
      </w:r>
      <w:r w:rsidRPr="00766923">
        <w:rPr>
          <w:lang w:val="lv-LV" w:eastAsia="lv-LV"/>
        </w:rPr>
        <w:t>Pašvaldību likuma 4. panta pirmās daļas 4. punktu un ceturto daļu, 10. panta pirmās daļas ievaddaļu un likuma „Par pašvaldību budžetiem” 30. pantu</w:t>
      </w:r>
      <w:r w:rsidRPr="00766923">
        <w:rPr>
          <w:color w:val="000000"/>
          <w:lang w:val="lv-LV" w:eastAsia="lv-LV"/>
        </w:rPr>
        <w:t xml:space="preserve">, </w:t>
      </w:r>
      <w:r w:rsidRPr="00C92154">
        <w:rPr>
          <w:b/>
          <w:bCs/>
          <w:lang w:val="lv-LV" w:eastAsia="lv-LV"/>
        </w:rPr>
        <w:t>atklāti balsojot: PAR</w:t>
      </w:r>
      <w:r w:rsidRPr="00C92154">
        <w:rPr>
          <w:lang w:val="lv-LV" w:eastAsia="lv-LV"/>
        </w:rPr>
        <w:t xml:space="preserve"> – </w:t>
      </w:r>
      <w:r>
        <w:rPr>
          <w:lang w:val="lv-LV" w:eastAsia="lv-LV"/>
        </w:rPr>
        <w:t>7</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C92154">
        <w:rPr>
          <w:rFonts w:eastAsia="Calibri"/>
          <w:lang w:val="lv-LV"/>
        </w:rPr>
        <w:t xml:space="preserve">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5B2F47B9" w14:textId="6D5B47D4" w:rsidR="00766923" w:rsidRPr="00766923" w:rsidRDefault="00766923" w:rsidP="00766923">
      <w:pPr>
        <w:ind w:firstLine="720"/>
        <w:jc w:val="both"/>
        <w:rPr>
          <w:color w:val="000000"/>
          <w:lang w:val="lv-LV" w:eastAsia="lv-LV"/>
        </w:rPr>
      </w:pPr>
    </w:p>
    <w:p w14:paraId="3FDF5B20" w14:textId="77777777" w:rsidR="00766923" w:rsidRPr="00766923" w:rsidRDefault="00766923" w:rsidP="00766923">
      <w:pPr>
        <w:numPr>
          <w:ilvl w:val="0"/>
          <w:numId w:val="43"/>
        </w:numPr>
        <w:tabs>
          <w:tab w:val="num" w:pos="567"/>
        </w:tabs>
        <w:ind w:left="357" w:hanging="357"/>
        <w:jc w:val="both"/>
        <w:rPr>
          <w:color w:val="000000"/>
          <w:lang w:val="lv-LV" w:eastAsia="lv-LV"/>
        </w:rPr>
      </w:pPr>
      <w:r w:rsidRPr="00766923">
        <w:rPr>
          <w:color w:val="000000"/>
          <w:lang w:val="lv-LV" w:eastAsia="lv-LV"/>
        </w:rPr>
        <w:t>Atgriezt no PII “Vilnītis” plīts iegādei paredzēto finansējuma atlikumu EUR 2115 (divi tūkstoši viens simts piecpadsmit eiro) apmērā Limbažu novada pašvaldības nesadalītajā atlikumā.</w:t>
      </w:r>
    </w:p>
    <w:p w14:paraId="76B7A912" w14:textId="77777777" w:rsidR="00766923" w:rsidRPr="00766923" w:rsidRDefault="00766923" w:rsidP="00766923">
      <w:pPr>
        <w:numPr>
          <w:ilvl w:val="0"/>
          <w:numId w:val="43"/>
        </w:numPr>
        <w:tabs>
          <w:tab w:val="num" w:pos="567"/>
        </w:tabs>
        <w:ind w:left="357" w:hanging="357"/>
        <w:jc w:val="both"/>
        <w:rPr>
          <w:lang w:val="lv-LV" w:eastAsia="lv-LV"/>
        </w:rPr>
      </w:pPr>
      <w:r w:rsidRPr="00766923">
        <w:rPr>
          <w:color w:val="000000"/>
          <w:lang w:val="lv-LV" w:eastAsia="lv-LV"/>
        </w:rPr>
        <w:t xml:space="preserve">Piešķirt PII “Vilnītis” miksera, ledusskapja un 2 virtuves plauktu iegādei EUR 2018 (divi tūkstoši astoņpadsmit </w:t>
      </w:r>
      <w:r w:rsidRPr="00766923">
        <w:rPr>
          <w:lang w:val="lv-LV" w:eastAsia="lv-LV"/>
        </w:rPr>
        <w:t>eiro) apmērā no Limbažu novada pašvaldības nesadalītā atlikuma.</w:t>
      </w:r>
    </w:p>
    <w:p w14:paraId="7EDE1E8E" w14:textId="77777777" w:rsidR="00766923" w:rsidRPr="00766923" w:rsidRDefault="00766923" w:rsidP="00766923">
      <w:pPr>
        <w:numPr>
          <w:ilvl w:val="0"/>
          <w:numId w:val="43"/>
        </w:numPr>
        <w:tabs>
          <w:tab w:val="num" w:pos="567"/>
        </w:tabs>
        <w:ind w:left="357" w:hanging="357"/>
        <w:jc w:val="both"/>
        <w:rPr>
          <w:lang w:val="lv-LV" w:eastAsia="lv-LV"/>
        </w:rPr>
      </w:pPr>
      <w:r w:rsidRPr="00766923">
        <w:rPr>
          <w:lang w:val="lv-LV" w:eastAsia="hi-IN" w:bidi="hi-IN"/>
        </w:rPr>
        <w:t>Lēmumā minētās izmaiņas iekļaut uz kārtējo Limbažu novada domes sēdi lēmuma projektā “Grozījumi Limbažu novada pašvaldības domes 2023.gada 23.februāra saistošajos noteikumos Nr.2 “Par Limbažu novada pašvaldības 2023.gada budžetu”.</w:t>
      </w:r>
    </w:p>
    <w:p w14:paraId="2A473A14" w14:textId="77777777" w:rsidR="00766923" w:rsidRPr="00766923" w:rsidRDefault="00766923" w:rsidP="00766923">
      <w:pPr>
        <w:numPr>
          <w:ilvl w:val="0"/>
          <w:numId w:val="43"/>
        </w:numPr>
        <w:tabs>
          <w:tab w:val="num" w:pos="567"/>
        </w:tabs>
        <w:ind w:left="357" w:hanging="357"/>
        <w:jc w:val="both"/>
        <w:rPr>
          <w:lang w:val="lv-LV" w:eastAsia="lv-LV"/>
        </w:rPr>
      </w:pPr>
      <w:r w:rsidRPr="00766923">
        <w:rPr>
          <w:lang w:val="lv-LV" w:eastAsia="lv-LV"/>
        </w:rPr>
        <w:t>Atbildīgos par finansējuma iekļaušanu budžetā noteikt Finanšu un ekonomikas nodaļas ekonomistus.</w:t>
      </w:r>
    </w:p>
    <w:p w14:paraId="098BDAEC" w14:textId="77777777" w:rsidR="00766923" w:rsidRPr="00766923" w:rsidRDefault="00766923" w:rsidP="00766923">
      <w:pPr>
        <w:numPr>
          <w:ilvl w:val="0"/>
          <w:numId w:val="43"/>
        </w:numPr>
        <w:tabs>
          <w:tab w:val="num" w:pos="567"/>
        </w:tabs>
        <w:ind w:left="357" w:hanging="357"/>
        <w:jc w:val="both"/>
        <w:rPr>
          <w:lang w:val="lv-LV" w:eastAsia="lv-LV"/>
        </w:rPr>
      </w:pPr>
      <w:r w:rsidRPr="00766923">
        <w:rPr>
          <w:lang w:val="lv-LV" w:eastAsia="lv-LV"/>
        </w:rPr>
        <w:t>Atbildīgā par lēmuma izpildi ir pirmsskolas izglītības iestādes</w:t>
      </w:r>
      <w:r w:rsidRPr="00766923">
        <w:rPr>
          <w:color w:val="000000"/>
          <w:lang w:val="lv-LV" w:eastAsia="lv-LV"/>
        </w:rPr>
        <w:t xml:space="preserve"> “Vilnītis” </w:t>
      </w:r>
      <w:r w:rsidRPr="00766923">
        <w:rPr>
          <w:lang w:val="lv-LV" w:eastAsia="lv-LV"/>
        </w:rPr>
        <w:t>vadītāja.</w:t>
      </w:r>
    </w:p>
    <w:p w14:paraId="555A586A" w14:textId="77777777" w:rsidR="00766923" w:rsidRPr="00766923" w:rsidRDefault="00766923" w:rsidP="00766923">
      <w:pPr>
        <w:numPr>
          <w:ilvl w:val="0"/>
          <w:numId w:val="43"/>
        </w:numPr>
        <w:tabs>
          <w:tab w:val="num" w:pos="567"/>
        </w:tabs>
        <w:ind w:left="357" w:hanging="357"/>
        <w:jc w:val="both"/>
        <w:rPr>
          <w:lang w:val="lv-LV" w:eastAsia="lv-LV"/>
        </w:rPr>
      </w:pPr>
      <w:r w:rsidRPr="00766923">
        <w:rPr>
          <w:lang w:val="lv-LV" w:eastAsia="lv-LV"/>
        </w:rPr>
        <w:t>Kontroli par lēmuma izpildi uzdot veikt Limbažu novada pašvaldības izpilddirektoram.</w:t>
      </w:r>
    </w:p>
    <w:p w14:paraId="05FEBBB2" w14:textId="77777777" w:rsidR="00766923" w:rsidRPr="00766923" w:rsidRDefault="00766923" w:rsidP="00766923">
      <w:pPr>
        <w:numPr>
          <w:ilvl w:val="0"/>
          <w:numId w:val="43"/>
        </w:numPr>
        <w:tabs>
          <w:tab w:val="num" w:pos="567"/>
        </w:tabs>
        <w:ind w:left="357" w:hanging="357"/>
        <w:jc w:val="both"/>
        <w:rPr>
          <w:lang w:val="lv-LV" w:eastAsia="lv-LV"/>
        </w:rPr>
      </w:pPr>
      <w:r w:rsidRPr="00766923">
        <w:rPr>
          <w:lang w:val="lv-LV" w:eastAsia="lv-LV"/>
        </w:rPr>
        <w:t>Lēmuma projektu virzīt izskatīšanai Limbažu novada domes sēdē.</w:t>
      </w:r>
    </w:p>
    <w:p w14:paraId="6FC31143" w14:textId="77777777" w:rsidR="00FD75F8" w:rsidRDefault="00FD75F8" w:rsidP="00766923">
      <w:pPr>
        <w:contextualSpacing/>
        <w:jc w:val="both"/>
        <w:rPr>
          <w:lang w:val="lv-LV" w:eastAsia="lv-LV"/>
        </w:rPr>
      </w:pPr>
    </w:p>
    <w:p w14:paraId="5DA12FE1" w14:textId="3FD0974E" w:rsidR="00BA797C" w:rsidRPr="00C92154" w:rsidRDefault="00FD75F8" w:rsidP="00FD75F8">
      <w:pPr>
        <w:ind w:firstLine="720"/>
        <w:contextualSpacing/>
        <w:jc w:val="both"/>
        <w:rPr>
          <w:rFonts w:eastAsia="Calibri"/>
          <w:lang w:val="lv-LV"/>
        </w:rPr>
      </w:pPr>
      <w:r w:rsidRPr="00766923">
        <w:rPr>
          <w:lang w:val="lv-LV" w:eastAsia="lv-LV"/>
        </w:rPr>
        <w:t>Limbažu nov</w:t>
      </w:r>
      <w:r>
        <w:rPr>
          <w:lang w:val="lv-LV" w:eastAsia="lv-LV"/>
        </w:rPr>
        <w:t xml:space="preserve">ada pašvaldības izpilddirektors A. </w:t>
      </w:r>
      <w:proofErr w:type="spellStart"/>
      <w:r>
        <w:rPr>
          <w:lang w:val="lv-LV" w:eastAsia="lv-LV"/>
        </w:rPr>
        <w:t>Ārgalis</w:t>
      </w:r>
      <w:proofErr w:type="spellEnd"/>
      <w:r>
        <w:rPr>
          <w:lang w:val="lv-LV" w:eastAsia="lv-LV"/>
        </w:rPr>
        <w:t xml:space="preserve"> informē, ka deputātiem </w:t>
      </w:r>
      <w:r w:rsidR="00011A40">
        <w:rPr>
          <w:lang w:val="lv-LV" w:eastAsia="lv-LV"/>
        </w:rPr>
        <w:t xml:space="preserve">kā paraugs </w:t>
      </w:r>
      <w:r>
        <w:rPr>
          <w:lang w:val="lv-LV" w:eastAsia="lv-LV"/>
        </w:rPr>
        <w:t xml:space="preserve">tiks nosūtīts sertificēta vērtētāja </w:t>
      </w:r>
      <w:r w:rsidR="005B076E">
        <w:rPr>
          <w:lang w:val="lv-LV" w:eastAsia="lv-LV"/>
        </w:rPr>
        <w:t>no</w:t>
      </w:r>
      <w:r>
        <w:rPr>
          <w:lang w:val="lv-LV" w:eastAsia="lv-LV"/>
        </w:rPr>
        <w:t xml:space="preserve">vērtējums, kādā veidā top aprēķins virtuvei, kas tālāk tiek likts iepirkumā, </w:t>
      </w:r>
      <w:r w:rsidR="00011A40">
        <w:rPr>
          <w:lang w:val="lv-LV" w:eastAsia="lv-LV"/>
        </w:rPr>
        <w:t>k</w:t>
      </w:r>
      <w:r>
        <w:rPr>
          <w:lang w:val="lv-LV" w:eastAsia="lv-LV"/>
        </w:rPr>
        <w:t>ādā veidā nonākam pie nomas maksas.</w:t>
      </w:r>
      <w:r w:rsidR="005B076E">
        <w:rPr>
          <w:lang w:val="lv-LV" w:eastAsia="lv-LV"/>
        </w:rPr>
        <w:t xml:space="preserve"> Finanšu un ekonomikas nodaļas vadītāja I. </w:t>
      </w:r>
      <w:proofErr w:type="spellStart"/>
      <w:r w:rsidR="005B076E">
        <w:rPr>
          <w:lang w:val="lv-LV" w:eastAsia="lv-LV"/>
        </w:rPr>
        <w:t>Mahte</w:t>
      </w:r>
      <w:proofErr w:type="spellEnd"/>
      <w:r w:rsidR="005B076E">
        <w:rPr>
          <w:lang w:val="lv-LV" w:eastAsia="lv-LV"/>
        </w:rPr>
        <w:t xml:space="preserve"> nosūtīs deputātiem pašvaldībā noteiktās mazvērtīgā inventāra nolietošanās</w:t>
      </w:r>
      <w:r w:rsidR="005B076E" w:rsidRPr="005B076E">
        <w:rPr>
          <w:lang w:val="lv-LV" w:eastAsia="lv-LV"/>
        </w:rPr>
        <w:t xml:space="preserve"> </w:t>
      </w:r>
      <w:r w:rsidR="005B076E">
        <w:rPr>
          <w:lang w:val="lv-LV" w:eastAsia="lv-LV"/>
        </w:rPr>
        <w:t>normas.</w:t>
      </w:r>
    </w:p>
    <w:p w14:paraId="106014B4" w14:textId="77777777" w:rsidR="00747A03" w:rsidRPr="00C92154" w:rsidRDefault="00747A03" w:rsidP="00766923">
      <w:pPr>
        <w:contextualSpacing/>
        <w:jc w:val="both"/>
        <w:rPr>
          <w:rFonts w:eastAsia="Calibri"/>
          <w:lang w:val="lv-LV"/>
        </w:rPr>
      </w:pPr>
    </w:p>
    <w:p w14:paraId="0BB6B630" w14:textId="77777777" w:rsidR="00BA797C" w:rsidRPr="00C92154" w:rsidRDefault="00180835" w:rsidP="00766923">
      <w:pPr>
        <w:keepNext/>
        <w:jc w:val="center"/>
        <w:outlineLvl w:val="0"/>
        <w:rPr>
          <w:lang w:val="lv-LV"/>
        </w:rPr>
      </w:pPr>
      <w:r w:rsidRPr="00C92154">
        <w:rPr>
          <w:b/>
          <w:bCs/>
          <w:lang w:val="lv-LV"/>
        </w:rPr>
        <w:t>4.</w:t>
      </w:r>
    </w:p>
    <w:p w14:paraId="6F786BF3" w14:textId="77777777" w:rsidR="001D6053" w:rsidRPr="001D6053" w:rsidRDefault="001D6053" w:rsidP="001D6053">
      <w:pPr>
        <w:pBdr>
          <w:bottom w:val="single" w:sz="6" w:space="1" w:color="auto"/>
        </w:pBdr>
        <w:jc w:val="both"/>
        <w:rPr>
          <w:b/>
          <w:bCs/>
          <w:lang w:val="lv-LV" w:eastAsia="lv-LV"/>
        </w:rPr>
      </w:pPr>
      <w:r w:rsidRPr="001D6053">
        <w:rPr>
          <w:b/>
          <w:bCs/>
          <w:noProof/>
          <w:lang w:val="lv-LV" w:eastAsia="lv-LV"/>
        </w:rPr>
        <w:t>Par pasākuma finansējuma pārvirzīšanu Sporta un kultūras centrā “Vidriži”</w:t>
      </w:r>
    </w:p>
    <w:p w14:paraId="01ED23C2" w14:textId="77777777" w:rsidR="001D6053" w:rsidRDefault="001D6053" w:rsidP="001D6053">
      <w:pPr>
        <w:jc w:val="center"/>
        <w:rPr>
          <w:noProof/>
          <w:lang w:val="lv-LV" w:eastAsia="lv-LV"/>
        </w:rPr>
      </w:pPr>
      <w:r w:rsidRPr="001D6053">
        <w:rPr>
          <w:lang w:val="lv-LV" w:eastAsia="lv-LV"/>
        </w:rPr>
        <w:lastRenderedPageBreak/>
        <w:t xml:space="preserve">Ziņo </w:t>
      </w:r>
      <w:r>
        <w:rPr>
          <w:noProof/>
          <w:lang w:val="lv-LV" w:eastAsia="lv-LV"/>
        </w:rPr>
        <w:t xml:space="preserve">Evija Keisele, debatēs piedalās Jānis Bakmanis, Arvīds Ozols, Andris Garklāvs, </w:t>
      </w:r>
    </w:p>
    <w:p w14:paraId="79D23AB7" w14:textId="01816F3F" w:rsidR="001D6053" w:rsidRPr="001D6053" w:rsidRDefault="001D6053" w:rsidP="001D6053">
      <w:pPr>
        <w:jc w:val="center"/>
        <w:rPr>
          <w:lang w:val="lv-LV" w:eastAsia="lv-LV"/>
        </w:rPr>
      </w:pPr>
      <w:r>
        <w:rPr>
          <w:noProof/>
          <w:lang w:val="lv-LV" w:eastAsia="lv-LV"/>
        </w:rPr>
        <w:t>Regīna Tamane, Kristaps Močāns</w:t>
      </w:r>
    </w:p>
    <w:p w14:paraId="11237EFC" w14:textId="77777777" w:rsidR="001D6053" w:rsidRPr="001D6053" w:rsidRDefault="001D6053" w:rsidP="001D6053">
      <w:pPr>
        <w:jc w:val="both"/>
        <w:rPr>
          <w:lang w:val="lv-LV" w:eastAsia="lv-LV"/>
        </w:rPr>
      </w:pPr>
    </w:p>
    <w:p w14:paraId="19CB50CE" w14:textId="77777777" w:rsidR="001D6053" w:rsidRPr="001D6053" w:rsidRDefault="001D6053" w:rsidP="001D6053">
      <w:pPr>
        <w:autoSpaceDN w:val="0"/>
        <w:ind w:firstLine="720"/>
        <w:jc w:val="both"/>
        <w:rPr>
          <w:rFonts w:ascii="Liberation Serif" w:eastAsia="SimSun" w:hAnsi="Liberation Serif" w:cs="Arial" w:hint="eastAsia"/>
          <w:kern w:val="3"/>
          <w:lang w:val="lv-LV" w:eastAsia="zh-CN" w:bidi="hi-IN"/>
        </w:rPr>
      </w:pPr>
      <w:r w:rsidRPr="001D6053">
        <w:rPr>
          <w:rFonts w:ascii="Liberation Serif" w:eastAsia="SimSun" w:hAnsi="Liberation Serif" w:cs="Arial"/>
          <w:kern w:val="3"/>
          <w:lang w:val="lv-LV" w:eastAsia="zh-CN" w:bidi="hi-IN"/>
        </w:rPr>
        <w:t>Sporta un kultūras centrā “Vidriži” 2023. gada pasākuma plānā tika ieplānota muzikālā izrāde “Leo. Pēdējā bohēma”</w:t>
      </w:r>
      <w:r w:rsidRPr="001D6053">
        <w:rPr>
          <w:rFonts w:ascii="Liberation Serif" w:eastAsia="SimSun" w:hAnsi="Liberation Serif" w:cs="Arial"/>
          <w:color w:val="000000"/>
          <w:kern w:val="3"/>
          <w:lang w:val="lv-LV" w:eastAsia="zh-CN" w:bidi="hi-IN"/>
        </w:rPr>
        <w:t xml:space="preserve"> (pasākuma kods 4450)</w:t>
      </w:r>
      <w:r w:rsidRPr="001D6053">
        <w:rPr>
          <w:rFonts w:ascii="Liberation Serif" w:eastAsia="SimSun" w:hAnsi="Liberation Serif" w:cs="Arial"/>
          <w:kern w:val="3"/>
          <w:lang w:val="lv-LV" w:eastAsia="zh-CN" w:bidi="hi-IN"/>
        </w:rPr>
        <w:t>, kas bija paredzēta, kā dāvana Limbažiem 800, taču dažādu iemeslu dēļ, darbs pie izrādes tapšanas netika uzsākts. Ir nepieciešams veikt grozījumus Sporta un kultūras centra “Vidriži” pasākumu budžetā. Ieplānoto budžeta naudu par muzikālo izrādi “Leo. Pēdējā bohēma”</w:t>
      </w:r>
      <w:r w:rsidRPr="001D6053">
        <w:rPr>
          <w:rFonts w:ascii="Liberation Serif" w:eastAsia="SimSun" w:hAnsi="Liberation Serif" w:cs="Arial"/>
          <w:color w:val="000000"/>
          <w:kern w:val="3"/>
          <w:lang w:val="lv-LV" w:eastAsia="zh-CN" w:bidi="hi-IN"/>
        </w:rPr>
        <w:t xml:space="preserve"> (pasākuma kods 4450) </w:t>
      </w:r>
      <w:r w:rsidRPr="001D6053">
        <w:rPr>
          <w:rFonts w:ascii="Liberation Serif" w:eastAsia="SimSun" w:hAnsi="Liberation Serif" w:cs="Arial"/>
          <w:kern w:val="3"/>
          <w:lang w:val="lv-LV" w:eastAsia="zh-CN" w:bidi="hi-IN"/>
        </w:rPr>
        <w:t>atgriezt Limbažu novada pašvaldības nesadalītajā atlikumā un piešķirt Sporta un kultūras centra “Vidriži” jauktā kora “</w:t>
      </w:r>
      <w:proofErr w:type="spellStart"/>
      <w:r w:rsidRPr="001D6053">
        <w:rPr>
          <w:rFonts w:ascii="Liberation Serif" w:eastAsia="SimSun" w:hAnsi="Liberation Serif" w:cs="Arial"/>
          <w:kern w:val="3"/>
          <w:lang w:val="lv-LV" w:eastAsia="zh-CN" w:bidi="hi-IN"/>
        </w:rPr>
        <w:t>Zvīgzna</w:t>
      </w:r>
      <w:proofErr w:type="spellEnd"/>
      <w:r w:rsidRPr="001D6053">
        <w:rPr>
          <w:rFonts w:ascii="Liberation Serif" w:eastAsia="SimSun" w:hAnsi="Liberation Serif" w:cs="Arial"/>
          <w:kern w:val="3"/>
          <w:lang w:val="lv-LV" w:eastAsia="zh-CN" w:bidi="hi-IN"/>
        </w:rPr>
        <w:t xml:space="preserve">” jubilejas pasākuma organizēšanai. </w:t>
      </w:r>
      <w:r w:rsidRPr="001D6053">
        <w:rPr>
          <w:rFonts w:ascii="Liberation Serif" w:eastAsia="SimSun" w:hAnsi="Liberation Serif" w:cs="Arial"/>
          <w:color w:val="000000"/>
          <w:kern w:val="3"/>
          <w:lang w:val="lv-LV" w:eastAsia="zh-CN" w:bidi="hi-IN"/>
        </w:rPr>
        <w:t>Papildus finansējums nav nepieciešams.</w:t>
      </w:r>
    </w:p>
    <w:p w14:paraId="1C543617" w14:textId="77777777" w:rsidR="001D6053" w:rsidRPr="00C92154" w:rsidRDefault="001D6053" w:rsidP="001D6053">
      <w:pPr>
        <w:ind w:firstLine="720"/>
        <w:jc w:val="both"/>
        <w:rPr>
          <w:b/>
          <w:bCs/>
          <w:lang w:val="lv-LV" w:eastAsia="lv-LV"/>
        </w:rPr>
      </w:pPr>
      <w:bookmarkStart w:id="1" w:name="_Hlk137058498"/>
      <w:r w:rsidRPr="001D6053">
        <w:rPr>
          <w:rFonts w:eastAsia="Calibri"/>
          <w:lang w:val="lv-LV" w:eastAsia="lv-LV"/>
        </w:rPr>
        <w:t>Pamatojoties uz Pašvaldību likuma 4.panta pirmās daļas 5. punktu un ceturto daļu, 10.panta pirmās daļas ievaddaļu, likuma “Par pašvaldību budžetiem” 30.pantu</w:t>
      </w:r>
      <w:bookmarkEnd w:id="1"/>
      <w:r w:rsidRPr="001D6053">
        <w:rPr>
          <w:lang w:val="lv-LV" w:eastAsia="lv-LV"/>
        </w:rPr>
        <w:t xml:space="preserve">, </w:t>
      </w:r>
      <w:r w:rsidRPr="00C92154">
        <w:rPr>
          <w:b/>
          <w:bCs/>
          <w:lang w:val="lv-LV" w:eastAsia="lv-LV"/>
        </w:rPr>
        <w:t>atklāti balsojot: PAR</w:t>
      </w:r>
      <w:r w:rsidRPr="00C92154">
        <w:rPr>
          <w:lang w:val="lv-LV" w:eastAsia="lv-LV"/>
        </w:rPr>
        <w:t xml:space="preserve"> – </w:t>
      </w:r>
      <w:r>
        <w:rPr>
          <w:lang w:val="lv-LV" w:eastAsia="lv-LV"/>
        </w:rPr>
        <w:t>7</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C92154">
        <w:rPr>
          <w:rFonts w:eastAsia="Calibri"/>
          <w:lang w:val="lv-LV"/>
        </w:rPr>
        <w:t xml:space="preserve">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08C17B9" w14:textId="47763175" w:rsidR="001D6053" w:rsidRPr="001D6053" w:rsidRDefault="001D6053" w:rsidP="001D6053">
      <w:pPr>
        <w:ind w:firstLine="720"/>
        <w:jc w:val="both"/>
        <w:rPr>
          <w:color w:val="000000"/>
          <w:lang w:val="lv-LV" w:eastAsia="lv-LV"/>
        </w:rPr>
      </w:pPr>
    </w:p>
    <w:p w14:paraId="1976D240"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color w:val="000000"/>
          <w:kern w:val="3"/>
          <w:lang w:val="lv-LV" w:eastAsia="zh-CN" w:bidi="hi-IN"/>
        </w:rPr>
        <w:t>Pārvirzīt 600,00 EUR (seši simti eiro un 00 centi) no Sporta un kultūras centra “Vidriži” 2023. gada pasākumu budžeta (pasākuma kods 4450) Limbažu novada pašvaldības nesadalītajā atlikumā.</w:t>
      </w:r>
    </w:p>
    <w:p w14:paraId="7E6CA402"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color w:val="000000"/>
          <w:kern w:val="3"/>
          <w:lang w:val="lv-LV" w:eastAsia="zh-CN" w:bidi="hi-IN"/>
        </w:rPr>
        <w:t>Piešķirt 600,00 EUR (seši simti eiro un 00 centi) Sporta un kultūras centra “Vidriži” jauktā kora “</w:t>
      </w:r>
      <w:proofErr w:type="spellStart"/>
      <w:r w:rsidRPr="001D6053">
        <w:rPr>
          <w:rFonts w:ascii="Liberation Serif" w:eastAsia="SimSun" w:hAnsi="Liberation Serif" w:cs="Arial"/>
          <w:color w:val="000000"/>
          <w:kern w:val="3"/>
          <w:lang w:val="lv-LV" w:eastAsia="zh-CN" w:bidi="hi-IN"/>
        </w:rPr>
        <w:t>Zvīgzna</w:t>
      </w:r>
      <w:proofErr w:type="spellEnd"/>
      <w:r w:rsidRPr="001D6053">
        <w:rPr>
          <w:rFonts w:ascii="Liberation Serif" w:eastAsia="SimSun" w:hAnsi="Liberation Serif" w:cs="Arial"/>
          <w:color w:val="000000"/>
          <w:kern w:val="3"/>
          <w:lang w:val="lv-LV" w:eastAsia="zh-CN" w:bidi="hi-IN"/>
        </w:rPr>
        <w:t>” jubilejas pasākuma organizēšanai.</w:t>
      </w:r>
    </w:p>
    <w:p w14:paraId="28DCE65D"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color w:val="000000"/>
          <w:kern w:val="3"/>
          <w:lang w:val="lv-LV" w:eastAsia="zh-CN" w:bidi="hi-IN"/>
        </w:rPr>
        <w:t>Lēmumā minētās izmaiņas iekļaut kārtējās domes sēdes lēmuma projektā “Grozījumi Limbažu novada pašvaldības domes 2023. gada 23.februāra saistošajos noteikumos Nr.2 „Par Limbažu novada pašvaldības 2023. gada budžetu”.</w:t>
      </w:r>
    </w:p>
    <w:p w14:paraId="3D7E42CB"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color w:val="000000"/>
          <w:kern w:val="3"/>
          <w:lang w:val="lv-LV" w:eastAsia="zh-CN" w:bidi="hi-IN"/>
        </w:rPr>
        <w:t>Atbildīgos par finansējuma novirzīšanu noteikt Finanšu un ekonomikas nodaļas ekonomistus.</w:t>
      </w:r>
    </w:p>
    <w:p w14:paraId="2FD54AC0"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color w:val="000000"/>
          <w:kern w:val="3"/>
          <w:lang w:val="lv-LV" w:eastAsia="zh-CN" w:bidi="hi-IN"/>
        </w:rPr>
        <w:t>Atbildīgo par lēmuma izpildi noteikt Sporta un kultūras centra “Vidriži” vadītāju.</w:t>
      </w:r>
    </w:p>
    <w:p w14:paraId="24A17BE5"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color w:val="000000"/>
          <w:kern w:val="3"/>
          <w:lang w:val="lv-LV" w:eastAsia="zh-CN" w:bidi="hi-IN"/>
        </w:rPr>
        <w:t>Kontroli par lēmuma izpildi veikt Limbažu novada pašvaldības izpilddirektoram.</w:t>
      </w:r>
    </w:p>
    <w:p w14:paraId="621AD95B" w14:textId="77777777" w:rsidR="001D6053" w:rsidRPr="001D6053" w:rsidRDefault="001D6053" w:rsidP="001D6053">
      <w:pPr>
        <w:numPr>
          <w:ilvl w:val="0"/>
          <w:numId w:val="44"/>
        </w:numPr>
        <w:autoSpaceDN w:val="0"/>
        <w:ind w:left="357" w:hanging="357"/>
        <w:jc w:val="both"/>
        <w:rPr>
          <w:rFonts w:ascii="Liberation Serif" w:eastAsia="SimSun" w:hAnsi="Liberation Serif" w:cs="Arial" w:hint="eastAsia"/>
          <w:kern w:val="3"/>
          <w:lang w:val="lv-LV" w:eastAsia="zh-CN" w:bidi="hi-IN"/>
        </w:rPr>
      </w:pPr>
      <w:r w:rsidRPr="001D6053">
        <w:rPr>
          <w:rFonts w:ascii="Liberation Serif" w:eastAsia="SimSun" w:hAnsi="Liberation Serif" w:cs="Arial" w:hint="eastAsia"/>
          <w:color w:val="000000"/>
          <w:kern w:val="3"/>
          <w:lang w:val="lv-LV" w:eastAsia="zh-CN" w:bidi="hi-IN"/>
        </w:rPr>
        <w:t>L</w:t>
      </w:r>
      <w:r w:rsidRPr="001D6053">
        <w:rPr>
          <w:rFonts w:ascii="Liberation Serif" w:eastAsia="SimSun" w:hAnsi="Liberation Serif" w:cs="Arial"/>
          <w:color w:val="000000"/>
          <w:kern w:val="3"/>
          <w:lang w:val="lv-LV" w:eastAsia="zh-CN" w:bidi="hi-IN"/>
        </w:rPr>
        <w:t>ēmuma projektu virzīt izskatīšanai Limbažu novada domes sēdē.</w:t>
      </w:r>
    </w:p>
    <w:p w14:paraId="5106EF84" w14:textId="77777777" w:rsidR="00747A03" w:rsidRPr="00C92154" w:rsidRDefault="00747A03" w:rsidP="00766923">
      <w:pPr>
        <w:rPr>
          <w:lang w:val="lv-LV" w:eastAsia="lv-LV"/>
        </w:rPr>
      </w:pPr>
    </w:p>
    <w:p w14:paraId="7B2C0574" w14:textId="41321088" w:rsidR="007E2B8A" w:rsidRDefault="007E2B8A" w:rsidP="007E2B8A">
      <w:pPr>
        <w:ind w:firstLine="720"/>
        <w:jc w:val="both"/>
        <w:rPr>
          <w:lang w:val="lv-LV" w:eastAsia="lv-LV"/>
        </w:rPr>
      </w:pPr>
      <w:r>
        <w:rPr>
          <w:lang w:val="lv-LV" w:eastAsia="lv-LV"/>
        </w:rPr>
        <w:t>Deputāts A. Garklāvs ierosina padomāt par principu kolektīviem (sabiedriskajām organizācijām, biedrībām) ar līdzīgām vajadzībām, bet ar ļoti atšķirīgu iesaistīto dalībnieku skaitu.</w:t>
      </w:r>
    </w:p>
    <w:p w14:paraId="45DA68C4" w14:textId="77777777" w:rsidR="007E2B8A" w:rsidRPr="00C92154" w:rsidRDefault="007E2B8A" w:rsidP="00766923">
      <w:pPr>
        <w:rPr>
          <w:lang w:val="lv-LV" w:eastAsia="lv-LV"/>
        </w:rPr>
      </w:pPr>
    </w:p>
    <w:p w14:paraId="734B9135" w14:textId="77777777" w:rsidR="00BA797C" w:rsidRPr="00C92154" w:rsidRDefault="00180835" w:rsidP="00766923">
      <w:pPr>
        <w:keepNext/>
        <w:jc w:val="center"/>
        <w:outlineLvl w:val="0"/>
        <w:rPr>
          <w:lang w:val="lv-LV"/>
        </w:rPr>
      </w:pPr>
      <w:r w:rsidRPr="00C92154">
        <w:rPr>
          <w:b/>
          <w:bCs/>
          <w:lang w:val="lv-LV"/>
        </w:rPr>
        <w:t>5.</w:t>
      </w:r>
    </w:p>
    <w:p w14:paraId="4115F450" w14:textId="77777777" w:rsidR="001D6053" w:rsidRPr="001D6053" w:rsidRDefault="001D6053" w:rsidP="001D6053">
      <w:pPr>
        <w:pBdr>
          <w:bottom w:val="single" w:sz="4" w:space="1" w:color="auto"/>
        </w:pBdr>
        <w:jc w:val="both"/>
        <w:rPr>
          <w:b/>
          <w:bCs/>
          <w:lang w:val="lv-LV" w:eastAsia="lv-LV"/>
        </w:rPr>
      </w:pPr>
      <w:r w:rsidRPr="001D6053">
        <w:rPr>
          <w:b/>
          <w:bCs/>
          <w:noProof/>
          <w:lang w:val="lv-LV" w:eastAsia="lv-LV"/>
        </w:rPr>
        <w:t>Par ieņēmumu plāna palielināšanu Limbažu muzeja 2023. gada budžetā</w:t>
      </w:r>
    </w:p>
    <w:p w14:paraId="024A889E" w14:textId="77777777" w:rsidR="001D6053" w:rsidRPr="001D6053" w:rsidRDefault="001D6053" w:rsidP="001D6053">
      <w:pPr>
        <w:jc w:val="center"/>
        <w:rPr>
          <w:lang w:val="lv-LV" w:eastAsia="lv-LV"/>
        </w:rPr>
      </w:pPr>
      <w:r w:rsidRPr="001D6053">
        <w:rPr>
          <w:lang w:val="lv-LV" w:eastAsia="lv-LV"/>
        </w:rPr>
        <w:t xml:space="preserve">Ziņo </w:t>
      </w:r>
      <w:r w:rsidRPr="001D6053">
        <w:rPr>
          <w:noProof/>
          <w:lang w:val="lv-LV" w:eastAsia="lv-LV"/>
        </w:rPr>
        <w:t>Elēna Silāja</w:t>
      </w:r>
    </w:p>
    <w:p w14:paraId="0067C9ED" w14:textId="77777777" w:rsidR="001D6053" w:rsidRPr="001D6053" w:rsidRDefault="001D6053" w:rsidP="001D6053">
      <w:pPr>
        <w:jc w:val="both"/>
        <w:rPr>
          <w:lang w:val="lv-LV" w:eastAsia="lv-LV"/>
        </w:rPr>
      </w:pPr>
    </w:p>
    <w:p w14:paraId="28BA493E" w14:textId="77777777" w:rsidR="001D6053" w:rsidRPr="001D6053" w:rsidRDefault="001D6053" w:rsidP="001D6053">
      <w:pPr>
        <w:ind w:right="-198" w:firstLine="720"/>
        <w:jc w:val="both"/>
        <w:rPr>
          <w:lang w:val="lv-LV" w:eastAsia="lv-LV"/>
        </w:rPr>
      </w:pPr>
      <w:r w:rsidRPr="001D6053">
        <w:rPr>
          <w:lang w:val="lv-LV" w:eastAsia="lv-LV"/>
        </w:rPr>
        <w:t>Ieņēmumi no Limbažu muzeja īpašuma iznomāšanas ir lielāki nekā sākotnēji 2023. gada budžetā plānots. Lūdzu palielināt ieņēmumu plānu 13.500 par 1200.00 EUR un palielināt 2023. gada budžeta plānu izdevumu daļā par 1200.00 EUR, no tiem 900 EUR 5200 kodā un 300 EUR kodā 2300. Līdzekļus paredzēts izlietot portatīvā datora ar programmatūru un printera iegādei, lai aprīkotu darba vietu darba ar apmeklētājiem speciālistēm.</w:t>
      </w:r>
    </w:p>
    <w:p w14:paraId="51CD864F" w14:textId="77777777" w:rsidR="001D6053" w:rsidRPr="00C92154" w:rsidRDefault="001D6053" w:rsidP="001D6053">
      <w:pPr>
        <w:ind w:firstLine="720"/>
        <w:jc w:val="both"/>
        <w:rPr>
          <w:b/>
          <w:bCs/>
          <w:lang w:val="lv-LV" w:eastAsia="lv-LV"/>
        </w:rPr>
      </w:pPr>
      <w:r w:rsidRPr="001D6053">
        <w:rPr>
          <w:lang w:val="lv-LV" w:eastAsia="lv-LV"/>
        </w:rPr>
        <w:t xml:space="preserve">Pamatojoties uz Pašvaldību likuma 4. panta pirmās daļas 5. punktu, ceturto daļu, 10. panta pirmās daļas ievaddaļu un 19. punktu un likuma „Par pašvaldību budžetiem” 30. pantu, </w:t>
      </w:r>
      <w:r w:rsidRPr="00C92154">
        <w:rPr>
          <w:b/>
          <w:bCs/>
          <w:lang w:val="lv-LV" w:eastAsia="lv-LV"/>
        </w:rPr>
        <w:t>atklāti balsojot: PAR</w:t>
      </w:r>
      <w:r w:rsidRPr="00C92154">
        <w:rPr>
          <w:lang w:val="lv-LV" w:eastAsia="lv-LV"/>
        </w:rPr>
        <w:t xml:space="preserve"> – </w:t>
      </w:r>
      <w:r>
        <w:rPr>
          <w:lang w:val="lv-LV" w:eastAsia="lv-LV"/>
        </w:rPr>
        <w:t>7</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C92154">
        <w:rPr>
          <w:rFonts w:eastAsia="Calibri"/>
          <w:lang w:val="lv-LV"/>
        </w:rPr>
        <w:t xml:space="preserve">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2F61CC7D" w14:textId="65C5013E" w:rsidR="001D6053" w:rsidRPr="001D6053" w:rsidRDefault="001D6053" w:rsidP="001D6053">
      <w:pPr>
        <w:ind w:firstLine="720"/>
        <w:jc w:val="both"/>
        <w:rPr>
          <w:b/>
          <w:bCs/>
          <w:lang w:val="lv-LV" w:eastAsia="lv-LV"/>
        </w:rPr>
      </w:pPr>
    </w:p>
    <w:p w14:paraId="55EEAF73" w14:textId="77777777" w:rsidR="001D6053" w:rsidRPr="001D6053" w:rsidRDefault="001D6053" w:rsidP="001D6053">
      <w:pPr>
        <w:numPr>
          <w:ilvl w:val="0"/>
          <w:numId w:val="33"/>
        </w:numPr>
        <w:ind w:left="357" w:hanging="357"/>
        <w:contextualSpacing/>
        <w:jc w:val="both"/>
        <w:rPr>
          <w:lang w:val="lv-LV" w:eastAsia="hi-IN" w:bidi="hi-IN"/>
        </w:rPr>
      </w:pPr>
      <w:r w:rsidRPr="001D6053">
        <w:rPr>
          <w:lang w:val="lv-LV" w:eastAsia="lv-LV"/>
        </w:rPr>
        <w:t>Palielināt Limbažu muzeja 2023. gada budžeta ieņēmumu plānu 13.500 par 1200.00 EUR un palielināt 2023. gada budžeta plānu izdevumu daļā par 1200.00 EUR, no tiem 900 EUR 5200 kodā un 300 EUR kodā 2300</w:t>
      </w:r>
      <w:r w:rsidRPr="001D6053">
        <w:rPr>
          <w:rFonts w:eastAsia="Arial Unicode MS"/>
          <w:kern w:val="1"/>
          <w:lang w:val="lv-LV" w:eastAsia="hi-IN" w:bidi="hi-IN"/>
        </w:rPr>
        <w:t>.</w:t>
      </w:r>
    </w:p>
    <w:p w14:paraId="40CDB907" w14:textId="77777777" w:rsidR="001D6053" w:rsidRPr="001D6053" w:rsidRDefault="001D6053" w:rsidP="001D6053">
      <w:pPr>
        <w:numPr>
          <w:ilvl w:val="0"/>
          <w:numId w:val="33"/>
        </w:numPr>
        <w:ind w:left="357" w:hanging="357"/>
        <w:contextualSpacing/>
        <w:jc w:val="both"/>
        <w:rPr>
          <w:lang w:val="lv-LV" w:eastAsia="hi-IN" w:bidi="hi-IN"/>
        </w:rPr>
      </w:pPr>
      <w:r w:rsidRPr="001D6053">
        <w:rPr>
          <w:lang w:val="lv-LV" w:eastAsia="hi-IN" w:bidi="hi-IN"/>
        </w:rPr>
        <w:lastRenderedPageBreak/>
        <w:t>Piešķirto finansējumu iekļaut kārtējās domes sēdes lēmuma projektā “Grozījumi Limbažu novada pašvaldības domes 2023. gada 23.februāra saistošajos noteikumos Nr.2 „Par Limbažu novada pašvaldības 2023. gada budžetu”.</w:t>
      </w:r>
    </w:p>
    <w:p w14:paraId="2F400AC0" w14:textId="77777777" w:rsidR="001D6053" w:rsidRPr="001D6053" w:rsidRDefault="001D6053" w:rsidP="001D6053">
      <w:pPr>
        <w:numPr>
          <w:ilvl w:val="0"/>
          <w:numId w:val="33"/>
        </w:numPr>
        <w:ind w:left="357" w:hanging="357"/>
        <w:contextualSpacing/>
        <w:jc w:val="both"/>
        <w:rPr>
          <w:lang w:val="lv-LV" w:eastAsia="hi-IN" w:bidi="hi-IN"/>
        </w:rPr>
      </w:pPr>
      <w:r w:rsidRPr="001D6053">
        <w:rPr>
          <w:lang w:val="lv-LV" w:eastAsia="hi-IN" w:bidi="hi-IN"/>
        </w:rPr>
        <w:t xml:space="preserve">Atbildīgo par līdzekļu izlietojumu noteikt Limbažu muzeja direktori </w:t>
      </w:r>
      <w:proofErr w:type="spellStart"/>
      <w:r w:rsidRPr="001D6053">
        <w:rPr>
          <w:lang w:val="lv-LV" w:eastAsia="hi-IN" w:bidi="hi-IN"/>
        </w:rPr>
        <w:t>Elēnu</w:t>
      </w:r>
      <w:proofErr w:type="spellEnd"/>
      <w:r w:rsidRPr="001D6053">
        <w:rPr>
          <w:lang w:val="lv-LV" w:eastAsia="hi-IN" w:bidi="hi-IN"/>
        </w:rPr>
        <w:t xml:space="preserve"> </w:t>
      </w:r>
      <w:proofErr w:type="spellStart"/>
      <w:r w:rsidRPr="001D6053">
        <w:rPr>
          <w:lang w:val="lv-LV" w:eastAsia="hi-IN" w:bidi="hi-IN"/>
        </w:rPr>
        <w:t>Silāju</w:t>
      </w:r>
      <w:proofErr w:type="spellEnd"/>
      <w:r w:rsidRPr="001D6053">
        <w:rPr>
          <w:lang w:val="lv-LV" w:eastAsia="hi-IN" w:bidi="hi-IN"/>
        </w:rPr>
        <w:t xml:space="preserve">. </w:t>
      </w:r>
    </w:p>
    <w:p w14:paraId="46E92CFC" w14:textId="77777777" w:rsidR="001D6053" w:rsidRPr="001D6053" w:rsidRDefault="001D6053" w:rsidP="001D6053">
      <w:pPr>
        <w:numPr>
          <w:ilvl w:val="0"/>
          <w:numId w:val="33"/>
        </w:numPr>
        <w:ind w:left="357" w:hanging="357"/>
        <w:contextualSpacing/>
        <w:jc w:val="both"/>
        <w:rPr>
          <w:lang w:val="lv-LV" w:eastAsia="hi-IN" w:bidi="hi-IN"/>
        </w:rPr>
      </w:pPr>
      <w:r w:rsidRPr="001D6053">
        <w:rPr>
          <w:lang w:val="lv-LV" w:eastAsia="hi-IN" w:bidi="hi-IN"/>
        </w:rPr>
        <w:t>Atbildīgos par ieņēmumu plāna palielināšanu budžetā noteikt Finanšu un ekonomikas nodaļas ekonomistus.</w:t>
      </w:r>
    </w:p>
    <w:p w14:paraId="7A6F9317" w14:textId="77777777" w:rsidR="001D6053" w:rsidRPr="001D6053" w:rsidRDefault="001D6053" w:rsidP="001D6053">
      <w:pPr>
        <w:numPr>
          <w:ilvl w:val="0"/>
          <w:numId w:val="33"/>
        </w:numPr>
        <w:ind w:left="357" w:hanging="357"/>
        <w:contextualSpacing/>
        <w:jc w:val="both"/>
        <w:rPr>
          <w:lang w:val="lv-LV" w:eastAsia="hi-IN" w:bidi="hi-IN"/>
        </w:rPr>
      </w:pPr>
      <w:r w:rsidRPr="001D6053">
        <w:rPr>
          <w:lang w:val="lv-LV" w:eastAsia="lv-LV"/>
        </w:rPr>
        <w:t>Kontroli par lēmuma izpildi uzdot veikt Limbažu novada pašvaldības izpilddirektoram.</w:t>
      </w:r>
    </w:p>
    <w:p w14:paraId="256AC781" w14:textId="77777777" w:rsidR="001D6053" w:rsidRPr="001D6053" w:rsidRDefault="001D6053" w:rsidP="001D6053">
      <w:pPr>
        <w:numPr>
          <w:ilvl w:val="0"/>
          <w:numId w:val="33"/>
        </w:numPr>
        <w:ind w:left="357" w:hanging="357"/>
        <w:contextualSpacing/>
        <w:jc w:val="both"/>
        <w:rPr>
          <w:lang w:val="lv-LV" w:eastAsia="hi-IN" w:bidi="hi-IN"/>
        </w:rPr>
      </w:pPr>
      <w:r w:rsidRPr="001D6053">
        <w:rPr>
          <w:lang w:val="lv-LV" w:eastAsia="lv-LV"/>
        </w:rPr>
        <w:t>Lēmuma projektu virzīt izskatīšanai Limbažu novada domes sēdē.</w:t>
      </w:r>
    </w:p>
    <w:p w14:paraId="50769D40" w14:textId="77777777" w:rsidR="00BA797C" w:rsidRPr="00C92154" w:rsidRDefault="00BA797C" w:rsidP="00766923">
      <w:pPr>
        <w:contextualSpacing/>
        <w:jc w:val="both"/>
        <w:rPr>
          <w:rFonts w:eastAsia="Calibri"/>
          <w:lang w:val="lv-LV"/>
        </w:rPr>
      </w:pPr>
    </w:p>
    <w:p w14:paraId="0B19BC4A" w14:textId="77777777" w:rsidR="00747A03" w:rsidRPr="00C92154" w:rsidRDefault="00747A03" w:rsidP="00766923">
      <w:pPr>
        <w:contextualSpacing/>
        <w:jc w:val="both"/>
        <w:rPr>
          <w:rFonts w:eastAsia="Calibri"/>
          <w:lang w:val="lv-LV"/>
        </w:rPr>
      </w:pPr>
    </w:p>
    <w:p w14:paraId="717B8DDE" w14:textId="77777777" w:rsidR="00BA797C" w:rsidRPr="00C92154" w:rsidRDefault="00180835" w:rsidP="00766923">
      <w:pPr>
        <w:keepNext/>
        <w:jc w:val="center"/>
        <w:outlineLvl w:val="0"/>
        <w:rPr>
          <w:lang w:val="lv-LV"/>
        </w:rPr>
      </w:pPr>
      <w:r w:rsidRPr="00C92154">
        <w:rPr>
          <w:b/>
          <w:bCs/>
          <w:lang w:val="lv-LV"/>
        </w:rPr>
        <w:t>6.</w:t>
      </w:r>
    </w:p>
    <w:p w14:paraId="2330F1D6" w14:textId="77777777" w:rsidR="001D6053" w:rsidRPr="001D6053" w:rsidRDefault="001D6053" w:rsidP="001D6053">
      <w:pPr>
        <w:pBdr>
          <w:bottom w:val="single" w:sz="6" w:space="1" w:color="auto"/>
        </w:pBdr>
        <w:jc w:val="both"/>
        <w:rPr>
          <w:b/>
          <w:bCs/>
          <w:lang w:val="lv-LV" w:eastAsia="lv-LV"/>
        </w:rPr>
      </w:pPr>
      <w:r w:rsidRPr="001D6053">
        <w:rPr>
          <w:b/>
          <w:bCs/>
          <w:noProof/>
          <w:lang w:val="lv-LV" w:eastAsia="lv-LV"/>
        </w:rPr>
        <w:t>Par pamatlīdzekļu iegādi no Limbažu novada Izglītības pārvaldes 2023. gada bāzes budžeta</w:t>
      </w:r>
    </w:p>
    <w:p w14:paraId="27BA639A" w14:textId="0479B43A" w:rsidR="001D6053" w:rsidRPr="001D6053" w:rsidRDefault="001D6053" w:rsidP="001D6053">
      <w:pPr>
        <w:jc w:val="center"/>
        <w:rPr>
          <w:lang w:val="lv-LV" w:eastAsia="lv-LV"/>
        </w:rPr>
      </w:pPr>
      <w:r w:rsidRPr="001D6053">
        <w:rPr>
          <w:lang w:val="lv-LV" w:eastAsia="lv-LV"/>
        </w:rPr>
        <w:t xml:space="preserve">Ziņo </w:t>
      </w:r>
      <w:r w:rsidRPr="001D6053">
        <w:rPr>
          <w:noProof/>
          <w:lang w:val="lv-LV" w:eastAsia="lv-LV"/>
        </w:rPr>
        <w:t>Līga Liepiņa</w:t>
      </w:r>
      <w:r>
        <w:rPr>
          <w:noProof/>
          <w:lang w:val="lv-LV" w:eastAsia="lv-LV"/>
        </w:rPr>
        <w:t>, debatēs piedalās Jānis Bakmanis, Aigars Legzdiņš, Artis Ārgalis</w:t>
      </w:r>
    </w:p>
    <w:p w14:paraId="348BE203" w14:textId="77777777" w:rsidR="001D6053" w:rsidRDefault="001D6053" w:rsidP="001D6053">
      <w:pPr>
        <w:jc w:val="both"/>
        <w:rPr>
          <w:lang w:val="lv-LV" w:eastAsia="lv-LV"/>
        </w:rPr>
      </w:pPr>
    </w:p>
    <w:p w14:paraId="4377E107" w14:textId="4555852D" w:rsidR="001D6053" w:rsidRDefault="001D6053" w:rsidP="001D6053">
      <w:pPr>
        <w:ind w:firstLine="720"/>
        <w:jc w:val="both"/>
        <w:rPr>
          <w:lang w:val="lv-LV" w:eastAsia="lv-LV"/>
        </w:rPr>
      </w:pPr>
      <w:r>
        <w:rPr>
          <w:lang w:val="lv-LV" w:eastAsia="lv-LV"/>
        </w:rPr>
        <w:t xml:space="preserve">Sēdes vadītājs J. Bakmanis tehnisku iemeslu dēļ pārtrauc darbu sēdē. Plkst.16:23 Izglītības, kultūras un sporta jautājumu komitejas priekšsēdētāja vietnieks K. </w:t>
      </w:r>
      <w:proofErr w:type="spellStart"/>
      <w:r>
        <w:rPr>
          <w:lang w:val="lv-LV" w:eastAsia="lv-LV"/>
        </w:rPr>
        <w:t>Močāns</w:t>
      </w:r>
      <w:proofErr w:type="spellEnd"/>
      <w:r>
        <w:rPr>
          <w:lang w:val="lv-LV" w:eastAsia="lv-LV"/>
        </w:rPr>
        <w:t xml:space="preserve"> izsludina sēdes pārtraukumu. Sēde tiek atsākta plkst.16:33. </w:t>
      </w:r>
      <w:r w:rsidR="004E1E1C">
        <w:rPr>
          <w:lang w:val="lv-LV" w:eastAsia="lv-LV"/>
        </w:rPr>
        <w:t>Darbu sēdē atsāk sēdes vadītājs J. Bakmanis.</w:t>
      </w:r>
    </w:p>
    <w:p w14:paraId="5082764D" w14:textId="77777777" w:rsidR="001D6053" w:rsidRDefault="001D6053" w:rsidP="001D6053">
      <w:pPr>
        <w:pBdr>
          <w:bottom w:val="single" w:sz="4" w:space="1" w:color="auto"/>
        </w:pBdr>
        <w:jc w:val="both"/>
        <w:rPr>
          <w:lang w:val="lv-LV" w:eastAsia="lv-LV"/>
        </w:rPr>
      </w:pPr>
    </w:p>
    <w:p w14:paraId="69009119" w14:textId="77777777" w:rsidR="001D6053" w:rsidRPr="001D6053" w:rsidRDefault="001D6053" w:rsidP="001D6053">
      <w:pPr>
        <w:jc w:val="both"/>
        <w:rPr>
          <w:lang w:val="lv-LV" w:eastAsia="lv-LV"/>
        </w:rPr>
      </w:pPr>
    </w:p>
    <w:p w14:paraId="756A6979" w14:textId="77777777" w:rsidR="001D6053" w:rsidRPr="001D6053" w:rsidRDefault="001D6053" w:rsidP="001D6053">
      <w:pPr>
        <w:ind w:firstLine="720"/>
        <w:jc w:val="both"/>
        <w:rPr>
          <w:lang w:val="lv-LV" w:eastAsia="lv-LV"/>
        </w:rPr>
      </w:pPr>
      <w:r w:rsidRPr="001D6053">
        <w:rPr>
          <w:lang w:val="lv-LV" w:eastAsia="lv-LV"/>
        </w:rPr>
        <w:t xml:space="preserve">Limbažu novada Izglītības pārvaldes Jaunatnes politikas īstenošanas vietā (Aloja) pamatdarbības nodrošināšanai no Limbažu novada Izglītības pārvaldes budžeta 25.05.2023. ir iegādāts klēpjdators Dell </w:t>
      </w:r>
      <w:proofErr w:type="spellStart"/>
      <w:r w:rsidRPr="001D6053">
        <w:rPr>
          <w:lang w:val="lv-LV" w:eastAsia="lv-LV"/>
        </w:rPr>
        <w:t>Vostro</w:t>
      </w:r>
      <w:proofErr w:type="spellEnd"/>
      <w:r w:rsidRPr="001D6053">
        <w:rPr>
          <w:lang w:val="lv-LV" w:eastAsia="lv-LV"/>
        </w:rPr>
        <w:t xml:space="preserve">. Pamatlīdzekļa iegāde nebija plānota 2023.gada budžetā. Nepieciešamais finansējums, lai iegādātu pamatlīdzekli </w:t>
      </w:r>
      <w:r w:rsidRPr="001D6053">
        <w:rPr>
          <w:rFonts w:eastAsia="Arial Unicode MS"/>
          <w:kern w:val="2"/>
          <w:lang w:val="lv-LV" w:eastAsia="hi-IN" w:bidi="hi-IN"/>
        </w:rPr>
        <w:t xml:space="preserve">825 EUR apmērā </w:t>
      </w:r>
      <w:r w:rsidRPr="001D6053">
        <w:rPr>
          <w:lang w:val="lv-LV" w:eastAsia="lv-LV"/>
        </w:rPr>
        <w:t>atrasts Limbažu novada Izglītības pārvaldes bāzes budžetā.</w:t>
      </w:r>
    </w:p>
    <w:p w14:paraId="0E5D45BD" w14:textId="77777777" w:rsidR="001D6053" w:rsidRPr="001D6053" w:rsidRDefault="001D6053" w:rsidP="001D6053">
      <w:pPr>
        <w:ind w:firstLine="720"/>
        <w:jc w:val="both"/>
        <w:rPr>
          <w:lang w:val="lv-LV" w:eastAsia="lv-LV"/>
        </w:rPr>
      </w:pPr>
      <w:r w:rsidRPr="001D6053">
        <w:rPr>
          <w:lang w:val="lv-LV" w:eastAsia="lv-LV"/>
        </w:rPr>
        <w:t>Lūgums veikt grozījumus bāzes budžetā, pārvirzot no EKK2300 kopējo summu 825 EUR uz pamatlīdzekļu iegādi EKK5200.</w:t>
      </w:r>
    </w:p>
    <w:p w14:paraId="69B442E9" w14:textId="77777777" w:rsidR="001D6053" w:rsidRPr="00C92154" w:rsidRDefault="001D6053" w:rsidP="001D6053">
      <w:pPr>
        <w:ind w:firstLine="720"/>
        <w:jc w:val="both"/>
        <w:rPr>
          <w:b/>
          <w:bCs/>
          <w:lang w:val="lv-LV" w:eastAsia="lv-LV"/>
        </w:rPr>
      </w:pPr>
      <w:r w:rsidRPr="001D6053">
        <w:rPr>
          <w:lang w:val="lv-LV" w:eastAsia="lv-LV"/>
        </w:rPr>
        <w:t xml:space="preserve">Pamatojoties uz Pašvaldību likuma 4. panta pirmās daļas 4. punktu un ceturto daļu, 10. panta pirmās daļas ievaddaļu un likuma “Par pašvaldību budžetiem” 30. pantu, </w:t>
      </w:r>
      <w:r w:rsidRPr="00C92154">
        <w:rPr>
          <w:b/>
          <w:bCs/>
          <w:lang w:val="lv-LV" w:eastAsia="lv-LV"/>
        </w:rPr>
        <w:t>atklāti balsojot: PAR</w:t>
      </w:r>
      <w:r w:rsidRPr="00C92154">
        <w:rPr>
          <w:lang w:val="lv-LV" w:eastAsia="lv-LV"/>
        </w:rPr>
        <w:t xml:space="preserve"> – </w:t>
      </w:r>
      <w:r>
        <w:rPr>
          <w:lang w:val="lv-LV" w:eastAsia="lv-LV"/>
        </w:rPr>
        <w:t>7</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C92154">
        <w:rPr>
          <w:rFonts w:eastAsia="Calibri"/>
          <w:lang w:val="lv-LV"/>
        </w:rPr>
        <w:t xml:space="preserve">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Pr="00C92154">
        <w:rPr>
          <w:rFonts w:eastAsia="Calibri"/>
          <w:lang w:val="lv-LV"/>
        </w:rPr>
        <w:t xml:space="preserve">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2FF7D525" w14:textId="46208C54" w:rsidR="001D6053" w:rsidRPr="001D6053" w:rsidRDefault="001D6053" w:rsidP="001D6053">
      <w:pPr>
        <w:ind w:firstLine="720"/>
        <w:jc w:val="both"/>
        <w:rPr>
          <w:b/>
          <w:bCs/>
          <w:lang w:val="lv-LV" w:eastAsia="lv-LV"/>
        </w:rPr>
      </w:pPr>
    </w:p>
    <w:p w14:paraId="51B8B38C" w14:textId="77777777" w:rsidR="001D6053" w:rsidRPr="001D6053" w:rsidRDefault="001D6053" w:rsidP="001D6053">
      <w:pPr>
        <w:numPr>
          <w:ilvl w:val="0"/>
          <w:numId w:val="45"/>
        </w:numPr>
        <w:ind w:left="357" w:hanging="357"/>
        <w:jc w:val="both"/>
        <w:rPr>
          <w:lang w:val="lv-LV" w:eastAsia="lv-LV"/>
        </w:rPr>
      </w:pPr>
      <w:r w:rsidRPr="001D6053">
        <w:rPr>
          <w:lang w:val="lv-LV" w:eastAsia="lv-LV"/>
        </w:rPr>
        <w:t xml:space="preserve">Veikt grozījumus Limbažu novada Izglītības pārvaldes bāzes budžetā, </w:t>
      </w:r>
      <w:r w:rsidRPr="001D6053">
        <w:rPr>
          <w:rFonts w:eastAsia="Arial Unicode MS"/>
          <w:kern w:val="2"/>
          <w:lang w:val="lv-LV" w:eastAsia="hi-IN" w:bidi="hi-IN"/>
        </w:rPr>
        <w:t>pārvirzot Izglītības pārvaldes budžetā piešķirto finansējumu 825 EUR apmērā no v-</w:t>
      </w:r>
      <w:proofErr w:type="spellStart"/>
      <w:r w:rsidRPr="001D6053">
        <w:rPr>
          <w:rFonts w:eastAsia="Arial Unicode MS"/>
          <w:kern w:val="2"/>
          <w:lang w:val="lv-LV" w:eastAsia="hi-IN" w:bidi="hi-IN"/>
        </w:rPr>
        <w:t>jas</w:t>
      </w:r>
      <w:proofErr w:type="spellEnd"/>
      <w:r w:rsidRPr="001D6053">
        <w:rPr>
          <w:rFonts w:eastAsia="Arial Unicode MS"/>
          <w:kern w:val="2"/>
          <w:lang w:val="lv-LV" w:eastAsia="hi-IN" w:bidi="hi-IN"/>
        </w:rPr>
        <w:t xml:space="preserve"> 09.810; b-0; fin-111; </w:t>
      </w:r>
      <w:proofErr w:type="spellStart"/>
      <w:r w:rsidRPr="001D6053">
        <w:rPr>
          <w:rFonts w:eastAsia="Arial Unicode MS"/>
          <w:kern w:val="2"/>
          <w:lang w:val="lv-LV" w:eastAsia="hi-IN" w:bidi="hi-IN"/>
        </w:rPr>
        <w:t>Ekk</w:t>
      </w:r>
      <w:proofErr w:type="spellEnd"/>
      <w:r w:rsidRPr="001D6053">
        <w:rPr>
          <w:rFonts w:eastAsia="Arial Unicode MS"/>
          <w:kern w:val="2"/>
          <w:lang w:val="lv-LV" w:eastAsia="hi-IN" w:bidi="hi-IN"/>
        </w:rPr>
        <w:t xml:space="preserve"> 2300 (Krājumi, materiāli, energoresursi, preces, biroja preces un inventārs) uz </w:t>
      </w:r>
      <w:proofErr w:type="spellStart"/>
      <w:r w:rsidRPr="001D6053">
        <w:rPr>
          <w:rFonts w:eastAsia="Arial Unicode MS"/>
          <w:kern w:val="2"/>
          <w:lang w:val="lv-LV" w:eastAsia="hi-IN" w:bidi="hi-IN"/>
        </w:rPr>
        <w:t>Ekk</w:t>
      </w:r>
      <w:proofErr w:type="spellEnd"/>
      <w:r w:rsidRPr="001D6053">
        <w:rPr>
          <w:rFonts w:eastAsia="Arial Unicode MS"/>
          <w:kern w:val="2"/>
          <w:lang w:val="lv-LV" w:eastAsia="hi-IN" w:bidi="hi-IN"/>
        </w:rPr>
        <w:t xml:space="preserve"> 5200 (Pamatlīdzekļi, ieguldījuma īpašumi un bioloģiskie aktīvi)</w:t>
      </w:r>
      <w:r w:rsidRPr="001D6053">
        <w:rPr>
          <w:lang w:val="lv-LV" w:eastAsia="lv-LV"/>
        </w:rPr>
        <w:t>.</w:t>
      </w:r>
    </w:p>
    <w:p w14:paraId="35CCEA29" w14:textId="77777777" w:rsidR="001D6053" w:rsidRPr="001D6053" w:rsidRDefault="001D6053" w:rsidP="001D6053">
      <w:pPr>
        <w:numPr>
          <w:ilvl w:val="0"/>
          <w:numId w:val="45"/>
        </w:numPr>
        <w:ind w:left="357" w:hanging="357"/>
        <w:jc w:val="both"/>
        <w:rPr>
          <w:lang w:val="lv-LV" w:eastAsia="lv-LV"/>
        </w:rPr>
      </w:pPr>
      <w:r w:rsidRPr="001D6053">
        <w:rPr>
          <w:lang w:val="lv-LV" w:eastAsia="hi-IN" w:bidi="hi-IN"/>
        </w:rPr>
        <w:t xml:space="preserve">Lēmumā minētās izmaiņas iekļaut kārtējās domes sēdes lēmuma projektā “Grozījumi Limbažu novada pašvaldības domes 2023. gada 23.februāra saistošajos noteikumos Nr.2 „Par Limbažu novada pašvaldības 2023. gada budžetu”. </w:t>
      </w:r>
    </w:p>
    <w:p w14:paraId="113FFABE" w14:textId="77777777" w:rsidR="001D6053" w:rsidRPr="001D6053" w:rsidRDefault="001D6053" w:rsidP="001D6053">
      <w:pPr>
        <w:numPr>
          <w:ilvl w:val="0"/>
          <w:numId w:val="45"/>
        </w:numPr>
        <w:ind w:left="357" w:hanging="357"/>
        <w:jc w:val="both"/>
        <w:rPr>
          <w:lang w:val="lv-LV" w:eastAsia="lv-LV"/>
        </w:rPr>
      </w:pPr>
      <w:r w:rsidRPr="001D6053">
        <w:rPr>
          <w:color w:val="000000"/>
          <w:lang w:val="lv-LV" w:eastAsia="hi-IN" w:bidi="hi-IN"/>
        </w:rPr>
        <w:t xml:space="preserve">Atbildīgos par finansējuma iekļaušanu budžetā noteikt Finanšu un ekonomikas nodaļas ekonomistus. </w:t>
      </w:r>
    </w:p>
    <w:p w14:paraId="5E830850" w14:textId="77777777" w:rsidR="001D6053" w:rsidRPr="001D6053" w:rsidRDefault="001D6053" w:rsidP="001D6053">
      <w:pPr>
        <w:numPr>
          <w:ilvl w:val="0"/>
          <w:numId w:val="45"/>
        </w:numPr>
        <w:ind w:left="357" w:hanging="357"/>
        <w:jc w:val="both"/>
        <w:rPr>
          <w:rFonts w:eastAsia="Arial Unicode MS"/>
          <w:kern w:val="2"/>
          <w:lang w:val="lv-LV" w:eastAsia="hi-IN" w:bidi="hi-IN"/>
        </w:rPr>
      </w:pPr>
      <w:r w:rsidRPr="001D6053">
        <w:rPr>
          <w:rFonts w:eastAsia="Arial Unicode MS"/>
          <w:kern w:val="2"/>
          <w:lang w:val="lv-LV" w:eastAsia="hi-IN" w:bidi="hi-IN"/>
        </w:rPr>
        <w:t xml:space="preserve">Atbildīgo par lēmuma izpildi noteikt Limbažu novada Izglītības pārvaldes vadītāju Valdu </w:t>
      </w:r>
      <w:proofErr w:type="spellStart"/>
      <w:r w:rsidRPr="001D6053">
        <w:rPr>
          <w:rFonts w:eastAsia="Arial Unicode MS"/>
          <w:kern w:val="2"/>
          <w:lang w:val="lv-LV" w:eastAsia="hi-IN" w:bidi="hi-IN"/>
        </w:rPr>
        <w:t>Tinkusu</w:t>
      </w:r>
      <w:proofErr w:type="spellEnd"/>
      <w:r w:rsidRPr="001D6053">
        <w:rPr>
          <w:rFonts w:eastAsia="Arial Unicode MS"/>
          <w:kern w:val="2"/>
          <w:lang w:val="lv-LV" w:eastAsia="hi-IN" w:bidi="hi-IN"/>
        </w:rPr>
        <w:t>.</w:t>
      </w:r>
    </w:p>
    <w:p w14:paraId="63E2D53A" w14:textId="77777777" w:rsidR="001D6053" w:rsidRPr="001D6053" w:rsidRDefault="001D6053" w:rsidP="001D6053">
      <w:pPr>
        <w:numPr>
          <w:ilvl w:val="0"/>
          <w:numId w:val="45"/>
        </w:numPr>
        <w:ind w:left="357" w:hanging="357"/>
        <w:jc w:val="both"/>
        <w:rPr>
          <w:rFonts w:eastAsia="Arial Unicode MS"/>
          <w:kern w:val="2"/>
          <w:lang w:val="lv-LV" w:eastAsia="hi-IN" w:bidi="hi-IN"/>
        </w:rPr>
      </w:pPr>
      <w:r w:rsidRPr="001D6053">
        <w:rPr>
          <w:rFonts w:eastAsia="Arial Unicode MS"/>
          <w:kern w:val="2"/>
          <w:lang w:val="lv-LV" w:eastAsia="hi-IN" w:bidi="hi-IN"/>
        </w:rPr>
        <w:t xml:space="preserve">Kontroli par lēmuma izpildi uzdot Limbažu novada pašvaldības izpilddirektoram A. </w:t>
      </w:r>
      <w:proofErr w:type="spellStart"/>
      <w:r w:rsidRPr="001D6053">
        <w:rPr>
          <w:rFonts w:eastAsia="Arial Unicode MS"/>
          <w:kern w:val="2"/>
          <w:lang w:val="lv-LV" w:eastAsia="hi-IN" w:bidi="hi-IN"/>
        </w:rPr>
        <w:t>Ārgalim</w:t>
      </w:r>
      <w:proofErr w:type="spellEnd"/>
      <w:r w:rsidRPr="001D6053">
        <w:rPr>
          <w:rFonts w:eastAsia="Arial Unicode MS"/>
          <w:kern w:val="2"/>
          <w:lang w:val="lv-LV" w:eastAsia="hi-IN" w:bidi="hi-IN"/>
        </w:rPr>
        <w:t>.</w:t>
      </w:r>
    </w:p>
    <w:p w14:paraId="101B0F0E" w14:textId="77777777" w:rsidR="001D6053" w:rsidRPr="001D6053" w:rsidRDefault="001D6053" w:rsidP="001D6053">
      <w:pPr>
        <w:numPr>
          <w:ilvl w:val="0"/>
          <w:numId w:val="45"/>
        </w:numPr>
        <w:ind w:left="357" w:hanging="357"/>
        <w:jc w:val="both"/>
        <w:rPr>
          <w:rFonts w:eastAsia="Arial Unicode MS"/>
          <w:kern w:val="2"/>
          <w:lang w:val="lv-LV" w:eastAsia="hi-IN" w:bidi="hi-IN"/>
        </w:rPr>
      </w:pPr>
      <w:r w:rsidRPr="001D6053">
        <w:rPr>
          <w:rFonts w:eastAsia="Arial Unicode MS"/>
          <w:kern w:val="2"/>
          <w:lang w:val="lv-LV" w:eastAsia="hi-IN" w:bidi="hi-IN"/>
        </w:rPr>
        <w:t>Lēmuma projektu virzīt izskatīšanai Limbažu novada domes sēdē.</w:t>
      </w:r>
    </w:p>
    <w:p w14:paraId="59A694D6" w14:textId="77777777" w:rsidR="003E075D" w:rsidRDefault="003E075D" w:rsidP="00766923">
      <w:pPr>
        <w:contextualSpacing/>
        <w:jc w:val="both"/>
        <w:rPr>
          <w:rFonts w:eastAsia="Calibri"/>
          <w:lang w:val="lv-LV"/>
        </w:rPr>
      </w:pPr>
    </w:p>
    <w:p w14:paraId="2B52E2E1" w14:textId="77777777" w:rsidR="00A21854" w:rsidRDefault="00A21854" w:rsidP="00A21854">
      <w:pPr>
        <w:jc w:val="both"/>
        <w:rPr>
          <w:lang w:val="lv-LV" w:eastAsia="lv-LV"/>
        </w:rPr>
      </w:pPr>
      <w:r>
        <w:rPr>
          <w:lang w:val="lv-LV" w:eastAsia="lv-LV"/>
        </w:rPr>
        <w:t xml:space="preserve">Deputāts Z. </w:t>
      </w:r>
      <w:proofErr w:type="spellStart"/>
      <w:r>
        <w:rPr>
          <w:lang w:val="lv-LV" w:eastAsia="lv-LV"/>
        </w:rPr>
        <w:t>Rubezis</w:t>
      </w:r>
      <w:proofErr w:type="spellEnd"/>
      <w:r>
        <w:rPr>
          <w:lang w:val="lv-LV" w:eastAsia="lv-LV"/>
        </w:rPr>
        <w:t xml:space="preserve"> beidz darbu sēdē.</w:t>
      </w:r>
    </w:p>
    <w:p w14:paraId="2E3BF923" w14:textId="77777777" w:rsidR="008C5781" w:rsidRPr="00C92154" w:rsidRDefault="008C5781" w:rsidP="00766923">
      <w:pPr>
        <w:contextualSpacing/>
        <w:jc w:val="both"/>
        <w:rPr>
          <w:rFonts w:eastAsia="Calibri"/>
          <w:lang w:val="lv-LV"/>
        </w:rPr>
      </w:pPr>
    </w:p>
    <w:p w14:paraId="282AD39A" w14:textId="77777777" w:rsidR="00BA797C" w:rsidRPr="00C92154" w:rsidRDefault="00180835" w:rsidP="00766923">
      <w:pPr>
        <w:keepNext/>
        <w:jc w:val="center"/>
        <w:outlineLvl w:val="0"/>
        <w:rPr>
          <w:lang w:val="lv-LV"/>
        </w:rPr>
      </w:pPr>
      <w:bookmarkStart w:id="2" w:name="_Hlk89981899"/>
      <w:bookmarkEnd w:id="2"/>
      <w:r w:rsidRPr="00C92154">
        <w:rPr>
          <w:b/>
          <w:bCs/>
          <w:lang w:val="lv-LV"/>
        </w:rPr>
        <w:t>7.</w:t>
      </w:r>
      <w:bookmarkStart w:id="3" w:name="_Hlk89981861"/>
      <w:bookmarkEnd w:id="3"/>
    </w:p>
    <w:p w14:paraId="775D9DF6" w14:textId="77777777" w:rsidR="00271055" w:rsidRPr="00271055" w:rsidRDefault="00271055" w:rsidP="00271055">
      <w:pPr>
        <w:pBdr>
          <w:bottom w:val="single" w:sz="6" w:space="1" w:color="auto"/>
        </w:pBdr>
        <w:jc w:val="both"/>
        <w:rPr>
          <w:b/>
          <w:bCs/>
          <w:lang w:val="lv-LV" w:eastAsia="lv-LV"/>
        </w:rPr>
      </w:pPr>
      <w:r w:rsidRPr="00271055">
        <w:rPr>
          <w:b/>
          <w:bCs/>
          <w:noProof/>
          <w:lang w:val="lv-LV" w:eastAsia="lv-LV"/>
        </w:rPr>
        <w:t xml:space="preserve">Par izmaiņām </w:t>
      </w:r>
      <w:r w:rsidRPr="00271055">
        <w:rPr>
          <w:b/>
          <w:bCs/>
          <w:lang w:val="lv-LV" w:eastAsia="lv-LV"/>
        </w:rPr>
        <w:t>Limbažu novada pašvaldības iestāžu darbinieku amatu klasificēšanas apkopojumā</w:t>
      </w:r>
    </w:p>
    <w:p w14:paraId="5D81CD18" w14:textId="4A6F0EB1" w:rsidR="00271055" w:rsidRPr="00271055" w:rsidRDefault="00271055" w:rsidP="00271055">
      <w:pPr>
        <w:tabs>
          <w:tab w:val="left" w:pos="490"/>
        </w:tabs>
        <w:jc w:val="center"/>
        <w:rPr>
          <w:lang w:val="lv-LV"/>
        </w:rPr>
      </w:pPr>
      <w:r w:rsidRPr="00271055">
        <w:rPr>
          <w:lang w:val="lv-LV"/>
        </w:rPr>
        <w:lastRenderedPageBreak/>
        <w:t xml:space="preserve">Ziņo Antra </w:t>
      </w:r>
      <w:proofErr w:type="spellStart"/>
      <w:r w:rsidRPr="00271055">
        <w:rPr>
          <w:lang w:val="lv-LV"/>
        </w:rPr>
        <w:t>Kamala</w:t>
      </w:r>
      <w:proofErr w:type="spellEnd"/>
      <w:r>
        <w:rPr>
          <w:lang w:val="lv-LV"/>
        </w:rPr>
        <w:t xml:space="preserve">, debatēs piedalās Artis </w:t>
      </w:r>
      <w:proofErr w:type="spellStart"/>
      <w:r>
        <w:rPr>
          <w:lang w:val="lv-LV"/>
        </w:rPr>
        <w:t>Ārgalis</w:t>
      </w:r>
      <w:proofErr w:type="spellEnd"/>
    </w:p>
    <w:p w14:paraId="57A5ECC1" w14:textId="77777777" w:rsidR="00271055" w:rsidRPr="00271055" w:rsidRDefault="00271055" w:rsidP="00271055">
      <w:pPr>
        <w:ind w:firstLine="720"/>
        <w:jc w:val="both"/>
        <w:rPr>
          <w:lang w:val="lv-LV" w:eastAsia="lv-LV"/>
        </w:rPr>
      </w:pPr>
    </w:p>
    <w:p w14:paraId="13789C8E" w14:textId="77777777" w:rsidR="00271055" w:rsidRPr="00271055" w:rsidRDefault="00271055" w:rsidP="00271055">
      <w:pPr>
        <w:ind w:firstLine="720"/>
        <w:jc w:val="both"/>
        <w:rPr>
          <w:lang w:val="lv-LV" w:eastAsia="lv-LV"/>
        </w:rPr>
      </w:pPr>
      <w:r w:rsidRPr="00271055">
        <w:rPr>
          <w:lang w:val="lv-LV" w:eastAsia="lv-LV"/>
        </w:rPr>
        <w:t>Saskaņā ar iestāžu vadītāju iesniegumiem un priekšlikumiem, izvērtējot darbinieku amata pienākumus un padotību, kā arī ņemot vērā 17.08.2023. iepirkumu par “Ēdināšanas pakalpojumu nodrošināšanu Limbažu novada pašvaldības izglītības iestādēm (</w:t>
      </w:r>
      <w:proofErr w:type="spellStart"/>
      <w:r w:rsidRPr="00271055">
        <w:rPr>
          <w:lang w:val="lv-LV" w:eastAsia="lv-LV"/>
        </w:rPr>
        <w:t>ident</w:t>
      </w:r>
      <w:proofErr w:type="spellEnd"/>
      <w:r w:rsidRPr="00271055">
        <w:rPr>
          <w:lang w:val="lv-LV" w:eastAsia="lv-LV"/>
        </w:rPr>
        <w:t xml:space="preserve">. Nr. LNP 2023/114) un </w:t>
      </w:r>
      <w:proofErr w:type="spellStart"/>
      <w:r w:rsidRPr="00271055">
        <w:rPr>
          <w:lang w:val="lv-LV" w:eastAsia="lv-LV"/>
        </w:rPr>
        <w:t>kokskaidu</w:t>
      </w:r>
      <w:proofErr w:type="spellEnd"/>
      <w:r w:rsidRPr="00271055">
        <w:rPr>
          <w:lang w:val="lv-LV" w:eastAsia="lv-LV"/>
        </w:rPr>
        <w:t xml:space="preserve"> granulu apkures katlu uzstādīšanu Katvaru un Vidrižu pagasta pakalpojumu sniegšanas centros, nepieciešams veikt izmaiņas </w:t>
      </w:r>
      <w:bookmarkStart w:id="4" w:name="_Hlk145420240"/>
      <w:r w:rsidRPr="00271055">
        <w:rPr>
          <w:lang w:val="lv-LV" w:eastAsia="lv-LV"/>
        </w:rPr>
        <w:t>Limbažu novada pašvaldības administrācijas amatu klasificēšanas apkopojumā (apstiprināts ar Limbažu novada domes 27.04.2023. lēmumu Nr.271 (protokols Nr.5, 11.))</w:t>
      </w:r>
      <w:bookmarkEnd w:id="4"/>
      <w:r w:rsidRPr="00271055">
        <w:rPr>
          <w:lang w:val="lv-LV" w:eastAsia="lv-LV"/>
        </w:rPr>
        <w:t>.</w:t>
      </w:r>
    </w:p>
    <w:p w14:paraId="1C5B2FDF" w14:textId="105983A7" w:rsidR="00271055" w:rsidRPr="00C92154" w:rsidRDefault="00271055" w:rsidP="00271055">
      <w:pPr>
        <w:ind w:firstLine="720"/>
        <w:jc w:val="both"/>
        <w:rPr>
          <w:b/>
          <w:bCs/>
          <w:lang w:val="lv-LV" w:eastAsia="lv-LV"/>
        </w:rPr>
      </w:pPr>
      <w:r w:rsidRPr="00271055">
        <w:rPr>
          <w:lang w:val="lv-LV" w:eastAsia="lv-LV"/>
        </w:rPr>
        <w:t xml:space="preserve">Ņemot vērā augstāk minēto un saskaņā ar Valsts pārvaldes iekārtas likuma 10. panta desmito daļu, Pašvaldību likuma 10. panta pirmās daļas 14. punktu, Valsts un pašvaldību institūciju amatpersonu un darbinieku atlīdzības likuma 7. pantu, Ministru kabineta 23.05.2017. noteikumiem Nr.264 “Noteikumi par Profesiju klasifikatoru, profesijai atbilstošiem pamatuzdevumiem un kvalifikācijas pamatprasībām”,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C92154">
        <w:rPr>
          <w:rFonts w:eastAsia="Calibri"/>
          <w:lang w:val="lv-LV"/>
        </w:rPr>
        <w:t xml:space="preserve">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Pr="00C92154">
        <w:rPr>
          <w:rFonts w:eastAsia="Calibri"/>
          <w:lang w:val="lv-LV"/>
        </w:rPr>
        <w:t>Jānis Remess,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3C1490A3" w14:textId="345E2FC4" w:rsidR="00271055" w:rsidRPr="00271055" w:rsidRDefault="00271055" w:rsidP="00271055">
      <w:pPr>
        <w:ind w:firstLine="720"/>
        <w:jc w:val="both"/>
        <w:rPr>
          <w:b/>
          <w:bCs/>
          <w:lang w:val="lv-LV" w:eastAsia="lv-LV"/>
        </w:rPr>
      </w:pPr>
    </w:p>
    <w:p w14:paraId="7BFD9D58" w14:textId="77777777" w:rsidR="00271055" w:rsidRPr="00271055" w:rsidRDefault="00271055" w:rsidP="00271055">
      <w:pPr>
        <w:numPr>
          <w:ilvl w:val="0"/>
          <w:numId w:val="46"/>
        </w:numPr>
        <w:ind w:left="357" w:hanging="357"/>
        <w:contextualSpacing/>
        <w:jc w:val="both"/>
        <w:rPr>
          <w:bCs/>
          <w:lang w:val="lv-LV" w:eastAsia="lv-LV"/>
        </w:rPr>
      </w:pPr>
      <w:bookmarkStart w:id="5" w:name="_Hlk145514579"/>
      <w:r w:rsidRPr="00271055">
        <w:rPr>
          <w:lang w:val="lv-LV" w:eastAsia="lv-LV"/>
        </w:rPr>
        <w:t>Veikt izmaiņas</w:t>
      </w:r>
      <w:r w:rsidRPr="00271055">
        <w:rPr>
          <w:b/>
          <w:lang w:val="lv-LV" w:eastAsia="lv-LV"/>
        </w:rPr>
        <w:t xml:space="preserve"> </w:t>
      </w:r>
      <w:r w:rsidRPr="00271055">
        <w:rPr>
          <w:lang w:val="lv-LV" w:eastAsia="lv-LV"/>
        </w:rPr>
        <w:t xml:space="preserve">Limbažu novada domes 27.04.2023. lēmuma Nr. 271 "Par Limbažu novada pašvaldības iestāžu amatu klasificēšanas amatu apkopojuma apstiprināšanu" 5. pielikumā “Limbažu novada pašvaldības iestāžu darbinieku amatu klasificēšanas apkopojums PIRMSSKOLAS IZGLĪTĪBAS IESTĀDES”: </w:t>
      </w:r>
    </w:p>
    <w:p w14:paraId="4B8A3AE5" w14:textId="77777777" w:rsidR="00271055" w:rsidRPr="00271055" w:rsidRDefault="00271055" w:rsidP="00271055">
      <w:pPr>
        <w:numPr>
          <w:ilvl w:val="1"/>
          <w:numId w:val="46"/>
        </w:numPr>
        <w:ind w:left="964" w:hanging="567"/>
        <w:contextualSpacing/>
        <w:jc w:val="both"/>
        <w:rPr>
          <w:bCs/>
          <w:lang w:val="lv-LV" w:eastAsia="lv-LV"/>
        </w:rPr>
      </w:pPr>
      <w:bookmarkStart w:id="6" w:name="_Hlk145659144"/>
      <w:bookmarkEnd w:id="5"/>
      <w:r w:rsidRPr="00271055">
        <w:rPr>
          <w:lang w:val="lv-LV" w:eastAsia="lv-LV"/>
        </w:rPr>
        <w:t xml:space="preserve">SVĪTROT </w:t>
      </w:r>
      <w:r w:rsidRPr="00271055">
        <w:rPr>
          <w:bCs/>
          <w:lang w:val="lv-LV" w:eastAsia="lv-LV"/>
        </w:rPr>
        <w:t xml:space="preserve">Limbažu novada pašvaldības </w:t>
      </w:r>
      <w:r w:rsidRPr="00271055">
        <w:rPr>
          <w:lang w:val="lv-LV" w:eastAsia="lv-LV"/>
        </w:rPr>
        <w:t>iestāžu darbinieku amatu klasificēšanas apkopojuma</w:t>
      </w:r>
      <w:r w:rsidRPr="00271055">
        <w:rPr>
          <w:bCs/>
          <w:lang w:val="lv-LV" w:eastAsia="lv-LV"/>
        </w:rPr>
        <w:t xml:space="preserve"> sadaļas Skultes pirmsskolas izglītības iestāde “</w:t>
      </w:r>
      <w:proofErr w:type="spellStart"/>
      <w:r w:rsidRPr="00271055">
        <w:rPr>
          <w:bCs/>
          <w:lang w:val="lv-LV" w:eastAsia="lv-LV"/>
        </w:rPr>
        <w:t>Aģupīte</w:t>
      </w:r>
      <w:proofErr w:type="spellEnd"/>
      <w:r w:rsidRPr="00271055">
        <w:rPr>
          <w:bCs/>
          <w:lang w:val="lv-LV" w:eastAsia="lv-LV"/>
        </w:rPr>
        <w:t>” amata vienības Nr.3 un Nr. 4 – pavārs (amatalga par slodzi EUR 694) un pavāra palīgs (amatalga par slodzi EUR 620).</w:t>
      </w:r>
    </w:p>
    <w:tbl>
      <w:tblPr>
        <w:tblStyle w:val="Reatabula29"/>
        <w:tblW w:w="9707" w:type="dxa"/>
        <w:tblLook w:val="04A0" w:firstRow="1" w:lastRow="0" w:firstColumn="1" w:lastColumn="0" w:noHBand="0" w:noVBand="1"/>
      </w:tblPr>
      <w:tblGrid>
        <w:gridCol w:w="535"/>
        <w:gridCol w:w="3489"/>
        <w:gridCol w:w="1623"/>
        <w:gridCol w:w="1323"/>
        <w:gridCol w:w="1271"/>
        <w:gridCol w:w="1466"/>
      </w:tblGrid>
      <w:tr w:rsidR="00271055" w:rsidRPr="00271055" w14:paraId="0AF9D84C" w14:textId="77777777" w:rsidTr="00E228C7">
        <w:trPr>
          <w:tblHeader/>
        </w:trPr>
        <w:tc>
          <w:tcPr>
            <w:tcW w:w="535" w:type="dxa"/>
          </w:tcPr>
          <w:p w14:paraId="11023BD6" w14:textId="77777777" w:rsidR="00271055" w:rsidRPr="00271055" w:rsidRDefault="00271055" w:rsidP="00271055">
            <w:pPr>
              <w:suppressAutoHyphens/>
              <w:jc w:val="center"/>
              <w:rPr>
                <w:rFonts w:ascii="Times New Roman" w:hAnsi="Times New Roman" w:cs="Times New Roman"/>
                <w:b/>
                <w:bCs/>
                <w:lang w:val="lv-LV"/>
              </w:rPr>
            </w:pPr>
            <w:bookmarkStart w:id="7" w:name="_Hlk145925638"/>
            <w:bookmarkEnd w:id="6"/>
            <w:r w:rsidRPr="00271055">
              <w:rPr>
                <w:rFonts w:ascii="Times New Roman" w:hAnsi="Times New Roman" w:cs="Times New Roman"/>
                <w:b/>
                <w:bCs/>
                <w:lang w:val="lv-LV"/>
              </w:rPr>
              <w:t>Nr. p.</w:t>
            </w:r>
          </w:p>
          <w:p w14:paraId="1DBE2FA6"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k.</w:t>
            </w:r>
          </w:p>
        </w:tc>
        <w:tc>
          <w:tcPr>
            <w:tcW w:w="3489" w:type="dxa"/>
          </w:tcPr>
          <w:p w14:paraId="2436C1E8"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Amata nosaukums</w:t>
            </w:r>
          </w:p>
        </w:tc>
        <w:tc>
          <w:tcPr>
            <w:tcW w:w="1623" w:type="dxa"/>
          </w:tcPr>
          <w:p w14:paraId="63B9A983"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Saime (</w:t>
            </w:r>
            <w:proofErr w:type="spellStart"/>
            <w:r w:rsidRPr="00271055">
              <w:rPr>
                <w:rFonts w:ascii="Times New Roman" w:hAnsi="Times New Roman" w:cs="Times New Roman"/>
                <w:b/>
                <w:bCs/>
                <w:lang w:val="lv-LV"/>
              </w:rPr>
              <w:t>apakšsaime</w:t>
            </w:r>
            <w:proofErr w:type="spellEnd"/>
            <w:r w:rsidRPr="00271055">
              <w:rPr>
                <w:rFonts w:ascii="Times New Roman" w:hAnsi="Times New Roman" w:cs="Times New Roman"/>
                <w:b/>
                <w:bCs/>
                <w:lang w:val="lv-LV"/>
              </w:rPr>
              <w:t>), līmenis</w:t>
            </w:r>
          </w:p>
        </w:tc>
        <w:tc>
          <w:tcPr>
            <w:tcW w:w="1323" w:type="dxa"/>
          </w:tcPr>
          <w:p w14:paraId="64A8E453"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Mēnešalgu grupa</w:t>
            </w:r>
          </w:p>
        </w:tc>
        <w:tc>
          <w:tcPr>
            <w:tcW w:w="1271" w:type="dxa"/>
          </w:tcPr>
          <w:p w14:paraId="3E4C26E9"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Vienādo amatu skaits</w:t>
            </w:r>
          </w:p>
        </w:tc>
        <w:tc>
          <w:tcPr>
            <w:tcW w:w="1466" w:type="dxa"/>
          </w:tcPr>
          <w:p w14:paraId="0A7D7B8F"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Piezīmes</w:t>
            </w:r>
          </w:p>
        </w:tc>
      </w:tr>
      <w:tr w:rsidR="00271055" w:rsidRPr="00271055" w14:paraId="4CADD646" w14:textId="77777777" w:rsidTr="00E228C7">
        <w:tc>
          <w:tcPr>
            <w:tcW w:w="535" w:type="dxa"/>
          </w:tcPr>
          <w:p w14:paraId="2DEB89B1"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3.</w:t>
            </w:r>
          </w:p>
        </w:tc>
        <w:tc>
          <w:tcPr>
            <w:tcW w:w="3489" w:type="dxa"/>
          </w:tcPr>
          <w:p w14:paraId="400E19FA"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Pavārs</w:t>
            </w:r>
          </w:p>
        </w:tc>
        <w:tc>
          <w:tcPr>
            <w:tcW w:w="1623" w:type="dxa"/>
          </w:tcPr>
          <w:p w14:paraId="78075B04"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V</w:t>
            </w:r>
          </w:p>
        </w:tc>
        <w:tc>
          <w:tcPr>
            <w:tcW w:w="1323" w:type="dxa"/>
          </w:tcPr>
          <w:p w14:paraId="4D3BA86E"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6</w:t>
            </w:r>
          </w:p>
        </w:tc>
        <w:tc>
          <w:tcPr>
            <w:tcW w:w="1271" w:type="dxa"/>
          </w:tcPr>
          <w:p w14:paraId="04B96718"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w:t>
            </w:r>
          </w:p>
        </w:tc>
        <w:tc>
          <w:tcPr>
            <w:tcW w:w="1466" w:type="dxa"/>
          </w:tcPr>
          <w:p w14:paraId="57B4C31B"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Iepirkums</w:t>
            </w:r>
          </w:p>
        </w:tc>
      </w:tr>
      <w:tr w:rsidR="00271055" w:rsidRPr="00271055" w14:paraId="7158E4B9" w14:textId="77777777" w:rsidTr="00E228C7">
        <w:tc>
          <w:tcPr>
            <w:tcW w:w="535" w:type="dxa"/>
          </w:tcPr>
          <w:p w14:paraId="440211BF"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4.</w:t>
            </w:r>
          </w:p>
        </w:tc>
        <w:tc>
          <w:tcPr>
            <w:tcW w:w="3489" w:type="dxa"/>
          </w:tcPr>
          <w:p w14:paraId="1E6FAFD2"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Pavāra palīgs</w:t>
            </w:r>
          </w:p>
        </w:tc>
        <w:tc>
          <w:tcPr>
            <w:tcW w:w="1623" w:type="dxa"/>
          </w:tcPr>
          <w:p w14:paraId="3DB8C030"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II</w:t>
            </w:r>
          </w:p>
        </w:tc>
        <w:tc>
          <w:tcPr>
            <w:tcW w:w="1323" w:type="dxa"/>
          </w:tcPr>
          <w:p w14:paraId="73B1D46A"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2</w:t>
            </w:r>
          </w:p>
        </w:tc>
        <w:tc>
          <w:tcPr>
            <w:tcW w:w="1271" w:type="dxa"/>
          </w:tcPr>
          <w:p w14:paraId="082EE4B1"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w:t>
            </w:r>
          </w:p>
        </w:tc>
        <w:tc>
          <w:tcPr>
            <w:tcW w:w="1466" w:type="dxa"/>
          </w:tcPr>
          <w:p w14:paraId="0A080949"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Iepirkums</w:t>
            </w:r>
          </w:p>
        </w:tc>
      </w:tr>
      <w:bookmarkEnd w:id="7"/>
    </w:tbl>
    <w:p w14:paraId="7A4B77AD" w14:textId="77777777" w:rsidR="00271055" w:rsidRPr="00271055" w:rsidRDefault="00271055" w:rsidP="00271055">
      <w:pPr>
        <w:ind w:firstLine="426"/>
        <w:jc w:val="both"/>
        <w:rPr>
          <w:lang w:val="lv-LV" w:eastAsia="lv-LV"/>
        </w:rPr>
      </w:pPr>
    </w:p>
    <w:p w14:paraId="3C3B2C65" w14:textId="77777777" w:rsidR="00271055" w:rsidRPr="00271055" w:rsidRDefault="00271055" w:rsidP="00271055">
      <w:pPr>
        <w:numPr>
          <w:ilvl w:val="1"/>
          <w:numId w:val="46"/>
        </w:numPr>
        <w:ind w:left="964" w:hanging="567"/>
        <w:contextualSpacing/>
        <w:jc w:val="both"/>
        <w:rPr>
          <w:bCs/>
          <w:lang w:val="lv-LV" w:eastAsia="lv-LV"/>
        </w:rPr>
      </w:pPr>
      <w:r w:rsidRPr="00271055">
        <w:rPr>
          <w:lang w:val="lv-LV" w:eastAsia="lv-LV"/>
        </w:rPr>
        <w:t xml:space="preserve">SVĪTROT </w:t>
      </w:r>
      <w:r w:rsidRPr="00271055">
        <w:rPr>
          <w:bCs/>
          <w:lang w:val="lv-LV" w:eastAsia="lv-LV"/>
        </w:rPr>
        <w:t xml:space="preserve">Limbažu novada pašvaldības </w:t>
      </w:r>
      <w:r w:rsidRPr="00271055">
        <w:rPr>
          <w:lang w:val="lv-LV" w:eastAsia="lv-LV"/>
        </w:rPr>
        <w:t>iestāžu darbinieku amatu klasificēšanas apkopojuma</w:t>
      </w:r>
      <w:r w:rsidRPr="00271055">
        <w:rPr>
          <w:bCs/>
          <w:lang w:val="lv-LV" w:eastAsia="lv-LV"/>
        </w:rPr>
        <w:t xml:space="preserve"> sadaļas Ozolaines pirmsskolas izglītības iestāde amata vienības Nr.9 un Nr. 10 – pavārs (amatalga par slodzi EUR 694) un pavāra palīgs (amatalga par slodzi EUR 620).</w:t>
      </w:r>
    </w:p>
    <w:tbl>
      <w:tblPr>
        <w:tblStyle w:val="Reatabula29"/>
        <w:tblW w:w="9707" w:type="dxa"/>
        <w:tblLook w:val="04A0" w:firstRow="1" w:lastRow="0" w:firstColumn="1" w:lastColumn="0" w:noHBand="0" w:noVBand="1"/>
      </w:tblPr>
      <w:tblGrid>
        <w:gridCol w:w="535"/>
        <w:gridCol w:w="3489"/>
        <w:gridCol w:w="1623"/>
        <w:gridCol w:w="1323"/>
        <w:gridCol w:w="1271"/>
        <w:gridCol w:w="1466"/>
      </w:tblGrid>
      <w:tr w:rsidR="00271055" w:rsidRPr="00271055" w14:paraId="0F4B812B" w14:textId="77777777" w:rsidTr="00E228C7">
        <w:trPr>
          <w:tblHeader/>
        </w:trPr>
        <w:tc>
          <w:tcPr>
            <w:tcW w:w="535" w:type="dxa"/>
          </w:tcPr>
          <w:p w14:paraId="452304F8"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Nr. p.</w:t>
            </w:r>
          </w:p>
          <w:p w14:paraId="6B82759C"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k.</w:t>
            </w:r>
          </w:p>
        </w:tc>
        <w:tc>
          <w:tcPr>
            <w:tcW w:w="3489" w:type="dxa"/>
          </w:tcPr>
          <w:p w14:paraId="06E6C182"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Amata nosaukums</w:t>
            </w:r>
          </w:p>
        </w:tc>
        <w:tc>
          <w:tcPr>
            <w:tcW w:w="1623" w:type="dxa"/>
          </w:tcPr>
          <w:p w14:paraId="5D9A57FD"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Saime (</w:t>
            </w:r>
            <w:proofErr w:type="spellStart"/>
            <w:r w:rsidRPr="00271055">
              <w:rPr>
                <w:rFonts w:ascii="Times New Roman" w:hAnsi="Times New Roman" w:cs="Times New Roman"/>
                <w:b/>
                <w:bCs/>
                <w:lang w:val="lv-LV"/>
              </w:rPr>
              <w:t>apakšsaime</w:t>
            </w:r>
            <w:proofErr w:type="spellEnd"/>
            <w:r w:rsidRPr="00271055">
              <w:rPr>
                <w:rFonts w:ascii="Times New Roman" w:hAnsi="Times New Roman" w:cs="Times New Roman"/>
                <w:b/>
                <w:bCs/>
                <w:lang w:val="lv-LV"/>
              </w:rPr>
              <w:t>), līmenis</w:t>
            </w:r>
          </w:p>
        </w:tc>
        <w:tc>
          <w:tcPr>
            <w:tcW w:w="1323" w:type="dxa"/>
          </w:tcPr>
          <w:p w14:paraId="052E74DB"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Mēnešalgu grupa</w:t>
            </w:r>
          </w:p>
        </w:tc>
        <w:tc>
          <w:tcPr>
            <w:tcW w:w="1271" w:type="dxa"/>
          </w:tcPr>
          <w:p w14:paraId="6245B745"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Vienādo amatu skaits</w:t>
            </w:r>
          </w:p>
        </w:tc>
        <w:tc>
          <w:tcPr>
            <w:tcW w:w="1466" w:type="dxa"/>
          </w:tcPr>
          <w:p w14:paraId="2794B75F"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Piezīmes</w:t>
            </w:r>
          </w:p>
        </w:tc>
      </w:tr>
      <w:tr w:rsidR="00271055" w:rsidRPr="00271055" w14:paraId="2EC3F866" w14:textId="77777777" w:rsidTr="00E228C7">
        <w:tc>
          <w:tcPr>
            <w:tcW w:w="535" w:type="dxa"/>
          </w:tcPr>
          <w:p w14:paraId="5EA7174D"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3.</w:t>
            </w:r>
          </w:p>
        </w:tc>
        <w:tc>
          <w:tcPr>
            <w:tcW w:w="3489" w:type="dxa"/>
          </w:tcPr>
          <w:p w14:paraId="4B35C627"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Pavārs</w:t>
            </w:r>
          </w:p>
        </w:tc>
        <w:tc>
          <w:tcPr>
            <w:tcW w:w="1623" w:type="dxa"/>
          </w:tcPr>
          <w:p w14:paraId="68FFB68F"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V</w:t>
            </w:r>
          </w:p>
        </w:tc>
        <w:tc>
          <w:tcPr>
            <w:tcW w:w="1323" w:type="dxa"/>
          </w:tcPr>
          <w:p w14:paraId="350B7779"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6</w:t>
            </w:r>
          </w:p>
        </w:tc>
        <w:tc>
          <w:tcPr>
            <w:tcW w:w="1271" w:type="dxa"/>
          </w:tcPr>
          <w:p w14:paraId="13F32989"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w:t>
            </w:r>
          </w:p>
        </w:tc>
        <w:tc>
          <w:tcPr>
            <w:tcW w:w="1466" w:type="dxa"/>
          </w:tcPr>
          <w:p w14:paraId="728D38AB"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Iepirkums</w:t>
            </w:r>
          </w:p>
        </w:tc>
      </w:tr>
      <w:tr w:rsidR="00271055" w:rsidRPr="00271055" w14:paraId="6934D623" w14:textId="77777777" w:rsidTr="00E228C7">
        <w:tc>
          <w:tcPr>
            <w:tcW w:w="535" w:type="dxa"/>
          </w:tcPr>
          <w:p w14:paraId="2F1D39B2"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4.</w:t>
            </w:r>
          </w:p>
        </w:tc>
        <w:tc>
          <w:tcPr>
            <w:tcW w:w="3489" w:type="dxa"/>
          </w:tcPr>
          <w:p w14:paraId="0F3B36F0"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Pavāra palīgs</w:t>
            </w:r>
          </w:p>
        </w:tc>
        <w:tc>
          <w:tcPr>
            <w:tcW w:w="1623" w:type="dxa"/>
          </w:tcPr>
          <w:p w14:paraId="6DB73D6C"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II</w:t>
            </w:r>
          </w:p>
        </w:tc>
        <w:tc>
          <w:tcPr>
            <w:tcW w:w="1323" w:type="dxa"/>
          </w:tcPr>
          <w:p w14:paraId="29BC46D5"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2</w:t>
            </w:r>
          </w:p>
        </w:tc>
        <w:tc>
          <w:tcPr>
            <w:tcW w:w="1271" w:type="dxa"/>
          </w:tcPr>
          <w:p w14:paraId="36F610C0"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w:t>
            </w:r>
          </w:p>
        </w:tc>
        <w:tc>
          <w:tcPr>
            <w:tcW w:w="1466" w:type="dxa"/>
          </w:tcPr>
          <w:p w14:paraId="18ED7882"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Iepirkums</w:t>
            </w:r>
          </w:p>
        </w:tc>
      </w:tr>
    </w:tbl>
    <w:p w14:paraId="2B07DE6C" w14:textId="77777777" w:rsidR="00271055" w:rsidRPr="00271055" w:rsidRDefault="00271055" w:rsidP="00271055">
      <w:pPr>
        <w:ind w:left="720"/>
        <w:contextualSpacing/>
        <w:jc w:val="both"/>
        <w:rPr>
          <w:bCs/>
          <w:lang w:val="lv-LV" w:eastAsia="lv-LV"/>
        </w:rPr>
      </w:pPr>
    </w:p>
    <w:p w14:paraId="67ECA9AD" w14:textId="77777777" w:rsidR="00271055" w:rsidRPr="00271055" w:rsidRDefault="00271055" w:rsidP="00271055">
      <w:pPr>
        <w:numPr>
          <w:ilvl w:val="0"/>
          <w:numId w:val="46"/>
        </w:numPr>
        <w:ind w:left="357" w:hanging="357"/>
        <w:contextualSpacing/>
        <w:jc w:val="both"/>
        <w:rPr>
          <w:bCs/>
          <w:lang w:val="lv-LV" w:eastAsia="lv-LV"/>
        </w:rPr>
      </w:pPr>
      <w:r w:rsidRPr="00271055">
        <w:rPr>
          <w:lang w:val="lv-LV" w:eastAsia="lv-LV"/>
        </w:rPr>
        <w:t>Veikt izmaiņas</w:t>
      </w:r>
      <w:r w:rsidRPr="00271055">
        <w:rPr>
          <w:b/>
          <w:lang w:val="lv-LV" w:eastAsia="lv-LV"/>
        </w:rPr>
        <w:t xml:space="preserve"> </w:t>
      </w:r>
      <w:r w:rsidRPr="00271055">
        <w:rPr>
          <w:lang w:val="lv-LV" w:eastAsia="lv-LV"/>
        </w:rPr>
        <w:t>Limbažu novada domes 27.04.2023. lēmuma Nr. 271 "Par Limbažu novada pašvaldības iestāžu darbinieku amatu klasifikācijas apkopojuma apstiprināšanu" 1. pielikumā “Limbažu novada pašvaldības administrācijas amatu klasificēšanas apkopojums”:</w:t>
      </w:r>
    </w:p>
    <w:p w14:paraId="7D3646E2" w14:textId="77777777" w:rsidR="00271055" w:rsidRPr="00271055" w:rsidRDefault="00271055" w:rsidP="00271055">
      <w:pPr>
        <w:numPr>
          <w:ilvl w:val="1"/>
          <w:numId w:val="46"/>
        </w:numPr>
        <w:ind w:left="964" w:hanging="567"/>
        <w:contextualSpacing/>
        <w:jc w:val="both"/>
        <w:rPr>
          <w:bCs/>
          <w:lang w:val="lv-LV" w:eastAsia="lv-LV"/>
        </w:rPr>
      </w:pPr>
      <w:bookmarkStart w:id="8" w:name="_Hlk145923814"/>
      <w:bookmarkStart w:id="9" w:name="_Hlk145660083"/>
      <w:r w:rsidRPr="00271055">
        <w:rPr>
          <w:lang w:val="lv-LV" w:eastAsia="lv-LV"/>
        </w:rPr>
        <w:t xml:space="preserve">SVĪTROT </w:t>
      </w:r>
      <w:r w:rsidRPr="00271055">
        <w:rPr>
          <w:bCs/>
          <w:lang w:val="lv-LV" w:eastAsia="lv-LV"/>
        </w:rPr>
        <w:t xml:space="preserve">Limbažu novada pašvaldības </w:t>
      </w:r>
      <w:r w:rsidRPr="00271055">
        <w:rPr>
          <w:lang w:val="lv-LV" w:eastAsia="lv-LV"/>
        </w:rPr>
        <w:t>iestāžu darbinieku amatu klasificēšanas apkopojuma</w:t>
      </w:r>
      <w:r w:rsidRPr="00271055">
        <w:rPr>
          <w:bCs/>
          <w:lang w:val="lv-LV" w:eastAsia="lv-LV"/>
        </w:rPr>
        <w:t xml:space="preserve"> sadaļas Katvaru pagasta pakalpojumu sniegšanas centrs amata vienības Nr.6 – kurinātājs, 4 slodzes, stundas likme EUR 4.34).</w:t>
      </w:r>
      <w:bookmarkEnd w:id="8"/>
    </w:p>
    <w:tbl>
      <w:tblPr>
        <w:tblStyle w:val="Reatabula29"/>
        <w:tblW w:w="9776" w:type="dxa"/>
        <w:tblLook w:val="04A0" w:firstRow="1" w:lastRow="0" w:firstColumn="1" w:lastColumn="0" w:noHBand="0" w:noVBand="1"/>
      </w:tblPr>
      <w:tblGrid>
        <w:gridCol w:w="535"/>
        <w:gridCol w:w="3488"/>
        <w:gridCol w:w="1623"/>
        <w:gridCol w:w="1323"/>
        <w:gridCol w:w="1303"/>
        <w:gridCol w:w="1504"/>
      </w:tblGrid>
      <w:tr w:rsidR="00271055" w:rsidRPr="00271055" w14:paraId="68F756E0" w14:textId="77777777" w:rsidTr="00E228C7">
        <w:trPr>
          <w:tblHeader/>
        </w:trPr>
        <w:tc>
          <w:tcPr>
            <w:tcW w:w="535" w:type="dxa"/>
          </w:tcPr>
          <w:p w14:paraId="264A41AA" w14:textId="77777777" w:rsidR="00271055" w:rsidRPr="00271055" w:rsidRDefault="00271055" w:rsidP="00271055">
            <w:pPr>
              <w:suppressAutoHyphens/>
              <w:jc w:val="center"/>
              <w:rPr>
                <w:rFonts w:ascii="Times New Roman" w:hAnsi="Times New Roman" w:cs="Times New Roman"/>
                <w:b/>
                <w:bCs/>
                <w:lang w:val="lv-LV"/>
              </w:rPr>
            </w:pPr>
            <w:bookmarkStart w:id="10" w:name="_Hlk145928075"/>
            <w:bookmarkEnd w:id="9"/>
            <w:r w:rsidRPr="00271055">
              <w:rPr>
                <w:rFonts w:ascii="Times New Roman" w:hAnsi="Times New Roman" w:cs="Times New Roman"/>
                <w:b/>
                <w:bCs/>
                <w:lang w:val="lv-LV"/>
              </w:rPr>
              <w:lastRenderedPageBreak/>
              <w:t>Nr. p.</w:t>
            </w:r>
          </w:p>
          <w:p w14:paraId="09C5F073"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k.</w:t>
            </w:r>
          </w:p>
        </w:tc>
        <w:tc>
          <w:tcPr>
            <w:tcW w:w="3571" w:type="dxa"/>
          </w:tcPr>
          <w:p w14:paraId="09A62F84"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Amata nosaukums</w:t>
            </w:r>
          </w:p>
        </w:tc>
        <w:tc>
          <w:tcPr>
            <w:tcW w:w="1523" w:type="dxa"/>
          </w:tcPr>
          <w:p w14:paraId="47799639"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Saime (</w:t>
            </w:r>
            <w:proofErr w:type="spellStart"/>
            <w:r w:rsidRPr="00271055">
              <w:rPr>
                <w:rFonts w:ascii="Times New Roman" w:hAnsi="Times New Roman" w:cs="Times New Roman"/>
                <w:b/>
                <w:bCs/>
                <w:lang w:val="lv-LV"/>
              </w:rPr>
              <w:t>apakšsaime</w:t>
            </w:r>
            <w:proofErr w:type="spellEnd"/>
            <w:r w:rsidRPr="00271055">
              <w:rPr>
                <w:rFonts w:ascii="Times New Roman" w:hAnsi="Times New Roman" w:cs="Times New Roman"/>
                <w:b/>
                <w:bCs/>
                <w:lang w:val="lv-LV"/>
              </w:rPr>
              <w:t>), līmenis</w:t>
            </w:r>
          </w:p>
        </w:tc>
        <w:tc>
          <w:tcPr>
            <w:tcW w:w="1323" w:type="dxa"/>
          </w:tcPr>
          <w:p w14:paraId="1E84D62F"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Mēnešalgu grupa</w:t>
            </w:r>
          </w:p>
        </w:tc>
        <w:tc>
          <w:tcPr>
            <w:tcW w:w="1313" w:type="dxa"/>
          </w:tcPr>
          <w:p w14:paraId="69199BDE"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Vienādo amatu skaits</w:t>
            </w:r>
          </w:p>
        </w:tc>
        <w:tc>
          <w:tcPr>
            <w:tcW w:w="1511" w:type="dxa"/>
          </w:tcPr>
          <w:p w14:paraId="167D88D7"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Piezīmes</w:t>
            </w:r>
          </w:p>
        </w:tc>
      </w:tr>
      <w:bookmarkEnd w:id="10"/>
      <w:tr w:rsidR="00271055" w:rsidRPr="00271055" w14:paraId="5DD7939D" w14:textId="77777777" w:rsidTr="00E228C7">
        <w:tc>
          <w:tcPr>
            <w:tcW w:w="535" w:type="dxa"/>
          </w:tcPr>
          <w:p w14:paraId="73CCC71C"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6.</w:t>
            </w:r>
          </w:p>
        </w:tc>
        <w:tc>
          <w:tcPr>
            <w:tcW w:w="3571" w:type="dxa"/>
          </w:tcPr>
          <w:p w14:paraId="11FF610E" w14:textId="77777777" w:rsidR="00271055" w:rsidRPr="00271055" w:rsidRDefault="00271055" w:rsidP="00271055">
            <w:pPr>
              <w:suppressAutoHyphens/>
              <w:jc w:val="both"/>
              <w:rPr>
                <w:rFonts w:ascii="Times New Roman" w:hAnsi="Times New Roman" w:cs="Times New Roman"/>
                <w:strike/>
                <w:lang w:val="lv-LV" w:eastAsia="lv-LV"/>
              </w:rPr>
            </w:pPr>
            <w:r w:rsidRPr="00271055">
              <w:rPr>
                <w:rFonts w:ascii="Times New Roman" w:hAnsi="Times New Roman" w:cs="Times New Roman"/>
                <w:strike/>
                <w:lang w:val="lv-LV" w:eastAsia="lv-LV"/>
              </w:rPr>
              <w:t xml:space="preserve">Kurinātājs </w:t>
            </w:r>
          </w:p>
        </w:tc>
        <w:tc>
          <w:tcPr>
            <w:tcW w:w="1523" w:type="dxa"/>
          </w:tcPr>
          <w:p w14:paraId="0D3B0E83"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II</w:t>
            </w:r>
          </w:p>
        </w:tc>
        <w:tc>
          <w:tcPr>
            <w:tcW w:w="1323" w:type="dxa"/>
          </w:tcPr>
          <w:p w14:paraId="2DA86273"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2</w:t>
            </w:r>
          </w:p>
        </w:tc>
        <w:tc>
          <w:tcPr>
            <w:tcW w:w="1313" w:type="dxa"/>
          </w:tcPr>
          <w:p w14:paraId="2FD5ABB9"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4</w:t>
            </w:r>
          </w:p>
        </w:tc>
        <w:tc>
          <w:tcPr>
            <w:tcW w:w="1511" w:type="dxa"/>
          </w:tcPr>
          <w:p w14:paraId="332998CC"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Granulu apkures katla uzstādīšana</w:t>
            </w:r>
          </w:p>
        </w:tc>
      </w:tr>
    </w:tbl>
    <w:p w14:paraId="3246CF25" w14:textId="77777777" w:rsidR="00271055" w:rsidRPr="00271055" w:rsidRDefault="00271055" w:rsidP="00271055">
      <w:pPr>
        <w:ind w:firstLine="426"/>
        <w:jc w:val="both"/>
        <w:rPr>
          <w:bCs/>
          <w:lang w:val="lv-LV" w:eastAsia="lv-LV"/>
        </w:rPr>
      </w:pPr>
    </w:p>
    <w:p w14:paraId="61858180" w14:textId="77777777" w:rsidR="00271055" w:rsidRPr="00271055" w:rsidRDefault="00271055" w:rsidP="00271055">
      <w:pPr>
        <w:numPr>
          <w:ilvl w:val="1"/>
          <w:numId w:val="46"/>
        </w:numPr>
        <w:ind w:left="964" w:hanging="567"/>
        <w:contextualSpacing/>
        <w:jc w:val="both"/>
        <w:rPr>
          <w:bCs/>
          <w:lang w:val="lv-LV" w:eastAsia="lv-LV"/>
        </w:rPr>
      </w:pPr>
      <w:r w:rsidRPr="00271055">
        <w:rPr>
          <w:lang w:val="lv-LV" w:eastAsia="lv-LV"/>
        </w:rPr>
        <w:t xml:space="preserve">SVĪTROT </w:t>
      </w:r>
      <w:r w:rsidRPr="00271055">
        <w:rPr>
          <w:bCs/>
          <w:lang w:val="lv-LV" w:eastAsia="lv-LV"/>
        </w:rPr>
        <w:t xml:space="preserve">Limbažu novada pašvaldības </w:t>
      </w:r>
      <w:r w:rsidRPr="00271055">
        <w:rPr>
          <w:lang w:val="lv-LV" w:eastAsia="lv-LV"/>
        </w:rPr>
        <w:t>iestāžu darbinieku amatu klasificēšanas apkopojuma</w:t>
      </w:r>
      <w:r w:rsidRPr="00271055">
        <w:rPr>
          <w:bCs/>
          <w:lang w:val="lv-LV" w:eastAsia="lv-LV"/>
        </w:rPr>
        <w:t xml:space="preserve"> sadaļas Vidrižu pagasta pakalpojumu sniegšanas centrs amata vienības Nr.6 un Nr.7 – kurinātājs, 3 slodzes un 1 slodze, stundas likme EUR 4.34.</w:t>
      </w:r>
    </w:p>
    <w:tbl>
      <w:tblPr>
        <w:tblStyle w:val="Reatabula29"/>
        <w:tblW w:w="9776" w:type="dxa"/>
        <w:tblLook w:val="04A0" w:firstRow="1" w:lastRow="0" w:firstColumn="1" w:lastColumn="0" w:noHBand="0" w:noVBand="1"/>
      </w:tblPr>
      <w:tblGrid>
        <w:gridCol w:w="535"/>
        <w:gridCol w:w="3494"/>
        <w:gridCol w:w="1623"/>
        <w:gridCol w:w="1323"/>
        <w:gridCol w:w="1304"/>
        <w:gridCol w:w="1497"/>
      </w:tblGrid>
      <w:tr w:rsidR="00271055" w:rsidRPr="00271055" w14:paraId="3643672B" w14:textId="77777777" w:rsidTr="00E228C7">
        <w:trPr>
          <w:tblHeader/>
        </w:trPr>
        <w:tc>
          <w:tcPr>
            <w:tcW w:w="535" w:type="dxa"/>
          </w:tcPr>
          <w:p w14:paraId="59C5FB24"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Nr. p.</w:t>
            </w:r>
          </w:p>
          <w:p w14:paraId="1B4086A5"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k.</w:t>
            </w:r>
          </w:p>
        </w:tc>
        <w:tc>
          <w:tcPr>
            <w:tcW w:w="3494" w:type="dxa"/>
          </w:tcPr>
          <w:p w14:paraId="157A375E"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Amata nosaukums</w:t>
            </w:r>
          </w:p>
        </w:tc>
        <w:tc>
          <w:tcPr>
            <w:tcW w:w="1623" w:type="dxa"/>
          </w:tcPr>
          <w:p w14:paraId="0CAAD94F"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Saime (</w:t>
            </w:r>
            <w:proofErr w:type="spellStart"/>
            <w:r w:rsidRPr="00271055">
              <w:rPr>
                <w:rFonts w:ascii="Times New Roman" w:hAnsi="Times New Roman" w:cs="Times New Roman"/>
                <w:b/>
                <w:bCs/>
                <w:lang w:val="lv-LV"/>
              </w:rPr>
              <w:t>apakšsaime</w:t>
            </w:r>
            <w:proofErr w:type="spellEnd"/>
            <w:r w:rsidRPr="00271055">
              <w:rPr>
                <w:rFonts w:ascii="Times New Roman" w:hAnsi="Times New Roman" w:cs="Times New Roman"/>
                <w:b/>
                <w:bCs/>
                <w:lang w:val="lv-LV"/>
              </w:rPr>
              <w:t>), līmenis</w:t>
            </w:r>
          </w:p>
        </w:tc>
        <w:tc>
          <w:tcPr>
            <w:tcW w:w="1323" w:type="dxa"/>
          </w:tcPr>
          <w:p w14:paraId="115F5C1B"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Mēnešalgu grupa</w:t>
            </w:r>
          </w:p>
        </w:tc>
        <w:tc>
          <w:tcPr>
            <w:tcW w:w="1304" w:type="dxa"/>
          </w:tcPr>
          <w:p w14:paraId="125D3853"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Vienādo amatu skaits</w:t>
            </w:r>
          </w:p>
        </w:tc>
        <w:tc>
          <w:tcPr>
            <w:tcW w:w="1497" w:type="dxa"/>
          </w:tcPr>
          <w:p w14:paraId="1D468AB1" w14:textId="77777777" w:rsidR="00271055" w:rsidRPr="00271055" w:rsidRDefault="00271055" w:rsidP="00271055">
            <w:pPr>
              <w:suppressAutoHyphens/>
              <w:jc w:val="center"/>
              <w:rPr>
                <w:rFonts w:ascii="Times New Roman" w:hAnsi="Times New Roman" w:cs="Times New Roman"/>
                <w:b/>
                <w:bCs/>
                <w:lang w:val="lv-LV"/>
              </w:rPr>
            </w:pPr>
            <w:r w:rsidRPr="00271055">
              <w:rPr>
                <w:rFonts w:ascii="Times New Roman" w:hAnsi="Times New Roman" w:cs="Times New Roman"/>
                <w:b/>
                <w:bCs/>
                <w:lang w:val="lv-LV"/>
              </w:rPr>
              <w:t>Piezīmes</w:t>
            </w:r>
          </w:p>
        </w:tc>
      </w:tr>
      <w:tr w:rsidR="00271055" w:rsidRPr="00271055" w14:paraId="290BA66C" w14:textId="77777777" w:rsidTr="00E228C7">
        <w:tc>
          <w:tcPr>
            <w:tcW w:w="535" w:type="dxa"/>
          </w:tcPr>
          <w:p w14:paraId="52D99F4E"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6.</w:t>
            </w:r>
          </w:p>
        </w:tc>
        <w:tc>
          <w:tcPr>
            <w:tcW w:w="3494" w:type="dxa"/>
          </w:tcPr>
          <w:p w14:paraId="01C16681" w14:textId="77777777" w:rsidR="00271055" w:rsidRPr="00271055" w:rsidRDefault="00271055" w:rsidP="00271055">
            <w:pPr>
              <w:suppressAutoHyphens/>
              <w:jc w:val="both"/>
              <w:rPr>
                <w:rFonts w:ascii="Times New Roman" w:hAnsi="Times New Roman" w:cs="Times New Roman"/>
                <w:strike/>
                <w:lang w:val="lv-LV" w:eastAsia="lv-LV"/>
              </w:rPr>
            </w:pPr>
            <w:r w:rsidRPr="00271055">
              <w:rPr>
                <w:rFonts w:ascii="Times New Roman" w:hAnsi="Times New Roman" w:cs="Times New Roman"/>
                <w:strike/>
                <w:lang w:val="lv-LV" w:eastAsia="lv-LV"/>
              </w:rPr>
              <w:t>Kurinātājs</w:t>
            </w:r>
          </w:p>
        </w:tc>
        <w:tc>
          <w:tcPr>
            <w:tcW w:w="1623" w:type="dxa"/>
          </w:tcPr>
          <w:p w14:paraId="73861D4E"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II</w:t>
            </w:r>
          </w:p>
        </w:tc>
        <w:tc>
          <w:tcPr>
            <w:tcW w:w="1323" w:type="dxa"/>
          </w:tcPr>
          <w:p w14:paraId="7B1F2D40"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2</w:t>
            </w:r>
          </w:p>
        </w:tc>
        <w:tc>
          <w:tcPr>
            <w:tcW w:w="1304" w:type="dxa"/>
          </w:tcPr>
          <w:p w14:paraId="7617E104"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3</w:t>
            </w:r>
          </w:p>
        </w:tc>
        <w:tc>
          <w:tcPr>
            <w:tcW w:w="1497" w:type="dxa"/>
          </w:tcPr>
          <w:p w14:paraId="0D203E88"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Granulu apkures katla uzstādīšana</w:t>
            </w:r>
          </w:p>
        </w:tc>
      </w:tr>
      <w:tr w:rsidR="00271055" w:rsidRPr="00271055" w14:paraId="0BFCB067" w14:textId="77777777" w:rsidTr="00E228C7">
        <w:tc>
          <w:tcPr>
            <w:tcW w:w="535" w:type="dxa"/>
          </w:tcPr>
          <w:p w14:paraId="3EFC4DDC"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7.</w:t>
            </w:r>
          </w:p>
        </w:tc>
        <w:tc>
          <w:tcPr>
            <w:tcW w:w="3494" w:type="dxa"/>
          </w:tcPr>
          <w:p w14:paraId="7043B57B" w14:textId="77777777" w:rsidR="00271055" w:rsidRPr="00271055" w:rsidRDefault="00271055" w:rsidP="00271055">
            <w:pPr>
              <w:suppressAutoHyphens/>
              <w:jc w:val="both"/>
              <w:rPr>
                <w:rFonts w:ascii="Times New Roman" w:hAnsi="Times New Roman" w:cs="Times New Roman"/>
                <w:strike/>
                <w:lang w:val="lv-LV" w:eastAsia="lv-LV"/>
              </w:rPr>
            </w:pPr>
            <w:r w:rsidRPr="00271055">
              <w:rPr>
                <w:rFonts w:ascii="Times New Roman" w:hAnsi="Times New Roman" w:cs="Times New Roman"/>
                <w:strike/>
                <w:lang w:val="lv-LV" w:eastAsia="lv-LV"/>
              </w:rPr>
              <w:t>Kurinātājs</w:t>
            </w:r>
          </w:p>
        </w:tc>
        <w:tc>
          <w:tcPr>
            <w:tcW w:w="1623" w:type="dxa"/>
          </w:tcPr>
          <w:p w14:paraId="7096113D"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16., III</w:t>
            </w:r>
          </w:p>
        </w:tc>
        <w:tc>
          <w:tcPr>
            <w:tcW w:w="1323" w:type="dxa"/>
          </w:tcPr>
          <w:p w14:paraId="48203E2E"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3</w:t>
            </w:r>
          </w:p>
        </w:tc>
        <w:tc>
          <w:tcPr>
            <w:tcW w:w="1304" w:type="dxa"/>
          </w:tcPr>
          <w:p w14:paraId="17FE4FA4" w14:textId="77777777" w:rsidR="00271055" w:rsidRPr="00271055" w:rsidRDefault="00271055" w:rsidP="00271055">
            <w:pPr>
              <w:suppressAutoHyphens/>
              <w:jc w:val="both"/>
              <w:rPr>
                <w:rFonts w:ascii="Times New Roman" w:hAnsi="Times New Roman" w:cs="Times New Roman"/>
                <w:strike/>
                <w:lang w:val="lv-LV"/>
              </w:rPr>
            </w:pPr>
            <w:r w:rsidRPr="00271055">
              <w:rPr>
                <w:rFonts w:ascii="Times New Roman" w:hAnsi="Times New Roman" w:cs="Times New Roman"/>
                <w:strike/>
                <w:lang w:val="lv-LV"/>
              </w:rPr>
              <w:t>1</w:t>
            </w:r>
          </w:p>
        </w:tc>
        <w:tc>
          <w:tcPr>
            <w:tcW w:w="1497" w:type="dxa"/>
          </w:tcPr>
          <w:p w14:paraId="124213C2" w14:textId="77777777" w:rsidR="00271055" w:rsidRPr="00271055" w:rsidRDefault="00271055" w:rsidP="00271055">
            <w:pPr>
              <w:suppressAutoHyphens/>
              <w:jc w:val="both"/>
              <w:rPr>
                <w:rFonts w:ascii="Times New Roman" w:hAnsi="Times New Roman" w:cs="Times New Roman"/>
                <w:lang w:val="lv-LV"/>
              </w:rPr>
            </w:pPr>
            <w:r w:rsidRPr="00271055">
              <w:rPr>
                <w:rFonts w:ascii="Times New Roman" w:hAnsi="Times New Roman" w:cs="Times New Roman"/>
                <w:lang w:val="lv-LV"/>
              </w:rPr>
              <w:t>Granulu apkures katla uzstādīšana</w:t>
            </w:r>
          </w:p>
        </w:tc>
      </w:tr>
    </w:tbl>
    <w:p w14:paraId="7808185C" w14:textId="77777777" w:rsidR="00271055" w:rsidRPr="00271055" w:rsidRDefault="00271055" w:rsidP="00271055">
      <w:pPr>
        <w:ind w:firstLine="426"/>
        <w:jc w:val="both"/>
        <w:rPr>
          <w:bCs/>
          <w:lang w:val="lv-LV" w:eastAsia="lv-LV"/>
        </w:rPr>
      </w:pPr>
    </w:p>
    <w:p w14:paraId="699B836C" w14:textId="77777777" w:rsidR="00271055" w:rsidRPr="00271055" w:rsidRDefault="00271055" w:rsidP="00271055">
      <w:pPr>
        <w:numPr>
          <w:ilvl w:val="0"/>
          <w:numId w:val="46"/>
        </w:numPr>
        <w:ind w:left="357" w:hanging="357"/>
        <w:contextualSpacing/>
        <w:jc w:val="both"/>
        <w:rPr>
          <w:lang w:val="lv-LV" w:eastAsia="lv-LV"/>
        </w:rPr>
      </w:pPr>
      <w:r w:rsidRPr="00271055">
        <w:rPr>
          <w:lang w:val="lv-LV" w:eastAsia="lv-LV"/>
        </w:rPr>
        <w:t>Atbildīgie par lēmuma izpildi PII “</w:t>
      </w:r>
      <w:proofErr w:type="spellStart"/>
      <w:r w:rsidRPr="00271055">
        <w:rPr>
          <w:lang w:val="lv-LV" w:eastAsia="lv-LV"/>
        </w:rPr>
        <w:t>Aģupīte</w:t>
      </w:r>
      <w:proofErr w:type="spellEnd"/>
      <w:r w:rsidRPr="00271055">
        <w:rPr>
          <w:lang w:val="lv-LV" w:eastAsia="lv-LV"/>
        </w:rPr>
        <w:t xml:space="preserve">” vadītāja, Ozolaines PII vadītāja, Katvaru pagasta pakalpojumu sniegšanas centra vadītājs, Vidrižu pagasta pakalpojumu sniegšanas centra vadītāja </w:t>
      </w:r>
      <w:proofErr w:type="spellStart"/>
      <w:r w:rsidRPr="00271055">
        <w:rPr>
          <w:lang w:val="lv-LV" w:eastAsia="lv-LV"/>
        </w:rPr>
        <w:t>p.i</w:t>
      </w:r>
      <w:proofErr w:type="spellEnd"/>
      <w:r w:rsidRPr="00271055">
        <w:rPr>
          <w:lang w:val="lv-LV" w:eastAsia="lv-LV"/>
        </w:rPr>
        <w:t>.</w:t>
      </w:r>
    </w:p>
    <w:p w14:paraId="0E0DA5C5" w14:textId="77777777" w:rsidR="00271055" w:rsidRPr="00271055" w:rsidRDefault="00271055" w:rsidP="00271055">
      <w:pPr>
        <w:numPr>
          <w:ilvl w:val="0"/>
          <w:numId w:val="46"/>
        </w:numPr>
        <w:ind w:left="357" w:hanging="357"/>
        <w:contextualSpacing/>
        <w:jc w:val="both"/>
        <w:rPr>
          <w:lang w:val="lv-LV" w:eastAsia="lv-LV"/>
        </w:rPr>
      </w:pPr>
      <w:r w:rsidRPr="00271055">
        <w:rPr>
          <w:lang w:val="lv-LV" w:eastAsia="lv-LV"/>
        </w:rPr>
        <w:t>Kontroli par lēmuma izpildi uzdot Limbažu novada pašvaldības Administratīvajai nodaļai.</w:t>
      </w:r>
    </w:p>
    <w:p w14:paraId="3C9D40BF" w14:textId="77777777" w:rsidR="00271055" w:rsidRPr="00271055" w:rsidRDefault="00271055" w:rsidP="00271055">
      <w:pPr>
        <w:numPr>
          <w:ilvl w:val="0"/>
          <w:numId w:val="46"/>
        </w:numPr>
        <w:ind w:left="357" w:hanging="357"/>
        <w:contextualSpacing/>
        <w:jc w:val="both"/>
        <w:rPr>
          <w:lang w:val="lv-LV" w:eastAsia="lv-LV"/>
        </w:rPr>
      </w:pPr>
      <w:r w:rsidRPr="00271055">
        <w:rPr>
          <w:lang w:val="lv-LV" w:eastAsia="lv-LV"/>
        </w:rPr>
        <w:t>Lēmuma projektu virzīt izskatīšanai Limbažu novada domes sēdē.</w:t>
      </w:r>
    </w:p>
    <w:p w14:paraId="305C94E7" w14:textId="77777777" w:rsidR="00F23B24" w:rsidRDefault="00F23B24" w:rsidP="00271055">
      <w:pPr>
        <w:rPr>
          <w:b/>
          <w:lang w:val="lv-LV"/>
        </w:rPr>
      </w:pPr>
    </w:p>
    <w:p w14:paraId="2005AE44" w14:textId="77777777" w:rsidR="000424F3" w:rsidRDefault="000424F3" w:rsidP="00766923">
      <w:pPr>
        <w:rPr>
          <w:b/>
          <w:lang w:val="lv-LV"/>
        </w:rPr>
      </w:pPr>
    </w:p>
    <w:p w14:paraId="0F3B5779" w14:textId="37A439C8" w:rsidR="00F23B24" w:rsidRPr="00C92154" w:rsidRDefault="00F23B24" w:rsidP="00766923">
      <w:pPr>
        <w:keepNext/>
        <w:jc w:val="center"/>
        <w:outlineLvl w:val="0"/>
        <w:rPr>
          <w:lang w:val="lv-LV"/>
        </w:rPr>
      </w:pPr>
      <w:r>
        <w:rPr>
          <w:b/>
          <w:bCs/>
          <w:lang w:val="lv-LV"/>
        </w:rPr>
        <w:t>8</w:t>
      </w:r>
      <w:r w:rsidRPr="00C92154">
        <w:rPr>
          <w:b/>
          <w:bCs/>
          <w:lang w:val="lv-LV"/>
        </w:rPr>
        <w:t>.</w:t>
      </w:r>
    </w:p>
    <w:p w14:paraId="676C56B0" w14:textId="77777777" w:rsidR="004E1E1C" w:rsidRPr="004E1E1C" w:rsidRDefault="004E1E1C" w:rsidP="004E1E1C">
      <w:pPr>
        <w:pBdr>
          <w:bottom w:val="single" w:sz="6" w:space="1" w:color="auto"/>
        </w:pBdr>
        <w:jc w:val="both"/>
        <w:rPr>
          <w:b/>
          <w:bCs/>
          <w:lang w:val="lv-LV" w:eastAsia="lv-LV"/>
        </w:rPr>
      </w:pPr>
      <w:r w:rsidRPr="004E1E1C">
        <w:rPr>
          <w:b/>
          <w:bCs/>
          <w:noProof/>
          <w:lang w:val="lv-LV" w:eastAsia="lv-LV"/>
        </w:rPr>
        <w:t xml:space="preserve">Par izmaiņām </w:t>
      </w:r>
      <w:r w:rsidRPr="004E1E1C">
        <w:rPr>
          <w:b/>
          <w:bCs/>
          <w:lang w:val="lv-LV" w:eastAsia="lv-LV"/>
        </w:rPr>
        <w:t>Limbažu novada pašvaldības administrācijas darbinieku, pašvaldības iestāžu un aģentūru darbinieku mēnešalgas 2023.gadam sarakstā</w:t>
      </w:r>
    </w:p>
    <w:p w14:paraId="42468796" w14:textId="0D55DF72" w:rsidR="004E1E1C" w:rsidRPr="004E1E1C" w:rsidRDefault="004E1E1C" w:rsidP="004E1E1C">
      <w:pPr>
        <w:tabs>
          <w:tab w:val="left" w:pos="490"/>
        </w:tabs>
        <w:jc w:val="center"/>
        <w:rPr>
          <w:lang w:val="lv-LV"/>
        </w:rPr>
      </w:pPr>
      <w:r w:rsidRPr="004E1E1C">
        <w:rPr>
          <w:lang w:val="lv-LV"/>
        </w:rPr>
        <w:t xml:space="preserve">Ziņo Antra </w:t>
      </w:r>
      <w:proofErr w:type="spellStart"/>
      <w:r w:rsidRPr="004E1E1C">
        <w:rPr>
          <w:lang w:val="lv-LV"/>
        </w:rPr>
        <w:t>Kamala</w:t>
      </w:r>
      <w:proofErr w:type="spellEnd"/>
      <w:r>
        <w:rPr>
          <w:lang w:val="lv-LV"/>
        </w:rPr>
        <w:t xml:space="preserve">, debatēs piedalās Jānis Bakmanis, Artis </w:t>
      </w:r>
      <w:proofErr w:type="spellStart"/>
      <w:r>
        <w:rPr>
          <w:lang w:val="lv-LV"/>
        </w:rPr>
        <w:t>Ārgalis</w:t>
      </w:r>
      <w:proofErr w:type="spellEnd"/>
    </w:p>
    <w:p w14:paraId="26CC63AE" w14:textId="77777777" w:rsidR="004E1E1C" w:rsidRPr="004E1E1C" w:rsidRDefault="004E1E1C" w:rsidP="004E1E1C">
      <w:pPr>
        <w:ind w:firstLine="720"/>
        <w:jc w:val="both"/>
        <w:rPr>
          <w:lang w:val="lv-LV" w:eastAsia="lv-LV"/>
        </w:rPr>
      </w:pPr>
    </w:p>
    <w:p w14:paraId="0A18CA0E" w14:textId="77777777" w:rsidR="004E1E1C" w:rsidRPr="004E1E1C" w:rsidRDefault="004E1E1C" w:rsidP="004E1E1C">
      <w:pPr>
        <w:ind w:firstLine="720"/>
        <w:jc w:val="both"/>
        <w:rPr>
          <w:lang w:val="lv-LV" w:eastAsia="lv-LV"/>
        </w:rPr>
      </w:pPr>
      <w:r w:rsidRPr="004E1E1C">
        <w:rPr>
          <w:lang w:val="lv-LV" w:eastAsia="lv-LV"/>
        </w:rPr>
        <w:t>Saskaņā ar iestāžu vadītāju iesniegumiem un priekšlikumiem, izvērtējot darbinieku amata pienākumus un padotību, kā arī ņemot vērā 17.08.2023. iepirkumu par “Ēdināšanas pakalpojumu nodrošināšanu Limbažu novada pašvaldības izglītības iestādēm (</w:t>
      </w:r>
      <w:proofErr w:type="spellStart"/>
      <w:r w:rsidRPr="004E1E1C">
        <w:rPr>
          <w:lang w:val="lv-LV" w:eastAsia="lv-LV"/>
        </w:rPr>
        <w:t>ident</w:t>
      </w:r>
      <w:proofErr w:type="spellEnd"/>
      <w:r w:rsidRPr="004E1E1C">
        <w:rPr>
          <w:lang w:val="lv-LV" w:eastAsia="lv-LV"/>
        </w:rPr>
        <w:t xml:space="preserve">. Nr. LNP 2023/114) un </w:t>
      </w:r>
      <w:proofErr w:type="spellStart"/>
      <w:r w:rsidRPr="004E1E1C">
        <w:rPr>
          <w:lang w:val="lv-LV" w:eastAsia="lv-LV"/>
        </w:rPr>
        <w:t>kokskaidu</w:t>
      </w:r>
      <w:proofErr w:type="spellEnd"/>
      <w:r w:rsidRPr="004E1E1C">
        <w:rPr>
          <w:lang w:val="lv-LV" w:eastAsia="lv-LV"/>
        </w:rPr>
        <w:t xml:space="preserve"> granulu apkures katlu uzstādīšanu Katvaru un Vidrižu pagasta pakalpojumu sniegšanas centros,  nepieciešams veikt izmaiņas Limbažu novada pašvaldības administrācijas darbinieku, pašvaldības iestāžu un aģentūru darbinieku mēnešalgas 2023.gadam sarakstā (apstiprināts ar Limbažu novada domes 27.04.2023. lēmumu Nr.272 (protokols Nr.5, 12.)).</w:t>
      </w:r>
    </w:p>
    <w:p w14:paraId="79E392CC" w14:textId="77777777" w:rsidR="004E1E1C" w:rsidRPr="00C92154" w:rsidRDefault="004E1E1C" w:rsidP="004E1E1C">
      <w:pPr>
        <w:ind w:firstLine="720"/>
        <w:jc w:val="both"/>
        <w:rPr>
          <w:b/>
          <w:bCs/>
          <w:lang w:val="lv-LV" w:eastAsia="lv-LV"/>
        </w:rPr>
      </w:pPr>
      <w:r w:rsidRPr="004E1E1C">
        <w:rPr>
          <w:lang w:val="lv-LV" w:eastAsia="lv-LV"/>
        </w:rPr>
        <w:t xml:space="preserve">Ņemot vērā augstāk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C92154">
        <w:rPr>
          <w:b/>
          <w:bCs/>
          <w:lang w:val="lv-LV" w:eastAsia="lv-LV"/>
        </w:rPr>
        <w:t>atklāti balsojot: PAR</w:t>
      </w:r>
      <w:r w:rsidRPr="00C92154">
        <w:rPr>
          <w:lang w:val="lv-LV" w:eastAsia="lv-LV"/>
        </w:rPr>
        <w:t xml:space="preserve"> – </w:t>
      </w:r>
      <w:r>
        <w:rPr>
          <w:lang w:val="lv-LV" w:eastAsia="lv-LV"/>
        </w:rPr>
        <w:t>6</w:t>
      </w:r>
      <w:r w:rsidRPr="00C92154">
        <w:rPr>
          <w:lang w:val="lv-LV" w:eastAsia="lv-LV"/>
        </w:rPr>
        <w:t xml:space="preserve"> deputāti (</w:t>
      </w:r>
      <w:r w:rsidRPr="00C92154">
        <w:rPr>
          <w:rFonts w:eastAsia="Calibri"/>
          <w:lang w:val="lv-LV"/>
        </w:rPr>
        <w:t xml:space="preserve">Jānis Bakmanis,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C92154">
        <w:rPr>
          <w:rFonts w:eastAsia="Calibri"/>
          <w:lang w:val="lv-LV"/>
        </w:rPr>
        <w:t xml:space="preserve">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Pr="00C92154">
        <w:rPr>
          <w:rFonts w:eastAsia="Calibri"/>
          <w:lang w:val="lv-LV"/>
        </w:rPr>
        <w:t>Jānis Remess,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0FEAC06" w14:textId="209471EF" w:rsidR="004E1E1C" w:rsidRPr="004E1E1C" w:rsidRDefault="004E1E1C" w:rsidP="004E1E1C">
      <w:pPr>
        <w:ind w:firstLine="720"/>
        <w:jc w:val="both"/>
        <w:rPr>
          <w:b/>
          <w:bCs/>
          <w:lang w:val="lv-LV" w:eastAsia="lv-LV"/>
        </w:rPr>
      </w:pPr>
    </w:p>
    <w:p w14:paraId="151A21A6" w14:textId="77777777" w:rsidR="004E1E1C" w:rsidRPr="004E1E1C" w:rsidRDefault="004E1E1C" w:rsidP="004E1E1C">
      <w:pPr>
        <w:numPr>
          <w:ilvl w:val="0"/>
          <w:numId w:val="47"/>
        </w:numPr>
        <w:ind w:left="357" w:hanging="357"/>
        <w:contextualSpacing/>
        <w:jc w:val="both"/>
        <w:rPr>
          <w:bCs/>
          <w:lang w:val="lv-LV" w:eastAsia="lv-LV"/>
        </w:rPr>
      </w:pPr>
      <w:r w:rsidRPr="004E1E1C">
        <w:rPr>
          <w:lang w:val="lv-LV" w:eastAsia="lv-LV"/>
        </w:rPr>
        <w:t>Veikt izmaiņas</w:t>
      </w:r>
      <w:r w:rsidRPr="004E1E1C">
        <w:rPr>
          <w:b/>
          <w:lang w:val="lv-LV" w:eastAsia="lv-LV"/>
        </w:rPr>
        <w:t xml:space="preserve"> </w:t>
      </w:r>
      <w:r w:rsidRPr="004E1E1C">
        <w:rPr>
          <w:lang w:val="lv-LV" w:eastAsia="lv-LV"/>
        </w:rPr>
        <w:t xml:space="preserve">Limbažu novada domes 27.04.2023. lēmuma Nr. 272 "Par Limbažu novada pašvaldības administrācijas darbinieku, pašvaldības iestāžu un aģentūru darbinieku mēnešalgas </w:t>
      </w:r>
      <w:r w:rsidRPr="004E1E1C">
        <w:rPr>
          <w:lang w:val="lv-LV" w:eastAsia="lv-LV"/>
        </w:rPr>
        <w:lastRenderedPageBreak/>
        <w:t xml:space="preserve">2023.gadam saraksta apstiprināšanu"  5. pielikumā “Limbažu novada pašvaldības iestāžu darbinieku amatu un likmju saraksts PIRMSSKOLAS IZGLĪTĪBAS IESTĀDES”: </w:t>
      </w:r>
    </w:p>
    <w:p w14:paraId="26898B03" w14:textId="77777777" w:rsidR="004E1E1C" w:rsidRPr="004E1E1C" w:rsidRDefault="004E1E1C" w:rsidP="004E1E1C">
      <w:pPr>
        <w:numPr>
          <w:ilvl w:val="1"/>
          <w:numId w:val="47"/>
        </w:numPr>
        <w:ind w:left="964" w:hanging="567"/>
        <w:contextualSpacing/>
        <w:jc w:val="both"/>
        <w:rPr>
          <w:bCs/>
          <w:lang w:val="lv-LV" w:eastAsia="lv-LV"/>
        </w:rPr>
      </w:pPr>
      <w:r w:rsidRPr="004E1E1C">
        <w:rPr>
          <w:lang w:val="lv-LV" w:eastAsia="lv-LV"/>
        </w:rPr>
        <w:t xml:space="preserve">SVĪTROT </w:t>
      </w:r>
      <w:r w:rsidRPr="004E1E1C">
        <w:rPr>
          <w:bCs/>
          <w:lang w:val="lv-LV" w:eastAsia="lv-LV"/>
        </w:rPr>
        <w:t xml:space="preserve">Limbažu novada pašvaldības </w:t>
      </w:r>
      <w:r w:rsidRPr="004E1E1C">
        <w:rPr>
          <w:lang w:val="lv-LV" w:eastAsia="lv-LV"/>
        </w:rPr>
        <w:t xml:space="preserve">iestāžu darbinieku amatu un likmju </w:t>
      </w:r>
      <w:r w:rsidRPr="004E1E1C">
        <w:rPr>
          <w:bCs/>
          <w:lang w:val="lv-LV" w:eastAsia="lv-LV"/>
        </w:rPr>
        <w:t>saraksta sadaļas Skultes pirmsskolas izglītības iestāde “</w:t>
      </w:r>
      <w:proofErr w:type="spellStart"/>
      <w:r w:rsidRPr="004E1E1C">
        <w:rPr>
          <w:bCs/>
          <w:lang w:val="lv-LV" w:eastAsia="lv-LV"/>
        </w:rPr>
        <w:t>Aģupīte</w:t>
      </w:r>
      <w:proofErr w:type="spellEnd"/>
      <w:r w:rsidRPr="004E1E1C">
        <w:rPr>
          <w:bCs/>
          <w:lang w:val="lv-LV" w:eastAsia="lv-LV"/>
        </w:rPr>
        <w:t>” amata vienības Nr.3 un Nr. 4 – pavārs (amatalga par slodzi EUR 694) un pavāra palīgs (amatalga par slodzi EUR 620).</w:t>
      </w:r>
    </w:p>
    <w:p w14:paraId="05A6C44A" w14:textId="77777777" w:rsidR="004E1E1C" w:rsidRPr="004E1E1C" w:rsidRDefault="004E1E1C" w:rsidP="004E1E1C">
      <w:pPr>
        <w:ind w:firstLine="426"/>
        <w:jc w:val="both"/>
        <w:rPr>
          <w:lang w:val="lv-LV" w:eastAsia="lv-LV"/>
        </w:rPr>
      </w:pPr>
    </w:p>
    <w:tbl>
      <w:tblPr>
        <w:tblW w:w="8926" w:type="dxa"/>
        <w:jc w:val="center"/>
        <w:tblLayout w:type="fixed"/>
        <w:tblLook w:val="04A0" w:firstRow="1" w:lastRow="0" w:firstColumn="1" w:lastColumn="0" w:noHBand="0" w:noVBand="1"/>
      </w:tblPr>
      <w:tblGrid>
        <w:gridCol w:w="543"/>
        <w:gridCol w:w="2214"/>
        <w:gridCol w:w="809"/>
        <w:gridCol w:w="856"/>
        <w:gridCol w:w="701"/>
        <w:gridCol w:w="1403"/>
        <w:gridCol w:w="1122"/>
        <w:gridCol w:w="1278"/>
      </w:tblGrid>
      <w:tr w:rsidR="004E1E1C" w:rsidRPr="004E1E1C" w14:paraId="1A7D42B3" w14:textId="77777777" w:rsidTr="004E1E1C">
        <w:trPr>
          <w:trHeight w:val="875"/>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C50852" w14:textId="77777777" w:rsidR="004E1E1C" w:rsidRPr="004E1E1C" w:rsidRDefault="004E1E1C" w:rsidP="004E1E1C">
            <w:pPr>
              <w:jc w:val="center"/>
              <w:rPr>
                <w:b/>
                <w:bCs/>
                <w:sz w:val="20"/>
                <w:szCs w:val="20"/>
                <w:lang w:val="lv-LV" w:eastAsia="lv-LV"/>
              </w:rPr>
            </w:pPr>
            <w:bookmarkStart w:id="11" w:name="_Hlk145516549"/>
            <w:r w:rsidRPr="004E1E1C">
              <w:rPr>
                <w:b/>
                <w:bCs/>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46DD2FE5"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2E833291"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7A37BE5D" w14:textId="77777777" w:rsidR="004E1E1C" w:rsidRPr="004E1E1C" w:rsidRDefault="004E1E1C" w:rsidP="004E1E1C">
            <w:pPr>
              <w:jc w:val="center"/>
              <w:rPr>
                <w:b/>
                <w:bCs/>
                <w:sz w:val="18"/>
                <w:szCs w:val="18"/>
                <w:lang w:val="lv-LV" w:eastAsia="lv-LV"/>
              </w:rPr>
            </w:pPr>
            <w:r w:rsidRPr="004E1E1C">
              <w:rPr>
                <w:b/>
                <w:bCs/>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478EDFE2" w14:textId="77777777" w:rsidR="004E1E1C" w:rsidRPr="004E1E1C" w:rsidRDefault="004E1E1C" w:rsidP="004E1E1C">
            <w:pPr>
              <w:jc w:val="center"/>
              <w:rPr>
                <w:b/>
                <w:bCs/>
                <w:sz w:val="18"/>
                <w:szCs w:val="18"/>
                <w:lang w:val="lv-LV" w:eastAsia="lv-LV"/>
              </w:rPr>
            </w:pPr>
            <w:r w:rsidRPr="004E1E1C">
              <w:rPr>
                <w:b/>
                <w:bCs/>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4F2FC2BC"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764E73C5"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atalgojums mēnesī, EUR</w:t>
            </w:r>
          </w:p>
        </w:tc>
        <w:tc>
          <w:tcPr>
            <w:tcW w:w="1278" w:type="dxa"/>
            <w:tcBorders>
              <w:top w:val="single" w:sz="4" w:space="0" w:color="auto"/>
              <w:left w:val="nil"/>
              <w:bottom w:val="single" w:sz="4" w:space="0" w:color="auto"/>
              <w:right w:val="single" w:sz="4" w:space="0" w:color="auto"/>
            </w:tcBorders>
            <w:shd w:val="clear" w:color="auto" w:fill="E2EFD9"/>
          </w:tcPr>
          <w:p w14:paraId="3ABC45BA" w14:textId="77777777" w:rsidR="004E1E1C" w:rsidRPr="004E1E1C" w:rsidRDefault="004E1E1C" w:rsidP="004E1E1C">
            <w:pPr>
              <w:jc w:val="center"/>
              <w:rPr>
                <w:b/>
                <w:bCs/>
                <w:sz w:val="20"/>
                <w:szCs w:val="20"/>
                <w:lang w:val="lv-LV" w:eastAsia="lv-LV"/>
              </w:rPr>
            </w:pPr>
          </w:p>
          <w:p w14:paraId="63CBBF78" w14:textId="77777777" w:rsidR="004E1E1C" w:rsidRPr="004E1E1C" w:rsidRDefault="004E1E1C" w:rsidP="004E1E1C">
            <w:pPr>
              <w:jc w:val="center"/>
              <w:rPr>
                <w:b/>
                <w:bCs/>
                <w:sz w:val="20"/>
                <w:szCs w:val="20"/>
                <w:lang w:val="lv-LV" w:eastAsia="lv-LV"/>
              </w:rPr>
            </w:pPr>
            <w:r w:rsidRPr="004E1E1C">
              <w:rPr>
                <w:b/>
                <w:bCs/>
                <w:sz w:val="20"/>
                <w:szCs w:val="20"/>
                <w:lang w:val="lv-LV" w:eastAsia="lv-LV"/>
              </w:rPr>
              <w:t>Piezīmes</w:t>
            </w:r>
          </w:p>
        </w:tc>
      </w:tr>
      <w:tr w:rsidR="004E1E1C" w:rsidRPr="004E1E1C" w14:paraId="1E6A3802"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2749A47" w14:textId="77777777" w:rsidR="004E1E1C" w:rsidRPr="004E1E1C" w:rsidRDefault="004E1E1C" w:rsidP="004E1E1C">
            <w:pPr>
              <w:jc w:val="center"/>
              <w:rPr>
                <w:strike/>
                <w:lang w:val="lv-LV" w:eastAsia="lv-LV"/>
              </w:rPr>
            </w:pPr>
            <w:bookmarkStart w:id="12" w:name="_Hlk145516363"/>
            <w:r w:rsidRPr="004E1E1C">
              <w:rPr>
                <w:strike/>
                <w:lang w:val="lv-LV" w:eastAsia="lv-LV"/>
              </w:rPr>
              <w:t>3.</w:t>
            </w:r>
          </w:p>
        </w:tc>
        <w:tc>
          <w:tcPr>
            <w:tcW w:w="2214" w:type="dxa"/>
            <w:tcBorders>
              <w:top w:val="nil"/>
              <w:left w:val="nil"/>
              <w:bottom w:val="single" w:sz="4" w:space="0" w:color="auto"/>
              <w:right w:val="single" w:sz="4" w:space="0" w:color="auto"/>
            </w:tcBorders>
            <w:shd w:val="clear" w:color="auto" w:fill="auto"/>
            <w:vAlign w:val="center"/>
            <w:hideMark/>
          </w:tcPr>
          <w:p w14:paraId="5E4F7A0C" w14:textId="77777777" w:rsidR="004E1E1C" w:rsidRPr="004E1E1C" w:rsidRDefault="004E1E1C" w:rsidP="004E1E1C">
            <w:pPr>
              <w:jc w:val="both"/>
              <w:rPr>
                <w:strike/>
                <w:lang w:val="lv-LV" w:eastAsia="lv-LV"/>
              </w:rPr>
            </w:pPr>
            <w:r w:rsidRPr="004E1E1C">
              <w:rPr>
                <w:strike/>
                <w:lang w:val="lv-LV" w:eastAsia="lv-LV"/>
              </w:rPr>
              <w:t>Pavārs</w:t>
            </w:r>
          </w:p>
        </w:tc>
        <w:tc>
          <w:tcPr>
            <w:tcW w:w="809" w:type="dxa"/>
            <w:tcBorders>
              <w:top w:val="nil"/>
              <w:left w:val="nil"/>
              <w:bottom w:val="single" w:sz="4" w:space="0" w:color="auto"/>
              <w:right w:val="single" w:sz="4" w:space="0" w:color="auto"/>
            </w:tcBorders>
            <w:shd w:val="clear" w:color="auto" w:fill="auto"/>
            <w:vAlign w:val="center"/>
            <w:hideMark/>
          </w:tcPr>
          <w:p w14:paraId="2A09F98C" w14:textId="77777777" w:rsidR="004E1E1C" w:rsidRPr="004E1E1C" w:rsidRDefault="004E1E1C" w:rsidP="004E1E1C">
            <w:pPr>
              <w:jc w:val="center"/>
              <w:rPr>
                <w:strike/>
                <w:lang w:val="lv-LV" w:eastAsia="lv-LV"/>
              </w:rPr>
            </w:pPr>
            <w:r w:rsidRPr="004E1E1C">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5BB74BDF" w14:textId="77777777" w:rsidR="004E1E1C" w:rsidRPr="004E1E1C" w:rsidRDefault="004E1E1C" w:rsidP="004E1E1C">
            <w:pPr>
              <w:jc w:val="center"/>
              <w:rPr>
                <w:strike/>
                <w:lang w:val="lv-LV" w:eastAsia="lv-LV"/>
              </w:rPr>
            </w:pPr>
            <w:r w:rsidRPr="004E1E1C">
              <w:rPr>
                <w:strike/>
                <w:lang w:val="lv-LV" w:eastAsia="lv-LV"/>
              </w:rPr>
              <w:t>16., V</w:t>
            </w:r>
          </w:p>
        </w:tc>
        <w:tc>
          <w:tcPr>
            <w:tcW w:w="701" w:type="dxa"/>
            <w:tcBorders>
              <w:top w:val="nil"/>
              <w:left w:val="nil"/>
              <w:bottom w:val="single" w:sz="4" w:space="0" w:color="auto"/>
              <w:right w:val="single" w:sz="4" w:space="0" w:color="auto"/>
            </w:tcBorders>
            <w:shd w:val="clear" w:color="auto" w:fill="auto"/>
            <w:vAlign w:val="center"/>
            <w:hideMark/>
          </w:tcPr>
          <w:p w14:paraId="21E685F3" w14:textId="77777777" w:rsidR="004E1E1C" w:rsidRPr="004E1E1C" w:rsidRDefault="004E1E1C" w:rsidP="004E1E1C">
            <w:pPr>
              <w:jc w:val="center"/>
              <w:rPr>
                <w:strike/>
                <w:lang w:val="lv-LV" w:eastAsia="lv-LV"/>
              </w:rPr>
            </w:pPr>
            <w:r w:rsidRPr="004E1E1C">
              <w:rPr>
                <w:strike/>
                <w:lang w:val="lv-LV" w:eastAsia="lv-LV"/>
              </w:rPr>
              <w:t>6</w:t>
            </w:r>
          </w:p>
        </w:tc>
        <w:tc>
          <w:tcPr>
            <w:tcW w:w="1403" w:type="dxa"/>
            <w:tcBorders>
              <w:top w:val="nil"/>
              <w:left w:val="nil"/>
              <w:bottom w:val="single" w:sz="4" w:space="0" w:color="auto"/>
              <w:right w:val="single" w:sz="4" w:space="0" w:color="auto"/>
            </w:tcBorders>
            <w:shd w:val="clear" w:color="000000" w:fill="FFFFFF"/>
            <w:vAlign w:val="center"/>
            <w:hideMark/>
          </w:tcPr>
          <w:p w14:paraId="23AD9040" w14:textId="77777777" w:rsidR="004E1E1C" w:rsidRPr="004E1E1C" w:rsidRDefault="004E1E1C" w:rsidP="004E1E1C">
            <w:pPr>
              <w:jc w:val="center"/>
              <w:rPr>
                <w:strike/>
                <w:lang w:val="lv-LV" w:eastAsia="lv-LV"/>
              </w:rPr>
            </w:pPr>
            <w:r w:rsidRPr="004E1E1C">
              <w:rPr>
                <w:strike/>
                <w:lang w:val="lv-LV" w:eastAsia="lv-LV"/>
              </w:rPr>
              <w:t>694</w:t>
            </w:r>
          </w:p>
        </w:tc>
        <w:tc>
          <w:tcPr>
            <w:tcW w:w="1122" w:type="dxa"/>
            <w:tcBorders>
              <w:top w:val="nil"/>
              <w:left w:val="nil"/>
              <w:bottom w:val="single" w:sz="4" w:space="0" w:color="auto"/>
              <w:right w:val="single" w:sz="4" w:space="0" w:color="auto"/>
            </w:tcBorders>
            <w:shd w:val="clear" w:color="000000" w:fill="FFFFFF"/>
            <w:vAlign w:val="center"/>
            <w:hideMark/>
          </w:tcPr>
          <w:p w14:paraId="548399FA" w14:textId="77777777" w:rsidR="004E1E1C" w:rsidRPr="004E1E1C" w:rsidRDefault="004E1E1C" w:rsidP="004E1E1C">
            <w:pPr>
              <w:jc w:val="center"/>
              <w:rPr>
                <w:strike/>
                <w:lang w:val="lv-LV" w:eastAsia="lv-LV"/>
              </w:rPr>
            </w:pPr>
            <w:r w:rsidRPr="004E1E1C">
              <w:rPr>
                <w:strike/>
                <w:lang w:val="lv-LV" w:eastAsia="lv-LV"/>
              </w:rPr>
              <w:t>694</w:t>
            </w:r>
          </w:p>
        </w:tc>
        <w:tc>
          <w:tcPr>
            <w:tcW w:w="1278" w:type="dxa"/>
            <w:tcBorders>
              <w:top w:val="nil"/>
              <w:left w:val="nil"/>
              <w:bottom w:val="single" w:sz="4" w:space="0" w:color="auto"/>
              <w:right w:val="single" w:sz="4" w:space="0" w:color="auto"/>
            </w:tcBorders>
            <w:shd w:val="clear" w:color="000000" w:fill="FFFFFF"/>
          </w:tcPr>
          <w:p w14:paraId="57B6E489" w14:textId="77777777" w:rsidR="004E1E1C" w:rsidRPr="004E1E1C" w:rsidRDefault="004E1E1C" w:rsidP="004E1E1C">
            <w:pPr>
              <w:jc w:val="center"/>
              <w:rPr>
                <w:lang w:val="lv-LV" w:eastAsia="lv-LV"/>
              </w:rPr>
            </w:pPr>
            <w:r w:rsidRPr="004E1E1C">
              <w:rPr>
                <w:lang w:val="lv-LV" w:eastAsia="lv-LV"/>
              </w:rPr>
              <w:t>Iepirkums</w:t>
            </w:r>
          </w:p>
        </w:tc>
      </w:tr>
      <w:bookmarkEnd w:id="12"/>
      <w:tr w:rsidR="004E1E1C" w:rsidRPr="004E1E1C" w14:paraId="157D73DE"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BF36F34" w14:textId="77777777" w:rsidR="004E1E1C" w:rsidRPr="004E1E1C" w:rsidRDefault="004E1E1C" w:rsidP="004E1E1C">
            <w:pPr>
              <w:jc w:val="center"/>
              <w:rPr>
                <w:strike/>
                <w:lang w:val="lv-LV" w:eastAsia="lv-LV"/>
              </w:rPr>
            </w:pPr>
            <w:r w:rsidRPr="004E1E1C">
              <w:rPr>
                <w:strike/>
                <w:lang w:val="lv-LV" w:eastAsia="lv-LV"/>
              </w:rPr>
              <w:t>4.</w:t>
            </w:r>
          </w:p>
        </w:tc>
        <w:tc>
          <w:tcPr>
            <w:tcW w:w="2214" w:type="dxa"/>
            <w:tcBorders>
              <w:top w:val="nil"/>
              <w:left w:val="nil"/>
              <w:bottom w:val="single" w:sz="4" w:space="0" w:color="auto"/>
              <w:right w:val="single" w:sz="4" w:space="0" w:color="auto"/>
            </w:tcBorders>
            <w:shd w:val="clear" w:color="auto" w:fill="auto"/>
            <w:vAlign w:val="center"/>
            <w:hideMark/>
          </w:tcPr>
          <w:p w14:paraId="74FE0CDB" w14:textId="77777777" w:rsidR="004E1E1C" w:rsidRPr="004E1E1C" w:rsidRDefault="004E1E1C" w:rsidP="004E1E1C">
            <w:pPr>
              <w:jc w:val="both"/>
              <w:rPr>
                <w:strike/>
                <w:lang w:val="lv-LV" w:eastAsia="lv-LV"/>
              </w:rPr>
            </w:pPr>
            <w:r w:rsidRPr="004E1E1C">
              <w:rPr>
                <w:strike/>
                <w:lang w:val="lv-LV" w:eastAsia="lv-LV"/>
              </w:rPr>
              <w:t>Pavāra palīgs</w:t>
            </w:r>
          </w:p>
        </w:tc>
        <w:tc>
          <w:tcPr>
            <w:tcW w:w="809" w:type="dxa"/>
            <w:tcBorders>
              <w:top w:val="nil"/>
              <w:left w:val="nil"/>
              <w:bottom w:val="single" w:sz="4" w:space="0" w:color="auto"/>
              <w:right w:val="single" w:sz="4" w:space="0" w:color="auto"/>
            </w:tcBorders>
            <w:shd w:val="clear" w:color="auto" w:fill="auto"/>
            <w:vAlign w:val="center"/>
            <w:hideMark/>
          </w:tcPr>
          <w:p w14:paraId="51402E36" w14:textId="77777777" w:rsidR="004E1E1C" w:rsidRPr="004E1E1C" w:rsidRDefault="004E1E1C" w:rsidP="004E1E1C">
            <w:pPr>
              <w:jc w:val="center"/>
              <w:rPr>
                <w:strike/>
                <w:lang w:val="lv-LV" w:eastAsia="lv-LV"/>
              </w:rPr>
            </w:pPr>
            <w:r w:rsidRPr="004E1E1C">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2639A2D0" w14:textId="77777777" w:rsidR="004E1E1C" w:rsidRPr="004E1E1C" w:rsidRDefault="004E1E1C" w:rsidP="004E1E1C">
            <w:pPr>
              <w:jc w:val="center"/>
              <w:rPr>
                <w:strike/>
                <w:lang w:val="lv-LV" w:eastAsia="lv-LV"/>
              </w:rPr>
            </w:pPr>
            <w:r w:rsidRPr="004E1E1C">
              <w:rPr>
                <w:strike/>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0C27CD33" w14:textId="77777777" w:rsidR="004E1E1C" w:rsidRPr="004E1E1C" w:rsidRDefault="004E1E1C" w:rsidP="004E1E1C">
            <w:pPr>
              <w:jc w:val="center"/>
              <w:rPr>
                <w:strike/>
                <w:lang w:val="lv-LV" w:eastAsia="lv-LV"/>
              </w:rPr>
            </w:pPr>
            <w:r w:rsidRPr="004E1E1C">
              <w:rPr>
                <w:strike/>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6DF7C383" w14:textId="77777777" w:rsidR="004E1E1C" w:rsidRPr="004E1E1C" w:rsidRDefault="004E1E1C" w:rsidP="004E1E1C">
            <w:pPr>
              <w:jc w:val="center"/>
              <w:rPr>
                <w:strike/>
                <w:lang w:val="lv-LV" w:eastAsia="lv-LV"/>
              </w:rPr>
            </w:pPr>
            <w:r w:rsidRPr="004E1E1C">
              <w:rPr>
                <w:strike/>
                <w:lang w:val="lv-LV" w:eastAsia="lv-LV"/>
              </w:rPr>
              <w:t>620</w:t>
            </w:r>
          </w:p>
        </w:tc>
        <w:tc>
          <w:tcPr>
            <w:tcW w:w="1122" w:type="dxa"/>
            <w:tcBorders>
              <w:top w:val="nil"/>
              <w:left w:val="nil"/>
              <w:bottom w:val="single" w:sz="4" w:space="0" w:color="auto"/>
              <w:right w:val="single" w:sz="4" w:space="0" w:color="auto"/>
            </w:tcBorders>
            <w:shd w:val="clear" w:color="000000" w:fill="FFFFFF"/>
            <w:vAlign w:val="center"/>
            <w:hideMark/>
          </w:tcPr>
          <w:p w14:paraId="55147C50" w14:textId="77777777" w:rsidR="004E1E1C" w:rsidRPr="004E1E1C" w:rsidRDefault="004E1E1C" w:rsidP="004E1E1C">
            <w:pPr>
              <w:jc w:val="center"/>
              <w:rPr>
                <w:strike/>
                <w:lang w:val="lv-LV" w:eastAsia="lv-LV"/>
              </w:rPr>
            </w:pPr>
            <w:r w:rsidRPr="004E1E1C">
              <w:rPr>
                <w:strike/>
                <w:lang w:val="lv-LV" w:eastAsia="lv-LV"/>
              </w:rPr>
              <w:t>620</w:t>
            </w:r>
          </w:p>
        </w:tc>
        <w:tc>
          <w:tcPr>
            <w:tcW w:w="1278" w:type="dxa"/>
            <w:tcBorders>
              <w:top w:val="nil"/>
              <w:left w:val="nil"/>
              <w:bottom w:val="single" w:sz="4" w:space="0" w:color="auto"/>
              <w:right w:val="single" w:sz="4" w:space="0" w:color="auto"/>
            </w:tcBorders>
            <w:shd w:val="clear" w:color="000000" w:fill="FFFFFF"/>
          </w:tcPr>
          <w:p w14:paraId="0DF1EF7E" w14:textId="77777777" w:rsidR="004E1E1C" w:rsidRPr="004E1E1C" w:rsidRDefault="004E1E1C" w:rsidP="004E1E1C">
            <w:pPr>
              <w:jc w:val="center"/>
              <w:rPr>
                <w:lang w:val="lv-LV" w:eastAsia="lv-LV"/>
              </w:rPr>
            </w:pPr>
            <w:r w:rsidRPr="004E1E1C">
              <w:rPr>
                <w:lang w:val="lv-LV" w:eastAsia="lv-LV"/>
              </w:rPr>
              <w:t>Iepirkums</w:t>
            </w:r>
          </w:p>
        </w:tc>
      </w:tr>
      <w:bookmarkEnd w:id="11"/>
    </w:tbl>
    <w:p w14:paraId="08D2BCE1" w14:textId="77777777" w:rsidR="004E1E1C" w:rsidRPr="004E1E1C" w:rsidRDefault="004E1E1C" w:rsidP="004E1E1C">
      <w:pPr>
        <w:jc w:val="both"/>
        <w:rPr>
          <w:lang w:val="lv-LV" w:eastAsia="lv-LV"/>
        </w:rPr>
      </w:pPr>
    </w:p>
    <w:p w14:paraId="17A4C42E" w14:textId="77777777" w:rsidR="004E1E1C" w:rsidRPr="004E1E1C" w:rsidRDefault="004E1E1C" w:rsidP="004E1E1C">
      <w:pPr>
        <w:numPr>
          <w:ilvl w:val="1"/>
          <w:numId w:val="47"/>
        </w:numPr>
        <w:ind w:left="964" w:hanging="567"/>
        <w:contextualSpacing/>
        <w:jc w:val="both"/>
        <w:rPr>
          <w:bCs/>
          <w:lang w:val="lv-LV" w:eastAsia="lv-LV"/>
        </w:rPr>
      </w:pPr>
      <w:r w:rsidRPr="004E1E1C">
        <w:rPr>
          <w:lang w:val="lv-LV" w:eastAsia="lv-LV"/>
        </w:rPr>
        <w:t xml:space="preserve">SVĪTROT </w:t>
      </w:r>
      <w:r w:rsidRPr="004E1E1C">
        <w:rPr>
          <w:bCs/>
          <w:lang w:val="lv-LV" w:eastAsia="lv-LV"/>
        </w:rPr>
        <w:t xml:space="preserve">Limbažu novada pašvaldības </w:t>
      </w:r>
      <w:r w:rsidRPr="004E1E1C">
        <w:rPr>
          <w:lang w:val="lv-LV" w:eastAsia="lv-LV"/>
        </w:rPr>
        <w:t xml:space="preserve">iestāžu darbinieku amatu un likmju </w:t>
      </w:r>
      <w:r w:rsidRPr="004E1E1C">
        <w:rPr>
          <w:bCs/>
          <w:lang w:val="lv-LV" w:eastAsia="lv-LV"/>
        </w:rPr>
        <w:t>saraksta sadaļas Ozolaines pirmsskolas izglītības iestāde amata vienības Nr.9 un Nr. 10 – pavārs (amatalga par slodzi EUR 694) un pavāra palīgs (amatalga par slodzi EUR 620).</w:t>
      </w:r>
    </w:p>
    <w:p w14:paraId="2706D448" w14:textId="77777777" w:rsidR="004E1E1C" w:rsidRPr="004E1E1C" w:rsidRDefault="004E1E1C" w:rsidP="004E1E1C">
      <w:pPr>
        <w:ind w:left="720"/>
        <w:contextualSpacing/>
        <w:jc w:val="both"/>
        <w:rPr>
          <w:bCs/>
          <w:lang w:val="lv-LV" w:eastAsia="lv-LV"/>
        </w:rPr>
      </w:pPr>
    </w:p>
    <w:tbl>
      <w:tblPr>
        <w:tblW w:w="9067" w:type="dxa"/>
        <w:jc w:val="center"/>
        <w:tblLayout w:type="fixed"/>
        <w:tblLook w:val="04A0" w:firstRow="1" w:lastRow="0" w:firstColumn="1" w:lastColumn="0" w:noHBand="0" w:noVBand="1"/>
      </w:tblPr>
      <w:tblGrid>
        <w:gridCol w:w="543"/>
        <w:gridCol w:w="2214"/>
        <w:gridCol w:w="809"/>
        <w:gridCol w:w="856"/>
        <w:gridCol w:w="701"/>
        <w:gridCol w:w="1403"/>
        <w:gridCol w:w="1122"/>
        <w:gridCol w:w="1419"/>
      </w:tblGrid>
      <w:tr w:rsidR="004E1E1C" w:rsidRPr="004E1E1C" w14:paraId="1D379232" w14:textId="77777777" w:rsidTr="004E1E1C">
        <w:trPr>
          <w:trHeight w:val="875"/>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C0A9124"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4C6EFAC1"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58968E6F"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22E32DBD"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005E7758"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4315099D"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191EB10B"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atalgojums mēnesī, EUR</w:t>
            </w:r>
          </w:p>
        </w:tc>
        <w:tc>
          <w:tcPr>
            <w:tcW w:w="1419" w:type="dxa"/>
            <w:tcBorders>
              <w:top w:val="single" w:sz="4" w:space="0" w:color="auto"/>
              <w:left w:val="nil"/>
              <w:bottom w:val="single" w:sz="4" w:space="0" w:color="auto"/>
              <w:right w:val="single" w:sz="4" w:space="0" w:color="auto"/>
            </w:tcBorders>
            <w:shd w:val="clear" w:color="auto" w:fill="E2EFD9"/>
          </w:tcPr>
          <w:p w14:paraId="497AAF2A" w14:textId="77777777" w:rsidR="004E1E1C" w:rsidRPr="004E1E1C" w:rsidRDefault="004E1E1C" w:rsidP="004E1E1C">
            <w:pPr>
              <w:jc w:val="center"/>
              <w:rPr>
                <w:b/>
                <w:bCs/>
                <w:sz w:val="20"/>
                <w:szCs w:val="20"/>
                <w:lang w:val="lv-LV" w:eastAsia="lv-LV"/>
              </w:rPr>
            </w:pPr>
          </w:p>
          <w:p w14:paraId="029EB2A2" w14:textId="77777777" w:rsidR="004E1E1C" w:rsidRPr="004E1E1C" w:rsidRDefault="004E1E1C" w:rsidP="004E1E1C">
            <w:pPr>
              <w:jc w:val="center"/>
              <w:rPr>
                <w:b/>
                <w:bCs/>
                <w:sz w:val="20"/>
                <w:szCs w:val="20"/>
                <w:lang w:val="lv-LV" w:eastAsia="lv-LV"/>
              </w:rPr>
            </w:pPr>
            <w:r w:rsidRPr="004E1E1C">
              <w:rPr>
                <w:b/>
                <w:bCs/>
                <w:sz w:val="20"/>
                <w:szCs w:val="20"/>
                <w:lang w:val="lv-LV" w:eastAsia="lv-LV"/>
              </w:rPr>
              <w:t>Piezīmes</w:t>
            </w:r>
          </w:p>
        </w:tc>
      </w:tr>
      <w:tr w:rsidR="004E1E1C" w:rsidRPr="004E1E1C" w14:paraId="15F256A0"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7F05B7C" w14:textId="77777777" w:rsidR="004E1E1C" w:rsidRPr="004E1E1C" w:rsidRDefault="004E1E1C" w:rsidP="004E1E1C">
            <w:pPr>
              <w:jc w:val="center"/>
              <w:rPr>
                <w:strike/>
                <w:lang w:val="lv-LV" w:eastAsia="lv-LV"/>
              </w:rPr>
            </w:pPr>
            <w:r w:rsidRPr="004E1E1C">
              <w:rPr>
                <w:strike/>
                <w:lang w:val="lv-LV" w:eastAsia="lv-LV"/>
              </w:rPr>
              <w:t>9.</w:t>
            </w:r>
          </w:p>
        </w:tc>
        <w:tc>
          <w:tcPr>
            <w:tcW w:w="2214" w:type="dxa"/>
            <w:tcBorders>
              <w:top w:val="nil"/>
              <w:left w:val="nil"/>
              <w:bottom w:val="single" w:sz="4" w:space="0" w:color="auto"/>
              <w:right w:val="single" w:sz="4" w:space="0" w:color="auto"/>
            </w:tcBorders>
            <w:shd w:val="clear" w:color="auto" w:fill="auto"/>
            <w:vAlign w:val="center"/>
            <w:hideMark/>
          </w:tcPr>
          <w:p w14:paraId="5AF2944A" w14:textId="77777777" w:rsidR="004E1E1C" w:rsidRPr="004E1E1C" w:rsidRDefault="004E1E1C" w:rsidP="004E1E1C">
            <w:pPr>
              <w:jc w:val="both"/>
              <w:rPr>
                <w:strike/>
                <w:lang w:val="lv-LV" w:eastAsia="lv-LV"/>
              </w:rPr>
            </w:pPr>
            <w:r w:rsidRPr="004E1E1C">
              <w:rPr>
                <w:strike/>
                <w:lang w:val="lv-LV" w:eastAsia="lv-LV"/>
              </w:rPr>
              <w:t>Pavārs</w:t>
            </w:r>
          </w:p>
        </w:tc>
        <w:tc>
          <w:tcPr>
            <w:tcW w:w="809" w:type="dxa"/>
            <w:tcBorders>
              <w:top w:val="nil"/>
              <w:left w:val="nil"/>
              <w:bottom w:val="single" w:sz="4" w:space="0" w:color="auto"/>
              <w:right w:val="single" w:sz="4" w:space="0" w:color="auto"/>
            </w:tcBorders>
            <w:shd w:val="clear" w:color="auto" w:fill="auto"/>
            <w:vAlign w:val="center"/>
            <w:hideMark/>
          </w:tcPr>
          <w:p w14:paraId="272FB89F" w14:textId="77777777" w:rsidR="004E1E1C" w:rsidRPr="004E1E1C" w:rsidRDefault="004E1E1C" w:rsidP="004E1E1C">
            <w:pPr>
              <w:jc w:val="center"/>
              <w:rPr>
                <w:strike/>
                <w:lang w:val="lv-LV" w:eastAsia="lv-LV"/>
              </w:rPr>
            </w:pPr>
            <w:r w:rsidRPr="004E1E1C">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6CCA6827" w14:textId="77777777" w:rsidR="004E1E1C" w:rsidRPr="004E1E1C" w:rsidRDefault="004E1E1C" w:rsidP="004E1E1C">
            <w:pPr>
              <w:jc w:val="center"/>
              <w:rPr>
                <w:strike/>
                <w:lang w:val="lv-LV" w:eastAsia="lv-LV"/>
              </w:rPr>
            </w:pPr>
            <w:r w:rsidRPr="004E1E1C">
              <w:rPr>
                <w:strike/>
                <w:lang w:val="lv-LV" w:eastAsia="lv-LV"/>
              </w:rPr>
              <w:t>16., V</w:t>
            </w:r>
          </w:p>
        </w:tc>
        <w:tc>
          <w:tcPr>
            <w:tcW w:w="701" w:type="dxa"/>
            <w:tcBorders>
              <w:top w:val="nil"/>
              <w:left w:val="nil"/>
              <w:bottom w:val="single" w:sz="4" w:space="0" w:color="auto"/>
              <w:right w:val="single" w:sz="4" w:space="0" w:color="auto"/>
            </w:tcBorders>
            <w:shd w:val="clear" w:color="auto" w:fill="auto"/>
            <w:vAlign w:val="center"/>
            <w:hideMark/>
          </w:tcPr>
          <w:p w14:paraId="2C0A8972" w14:textId="77777777" w:rsidR="004E1E1C" w:rsidRPr="004E1E1C" w:rsidRDefault="004E1E1C" w:rsidP="004E1E1C">
            <w:pPr>
              <w:jc w:val="center"/>
              <w:rPr>
                <w:strike/>
                <w:lang w:val="lv-LV" w:eastAsia="lv-LV"/>
              </w:rPr>
            </w:pPr>
            <w:r w:rsidRPr="004E1E1C">
              <w:rPr>
                <w:strike/>
                <w:lang w:val="lv-LV" w:eastAsia="lv-LV"/>
              </w:rPr>
              <w:t>6</w:t>
            </w:r>
          </w:p>
        </w:tc>
        <w:tc>
          <w:tcPr>
            <w:tcW w:w="1403" w:type="dxa"/>
            <w:tcBorders>
              <w:top w:val="nil"/>
              <w:left w:val="nil"/>
              <w:bottom w:val="single" w:sz="4" w:space="0" w:color="auto"/>
              <w:right w:val="single" w:sz="4" w:space="0" w:color="auto"/>
            </w:tcBorders>
            <w:shd w:val="clear" w:color="000000" w:fill="FFFFFF"/>
            <w:vAlign w:val="center"/>
            <w:hideMark/>
          </w:tcPr>
          <w:p w14:paraId="2B4795D5" w14:textId="77777777" w:rsidR="004E1E1C" w:rsidRPr="004E1E1C" w:rsidRDefault="004E1E1C" w:rsidP="004E1E1C">
            <w:pPr>
              <w:jc w:val="center"/>
              <w:rPr>
                <w:strike/>
                <w:lang w:val="lv-LV" w:eastAsia="lv-LV"/>
              </w:rPr>
            </w:pPr>
            <w:r w:rsidRPr="004E1E1C">
              <w:rPr>
                <w:strike/>
                <w:lang w:val="lv-LV" w:eastAsia="lv-LV"/>
              </w:rPr>
              <w:t>694</w:t>
            </w:r>
          </w:p>
        </w:tc>
        <w:tc>
          <w:tcPr>
            <w:tcW w:w="1122" w:type="dxa"/>
            <w:tcBorders>
              <w:top w:val="nil"/>
              <w:left w:val="nil"/>
              <w:bottom w:val="single" w:sz="4" w:space="0" w:color="auto"/>
              <w:right w:val="single" w:sz="4" w:space="0" w:color="auto"/>
            </w:tcBorders>
            <w:shd w:val="clear" w:color="000000" w:fill="FFFFFF"/>
            <w:vAlign w:val="center"/>
            <w:hideMark/>
          </w:tcPr>
          <w:p w14:paraId="744BE7CA" w14:textId="77777777" w:rsidR="004E1E1C" w:rsidRPr="004E1E1C" w:rsidRDefault="004E1E1C" w:rsidP="004E1E1C">
            <w:pPr>
              <w:jc w:val="center"/>
              <w:rPr>
                <w:strike/>
                <w:lang w:val="lv-LV" w:eastAsia="lv-LV"/>
              </w:rPr>
            </w:pPr>
            <w:r w:rsidRPr="004E1E1C">
              <w:rPr>
                <w:strike/>
                <w:lang w:val="lv-LV" w:eastAsia="lv-LV"/>
              </w:rPr>
              <w:t>694</w:t>
            </w:r>
          </w:p>
        </w:tc>
        <w:tc>
          <w:tcPr>
            <w:tcW w:w="1419" w:type="dxa"/>
            <w:tcBorders>
              <w:top w:val="nil"/>
              <w:left w:val="nil"/>
              <w:bottom w:val="single" w:sz="4" w:space="0" w:color="auto"/>
              <w:right w:val="single" w:sz="4" w:space="0" w:color="auto"/>
            </w:tcBorders>
            <w:shd w:val="clear" w:color="000000" w:fill="FFFFFF"/>
          </w:tcPr>
          <w:p w14:paraId="1F08214D" w14:textId="77777777" w:rsidR="004E1E1C" w:rsidRPr="004E1E1C" w:rsidRDefault="004E1E1C" w:rsidP="004E1E1C">
            <w:pPr>
              <w:jc w:val="center"/>
              <w:rPr>
                <w:lang w:val="lv-LV" w:eastAsia="lv-LV"/>
              </w:rPr>
            </w:pPr>
            <w:r w:rsidRPr="004E1E1C">
              <w:rPr>
                <w:lang w:val="lv-LV" w:eastAsia="lv-LV"/>
              </w:rPr>
              <w:t>Iepirkums</w:t>
            </w:r>
          </w:p>
        </w:tc>
      </w:tr>
      <w:tr w:rsidR="004E1E1C" w:rsidRPr="004E1E1C" w14:paraId="571E7995"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0CF1EED3" w14:textId="77777777" w:rsidR="004E1E1C" w:rsidRPr="004E1E1C" w:rsidRDefault="004E1E1C" w:rsidP="004E1E1C">
            <w:pPr>
              <w:jc w:val="center"/>
              <w:rPr>
                <w:strike/>
                <w:lang w:val="lv-LV" w:eastAsia="lv-LV"/>
              </w:rPr>
            </w:pPr>
            <w:r w:rsidRPr="004E1E1C">
              <w:rPr>
                <w:strike/>
                <w:lang w:val="lv-LV" w:eastAsia="lv-LV"/>
              </w:rPr>
              <w:t>10.</w:t>
            </w:r>
          </w:p>
        </w:tc>
        <w:tc>
          <w:tcPr>
            <w:tcW w:w="2214" w:type="dxa"/>
            <w:tcBorders>
              <w:top w:val="nil"/>
              <w:left w:val="nil"/>
              <w:bottom w:val="single" w:sz="4" w:space="0" w:color="auto"/>
              <w:right w:val="single" w:sz="4" w:space="0" w:color="auto"/>
            </w:tcBorders>
            <w:shd w:val="clear" w:color="auto" w:fill="auto"/>
            <w:vAlign w:val="center"/>
            <w:hideMark/>
          </w:tcPr>
          <w:p w14:paraId="3863DF0F" w14:textId="77777777" w:rsidR="004E1E1C" w:rsidRPr="004E1E1C" w:rsidRDefault="004E1E1C" w:rsidP="004E1E1C">
            <w:pPr>
              <w:jc w:val="both"/>
              <w:rPr>
                <w:strike/>
                <w:lang w:val="lv-LV" w:eastAsia="lv-LV"/>
              </w:rPr>
            </w:pPr>
            <w:r w:rsidRPr="004E1E1C">
              <w:rPr>
                <w:strike/>
                <w:lang w:val="lv-LV" w:eastAsia="lv-LV"/>
              </w:rPr>
              <w:t>Pavāra palīgs</w:t>
            </w:r>
          </w:p>
        </w:tc>
        <w:tc>
          <w:tcPr>
            <w:tcW w:w="809" w:type="dxa"/>
            <w:tcBorders>
              <w:top w:val="nil"/>
              <w:left w:val="nil"/>
              <w:bottom w:val="single" w:sz="4" w:space="0" w:color="auto"/>
              <w:right w:val="single" w:sz="4" w:space="0" w:color="auto"/>
            </w:tcBorders>
            <w:shd w:val="clear" w:color="auto" w:fill="auto"/>
            <w:vAlign w:val="center"/>
            <w:hideMark/>
          </w:tcPr>
          <w:p w14:paraId="6A710416" w14:textId="77777777" w:rsidR="004E1E1C" w:rsidRPr="004E1E1C" w:rsidRDefault="004E1E1C" w:rsidP="004E1E1C">
            <w:pPr>
              <w:jc w:val="center"/>
              <w:rPr>
                <w:strike/>
                <w:lang w:val="lv-LV" w:eastAsia="lv-LV"/>
              </w:rPr>
            </w:pPr>
            <w:r w:rsidRPr="004E1E1C">
              <w:rPr>
                <w:strike/>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0CB69E55" w14:textId="77777777" w:rsidR="004E1E1C" w:rsidRPr="004E1E1C" w:rsidRDefault="004E1E1C" w:rsidP="004E1E1C">
            <w:pPr>
              <w:jc w:val="center"/>
              <w:rPr>
                <w:strike/>
                <w:lang w:val="lv-LV" w:eastAsia="lv-LV"/>
              </w:rPr>
            </w:pPr>
            <w:r w:rsidRPr="004E1E1C">
              <w:rPr>
                <w:strike/>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54E4CA4A" w14:textId="77777777" w:rsidR="004E1E1C" w:rsidRPr="004E1E1C" w:rsidRDefault="004E1E1C" w:rsidP="004E1E1C">
            <w:pPr>
              <w:jc w:val="center"/>
              <w:rPr>
                <w:strike/>
                <w:lang w:val="lv-LV" w:eastAsia="lv-LV"/>
              </w:rPr>
            </w:pPr>
            <w:r w:rsidRPr="004E1E1C">
              <w:rPr>
                <w:strike/>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6831678D" w14:textId="77777777" w:rsidR="004E1E1C" w:rsidRPr="004E1E1C" w:rsidRDefault="004E1E1C" w:rsidP="004E1E1C">
            <w:pPr>
              <w:jc w:val="center"/>
              <w:rPr>
                <w:strike/>
                <w:lang w:val="lv-LV" w:eastAsia="lv-LV"/>
              </w:rPr>
            </w:pPr>
            <w:r w:rsidRPr="004E1E1C">
              <w:rPr>
                <w:strike/>
                <w:lang w:val="lv-LV" w:eastAsia="lv-LV"/>
              </w:rPr>
              <w:t>620</w:t>
            </w:r>
          </w:p>
        </w:tc>
        <w:tc>
          <w:tcPr>
            <w:tcW w:w="1122" w:type="dxa"/>
            <w:tcBorders>
              <w:top w:val="nil"/>
              <w:left w:val="nil"/>
              <w:bottom w:val="single" w:sz="4" w:space="0" w:color="auto"/>
              <w:right w:val="single" w:sz="4" w:space="0" w:color="auto"/>
            </w:tcBorders>
            <w:shd w:val="clear" w:color="000000" w:fill="FFFFFF"/>
            <w:vAlign w:val="center"/>
            <w:hideMark/>
          </w:tcPr>
          <w:p w14:paraId="4A5E70ED" w14:textId="77777777" w:rsidR="004E1E1C" w:rsidRPr="004E1E1C" w:rsidRDefault="004E1E1C" w:rsidP="004E1E1C">
            <w:pPr>
              <w:jc w:val="center"/>
              <w:rPr>
                <w:strike/>
                <w:lang w:val="lv-LV" w:eastAsia="lv-LV"/>
              </w:rPr>
            </w:pPr>
            <w:r w:rsidRPr="004E1E1C">
              <w:rPr>
                <w:strike/>
                <w:lang w:val="lv-LV" w:eastAsia="lv-LV"/>
              </w:rPr>
              <w:t>620</w:t>
            </w:r>
          </w:p>
        </w:tc>
        <w:tc>
          <w:tcPr>
            <w:tcW w:w="1419" w:type="dxa"/>
            <w:tcBorders>
              <w:top w:val="nil"/>
              <w:left w:val="nil"/>
              <w:bottom w:val="single" w:sz="4" w:space="0" w:color="auto"/>
              <w:right w:val="single" w:sz="4" w:space="0" w:color="auto"/>
            </w:tcBorders>
            <w:shd w:val="clear" w:color="000000" w:fill="FFFFFF"/>
          </w:tcPr>
          <w:p w14:paraId="241F12BC" w14:textId="77777777" w:rsidR="004E1E1C" w:rsidRPr="004E1E1C" w:rsidRDefault="004E1E1C" w:rsidP="004E1E1C">
            <w:pPr>
              <w:jc w:val="center"/>
              <w:rPr>
                <w:lang w:val="lv-LV" w:eastAsia="lv-LV"/>
              </w:rPr>
            </w:pPr>
            <w:r w:rsidRPr="004E1E1C">
              <w:rPr>
                <w:lang w:val="lv-LV" w:eastAsia="lv-LV"/>
              </w:rPr>
              <w:t>Iepirkums</w:t>
            </w:r>
          </w:p>
        </w:tc>
      </w:tr>
    </w:tbl>
    <w:p w14:paraId="472B2750" w14:textId="77777777" w:rsidR="004E1E1C" w:rsidRPr="004E1E1C" w:rsidRDefault="004E1E1C" w:rsidP="004E1E1C">
      <w:pPr>
        <w:jc w:val="both"/>
        <w:rPr>
          <w:bCs/>
          <w:lang w:val="lv-LV" w:eastAsia="lv-LV"/>
        </w:rPr>
      </w:pPr>
    </w:p>
    <w:p w14:paraId="5D900E43" w14:textId="77777777" w:rsidR="004E1E1C" w:rsidRPr="004E1E1C" w:rsidRDefault="004E1E1C" w:rsidP="004E1E1C">
      <w:pPr>
        <w:numPr>
          <w:ilvl w:val="0"/>
          <w:numId w:val="47"/>
        </w:numPr>
        <w:ind w:left="357" w:hanging="357"/>
        <w:contextualSpacing/>
        <w:jc w:val="both"/>
        <w:rPr>
          <w:bCs/>
          <w:lang w:val="lv-LV" w:eastAsia="lv-LV"/>
        </w:rPr>
      </w:pPr>
      <w:r w:rsidRPr="004E1E1C">
        <w:rPr>
          <w:lang w:val="lv-LV" w:eastAsia="lv-LV"/>
        </w:rPr>
        <w:t>Veikt izmaiņas</w:t>
      </w:r>
      <w:r w:rsidRPr="004E1E1C">
        <w:rPr>
          <w:b/>
          <w:lang w:val="lv-LV" w:eastAsia="lv-LV"/>
        </w:rPr>
        <w:t xml:space="preserve"> </w:t>
      </w:r>
      <w:r w:rsidRPr="004E1E1C">
        <w:rPr>
          <w:lang w:val="lv-LV" w:eastAsia="lv-LV"/>
        </w:rPr>
        <w:t xml:space="preserve">Limbažu novada domes 27.04.2023. lēmuma Nr. 272 "Par Limbažu novada pašvaldības administrācijas darbinieku, pašvaldības iestāžu un aģentūru darbinieku mēnešalgas 2023.gadam saraksta apstiprināšanu"  1. pielikumā “Limbažu novada pašvaldības iestāžu darbinieku amatu un likmju saraksts LIMBAŽU NOVADA PAŠVALDĪBAS ADMINISTRĀCIJA”: </w:t>
      </w:r>
    </w:p>
    <w:p w14:paraId="7A80173F" w14:textId="77777777" w:rsidR="004E1E1C" w:rsidRPr="004E1E1C" w:rsidRDefault="004E1E1C" w:rsidP="004E1E1C">
      <w:pPr>
        <w:numPr>
          <w:ilvl w:val="1"/>
          <w:numId w:val="47"/>
        </w:numPr>
        <w:ind w:left="964" w:hanging="567"/>
        <w:contextualSpacing/>
        <w:jc w:val="both"/>
        <w:rPr>
          <w:bCs/>
          <w:lang w:val="lv-LV" w:eastAsia="lv-LV"/>
        </w:rPr>
      </w:pPr>
      <w:r w:rsidRPr="004E1E1C">
        <w:rPr>
          <w:lang w:val="lv-LV" w:eastAsia="lv-LV"/>
        </w:rPr>
        <w:t xml:space="preserve">SVĪTROT </w:t>
      </w:r>
      <w:r w:rsidRPr="004E1E1C">
        <w:rPr>
          <w:bCs/>
          <w:lang w:val="lv-LV" w:eastAsia="lv-LV"/>
        </w:rPr>
        <w:t xml:space="preserve">Limbažu novada pašvaldības </w:t>
      </w:r>
      <w:r w:rsidRPr="004E1E1C">
        <w:rPr>
          <w:lang w:val="lv-LV" w:eastAsia="lv-LV"/>
        </w:rPr>
        <w:t xml:space="preserve">iestāžu darbinieku amatu un likmju </w:t>
      </w:r>
      <w:r w:rsidRPr="004E1E1C">
        <w:rPr>
          <w:bCs/>
          <w:lang w:val="lv-LV" w:eastAsia="lv-LV"/>
        </w:rPr>
        <w:t>saraksta sadaļas Katvaru pagasta pakalpojumu sniegšanas centrs amata vienības Nr.6 – kurinātājs, 4 slodzes, stundas likme EUR 4.34).</w:t>
      </w:r>
    </w:p>
    <w:p w14:paraId="1F08D635" w14:textId="77777777" w:rsidR="004E1E1C" w:rsidRPr="004E1E1C" w:rsidRDefault="004E1E1C" w:rsidP="004E1E1C">
      <w:pPr>
        <w:ind w:firstLine="426"/>
        <w:jc w:val="both"/>
        <w:rPr>
          <w:bCs/>
          <w:lang w:val="lv-LV" w:eastAsia="lv-LV"/>
        </w:rPr>
      </w:pPr>
    </w:p>
    <w:tbl>
      <w:tblPr>
        <w:tblW w:w="9493" w:type="dxa"/>
        <w:jc w:val="center"/>
        <w:tblLayout w:type="fixed"/>
        <w:tblLook w:val="04A0" w:firstRow="1" w:lastRow="0" w:firstColumn="1" w:lastColumn="0" w:noHBand="0" w:noVBand="1"/>
      </w:tblPr>
      <w:tblGrid>
        <w:gridCol w:w="543"/>
        <w:gridCol w:w="2214"/>
        <w:gridCol w:w="809"/>
        <w:gridCol w:w="856"/>
        <w:gridCol w:w="701"/>
        <w:gridCol w:w="1403"/>
        <w:gridCol w:w="1122"/>
        <w:gridCol w:w="1845"/>
      </w:tblGrid>
      <w:tr w:rsidR="004E1E1C" w:rsidRPr="004E1E1C" w14:paraId="036C5E0E" w14:textId="77777777" w:rsidTr="004E1E1C">
        <w:trPr>
          <w:trHeight w:val="875"/>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10E6EB8" w14:textId="77777777" w:rsidR="004E1E1C" w:rsidRPr="004E1E1C" w:rsidRDefault="004E1E1C" w:rsidP="004E1E1C">
            <w:pPr>
              <w:jc w:val="center"/>
              <w:rPr>
                <w:b/>
                <w:bCs/>
                <w:color w:val="000000"/>
                <w:sz w:val="20"/>
                <w:szCs w:val="20"/>
                <w:lang w:val="lv-LV" w:eastAsia="lv-LV"/>
              </w:rPr>
            </w:pPr>
            <w:bookmarkStart w:id="13" w:name="_Hlk145660164"/>
            <w:r w:rsidRPr="004E1E1C">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11BA5CEB"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358B4F35"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3C6A61B2"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5832C167"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2E328128"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6291B538"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0AE20F72" w14:textId="77777777" w:rsidR="004E1E1C" w:rsidRPr="004E1E1C" w:rsidRDefault="004E1E1C" w:rsidP="004E1E1C">
            <w:pPr>
              <w:jc w:val="center"/>
              <w:rPr>
                <w:b/>
                <w:bCs/>
                <w:sz w:val="20"/>
                <w:szCs w:val="20"/>
                <w:lang w:val="lv-LV" w:eastAsia="lv-LV"/>
              </w:rPr>
            </w:pPr>
          </w:p>
          <w:p w14:paraId="1D7743AF" w14:textId="77777777" w:rsidR="004E1E1C" w:rsidRPr="004E1E1C" w:rsidRDefault="004E1E1C" w:rsidP="004E1E1C">
            <w:pPr>
              <w:jc w:val="center"/>
              <w:rPr>
                <w:b/>
                <w:bCs/>
                <w:sz w:val="20"/>
                <w:szCs w:val="20"/>
                <w:lang w:val="lv-LV" w:eastAsia="lv-LV"/>
              </w:rPr>
            </w:pPr>
            <w:r w:rsidRPr="004E1E1C">
              <w:rPr>
                <w:b/>
                <w:bCs/>
                <w:sz w:val="20"/>
                <w:szCs w:val="20"/>
                <w:lang w:val="lv-LV" w:eastAsia="lv-LV"/>
              </w:rPr>
              <w:t>Piezīmes</w:t>
            </w:r>
          </w:p>
        </w:tc>
      </w:tr>
      <w:tr w:rsidR="004E1E1C" w:rsidRPr="004E1E1C" w14:paraId="6106B2E5"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F60EB84" w14:textId="77777777" w:rsidR="004E1E1C" w:rsidRPr="004E1E1C" w:rsidRDefault="004E1E1C" w:rsidP="004E1E1C">
            <w:pPr>
              <w:jc w:val="center"/>
              <w:rPr>
                <w:strike/>
                <w:lang w:val="lv-LV" w:eastAsia="lv-LV"/>
              </w:rPr>
            </w:pPr>
            <w:r w:rsidRPr="004E1E1C">
              <w:rPr>
                <w:strike/>
                <w:lang w:val="lv-LV" w:eastAsia="lv-LV"/>
              </w:rPr>
              <w:t>6.</w:t>
            </w:r>
          </w:p>
        </w:tc>
        <w:tc>
          <w:tcPr>
            <w:tcW w:w="2214" w:type="dxa"/>
            <w:tcBorders>
              <w:top w:val="nil"/>
              <w:left w:val="nil"/>
              <w:bottom w:val="single" w:sz="4" w:space="0" w:color="auto"/>
              <w:right w:val="single" w:sz="4" w:space="0" w:color="auto"/>
            </w:tcBorders>
            <w:shd w:val="clear" w:color="auto" w:fill="auto"/>
            <w:vAlign w:val="center"/>
            <w:hideMark/>
          </w:tcPr>
          <w:p w14:paraId="74381C23" w14:textId="77777777" w:rsidR="004E1E1C" w:rsidRPr="004E1E1C" w:rsidRDefault="004E1E1C" w:rsidP="004E1E1C">
            <w:pPr>
              <w:jc w:val="both"/>
              <w:rPr>
                <w:strike/>
                <w:lang w:val="lv-LV" w:eastAsia="lv-LV"/>
              </w:rPr>
            </w:pPr>
            <w:r w:rsidRPr="004E1E1C">
              <w:rPr>
                <w:strike/>
                <w:lang w:val="lv-LV" w:eastAsia="lv-LV"/>
              </w:rPr>
              <w:t>Kurinātājs</w:t>
            </w:r>
          </w:p>
        </w:tc>
        <w:tc>
          <w:tcPr>
            <w:tcW w:w="809" w:type="dxa"/>
            <w:tcBorders>
              <w:top w:val="nil"/>
              <w:left w:val="nil"/>
              <w:bottom w:val="single" w:sz="4" w:space="0" w:color="auto"/>
              <w:right w:val="single" w:sz="4" w:space="0" w:color="auto"/>
            </w:tcBorders>
            <w:shd w:val="clear" w:color="auto" w:fill="auto"/>
            <w:vAlign w:val="center"/>
            <w:hideMark/>
          </w:tcPr>
          <w:p w14:paraId="279C6E37" w14:textId="77777777" w:rsidR="004E1E1C" w:rsidRPr="004E1E1C" w:rsidRDefault="004E1E1C" w:rsidP="004E1E1C">
            <w:pPr>
              <w:jc w:val="center"/>
              <w:rPr>
                <w:strike/>
                <w:lang w:val="lv-LV" w:eastAsia="lv-LV"/>
              </w:rPr>
            </w:pPr>
            <w:r w:rsidRPr="004E1E1C">
              <w:rPr>
                <w:strike/>
                <w:lang w:val="lv-LV" w:eastAsia="lv-LV"/>
              </w:rPr>
              <w:t>4</w:t>
            </w:r>
          </w:p>
        </w:tc>
        <w:tc>
          <w:tcPr>
            <w:tcW w:w="856" w:type="dxa"/>
            <w:tcBorders>
              <w:top w:val="nil"/>
              <w:left w:val="nil"/>
              <w:bottom w:val="single" w:sz="4" w:space="0" w:color="auto"/>
              <w:right w:val="single" w:sz="4" w:space="0" w:color="auto"/>
            </w:tcBorders>
            <w:shd w:val="clear" w:color="auto" w:fill="auto"/>
            <w:vAlign w:val="center"/>
            <w:hideMark/>
          </w:tcPr>
          <w:p w14:paraId="373D056E" w14:textId="77777777" w:rsidR="004E1E1C" w:rsidRPr="004E1E1C" w:rsidRDefault="004E1E1C" w:rsidP="004E1E1C">
            <w:pPr>
              <w:jc w:val="center"/>
              <w:rPr>
                <w:strike/>
                <w:lang w:val="lv-LV" w:eastAsia="lv-LV"/>
              </w:rPr>
            </w:pPr>
            <w:r w:rsidRPr="004E1E1C">
              <w:rPr>
                <w:strike/>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3B061172" w14:textId="77777777" w:rsidR="004E1E1C" w:rsidRPr="004E1E1C" w:rsidRDefault="004E1E1C" w:rsidP="004E1E1C">
            <w:pPr>
              <w:jc w:val="center"/>
              <w:rPr>
                <w:strike/>
                <w:lang w:val="lv-LV" w:eastAsia="lv-LV"/>
              </w:rPr>
            </w:pPr>
            <w:r w:rsidRPr="004E1E1C">
              <w:rPr>
                <w:strike/>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72D81D00" w14:textId="77777777" w:rsidR="004E1E1C" w:rsidRPr="004E1E1C" w:rsidRDefault="004E1E1C" w:rsidP="004E1E1C">
            <w:pPr>
              <w:jc w:val="center"/>
              <w:rPr>
                <w:strike/>
                <w:lang w:val="lv-LV" w:eastAsia="lv-LV"/>
              </w:rPr>
            </w:pPr>
            <w:r w:rsidRPr="004E1E1C">
              <w:rPr>
                <w:strike/>
                <w:lang w:val="lv-LV" w:eastAsia="lv-LV"/>
              </w:rPr>
              <w:t>4,34</w:t>
            </w:r>
          </w:p>
        </w:tc>
        <w:tc>
          <w:tcPr>
            <w:tcW w:w="1122" w:type="dxa"/>
            <w:tcBorders>
              <w:top w:val="nil"/>
              <w:left w:val="nil"/>
              <w:bottom w:val="single" w:sz="4" w:space="0" w:color="auto"/>
              <w:right w:val="single" w:sz="4" w:space="0" w:color="auto"/>
            </w:tcBorders>
            <w:shd w:val="clear" w:color="000000" w:fill="FFFFFF"/>
            <w:vAlign w:val="center"/>
            <w:hideMark/>
          </w:tcPr>
          <w:p w14:paraId="67DD79FD" w14:textId="77777777" w:rsidR="004E1E1C" w:rsidRPr="004E1E1C" w:rsidRDefault="004E1E1C" w:rsidP="004E1E1C">
            <w:pPr>
              <w:jc w:val="center"/>
              <w:rPr>
                <w:strike/>
                <w:lang w:val="lv-LV" w:eastAsia="lv-LV"/>
              </w:rPr>
            </w:pPr>
            <w:r w:rsidRPr="004E1E1C">
              <w:rPr>
                <w:strike/>
                <w:lang w:val="lv-LV" w:eastAsia="lv-LV"/>
              </w:rPr>
              <w:t>2899,12</w:t>
            </w:r>
          </w:p>
        </w:tc>
        <w:tc>
          <w:tcPr>
            <w:tcW w:w="1845" w:type="dxa"/>
            <w:tcBorders>
              <w:top w:val="nil"/>
              <w:left w:val="nil"/>
              <w:bottom w:val="single" w:sz="4" w:space="0" w:color="auto"/>
              <w:right w:val="single" w:sz="4" w:space="0" w:color="auto"/>
            </w:tcBorders>
            <w:shd w:val="clear" w:color="000000" w:fill="FFFFFF"/>
          </w:tcPr>
          <w:p w14:paraId="369DDBD1" w14:textId="77777777" w:rsidR="004E1E1C" w:rsidRPr="004E1E1C" w:rsidRDefault="004E1E1C" w:rsidP="004E1E1C">
            <w:pPr>
              <w:jc w:val="center"/>
              <w:rPr>
                <w:lang w:val="lv-LV" w:eastAsia="lv-LV"/>
              </w:rPr>
            </w:pPr>
            <w:r w:rsidRPr="004E1E1C">
              <w:rPr>
                <w:lang w:val="lv-LV" w:eastAsia="lv-LV"/>
              </w:rPr>
              <w:t>Granulu apkures katla uzstādīšana</w:t>
            </w:r>
          </w:p>
        </w:tc>
      </w:tr>
      <w:bookmarkEnd w:id="13"/>
    </w:tbl>
    <w:p w14:paraId="5909F074" w14:textId="77777777" w:rsidR="004E1E1C" w:rsidRPr="004E1E1C" w:rsidRDefault="004E1E1C" w:rsidP="004E1E1C">
      <w:pPr>
        <w:ind w:firstLine="360"/>
        <w:contextualSpacing/>
        <w:jc w:val="both"/>
        <w:rPr>
          <w:bCs/>
          <w:lang w:val="lv-LV" w:eastAsia="lv-LV"/>
        </w:rPr>
      </w:pPr>
    </w:p>
    <w:p w14:paraId="6D5A763E" w14:textId="77777777" w:rsidR="004E1E1C" w:rsidRPr="004E1E1C" w:rsidRDefault="004E1E1C" w:rsidP="004E1E1C">
      <w:pPr>
        <w:numPr>
          <w:ilvl w:val="1"/>
          <w:numId w:val="47"/>
        </w:numPr>
        <w:ind w:left="964" w:hanging="567"/>
        <w:contextualSpacing/>
        <w:jc w:val="both"/>
        <w:rPr>
          <w:bCs/>
          <w:lang w:val="lv-LV" w:eastAsia="lv-LV"/>
        </w:rPr>
      </w:pPr>
      <w:r w:rsidRPr="004E1E1C">
        <w:rPr>
          <w:lang w:val="lv-LV" w:eastAsia="lv-LV"/>
        </w:rPr>
        <w:t xml:space="preserve">MAINĪT </w:t>
      </w:r>
      <w:r w:rsidRPr="004E1E1C">
        <w:rPr>
          <w:bCs/>
          <w:lang w:val="lv-LV" w:eastAsia="lv-LV"/>
        </w:rPr>
        <w:t xml:space="preserve">AMATA ATALGOJUMU uz EUR 720.00 Limbažu novada pašvaldības </w:t>
      </w:r>
      <w:r w:rsidRPr="004E1E1C">
        <w:rPr>
          <w:lang w:val="lv-LV" w:eastAsia="lv-LV"/>
        </w:rPr>
        <w:t xml:space="preserve">iestāžu darbinieku amatu un likmju </w:t>
      </w:r>
      <w:r w:rsidRPr="004E1E1C">
        <w:rPr>
          <w:bCs/>
          <w:lang w:val="lv-LV" w:eastAsia="lv-LV"/>
        </w:rPr>
        <w:t>saraksta sadaļas Katvaru pagasta pakalpojumu sniegšanas centrs amata vienībai Nr.5 – sezonas strādnieks, 1</w:t>
      </w:r>
      <w:r w:rsidRPr="004E1E1C">
        <w:rPr>
          <w:bCs/>
          <w:color w:val="00B050"/>
          <w:lang w:val="lv-LV" w:eastAsia="lv-LV"/>
        </w:rPr>
        <w:t xml:space="preserve"> </w:t>
      </w:r>
      <w:r w:rsidRPr="004E1E1C">
        <w:rPr>
          <w:bCs/>
          <w:lang w:val="lv-LV" w:eastAsia="lv-LV"/>
        </w:rPr>
        <w:t>slodze.</w:t>
      </w:r>
    </w:p>
    <w:tbl>
      <w:tblPr>
        <w:tblW w:w="9493" w:type="dxa"/>
        <w:jc w:val="center"/>
        <w:tblLayout w:type="fixed"/>
        <w:tblLook w:val="04A0" w:firstRow="1" w:lastRow="0" w:firstColumn="1" w:lastColumn="0" w:noHBand="0" w:noVBand="1"/>
      </w:tblPr>
      <w:tblGrid>
        <w:gridCol w:w="543"/>
        <w:gridCol w:w="2214"/>
        <w:gridCol w:w="809"/>
        <w:gridCol w:w="856"/>
        <w:gridCol w:w="701"/>
        <w:gridCol w:w="1403"/>
        <w:gridCol w:w="1122"/>
        <w:gridCol w:w="1845"/>
      </w:tblGrid>
      <w:tr w:rsidR="004E1E1C" w:rsidRPr="004E1E1C" w14:paraId="1E41DDBD" w14:textId="77777777" w:rsidTr="004E1E1C">
        <w:trPr>
          <w:trHeight w:val="875"/>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771C23"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6E7F4F0B"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25083B27"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47D21F35"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63041E80"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30130412"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648FEBC5"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0054DE7B" w14:textId="77777777" w:rsidR="004E1E1C" w:rsidRPr="004E1E1C" w:rsidRDefault="004E1E1C" w:rsidP="004E1E1C">
            <w:pPr>
              <w:jc w:val="center"/>
              <w:rPr>
                <w:b/>
                <w:bCs/>
                <w:sz w:val="20"/>
                <w:szCs w:val="20"/>
                <w:lang w:val="lv-LV" w:eastAsia="lv-LV"/>
              </w:rPr>
            </w:pPr>
          </w:p>
          <w:p w14:paraId="52E7B61A" w14:textId="77777777" w:rsidR="004E1E1C" w:rsidRPr="004E1E1C" w:rsidRDefault="004E1E1C" w:rsidP="004E1E1C">
            <w:pPr>
              <w:jc w:val="center"/>
              <w:rPr>
                <w:b/>
                <w:bCs/>
                <w:sz w:val="20"/>
                <w:szCs w:val="20"/>
                <w:lang w:val="lv-LV" w:eastAsia="lv-LV"/>
              </w:rPr>
            </w:pPr>
            <w:r w:rsidRPr="004E1E1C">
              <w:rPr>
                <w:b/>
                <w:bCs/>
                <w:sz w:val="20"/>
                <w:szCs w:val="20"/>
                <w:lang w:val="lv-LV" w:eastAsia="lv-LV"/>
              </w:rPr>
              <w:t>Piezīmes</w:t>
            </w:r>
          </w:p>
        </w:tc>
      </w:tr>
      <w:tr w:rsidR="004E1E1C" w:rsidRPr="004E1E1C" w14:paraId="6D0494AB"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FE458CD" w14:textId="77777777" w:rsidR="004E1E1C" w:rsidRPr="004E1E1C" w:rsidRDefault="004E1E1C" w:rsidP="004E1E1C">
            <w:pPr>
              <w:jc w:val="center"/>
              <w:rPr>
                <w:lang w:val="lv-LV" w:eastAsia="lv-LV"/>
              </w:rPr>
            </w:pPr>
            <w:r w:rsidRPr="004E1E1C">
              <w:rPr>
                <w:lang w:val="lv-LV" w:eastAsia="lv-LV"/>
              </w:rPr>
              <w:t>5.</w:t>
            </w:r>
          </w:p>
        </w:tc>
        <w:tc>
          <w:tcPr>
            <w:tcW w:w="2214" w:type="dxa"/>
            <w:tcBorders>
              <w:top w:val="nil"/>
              <w:left w:val="nil"/>
              <w:bottom w:val="single" w:sz="4" w:space="0" w:color="auto"/>
              <w:right w:val="single" w:sz="4" w:space="0" w:color="auto"/>
            </w:tcBorders>
            <w:shd w:val="clear" w:color="auto" w:fill="auto"/>
            <w:vAlign w:val="center"/>
            <w:hideMark/>
          </w:tcPr>
          <w:p w14:paraId="562F92B4" w14:textId="77777777" w:rsidR="004E1E1C" w:rsidRPr="004E1E1C" w:rsidRDefault="004E1E1C" w:rsidP="004E1E1C">
            <w:pPr>
              <w:jc w:val="both"/>
              <w:rPr>
                <w:lang w:val="lv-LV" w:eastAsia="lv-LV"/>
              </w:rPr>
            </w:pPr>
            <w:r w:rsidRPr="004E1E1C">
              <w:rPr>
                <w:lang w:val="lv-LV" w:eastAsia="lv-LV"/>
              </w:rPr>
              <w:t>Sezonas strādnieks</w:t>
            </w:r>
          </w:p>
        </w:tc>
        <w:tc>
          <w:tcPr>
            <w:tcW w:w="809" w:type="dxa"/>
            <w:tcBorders>
              <w:top w:val="nil"/>
              <w:left w:val="nil"/>
              <w:bottom w:val="single" w:sz="4" w:space="0" w:color="auto"/>
              <w:right w:val="single" w:sz="4" w:space="0" w:color="auto"/>
            </w:tcBorders>
            <w:shd w:val="clear" w:color="auto" w:fill="auto"/>
            <w:vAlign w:val="center"/>
            <w:hideMark/>
          </w:tcPr>
          <w:p w14:paraId="7A1BE23F" w14:textId="77777777" w:rsidR="004E1E1C" w:rsidRPr="004E1E1C" w:rsidRDefault="004E1E1C" w:rsidP="004E1E1C">
            <w:pPr>
              <w:jc w:val="center"/>
              <w:rPr>
                <w:lang w:val="lv-LV" w:eastAsia="lv-LV"/>
              </w:rPr>
            </w:pPr>
            <w:r w:rsidRPr="004E1E1C">
              <w:rPr>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1AC38971" w14:textId="77777777" w:rsidR="004E1E1C" w:rsidRPr="004E1E1C" w:rsidRDefault="004E1E1C" w:rsidP="004E1E1C">
            <w:pPr>
              <w:jc w:val="center"/>
              <w:rPr>
                <w:lang w:val="lv-LV" w:eastAsia="lv-LV"/>
              </w:rPr>
            </w:pPr>
            <w:r w:rsidRPr="004E1E1C">
              <w:rPr>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5A7C85F2" w14:textId="77777777" w:rsidR="004E1E1C" w:rsidRPr="004E1E1C" w:rsidRDefault="004E1E1C" w:rsidP="004E1E1C">
            <w:pPr>
              <w:jc w:val="center"/>
              <w:rPr>
                <w:lang w:val="lv-LV" w:eastAsia="lv-LV"/>
              </w:rPr>
            </w:pPr>
            <w:r w:rsidRPr="004E1E1C">
              <w:rPr>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762B8335" w14:textId="77777777" w:rsidR="004E1E1C" w:rsidRPr="004E1E1C" w:rsidRDefault="004E1E1C" w:rsidP="004E1E1C">
            <w:pPr>
              <w:jc w:val="center"/>
              <w:rPr>
                <w:strike/>
                <w:lang w:val="lv-LV" w:eastAsia="lv-LV"/>
              </w:rPr>
            </w:pPr>
            <w:r w:rsidRPr="004E1E1C">
              <w:rPr>
                <w:strike/>
                <w:lang w:val="lv-LV" w:eastAsia="lv-LV"/>
              </w:rPr>
              <w:t>645</w:t>
            </w:r>
            <w:r w:rsidRPr="004E1E1C">
              <w:rPr>
                <w:lang w:val="lv-LV" w:eastAsia="lv-LV"/>
              </w:rPr>
              <w:t xml:space="preserve"> 720</w:t>
            </w:r>
          </w:p>
        </w:tc>
        <w:tc>
          <w:tcPr>
            <w:tcW w:w="1122" w:type="dxa"/>
            <w:tcBorders>
              <w:top w:val="nil"/>
              <w:left w:val="nil"/>
              <w:bottom w:val="single" w:sz="4" w:space="0" w:color="auto"/>
              <w:right w:val="single" w:sz="4" w:space="0" w:color="auto"/>
            </w:tcBorders>
            <w:shd w:val="clear" w:color="000000" w:fill="FFFFFF"/>
            <w:vAlign w:val="center"/>
            <w:hideMark/>
          </w:tcPr>
          <w:p w14:paraId="7E55707A" w14:textId="77777777" w:rsidR="004E1E1C" w:rsidRPr="004E1E1C" w:rsidRDefault="004E1E1C" w:rsidP="004E1E1C">
            <w:pPr>
              <w:jc w:val="center"/>
              <w:rPr>
                <w:lang w:val="lv-LV" w:eastAsia="lv-LV"/>
              </w:rPr>
            </w:pPr>
            <w:r w:rsidRPr="004E1E1C">
              <w:rPr>
                <w:strike/>
                <w:lang w:val="lv-LV" w:eastAsia="lv-LV"/>
              </w:rPr>
              <w:t>645</w:t>
            </w:r>
            <w:r w:rsidRPr="004E1E1C">
              <w:rPr>
                <w:lang w:val="lv-LV" w:eastAsia="lv-LV"/>
              </w:rPr>
              <w:t xml:space="preserve"> 720</w:t>
            </w:r>
          </w:p>
        </w:tc>
        <w:tc>
          <w:tcPr>
            <w:tcW w:w="1845" w:type="dxa"/>
            <w:tcBorders>
              <w:top w:val="nil"/>
              <w:left w:val="nil"/>
              <w:bottom w:val="single" w:sz="4" w:space="0" w:color="auto"/>
              <w:right w:val="single" w:sz="4" w:space="0" w:color="auto"/>
            </w:tcBorders>
            <w:shd w:val="clear" w:color="000000" w:fill="FFFFFF"/>
          </w:tcPr>
          <w:p w14:paraId="2EC8EBA3" w14:textId="77777777" w:rsidR="004E1E1C" w:rsidRPr="004E1E1C" w:rsidRDefault="004E1E1C" w:rsidP="004E1E1C">
            <w:pPr>
              <w:jc w:val="center"/>
              <w:rPr>
                <w:lang w:val="lv-LV" w:eastAsia="lv-LV"/>
              </w:rPr>
            </w:pPr>
          </w:p>
        </w:tc>
      </w:tr>
    </w:tbl>
    <w:p w14:paraId="63C856C2" w14:textId="77777777" w:rsidR="004E1E1C" w:rsidRPr="004E1E1C" w:rsidRDefault="004E1E1C" w:rsidP="004E1E1C">
      <w:pPr>
        <w:tabs>
          <w:tab w:val="left" w:pos="426"/>
        </w:tabs>
        <w:ind w:left="567"/>
        <w:jc w:val="both"/>
        <w:rPr>
          <w:bCs/>
          <w:lang w:val="lv-LV" w:eastAsia="lv-LV"/>
        </w:rPr>
      </w:pPr>
    </w:p>
    <w:p w14:paraId="17B54D63" w14:textId="77777777" w:rsidR="004E1E1C" w:rsidRPr="004E1E1C" w:rsidRDefault="004E1E1C" w:rsidP="004E1E1C">
      <w:pPr>
        <w:numPr>
          <w:ilvl w:val="1"/>
          <w:numId w:val="47"/>
        </w:numPr>
        <w:ind w:left="964" w:hanging="567"/>
        <w:contextualSpacing/>
        <w:jc w:val="both"/>
        <w:rPr>
          <w:bCs/>
          <w:lang w:val="lv-LV" w:eastAsia="lv-LV"/>
        </w:rPr>
      </w:pPr>
      <w:r w:rsidRPr="004E1E1C">
        <w:rPr>
          <w:lang w:val="lv-LV" w:eastAsia="lv-LV"/>
        </w:rPr>
        <w:lastRenderedPageBreak/>
        <w:t xml:space="preserve">SVĪTROT </w:t>
      </w:r>
      <w:r w:rsidRPr="004E1E1C">
        <w:rPr>
          <w:bCs/>
          <w:lang w:val="lv-LV" w:eastAsia="lv-LV"/>
        </w:rPr>
        <w:t xml:space="preserve">Limbažu novada pašvaldības </w:t>
      </w:r>
      <w:r w:rsidRPr="004E1E1C">
        <w:rPr>
          <w:lang w:val="lv-LV" w:eastAsia="lv-LV"/>
        </w:rPr>
        <w:t xml:space="preserve">iestāžu darbinieku amatu un likmju </w:t>
      </w:r>
      <w:r w:rsidRPr="004E1E1C">
        <w:rPr>
          <w:bCs/>
          <w:lang w:val="lv-LV" w:eastAsia="lv-LV"/>
        </w:rPr>
        <w:t>saraksta sadaļas Vidrižu pagasta pakalpojumu sniegšanas centrs amata vienības Nr.6 un Nr.7 – kurinātājs, 3 slodzes un 1 slodze, stundas likme EUR 4.34.</w:t>
      </w:r>
    </w:p>
    <w:p w14:paraId="21667A93" w14:textId="77777777" w:rsidR="004E1E1C" w:rsidRPr="004E1E1C" w:rsidRDefault="004E1E1C" w:rsidP="004E1E1C">
      <w:pPr>
        <w:ind w:firstLine="426"/>
        <w:jc w:val="both"/>
        <w:rPr>
          <w:bCs/>
          <w:lang w:val="lv-LV" w:eastAsia="lv-LV"/>
        </w:rPr>
      </w:pPr>
    </w:p>
    <w:tbl>
      <w:tblPr>
        <w:tblW w:w="9351" w:type="dxa"/>
        <w:jc w:val="center"/>
        <w:tblLayout w:type="fixed"/>
        <w:tblLook w:val="04A0" w:firstRow="1" w:lastRow="0" w:firstColumn="1" w:lastColumn="0" w:noHBand="0" w:noVBand="1"/>
      </w:tblPr>
      <w:tblGrid>
        <w:gridCol w:w="543"/>
        <w:gridCol w:w="2214"/>
        <w:gridCol w:w="809"/>
        <w:gridCol w:w="1107"/>
        <w:gridCol w:w="567"/>
        <w:gridCol w:w="1286"/>
        <w:gridCol w:w="1122"/>
        <w:gridCol w:w="1703"/>
      </w:tblGrid>
      <w:tr w:rsidR="004E1E1C" w:rsidRPr="004E1E1C" w14:paraId="03888C9E" w14:textId="77777777" w:rsidTr="004E1E1C">
        <w:trPr>
          <w:trHeight w:val="875"/>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379284D"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0A0BF615"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07EC2A85"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vietu skaits</w:t>
            </w:r>
          </w:p>
        </w:tc>
        <w:tc>
          <w:tcPr>
            <w:tcW w:w="1107" w:type="dxa"/>
            <w:tcBorders>
              <w:top w:val="single" w:sz="4" w:space="0" w:color="auto"/>
              <w:left w:val="nil"/>
              <w:bottom w:val="single" w:sz="4" w:space="0" w:color="auto"/>
              <w:right w:val="single" w:sz="4" w:space="0" w:color="auto"/>
            </w:tcBorders>
            <w:shd w:val="clear" w:color="auto" w:fill="E2EFD9"/>
            <w:vAlign w:val="center"/>
            <w:hideMark/>
          </w:tcPr>
          <w:p w14:paraId="0A27EE36"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Amata saime un līmenis</w:t>
            </w:r>
          </w:p>
        </w:tc>
        <w:tc>
          <w:tcPr>
            <w:tcW w:w="567" w:type="dxa"/>
            <w:tcBorders>
              <w:top w:val="single" w:sz="4" w:space="0" w:color="auto"/>
              <w:left w:val="nil"/>
              <w:bottom w:val="single" w:sz="4" w:space="0" w:color="auto"/>
              <w:right w:val="single" w:sz="4" w:space="0" w:color="auto"/>
            </w:tcBorders>
            <w:shd w:val="clear" w:color="auto" w:fill="E2EFD9"/>
            <w:vAlign w:val="center"/>
            <w:hideMark/>
          </w:tcPr>
          <w:p w14:paraId="38EA4271"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Mēnešalgu grupa</w:t>
            </w:r>
          </w:p>
        </w:tc>
        <w:tc>
          <w:tcPr>
            <w:tcW w:w="1286" w:type="dxa"/>
            <w:tcBorders>
              <w:top w:val="single" w:sz="4" w:space="0" w:color="auto"/>
              <w:left w:val="nil"/>
              <w:bottom w:val="single" w:sz="4" w:space="0" w:color="auto"/>
              <w:right w:val="single" w:sz="4" w:space="0" w:color="auto"/>
            </w:tcBorders>
            <w:shd w:val="clear" w:color="auto" w:fill="E2EFD9"/>
            <w:vAlign w:val="center"/>
            <w:hideMark/>
          </w:tcPr>
          <w:p w14:paraId="0E03C511"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41ABD2C0"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atalgojums mēnesī, EUR</w:t>
            </w:r>
          </w:p>
        </w:tc>
        <w:tc>
          <w:tcPr>
            <w:tcW w:w="1703" w:type="dxa"/>
            <w:tcBorders>
              <w:top w:val="single" w:sz="4" w:space="0" w:color="auto"/>
              <w:left w:val="nil"/>
              <w:bottom w:val="single" w:sz="4" w:space="0" w:color="auto"/>
              <w:right w:val="single" w:sz="4" w:space="0" w:color="auto"/>
            </w:tcBorders>
            <w:shd w:val="clear" w:color="auto" w:fill="E2EFD9"/>
          </w:tcPr>
          <w:p w14:paraId="77C0E4B7" w14:textId="77777777" w:rsidR="004E1E1C" w:rsidRPr="004E1E1C" w:rsidRDefault="004E1E1C" w:rsidP="004E1E1C">
            <w:pPr>
              <w:jc w:val="center"/>
              <w:rPr>
                <w:b/>
                <w:bCs/>
                <w:sz w:val="20"/>
                <w:szCs w:val="20"/>
                <w:lang w:val="lv-LV" w:eastAsia="lv-LV"/>
              </w:rPr>
            </w:pPr>
          </w:p>
          <w:p w14:paraId="3E133FEF" w14:textId="77777777" w:rsidR="004E1E1C" w:rsidRPr="004E1E1C" w:rsidRDefault="004E1E1C" w:rsidP="004E1E1C">
            <w:pPr>
              <w:jc w:val="center"/>
              <w:rPr>
                <w:b/>
                <w:bCs/>
                <w:sz w:val="20"/>
                <w:szCs w:val="20"/>
                <w:lang w:val="lv-LV" w:eastAsia="lv-LV"/>
              </w:rPr>
            </w:pPr>
            <w:r w:rsidRPr="004E1E1C">
              <w:rPr>
                <w:b/>
                <w:bCs/>
                <w:sz w:val="20"/>
                <w:szCs w:val="20"/>
                <w:lang w:val="lv-LV" w:eastAsia="lv-LV"/>
              </w:rPr>
              <w:t>Piezīmes</w:t>
            </w:r>
          </w:p>
        </w:tc>
      </w:tr>
      <w:tr w:rsidR="004E1E1C" w:rsidRPr="004E1E1C" w14:paraId="35B14207"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887463E" w14:textId="77777777" w:rsidR="004E1E1C" w:rsidRPr="004E1E1C" w:rsidRDefault="004E1E1C" w:rsidP="004E1E1C">
            <w:pPr>
              <w:jc w:val="center"/>
              <w:rPr>
                <w:strike/>
                <w:lang w:val="lv-LV" w:eastAsia="lv-LV"/>
              </w:rPr>
            </w:pPr>
            <w:r w:rsidRPr="004E1E1C">
              <w:rPr>
                <w:strike/>
                <w:lang w:val="lv-LV" w:eastAsia="lv-LV"/>
              </w:rPr>
              <w:t>6.</w:t>
            </w:r>
          </w:p>
        </w:tc>
        <w:tc>
          <w:tcPr>
            <w:tcW w:w="2214" w:type="dxa"/>
            <w:tcBorders>
              <w:top w:val="nil"/>
              <w:left w:val="nil"/>
              <w:bottom w:val="single" w:sz="4" w:space="0" w:color="auto"/>
              <w:right w:val="single" w:sz="4" w:space="0" w:color="auto"/>
            </w:tcBorders>
            <w:shd w:val="clear" w:color="auto" w:fill="auto"/>
            <w:vAlign w:val="center"/>
            <w:hideMark/>
          </w:tcPr>
          <w:p w14:paraId="689E7EE1" w14:textId="77777777" w:rsidR="004E1E1C" w:rsidRPr="004E1E1C" w:rsidRDefault="004E1E1C" w:rsidP="004E1E1C">
            <w:pPr>
              <w:jc w:val="both"/>
              <w:rPr>
                <w:strike/>
                <w:lang w:val="lv-LV" w:eastAsia="lv-LV"/>
              </w:rPr>
            </w:pPr>
            <w:r w:rsidRPr="004E1E1C">
              <w:rPr>
                <w:strike/>
                <w:lang w:val="lv-LV" w:eastAsia="lv-LV"/>
              </w:rPr>
              <w:t>Kurinātājs</w:t>
            </w:r>
          </w:p>
        </w:tc>
        <w:tc>
          <w:tcPr>
            <w:tcW w:w="809" w:type="dxa"/>
            <w:tcBorders>
              <w:top w:val="nil"/>
              <w:left w:val="nil"/>
              <w:bottom w:val="single" w:sz="4" w:space="0" w:color="auto"/>
              <w:right w:val="single" w:sz="4" w:space="0" w:color="auto"/>
            </w:tcBorders>
            <w:shd w:val="clear" w:color="auto" w:fill="auto"/>
            <w:vAlign w:val="center"/>
            <w:hideMark/>
          </w:tcPr>
          <w:p w14:paraId="23766D15" w14:textId="77777777" w:rsidR="004E1E1C" w:rsidRPr="004E1E1C" w:rsidRDefault="004E1E1C" w:rsidP="004E1E1C">
            <w:pPr>
              <w:jc w:val="center"/>
              <w:rPr>
                <w:strike/>
                <w:lang w:val="lv-LV" w:eastAsia="lv-LV"/>
              </w:rPr>
            </w:pPr>
            <w:r w:rsidRPr="004E1E1C">
              <w:rPr>
                <w:strike/>
                <w:lang w:val="lv-LV" w:eastAsia="lv-LV"/>
              </w:rPr>
              <w:t>3</w:t>
            </w:r>
          </w:p>
        </w:tc>
        <w:tc>
          <w:tcPr>
            <w:tcW w:w="1107" w:type="dxa"/>
            <w:tcBorders>
              <w:top w:val="nil"/>
              <w:left w:val="nil"/>
              <w:bottom w:val="single" w:sz="4" w:space="0" w:color="auto"/>
              <w:right w:val="single" w:sz="4" w:space="0" w:color="auto"/>
            </w:tcBorders>
            <w:shd w:val="clear" w:color="auto" w:fill="auto"/>
            <w:vAlign w:val="center"/>
            <w:hideMark/>
          </w:tcPr>
          <w:p w14:paraId="11439553" w14:textId="77777777" w:rsidR="004E1E1C" w:rsidRPr="004E1E1C" w:rsidRDefault="004E1E1C" w:rsidP="004E1E1C">
            <w:pPr>
              <w:jc w:val="center"/>
              <w:rPr>
                <w:strike/>
                <w:lang w:val="lv-LV" w:eastAsia="lv-LV"/>
              </w:rPr>
            </w:pPr>
            <w:r w:rsidRPr="004E1E1C">
              <w:rPr>
                <w:strike/>
                <w:lang w:val="lv-LV" w:eastAsia="lv-LV"/>
              </w:rPr>
              <w:t>16., II</w:t>
            </w:r>
          </w:p>
        </w:tc>
        <w:tc>
          <w:tcPr>
            <w:tcW w:w="567" w:type="dxa"/>
            <w:tcBorders>
              <w:top w:val="nil"/>
              <w:left w:val="nil"/>
              <w:bottom w:val="single" w:sz="4" w:space="0" w:color="auto"/>
              <w:right w:val="single" w:sz="4" w:space="0" w:color="auto"/>
            </w:tcBorders>
            <w:shd w:val="clear" w:color="auto" w:fill="auto"/>
            <w:vAlign w:val="center"/>
            <w:hideMark/>
          </w:tcPr>
          <w:p w14:paraId="68C44AB2" w14:textId="77777777" w:rsidR="004E1E1C" w:rsidRPr="004E1E1C" w:rsidRDefault="004E1E1C" w:rsidP="004E1E1C">
            <w:pPr>
              <w:jc w:val="center"/>
              <w:rPr>
                <w:strike/>
                <w:lang w:val="lv-LV" w:eastAsia="lv-LV"/>
              </w:rPr>
            </w:pPr>
            <w:r w:rsidRPr="004E1E1C">
              <w:rPr>
                <w:strike/>
                <w:lang w:val="lv-LV" w:eastAsia="lv-LV"/>
              </w:rPr>
              <w:t>2</w:t>
            </w:r>
          </w:p>
        </w:tc>
        <w:tc>
          <w:tcPr>
            <w:tcW w:w="1286" w:type="dxa"/>
            <w:tcBorders>
              <w:top w:val="nil"/>
              <w:left w:val="nil"/>
              <w:bottom w:val="single" w:sz="4" w:space="0" w:color="auto"/>
              <w:right w:val="single" w:sz="4" w:space="0" w:color="auto"/>
            </w:tcBorders>
            <w:shd w:val="clear" w:color="000000" w:fill="FFFFFF"/>
            <w:vAlign w:val="center"/>
            <w:hideMark/>
          </w:tcPr>
          <w:p w14:paraId="4D727BAF" w14:textId="77777777" w:rsidR="004E1E1C" w:rsidRPr="004E1E1C" w:rsidRDefault="004E1E1C" w:rsidP="004E1E1C">
            <w:pPr>
              <w:jc w:val="center"/>
              <w:rPr>
                <w:strike/>
                <w:lang w:val="lv-LV" w:eastAsia="lv-LV"/>
              </w:rPr>
            </w:pPr>
            <w:r w:rsidRPr="004E1E1C">
              <w:rPr>
                <w:strike/>
                <w:lang w:val="lv-LV" w:eastAsia="lv-LV"/>
              </w:rPr>
              <w:t>4,34</w:t>
            </w:r>
          </w:p>
        </w:tc>
        <w:tc>
          <w:tcPr>
            <w:tcW w:w="1122" w:type="dxa"/>
            <w:tcBorders>
              <w:top w:val="nil"/>
              <w:left w:val="nil"/>
              <w:bottom w:val="single" w:sz="4" w:space="0" w:color="auto"/>
              <w:right w:val="single" w:sz="4" w:space="0" w:color="auto"/>
            </w:tcBorders>
            <w:shd w:val="clear" w:color="000000" w:fill="FFFFFF"/>
            <w:vAlign w:val="center"/>
            <w:hideMark/>
          </w:tcPr>
          <w:p w14:paraId="3BFFCD6E" w14:textId="77777777" w:rsidR="004E1E1C" w:rsidRPr="004E1E1C" w:rsidRDefault="004E1E1C" w:rsidP="004E1E1C">
            <w:pPr>
              <w:jc w:val="center"/>
              <w:rPr>
                <w:strike/>
                <w:lang w:val="lv-LV" w:eastAsia="lv-LV"/>
              </w:rPr>
            </w:pPr>
            <w:r w:rsidRPr="004E1E1C">
              <w:rPr>
                <w:strike/>
                <w:lang w:val="lv-LV" w:eastAsia="lv-LV"/>
              </w:rPr>
              <w:t>2174.34</w:t>
            </w:r>
          </w:p>
        </w:tc>
        <w:tc>
          <w:tcPr>
            <w:tcW w:w="1703" w:type="dxa"/>
            <w:tcBorders>
              <w:top w:val="nil"/>
              <w:left w:val="nil"/>
              <w:bottom w:val="single" w:sz="4" w:space="0" w:color="auto"/>
              <w:right w:val="single" w:sz="4" w:space="0" w:color="auto"/>
            </w:tcBorders>
            <w:shd w:val="clear" w:color="000000" w:fill="FFFFFF"/>
          </w:tcPr>
          <w:p w14:paraId="5F78BB2B" w14:textId="77777777" w:rsidR="004E1E1C" w:rsidRPr="004E1E1C" w:rsidRDefault="004E1E1C" w:rsidP="004E1E1C">
            <w:pPr>
              <w:jc w:val="center"/>
              <w:rPr>
                <w:lang w:val="lv-LV" w:eastAsia="lv-LV"/>
              </w:rPr>
            </w:pPr>
            <w:r w:rsidRPr="004E1E1C">
              <w:rPr>
                <w:lang w:val="lv-LV" w:eastAsia="lv-LV"/>
              </w:rPr>
              <w:t>Granulu apkures katla uzstādīšana</w:t>
            </w:r>
          </w:p>
        </w:tc>
      </w:tr>
      <w:tr w:rsidR="004E1E1C" w:rsidRPr="004E1E1C" w14:paraId="611D6CD2"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C3EE57A" w14:textId="77777777" w:rsidR="004E1E1C" w:rsidRPr="004E1E1C" w:rsidRDefault="004E1E1C" w:rsidP="004E1E1C">
            <w:pPr>
              <w:jc w:val="center"/>
              <w:rPr>
                <w:strike/>
                <w:lang w:val="lv-LV" w:eastAsia="lv-LV"/>
              </w:rPr>
            </w:pPr>
            <w:r w:rsidRPr="004E1E1C">
              <w:rPr>
                <w:strike/>
                <w:lang w:val="lv-LV" w:eastAsia="lv-LV"/>
              </w:rPr>
              <w:t>7.</w:t>
            </w:r>
          </w:p>
        </w:tc>
        <w:tc>
          <w:tcPr>
            <w:tcW w:w="2214" w:type="dxa"/>
            <w:tcBorders>
              <w:top w:val="nil"/>
              <w:left w:val="nil"/>
              <w:bottom w:val="single" w:sz="4" w:space="0" w:color="auto"/>
              <w:right w:val="single" w:sz="4" w:space="0" w:color="auto"/>
            </w:tcBorders>
            <w:shd w:val="clear" w:color="auto" w:fill="auto"/>
            <w:vAlign w:val="center"/>
            <w:hideMark/>
          </w:tcPr>
          <w:p w14:paraId="43F6587B" w14:textId="77777777" w:rsidR="004E1E1C" w:rsidRPr="004E1E1C" w:rsidRDefault="004E1E1C" w:rsidP="004E1E1C">
            <w:pPr>
              <w:jc w:val="both"/>
              <w:rPr>
                <w:strike/>
                <w:lang w:val="lv-LV" w:eastAsia="lv-LV"/>
              </w:rPr>
            </w:pPr>
            <w:r w:rsidRPr="004E1E1C">
              <w:rPr>
                <w:strike/>
                <w:lang w:val="lv-LV" w:eastAsia="lv-LV"/>
              </w:rPr>
              <w:t>Kurinātājs</w:t>
            </w:r>
          </w:p>
        </w:tc>
        <w:tc>
          <w:tcPr>
            <w:tcW w:w="809" w:type="dxa"/>
            <w:tcBorders>
              <w:top w:val="nil"/>
              <w:left w:val="nil"/>
              <w:bottom w:val="single" w:sz="4" w:space="0" w:color="auto"/>
              <w:right w:val="single" w:sz="4" w:space="0" w:color="auto"/>
            </w:tcBorders>
            <w:shd w:val="clear" w:color="auto" w:fill="auto"/>
            <w:vAlign w:val="center"/>
            <w:hideMark/>
          </w:tcPr>
          <w:p w14:paraId="5CAD3488" w14:textId="77777777" w:rsidR="004E1E1C" w:rsidRPr="004E1E1C" w:rsidRDefault="004E1E1C" w:rsidP="004E1E1C">
            <w:pPr>
              <w:jc w:val="center"/>
              <w:rPr>
                <w:strike/>
                <w:lang w:val="lv-LV" w:eastAsia="lv-LV"/>
              </w:rPr>
            </w:pPr>
            <w:r w:rsidRPr="004E1E1C">
              <w:rPr>
                <w:strike/>
                <w:lang w:val="lv-LV" w:eastAsia="lv-LV"/>
              </w:rPr>
              <w:t>1</w:t>
            </w:r>
          </w:p>
        </w:tc>
        <w:tc>
          <w:tcPr>
            <w:tcW w:w="1107" w:type="dxa"/>
            <w:tcBorders>
              <w:top w:val="nil"/>
              <w:left w:val="nil"/>
              <w:bottom w:val="single" w:sz="4" w:space="0" w:color="auto"/>
              <w:right w:val="single" w:sz="4" w:space="0" w:color="auto"/>
            </w:tcBorders>
            <w:shd w:val="clear" w:color="auto" w:fill="auto"/>
            <w:vAlign w:val="center"/>
            <w:hideMark/>
          </w:tcPr>
          <w:p w14:paraId="7BC53B0A" w14:textId="77777777" w:rsidR="004E1E1C" w:rsidRPr="004E1E1C" w:rsidRDefault="004E1E1C" w:rsidP="004E1E1C">
            <w:pPr>
              <w:jc w:val="center"/>
              <w:rPr>
                <w:strike/>
                <w:lang w:val="lv-LV" w:eastAsia="lv-LV"/>
              </w:rPr>
            </w:pPr>
            <w:r w:rsidRPr="004E1E1C">
              <w:rPr>
                <w:strike/>
                <w:lang w:val="lv-LV" w:eastAsia="lv-LV"/>
              </w:rPr>
              <w:t>16., III</w:t>
            </w:r>
          </w:p>
        </w:tc>
        <w:tc>
          <w:tcPr>
            <w:tcW w:w="567" w:type="dxa"/>
            <w:tcBorders>
              <w:top w:val="nil"/>
              <w:left w:val="nil"/>
              <w:bottom w:val="single" w:sz="4" w:space="0" w:color="auto"/>
              <w:right w:val="single" w:sz="4" w:space="0" w:color="auto"/>
            </w:tcBorders>
            <w:shd w:val="clear" w:color="auto" w:fill="auto"/>
            <w:vAlign w:val="center"/>
            <w:hideMark/>
          </w:tcPr>
          <w:p w14:paraId="5876F594" w14:textId="77777777" w:rsidR="004E1E1C" w:rsidRPr="004E1E1C" w:rsidRDefault="004E1E1C" w:rsidP="004E1E1C">
            <w:pPr>
              <w:jc w:val="center"/>
              <w:rPr>
                <w:strike/>
                <w:lang w:val="lv-LV" w:eastAsia="lv-LV"/>
              </w:rPr>
            </w:pPr>
            <w:r w:rsidRPr="004E1E1C">
              <w:rPr>
                <w:strike/>
                <w:lang w:val="lv-LV" w:eastAsia="lv-LV"/>
              </w:rPr>
              <w:t>3</w:t>
            </w:r>
          </w:p>
        </w:tc>
        <w:tc>
          <w:tcPr>
            <w:tcW w:w="1286" w:type="dxa"/>
            <w:tcBorders>
              <w:top w:val="nil"/>
              <w:left w:val="nil"/>
              <w:bottom w:val="single" w:sz="4" w:space="0" w:color="auto"/>
              <w:right w:val="single" w:sz="4" w:space="0" w:color="auto"/>
            </w:tcBorders>
            <w:shd w:val="clear" w:color="000000" w:fill="FFFFFF"/>
            <w:vAlign w:val="center"/>
            <w:hideMark/>
          </w:tcPr>
          <w:p w14:paraId="66B80DD9" w14:textId="77777777" w:rsidR="004E1E1C" w:rsidRPr="004E1E1C" w:rsidRDefault="004E1E1C" w:rsidP="004E1E1C">
            <w:pPr>
              <w:jc w:val="center"/>
              <w:rPr>
                <w:strike/>
                <w:lang w:val="lv-LV" w:eastAsia="lv-LV"/>
              </w:rPr>
            </w:pPr>
            <w:r w:rsidRPr="004E1E1C">
              <w:rPr>
                <w:strike/>
                <w:lang w:val="lv-LV" w:eastAsia="lv-LV"/>
              </w:rPr>
              <w:t>4,34</w:t>
            </w:r>
          </w:p>
        </w:tc>
        <w:tc>
          <w:tcPr>
            <w:tcW w:w="1122" w:type="dxa"/>
            <w:tcBorders>
              <w:top w:val="nil"/>
              <w:left w:val="nil"/>
              <w:bottom w:val="single" w:sz="4" w:space="0" w:color="auto"/>
              <w:right w:val="single" w:sz="4" w:space="0" w:color="auto"/>
            </w:tcBorders>
            <w:shd w:val="clear" w:color="000000" w:fill="FFFFFF"/>
            <w:vAlign w:val="center"/>
            <w:hideMark/>
          </w:tcPr>
          <w:p w14:paraId="3DF82AEE" w14:textId="77777777" w:rsidR="004E1E1C" w:rsidRPr="004E1E1C" w:rsidRDefault="004E1E1C" w:rsidP="004E1E1C">
            <w:pPr>
              <w:jc w:val="center"/>
              <w:rPr>
                <w:strike/>
                <w:lang w:val="lv-LV" w:eastAsia="lv-LV"/>
              </w:rPr>
            </w:pPr>
            <w:r w:rsidRPr="004E1E1C">
              <w:rPr>
                <w:strike/>
                <w:lang w:val="lv-LV" w:eastAsia="lv-LV"/>
              </w:rPr>
              <w:t>724.78</w:t>
            </w:r>
          </w:p>
        </w:tc>
        <w:tc>
          <w:tcPr>
            <w:tcW w:w="1703" w:type="dxa"/>
            <w:tcBorders>
              <w:top w:val="nil"/>
              <w:left w:val="nil"/>
              <w:bottom w:val="single" w:sz="4" w:space="0" w:color="auto"/>
              <w:right w:val="single" w:sz="4" w:space="0" w:color="auto"/>
            </w:tcBorders>
            <w:shd w:val="clear" w:color="000000" w:fill="FFFFFF"/>
          </w:tcPr>
          <w:p w14:paraId="7493B1EB" w14:textId="77777777" w:rsidR="004E1E1C" w:rsidRPr="004E1E1C" w:rsidRDefault="004E1E1C" w:rsidP="004E1E1C">
            <w:pPr>
              <w:jc w:val="center"/>
              <w:rPr>
                <w:lang w:val="lv-LV" w:eastAsia="lv-LV"/>
              </w:rPr>
            </w:pPr>
            <w:r w:rsidRPr="004E1E1C">
              <w:rPr>
                <w:lang w:val="lv-LV" w:eastAsia="lv-LV"/>
              </w:rPr>
              <w:t>Granulu apkures katla uzstādīšana</w:t>
            </w:r>
          </w:p>
        </w:tc>
      </w:tr>
    </w:tbl>
    <w:p w14:paraId="40E49638" w14:textId="77777777" w:rsidR="004E1E1C" w:rsidRPr="004E1E1C" w:rsidRDefault="004E1E1C" w:rsidP="004E1E1C">
      <w:pPr>
        <w:tabs>
          <w:tab w:val="left" w:pos="993"/>
        </w:tabs>
        <w:jc w:val="both"/>
        <w:rPr>
          <w:color w:val="FF0000"/>
          <w:lang w:val="lv-LV" w:eastAsia="lv-LV"/>
        </w:rPr>
      </w:pPr>
    </w:p>
    <w:p w14:paraId="1C63CBB2" w14:textId="77777777" w:rsidR="004E1E1C" w:rsidRPr="004E1E1C" w:rsidRDefault="004E1E1C" w:rsidP="004E1E1C">
      <w:pPr>
        <w:numPr>
          <w:ilvl w:val="1"/>
          <w:numId w:val="47"/>
        </w:numPr>
        <w:ind w:left="964" w:hanging="567"/>
        <w:contextualSpacing/>
        <w:jc w:val="both"/>
        <w:rPr>
          <w:bCs/>
          <w:lang w:val="lv-LV" w:eastAsia="lv-LV"/>
        </w:rPr>
      </w:pPr>
      <w:r w:rsidRPr="004E1E1C">
        <w:rPr>
          <w:color w:val="00B050"/>
          <w:lang w:val="lv-LV" w:eastAsia="lv-LV"/>
        </w:rPr>
        <w:t xml:space="preserve"> </w:t>
      </w:r>
      <w:r w:rsidRPr="004E1E1C">
        <w:rPr>
          <w:lang w:val="lv-LV" w:eastAsia="lv-LV"/>
        </w:rPr>
        <w:t xml:space="preserve">MAINĪT </w:t>
      </w:r>
      <w:r w:rsidRPr="004E1E1C">
        <w:rPr>
          <w:bCs/>
          <w:lang w:val="lv-LV" w:eastAsia="lv-LV"/>
        </w:rPr>
        <w:t xml:space="preserve">AMATA ATALOGOJUMU uz EUR 720.00 Limbažu novada pašvaldības </w:t>
      </w:r>
      <w:r w:rsidRPr="004E1E1C">
        <w:rPr>
          <w:lang w:val="lv-LV" w:eastAsia="lv-LV"/>
        </w:rPr>
        <w:t xml:space="preserve">iestāžu darbinieku amatu un likmju </w:t>
      </w:r>
      <w:r w:rsidRPr="004E1E1C">
        <w:rPr>
          <w:bCs/>
          <w:lang w:val="lv-LV" w:eastAsia="lv-LV"/>
        </w:rPr>
        <w:t>saraksta sadaļas Vidrižu pagasta pakalpojumu sniegšanas centrs amata vienībai Nr.5 – sezonas strādnieks, 1</w:t>
      </w:r>
      <w:r w:rsidRPr="004E1E1C">
        <w:rPr>
          <w:bCs/>
          <w:color w:val="00B050"/>
          <w:lang w:val="lv-LV" w:eastAsia="lv-LV"/>
        </w:rPr>
        <w:t xml:space="preserve"> </w:t>
      </w:r>
      <w:r w:rsidRPr="004E1E1C">
        <w:rPr>
          <w:bCs/>
          <w:lang w:val="lv-LV" w:eastAsia="lv-LV"/>
        </w:rPr>
        <w:t>slodze.</w:t>
      </w:r>
    </w:p>
    <w:tbl>
      <w:tblPr>
        <w:tblW w:w="9493" w:type="dxa"/>
        <w:jc w:val="center"/>
        <w:tblLayout w:type="fixed"/>
        <w:tblLook w:val="04A0" w:firstRow="1" w:lastRow="0" w:firstColumn="1" w:lastColumn="0" w:noHBand="0" w:noVBand="1"/>
      </w:tblPr>
      <w:tblGrid>
        <w:gridCol w:w="543"/>
        <w:gridCol w:w="2214"/>
        <w:gridCol w:w="809"/>
        <w:gridCol w:w="856"/>
        <w:gridCol w:w="701"/>
        <w:gridCol w:w="1403"/>
        <w:gridCol w:w="1122"/>
        <w:gridCol w:w="1845"/>
      </w:tblGrid>
      <w:tr w:rsidR="004E1E1C" w:rsidRPr="004E1E1C" w14:paraId="34990F63" w14:textId="77777777" w:rsidTr="004E1E1C">
        <w:trPr>
          <w:trHeight w:val="875"/>
          <w:tblHeader/>
          <w:jc w:val="center"/>
        </w:trPr>
        <w:tc>
          <w:tcPr>
            <w:tcW w:w="54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B8A2DFA"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Nr. p.k.</w:t>
            </w:r>
          </w:p>
        </w:tc>
        <w:tc>
          <w:tcPr>
            <w:tcW w:w="2214" w:type="dxa"/>
            <w:tcBorders>
              <w:top w:val="single" w:sz="4" w:space="0" w:color="auto"/>
              <w:left w:val="nil"/>
              <w:bottom w:val="single" w:sz="4" w:space="0" w:color="auto"/>
              <w:right w:val="single" w:sz="4" w:space="0" w:color="auto"/>
            </w:tcBorders>
            <w:shd w:val="clear" w:color="auto" w:fill="E2EFD9"/>
            <w:vAlign w:val="center"/>
            <w:hideMark/>
          </w:tcPr>
          <w:p w14:paraId="3F12A025"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nosaukums</w:t>
            </w:r>
          </w:p>
        </w:tc>
        <w:tc>
          <w:tcPr>
            <w:tcW w:w="809" w:type="dxa"/>
            <w:tcBorders>
              <w:top w:val="single" w:sz="4" w:space="0" w:color="auto"/>
              <w:left w:val="nil"/>
              <w:bottom w:val="single" w:sz="4" w:space="0" w:color="auto"/>
              <w:right w:val="single" w:sz="4" w:space="0" w:color="auto"/>
            </w:tcBorders>
            <w:shd w:val="clear" w:color="auto" w:fill="E2EFD9"/>
            <w:vAlign w:val="center"/>
            <w:hideMark/>
          </w:tcPr>
          <w:p w14:paraId="48967A7E" w14:textId="77777777" w:rsidR="004E1E1C" w:rsidRPr="004E1E1C" w:rsidRDefault="004E1E1C" w:rsidP="004E1E1C">
            <w:pPr>
              <w:jc w:val="center"/>
              <w:rPr>
                <w:b/>
                <w:bCs/>
                <w:color w:val="000000"/>
                <w:sz w:val="20"/>
                <w:szCs w:val="20"/>
                <w:lang w:val="lv-LV" w:eastAsia="lv-LV"/>
              </w:rPr>
            </w:pPr>
            <w:r w:rsidRPr="004E1E1C">
              <w:rPr>
                <w:b/>
                <w:bCs/>
                <w:color w:val="000000"/>
                <w:sz w:val="20"/>
                <w:szCs w:val="20"/>
                <w:lang w:val="lv-LV" w:eastAsia="lv-LV"/>
              </w:rPr>
              <w:t>Amata vietu skaits</w:t>
            </w:r>
          </w:p>
        </w:tc>
        <w:tc>
          <w:tcPr>
            <w:tcW w:w="856" w:type="dxa"/>
            <w:tcBorders>
              <w:top w:val="single" w:sz="4" w:space="0" w:color="auto"/>
              <w:left w:val="nil"/>
              <w:bottom w:val="single" w:sz="4" w:space="0" w:color="auto"/>
              <w:right w:val="single" w:sz="4" w:space="0" w:color="auto"/>
            </w:tcBorders>
            <w:shd w:val="clear" w:color="auto" w:fill="E2EFD9"/>
            <w:vAlign w:val="center"/>
            <w:hideMark/>
          </w:tcPr>
          <w:p w14:paraId="4FE5FF73"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Amata saime un līmenis</w:t>
            </w:r>
          </w:p>
        </w:tc>
        <w:tc>
          <w:tcPr>
            <w:tcW w:w="701" w:type="dxa"/>
            <w:tcBorders>
              <w:top w:val="single" w:sz="4" w:space="0" w:color="auto"/>
              <w:left w:val="nil"/>
              <w:bottom w:val="single" w:sz="4" w:space="0" w:color="auto"/>
              <w:right w:val="single" w:sz="4" w:space="0" w:color="auto"/>
            </w:tcBorders>
            <w:shd w:val="clear" w:color="auto" w:fill="E2EFD9"/>
            <w:vAlign w:val="center"/>
            <w:hideMark/>
          </w:tcPr>
          <w:p w14:paraId="4585CA26" w14:textId="77777777" w:rsidR="004E1E1C" w:rsidRPr="004E1E1C" w:rsidRDefault="004E1E1C" w:rsidP="004E1E1C">
            <w:pPr>
              <w:jc w:val="center"/>
              <w:rPr>
                <w:b/>
                <w:bCs/>
                <w:color w:val="000000"/>
                <w:sz w:val="18"/>
                <w:szCs w:val="18"/>
                <w:lang w:val="lv-LV" w:eastAsia="lv-LV"/>
              </w:rPr>
            </w:pPr>
            <w:r w:rsidRPr="004E1E1C">
              <w:rPr>
                <w:b/>
                <w:bCs/>
                <w:color w:val="000000"/>
                <w:sz w:val="18"/>
                <w:szCs w:val="18"/>
                <w:lang w:val="lv-LV" w:eastAsia="lv-LV"/>
              </w:rPr>
              <w:t>Mēnešalgu grupa</w:t>
            </w:r>
          </w:p>
        </w:tc>
        <w:tc>
          <w:tcPr>
            <w:tcW w:w="1403" w:type="dxa"/>
            <w:tcBorders>
              <w:top w:val="single" w:sz="4" w:space="0" w:color="auto"/>
              <w:left w:val="nil"/>
              <w:bottom w:val="single" w:sz="4" w:space="0" w:color="auto"/>
              <w:right w:val="single" w:sz="4" w:space="0" w:color="auto"/>
            </w:tcBorders>
            <w:shd w:val="clear" w:color="auto" w:fill="E2EFD9"/>
            <w:vAlign w:val="center"/>
            <w:hideMark/>
          </w:tcPr>
          <w:p w14:paraId="38A8F8CF"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Amatalga par slodzi vai stundas likme, EUR</w:t>
            </w:r>
          </w:p>
        </w:tc>
        <w:tc>
          <w:tcPr>
            <w:tcW w:w="1122" w:type="dxa"/>
            <w:tcBorders>
              <w:top w:val="single" w:sz="4" w:space="0" w:color="auto"/>
              <w:left w:val="nil"/>
              <w:bottom w:val="single" w:sz="4" w:space="0" w:color="auto"/>
              <w:right w:val="single" w:sz="4" w:space="0" w:color="auto"/>
            </w:tcBorders>
            <w:shd w:val="clear" w:color="auto" w:fill="E2EFD9"/>
            <w:vAlign w:val="center"/>
            <w:hideMark/>
          </w:tcPr>
          <w:p w14:paraId="455DF158" w14:textId="77777777" w:rsidR="004E1E1C" w:rsidRPr="004E1E1C" w:rsidRDefault="004E1E1C" w:rsidP="004E1E1C">
            <w:pPr>
              <w:jc w:val="center"/>
              <w:rPr>
                <w:b/>
                <w:bCs/>
                <w:sz w:val="20"/>
                <w:szCs w:val="20"/>
                <w:lang w:val="lv-LV" w:eastAsia="lv-LV"/>
              </w:rPr>
            </w:pPr>
            <w:r w:rsidRPr="004E1E1C">
              <w:rPr>
                <w:b/>
                <w:bCs/>
                <w:sz w:val="20"/>
                <w:szCs w:val="20"/>
                <w:lang w:val="lv-LV" w:eastAsia="lv-LV"/>
              </w:rPr>
              <w:t>Amata atalgojums mēnesī, EUR</w:t>
            </w:r>
          </w:p>
        </w:tc>
        <w:tc>
          <w:tcPr>
            <w:tcW w:w="1845" w:type="dxa"/>
            <w:tcBorders>
              <w:top w:val="single" w:sz="4" w:space="0" w:color="auto"/>
              <w:left w:val="nil"/>
              <w:bottom w:val="single" w:sz="4" w:space="0" w:color="auto"/>
              <w:right w:val="single" w:sz="4" w:space="0" w:color="auto"/>
            </w:tcBorders>
            <w:shd w:val="clear" w:color="auto" w:fill="E2EFD9"/>
          </w:tcPr>
          <w:p w14:paraId="40009622" w14:textId="77777777" w:rsidR="004E1E1C" w:rsidRPr="004E1E1C" w:rsidRDefault="004E1E1C" w:rsidP="004E1E1C">
            <w:pPr>
              <w:jc w:val="center"/>
              <w:rPr>
                <w:b/>
                <w:bCs/>
                <w:sz w:val="20"/>
                <w:szCs w:val="20"/>
                <w:lang w:val="lv-LV" w:eastAsia="lv-LV"/>
              </w:rPr>
            </w:pPr>
          </w:p>
          <w:p w14:paraId="718C7608" w14:textId="77777777" w:rsidR="004E1E1C" w:rsidRPr="004E1E1C" w:rsidRDefault="004E1E1C" w:rsidP="004E1E1C">
            <w:pPr>
              <w:jc w:val="center"/>
              <w:rPr>
                <w:b/>
                <w:bCs/>
                <w:sz w:val="20"/>
                <w:szCs w:val="20"/>
                <w:lang w:val="lv-LV" w:eastAsia="lv-LV"/>
              </w:rPr>
            </w:pPr>
            <w:r w:rsidRPr="004E1E1C">
              <w:rPr>
                <w:b/>
                <w:bCs/>
                <w:sz w:val="20"/>
                <w:szCs w:val="20"/>
                <w:lang w:val="lv-LV" w:eastAsia="lv-LV"/>
              </w:rPr>
              <w:t>Piezīmes</w:t>
            </w:r>
          </w:p>
        </w:tc>
      </w:tr>
      <w:tr w:rsidR="004E1E1C" w:rsidRPr="004E1E1C" w14:paraId="49A270B9" w14:textId="77777777" w:rsidTr="004E1E1C">
        <w:trPr>
          <w:trHeight w:val="306"/>
          <w:jc w:val="center"/>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EF013D1" w14:textId="77777777" w:rsidR="004E1E1C" w:rsidRPr="004E1E1C" w:rsidRDefault="004E1E1C" w:rsidP="004E1E1C">
            <w:pPr>
              <w:jc w:val="center"/>
              <w:rPr>
                <w:lang w:val="lv-LV" w:eastAsia="lv-LV"/>
              </w:rPr>
            </w:pPr>
            <w:r w:rsidRPr="004E1E1C">
              <w:rPr>
                <w:lang w:val="lv-LV" w:eastAsia="lv-LV"/>
              </w:rPr>
              <w:t>5.</w:t>
            </w:r>
          </w:p>
        </w:tc>
        <w:tc>
          <w:tcPr>
            <w:tcW w:w="2214" w:type="dxa"/>
            <w:tcBorders>
              <w:top w:val="nil"/>
              <w:left w:val="nil"/>
              <w:bottom w:val="single" w:sz="4" w:space="0" w:color="auto"/>
              <w:right w:val="single" w:sz="4" w:space="0" w:color="auto"/>
            </w:tcBorders>
            <w:shd w:val="clear" w:color="auto" w:fill="auto"/>
            <w:vAlign w:val="center"/>
            <w:hideMark/>
          </w:tcPr>
          <w:p w14:paraId="0B352460" w14:textId="77777777" w:rsidR="004E1E1C" w:rsidRPr="004E1E1C" w:rsidRDefault="004E1E1C" w:rsidP="004E1E1C">
            <w:pPr>
              <w:jc w:val="both"/>
              <w:rPr>
                <w:lang w:val="lv-LV" w:eastAsia="lv-LV"/>
              </w:rPr>
            </w:pPr>
            <w:r w:rsidRPr="004E1E1C">
              <w:rPr>
                <w:lang w:val="lv-LV" w:eastAsia="lv-LV"/>
              </w:rPr>
              <w:t>Sezonas strādnieks</w:t>
            </w:r>
          </w:p>
        </w:tc>
        <w:tc>
          <w:tcPr>
            <w:tcW w:w="809" w:type="dxa"/>
            <w:tcBorders>
              <w:top w:val="nil"/>
              <w:left w:val="nil"/>
              <w:bottom w:val="single" w:sz="4" w:space="0" w:color="auto"/>
              <w:right w:val="single" w:sz="4" w:space="0" w:color="auto"/>
            </w:tcBorders>
            <w:shd w:val="clear" w:color="auto" w:fill="auto"/>
            <w:vAlign w:val="center"/>
            <w:hideMark/>
          </w:tcPr>
          <w:p w14:paraId="10C13CA3" w14:textId="77777777" w:rsidR="004E1E1C" w:rsidRPr="004E1E1C" w:rsidRDefault="004E1E1C" w:rsidP="004E1E1C">
            <w:pPr>
              <w:jc w:val="center"/>
              <w:rPr>
                <w:lang w:val="lv-LV" w:eastAsia="lv-LV"/>
              </w:rPr>
            </w:pPr>
            <w:r w:rsidRPr="004E1E1C">
              <w:rPr>
                <w:lang w:val="lv-LV" w:eastAsia="lv-LV"/>
              </w:rPr>
              <w:t>1</w:t>
            </w:r>
          </w:p>
        </w:tc>
        <w:tc>
          <w:tcPr>
            <w:tcW w:w="856" w:type="dxa"/>
            <w:tcBorders>
              <w:top w:val="nil"/>
              <w:left w:val="nil"/>
              <w:bottom w:val="single" w:sz="4" w:space="0" w:color="auto"/>
              <w:right w:val="single" w:sz="4" w:space="0" w:color="auto"/>
            </w:tcBorders>
            <w:shd w:val="clear" w:color="auto" w:fill="auto"/>
            <w:vAlign w:val="center"/>
            <w:hideMark/>
          </w:tcPr>
          <w:p w14:paraId="603FF0CF" w14:textId="77777777" w:rsidR="004E1E1C" w:rsidRPr="004E1E1C" w:rsidRDefault="004E1E1C" w:rsidP="004E1E1C">
            <w:pPr>
              <w:jc w:val="center"/>
              <w:rPr>
                <w:lang w:val="lv-LV" w:eastAsia="lv-LV"/>
              </w:rPr>
            </w:pPr>
            <w:r w:rsidRPr="004E1E1C">
              <w:rPr>
                <w:lang w:val="lv-LV" w:eastAsia="lv-LV"/>
              </w:rPr>
              <w:t>16., II</w:t>
            </w:r>
          </w:p>
        </w:tc>
        <w:tc>
          <w:tcPr>
            <w:tcW w:w="701" w:type="dxa"/>
            <w:tcBorders>
              <w:top w:val="nil"/>
              <w:left w:val="nil"/>
              <w:bottom w:val="single" w:sz="4" w:space="0" w:color="auto"/>
              <w:right w:val="single" w:sz="4" w:space="0" w:color="auto"/>
            </w:tcBorders>
            <w:shd w:val="clear" w:color="auto" w:fill="auto"/>
            <w:vAlign w:val="center"/>
            <w:hideMark/>
          </w:tcPr>
          <w:p w14:paraId="10062CDD" w14:textId="77777777" w:rsidR="004E1E1C" w:rsidRPr="004E1E1C" w:rsidRDefault="004E1E1C" w:rsidP="004E1E1C">
            <w:pPr>
              <w:jc w:val="center"/>
              <w:rPr>
                <w:lang w:val="lv-LV" w:eastAsia="lv-LV"/>
              </w:rPr>
            </w:pPr>
            <w:r w:rsidRPr="004E1E1C">
              <w:rPr>
                <w:lang w:val="lv-LV" w:eastAsia="lv-LV"/>
              </w:rPr>
              <w:t>2</w:t>
            </w:r>
          </w:p>
        </w:tc>
        <w:tc>
          <w:tcPr>
            <w:tcW w:w="1403" w:type="dxa"/>
            <w:tcBorders>
              <w:top w:val="nil"/>
              <w:left w:val="nil"/>
              <w:bottom w:val="single" w:sz="4" w:space="0" w:color="auto"/>
              <w:right w:val="single" w:sz="4" w:space="0" w:color="auto"/>
            </w:tcBorders>
            <w:shd w:val="clear" w:color="000000" w:fill="FFFFFF"/>
            <w:vAlign w:val="center"/>
            <w:hideMark/>
          </w:tcPr>
          <w:p w14:paraId="57F3D0D5" w14:textId="77777777" w:rsidR="004E1E1C" w:rsidRPr="004E1E1C" w:rsidRDefault="004E1E1C" w:rsidP="004E1E1C">
            <w:pPr>
              <w:jc w:val="center"/>
              <w:rPr>
                <w:strike/>
                <w:lang w:val="lv-LV" w:eastAsia="lv-LV"/>
              </w:rPr>
            </w:pPr>
            <w:r w:rsidRPr="004E1E1C">
              <w:rPr>
                <w:strike/>
                <w:lang w:val="lv-LV" w:eastAsia="lv-LV"/>
              </w:rPr>
              <w:t>645</w:t>
            </w:r>
            <w:r w:rsidRPr="004E1E1C">
              <w:rPr>
                <w:lang w:val="lv-LV" w:eastAsia="lv-LV"/>
              </w:rPr>
              <w:t xml:space="preserve"> 720</w:t>
            </w:r>
          </w:p>
        </w:tc>
        <w:tc>
          <w:tcPr>
            <w:tcW w:w="1122" w:type="dxa"/>
            <w:tcBorders>
              <w:top w:val="nil"/>
              <w:left w:val="nil"/>
              <w:bottom w:val="single" w:sz="4" w:space="0" w:color="auto"/>
              <w:right w:val="single" w:sz="4" w:space="0" w:color="auto"/>
            </w:tcBorders>
            <w:shd w:val="clear" w:color="000000" w:fill="FFFFFF"/>
            <w:vAlign w:val="center"/>
            <w:hideMark/>
          </w:tcPr>
          <w:p w14:paraId="3F9F5E36" w14:textId="77777777" w:rsidR="004E1E1C" w:rsidRPr="004E1E1C" w:rsidRDefault="004E1E1C" w:rsidP="004E1E1C">
            <w:pPr>
              <w:jc w:val="center"/>
              <w:rPr>
                <w:lang w:val="lv-LV" w:eastAsia="lv-LV"/>
              </w:rPr>
            </w:pPr>
            <w:r w:rsidRPr="004E1E1C">
              <w:rPr>
                <w:strike/>
                <w:lang w:val="lv-LV" w:eastAsia="lv-LV"/>
              </w:rPr>
              <w:t>645</w:t>
            </w:r>
            <w:r w:rsidRPr="004E1E1C">
              <w:rPr>
                <w:lang w:val="lv-LV" w:eastAsia="lv-LV"/>
              </w:rPr>
              <w:t xml:space="preserve"> 720</w:t>
            </w:r>
          </w:p>
        </w:tc>
        <w:tc>
          <w:tcPr>
            <w:tcW w:w="1845" w:type="dxa"/>
            <w:tcBorders>
              <w:top w:val="nil"/>
              <w:left w:val="nil"/>
              <w:bottom w:val="single" w:sz="4" w:space="0" w:color="auto"/>
              <w:right w:val="single" w:sz="4" w:space="0" w:color="auto"/>
            </w:tcBorders>
            <w:shd w:val="clear" w:color="000000" w:fill="FFFFFF"/>
          </w:tcPr>
          <w:p w14:paraId="5FEE077F" w14:textId="77777777" w:rsidR="004E1E1C" w:rsidRPr="004E1E1C" w:rsidRDefault="004E1E1C" w:rsidP="004E1E1C">
            <w:pPr>
              <w:jc w:val="center"/>
              <w:rPr>
                <w:strike/>
                <w:lang w:val="lv-LV" w:eastAsia="lv-LV"/>
              </w:rPr>
            </w:pPr>
            <w:r w:rsidRPr="004E1E1C">
              <w:rPr>
                <w:strike/>
                <w:lang w:val="lv-LV" w:eastAsia="lv-LV"/>
              </w:rPr>
              <w:t>3,5 mēneši</w:t>
            </w:r>
          </w:p>
        </w:tc>
      </w:tr>
    </w:tbl>
    <w:p w14:paraId="77CB3E06" w14:textId="77777777" w:rsidR="004E1E1C" w:rsidRPr="004E1E1C" w:rsidRDefault="004E1E1C" w:rsidP="004E1E1C">
      <w:pPr>
        <w:tabs>
          <w:tab w:val="left" w:pos="993"/>
        </w:tabs>
        <w:jc w:val="both"/>
        <w:rPr>
          <w:lang w:val="lv-LV" w:eastAsia="lv-LV"/>
        </w:rPr>
      </w:pPr>
    </w:p>
    <w:p w14:paraId="4B175DB2" w14:textId="77777777" w:rsidR="004E1E1C" w:rsidRPr="004E1E1C" w:rsidRDefault="004E1E1C" w:rsidP="004E1E1C">
      <w:pPr>
        <w:numPr>
          <w:ilvl w:val="0"/>
          <w:numId w:val="47"/>
        </w:numPr>
        <w:ind w:left="357" w:hanging="357"/>
        <w:contextualSpacing/>
        <w:jc w:val="both"/>
        <w:rPr>
          <w:lang w:val="lv-LV" w:eastAsia="lv-LV"/>
        </w:rPr>
      </w:pPr>
      <w:r w:rsidRPr="004E1E1C">
        <w:rPr>
          <w:lang w:val="lv-LV" w:eastAsia="lv-LV"/>
        </w:rPr>
        <w:t>Atbildīgie par lēmuma izpildi PII “</w:t>
      </w:r>
      <w:proofErr w:type="spellStart"/>
      <w:r w:rsidRPr="004E1E1C">
        <w:rPr>
          <w:lang w:val="lv-LV" w:eastAsia="lv-LV"/>
        </w:rPr>
        <w:t>Aģupīte</w:t>
      </w:r>
      <w:proofErr w:type="spellEnd"/>
      <w:r w:rsidRPr="004E1E1C">
        <w:rPr>
          <w:lang w:val="lv-LV" w:eastAsia="lv-LV"/>
        </w:rPr>
        <w:t xml:space="preserve">” vadītāja, Ozolaines PII vadītāja, Katvaru pagasta pakalpojumu sniegšanas centra vadītājs, Vidrižu pagasta pakalpojumu sniegšanas centra vadītāja </w:t>
      </w:r>
      <w:proofErr w:type="spellStart"/>
      <w:r w:rsidRPr="004E1E1C">
        <w:rPr>
          <w:lang w:val="lv-LV" w:eastAsia="lv-LV"/>
        </w:rPr>
        <w:t>p.i</w:t>
      </w:r>
      <w:proofErr w:type="spellEnd"/>
      <w:r w:rsidRPr="004E1E1C">
        <w:rPr>
          <w:lang w:val="lv-LV" w:eastAsia="lv-LV"/>
        </w:rPr>
        <w:t>.</w:t>
      </w:r>
    </w:p>
    <w:p w14:paraId="5A7256B2" w14:textId="77777777" w:rsidR="004E1E1C" w:rsidRPr="004E1E1C" w:rsidRDefault="004E1E1C" w:rsidP="004E1E1C">
      <w:pPr>
        <w:numPr>
          <w:ilvl w:val="0"/>
          <w:numId w:val="47"/>
        </w:numPr>
        <w:ind w:left="357" w:hanging="357"/>
        <w:contextualSpacing/>
        <w:jc w:val="both"/>
        <w:rPr>
          <w:lang w:val="lv-LV" w:eastAsia="lv-LV"/>
        </w:rPr>
      </w:pPr>
      <w:r w:rsidRPr="004E1E1C">
        <w:rPr>
          <w:lang w:val="lv-LV" w:eastAsia="lv-LV"/>
        </w:rPr>
        <w:t>Kontroli par lēmuma izpildi uzdot Limbažu novada pašvaldības Administratīvajai nodaļai un Finanšu un ekonomikas nodaļai.</w:t>
      </w:r>
    </w:p>
    <w:p w14:paraId="6F74CD1E" w14:textId="1BD190BA" w:rsidR="004E1E1C" w:rsidRPr="004E1E1C" w:rsidRDefault="004E1E1C" w:rsidP="004E1E1C">
      <w:pPr>
        <w:numPr>
          <w:ilvl w:val="0"/>
          <w:numId w:val="47"/>
        </w:numPr>
        <w:ind w:left="357" w:hanging="357"/>
        <w:contextualSpacing/>
        <w:jc w:val="both"/>
        <w:rPr>
          <w:lang w:val="lv-LV" w:eastAsia="lv-LV"/>
        </w:rPr>
      </w:pPr>
      <w:r w:rsidRPr="004E1E1C">
        <w:rPr>
          <w:lang w:val="lv-LV" w:eastAsia="lv-LV"/>
        </w:rPr>
        <w:t xml:space="preserve">Lēmuma projektu virzīt izskatīšanai </w:t>
      </w:r>
      <w:r>
        <w:rPr>
          <w:lang w:val="lv-LV" w:eastAsia="lv-LV"/>
        </w:rPr>
        <w:t>Finanšu komitejas</w:t>
      </w:r>
      <w:r w:rsidRPr="004E1E1C">
        <w:rPr>
          <w:lang w:val="lv-LV" w:eastAsia="lv-LV"/>
        </w:rPr>
        <w:t xml:space="preserve"> sēdē.</w:t>
      </w:r>
    </w:p>
    <w:p w14:paraId="364682EF" w14:textId="77777777" w:rsidR="00BD5EFA" w:rsidRDefault="00BD5EFA" w:rsidP="00766923">
      <w:pPr>
        <w:rPr>
          <w:lang w:val="lv-LV"/>
        </w:rPr>
      </w:pPr>
    </w:p>
    <w:p w14:paraId="1DD78479" w14:textId="77777777" w:rsidR="000424F3" w:rsidRDefault="000424F3" w:rsidP="00766923">
      <w:pPr>
        <w:rPr>
          <w:lang w:val="lv-LV"/>
        </w:rPr>
      </w:pPr>
    </w:p>
    <w:p w14:paraId="444172A2" w14:textId="6074796A" w:rsidR="000424F3" w:rsidRPr="00C92154" w:rsidRDefault="000424F3" w:rsidP="00766923">
      <w:pPr>
        <w:keepNext/>
        <w:jc w:val="center"/>
        <w:outlineLvl w:val="0"/>
        <w:rPr>
          <w:lang w:val="lv-LV"/>
        </w:rPr>
      </w:pPr>
      <w:r>
        <w:rPr>
          <w:b/>
          <w:bCs/>
          <w:lang w:val="lv-LV"/>
        </w:rPr>
        <w:t>9</w:t>
      </w:r>
      <w:r w:rsidRPr="00C92154">
        <w:rPr>
          <w:b/>
          <w:bCs/>
          <w:lang w:val="lv-LV"/>
        </w:rPr>
        <w:t>.</w:t>
      </w:r>
    </w:p>
    <w:p w14:paraId="4626D8B1" w14:textId="77777777" w:rsidR="00E228C7" w:rsidRPr="00E228C7" w:rsidRDefault="00E228C7" w:rsidP="00D36C2A">
      <w:pPr>
        <w:pBdr>
          <w:bottom w:val="single" w:sz="6" w:space="1" w:color="auto"/>
        </w:pBdr>
        <w:jc w:val="both"/>
        <w:rPr>
          <w:b/>
          <w:bCs/>
          <w:lang w:val="lv-LV" w:eastAsia="lv-LV"/>
        </w:rPr>
      </w:pPr>
      <w:r w:rsidRPr="00E228C7">
        <w:rPr>
          <w:b/>
          <w:bCs/>
          <w:noProof/>
          <w:lang w:val="lv-LV" w:eastAsia="lv-LV"/>
        </w:rPr>
        <w:t>Par finansējuma piešķiršanu dizaina un tehnoloģijas kabineta inventāra iegādei Staiceles pamatskolā</w:t>
      </w:r>
    </w:p>
    <w:p w14:paraId="52FC90C2" w14:textId="77777777" w:rsidR="00E228C7" w:rsidRDefault="00E228C7" w:rsidP="00D36C2A">
      <w:pPr>
        <w:jc w:val="center"/>
        <w:rPr>
          <w:lang w:val="lv-LV" w:eastAsia="lv-LV"/>
        </w:rPr>
      </w:pPr>
      <w:r w:rsidRPr="00E228C7">
        <w:rPr>
          <w:lang w:val="lv-LV" w:eastAsia="lv-LV"/>
        </w:rPr>
        <w:t>Ziņo Anda Timermane</w:t>
      </w:r>
      <w:r>
        <w:rPr>
          <w:lang w:val="lv-LV" w:eastAsia="lv-LV"/>
        </w:rPr>
        <w:t xml:space="preserve">, debatēs piedalās Kristaps </w:t>
      </w:r>
      <w:proofErr w:type="spellStart"/>
      <w:r>
        <w:rPr>
          <w:lang w:val="lv-LV" w:eastAsia="lv-LV"/>
        </w:rPr>
        <w:t>Močāns</w:t>
      </w:r>
      <w:proofErr w:type="spellEnd"/>
      <w:r>
        <w:rPr>
          <w:lang w:val="lv-LV" w:eastAsia="lv-LV"/>
        </w:rPr>
        <w:t xml:space="preserve">, Regīna Tamane, Artis </w:t>
      </w:r>
      <w:proofErr w:type="spellStart"/>
      <w:r>
        <w:rPr>
          <w:lang w:val="lv-LV" w:eastAsia="lv-LV"/>
        </w:rPr>
        <w:t>Ārgalis</w:t>
      </w:r>
      <w:proofErr w:type="spellEnd"/>
      <w:r>
        <w:rPr>
          <w:lang w:val="lv-LV" w:eastAsia="lv-LV"/>
        </w:rPr>
        <w:t xml:space="preserve">, </w:t>
      </w:r>
    </w:p>
    <w:p w14:paraId="5B53D045" w14:textId="3E4A4023" w:rsidR="00E228C7" w:rsidRPr="00E228C7" w:rsidRDefault="00E228C7" w:rsidP="00D36C2A">
      <w:pPr>
        <w:jc w:val="center"/>
        <w:rPr>
          <w:lang w:val="lv-LV" w:eastAsia="lv-LV"/>
        </w:rPr>
      </w:pPr>
      <w:r>
        <w:rPr>
          <w:lang w:val="lv-LV" w:eastAsia="lv-LV"/>
        </w:rPr>
        <w:t xml:space="preserve">Jānis Bakmanis, Arvīds Ozols, Aigars </w:t>
      </w:r>
      <w:proofErr w:type="spellStart"/>
      <w:r>
        <w:rPr>
          <w:lang w:val="lv-LV" w:eastAsia="lv-LV"/>
        </w:rPr>
        <w:t>Legzdiņš</w:t>
      </w:r>
      <w:proofErr w:type="spellEnd"/>
      <w:r>
        <w:rPr>
          <w:lang w:val="lv-LV" w:eastAsia="lv-LV"/>
        </w:rPr>
        <w:t>, Jānis Remess</w:t>
      </w:r>
    </w:p>
    <w:p w14:paraId="3969DC54" w14:textId="77777777" w:rsidR="00E228C7" w:rsidRPr="00E228C7" w:rsidRDefault="00E228C7" w:rsidP="00D36C2A">
      <w:pPr>
        <w:jc w:val="both"/>
        <w:rPr>
          <w:lang w:val="lv-LV" w:eastAsia="lv-LV"/>
        </w:rPr>
      </w:pPr>
    </w:p>
    <w:p w14:paraId="2D36669F" w14:textId="77777777" w:rsidR="00E228C7" w:rsidRPr="00E228C7" w:rsidRDefault="00E228C7" w:rsidP="00D36C2A">
      <w:pPr>
        <w:ind w:firstLine="720"/>
        <w:jc w:val="both"/>
        <w:rPr>
          <w:lang w:val="lv-LV" w:eastAsia="lv-LV"/>
        </w:rPr>
      </w:pPr>
      <w:r w:rsidRPr="00E228C7">
        <w:rPr>
          <w:lang w:val="lv-LV" w:eastAsia="lv-LV"/>
        </w:rPr>
        <w:t xml:space="preserve">Lai nodrošinātu Staiceles pamatskolā mācību programmu Dizains un tehnoloģijas, nepieciešams papildus finansējums kabineta inventāra un aprīkojuma iegādei. Pašvaldībā iesniegts Staiceles pamatskolas direktores iesniegums 31.05.2023., Nr. </w:t>
      </w:r>
      <w:r w:rsidRPr="00E228C7">
        <w:rPr>
          <w:lang w:val="lv-LV"/>
        </w:rPr>
        <w:t xml:space="preserve">1-10/50, kurā lūgts piešķirt papildus finansējumu 18039,79 EUR (astoņpadsmit tūkstoši trīsdesmit deviņi eiro un 79 centi). Finansējums nepieciešams, lai iegādātos </w:t>
      </w:r>
      <w:bookmarkStart w:id="14" w:name="_Hlk146003140"/>
      <w:r w:rsidRPr="00E228C7">
        <w:rPr>
          <w:lang w:val="lv-LV"/>
        </w:rPr>
        <w:t xml:space="preserve">mācību programmas </w:t>
      </w:r>
      <w:r w:rsidRPr="00E228C7">
        <w:rPr>
          <w:i/>
          <w:lang w:val="lv-LV"/>
        </w:rPr>
        <w:t>Dizains un tehnoloģijas</w:t>
      </w:r>
      <w:r w:rsidRPr="00E228C7">
        <w:rPr>
          <w:lang w:val="lv-LV"/>
        </w:rPr>
        <w:t xml:space="preserve"> </w:t>
      </w:r>
      <w:bookmarkEnd w:id="14"/>
      <w:r w:rsidRPr="00E228C7">
        <w:rPr>
          <w:lang w:val="lv-LV"/>
        </w:rPr>
        <w:t>nepieciešamo aprīkojumu mācību procesa nodrošināšanai un  kabineta labiekārtošanai.</w:t>
      </w:r>
    </w:p>
    <w:p w14:paraId="37B6AB86" w14:textId="72E9F38C" w:rsidR="00E228C7" w:rsidRPr="00C92154" w:rsidRDefault="00E228C7" w:rsidP="00D36C2A">
      <w:pPr>
        <w:ind w:firstLine="720"/>
        <w:jc w:val="both"/>
        <w:rPr>
          <w:b/>
          <w:bCs/>
          <w:lang w:val="lv-LV" w:eastAsia="lv-LV"/>
        </w:rPr>
      </w:pPr>
      <w:r w:rsidRPr="00E228C7">
        <w:rPr>
          <w:color w:val="000000"/>
          <w:kern w:val="2"/>
          <w:lang w:val="lv-LV" w:eastAsia="lv-LV"/>
          <w14:ligatures w14:val="standardContextual"/>
        </w:rPr>
        <w:t xml:space="preserve">Pamatojoties uz </w:t>
      </w:r>
      <w:r w:rsidRPr="00E228C7">
        <w:rPr>
          <w:lang w:val="lv-LV" w:eastAsia="lv-LV"/>
        </w:rPr>
        <w:t>Pašvaldību likuma 4. panta pirmās daļas 4. punktu, 10.</w:t>
      </w:r>
      <w:r w:rsidR="00C0491D">
        <w:rPr>
          <w:lang w:val="lv-LV" w:eastAsia="lv-LV"/>
        </w:rPr>
        <w:t xml:space="preserve"> </w:t>
      </w:r>
      <w:r w:rsidRPr="00E228C7">
        <w:rPr>
          <w:lang w:val="lv-LV" w:eastAsia="lv-LV"/>
        </w:rPr>
        <w:t>panta pirmās daļas ievadu, likuma “Par pašvaldību budžetiem” 30.</w:t>
      </w:r>
      <w:r w:rsidR="00C0491D">
        <w:rPr>
          <w:lang w:val="lv-LV" w:eastAsia="lv-LV"/>
        </w:rPr>
        <w:t xml:space="preserve"> </w:t>
      </w:r>
      <w:r w:rsidRPr="00E228C7">
        <w:rPr>
          <w:lang w:val="lv-LV" w:eastAsia="lv-LV"/>
        </w:rPr>
        <w:t xml:space="preserve">pantu, </w:t>
      </w:r>
      <w:r w:rsidRPr="00C92154">
        <w:rPr>
          <w:b/>
          <w:bCs/>
          <w:lang w:val="lv-LV" w:eastAsia="lv-LV"/>
        </w:rPr>
        <w:t>atklāti balsojot: PAR</w:t>
      </w:r>
      <w:r w:rsidRPr="00C92154">
        <w:rPr>
          <w:lang w:val="lv-LV" w:eastAsia="lv-LV"/>
        </w:rPr>
        <w:t xml:space="preserve"> – </w:t>
      </w:r>
      <w:r>
        <w:rPr>
          <w:lang w:val="lv-LV" w:eastAsia="lv-LV"/>
        </w:rPr>
        <w:t>4</w:t>
      </w:r>
      <w:r w:rsidRPr="00C92154">
        <w:rPr>
          <w:lang w:val="lv-LV" w:eastAsia="lv-LV"/>
        </w:rPr>
        <w:t xml:space="preserve">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w:t>
      </w:r>
      <w:r>
        <w:rPr>
          <w:rFonts w:eastAsia="Calibri"/>
          <w:lang w:val="lv-LV"/>
        </w:rPr>
        <w:t xml:space="preserve">Arvīds Ozols, </w:t>
      </w:r>
      <w:r w:rsidR="004C4C0C">
        <w:rPr>
          <w:rFonts w:eastAsia="Calibri"/>
          <w:lang w:val="lv-LV"/>
        </w:rPr>
        <w:t>Jānis Remess</w:t>
      </w:r>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Pr>
          <w:bCs/>
          <w:lang w:val="lv-LV" w:eastAsia="lv-LV"/>
        </w:rPr>
        <w:t>2 deputāti (</w:t>
      </w:r>
      <w:r w:rsidR="004C4C0C">
        <w:rPr>
          <w:rFonts w:eastAsia="Calibri"/>
          <w:lang w:val="lv-LV"/>
        </w:rPr>
        <w:t xml:space="preserve">Aigars </w:t>
      </w:r>
      <w:proofErr w:type="spellStart"/>
      <w:r w:rsidR="004C4C0C">
        <w:rPr>
          <w:rFonts w:eastAsia="Calibri"/>
          <w:lang w:val="lv-LV"/>
        </w:rPr>
        <w:t>Legzdiņš</w:t>
      </w:r>
      <w:proofErr w:type="spellEnd"/>
      <w:r w:rsidR="004C4C0C">
        <w:rPr>
          <w:rFonts w:eastAsia="Calibri"/>
          <w:lang w:val="lv-LV"/>
        </w:rPr>
        <w:t>,</w:t>
      </w:r>
      <w:r w:rsidR="004C4C0C" w:rsidRPr="004C4C0C">
        <w:rPr>
          <w:rFonts w:eastAsia="Calibri"/>
          <w:lang w:val="lv-LV"/>
        </w:rPr>
        <w:t xml:space="preserve"> </w:t>
      </w:r>
      <w:r w:rsidR="004C4C0C" w:rsidRPr="00C92154">
        <w:rPr>
          <w:rFonts w:eastAsia="Calibri"/>
          <w:lang w:val="lv-LV"/>
        </w:rPr>
        <w:t>Regīna Tamane</w:t>
      </w:r>
      <w:r w:rsidR="004C4C0C">
        <w:rPr>
          <w:rFonts w:eastAsia="Calibri"/>
          <w:lang w:val="lv-LV"/>
        </w:rPr>
        <w:t>)</w:t>
      </w:r>
      <w:r w:rsidRPr="00C92154">
        <w:rPr>
          <w:lang w:val="lv-LV" w:eastAsia="lv-LV"/>
        </w:rPr>
        <w:t>, komiteja</w:t>
      </w:r>
      <w:r w:rsidRPr="00C92154">
        <w:rPr>
          <w:b/>
          <w:bCs/>
          <w:lang w:val="lv-LV" w:eastAsia="lv-LV"/>
        </w:rPr>
        <w:t xml:space="preserve"> NOLEMJ:</w:t>
      </w:r>
    </w:p>
    <w:p w14:paraId="2A45EA58" w14:textId="1A1BCDE6" w:rsidR="00E228C7" w:rsidRPr="00E228C7" w:rsidRDefault="00E228C7" w:rsidP="00D36C2A">
      <w:pPr>
        <w:ind w:firstLine="720"/>
        <w:jc w:val="both"/>
        <w:rPr>
          <w:color w:val="000000"/>
          <w:lang w:val="lv-LV" w:eastAsia="lv-LV"/>
        </w:rPr>
      </w:pPr>
    </w:p>
    <w:p w14:paraId="573C0D28" w14:textId="77777777" w:rsidR="00E228C7" w:rsidRPr="00E228C7" w:rsidRDefault="00E228C7" w:rsidP="00D36C2A">
      <w:pPr>
        <w:numPr>
          <w:ilvl w:val="0"/>
          <w:numId w:val="48"/>
        </w:numPr>
        <w:ind w:left="357" w:hanging="357"/>
        <w:contextualSpacing/>
        <w:jc w:val="both"/>
        <w:rPr>
          <w:lang w:val="lv-LV" w:eastAsia="hi-IN" w:bidi="hi-IN"/>
        </w:rPr>
      </w:pPr>
      <w:r w:rsidRPr="00E228C7">
        <w:rPr>
          <w:rFonts w:eastAsia="Arial Unicode MS"/>
          <w:kern w:val="1"/>
          <w:lang w:val="lv-LV" w:eastAsia="hi-IN" w:bidi="hi-IN"/>
        </w:rPr>
        <w:lastRenderedPageBreak/>
        <w:t xml:space="preserve">Piešķirt papildus finansējumu </w:t>
      </w:r>
      <w:r w:rsidRPr="00E228C7">
        <w:rPr>
          <w:lang w:val="lv-LV"/>
        </w:rPr>
        <w:t>18039,79 EUR (astoņpadsmit tūkstoši trīsdesmit deviņi eiro un 79 centi)</w:t>
      </w:r>
      <w:r w:rsidRPr="00E228C7">
        <w:rPr>
          <w:rFonts w:eastAsia="Arial Unicode MS"/>
          <w:kern w:val="1"/>
          <w:lang w:val="lv-LV" w:eastAsia="hi-IN" w:bidi="hi-IN"/>
        </w:rPr>
        <w:t xml:space="preserve"> </w:t>
      </w:r>
      <w:r w:rsidRPr="00E228C7">
        <w:rPr>
          <w:lang w:val="lv-LV"/>
        </w:rPr>
        <w:t xml:space="preserve">apmērā inventāra un aprīkojuma iegādei </w:t>
      </w:r>
      <w:r w:rsidRPr="00E228C7">
        <w:rPr>
          <w:i/>
          <w:lang w:val="lv-LV"/>
        </w:rPr>
        <w:t>Dizaina un tehnoloģiju</w:t>
      </w:r>
      <w:r w:rsidRPr="00E228C7">
        <w:rPr>
          <w:lang w:val="lv-LV"/>
        </w:rPr>
        <w:t xml:space="preserve"> kabinetam Staiceles pamatskolā no Limbažu novada pašvaldības nesadalītā atlikuma.</w:t>
      </w:r>
    </w:p>
    <w:p w14:paraId="35D1938B" w14:textId="77777777" w:rsidR="00E228C7" w:rsidRPr="00E228C7" w:rsidRDefault="00E228C7" w:rsidP="00D36C2A">
      <w:pPr>
        <w:numPr>
          <w:ilvl w:val="0"/>
          <w:numId w:val="48"/>
        </w:numPr>
        <w:ind w:left="357" w:hanging="357"/>
        <w:contextualSpacing/>
        <w:jc w:val="both"/>
        <w:rPr>
          <w:lang w:val="lv-LV" w:eastAsia="hi-IN" w:bidi="hi-IN"/>
        </w:rPr>
      </w:pPr>
      <w:r w:rsidRPr="00E228C7">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4416176F" w14:textId="77777777" w:rsidR="00E228C7" w:rsidRPr="00E228C7" w:rsidRDefault="00E228C7" w:rsidP="00D36C2A">
      <w:pPr>
        <w:numPr>
          <w:ilvl w:val="0"/>
          <w:numId w:val="48"/>
        </w:numPr>
        <w:ind w:left="357" w:hanging="357"/>
        <w:contextualSpacing/>
        <w:jc w:val="both"/>
        <w:rPr>
          <w:lang w:val="lv-LV" w:eastAsia="hi-IN" w:bidi="hi-IN"/>
        </w:rPr>
      </w:pPr>
      <w:r w:rsidRPr="00E228C7">
        <w:rPr>
          <w:lang w:val="lv-LV" w:eastAsia="hi-IN" w:bidi="hi-IN"/>
        </w:rPr>
        <w:t>Atbildīgos par finansējuma iekļaušanu 2023.gada budžetā noteikt Finanšu un ekonomikas nodaļas ekonomistus.</w:t>
      </w:r>
    </w:p>
    <w:p w14:paraId="1E8DD24C" w14:textId="77777777" w:rsidR="00E228C7" w:rsidRDefault="00E228C7" w:rsidP="00D36C2A">
      <w:pPr>
        <w:numPr>
          <w:ilvl w:val="0"/>
          <w:numId w:val="48"/>
        </w:numPr>
        <w:ind w:left="357" w:hanging="357"/>
        <w:contextualSpacing/>
        <w:jc w:val="both"/>
        <w:rPr>
          <w:lang w:val="lv-LV" w:eastAsia="hi-IN" w:bidi="hi-IN"/>
        </w:rPr>
      </w:pPr>
      <w:r w:rsidRPr="00E228C7">
        <w:rPr>
          <w:lang w:val="lv-LV" w:eastAsia="hi-IN" w:bidi="hi-IN"/>
        </w:rPr>
        <w:t>Kontroli par lēmuma izpildi uzdot Limbažu novada pašvaldības izpilddirektoram.</w:t>
      </w:r>
    </w:p>
    <w:p w14:paraId="59E67908" w14:textId="121AE7E9" w:rsidR="00D36C2A" w:rsidRPr="00E228C7" w:rsidRDefault="00C0491D" w:rsidP="00D36C2A">
      <w:pPr>
        <w:numPr>
          <w:ilvl w:val="0"/>
          <w:numId w:val="48"/>
        </w:numPr>
        <w:ind w:left="357" w:hanging="357"/>
        <w:contextualSpacing/>
        <w:jc w:val="both"/>
        <w:rPr>
          <w:lang w:val="lv-LV" w:eastAsia="hi-IN" w:bidi="hi-IN"/>
        </w:rPr>
      </w:pPr>
      <w:r>
        <w:rPr>
          <w:lang w:val="lv-LV" w:eastAsia="hi-IN" w:bidi="hi-IN"/>
        </w:rPr>
        <w:t>Precizēt lēmuma</w:t>
      </w:r>
      <w:r w:rsidR="00D36C2A">
        <w:rPr>
          <w:lang w:val="lv-LV" w:eastAsia="hi-IN" w:bidi="hi-IN"/>
        </w:rPr>
        <w:t xml:space="preserve"> projektu </w:t>
      </w:r>
      <w:r>
        <w:rPr>
          <w:lang w:val="lv-LV" w:eastAsia="hi-IN" w:bidi="hi-IN"/>
        </w:rPr>
        <w:t xml:space="preserve">un </w:t>
      </w:r>
      <w:r w:rsidR="00D36C2A">
        <w:rPr>
          <w:lang w:val="lv-LV" w:eastAsia="hi-IN" w:bidi="hi-IN"/>
        </w:rPr>
        <w:t xml:space="preserve">virzīt izskatīšanai </w:t>
      </w:r>
      <w:r w:rsidR="007F4BEF">
        <w:rPr>
          <w:lang w:val="lv-LV" w:eastAsia="hi-IN" w:bidi="hi-IN"/>
        </w:rPr>
        <w:t>Finanšu komitejas</w:t>
      </w:r>
      <w:r w:rsidR="00D36C2A">
        <w:rPr>
          <w:lang w:val="lv-LV" w:eastAsia="hi-IN" w:bidi="hi-IN"/>
        </w:rPr>
        <w:t xml:space="preserve"> sēdē.</w:t>
      </w:r>
    </w:p>
    <w:p w14:paraId="78C12F58" w14:textId="77777777" w:rsidR="006B62B8" w:rsidRDefault="006B62B8" w:rsidP="00766923">
      <w:pPr>
        <w:rPr>
          <w:lang w:val="lv-LV"/>
        </w:rPr>
      </w:pPr>
    </w:p>
    <w:p w14:paraId="59E23860" w14:textId="78C72414" w:rsidR="000424F3" w:rsidRPr="007F4BEF" w:rsidRDefault="007F4BEF" w:rsidP="00D36C2A">
      <w:pPr>
        <w:ind w:firstLine="720"/>
        <w:jc w:val="both"/>
        <w:rPr>
          <w:lang w:val="lv-LV" w:eastAsia="hi-IN" w:bidi="hi-IN"/>
        </w:rPr>
      </w:pPr>
      <w:r w:rsidRPr="00E228C7">
        <w:rPr>
          <w:lang w:val="lv-LV" w:eastAsia="hi-IN" w:bidi="hi-IN"/>
        </w:rPr>
        <w:t>Limbažu nov</w:t>
      </w:r>
      <w:r>
        <w:rPr>
          <w:lang w:val="lv-LV" w:eastAsia="hi-IN" w:bidi="hi-IN"/>
        </w:rPr>
        <w:t xml:space="preserve">ada pašvaldības izpilddirektors A. </w:t>
      </w:r>
      <w:proofErr w:type="spellStart"/>
      <w:r>
        <w:rPr>
          <w:lang w:val="lv-LV" w:eastAsia="hi-IN" w:bidi="hi-IN"/>
        </w:rPr>
        <w:t>Ārgalis</w:t>
      </w:r>
      <w:proofErr w:type="spellEnd"/>
      <w:r w:rsidRPr="007F4BEF">
        <w:rPr>
          <w:color w:val="212529"/>
          <w:lang w:val="lv-LV"/>
        </w:rPr>
        <w:t xml:space="preserve"> </w:t>
      </w:r>
      <w:r w:rsidR="00C0491D">
        <w:rPr>
          <w:color w:val="212529"/>
          <w:lang w:val="lv-LV"/>
        </w:rPr>
        <w:t>informē, ka finansējums paredzēts no ieņēmumiem</w:t>
      </w:r>
      <w:r w:rsidRPr="007F4BEF">
        <w:rPr>
          <w:color w:val="212529"/>
          <w:lang w:val="lv-LV"/>
        </w:rPr>
        <w:t xml:space="preserve"> no nekustamā īpašuma atsavināšanas</w:t>
      </w:r>
      <w:r w:rsidR="00C0491D">
        <w:rPr>
          <w:color w:val="212529"/>
          <w:lang w:val="lv-LV"/>
        </w:rPr>
        <w:t>,</w:t>
      </w:r>
      <w:r w:rsidRPr="007F4BEF">
        <w:rPr>
          <w:lang w:val="lv-LV" w:eastAsia="hi-IN" w:bidi="hi-IN"/>
        </w:rPr>
        <w:t xml:space="preserve"> </w:t>
      </w:r>
      <w:r w:rsidR="00D36C2A">
        <w:rPr>
          <w:lang w:val="lv-LV" w:eastAsia="hi-IN" w:bidi="hi-IN"/>
        </w:rPr>
        <w:t>lūdz Staiceles pamatskolas direktorei līdz Finanšu komitejas sēdei pievienot precizētu tāmi.</w:t>
      </w:r>
      <w:r w:rsidRPr="007F4BEF">
        <w:rPr>
          <w:rFonts w:ascii="Segoe UI" w:hAnsi="Segoe UI" w:cs="Segoe UI"/>
          <w:color w:val="212529"/>
          <w:sz w:val="21"/>
          <w:szCs w:val="21"/>
        </w:rPr>
        <w:t xml:space="preserve"> </w:t>
      </w:r>
    </w:p>
    <w:p w14:paraId="3274DBF8" w14:textId="77777777" w:rsidR="00D36C2A" w:rsidRDefault="00D36C2A" w:rsidP="00D36C2A">
      <w:pPr>
        <w:jc w:val="both"/>
        <w:rPr>
          <w:lang w:val="lv-LV"/>
        </w:rPr>
      </w:pPr>
    </w:p>
    <w:p w14:paraId="13AFC9ED" w14:textId="3917CB0C" w:rsidR="000424F3" w:rsidRPr="00C92154" w:rsidRDefault="000424F3" w:rsidP="00766923">
      <w:pPr>
        <w:keepNext/>
        <w:jc w:val="center"/>
        <w:outlineLvl w:val="0"/>
        <w:rPr>
          <w:lang w:val="lv-LV"/>
        </w:rPr>
      </w:pPr>
      <w:r>
        <w:rPr>
          <w:b/>
          <w:bCs/>
          <w:lang w:val="lv-LV"/>
        </w:rPr>
        <w:t>10</w:t>
      </w:r>
      <w:r w:rsidRPr="00C92154">
        <w:rPr>
          <w:b/>
          <w:bCs/>
          <w:lang w:val="lv-LV"/>
        </w:rPr>
        <w:t>.</w:t>
      </w:r>
    </w:p>
    <w:p w14:paraId="7001E4B4" w14:textId="478F200F" w:rsidR="000424F3" w:rsidRPr="003F6C4D" w:rsidRDefault="0056255B" w:rsidP="0056255B">
      <w:pPr>
        <w:pBdr>
          <w:bottom w:val="single" w:sz="4" w:space="1" w:color="auto"/>
        </w:pBdr>
        <w:rPr>
          <w:b/>
          <w:lang w:val="lv-LV"/>
        </w:rPr>
      </w:pPr>
      <w:r w:rsidRPr="003F6C4D">
        <w:rPr>
          <w:b/>
          <w:lang w:val="lv-LV"/>
        </w:rPr>
        <w:t>Informācijas</w:t>
      </w:r>
    </w:p>
    <w:p w14:paraId="5818B972" w14:textId="77777777" w:rsidR="0056255B" w:rsidRDefault="0056255B" w:rsidP="00766923">
      <w:pPr>
        <w:rPr>
          <w:lang w:val="lv-LV"/>
        </w:rPr>
      </w:pPr>
    </w:p>
    <w:p w14:paraId="10001939" w14:textId="677E7E7A" w:rsidR="00E67700" w:rsidRDefault="00E67700" w:rsidP="001E5E36">
      <w:pPr>
        <w:pStyle w:val="Sarakstarindkopa"/>
        <w:numPr>
          <w:ilvl w:val="0"/>
          <w:numId w:val="49"/>
        </w:numPr>
        <w:ind w:left="357" w:hanging="357"/>
        <w:jc w:val="both"/>
      </w:pPr>
      <w:r w:rsidRPr="001E5E36">
        <w:t xml:space="preserve">Limbažu novada Izglītības pārvaldes izglītības darba speciāliste Ilze </w:t>
      </w:r>
      <w:proofErr w:type="spellStart"/>
      <w:r w:rsidRPr="001E5E36">
        <w:t>Kapmale</w:t>
      </w:r>
      <w:proofErr w:type="spellEnd"/>
      <w:r w:rsidR="00EB7C9D" w:rsidRPr="001E5E36">
        <w:t xml:space="preserve"> informē par saņemto vēstuli no </w:t>
      </w:r>
      <w:proofErr w:type="spellStart"/>
      <w:r w:rsidR="00EB7C9D" w:rsidRPr="001E5E36">
        <w:t>Tiesībsarga</w:t>
      </w:r>
      <w:proofErr w:type="spellEnd"/>
      <w:r w:rsidR="00EB7C9D" w:rsidRPr="001E5E36">
        <w:t xml:space="preserve"> par to, ka ir nepieciešams mainīt Limbažu novada speciālās pamatskolas nosaukumu, jo tas neatbilst Izglītības likumā noteiktajiem izglītības veidu nosaukumiem. Septembrī tiek veikta vecāku, pedagogu, darbinieku aptauja, lai saprastu, kāds varētu būt skolas jaunais nosaukums. Lēmuma projekts reizē ar nolikumu tiks virzīts uz oktobra komitejām. Limbažu novada speciālās pamatskolas direktore Agija Straume informē par aptaujas rezultātiem.</w:t>
      </w:r>
      <w:r w:rsidR="00EB7C9D" w:rsidRPr="001E5E36">
        <w:rPr>
          <w:lang w:eastAsia="hi-IN" w:bidi="hi-IN"/>
        </w:rPr>
        <w:t xml:space="preserve"> Deputāts M. </w:t>
      </w:r>
      <w:proofErr w:type="spellStart"/>
      <w:r w:rsidR="00EB7C9D" w:rsidRPr="001E5E36">
        <w:rPr>
          <w:lang w:eastAsia="hi-IN" w:bidi="hi-IN"/>
        </w:rPr>
        <w:t>Beļaunieks</w:t>
      </w:r>
      <w:proofErr w:type="spellEnd"/>
      <w:r w:rsidR="00EB7C9D" w:rsidRPr="001E5E36">
        <w:rPr>
          <w:lang w:eastAsia="hi-IN" w:bidi="hi-IN"/>
        </w:rPr>
        <w:t xml:space="preserve"> izsaka viedokli, ka ir skeptisks pret nosaukuma maiņu, jo </w:t>
      </w:r>
      <w:r w:rsidR="003F6C4D" w:rsidRPr="001E5E36">
        <w:rPr>
          <w:lang w:eastAsia="hi-IN" w:bidi="hi-IN"/>
        </w:rPr>
        <w:t>jaunais nosaukums būtu maldinošs vecākiem.</w:t>
      </w:r>
      <w:r w:rsidR="00EB7C9D" w:rsidRPr="001E5E36">
        <w:rPr>
          <w:lang w:eastAsia="hi-IN" w:bidi="hi-IN"/>
        </w:rPr>
        <w:t xml:space="preserve"> Limbažu novada pašvaldības izpilddirektors A. </w:t>
      </w:r>
      <w:proofErr w:type="spellStart"/>
      <w:r w:rsidR="00EB7C9D" w:rsidRPr="001E5E36">
        <w:rPr>
          <w:lang w:eastAsia="hi-IN" w:bidi="hi-IN"/>
        </w:rPr>
        <w:t>Ārgalis</w:t>
      </w:r>
      <w:proofErr w:type="spellEnd"/>
      <w:r w:rsidR="00EB7C9D" w:rsidRPr="001E5E36">
        <w:rPr>
          <w:lang w:eastAsia="hi-IN" w:bidi="hi-IN"/>
        </w:rPr>
        <w:t xml:space="preserve"> </w:t>
      </w:r>
      <w:r w:rsidR="003F6C4D" w:rsidRPr="001E5E36">
        <w:rPr>
          <w:lang w:eastAsia="hi-IN" w:bidi="hi-IN"/>
        </w:rPr>
        <w:t>informē</w:t>
      </w:r>
      <w:r w:rsidR="00EB7C9D" w:rsidRPr="001E5E36">
        <w:rPr>
          <w:lang w:eastAsia="hi-IN" w:bidi="hi-IN"/>
        </w:rPr>
        <w:t xml:space="preserve">, ka </w:t>
      </w:r>
      <w:proofErr w:type="spellStart"/>
      <w:r w:rsidR="00EB7C9D" w:rsidRPr="001E5E36">
        <w:rPr>
          <w:lang w:eastAsia="hi-IN" w:bidi="hi-IN"/>
        </w:rPr>
        <w:t>Tiesībsarga</w:t>
      </w:r>
      <w:proofErr w:type="spellEnd"/>
      <w:r w:rsidR="00EB7C9D" w:rsidRPr="001E5E36">
        <w:rPr>
          <w:lang w:eastAsia="hi-IN" w:bidi="hi-IN"/>
        </w:rPr>
        <w:t xml:space="preserve"> instit</w:t>
      </w:r>
      <w:r w:rsidR="003F6C4D" w:rsidRPr="001E5E36">
        <w:rPr>
          <w:lang w:eastAsia="hi-IN" w:bidi="hi-IN"/>
        </w:rPr>
        <w:t>ūcija ir ieteikuma rakstura institūcija</w:t>
      </w:r>
      <w:r w:rsidR="00EB7C9D" w:rsidRPr="001E5E36">
        <w:rPr>
          <w:lang w:eastAsia="hi-IN" w:bidi="hi-IN"/>
        </w:rPr>
        <w:t xml:space="preserve">, </w:t>
      </w:r>
      <w:r w:rsidR="003F6C4D" w:rsidRPr="001E5E36">
        <w:rPr>
          <w:lang w:eastAsia="hi-IN" w:bidi="hi-IN"/>
        </w:rPr>
        <w:t xml:space="preserve">un Izglītības un zinātnes ministrija, kas vērtēja šo skolu, nevienā reizē nenorādīja, ka nosaukums būtu jāmaina, vai ka tas nav atbilstošs likumam un izsaka viedokli, ka neredz nepieciešamību šobrīd to mainīt. I. </w:t>
      </w:r>
      <w:proofErr w:type="spellStart"/>
      <w:r w:rsidR="003F6C4D" w:rsidRPr="001E5E36">
        <w:rPr>
          <w:lang w:eastAsia="hi-IN" w:bidi="hi-IN"/>
        </w:rPr>
        <w:t>Kapmale</w:t>
      </w:r>
      <w:proofErr w:type="spellEnd"/>
      <w:r w:rsidR="003F6C4D" w:rsidRPr="001E5E36">
        <w:rPr>
          <w:lang w:eastAsia="hi-IN" w:bidi="hi-IN"/>
        </w:rPr>
        <w:t xml:space="preserve"> </w:t>
      </w:r>
      <w:r w:rsidR="001E5E36" w:rsidRPr="001E5E36">
        <w:rPr>
          <w:lang w:eastAsia="hi-IN" w:bidi="hi-IN"/>
        </w:rPr>
        <w:t xml:space="preserve">informē, ka </w:t>
      </w:r>
      <w:r w:rsidR="001E5E36" w:rsidRPr="001E5E36">
        <w:t xml:space="preserve">Limbažu novada Izglītības pārvalde </w:t>
      </w:r>
      <w:r w:rsidR="001E5E36" w:rsidRPr="001E5E36">
        <w:rPr>
          <w:lang w:eastAsia="hi-IN" w:bidi="hi-IN"/>
        </w:rPr>
        <w:t xml:space="preserve">sazināsies ar Izglītības un zinātnes ministriju un Izglītības kvalitātes valsts dienestu. Deputāts M. </w:t>
      </w:r>
      <w:proofErr w:type="spellStart"/>
      <w:r w:rsidR="001E5E36" w:rsidRPr="001E5E36">
        <w:rPr>
          <w:lang w:eastAsia="hi-IN" w:bidi="hi-IN"/>
        </w:rPr>
        <w:t>Beļaunieks</w:t>
      </w:r>
      <w:proofErr w:type="spellEnd"/>
      <w:r w:rsidR="001E5E36" w:rsidRPr="001E5E36">
        <w:rPr>
          <w:lang w:eastAsia="hi-IN" w:bidi="hi-IN"/>
        </w:rPr>
        <w:t xml:space="preserve"> lūdz aptaujāt vecākus, vai šī brīža skolas nosaukums vecākiem šķiet diskriminējo</w:t>
      </w:r>
      <w:r w:rsidR="001E5E36">
        <w:rPr>
          <w:lang w:eastAsia="hi-IN" w:bidi="hi-IN"/>
        </w:rPr>
        <w:t>šs, un informē, ka piekrīt izpilddirektora viedoklim.</w:t>
      </w:r>
    </w:p>
    <w:p w14:paraId="2D5A0B7B" w14:textId="56082414" w:rsidR="001E5E36" w:rsidRDefault="001E5E36" w:rsidP="001E5E36">
      <w:pPr>
        <w:pStyle w:val="Sarakstarindkopa"/>
        <w:numPr>
          <w:ilvl w:val="0"/>
          <w:numId w:val="49"/>
        </w:numPr>
        <w:ind w:left="357" w:hanging="357"/>
        <w:jc w:val="both"/>
      </w:pPr>
      <w:r w:rsidRPr="001E5E36">
        <w:t>Staiceles Lībiešu muzej</w:t>
      </w:r>
      <w:r>
        <w:t>a</w:t>
      </w:r>
      <w:r w:rsidRPr="001E5E36">
        <w:t xml:space="preserve"> „</w:t>
      </w:r>
      <w:proofErr w:type="spellStart"/>
      <w:r w:rsidRPr="001E5E36">
        <w:t>Pivālind</w:t>
      </w:r>
      <w:proofErr w:type="spellEnd"/>
      <w:r w:rsidRPr="001E5E36">
        <w:t>”</w:t>
      </w:r>
      <w:r>
        <w:t xml:space="preserve"> vadītāja Indra Jaunzeme informē par aktualitātēm Staiceles muzejā. Ir noslēdzies kārtējais muzeja akreditācijas process uz nākamajiem 5 gadiem. I. Jaunzeme informē par 2021.gada rudenī saņemto mantojumu </w:t>
      </w:r>
      <w:r w:rsidR="005C3D1E">
        <w:t xml:space="preserve">Staiceles muzejam </w:t>
      </w:r>
      <w:r>
        <w:t xml:space="preserve">no kādreizējā </w:t>
      </w:r>
      <w:proofErr w:type="spellStart"/>
      <w:r>
        <w:t>staicelieša</w:t>
      </w:r>
      <w:proofErr w:type="spellEnd"/>
      <w:r>
        <w:t xml:space="preserve"> </w:t>
      </w:r>
      <w:r w:rsidR="005C3D1E">
        <w:t>Imanta Krūzes. Ir noslēgusies cenu aptauja un par šo naudu muzejs ir iegādājies Staiceles pilsētas simbolu brīvdabas ekspozīcijai metāla stārķi. Tas atradīsies uz ēkas Lielā ielā 7 jumta.</w:t>
      </w:r>
    </w:p>
    <w:p w14:paraId="06CD77AB" w14:textId="77777777" w:rsidR="001E5E36" w:rsidRPr="001E5E36" w:rsidRDefault="001E5E36" w:rsidP="001E5E36">
      <w:pPr>
        <w:jc w:val="both"/>
      </w:pPr>
    </w:p>
    <w:p w14:paraId="6ED44D7C" w14:textId="77777777" w:rsidR="00E67700" w:rsidRDefault="00E67700" w:rsidP="00766923">
      <w:pPr>
        <w:rPr>
          <w:lang w:val="lv-LV"/>
        </w:rPr>
      </w:pPr>
    </w:p>
    <w:p w14:paraId="26A83F61" w14:textId="0A4F9E6C" w:rsidR="00BA797C" w:rsidRPr="00C92154" w:rsidRDefault="00180835" w:rsidP="00766923">
      <w:pPr>
        <w:rPr>
          <w:lang w:val="lv-LV"/>
        </w:rPr>
      </w:pPr>
      <w:r w:rsidRPr="00C92154">
        <w:rPr>
          <w:lang w:val="lv-LV"/>
        </w:rPr>
        <w:t xml:space="preserve">Sēdi slēdz plkst. </w:t>
      </w:r>
      <w:r w:rsidR="0056255B">
        <w:rPr>
          <w:lang w:val="lv-LV"/>
        </w:rPr>
        <w:t>17:14</w:t>
      </w:r>
    </w:p>
    <w:p w14:paraId="05483D2A" w14:textId="77777777" w:rsidR="00747A03" w:rsidRPr="00C92154" w:rsidRDefault="00747A03" w:rsidP="00766923">
      <w:pPr>
        <w:rPr>
          <w:lang w:val="lv-LV"/>
        </w:rPr>
      </w:pPr>
    </w:p>
    <w:p w14:paraId="29E5DA70" w14:textId="77777777" w:rsidR="00FD315A" w:rsidRPr="00C92154" w:rsidRDefault="00FD315A" w:rsidP="00766923">
      <w:pPr>
        <w:rPr>
          <w:lang w:val="lv-LV"/>
        </w:rPr>
      </w:pPr>
    </w:p>
    <w:p w14:paraId="1F943213" w14:textId="3728C4A4" w:rsidR="00BA797C" w:rsidRPr="00C92154" w:rsidRDefault="00180835" w:rsidP="00766923">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766923">
      <w:pPr>
        <w:tabs>
          <w:tab w:val="left" w:pos="2250"/>
          <w:tab w:val="left" w:leader="underscore" w:pos="8222"/>
        </w:tabs>
        <w:rPr>
          <w:rFonts w:eastAsia="Calibri"/>
          <w:lang w:val="lv-LV"/>
        </w:rPr>
      </w:pPr>
    </w:p>
    <w:p w14:paraId="71280366" w14:textId="77777777" w:rsidR="009C3789" w:rsidRPr="00C92154" w:rsidRDefault="009C3789" w:rsidP="00766923">
      <w:pPr>
        <w:tabs>
          <w:tab w:val="left" w:pos="2250"/>
          <w:tab w:val="left" w:leader="underscore" w:pos="8222"/>
        </w:tabs>
        <w:rPr>
          <w:rFonts w:eastAsia="Calibri"/>
          <w:lang w:val="lv-LV"/>
        </w:rPr>
      </w:pPr>
    </w:p>
    <w:p w14:paraId="0CB693DB" w14:textId="320CA072" w:rsidR="00BA797C" w:rsidRPr="00C92154" w:rsidRDefault="00180835" w:rsidP="00766923">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5C3D1E">
      <w:headerReference w:type="default" r:id="rId10"/>
      <w:headerReference w:type="first" r:id="rId11"/>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399B" w14:textId="77777777" w:rsidR="00E27106" w:rsidRDefault="00E27106">
      <w:r>
        <w:separator/>
      </w:r>
    </w:p>
  </w:endnote>
  <w:endnote w:type="continuationSeparator" w:id="0">
    <w:p w14:paraId="7403BF6C" w14:textId="77777777" w:rsidR="00E27106" w:rsidRDefault="00E2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0E2CC" w14:textId="77777777" w:rsidR="00E27106" w:rsidRDefault="00E27106">
      <w:r>
        <w:separator/>
      </w:r>
    </w:p>
  </w:footnote>
  <w:footnote w:type="continuationSeparator" w:id="0">
    <w:p w14:paraId="7833DEE8" w14:textId="77777777" w:rsidR="00E27106" w:rsidRDefault="00E27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7E2B8A" w:rsidRDefault="007E2B8A">
        <w:pPr>
          <w:pStyle w:val="Galvene"/>
          <w:jc w:val="center"/>
        </w:pPr>
        <w:r>
          <w:fldChar w:fldCharType="begin"/>
        </w:r>
        <w:r>
          <w:instrText>PAGE</w:instrText>
        </w:r>
        <w:r>
          <w:fldChar w:fldCharType="separate"/>
        </w:r>
        <w:r w:rsidR="000B0F49">
          <w:rPr>
            <w:noProof/>
          </w:rPr>
          <w:t>10</w:t>
        </w:r>
        <w:r>
          <w:fldChar w:fldCharType="end"/>
        </w:r>
      </w:p>
    </w:sdtContent>
  </w:sdt>
  <w:p w14:paraId="2DAFE34F" w14:textId="77777777" w:rsidR="007E2B8A" w:rsidRDefault="007E2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2283768F" w:rsidR="007E2B8A" w:rsidRDefault="007E2B8A" w:rsidP="00180835">
    <w:pPr>
      <w:suppressAutoHyphens w:val="0"/>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598"/>
    <w:multiLevelType w:val="hybridMultilevel"/>
    <w:tmpl w:val="F4F4BC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A46BC"/>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 w15:restartNumberingAfterBreak="0">
    <w:nsid w:val="08F26D3F"/>
    <w:multiLevelType w:val="hybridMultilevel"/>
    <w:tmpl w:val="D98ED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CE4320B"/>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5" w15:restartNumberingAfterBreak="0">
    <w:nsid w:val="1B3F7BB9"/>
    <w:multiLevelType w:val="hybridMultilevel"/>
    <w:tmpl w:val="581EE66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D7A0893"/>
    <w:multiLevelType w:val="hybridMultilevel"/>
    <w:tmpl w:val="77C2E408"/>
    <w:lvl w:ilvl="0" w:tplc="8CAC29B8">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1A6DB6"/>
    <w:multiLevelType w:val="multilevel"/>
    <w:tmpl w:val="6A641A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9" w15:restartNumberingAfterBreak="0">
    <w:nsid w:val="22DA45D6"/>
    <w:multiLevelType w:val="hybridMultilevel"/>
    <w:tmpl w:val="522E2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C82097"/>
    <w:multiLevelType w:val="hybridMultilevel"/>
    <w:tmpl w:val="A8D8D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3" w15:restartNumberingAfterBreak="0">
    <w:nsid w:val="28E93EB6"/>
    <w:multiLevelType w:val="hybridMultilevel"/>
    <w:tmpl w:val="264818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CC33CC"/>
    <w:multiLevelType w:val="hybridMultilevel"/>
    <w:tmpl w:val="CAD85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BE6F5C"/>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61679F"/>
    <w:multiLevelType w:val="multilevel"/>
    <w:tmpl w:val="2A92A8C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171ED6"/>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7A7394"/>
    <w:multiLevelType w:val="hybridMultilevel"/>
    <w:tmpl w:val="C34E3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6B7689"/>
    <w:multiLevelType w:val="hybridMultilevel"/>
    <w:tmpl w:val="60DC6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62298F"/>
    <w:multiLevelType w:val="multilevel"/>
    <w:tmpl w:val="3BA2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C4EFD"/>
    <w:multiLevelType w:val="hybridMultilevel"/>
    <w:tmpl w:val="0C5EE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1B613C"/>
    <w:multiLevelType w:val="hybridMultilevel"/>
    <w:tmpl w:val="BAE68AEE"/>
    <w:lvl w:ilvl="0" w:tplc="1D22E618">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48131CF"/>
    <w:multiLevelType w:val="hybridMultilevel"/>
    <w:tmpl w:val="0C5EE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426C84"/>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C0B4DAF"/>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22305C"/>
    <w:multiLevelType w:val="hybridMultilevel"/>
    <w:tmpl w:val="C34E38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5D0A4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4E52D9"/>
    <w:multiLevelType w:val="hybridMultilevel"/>
    <w:tmpl w:val="4F1674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D24575"/>
    <w:multiLevelType w:val="multilevel"/>
    <w:tmpl w:val="5E8A39CE"/>
    <w:lvl w:ilvl="0">
      <w:start w:val="1"/>
      <w:numFmt w:val="decimal"/>
      <w:lvlText w:val="%1."/>
      <w:lvlJc w:val="left"/>
      <w:pPr>
        <w:ind w:left="720" w:hanging="360"/>
      </w:p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35" w15:restartNumberingAfterBreak="0">
    <w:nsid w:val="670B5950"/>
    <w:multiLevelType w:val="hybridMultilevel"/>
    <w:tmpl w:val="C61E22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106DB0"/>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714C00"/>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ED3876"/>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4B75BD6"/>
    <w:multiLevelType w:val="hybridMultilevel"/>
    <w:tmpl w:val="CAD85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411301"/>
    <w:multiLevelType w:val="multilevel"/>
    <w:tmpl w:val="659EF52C"/>
    <w:lvl w:ilvl="0">
      <w:start w:val="48"/>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2" w15:restartNumberingAfterBreak="0">
    <w:nsid w:val="76C544BD"/>
    <w:multiLevelType w:val="multilevel"/>
    <w:tmpl w:val="9EF47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EC1E94"/>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62578D"/>
    <w:multiLevelType w:val="multilevel"/>
    <w:tmpl w:val="6BBEDFA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F633BF5"/>
    <w:multiLevelType w:val="multilevel"/>
    <w:tmpl w:val="E06C3B60"/>
    <w:lvl w:ilvl="0">
      <w:start w:val="37"/>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38"/>
  </w:num>
  <w:num w:numId="2">
    <w:abstractNumId w:val="2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20"/>
  </w:num>
  <w:num w:numId="7">
    <w:abstractNumId w:val="1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2"/>
  </w:num>
  <w:num w:numId="11">
    <w:abstractNumId w:val="6"/>
  </w:num>
  <w:num w:numId="12">
    <w:abstractNumId w:val="1"/>
  </w:num>
  <w:num w:numId="13">
    <w:abstractNumId w:val="16"/>
  </w:num>
  <w:num w:numId="14">
    <w:abstractNumId w:val="37"/>
  </w:num>
  <w:num w:numId="15">
    <w:abstractNumId w:val="3"/>
  </w:num>
  <w:num w:numId="16">
    <w:abstractNumId w:val="30"/>
  </w:num>
  <w:num w:numId="17">
    <w:abstractNumId w:val="8"/>
  </w:num>
  <w:num w:numId="18">
    <w:abstractNumId w:val="46"/>
  </w:num>
  <w:num w:numId="19">
    <w:abstractNumId w:val="41"/>
  </w:num>
  <w:num w:numId="20">
    <w:abstractNumId w:val="43"/>
  </w:num>
  <w:num w:numId="21">
    <w:abstractNumId w:val="0"/>
  </w:num>
  <w:num w:numId="22">
    <w:abstractNumId w:val="31"/>
  </w:num>
  <w:num w:numId="23">
    <w:abstractNumId w:val="21"/>
  </w:num>
  <w:num w:numId="24">
    <w:abstractNumId w:val="24"/>
  </w:num>
  <w:num w:numId="25">
    <w:abstractNumId w:val="35"/>
  </w:num>
  <w:num w:numId="26">
    <w:abstractNumId w:val="22"/>
  </w:num>
  <w:num w:numId="27">
    <w:abstractNumId w:val="34"/>
  </w:num>
  <w:num w:numId="28">
    <w:abstractNumId w:val="11"/>
  </w:num>
  <w:num w:numId="29">
    <w:abstractNumId w:val="44"/>
  </w:num>
  <w:num w:numId="30">
    <w:abstractNumId w:val="23"/>
  </w:num>
  <w:num w:numId="31">
    <w:abstractNumId w:val="28"/>
  </w:num>
  <w:num w:numId="32">
    <w:abstractNumId w:val="26"/>
  </w:num>
  <w:num w:numId="33">
    <w:abstractNumId w:val="2"/>
  </w:num>
  <w:num w:numId="34">
    <w:abstractNumId w:val="33"/>
  </w:num>
  <w:num w:numId="35">
    <w:abstractNumId w:val="32"/>
  </w:num>
  <w:num w:numId="36">
    <w:abstractNumId w:val="4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3"/>
  </w:num>
  <w:num w:numId="40">
    <w:abstractNumId w:val="14"/>
  </w:num>
  <w:num w:numId="41">
    <w:abstractNumId w:val="40"/>
  </w:num>
  <w:num w:numId="42">
    <w:abstractNumId w:val="9"/>
  </w:num>
  <w:num w:numId="43">
    <w:abstractNumId w:val="25"/>
  </w:num>
  <w:num w:numId="44">
    <w:abstractNumId w:val="27"/>
  </w:num>
  <w:num w:numId="45">
    <w:abstractNumId w:val="18"/>
  </w:num>
  <w:num w:numId="46">
    <w:abstractNumId w:val="45"/>
  </w:num>
  <w:num w:numId="47">
    <w:abstractNumId w:val="39"/>
  </w:num>
  <w:num w:numId="48">
    <w:abstractNumId w:val="4"/>
  </w:num>
  <w:num w:numId="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FBF"/>
    <w:rsid w:val="0000634F"/>
    <w:rsid w:val="00011A40"/>
    <w:rsid w:val="00011D00"/>
    <w:rsid w:val="000170E8"/>
    <w:rsid w:val="00020551"/>
    <w:rsid w:val="000254D5"/>
    <w:rsid w:val="000424F3"/>
    <w:rsid w:val="0004469B"/>
    <w:rsid w:val="00046260"/>
    <w:rsid w:val="00056892"/>
    <w:rsid w:val="000577A2"/>
    <w:rsid w:val="00093432"/>
    <w:rsid w:val="000B0F49"/>
    <w:rsid w:val="000C20A1"/>
    <w:rsid w:val="000C2F0C"/>
    <w:rsid w:val="000E5FF1"/>
    <w:rsid w:val="000F48D2"/>
    <w:rsid w:val="00103CF3"/>
    <w:rsid w:val="0010746F"/>
    <w:rsid w:val="001119AC"/>
    <w:rsid w:val="001224A4"/>
    <w:rsid w:val="00123D6E"/>
    <w:rsid w:val="00123F7C"/>
    <w:rsid w:val="0013030D"/>
    <w:rsid w:val="0015255C"/>
    <w:rsid w:val="0016261D"/>
    <w:rsid w:val="00180835"/>
    <w:rsid w:val="00186970"/>
    <w:rsid w:val="00190E17"/>
    <w:rsid w:val="001967E1"/>
    <w:rsid w:val="001A41EE"/>
    <w:rsid w:val="001A7864"/>
    <w:rsid w:val="001B1141"/>
    <w:rsid w:val="001B51DB"/>
    <w:rsid w:val="001D6053"/>
    <w:rsid w:val="001D69F1"/>
    <w:rsid w:val="001E2420"/>
    <w:rsid w:val="001E5E36"/>
    <w:rsid w:val="001F35F0"/>
    <w:rsid w:val="0021767C"/>
    <w:rsid w:val="00236606"/>
    <w:rsid w:val="00240084"/>
    <w:rsid w:val="00254238"/>
    <w:rsid w:val="00256C1F"/>
    <w:rsid w:val="00271055"/>
    <w:rsid w:val="00272335"/>
    <w:rsid w:val="002903BF"/>
    <w:rsid w:val="00295854"/>
    <w:rsid w:val="002B0085"/>
    <w:rsid w:val="002B0853"/>
    <w:rsid w:val="002C1ADF"/>
    <w:rsid w:val="002D024D"/>
    <w:rsid w:val="002D7B44"/>
    <w:rsid w:val="002F6A14"/>
    <w:rsid w:val="003015B2"/>
    <w:rsid w:val="003262DD"/>
    <w:rsid w:val="00326CA7"/>
    <w:rsid w:val="00327AF1"/>
    <w:rsid w:val="00343464"/>
    <w:rsid w:val="00372795"/>
    <w:rsid w:val="00374B03"/>
    <w:rsid w:val="0037533F"/>
    <w:rsid w:val="003A6F71"/>
    <w:rsid w:val="003B43B5"/>
    <w:rsid w:val="003D0001"/>
    <w:rsid w:val="003D3A7D"/>
    <w:rsid w:val="003E05DE"/>
    <w:rsid w:val="003E075D"/>
    <w:rsid w:val="003E4CC6"/>
    <w:rsid w:val="003E791B"/>
    <w:rsid w:val="003F6C4D"/>
    <w:rsid w:val="004073D9"/>
    <w:rsid w:val="00417920"/>
    <w:rsid w:val="00424014"/>
    <w:rsid w:val="004312E4"/>
    <w:rsid w:val="00444443"/>
    <w:rsid w:val="0045408A"/>
    <w:rsid w:val="00462FFF"/>
    <w:rsid w:val="00490880"/>
    <w:rsid w:val="0049207B"/>
    <w:rsid w:val="004A05D3"/>
    <w:rsid w:val="004A07CD"/>
    <w:rsid w:val="004A6E1E"/>
    <w:rsid w:val="004B0DAC"/>
    <w:rsid w:val="004C4C0C"/>
    <w:rsid w:val="004E16AA"/>
    <w:rsid w:val="004E1E1C"/>
    <w:rsid w:val="004F7E1A"/>
    <w:rsid w:val="005054A5"/>
    <w:rsid w:val="005243E4"/>
    <w:rsid w:val="00541654"/>
    <w:rsid w:val="00542877"/>
    <w:rsid w:val="005475A4"/>
    <w:rsid w:val="0055459B"/>
    <w:rsid w:val="00561099"/>
    <w:rsid w:val="0056255B"/>
    <w:rsid w:val="00572E6B"/>
    <w:rsid w:val="005B076E"/>
    <w:rsid w:val="005B5993"/>
    <w:rsid w:val="005C088A"/>
    <w:rsid w:val="005C3D1E"/>
    <w:rsid w:val="005E20D3"/>
    <w:rsid w:val="005E293B"/>
    <w:rsid w:val="005F2B1B"/>
    <w:rsid w:val="006026E7"/>
    <w:rsid w:val="00603C07"/>
    <w:rsid w:val="0060439D"/>
    <w:rsid w:val="00606CEB"/>
    <w:rsid w:val="00607D99"/>
    <w:rsid w:val="00613F11"/>
    <w:rsid w:val="00616390"/>
    <w:rsid w:val="00624C8C"/>
    <w:rsid w:val="00635A30"/>
    <w:rsid w:val="00650C43"/>
    <w:rsid w:val="0065481D"/>
    <w:rsid w:val="0066060E"/>
    <w:rsid w:val="00660EE7"/>
    <w:rsid w:val="00663C18"/>
    <w:rsid w:val="00672C31"/>
    <w:rsid w:val="006914CF"/>
    <w:rsid w:val="006926A6"/>
    <w:rsid w:val="00692AEC"/>
    <w:rsid w:val="00694E0F"/>
    <w:rsid w:val="00695F1B"/>
    <w:rsid w:val="006B25D2"/>
    <w:rsid w:val="006B62B8"/>
    <w:rsid w:val="006E0F4E"/>
    <w:rsid w:val="006E6743"/>
    <w:rsid w:val="006E7D0F"/>
    <w:rsid w:val="006F30D3"/>
    <w:rsid w:val="006F59F6"/>
    <w:rsid w:val="00716701"/>
    <w:rsid w:val="00726215"/>
    <w:rsid w:val="007268B6"/>
    <w:rsid w:val="00736DC6"/>
    <w:rsid w:val="00741094"/>
    <w:rsid w:val="007421AE"/>
    <w:rsid w:val="00747A03"/>
    <w:rsid w:val="00756F09"/>
    <w:rsid w:val="00766923"/>
    <w:rsid w:val="00776738"/>
    <w:rsid w:val="007B209B"/>
    <w:rsid w:val="007C47BA"/>
    <w:rsid w:val="007D0511"/>
    <w:rsid w:val="007D13AF"/>
    <w:rsid w:val="007D38B9"/>
    <w:rsid w:val="007D3ADB"/>
    <w:rsid w:val="007D6BE5"/>
    <w:rsid w:val="007E2B8A"/>
    <w:rsid w:val="007F0986"/>
    <w:rsid w:val="007F4BEF"/>
    <w:rsid w:val="00800F87"/>
    <w:rsid w:val="00840085"/>
    <w:rsid w:val="008518CE"/>
    <w:rsid w:val="00856748"/>
    <w:rsid w:val="008655D6"/>
    <w:rsid w:val="00866B83"/>
    <w:rsid w:val="0087339D"/>
    <w:rsid w:val="0088127E"/>
    <w:rsid w:val="008876A3"/>
    <w:rsid w:val="008A660D"/>
    <w:rsid w:val="008C5781"/>
    <w:rsid w:val="008C6755"/>
    <w:rsid w:val="008D5585"/>
    <w:rsid w:val="008E5B9F"/>
    <w:rsid w:val="008E67D6"/>
    <w:rsid w:val="008F461E"/>
    <w:rsid w:val="008F5A9F"/>
    <w:rsid w:val="009221E9"/>
    <w:rsid w:val="009247EB"/>
    <w:rsid w:val="00935213"/>
    <w:rsid w:val="0093760A"/>
    <w:rsid w:val="00937E9B"/>
    <w:rsid w:val="00962079"/>
    <w:rsid w:val="009654EC"/>
    <w:rsid w:val="009851D1"/>
    <w:rsid w:val="009A3D16"/>
    <w:rsid w:val="009B19D3"/>
    <w:rsid w:val="009B7EA1"/>
    <w:rsid w:val="009C29D5"/>
    <w:rsid w:val="009C3091"/>
    <w:rsid w:val="009C3789"/>
    <w:rsid w:val="009C5E7B"/>
    <w:rsid w:val="009C6AF5"/>
    <w:rsid w:val="009E0ED1"/>
    <w:rsid w:val="009E5837"/>
    <w:rsid w:val="009E6941"/>
    <w:rsid w:val="009F106B"/>
    <w:rsid w:val="00A0420D"/>
    <w:rsid w:val="00A12F18"/>
    <w:rsid w:val="00A20314"/>
    <w:rsid w:val="00A21854"/>
    <w:rsid w:val="00A33982"/>
    <w:rsid w:val="00A359D9"/>
    <w:rsid w:val="00A43624"/>
    <w:rsid w:val="00A76F0D"/>
    <w:rsid w:val="00A82F9D"/>
    <w:rsid w:val="00A83DA4"/>
    <w:rsid w:val="00A93AC4"/>
    <w:rsid w:val="00AB3A43"/>
    <w:rsid w:val="00AD4286"/>
    <w:rsid w:val="00AD48BB"/>
    <w:rsid w:val="00AD667E"/>
    <w:rsid w:val="00AE694E"/>
    <w:rsid w:val="00AE75B1"/>
    <w:rsid w:val="00AF4D8F"/>
    <w:rsid w:val="00B13BA9"/>
    <w:rsid w:val="00B213BC"/>
    <w:rsid w:val="00B27A01"/>
    <w:rsid w:val="00B30E12"/>
    <w:rsid w:val="00B31386"/>
    <w:rsid w:val="00B32C4F"/>
    <w:rsid w:val="00B46200"/>
    <w:rsid w:val="00B52A9D"/>
    <w:rsid w:val="00B60C65"/>
    <w:rsid w:val="00B66453"/>
    <w:rsid w:val="00B66691"/>
    <w:rsid w:val="00B71947"/>
    <w:rsid w:val="00B8351E"/>
    <w:rsid w:val="00BA797C"/>
    <w:rsid w:val="00BB003A"/>
    <w:rsid w:val="00BB4B1A"/>
    <w:rsid w:val="00BB6CB1"/>
    <w:rsid w:val="00BC0D3E"/>
    <w:rsid w:val="00BD2A18"/>
    <w:rsid w:val="00BD4616"/>
    <w:rsid w:val="00BD5EFA"/>
    <w:rsid w:val="00BD6067"/>
    <w:rsid w:val="00BD709F"/>
    <w:rsid w:val="00BE21EB"/>
    <w:rsid w:val="00BE75C9"/>
    <w:rsid w:val="00C0491D"/>
    <w:rsid w:val="00C139B7"/>
    <w:rsid w:val="00C13E7D"/>
    <w:rsid w:val="00C214B3"/>
    <w:rsid w:val="00C302EA"/>
    <w:rsid w:val="00C30A89"/>
    <w:rsid w:val="00C37516"/>
    <w:rsid w:val="00C50AE6"/>
    <w:rsid w:val="00C55298"/>
    <w:rsid w:val="00C55E17"/>
    <w:rsid w:val="00C70F01"/>
    <w:rsid w:val="00C73D36"/>
    <w:rsid w:val="00C8424A"/>
    <w:rsid w:val="00C92154"/>
    <w:rsid w:val="00CB1051"/>
    <w:rsid w:val="00CC628F"/>
    <w:rsid w:val="00CD4664"/>
    <w:rsid w:val="00CF047B"/>
    <w:rsid w:val="00D104DB"/>
    <w:rsid w:val="00D27768"/>
    <w:rsid w:val="00D3641E"/>
    <w:rsid w:val="00D36C2A"/>
    <w:rsid w:val="00D769EF"/>
    <w:rsid w:val="00D76A8A"/>
    <w:rsid w:val="00D83A14"/>
    <w:rsid w:val="00DA1841"/>
    <w:rsid w:val="00DA450F"/>
    <w:rsid w:val="00DA60B8"/>
    <w:rsid w:val="00DB5024"/>
    <w:rsid w:val="00DC68DE"/>
    <w:rsid w:val="00DC7EF2"/>
    <w:rsid w:val="00DD3ACE"/>
    <w:rsid w:val="00DF4CAE"/>
    <w:rsid w:val="00E12F47"/>
    <w:rsid w:val="00E16E5A"/>
    <w:rsid w:val="00E228C7"/>
    <w:rsid w:val="00E27106"/>
    <w:rsid w:val="00E32CCF"/>
    <w:rsid w:val="00E33123"/>
    <w:rsid w:val="00E35E01"/>
    <w:rsid w:val="00E3688A"/>
    <w:rsid w:val="00E5564E"/>
    <w:rsid w:val="00E5567A"/>
    <w:rsid w:val="00E66736"/>
    <w:rsid w:val="00E67700"/>
    <w:rsid w:val="00E73AFC"/>
    <w:rsid w:val="00E73C4B"/>
    <w:rsid w:val="00E85708"/>
    <w:rsid w:val="00E914AB"/>
    <w:rsid w:val="00E96E53"/>
    <w:rsid w:val="00EA2FB6"/>
    <w:rsid w:val="00EA4BBE"/>
    <w:rsid w:val="00EA693E"/>
    <w:rsid w:val="00EB47B8"/>
    <w:rsid w:val="00EB4855"/>
    <w:rsid w:val="00EB7155"/>
    <w:rsid w:val="00EB7C9D"/>
    <w:rsid w:val="00EC3807"/>
    <w:rsid w:val="00EC5947"/>
    <w:rsid w:val="00EC7567"/>
    <w:rsid w:val="00EE14C6"/>
    <w:rsid w:val="00EE28A7"/>
    <w:rsid w:val="00EE373C"/>
    <w:rsid w:val="00EF6721"/>
    <w:rsid w:val="00EF7C22"/>
    <w:rsid w:val="00F01723"/>
    <w:rsid w:val="00F11A70"/>
    <w:rsid w:val="00F23A68"/>
    <w:rsid w:val="00F23B24"/>
    <w:rsid w:val="00F2750D"/>
    <w:rsid w:val="00F325F7"/>
    <w:rsid w:val="00F43E58"/>
    <w:rsid w:val="00F46F0B"/>
    <w:rsid w:val="00F54225"/>
    <w:rsid w:val="00F54719"/>
    <w:rsid w:val="00F57544"/>
    <w:rsid w:val="00F752D2"/>
    <w:rsid w:val="00F81EC6"/>
    <w:rsid w:val="00F9460C"/>
    <w:rsid w:val="00FC09E1"/>
    <w:rsid w:val="00FD2287"/>
    <w:rsid w:val="00FD315A"/>
    <w:rsid w:val="00FD75F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dubulte@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dahelena71@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1872</TotalTime>
  <Pages>10</Pages>
  <Words>17522</Words>
  <Characters>9988</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241</cp:revision>
  <cp:lastPrinted>2023-09-25T11:41:00Z</cp:lastPrinted>
  <dcterms:created xsi:type="dcterms:W3CDTF">2022-08-17T12:42:00Z</dcterms:created>
  <dcterms:modified xsi:type="dcterms:W3CDTF">2023-09-26T10:17:00Z</dcterms:modified>
  <dc:language>lv-LV</dc:language>
</cp:coreProperties>
</file>