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C2C1" w14:textId="77777777" w:rsidR="00485188" w:rsidRPr="00E90D6A" w:rsidRDefault="00485188" w:rsidP="00485188">
      <w:pPr>
        <w:jc w:val="center"/>
        <w:rPr>
          <w:b/>
          <w:bCs/>
          <w:caps/>
          <w:lang w:val="lv-LV"/>
        </w:rPr>
      </w:pPr>
      <w:r w:rsidRPr="00E90D6A">
        <w:rPr>
          <w:b/>
          <w:bCs/>
          <w:caps/>
          <w:noProof/>
          <w:lang w:val="lv-LV" w:eastAsia="lv-LV"/>
        </w:rPr>
        <w:drawing>
          <wp:anchor distT="0" distB="0" distL="114300" distR="114300" simplePos="0" relativeHeight="251659264" behindDoc="0" locked="0" layoutInCell="1" allowOverlap="1" wp14:anchorId="054B219E" wp14:editId="2E554D9E">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D6A">
        <w:rPr>
          <w:b/>
          <w:bCs/>
          <w:caps/>
          <w:noProof/>
          <w:sz w:val="28"/>
          <w:szCs w:val="28"/>
          <w:lang w:val="lv-LV"/>
        </w:rPr>
        <w:t>Limbažu novada DOME</w:t>
      </w:r>
    </w:p>
    <w:p w14:paraId="5E4046B2" w14:textId="77777777" w:rsidR="00485188" w:rsidRPr="00E90D6A" w:rsidRDefault="00485188" w:rsidP="00485188">
      <w:pPr>
        <w:jc w:val="center"/>
        <w:rPr>
          <w:sz w:val="18"/>
          <w:szCs w:val="20"/>
          <w:lang w:val="lv-LV" w:eastAsia="lv-LV"/>
        </w:rPr>
      </w:pPr>
      <w:proofErr w:type="spellStart"/>
      <w:r w:rsidRPr="00E90D6A">
        <w:rPr>
          <w:sz w:val="18"/>
          <w:szCs w:val="20"/>
          <w:lang w:val="lv-LV" w:eastAsia="lv-LV"/>
        </w:rPr>
        <w:t>Reģ</w:t>
      </w:r>
      <w:proofErr w:type="spellEnd"/>
      <w:r w:rsidRPr="00E90D6A">
        <w:rPr>
          <w:sz w:val="18"/>
          <w:szCs w:val="20"/>
          <w:lang w:val="lv-LV" w:eastAsia="lv-LV"/>
        </w:rPr>
        <w:t xml:space="preserve">. Nr. </w:t>
      </w:r>
      <w:r w:rsidRPr="00E90D6A">
        <w:rPr>
          <w:noProof/>
          <w:sz w:val="18"/>
          <w:szCs w:val="20"/>
          <w:lang w:val="lv-LV" w:eastAsia="lv-LV"/>
        </w:rPr>
        <w:t>90009114631</w:t>
      </w:r>
      <w:r w:rsidRPr="00E90D6A">
        <w:rPr>
          <w:sz w:val="18"/>
          <w:szCs w:val="20"/>
          <w:lang w:val="lv-LV" w:eastAsia="lv-LV"/>
        </w:rPr>
        <w:t xml:space="preserve">; </w:t>
      </w:r>
      <w:r w:rsidRPr="00E90D6A">
        <w:rPr>
          <w:noProof/>
          <w:sz w:val="18"/>
          <w:szCs w:val="20"/>
          <w:lang w:val="lv-LV" w:eastAsia="lv-LV"/>
        </w:rPr>
        <w:t>Rīgas iela 16, Limbaži, Limbažu novads LV-4001</w:t>
      </w:r>
      <w:r w:rsidRPr="00E90D6A">
        <w:rPr>
          <w:sz w:val="18"/>
          <w:szCs w:val="20"/>
          <w:lang w:val="lv-LV" w:eastAsia="lv-LV"/>
        </w:rPr>
        <w:t xml:space="preserve">; </w:t>
      </w:r>
    </w:p>
    <w:p w14:paraId="62E4F9AC" w14:textId="77777777" w:rsidR="00485188" w:rsidRPr="00E90D6A" w:rsidRDefault="00485188" w:rsidP="00485188">
      <w:pPr>
        <w:jc w:val="center"/>
        <w:rPr>
          <w:sz w:val="18"/>
          <w:szCs w:val="20"/>
          <w:lang w:val="lv-LV" w:eastAsia="lv-LV"/>
        </w:rPr>
      </w:pPr>
      <w:r w:rsidRPr="00E90D6A">
        <w:rPr>
          <w:sz w:val="18"/>
          <w:szCs w:val="20"/>
          <w:lang w:val="lv-LV" w:eastAsia="lv-LV"/>
        </w:rPr>
        <w:t>E-pasts</w:t>
      </w:r>
      <w:r w:rsidRPr="00E90D6A">
        <w:rPr>
          <w:iCs/>
          <w:sz w:val="18"/>
          <w:szCs w:val="20"/>
          <w:lang w:val="lv-LV" w:eastAsia="lv-LV"/>
        </w:rPr>
        <w:t xml:space="preserve"> </w:t>
      </w:r>
      <w:r w:rsidRPr="00E90D6A">
        <w:rPr>
          <w:iCs/>
          <w:noProof/>
          <w:sz w:val="18"/>
          <w:szCs w:val="20"/>
          <w:lang w:val="lv-LV" w:eastAsia="lv-LV"/>
        </w:rPr>
        <w:t>pasts@limbazunovads.lv</w:t>
      </w:r>
      <w:r w:rsidRPr="00E90D6A">
        <w:rPr>
          <w:iCs/>
          <w:sz w:val="18"/>
          <w:szCs w:val="20"/>
          <w:lang w:val="lv-LV" w:eastAsia="lv-LV"/>
        </w:rPr>
        <w:t>;</w:t>
      </w:r>
      <w:r w:rsidRPr="00E90D6A">
        <w:rPr>
          <w:sz w:val="18"/>
          <w:szCs w:val="20"/>
          <w:lang w:val="lv-LV" w:eastAsia="lv-LV"/>
        </w:rPr>
        <w:t xml:space="preserve"> tālrunis </w:t>
      </w:r>
      <w:r w:rsidRPr="00E90D6A">
        <w:rPr>
          <w:noProof/>
          <w:sz w:val="18"/>
          <w:szCs w:val="20"/>
          <w:lang w:val="lv-LV" w:eastAsia="lv-LV"/>
        </w:rPr>
        <w:t>64023003</w:t>
      </w:r>
    </w:p>
    <w:p w14:paraId="0F6341A5" w14:textId="77777777" w:rsidR="003657C6" w:rsidRPr="00E90D6A" w:rsidRDefault="003657C6" w:rsidP="005C60E3">
      <w:pPr>
        <w:jc w:val="center"/>
        <w:rPr>
          <w:b/>
          <w:bCs/>
          <w:lang w:val="lv-LV"/>
        </w:rPr>
      </w:pPr>
    </w:p>
    <w:p w14:paraId="0D47BCD9" w14:textId="77777777" w:rsidR="00E14045" w:rsidRPr="00E90D6A" w:rsidRDefault="00E14045" w:rsidP="00E14045">
      <w:pPr>
        <w:jc w:val="center"/>
        <w:rPr>
          <w:b/>
          <w:bCs/>
          <w:lang w:val="lv-LV"/>
        </w:rPr>
      </w:pPr>
      <w:r w:rsidRPr="00E90D6A">
        <w:rPr>
          <w:b/>
          <w:bCs/>
          <w:lang w:val="lv-LV"/>
        </w:rPr>
        <w:t>APVIENOTĀS FINANŠU, IZGLĪTĪBAS, KULTŪRAS UN SPORTA JAUTĀJUMU, SOCIĀLO UN VESELĪBAS JAUTĀJUMU, TERITORIJAS ATTĪSTĪBAS KOMITEJAS SĒDES PROTOKOLS</w:t>
      </w:r>
    </w:p>
    <w:p w14:paraId="142479E5" w14:textId="42E5A6AF" w:rsidR="00E14045" w:rsidRPr="00E90D6A" w:rsidRDefault="00E14045" w:rsidP="00E14045">
      <w:pPr>
        <w:jc w:val="center"/>
        <w:rPr>
          <w:bCs/>
          <w:lang w:val="lv-LV"/>
        </w:rPr>
      </w:pPr>
      <w:r w:rsidRPr="00E90D6A">
        <w:rPr>
          <w:bCs/>
          <w:lang w:val="lv-LV"/>
        </w:rPr>
        <w:t>Nr.</w:t>
      </w:r>
      <w:r w:rsidR="00485188" w:rsidRPr="00E90D6A">
        <w:rPr>
          <w:bCs/>
          <w:lang w:val="lv-LV"/>
        </w:rPr>
        <w:t>6</w:t>
      </w:r>
    </w:p>
    <w:p w14:paraId="609CC37C" w14:textId="77777777" w:rsidR="00D94F90" w:rsidRPr="00E90D6A" w:rsidRDefault="00D94F90" w:rsidP="005C60E3">
      <w:pPr>
        <w:jc w:val="both"/>
        <w:rPr>
          <w:bCs/>
          <w:lang w:val="lv-LV"/>
        </w:rPr>
      </w:pPr>
    </w:p>
    <w:p w14:paraId="790443A3" w14:textId="591B734D" w:rsidR="00D94F90" w:rsidRPr="00E90D6A" w:rsidRDefault="00D94F90" w:rsidP="00BE2B5E">
      <w:pPr>
        <w:jc w:val="right"/>
        <w:rPr>
          <w:bCs/>
          <w:lang w:val="lv-LV"/>
        </w:rPr>
      </w:pPr>
      <w:r w:rsidRPr="00E90D6A">
        <w:rPr>
          <w:bCs/>
          <w:lang w:val="lv-LV"/>
        </w:rPr>
        <w:t>20</w:t>
      </w:r>
      <w:r w:rsidR="001625C7" w:rsidRPr="00E90D6A">
        <w:rPr>
          <w:bCs/>
          <w:lang w:val="lv-LV"/>
        </w:rPr>
        <w:t>2</w:t>
      </w:r>
      <w:r w:rsidR="00802EF4" w:rsidRPr="00E90D6A">
        <w:rPr>
          <w:bCs/>
          <w:lang w:val="lv-LV"/>
        </w:rPr>
        <w:t>3</w:t>
      </w:r>
      <w:r w:rsidRPr="00E90D6A">
        <w:rPr>
          <w:bCs/>
          <w:lang w:val="lv-LV"/>
        </w:rPr>
        <w:t>.</w:t>
      </w:r>
      <w:r w:rsidR="0071719F" w:rsidRPr="00E90D6A">
        <w:rPr>
          <w:bCs/>
          <w:lang w:val="lv-LV"/>
        </w:rPr>
        <w:t xml:space="preserve"> </w:t>
      </w:r>
      <w:r w:rsidRPr="00E90D6A">
        <w:rPr>
          <w:bCs/>
          <w:lang w:val="lv-LV"/>
        </w:rPr>
        <w:t xml:space="preserve">gada </w:t>
      </w:r>
      <w:r w:rsidR="00485188" w:rsidRPr="00E90D6A">
        <w:rPr>
          <w:bCs/>
          <w:lang w:val="lv-LV"/>
        </w:rPr>
        <w:t>22</w:t>
      </w:r>
      <w:r w:rsidR="00703522" w:rsidRPr="00E90D6A">
        <w:rPr>
          <w:bCs/>
          <w:lang w:val="lv-LV"/>
        </w:rPr>
        <w:t>.</w:t>
      </w:r>
      <w:r w:rsidR="0071719F" w:rsidRPr="00E90D6A">
        <w:rPr>
          <w:bCs/>
          <w:lang w:val="lv-LV"/>
        </w:rPr>
        <w:t xml:space="preserve"> </w:t>
      </w:r>
      <w:r w:rsidR="00485188" w:rsidRPr="00E90D6A">
        <w:rPr>
          <w:bCs/>
          <w:lang w:val="lv-LV"/>
        </w:rPr>
        <w:t>septembrī</w:t>
      </w:r>
    </w:p>
    <w:p w14:paraId="33A3AB04" w14:textId="77777777" w:rsidR="00D94F90" w:rsidRPr="00E90D6A" w:rsidRDefault="00D94F90" w:rsidP="00ED41DE">
      <w:pPr>
        <w:jc w:val="right"/>
        <w:rPr>
          <w:b/>
          <w:bCs/>
          <w:lang w:val="lv-LV"/>
        </w:rPr>
      </w:pPr>
    </w:p>
    <w:p w14:paraId="28E49A63" w14:textId="1BE5DFF1" w:rsidR="00D94F90" w:rsidRPr="00E90D6A" w:rsidRDefault="00D94F90" w:rsidP="005C60E3">
      <w:pPr>
        <w:jc w:val="both"/>
        <w:rPr>
          <w:bCs/>
          <w:lang w:val="lv-LV"/>
        </w:rPr>
      </w:pPr>
      <w:r w:rsidRPr="00E90D6A">
        <w:rPr>
          <w:bCs/>
          <w:lang w:val="lv-LV"/>
        </w:rPr>
        <w:t>Sēde sasaukta plkst.</w:t>
      </w:r>
      <w:r w:rsidR="00C364EA" w:rsidRPr="00E90D6A">
        <w:rPr>
          <w:bCs/>
          <w:lang w:val="lv-LV"/>
        </w:rPr>
        <w:t xml:space="preserve"> </w:t>
      </w:r>
      <w:r w:rsidR="00485188" w:rsidRPr="00E90D6A">
        <w:rPr>
          <w:bCs/>
          <w:lang w:val="lv-LV"/>
        </w:rPr>
        <w:t>9</w:t>
      </w:r>
      <w:r w:rsidR="00404C3A" w:rsidRPr="00E90D6A">
        <w:rPr>
          <w:bCs/>
          <w:lang w:val="lv-LV"/>
        </w:rPr>
        <w:t>:</w:t>
      </w:r>
      <w:r w:rsidR="001511BE" w:rsidRPr="00E90D6A">
        <w:rPr>
          <w:bCs/>
          <w:lang w:val="lv-LV"/>
        </w:rPr>
        <w:t>00</w:t>
      </w:r>
    </w:p>
    <w:p w14:paraId="65038AF3" w14:textId="38E362BC" w:rsidR="00D94F90" w:rsidRPr="00E90D6A" w:rsidRDefault="00D94F90" w:rsidP="005C60E3">
      <w:pPr>
        <w:jc w:val="both"/>
        <w:rPr>
          <w:bCs/>
          <w:lang w:val="lv-LV"/>
        </w:rPr>
      </w:pPr>
      <w:r w:rsidRPr="00E90D6A">
        <w:rPr>
          <w:bCs/>
          <w:lang w:val="lv-LV"/>
        </w:rPr>
        <w:t>Sēdi atklāj plkst.</w:t>
      </w:r>
      <w:r w:rsidR="00C364EA" w:rsidRPr="00E90D6A">
        <w:rPr>
          <w:bCs/>
          <w:lang w:val="lv-LV"/>
        </w:rPr>
        <w:t xml:space="preserve"> </w:t>
      </w:r>
      <w:r w:rsidR="00485188" w:rsidRPr="00E90D6A">
        <w:rPr>
          <w:bCs/>
          <w:lang w:val="lv-LV"/>
        </w:rPr>
        <w:t>9</w:t>
      </w:r>
      <w:r w:rsidR="00404C3A" w:rsidRPr="00E90D6A">
        <w:rPr>
          <w:bCs/>
          <w:lang w:val="lv-LV"/>
        </w:rPr>
        <w:t>:</w:t>
      </w:r>
      <w:r w:rsidR="00E14045" w:rsidRPr="00E90D6A">
        <w:rPr>
          <w:bCs/>
          <w:lang w:val="lv-LV"/>
        </w:rPr>
        <w:t>00</w:t>
      </w:r>
    </w:p>
    <w:p w14:paraId="7A019EE1" w14:textId="77777777" w:rsidR="00465D31" w:rsidRPr="00E90D6A" w:rsidRDefault="00465D31" w:rsidP="005C60E3">
      <w:pPr>
        <w:jc w:val="both"/>
        <w:rPr>
          <w:bCs/>
          <w:lang w:val="lv-LV"/>
        </w:rPr>
      </w:pPr>
    </w:p>
    <w:p w14:paraId="5D61226F" w14:textId="77777777" w:rsidR="00BD596C" w:rsidRPr="00E90D6A" w:rsidRDefault="00BD596C" w:rsidP="00BD596C">
      <w:pPr>
        <w:suppressAutoHyphens/>
        <w:jc w:val="both"/>
        <w:rPr>
          <w:bCs/>
          <w:lang w:val="lv-LV" w:eastAsia="lv-LV"/>
        </w:rPr>
      </w:pPr>
      <w:r w:rsidRPr="00E90D6A">
        <w:rPr>
          <w:bCs/>
          <w:lang w:val="lv-LV" w:eastAsia="lv-LV"/>
        </w:rPr>
        <w:t>Sēde notiek videokonferences režīmā</w:t>
      </w:r>
      <w:r w:rsidRPr="00E90D6A">
        <w:rPr>
          <w:lang w:val="lv-LV"/>
        </w:rPr>
        <w:t xml:space="preserve"> tiešsaistē </w:t>
      </w:r>
      <w:proofErr w:type="spellStart"/>
      <w:r w:rsidRPr="00E90D6A">
        <w:rPr>
          <w:lang w:val="lv-LV"/>
        </w:rPr>
        <w:t>Webex</w:t>
      </w:r>
      <w:proofErr w:type="spellEnd"/>
      <w:r w:rsidRPr="00E90D6A">
        <w:rPr>
          <w:lang w:val="lv-LV"/>
        </w:rPr>
        <w:t xml:space="preserve"> platformā.</w:t>
      </w:r>
    </w:p>
    <w:p w14:paraId="7272DB8E" w14:textId="77777777" w:rsidR="00BD596C" w:rsidRPr="00E90D6A" w:rsidRDefault="00BD596C" w:rsidP="00BD596C">
      <w:pPr>
        <w:pStyle w:val="Sarakstarindkopa1"/>
        <w:spacing w:after="0" w:line="240" w:lineRule="auto"/>
        <w:ind w:left="0"/>
        <w:jc w:val="both"/>
        <w:rPr>
          <w:rFonts w:ascii="Times New Roman" w:hAnsi="Times New Roman"/>
          <w:sz w:val="24"/>
        </w:rPr>
      </w:pPr>
      <w:r w:rsidRPr="00E90D6A">
        <w:rPr>
          <w:rFonts w:ascii="Times New Roman" w:hAnsi="Times New Roman"/>
          <w:sz w:val="24"/>
        </w:rPr>
        <w:t>Komitejas sēde ir atklāta.</w:t>
      </w:r>
    </w:p>
    <w:p w14:paraId="3B5DD19E" w14:textId="77777777" w:rsidR="00BD596C" w:rsidRPr="00E90D6A" w:rsidRDefault="00BD596C" w:rsidP="00BD596C">
      <w:pPr>
        <w:jc w:val="both"/>
        <w:rPr>
          <w:bCs/>
          <w:lang w:val="lv-LV"/>
        </w:rPr>
      </w:pPr>
    </w:p>
    <w:p w14:paraId="193F7E21" w14:textId="2373C4A8" w:rsidR="00BD596C" w:rsidRPr="00E90D6A" w:rsidRDefault="00BD596C" w:rsidP="00BD596C">
      <w:pPr>
        <w:autoSpaceDE w:val="0"/>
        <w:autoSpaceDN w:val="0"/>
        <w:adjustRightInd w:val="0"/>
        <w:jc w:val="both"/>
        <w:rPr>
          <w:lang w:val="lv-LV"/>
        </w:rPr>
      </w:pPr>
      <w:r w:rsidRPr="00E90D6A">
        <w:rPr>
          <w:rFonts w:eastAsia="Calibri"/>
          <w:b/>
          <w:bCs/>
          <w:lang w:val="lv-LV" w:eastAsia="lv-LV"/>
        </w:rPr>
        <w:t xml:space="preserve">Sēdi vada: </w:t>
      </w:r>
      <w:r w:rsidR="009E25E4" w:rsidRPr="00E90D6A">
        <w:rPr>
          <w:lang w:val="lv-LV"/>
        </w:rPr>
        <w:t xml:space="preserve">Dagnis </w:t>
      </w:r>
      <w:proofErr w:type="spellStart"/>
      <w:r w:rsidR="009E25E4" w:rsidRPr="00E90D6A">
        <w:rPr>
          <w:lang w:val="lv-LV"/>
        </w:rPr>
        <w:t>Straubergs</w:t>
      </w:r>
      <w:proofErr w:type="spellEnd"/>
      <w:r w:rsidRPr="00E90D6A">
        <w:rPr>
          <w:lang w:val="lv-LV"/>
        </w:rPr>
        <w:t>.</w:t>
      </w:r>
    </w:p>
    <w:p w14:paraId="33D688C3" w14:textId="77777777" w:rsidR="00BD596C" w:rsidRPr="00E90D6A" w:rsidRDefault="00BD596C" w:rsidP="00BD596C">
      <w:pPr>
        <w:autoSpaceDE w:val="0"/>
        <w:autoSpaceDN w:val="0"/>
        <w:adjustRightInd w:val="0"/>
        <w:jc w:val="both"/>
        <w:rPr>
          <w:rFonts w:eastAsia="Calibri"/>
          <w:lang w:val="lv-LV" w:eastAsia="lv-LV"/>
        </w:rPr>
      </w:pPr>
    </w:p>
    <w:p w14:paraId="48497356" w14:textId="77777777" w:rsidR="00BD596C" w:rsidRPr="00E90D6A" w:rsidRDefault="00BD596C" w:rsidP="00BD596C">
      <w:pPr>
        <w:jc w:val="both"/>
        <w:rPr>
          <w:lang w:val="lv-LV" w:eastAsia="lv-LV"/>
        </w:rPr>
      </w:pPr>
      <w:r w:rsidRPr="00E90D6A">
        <w:rPr>
          <w:b/>
          <w:bCs/>
          <w:lang w:val="lv-LV" w:eastAsia="lv-LV"/>
        </w:rPr>
        <w:t>Sēdi protokolē:</w:t>
      </w:r>
      <w:r w:rsidRPr="00E90D6A">
        <w:rPr>
          <w:lang w:val="lv-LV" w:eastAsia="lv-LV"/>
        </w:rPr>
        <w:t xml:space="preserve"> Dace Tauriņa.</w:t>
      </w:r>
    </w:p>
    <w:p w14:paraId="44DA838F" w14:textId="77777777" w:rsidR="00BD596C" w:rsidRPr="00E90D6A" w:rsidRDefault="00BD596C" w:rsidP="00BD596C">
      <w:pPr>
        <w:autoSpaceDE w:val="0"/>
        <w:autoSpaceDN w:val="0"/>
        <w:adjustRightInd w:val="0"/>
        <w:jc w:val="both"/>
        <w:rPr>
          <w:rFonts w:eastAsia="Calibri"/>
          <w:lang w:val="lv-LV" w:eastAsia="lv-LV"/>
        </w:rPr>
      </w:pPr>
    </w:p>
    <w:p w14:paraId="0DF5CC36" w14:textId="37629781" w:rsidR="00BD596C" w:rsidRPr="00E90D6A" w:rsidRDefault="00BD596C" w:rsidP="00BD596C">
      <w:pPr>
        <w:autoSpaceDE w:val="0"/>
        <w:autoSpaceDN w:val="0"/>
        <w:adjustRightInd w:val="0"/>
        <w:jc w:val="both"/>
        <w:rPr>
          <w:rFonts w:eastAsia="Calibri"/>
          <w:lang w:val="lv-LV" w:eastAsia="lv-LV"/>
        </w:rPr>
      </w:pPr>
      <w:r w:rsidRPr="00E90D6A">
        <w:rPr>
          <w:rFonts w:eastAsia="Calibri"/>
          <w:b/>
          <w:bCs/>
          <w:lang w:val="lv-LV" w:eastAsia="lv-LV"/>
        </w:rPr>
        <w:t xml:space="preserve">Sēdē piedalās </w:t>
      </w:r>
      <w:r w:rsidRPr="00E90D6A">
        <w:rPr>
          <w:rFonts w:eastAsia="Calibri"/>
          <w:b/>
          <w:lang w:val="lv-LV" w:eastAsia="lv-LV"/>
        </w:rPr>
        <w:t>deputāti:</w:t>
      </w:r>
      <w:r w:rsidRPr="00E90D6A">
        <w:rPr>
          <w:rFonts w:eastAsia="Calibri"/>
          <w:lang w:val="lv-LV" w:eastAsia="lv-LV"/>
        </w:rPr>
        <w:t xml:space="preserve"> </w:t>
      </w:r>
      <w:r w:rsidR="00E14045" w:rsidRPr="00E90D6A">
        <w:rPr>
          <w:rFonts w:eastAsia="Calibri"/>
          <w:szCs w:val="22"/>
          <w:lang w:val="lv-LV"/>
        </w:rPr>
        <w:t xml:space="preserve">Jānis Bakmanis, Māris </w:t>
      </w:r>
      <w:proofErr w:type="spellStart"/>
      <w:r w:rsidR="00E14045" w:rsidRPr="00E90D6A">
        <w:rPr>
          <w:rFonts w:eastAsia="Calibri"/>
          <w:szCs w:val="22"/>
          <w:lang w:val="lv-LV"/>
        </w:rPr>
        <w:t>Beļaunieks</w:t>
      </w:r>
      <w:proofErr w:type="spellEnd"/>
      <w:r w:rsidR="00E14045" w:rsidRPr="00E90D6A">
        <w:rPr>
          <w:rFonts w:eastAsia="Calibri"/>
          <w:szCs w:val="22"/>
          <w:lang w:val="lv-LV"/>
        </w:rPr>
        <w:t xml:space="preserve">, Andris Garklāvs, </w:t>
      </w:r>
      <w:r w:rsidR="009B27EE" w:rsidRPr="00E90D6A">
        <w:rPr>
          <w:rFonts w:eastAsia="Calibri"/>
          <w:szCs w:val="22"/>
          <w:lang w:val="lv-LV"/>
        </w:rPr>
        <w:t xml:space="preserve">Lija </w:t>
      </w:r>
      <w:proofErr w:type="spellStart"/>
      <w:r w:rsidR="009B27EE" w:rsidRPr="00E90D6A">
        <w:rPr>
          <w:rFonts w:eastAsia="Calibri"/>
          <w:szCs w:val="22"/>
          <w:lang w:val="lv-LV"/>
        </w:rPr>
        <w:t>Jokste</w:t>
      </w:r>
      <w:proofErr w:type="spellEnd"/>
      <w:r w:rsidR="00F32D8B" w:rsidRPr="00E90D6A">
        <w:rPr>
          <w:rFonts w:eastAsia="Calibri"/>
          <w:szCs w:val="22"/>
          <w:lang w:val="lv-LV"/>
        </w:rPr>
        <w:t xml:space="preserve">, </w:t>
      </w:r>
      <w:r w:rsidR="00485188" w:rsidRPr="00E90D6A">
        <w:rPr>
          <w:rFonts w:eastAsia="Calibri"/>
          <w:szCs w:val="22"/>
          <w:lang w:val="lv-LV"/>
        </w:rPr>
        <w:t xml:space="preserve">Aigars </w:t>
      </w:r>
      <w:proofErr w:type="spellStart"/>
      <w:r w:rsidR="00485188" w:rsidRPr="00E90D6A">
        <w:rPr>
          <w:rFonts w:eastAsia="Calibri"/>
          <w:szCs w:val="22"/>
          <w:lang w:val="lv-LV"/>
        </w:rPr>
        <w:t>Legzdiņš</w:t>
      </w:r>
      <w:proofErr w:type="spellEnd"/>
      <w:r w:rsidR="00485188" w:rsidRPr="00E90D6A">
        <w:rPr>
          <w:rFonts w:eastAsia="Calibri"/>
          <w:szCs w:val="22"/>
          <w:lang w:val="lv-LV"/>
        </w:rPr>
        <w:t xml:space="preserve">, </w:t>
      </w:r>
      <w:r w:rsidR="00E62B8A" w:rsidRPr="00E90D6A">
        <w:rPr>
          <w:rFonts w:eastAsia="Calibri"/>
          <w:szCs w:val="22"/>
          <w:lang w:val="lv-LV"/>
        </w:rPr>
        <w:t xml:space="preserve">Dāvis Melnalksnis, </w:t>
      </w:r>
      <w:r w:rsidR="00404C3A" w:rsidRPr="00E90D6A">
        <w:rPr>
          <w:rFonts w:eastAsia="Calibri"/>
          <w:szCs w:val="22"/>
          <w:lang w:val="lv-LV"/>
        </w:rPr>
        <w:t xml:space="preserve">Kristaps </w:t>
      </w:r>
      <w:proofErr w:type="spellStart"/>
      <w:r w:rsidR="00404C3A" w:rsidRPr="00E90D6A">
        <w:rPr>
          <w:rFonts w:eastAsia="Calibri"/>
          <w:szCs w:val="22"/>
          <w:lang w:val="lv-LV"/>
        </w:rPr>
        <w:t>Močāns</w:t>
      </w:r>
      <w:proofErr w:type="spellEnd"/>
      <w:r w:rsidR="009B27EE" w:rsidRPr="00E90D6A">
        <w:rPr>
          <w:rFonts w:eastAsia="Calibri"/>
          <w:szCs w:val="22"/>
          <w:lang w:val="lv-LV"/>
        </w:rPr>
        <w:t xml:space="preserve">, </w:t>
      </w:r>
      <w:r w:rsidR="00F32D8B" w:rsidRPr="00E90D6A">
        <w:rPr>
          <w:rFonts w:eastAsia="Calibri"/>
          <w:szCs w:val="22"/>
          <w:lang w:val="lv-LV"/>
        </w:rPr>
        <w:t xml:space="preserve">Arvīds Ozols, </w:t>
      </w:r>
      <w:r w:rsidR="00E62B8A" w:rsidRPr="00E90D6A">
        <w:rPr>
          <w:rFonts w:eastAsia="Calibri"/>
          <w:szCs w:val="22"/>
          <w:lang w:val="lv-LV"/>
        </w:rPr>
        <w:t xml:space="preserve">Rūdolfs Pelēkais, </w:t>
      </w:r>
      <w:r w:rsidR="00E14045" w:rsidRPr="00E90D6A">
        <w:rPr>
          <w:rFonts w:eastAsia="Calibri"/>
          <w:szCs w:val="22"/>
          <w:lang w:val="lv-LV"/>
        </w:rPr>
        <w:t xml:space="preserve">Dagnis </w:t>
      </w:r>
      <w:proofErr w:type="spellStart"/>
      <w:r w:rsidR="00E14045" w:rsidRPr="00E90D6A">
        <w:rPr>
          <w:rFonts w:eastAsia="Calibri"/>
          <w:szCs w:val="22"/>
          <w:lang w:val="lv-LV"/>
        </w:rPr>
        <w:t>Straubergs</w:t>
      </w:r>
      <w:proofErr w:type="spellEnd"/>
      <w:r w:rsidR="00E14045" w:rsidRPr="00E90D6A">
        <w:rPr>
          <w:rFonts w:eastAsia="Calibri"/>
          <w:szCs w:val="22"/>
          <w:lang w:val="lv-LV"/>
        </w:rPr>
        <w:t>, Regīna Tamane.</w:t>
      </w:r>
    </w:p>
    <w:p w14:paraId="29A7DD21" w14:textId="77777777" w:rsidR="00BD596C" w:rsidRPr="00E90D6A" w:rsidRDefault="00BD596C" w:rsidP="00BD596C">
      <w:pPr>
        <w:autoSpaceDE w:val="0"/>
        <w:autoSpaceDN w:val="0"/>
        <w:adjustRightInd w:val="0"/>
        <w:jc w:val="both"/>
        <w:rPr>
          <w:rFonts w:eastAsia="Calibri"/>
          <w:b/>
          <w:bCs/>
          <w:lang w:val="lv-LV" w:eastAsia="lv-LV"/>
        </w:rPr>
      </w:pPr>
    </w:p>
    <w:p w14:paraId="27890DDF" w14:textId="009C40DC" w:rsidR="00E90D6A" w:rsidRPr="00E90D6A" w:rsidRDefault="00BD596C" w:rsidP="00E90D6A">
      <w:pPr>
        <w:suppressAutoHyphens/>
        <w:jc w:val="both"/>
        <w:rPr>
          <w:bCs/>
          <w:lang w:val="lv-LV" w:eastAsia="lv-LV"/>
        </w:rPr>
      </w:pPr>
      <w:r w:rsidRPr="00E90D6A">
        <w:rPr>
          <w:rFonts w:eastAsia="Calibri"/>
          <w:b/>
          <w:bCs/>
          <w:lang w:val="lv-LV" w:eastAsia="lv-LV"/>
        </w:rPr>
        <w:t>Sēdē piedalās:</w:t>
      </w:r>
      <w:r w:rsidR="0071719F" w:rsidRPr="00E90D6A">
        <w:rPr>
          <w:rFonts w:eastAsia="Calibri"/>
          <w:b/>
          <w:bCs/>
          <w:lang w:val="lv-LV" w:eastAsia="lv-LV"/>
        </w:rPr>
        <w:t xml:space="preserve"> </w:t>
      </w:r>
      <w:r w:rsidR="00E90D6A" w:rsidRPr="00E90D6A">
        <w:rPr>
          <w:bCs/>
          <w:lang w:val="lv-LV" w:eastAsia="lv-LV"/>
        </w:rPr>
        <w:t>Aiga Briede</w:t>
      </w:r>
      <w:r w:rsidR="009A4F5B">
        <w:rPr>
          <w:bCs/>
          <w:lang w:val="lv-LV" w:eastAsia="lv-LV"/>
        </w:rPr>
        <w:t xml:space="preserve">, </w:t>
      </w:r>
      <w:r w:rsidR="00E90D6A" w:rsidRPr="00E90D6A">
        <w:rPr>
          <w:bCs/>
          <w:lang w:val="lv-LV" w:eastAsia="lv-LV"/>
        </w:rPr>
        <w:t xml:space="preserve">Andris </w:t>
      </w:r>
      <w:proofErr w:type="spellStart"/>
      <w:r w:rsidR="00E90D6A" w:rsidRPr="00E90D6A">
        <w:rPr>
          <w:bCs/>
          <w:lang w:val="lv-LV" w:eastAsia="lv-LV"/>
        </w:rPr>
        <w:t>Zunde</w:t>
      </w:r>
      <w:proofErr w:type="spellEnd"/>
      <w:r w:rsidR="009A4F5B">
        <w:rPr>
          <w:bCs/>
          <w:lang w:val="lv-LV" w:eastAsia="lv-LV"/>
        </w:rPr>
        <w:t xml:space="preserve">, </w:t>
      </w:r>
      <w:r w:rsidR="00E90D6A" w:rsidRPr="00E90D6A">
        <w:rPr>
          <w:bCs/>
          <w:lang w:val="lv-LV" w:eastAsia="lv-LV"/>
        </w:rPr>
        <w:t>Anna Siliņa</w:t>
      </w:r>
      <w:r w:rsidR="009A4F5B">
        <w:rPr>
          <w:bCs/>
          <w:lang w:val="lv-LV" w:eastAsia="lv-LV"/>
        </w:rPr>
        <w:t xml:space="preserve">, </w:t>
      </w:r>
      <w:r w:rsidR="00E90D6A" w:rsidRPr="00E90D6A">
        <w:rPr>
          <w:bCs/>
          <w:lang w:val="lv-LV" w:eastAsia="lv-LV"/>
        </w:rPr>
        <w:t xml:space="preserve">Antra </w:t>
      </w:r>
      <w:proofErr w:type="spellStart"/>
      <w:r w:rsidR="00E90D6A" w:rsidRPr="00E90D6A">
        <w:rPr>
          <w:bCs/>
          <w:lang w:val="lv-LV" w:eastAsia="lv-LV"/>
        </w:rPr>
        <w:t>Kamala</w:t>
      </w:r>
      <w:proofErr w:type="spellEnd"/>
      <w:r w:rsidR="009A4F5B">
        <w:rPr>
          <w:bCs/>
          <w:lang w:val="lv-LV" w:eastAsia="lv-LV"/>
        </w:rPr>
        <w:t xml:space="preserve">, </w:t>
      </w:r>
      <w:r w:rsidR="00E90D6A" w:rsidRPr="00E90D6A">
        <w:rPr>
          <w:bCs/>
          <w:lang w:val="lv-LV" w:eastAsia="lv-LV"/>
        </w:rPr>
        <w:t>Antra Paegle</w:t>
      </w:r>
      <w:r w:rsidR="009A4F5B">
        <w:rPr>
          <w:bCs/>
          <w:lang w:val="lv-LV" w:eastAsia="lv-LV"/>
        </w:rPr>
        <w:t xml:space="preserve">, </w:t>
      </w:r>
      <w:r w:rsidR="00E90D6A" w:rsidRPr="00E90D6A">
        <w:rPr>
          <w:bCs/>
          <w:lang w:val="lv-LV" w:eastAsia="lv-LV"/>
        </w:rPr>
        <w:t xml:space="preserve">Ārija </w:t>
      </w:r>
      <w:proofErr w:type="spellStart"/>
      <w:r w:rsidR="00E90D6A" w:rsidRPr="00E90D6A">
        <w:rPr>
          <w:bCs/>
          <w:lang w:val="lv-LV" w:eastAsia="lv-LV"/>
        </w:rPr>
        <w:t>Mikša</w:t>
      </w:r>
      <w:proofErr w:type="spellEnd"/>
      <w:r w:rsidR="009A4F5B">
        <w:rPr>
          <w:bCs/>
          <w:lang w:val="lv-LV" w:eastAsia="lv-LV"/>
        </w:rPr>
        <w:t xml:space="preserve">, </w:t>
      </w:r>
      <w:r w:rsidR="00E90D6A" w:rsidRPr="00E90D6A">
        <w:rPr>
          <w:bCs/>
          <w:lang w:val="lv-LV" w:eastAsia="lv-LV"/>
        </w:rPr>
        <w:t xml:space="preserve">Artis </w:t>
      </w:r>
      <w:proofErr w:type="spellStart"/>
      <w:r w:rsidR="00E90D6A" w:rsidRPr="00E90D6A">
        <w:rPr>
          <w:bCs/>
          <w:lang w:val="lv-LV" w:eastAsia="lv-LV"/>
        </w:rPr>
        <w:t>Ārgalis</w:t>
      </w:r>
      <w:proofErr w:type="spellEnd"/>
      <w:r w:rsidR="009A4F5B">
        <w:rPr>
          <w:bCs/>
          <w:lang w:val="lv-LV" w:eastAsia="lv-LV"/>
        </w:rPr>
        <w:t xml:space="preserve">, </w:t>
      </w:r>
      <w:r w:rsidR="00E90D6A" w:rsidRPr="00E90D6A">
        <w:rPr>
          <w:bCs/>
          <w:lang w:val="lv-LV" w:eastAsia="lv-LV"/>
        </w:rPr>
        <w:t xml:space="preserve">Beāte </w:t>
      </w:r>
      <w:proofErr w:type="spellStart"/>
      <w:r w:rsidR="00E90D6A" w:rsidRPr="00E90D6A">
        <w:rPr>
          <w:bCs/>
          <w:lang w:val="lv-LV" w:eastAsia="lv-LV"/>
        </w:rPr>
        <w:t>Kožina</w:t>
      </w:r>
      <w:proofErr w:type="spellEnd"/>
      <w:r w:rsidR="009A4F5B">
        <w:rPr>
          <w:bCs/>
          <w:lang w:val="lv-LV" w:eastAsia="lv-LV"/>
        </w:rPr>
        <w:t>,</w:t>
      </w:r>
      <w:r w:rsidR="00E90D6A" w:rsidRPr="00E90D6A">
        <w:rPr>
          <w:bCs/>
          <w:lang w:val="lv-LV" w:eastAsia="lv-LV"/>
        </w:rPr>
        <w:t xml:space="preserve"> Dace Bērziņa</w:t>
      </w:r>
      <w:r w:rsidR="009A4F5B">
        <w:rPr>
          <w:bCs/>
          <w:lang w:val="lv-LV" w:eastAsia="lv-LV"/>
        </w:rPr>
        <w:t xml:space="preserve">, </w:t>
      </w:r>
      <w:r w:rsidR="00E90D6A" w:rsidRPr="00E90D6A">
        <w:rPr>
          <w:bCs/>
          <w:lang w:val="lv-LV" w:eastAsia="lv-LV"/>
        </w:rPr>
        <w:t>Diāna Zaļupe</w:t>
      </w:r>
      <w:r w:rsidR="009A4F5B">
        <w:rPr>
          <w:bCs/>
          <w:lang w:val="lv-LV" w:eastAsia="lv-LV"/>
        </w:rPr>
        <w:t xml:space="preserve">, </w:t>
      </w:r>
      <w:r w:rsidR="00E90D6A" w:rsidRPr="00E90D6A">
        <w:rPr>
          <w:bCs/>
          <w:lang w:val="lv-LV" w:eastAsia="lv-LV"/>
        </w:rPr>
        <w:t xml:space="preserve">Digna </w:t>
      </w:r>
      <w:proofErr w:type="spellStart"/>
      <w:r w:rsidR="00E90D6A" w:rsidRPr="00E90D6A">
        <w:rPr>
          <w:bCs/>
          <w:lang w:val="lv-LV" w:eastAsia="lv-LV"/>
        </w:rPr>
        <w:t>Būmane</w:t>
      </w:r>
      <w:proofErr w:type="spellEnd"/>
      <w:r w:rsidR="009A4F5B">
        <w:rPr>
          <w:bCs/>
          <w:lang w:val="lv-LV" w:eastAsia="lv-LV"/>
        </w:rPr>
        <w:t xml:space="preserve">, </w:t>
      </w:r>
      <w:r w:rsidR="00E90D6A" w:rsidRPr="00E90D6A">
        <w:rPr>
          <w:bCs/>
          <w:lang w:val="lv-LV" w:eastAsia="lv-LV"/>
        </w:rPr>
        <w:t xml:space="preserve">Dita </w:t>
      </w:r>
      <w:r w:rsidR="009A4F5B" w:rsidRPr="00E90D6A">
        <w:rPr>
          <w:bCs/>
          <w:lang w:val="lv-LV" w:eastAsia="lv-LV"/>
        </w:rPr>
        <w:t>Kalniņa</w:t>
      </w:r>
      <w:r w:rsidR="009A4F5B">
        <w:rPr>
          <w:bCs/>
          <w:lang w:val="lv-LV" w:eastAsia="lv-LV"/>
        </w:rPr>
        <w:t xml:space="preserve">, </w:t>
      </w:r>
      <w:r w:rsidR="00E90D6A" w:rsidRPr="00E90D6A">
        <w:rPr>
          <w:bCs/>
          <w:lang w:val="lv-LV" w:eastAsia="lv-LV"/>
        </w:rPr>
        <w:t>Dita Lejniece</w:t>
      </w:r>
      <w:r w:rsidR="009A4F5B">
        <w:rPr>
          <w:bCs/>
          <w:lang w:val="lv-LV" w:eastAsia="lv-LV"/>
        </w:rPr>
        <w:t xml:space="preserve">, </w:t>
      </w:r>
      <w:r w:rsidR="00E90D6A" w:rsidRPr="00E90D6A">
        <w:rPr>
          <w:bCs/>
          <w:lang w:val="lv-LV" w:eastAsia="lv-LV"/>
        </w:rPr>
        <w:t>Ģirts Ieleja</w:t>
      </w:r>
      <w:r w:rsidR="009A4F5B">
        <w:rPr>
          <w:bCs/>
          <w:lang w:val="lv-LV" w:eastAsia="lv-LV"/>
        </w:rPr>
        <w:t xml:space="preserve">, </w:t>
      </w:r>
      <w:r w:rsidR="00E90D6A" w:rsidRPr="00E90D6A">
        <w:rPr>
          <w:bCs/>
          <w:lang w:val="lv-LV" w:eastAsia="lv-LV"/>
        </w:rPr>
        <w:t>Gunita Gulbe</w:t>
      </w:r>
      <w:r w:rsidR="009A4F5B">
        <w:rPr>
          <w:bCs/>
          <w:lang w:val="lv-LV" w:eastAsia="lv-LV"/>
        </w:rPr>
        <w:t xml:space="preserve">, </w:t>
      </w:r>
      <w:r w:rsidR="00E90D6A" w:rsidRPr="00E90D6A">
        <w:rPr>
          <w:bCs/>
          <w:lang w:val="lv-LV" w:eastAsia="lv-LV"/>
        </w:rPr>
        <w:t>Gunita</w:t>
      </w:r>
      <w:r w:rsidR="009A4F5B">
        <w:rPr>
          <w:bCs/>
          <w:lang w:val="lv-LV" w:eastAsia="lv-LV"/>
        </w:rPr>
        <w:t xml:space="preserve"> </w:t>
      </w:r>
      <w:proofErr w:type="spellStart"/>
      <w:r w:rsidR="009A4F5B">
        <w:rPr>
          <w:bCs/>
          <w:lang w:val="lv-LV" w:eastAsia="lv-LV"/>
        </w:rPr>
        <w:t>Meļķe</w:t>
      </w:r>
      <w:proofErr w:type="spellEnd"/>
      <w:r w:rsidR="009A4F5B">
        <w:rPr>
          <w:bCs/>
          <w:lang w:val="lv-LV" w:eastAsia="lv-LV"/>
        </w:rPr>
        <w:t xml:space="preserve">-Kažoka, </w:t>
      </w:r>
      <w:r w:rsidR="00E90D6A" w:rsidRPr="00E90D6A">
        <w:rPr>
          <w:bCs/>
          <w:lang w:val="lv-LV" w:eastAsia="lv-LV"/>
        </w:rPr>
        <w:t xml:space="preserve">Hedviga Inese </w:t>
      </w:r>
      <w:r w:rsidR="009A4F5B" w:rsidRPr="00E90D6A">
        <w:rPr>
          <w:bCs/>
          <w:lang w:val="lv-LV" w:eastAsia="lv-LV"/>
        </w:rPr>
        <w:t>Podziņa</w:t>
      </w:r>
      <w:r w:rsidR="009A4F5B">
        <w:rPr>
          <w:bCs/>
          <w:lang w:val="lv-LV" w:eastAsia="lv-LV"/>
        </w:rPr>
        <w:t xml:space="preserve">, </w:t>
      </w:r>
      <w:r w:rsidR="00E90D6A" w:rsidRPr="00E90D6A">
        <w:rPr>
          <w:bCs/>
          <w:lang w:val="lv-LV" w:eastAsia="lv-LV"/>
        </w:rPr>
        <w:t xml:space="preserve">Ieva </w:t>
      </w:r>
      <w:proofErr w:type="spellStart"/>
      <w:r w:rsidR="00E90D6A" w:rsidRPr="00E90D6A">
        <w:rPr>
          <w:bCs/>
          <w:lang w:val="lv-LV" w:eastAsia="lv-LV"/>
        </w:rPr>
        <w:t>Mahte</w:t>
      </w:r>
      <w:proofErr w:type="spellEnd"/>
      <w:r w:rsidR="009A4F5B">
        <w:rPr>
          <w:bCs/>
          <w:lang w:val="lv-LV" w:eastAsia="lv-LV"/>
        </w:rPr>
        <w:t xml:space="preserve">, </w:t>
      </w:r>
      <w:r w:rsidR="00E90D6A" w:rsidRPr="00E90D6A">
        <w:rPr>
          <w:bCs/>
          <w:lang w:val="lv-LV" w:eastAsia="lv-LV"/>
        </w:rPr>
        <w:t>Ilga Tiesnese</w:t>
      </w:r>
      <w:r w:rsidR="009A4F5B">
        <w:rPr>
          <w:bCs/>
          <w:lang w:val="lv-LV" w:eastAsia="lv-LV"/>
        </w:rPr>
        <w:t xml:space="preserve">, </w:t>
      </w:r>
      <w:r w:rsidR="00E90D6A" w:rsidRPr="00E90D6A">
        <w:rPr>
          <w:bCs/>
          <w:lang w:val="lv-LV" w:eastAsia="lv-LV"/>
        </w:rPr>
        <w:t>Ilze Ozoliņa</w:t>
      </w:r>
      <w:r w:rsidR="009A4F5B">
        <w:rPr>
          <w:bCs/>
          <w:lang w:val="lv-LV" w:eastAsia="lv-LV"/>
        </w:rPr>
        <w:t xml:space="preserve">, </w:t>
      </w:r>
      <w:r w:rsidR="00E90D6A" w:rsidRPr="00E90D6A">
        <w:rPr>
          <w:bCs/>
          <w:lang w:val="lv-LV" w:eastAsia="lv-LV"/>
        </w:rPr>
        <w:t>Ilze Rubene</w:t>
      </w:r>
      <w:r w:rsidR="009A4F5B">
        <w:rPr>
          <w:bCs/>
          <w:lang w:val="lv-LV" w:eastAsia="lv-LV"/>
        </w:rPr>
        <w:t xml:space="preserve">, </w:t>
      </w:r>
      <w:r w:rsidR="00E90D6A" w:rsidRPr="00E90D6A">
        <w:rPr>
          <w:bCs/>
          <w:lang w:val="lv-LV" w:eastAsia="lv-LV"/>
        </w:rPr>
        <w:t>Inga Zālīte</w:t>
      </w:r>
      <w:r w:rsidR="009A4F5B">
        <w:rPr>
          <w:bCs/>
          <w:lang w:val="lv-LV" w:eastAsia="lv-LV"/>
        </w:rPr>
        <w:t xml:space="preserve">, </w:t>
      </w:r>
      <w:r w:rsidR="00E90D6A" w:rsidRPr="00E90D6A">
        <w:rPr>
          <w:bCs/>
          <w:lang w:val="lv-LV" w:eastAsia="lv-LV"/>
        </w:rPr>
        <w:t>Inita Hartmane</w:t>
      </w:r>
      <w:r w:rsidR="009A4F5B">
        <w:rPr>
          <w:bCs/>
          <w:lang w:val="lv-LV" w:eastAsia="lv-LV"/>
        </w:rPr>
        <w:t xml:space="preserve">, </w:t>
      </w:r>
      <w:r w:rsidR="00E90D6A" w:rsidRPr="00E90D6A">
        <w:rPr>
          <w:bCs/>
          <w:lang w:val="lv-LV" w:eastAsia="lv-LV"/>
        </w:rPr>
        <w:t xml:space="preserve">Iveta </w:t>
      </w:r>
      <w:proofErr w:type="spellStart"/>
      <w:r w:rsidR="00E90D6A" w:rsidRPr="00E90D6A">
        <w:rPr>
          <w:bCs/>
          <w:lang w:val="lv-LV" w:eastAsia="lv-LV"/>
        </w:rPr>
        <w:t>Beļauniece</w:t>
      </w:r>
      <w:proofErr w:type="spellEnd"/>
      <w:r w:rsidR="009A4F5B">
        <w:rPr>
          <w:bCs/>
          <w:lang w:val="lv-LV" w:eastAsia="lv-LV"/>
        </w:rPr>
        <w:t xml:space="preserve">, </w:t>
      </w:r>
      <w:r w:rsidR="00E90D6A" w:rsidRPr="00E90D6A">
        <w:rPr>
          <w:bCs/>
          <w:lang w:val="lv-LV" w:eastAsia="lv-LV"/>
        </w:rPr>
        <w:t>Iveta Pēkšēna</w:t>
      </w:r>
      <w:r w:rsidR="009A4F5B">
        <w:rPr>
          <w:bCs/>
          <w:lang w:val="lv-LV" w:eastAsia="lv-LV"/>
        </w:rPr>
        <w:t xml:space="preserve">, </w:t>
      </w:r>
      <w:r w:rsidR="00E90D6A" w:rsidRPr="00E90D6A">
        <w:rPr>
          <w:bCs/>
          <w:lang w:val="lv-LV" w:eastAsia="lv-LV"/>
        </w:rPr>
        <w:t xml:space="preserve">Iveta </w:t>
      </w:r>
      <w:proofErr w:type="spellStart"/>
      <w:r w:rsidR="00E90D6A" w:rsidRPr="00E90D6A">
        <w:rPr>
          <w:bCs/>
          <w:lang w:val="lv-LV" w:eastAsia="lv-LV"/>
        </w:rPr>
        <w:t>Umule</w:t>
      </w:r>
      <w:proofErr w:type="spellEnd"/>
      <w:r w:rsidR="009A4F5B">
        <w:rPr>
          <w:bCs/>
          <w:lang w:val="lv-LV" w:eastAsia="lv-LV"/>
        </w:rPr>
        <w:t xml:space="preserve">, </w:t>
      </w:r>
      <w:proofErr w:type="spellStart"/>
      <w:r w:rsidR="00E90D6A" w:rsidRPr="00E90D6A">
        <w:rPr>
          <w:bCs/>
          <w:lang w:val="lv-LV" w:eastAsia="lv-LV"/>
        </w:rPr>
        <w:t>Izita</w:t>
      </w:r>
      <w:proofErr w:type="spellEnd"/>
      <w:r w:rsidR="00E90D6A" w:rsidRPr="00E90D6A">
        <w:rPr>
          <w:bCs/>
          <w:lang w:val="lv-LV" w:eastAsia="lv-LV"/>
        </w:rPr>
        <w:t xml:space="preserve"> Kļaviņa</w:t>
      </w:r>
      <w:r w:rsidR="009A4F5B">
        <w:rPr>
          <w:bCs/>
          <w:lang w:val="lv-LV" w:eastAsia="lv-LV"/>
        </w:rPr>
        <w:t xml:space="preserve">, </w:t>
      </w:r>
      <w:r w:rsidR="00E90D6A" w:rsidRPr="00E90D6A">
        <w:rPr>
          <w:bCs/>
          <w:lang w:val="lv-LV" w:eastAsia="lv-LV"/>
        </w:rPr>
        <w:t>Jana Lāce</w:t>
      </w:r>
      <w:r w:rsidR="009A4F5B">
        <w:rPr>
          <w:bCs/>
          <w:lang w:val="lv-LV" w:eastAsia="lv-LV"/>
        </w:rPr>
        <w:t xml:space="preserve">, </w:t>
      </w:r>
      <w:r w:rsidR="00E90D6A" w:rsidRPr="00E90D6A">
        <w:rPr>
          <w:bCs/>
          <w:lang w:val="lv-LV" w:eastAsia="lv-LV"/>
        </w:rPr>
        <w:t>Juris Graudiņš</w:t>
      </w:r>
      <w:r w:rsidR="009A4F5B">
        <w:rPr>
          <w:bCs/>
          <w:lang w:val="lv-LV" w:eastAsia="lv-LV"/>
        </w:rPr>
        <w:t xml:space="preserve">, </w:t>
      </w:r>
      <w:r w:rsidR="00E90D6A" w:rsidRPr="00E90D6A">
        <w:rPr>
          <w:bCs/>
          <w:lang w:val="lv-LV" w:eastAsia="lv-LV"/>
        </w:rPr>
        <w:t>Kristiāna Kauliņa</w:t>
      </w:r>
      <w:r w:rsidR="009A4F5B">
        <w:rPr>
          <w:bCs/>
          <w:lang w:val="lv-LV" w:eastAsia="lv-LV"/>
        </w:rPr>
        <w:t xml:space="preserve">, </w:t>
      </w:r>
      <w:r w:rsidR="00E90D6A" w:rsidRPr="00E90D6A">
        <w:rPr>
          <w:bCs/>
          <w:lang w:val="lv-LV" w:eastAsia="lv-LV"/>
        </w:rPr>
        <w:t>Lāsma Liepiņ</w:t>
      </w:r>
      <w:r w:rsidR="009A4F5B">
        <w:rPr>
          <w:bCs/>
          <w:lang w:val="lv-LV" w:eastAsia="lv-LV"/>
        </w:rPr>
        <w:t xml:space="preserve">a, </w:t>
      </w:r>
      <w:r w:rsidR="00E90D6A" w:rsidRPr="00E90D6A">
        <w:rPr>
          <w:bCs/>
          <w:lang w:val="lv-LV" w:eastAsia="lv-LV"/>
        </w:rPr>
        <w:t>Liene Berga</w:t>
      </w:r>
      <w:r w:rsidR="009A4F5B">
        <w:rPr>
          <w:bCs/>
          <w:lang w:val="lv-LV" w:eastAsia="lv-LV"/>
        </w:rPr>
        <w:t xml:space="preserve">, </w:t>
      </w:r>
      <w:r w:rsidR="00E90D6A" w:rsidRPr="00E90D6A">
        <w:rPr>
          <w:bCs/>
          <w:lang w:val="lv-LV" w:eastAsia="lv-LV"/>
        </w:rPr>
        <w:t>Ilze Žūriņa-Davidčuka</w:t>
      </w:r>
      <w:r w:rsidR="009A4F5B">
        <w:rPr>
          <w:bCs/>
          <w:lang w:val="lv-LV" w:eastAsia="lv-LV"/>
        </w:rPr>
        <w:t xml:space="preserve">, </w:t>
      </w:r>
      <w:r w:rsidR="00E90D6A" w:rsidRPr="00E90D6A">
        <w:rPr>
          <w:bCs/>
          <w:lang w:val="lv-LV" w:eastAsia="lv-LV"/>
        </w:rPr>
        <w:t xml:space="preserve">Linda Helēna </w:t>
      </w:r>
      <w:proofErr w:type="spellStart"/>
      <w:r w:rsidR="00E90D6A" w:rsidRPr="00E90D6A">
        <w:rPr>
          <w:bCs/>
          <w:lang w:val="lv-LV" w:eastAsia="lv-LV"/>
        </w:rPr>
        <w:t>Griškoite</w:t>
      </w:r>
      <w:proofErr w:type="spellEnd"/>
      <w:r w:rsidR="009A4F5B">
        <w:rPr>
          <w:bCs/>
          <w:lang w:val="lv-LV" w:eastAsia="lv-LV"/>
        </w:rPr>
        <w:t xml:space="preserve">, </w:t>
      </w:r>
      <w:r w:rsidR="00E90D6A" w:rsidRPr="00E90D6A">
        <w:rPr>
          <w:bCs/>
          <w:lang w:val="lv-LV" w:eastAsia="lv-LV"/>
        </w:rPr>
        <w:t>Marta Dance</w:t>
      </w:r>
      <w:r w:rsidR="009A4F5B">
        <w:rPr>
          <w:bCs/>
          <w:lang w:val="lv-LV" w:eastAsia="lv-LV"/>
        </w:rPr>
        <w:t xml:space="preserve">, </w:t>
      </w:r>
      <w:r w:rsidR="00E90D6A" w:rsidRPr="00E90D6A">
        <w:rPr>
          <w:bCs/>
          <w:lang w:val="lv-LV" w:eastAsia="lv-LV"/>
        </w:rPr>
        <w:t xml:space="preserve">Mārtiņš </w:t>
      </w:r>
      <w:proofErr w:type="spellStart"/>
      <w:r w:rsidR="00E90D6A" w:rsidRPr="00E90D6A">
        <w:rPr>
          <w:bCs/>
          <w:lang w:val="lv-LV" w:eastAsia="lv-LV"/>
        </w:rPr>
        <w:t>Grāvelsiņš</w:t>
      </w:r>
      <w:proofErr w:type="spellEnd"/>
      <w:r w:rsidR="009A4F5B">
        <w:rPr>
          <w:bCs/>
          <w:lang w:val="lv-LV" w:eastAsia="lv-LV"/>
        </w:rPr>
        <w:t xml:space="preserve">, </w:t>
      </w:r>
      <w:r w:rsidR="00E90D6A" w:rsidRPr="00E90D6A">
        <w:rPr>
          <w:bCs/>
          <w:lang w:val="lv-LV" w:eastAsia="lv-LV"/>
        </w:rPr>
        <w:t>Baiba Martinsone</w:t>
      </w:r>
      <w:r w:rsidR="009A4F5B">
        <w:rPr>
          <w:bCs/>
          <w:lang w:val="lv-LV" w:eastAsia="lv-LV"/>
        </w:rPr>
        <w:t xml:space="preserve">, </w:t>
      </w:r>
      <w:r w:rsidR="00E90D6A" w:rsidRPr="00E90D6A">
        <w:rPr>
          <w:bCs/>
          <w:lang w:val="lv-LV" w:eastAsia="lv-LV"/>
        </w:rPr>
        <w:t>27874153136</w:t>
      </w:r>
      <w:r w:rsidR="009A4F5B">
        <w:rPr>
          <w:bCs/>
          <w:lang w:val="lv-LV" w:eastAsia="lv-LV"/>
        </w:rPr>
        <w:t xml:space="preserve"> (</w:t>
      </w:r>
      <w:hyperlink r:id="rId9" w:history="1">
        <w:r w:rsidR="009A4F5B" w:rsidRPr="009A4F5B">
          <w:rPr>
            <w:rStyle w:val="Hipersaite"/>
            <w:bCs/>
            <w:color w:val="auto"/>
            <w:u w:val="none"/>
            <w:lang w:val="lv-LV" w:eastAsia="lv-LV"/>
          </w:rPr>
          <w:t>peteris.magone@limbazunovads.lv</w:t>
        </w:r>
      </w:hyperlink>
      <w:r w:rsidR="009A4F5B">
        <w:rPr>
          <w:bCs/>
          <w:lang w:val="lv-LV" w:eastAsia="lv-LV"/>
        </w:rPr>
        <w:t xml:space="preserve">), </w:t>
      </w:r>
      <w:r w:rsidR="00E90D6A" w:rsidRPr="00E90D6A">
        <w:rPr>
          <w:bCs/>
          <w:lang w:val="lv-LV" w:eastAsia="lv-LV"/>
        </w:rPr>
        <w:t>Raimonds Straume</w:t>
      </w:r>
      <w:r w:rsidR="009A4F5B">
        <w:rPr>
          <w:bCs/>
          <w:lang w:val="lv-LV" w:eastAsia="lv-LV"/>
        </w:rPr>
        <w:t xml:space="preserve">, </w:t>
      </w:r>
      <w:r w:rsidR="00E90D6A" w:rsidRPr="00E90D6A">
        <w:rPr>
          <w:bCs/>
          <w:lang w:val="lv-LV" w:eastAsia="lv-LV"/>
        </w:rPr>
        <w:t xml:space="preserve">Raivis </w:t>
      </w:r>
      <w:proofErr w:type="spellStart"/>
      <w:r w:rsidR="00E90D6A" w:rsidRPr="00E90D6A">
        <w:rPr>
          <w:bCs/>
          <w:lang w:val="lv-LV" w:eastAsia="lv-LV"/>
        </w:rPr>
        <w:t>Galītis</w:t>
      </w:r>
      <w:proofErr w:type="spellEnd"/>
      <w:r w:rsidR="009A4F5B">
        <w:rPr>
          <w:bCs/>
          <w:lang w:val="lv-LV" w:eastAsia="lv-LV"/>
        </w:rPr>
        <w:t xml:space="preserve">, </w:t>
      </w:r>
      <w:r w:rsidR="009A4F5B" w:rsidRPr="00E90D6A">
        <w:rPr>
          <w:bCs/>
          <w:lang w:val="lv-LV" w:eastAsia="lv-LV"/>
        </w:rPr>
        <w:t>Regīna</w:t>
      </w:r>
      <w:r w:rsidR="00E90D6A" w:rsidRPr="00E90D6A">
        <w:rPr>
          <w:bCs/>
          <w:lang w:val="lv-LV" w:eastAsia="lv-LV"/>
        </w:rPr>
        <w:t xml:space="preserve"> </w:t>
      </w:r>
      <w:r w:rsidR="009A4F5B" w:rsidRPr="00E90D6A">
        <w:rPr>
          <w:bCs/>
          <w:lang w:val="lv-LV" w:eastAsia="lv-LV"/>
        </w:rPr>
        <w:t>Bērziņa</w:t>
      </w:r>
      <w:r w:rsidR="009A4F5B">
        <w:rPr>
          <w:bCs/>
          <w:lang w:val="lv-LV" w:eastAsia="lv-LV"/>
        </w:rPr>
        <w:t xml:space="preserve">, </w:t>
      </w:r>
      <w:r w:rsidR="00E90D6A" w:rsidRPr="00E90D6A">
        <w:rPr>
          <w:bCs/>
          <w:lang w:val="lv-LV" w:eastAsia="lv-LV"/>
        </w:rPr>
        <w:t>Rihards</w:t>
      </w:r>
      <w:r w:rsidR="009A4F5B">
        <w:rPr>
          <w:bCs/>
          <w:lang w:val="lv-LV" w:eastAsia="lv-LV"/>
        </w:rPr>
        <w:t xml:space="preserve"> Būda, </w:t>
      </w:r>
      <w:r w:rsidR="00E90D6A" w:rsidRPr="00E90D6A">
        <w:rPr>
          <w:bCs/>
          <w:lang w:val="lv-LV" w:eastAsia="lv-LV"/>
        </w:rPr>
        <w:t xml:space="preserve">Santa </w:t>
      </w:r>
      <w:proofErr w:type="spellStart"/>
      <w:r w:rsidR="00E90D6A" w:rsidRPr="00E90D6A">
        <w:rPr>
          <w:bCs/>
          <w:lang w:val="lv-LV" w:eastAsia="lv-LV"/>
        </w:rPr>
        <w:t>Čingule</w:t>
      </w:r>
      <w:proofErr w:type="spellEnd"/>
      <w:r w:rsidR="009A4F5B">
        <w:rPr>
          <w:bCs/>
          <w:lang w:val="lv-LV" w:eastAsia="lv-LV"/>
        </w:rPr>
        <w:t xml:space="preserve">, </w:t>
      </w:r>
      <w:r w:rsidR="00E90D6A" w:rsidRPr="00E90D6A">
        <w:rPr>
          <w:bCs/>
          <w:lang w:val="lv-LV" w:eastAsia="lv-LV"/>
        </w:rPr>
        <w:t xml:space="preserve">Sarma </w:t>
      </w:r>
      <w:proofErr w:type="spellStart"/>
      <w:r w:rsidR="00E90D6A" w:rsidRPr="00E90D6A">
        <w:rPr>
          <w:bCs/>
          <w:lang w:val="lv-LV" w:eastAsia="lv-LV"/>
        </w:rPr>
        <w:t>Kacara</w:t>
      </w:r>
      <w:proofErr w:type="spellEnd"/>
      <w:r w:rsidR="009A4F5B">
        <w:rPr>
          <w:bCs/>
          <w:lang w:val="lv-LV" w:eastAsia="lv-LV"/>
        </w:rPr>
        <w:t xml:space="preserve">, </w:t>
      </w:r>
      <w:r w:rsidR="00E90D6A" w:rsidRPr="00E90D6A">
        <w:rPr>
          <w:bCs/>
          <w:lang w:val="lv-LV" w:eastAsia="lv-LV"/>
        </w:rPr>
        <w:t xml:space="preserve">Sintija </w:t>
      </w:r>
      <w:proofErr w:type="spellStart"/>
      <w:r w:rsidR="00E90D6A" w:rsidRPr="00E90D6A">
        <w:rPr>
          <w:bCs/>
          <w:lang w:val="lv-LV" w:eastAsia="lv-LV"/>
        </w:rPr>
        <w:t>Zute</w:t>
      </w:r>
      <w:proofErr w:type="spellEnd"/>
      <w:r w:rsidR="009A4F5B">
        <w:rPr>
          <w:bCs/>
          <w:lang w:val="lv-LV" w:eastAsia="lv-LV"/>
        </w:rPr>
        <w:t xml:space="preserve">, </w:t>
      </w:r>
      <w:r w:rsidR="00E90D6A" w:rsidRPr="00E90D6A">
        <w:rPr>
          <w:bCs/>
          <w:lang w:val="lv-LV" w:eastAsia="lv-LV"/>
        </w:rPr>
        <w:t xml:space="preserve">Kristīne </w:t>
      </w:r>
      <w:proofErr w:type="spellStart"/>
      <w:r w:rsidR="00E90D6A" w:rsidRPr="00E90D6A">
        <w:rPr>
          <w:bCs/>
          <w:lang w:val="lv-LV" w:eastAsia="lv-LV"/>
        </w:rPr>
        <w:t>Mežapuķe</w:t>
      </w:r>
      <w:proofErr w:type="spellEnd"/>
      <w:r w:rsidR="009A4F5B">
        <w:rPr>
          <w:bCs/>
          <w:lang w:val="lv-LV" w:eastAsia="lv-LV"/>
        </w:rPr>
        <w:t xml:space="preserve">, </w:t>
      </w:r>
      <w:r w:rsidR="00E90D6A" w:rsidRPr="00E90D6A">
        <w:rPr>
          <w:bCs/>
          <w:lang w:val="lv-LV" w:eastAsia="lv-LV"/>
        </w:rPr>
        <w:t xml:space="preserve">Anita </w:t>
      </w:r>
      <w:proofErr w:type="spellStart"/>
      <w:r w:rsidR="00E90D6A" w:rsidRPr="00E90D6A">
        <w:rPr>
          <w:bCs/>
          <w:lang w:val="lv-LV" w:eastAsia="lv-LV"/>
        </w:rPr>
        <w:t>Strokša</w:t>
      </w:r>
      <w:proofErr w:type="spellEnd"/>
      <w:r w:rsidR="009A4F5B">
        <w:rPr>
          <w:bCs/>
          <w:lang w:val="lv-LV" w:eastAsia="lv-LV"/>
        </w:rPr>
        <w:t xml:space="preserve">, </w:t>
      </w:r>
      <w:r w:rsidR="00E90D6A" w:rsidRPr="00E90D6A">
        <w:rPr>
          <w:bCs/>
          <w:lang w:val="lv-LV" w:eastAsia="lv-LV"/>
        </w:rPr>
        <w:t xml:space="preserve">Valda </w:t>
      </w:r>
      <w:proofErr w:type="spellStart"/>
      <w:r w:rsidR="00E90D6A" w:rsidRPr="00E90D6A">
        <w:rPr>
          <w:bCs/>
          <w:lang w:val="lv-LV" w:eastAsia="lv-LV"/>
        </w:rPr>
        <w:t>Tinkusa</w:t>
      </w:r>
      <w:proofErr w:type="spellEnd"/>
      <w:r w:rsidR="009A4F5B">
        <w:rPr>
          <w:bCs/>
          <w:lang w:val="lv-LV" w:eastAsia="lv-LV"/>
        </w:rPr>
        <w:t xml:space="preserve">, </w:t>
      </w:r>
      <w:r w:rsidR="00E90D6A" w:rsidRPr="00E90D6A">
        <w:rPr>
          <w:bCs/>
          <w:lang w:val="lv-LV" w:eastAsia="lv-LV"/>
        </w:rPr>
        <w:t>Viktors Zujevs</w:t>
      </w:r>
      <w:r w:rsidR="009A4F5B">
        <w:rPr>
          <w:bCs/>
          <w:lang w:val="lv-LV" w:eastAsia="lv-LV"/>
        </w:rPr>
        <w:t>.</w:t>
      </w:r>
    </w:p>
    <w:p w14:paraId="29B5C567" w14:textId="77777777" w:rsidR="00485188" w:rsidRPr="00E90D6A" w:rsidRDefault="00485188" w:rsidP="00F32D8B">
      <w:pPr>
        <w:suppressAutoHyphens/>
        <w:jc w:val="both"/>
        <w:rPr>
          <w:b/>
          <w:bCs/>
          <w:lang w:val="lv-LV" w:eastAsia="lv-LV"/>
        </w:rPr>
      </w:pPr>
    </w:p>
    <w:p w14:paraId="3521D41A" w14:textId="77777777" w:rsidR="00BD596C" w:rsidRPr="00E90D6A" w:rsidRDefault="00BD596C" w:rsidP="00BD596C">
      <w:pPr>
        <w:pStyle w:val="Sarakstarindkopa1"/>
        <w:spacing w:after="0" w:line="240" w:lineRule="auto"/>
        <w:ind w:left="0"/>
        <w:jc w:val="both"/>
        <w:rPr>
          <w:rFonts w:ascii="Times New Roman" w:hAnsi="Times New Roman"/>
          <w:b/>
          <w:bCs/>
          <w:caps/>
          <w:sz w:val="24"/>
          <w:szCs w:val="24"/>
        </w:rPr>
      </w:pPr>
      <w:r w:rsidRPr="00E90D6A">
        <w:rPr>
          <w:rFonts w:ascii="Times New Roman" w:hAnsi="Times New Roman"/>
          <w:b/>
          <w:bCs/>
          <w:sz w:val="24"/>
          <w:szCs w:val="24"/>
          <w:lang w:eastAsia="lv-LV"/>
        </w:rPr>
        <w:t>Darba kārtība:</w:t>
      </w:r>
    </w:p>
    <w:p w14:paraId="74BB1AFA" w14:textId="269D0549" w:rsidR="00485188" w:rsidRPr="00E90D6A" w:rsidRDefault="00485188" w:rsidP="00485188">
      <w:pPr>
        <w:pStyle w:val="Sarakstarindkopa"/>
        <w:numPr>
          <w:ilvl w:val="0"/>
          <w:numId w:val="21"/>
        </w:numPr>
        <w:ind w:left="357" w:hanging="357"/>
        <w:jc w:val="both"/>
        <w:rPr>
          <w:color w:val="000000"/>
          <w:lang w:eastAsia="lv-LV"/>
        </w:rPr>
      </w:pPr>
      <w:r w:rsidRPr="00E90D6A">
        <w:rPr>
          <w:noProof/>
          <w:color w:val="000000"/>
          <w:lang w:eastAsia="lv-LV"/>
        </w:rPr>
        <w:t>Par darba kārtību.</w:t>
      </w:r>
    </w:p>
    <w:p w14:paraId="4906D012" w14:textId="70E0997C" w:rsidR="00485188" w:rsidRPr="00E90D6A" w:rsidRDefault="00485188" w:rsidP="00485188">
      <w:pPr>
        <w:pStyle w:val="Sarakstarindkopa"/>
        <w:numPr>
          <w:ilvl w:val="0"/>
          <w:numId w:val="21"/>
        </w:numPr>
        <w:ind w:left="357" w:hanging="357"/>
        <w:jc w:val="both"/>
        <w:rPr>
          <w:color w:val="000000"/>
          <w:lang w:eastAsia="lv-LV"/>
        </w:rPr>
      </w:pPr>
      <w:r w:rsidRPr="00E90D6A">
        <w:rPr>
          <w:noProof/>
          <w:color w:val="000000"/>
          <w:lang w:eastAsia="lv-LV"/>
        </w:rPr>
        <w:t>Par Limbažu novada pašvaldības domes saistošo noteikumu „Limbažu novada pašvaldības nolikums” apstiprināšanu.</w:t>
      </w:r>
    </w:p>
    <w:p w14:paraId="25692812" w14:textId="736D0D53" w:rsidR="00485188" w:rsidRPr="00E90D6A" w:rsidRDefault="00485188" w:rsidP="00485188">
      <w:pPr>
        <w:pStyle w:val="Sarakstarindkopa"/>
        <w:numPr>
          <w:ilvl w:val="0"/>
          <w:numId w:val="21"/>
        </w:numPr>
        <w:ind w:left="357" w:hanging="357"/>
        <w:jc w:val="both"/>
        <w:rPr>
          <w:color w:val="000000"/>
          <w:lang w:eastAsia="lv-LV"/>
        </w:rPr>
      </w:pPr>
      <w:r w:rsidRPr="00E90D6A">
        <w:rPr>
          <w:noProof/>
          <w:color w:val="000000"/>
          <w:lang w:eastAsia="lv-LV"/>
        </w:rPr>
        <w:t>Par nekustamā īpašuma Kr.Barona ielā 169F, Limbažos, Limbažu novadā iegādi.</w:t>
      </w:r>
    </w:p>
    <w:p w14:paraId="4E32F2BC" w14:textId="39A51CEB" w:rsidR="00485188" w:rsidRPr="00E90D6A" w:rsidRDefault="00485188" w:rsidP="00485188">
      <w:pPr>
        <w:pStyle w:val="Sarakstarindkopa"/>
        <w:numPr>
          <w:ilvl w:val="0"/>
          <w:numId w:val="21"/>
        </w:numPr>
        <w:ind w:left="357" w:hanging="357"/>
        <w:jc w:val="both"/>
        <w:rPr>
          <w:color w:val="000000"/>
          <w:lang w:eastAsia="lv-LV"/>
        </w:rPr>
      </w:pPr>
      <w:r w:rsidRPr="00E90D6A">
        <w:rPr>
          <w:noProof/>
          <w:color w:val="000000"/>
          <w:lang w:eastAsia="lv-LV"/>
        </w:rPr>
        <w:t>(papildu d.k. jaut.) Par saņemto dotāciju iekļaušanu pašvaldības budžetā par veiktajiem Ukrainas civiliedzīvotāju atbalsta pasākumiem.</w:t>
      </w:r>
    </w:p>
    <w:p w14:paraId="1396F8FB" w14:textId="0E532F47" w:rsidR="00485188" w:rsidRPr="00E90D6A" w:rsidRDefault="00485188" w:rsidP="00485188">
      <w:pPr>
        <w:pStyle w:val="Sarakstarindkopa"/>
        <w:numPr>
          <w:ilvl w:val="0"/>
          <w:numId w:val="21"/>
        </w:numPr>
        <w:ind w:left="357" w:hanging="357"/>
        <w:jc w:val="both"/>
        <w:rPr>
          <w:color w:val="000000"/>
          <w:lang w:eastAsia="lv-LV"/>
        </w:rPr>
      </w:pPr>
      <w:r w:rsidRPr="00E90D6A">
        <w:rPr>
          <w:noProof/>
          <w:color w:val="000000"/>
          <w:lang w:eastAsia="lv-LV"/>
        </w:rPr>
        <w:t>Informācijas.</w:t>
      </w:r>
    </w:p>
    <w:p w14:paraId="3BB45549" w14:textId="77777777" w:rsidR="009B27EE" w:rsidRPr="00E90D6A" w:rsidRDefault="009B27EE" w:rsidP="009B27EE">
      <w:pPr>
        <w:rPr>
          <w:lang w:val="lv-LV" w:eastAsia="lv-LV"/>
        </w:rPr>
      </w:pPr>
    </w:p>
    <w:p w14:paraId="3905E0AA" w14:textId="4C5E1B31" w:rsidR="00FB129F" w:rsidRPr="00E90D6A" w:rsidRDefault="006D046E" w:rsidP="005C60E3">
      <w:pPr>
        <w:keepNext/>
        <w:jc w:val="center"/>
        <w:outlineLvl w:val="0"/>
        <w:rPr>
          <w:b/>
          <w:bCs/>
          <w:lang w:val="lv-LV"/>
        </w:rPr>
      </w:pPr>
      <w:r w:rsidRPr="00E90D6A">
        <w:rPr>
          <w:b/>
          <w:bCs/>
          <w:lang w:val="lv-LV"/>
        </w:rPr>
        <w:t>1.</w:t>
      </w:r>
    </w:p>
    <w:p w14:paraId="62CC585C" w14:textId="54669C4F" w:rsidR="00FB129F" w:rsidRPr="00E90D6A" w:rsidRDefault="00FB129F" w:rsidP="005C60E3">
      <w:pPr>
        <w:pBdr>
          <w:bottom w:val="single" w:sz="4" w:space="1" w:color="auto"/>
        </w:pBdr>
        <w:jc w:val="both"/>
        <w:rPr>
          <w:rFonts w:eastAsia="Calibri"/>
          <w:b/>
          <w:bCs/>
          <w:lang w:val="lv-LV" w:eastAsia="lv-LV"/>
        </w:rPr>
      </w:pPr>
      <w:r w:rsidRPr="00E90D6A">
        <w:rPr>
          <w:b/>
          <w:bCs/>
          <w:lang w:val="lv-LV" w:eastAsia="lv-LV"/>
        </w:rPr>
        <w:t>Par darba kārtību</w:t>
      </w:r>
    </w:p>
    <w:p w14:paraId="7F876933" w14:textId="418B60ED" w:rsidR="00FB129F" w:rsidRPr="00E90D6A" w:rsidRDefault="00FB129F" w:rsidP="005C60E3">
      <w:pPr>
        <w:jc w:val="center"/>
        <w:rPr>
          <w:rFonts w:eastAsia="Calibri"/>
          <w:bCs/>
          <w:lang w:val="lv-LV" w:eastAsia="lv-LV"/>
        </w:rPr>
      </w:pPr>
      <w:r w:rsidRPr="00E90D6A">
        <w:rPr>
          <w:rFonts w:eastAsia="Calibri"/>
          <w:bCs/>
          <w:lang w:val="lv-LV" w:eastAsia="lv-LV"/>
        </w:rPr>
        <w:t xml:space="preserve">Ziņo </w:t>
      </w:r>
      <w:r w:rsidR="009E25E4" w:rsidRPr="00E90D6A">
        <w:rPr>
          <w:rFonts w:eastAsia="Calibri"/>
          <w:bCs/>
          <w:lang w:val="lv-LV" w:eastAsia="lv-LV"/>
        </w:rPr>
        <w:t xml:space="preserve">Dagnis </w:t>
      </w:r>
      <w:proofErr w:type="spellStart"/>
      <w:r w:rsidR="009E25E4" w:rsidRPr="00E90D6A">
        <w:rPr>
          <w:rFonts w:eastAsia="Calibri"/>
          <w:bCs/>
          <w:lang w:val="lv-LV" w:eastAsia="lv-LV"/>
        </w:rPr>
        <w:t>Straubergs</w:t>
      </w:r>
      <w:proofErr w:type="spellEnd"/>
    </w:p>
    <w:p w14:paraId="4AD096D9" w14:textId="77777777" w:rsidR="00FB129F" w:rsidRPr="00E90D6A" w:rsidRDefault="00FB129F" w:rsidP="005C60E3">
      <w:pPr>
        <w:ind w:firstLine="720"/>
        <w:jc w:val="center"/>
        <w:rPr>
          <w:rFonts w:eastAsia="Calibri"/>
          <w:bCs/>
          <w:lang w:val="lv-LV" w:eastAsia="lv-LV"/>
        </w:rPr>
      </w:pPr>
    </w:p>
    <w:p w14:paraId="488A0F8B" w14:textId="2E71317D" w:rsidR="00FB129F" w:rsidRPr="00E90D6A" w:rsidRDefault="00FB129F" w:rsidP="00863F90">
      <w:pPr>
        <w:autoSpaceDE w:val="0"/>
        <w:autoSpaceDN w:val="0"/>
        <w:adjustRightInd w:val="0"/>
        <w:ind w:firstLine="720"/>
        <w:jc w:val="both"/>
        <w:rPr>
          <w:b/>
          <w:bCs/>
          <w:lang w:val="lv-LV" w:eastAsia="lv-LV"/>
        </w:rPr>
      </w:pPr>
      <w:r w:rsidRPr="00E90D6A">
        <w:rPr>
          <w:rFonts w:eastAsia="Calibri"/>
          <w:bCs/>
          <w:lang w:val="lv-LV" w:eastAsia="lv-LV"/>
        </w:rPr>
        <w:t xml:space="preserve">Iepazinusies ar </w:t>
      </w:r>
      <w:r w:rsidR="00E14045" w:rsidRPr="00E90D6A">
        <w:rPr>
          <w:rFonts w:eastAsia="Calibri"/>
          <w:bCs/>
          <w:lang w:val="lv-LV" w:eastAsia="lv-LV"/>
        </w:rPr>
        <w:t>s</w:t>
      </w:r>
      <w:r w:rsidR="00E14045" w:rsidRPr="00E90D6A">
        <w:rPr>
          <w:lang w:val="lv-LV"/>
        </w:rPr>
        <w:t>ēdes vadītāja</w:t>
      </w:r>
      <w:r w:rsidR="006D046E" w:rsidRPr="00E90D6A">
        <w:rPr>
          <w:lang w:val="lv-LV"/>
        </w:rPr>
        <w:t xml:space="preserve"> </w:t>
      </w:r>
      <w:r w:rsidR="00E14045" w:rsidRPr="00E90D6A">
        <w:rPr>
          <w:lang w:val="lv-LV"/>
        </w:rPr>
        <w:t xml:space="preserve">D. </w:t>
      </w:r>
      <w:proofErr w:type="spellStart"/>
      <w:r w:rsidR="00E14045" w:rsidRPr="00E90D6A">
        <w:rPr>
          <w:lang w:val="lv-LV"/>
        </w:rPr>
        <w:t>Strauberga</w:t>
      </w:r>
      <w:proofErr w:type="spellEnd"/>
      <w:r w:rsidRPr="00E90D6A">
        <w:rPr>
          <w:lang w:val="lv-LV"/>
        </w:rPr>
        <w:t xml:space="preserve"> priekšlikumu </w:t>
      </w:r>
      <w:r w:rsidRPr="00E90D6A">
        <w:rPr>
          <w:noProof/>
          <w:lang w:val="lv-LV" w:eastAsia="lv-LV"/>
        </w:rPr>
        <w:t>apstiprināt sēdes darba kārtību</w:t>
      </w:r>
      <w:r w:rsidR="00297A66" w:rsidRPr="00E90D6A">
        <w:rPr>
          <w:noProof/>
          <w:lang w:val="lv-LV" w:eastAsia="lv-LV"/>
        </w:rPr>
        <w:t xml:space="preserve">, </w:t>
      </w:r>
      <w:r w:rsidRPr="00E90D6A">
        <w:rPr>
          <w:b/>
          <w:bCs/>
          <w:lang w:val="lv-LV" w:eastAsia="lv-LV"/>
        </w:rPr>
        <w:t>atklāti balsojot: PAR</w:t>
      </w:r>
      <w:r w:rsidRPr="00E90D6A">
        <w:rPr>
          <w:lang w:val="lv-LV" w:eastAsia="lv-LV"/>
        </w:rPr>
        <w:t xml:space="preserve"> –</w:t>
      </w:r>
      <w:r w:rsidR="00F00D9C" w:rsidRPr="00E90D6A">
        <w:rPr>
          <w:lang w:val="lv-LV" w:eastAsia="lv-LV"/>
        </w:rPr>
        <w:t xml:space="preserve"> </w:t>
      </w:r>
      <w:r w:rsidR="00E24FAA" w:rsidRPr="00E90D6A">
        <w:rPr>
          <w:lang w:val="lv-LV" w:eastAsia="lv-LV"/>
        </w:rPr>
        <w:t>11</w:t>
      </w:r>
      <w:r w:rsidR="00800BB2" w:rsidRPr="00E90D6A">
        <w:rPr>
          <w:lang w:val="lv-LV" w:eastAsia="lv-LV"/>
        </w:rPr>
        <w:t xml:space="preserve"> </w:t>
      </w:r>
      <w:r w:rsidRPr="00E90D6A">
        <w:rPr>
          <w:lang w:val="lv-LV" w:eastAsia="lv-LV"/>
        </w:rPr>
        <w:t>deputāti (</w:t>
      </w:r>
      <w:r w:rsidR="00720A5D" w:rsidRPr="00E90D6A">
        <w:rPr>
          <w:rFonts w:eastAsia="Calibri"/>
          <w:szCs w:val="22"/>
          <w:lang w:val="lv-LV"/>
        </w:rPr>
        <w:t xml:space="preserve">Jānis Bakmanis, Māris </w:t>
      </w:r>
      <w:proofErr w:type="spellStart"/>
      <w:r w:rsidR="00720A5D" w:rsidRPr="00E90D6A">
        <w:rPr>
          <w:rFonts w:eastAsia="Calibri"/>
          <w:szCs w:val="22"/>
          <w:lang w:val="lv-LV"/>
        </w:rPr>
        <w:t>Beļaunieks</w:t>
      </w:r>
      <w:proofErr w:type="spellEnd"/>
      <w:r w:rsidR="00720A5D" w:rsidRPr="00E90D6A">
        <w:rPr>
          <w:rFonts w:eastAsia="Calibri"/>
          <w:szCs w:val="22"/>
          <w:lang w:val="lv-LV"/>
        </w:rPr>
        <w:t xml:space="preserve">, Andris Garklāvs, Lija </w:t>
      </w:r>
      <w:proofErr w:type="spellStart"/>
      <w:r w:rsidR="00720A5D" w:rsidRPr="00E90D6A">
        <w:rPr>
          <w:rFonts w:eastAsia="Calibri"/>
          <w:szCs w:val="22"/>
          <w:lang w:val="lv-LV"/>
        </w:rPr>
        <w:t>Jokste</w:t>
      </w:r>
      <w:proofErr w:type="spellEnd"/>
      <w:r w:rsidR="00720A5D" w:rsidRPr="00E90D6A">
        <w:rPr>
          <w:rFonts w:eastAsia="Calibri"/>
          <w:szCs w:val="22"/>
          <w:lang w:val="lv-LV"/>
        </w:rPr>
        <w:t xml:space="preserve">, Aigars </w:t>
      </w:r>
      <w:proofErr w:type="spellStart"/>
      <w:r w:rsidR="00720A5D" w:rsidRPr="00E90D6A">
        <w:rPr>
          <w:rFonts w:eastAsia="Calibri"/>
          <w:szCs w:val="22"/>
          <w:lang w:val="lv-LV"/>
        </w:rPr>
        <w:t>Legzdiņš</w:t>
      </w:r>
      <w:proofErr w:type="spellEnd"/>
      <w:r w:rsidR="00720A5D" w:rsidRPr="00E90D6A">
        <w:rPr>
          <w:rFonts w:eastAsia="Calibri"/>
          <w:szCs w:val="22"/>
          <w:lang w:val="lv-LV"/>
        </w:rPr>
        <w:t xml:space="preserve">, Dāvis Melnalksnis, Kristaps </w:t>
      </w:r>
      <w:proofErr w:type="spellStart"/>
      <w:r w:rsidR="00720A5D" w:rsidRPr="00E90D6A">
        <w:rPr>
          <w:rFonts w:eastAsia="Calibri"/>
          <w:szCs w:val="22"/>
          <w:lang w:val="lv-LV"/>
        </w:rPr>
        <w:t>Močāns</w:t>
      </w:r>
      <w:proofErr w:type="spellEnd"/>
      <w:r w:rsidR="00720A5D" w:rsidRPr="00E90D6A">
        <w:rPr>
          <w:rFonts w:eastAsia="Calibri"/>
          <w:szCs w:val="22"/>
          <w:lang w:val="lv-LV"/>
        </w:rPr>
        <w:t xml:space="preserve">, Arvīds Ozols, Rūdolfs Pelēkais, Dagnis </w:t>
      </w:r>
      <w:proofErr w:type="spellStart"/>
      <w:r w:rsidR="00720A5D" w:rsidRPr="00E90D6A">
        <w:rPr>
          <w:rFonts w:eastAsia="Calibri"/>
          <w:szCs w:val="22"/>
          <w:lang w:val="lv-LV"/>
        </w:rPr>
        <w:t>Straubergs</w:t>
      </w:r>
      <w:proofErr w:type="spellEnd"/>
      <w:r w:rsidR="00720A5D" w:rsidRPr="00E90D6A">
        <w:rPr>
          <w:rFonts w:eastAsia="Calibri"/>
          <w:szCs w:val="22"/>
          <w:lang w:val="lv-LV"/>
        </w:rPr>
        <w:t>, Regīna Tamane</w:t>
      </w:r>
      <w:r w:rsidRPr="00E90D6A">
        <w:rPr>
          <w:rFonts w:eastAsia="Calibri"/>
          <w:szCs w:val="22"/>
          <w:lang w:val="lv-LV"/>
        </w:rPr>
        <w:t>)</w:t>
      </w:r>
      <w:r w:rsidRPr="00E90D6A">
        <w:rPr>
          <w:lang w:val="lv-LV" w:eastAsia="lv-LV"/>
        </w:rPr>
        <w:t xml:space="preserve">, </w:t>
      </w:r>
      <w:r w:rsidRPr="00E90D6A">
        <w:rPr>
          <w:b/>
          <w:bCs/>
          <w:lang w:val="lv-LV" w:eastAsia="lv-LV"/>
        </w:rPr>
        <w:t>PRET –</w:t>
      </w:r>
      <w:r w:rsidRPr="00E90D6A">
        <w:rPr>
          <w:lang w:val="lv-LV" w:eastAsia="lv-LV"/>
        </w:rPr>
        <w:t xml:space="preserve"> </w:t>
      </w:r>
      <w:r w:rsidR="00102063" w:rsidRPr="00E90D6A">
        <w:rPr>
          <w:lang w:val="lv-LV" w:eastAsia="lv-LV"/>
        </w:rPr>
        <w:t>nav</w:t>
      </w:r>
      <w:r w:rsidR="00297A66" w:rsidRPr="00E90D6A">
        <w:rPr>
          <w:rFonts w:eastAsia="Calibri"/>
          <w:szCs w:val="22"/>
          <w:lang w:val="lv-LV"/>
        </w:rPr>
        <w:t>,</w:t>
      </w:r>
      <w:r w:rsidRPr="00E90D6A">
        <w:rPr>
          <w:lang w:val="lv-LV" w:eastAsia="lv-LV"/>
        </w:rPr>
        <w:t xml:space="preserve"> </w:t>
      </w:r>
      <w:r w:rsidRPr="00E90D6A">
        <w:rPr>
          <w:b/>
          <w:bCs/>
          <w:lang w:val="lv-LV" w:eastAsia="lv-LV"/>
        </w:rPr>
        <w:t>ATTURAS –</w:t>
      </w:r>
      <w:r w:rsidRPr="00E90D6A">
        <w:rPr>
          <w:lang w:val="lv-LV" w:eastAsia="lv-LV"/>
        </w:rPr>
        <w:t xml:space="preserve"> nav, komiteja</w:t>
      </w:r>
      <w:r w:rsidRPr="00E90D6A">
        <w:rPr>
          <w:b/>
          <w:bCs/>
          <w:lang w:val="lv-LV" w:eastAsia="lv-LV"/>
        </w:rPr>
        <w:t xml:space="preserve"> NOLEMJ:</w:t>
      </w:r>
    </w:p>
    <w:p w14:paraId="5520B5FE" w14:textId="1D9248D7" w:rsidR="00FB129F" w:rsidRPr="00E90D6A" w:rsidRDefault="00FB129F" w:rsidP="005C60E3">
      <w:pPr>
        <w:suppressAutoHyphens/>
        <w:jc w:val="both"/>
        <w:rPr>
          <w:rFonts w:eastAsia="Calibri"/>
          <w:bCs/>
          <w:lang w:val="lv-LV" w:eastAsia="lv-LV"/>
        </w:rPr>
      </w:pPr>
    </w:p>
    <w:p w14:paraId="0C4ABEBD" w14:textId="70B81875" w:rsidR="00FB129F" w:rsidRPr="00E90D6A" w:rsidRDefault="00BE2B5E" w:rsidP="005C60E3">
      <w:pPr>
        <w:suppressAutoHyphens/>
        <w:jc w:val="both"/>
        <w:rPr>
          <w:noProof/>
          <w:lang w:val="lv-LV" w:eastAsia="lv-LV"/>
        </w:rPr>
      </w:pPr>
      <w:r w:rsidRPr="00E90D6A">
        <w:rPr>
          <w:noProof/>
          <w:lang w:val="lv-LV" w:eastAsia="lv-LV"/>
        </w:rPr>
        <w:t>a</w:t>
      </w:r>
      <w:r w:rsidR="006D046E" w:rsidRPr="00E90D6A">
        <w:rPr>
          <w:noProof/>
          <w:lang w:val="lv-LV" w:eastAsia="lv-LV"/>
        </w:rPr>
        <w:t>pstiprināt šādu sēdes darba kārtību</w:t>
      </w:r>
      <w:r w:rsidR="00FB129F" w:rsidRPr="00E90D6A">
        <w:rPr>
          <w:noProof/>
          <w:lang w:val="lv-LV" w:eastAsia="lv-LV"/>
        </w:rPr>
        <w:t>:</w:t>
      </w:r>
    </w:p>
    <w:p w14:paraId="4870EAED" w14:textId="77777777" w:rsidR="00720A5D" w:rsidRPr="00E90D6A" w:rsidRDefault="00720A5D" w:rsidP="00720A5D">
      <w:pPr>
        <w:pStyle w:val="Sarakstarindkopa"/>
        <w:numPr>
          <w:ilvl w:val="0"/>
          <w:numId w:val="22"/>
        </w:numPr>
        <w:ind w:left="357" w:hanging="357"/>
        <w:jc w:val="both"/>
        <w:rPr>
          <w:color w:val="000000"/>
          <w:lang w:eastAsia="lv-LV"/>
        </w:rPr>
      </w:pPr>
      <w:r w:rsidRPr="00E90D6A">
        <w:rPr>
          <w:noProof/>
          <w:color w:val="000000"/>
          <w:lang w:eastAsia="lv-LV"/>
        </w:rPr>
        <w:t>Par darba kārtību.</w:t>
      </w:r>
    </w:p>
    <w:p w14:paraId="2EF15406" w14:textId="77777777" w:rsidR="00720A5D" w:rsidRPr="00E90D6A" w:rsidRDefault="00720A5D" w:rsidP="00720A5D">
      <w:pPr>
        <w:pStyle w:val="Sarakstarindkopa"/>
        <w:numPr>
          <w:ilvl w:val="0"/>
          <w:numId w:val="22"/>
        </w:numPr>
        <w:ind w:left="357" w:hanging="357"/>
        <w:jc w:val="both"/>
        <w:rPr>
          <w:color w:val="000000"/>
          <w:lang w:eastAsia="lv-LV"/>
        </w:rPr>
      </w:pPr>
      <w:r w:rsidRPr="00E90D6A">
        <w:rPr>
          <w:noProof/>
          <w:color w:val="000000"/>
          <w:lang w:eastAsia="lv-LV"/>
        </w:rPr>
        <w:t>Par Limbažu novada pašvaldības domes saistošo noteikumu „Limbažu novada pašvaldības nolikums” apstiprināšanu.</w:t>
      </w:r>
    </w:p>
    <w:p w14:paraId="7B31406B" w14:textId="77777777" w:rsidR="00720A5D" w:rsidRPr="00E90D6A" w:rsidRDefault="00720A5D" w:rsidP="00720A5D">
      <w:pPr>
        <w:pStyle w:val="Sarakstarindkopa"/>
        <w:numPr>
          <w:ilvl w:val="0"/>
          <w:numId w:val="22"/>
        </w:numPr>
        <w:ind w:left="357" w:hanging="357"/>
        <w:jc w:val="both"/>
        <w:rPr>
          <w:color w:val="000000"/>
          <w:lang w:eastAsia="lv-LV"/>
        </w:rPr>
      </w:pPr>
      <w:r w:rsidRPr="00E90D6A">
        <w:rPr>
          <w:noProof/>
          <w:color w:val="000000"/>
          <w:lang w:eastAsia="lv-LV"/>
        </w:rPr>
        <w:t>Par nekustamā īpašuma Kr.Barona ielā 169F, Limbažos, Limbažu novadā iegādi.</w:t>
      </w:r>
    </w:p>
    <w:p w14:paraId="2B814BB3" w14:textId="76546651" w:rsidR="00720A5D" w:rsidRPr="00E90D6A" w:rsidRDefault="00720A5D" w:rsidP="00720A5D">
      <w:pPr>
        <w:pStyle w:val="Sarakstarindkopa"/>
        <w:numPr>
          <w:ilvl w:val="0"/>
          <w:numId w:val="22"/>
        </w:numPr>
        <w:ind w:left="357" w:hanging="357"/>
        <w:jc w:val="both"/>
        <w:rPr>
          <w:color w:val="000000"/>
          <w:lang w:eastAsia="lv-LV"/>
        </w:rPr>
      </w:pPr>
      <w:r w:rsidRPr="00E90D6A">
        <w:rPr>
          <w:noProof/>
          <w:color w:val="000000"/>
          <w:lang w:eastAsia="lv-LV"/>
        </w:rPr>
        <w:t>Par saņemto dotāciju iekļaušanu pašvaldības budžetā par veiktajiem Ukrainas civiliedzīvotāju atbalsta pasākumiem.</w:t>
      </w:r>
    </w:p>
    <w:p w14:paraId="1A41CB33" w14:textId="77777777" w:rsidR="00720A5D" w:rsidRPr="00E90D6A" w:rsidRDefault="00720A5D" w:rsidP="00720A5D">
      <w:pPr>
        <w:pStyle w:val="Sarakstarindkopa"/>
        <w:numPr>
          <w:ilvl w:val="0"/>
          <w:numId w:val="22"/>
        </w:numPr>
        <w:ind w:left="357" w:hanging="357"/>
        <w:jc w:val="both"/>
        <w:rPr>
          <w:color w:val="000000"/>
          <w:lang w:eastAsia="lv-LV"/>
        </w:rPr>
      </w:pPr>
      <w:r w:rsidRPr="00E90D6A">
        <w:rPr>
          <w:noProof/>
          <w:color w:val="000000"/>
          <w:lang w:eastAsia="lv-LV"/>
        </w:rPr>
        <w:t>Informācijas.</w:t>
      </w:r>
    </w:p>
    <w:p w14:paraId="481DA248" w14:textId="5067B3DB" w:rsidR="000021A7" w:rsidRPr="00E90D6A" w:rsidRDefault="000021A7" w:rsidP="000021A7">
      <w:pPr>
        <w:jc w:val="both"/>
        <w:rPr>
          <w:bCs/>
          <w:lang w:val="lv-LV" w:eastAsia="lv-LV"/>
        </w:rPr>
      </w:pPr>
    </w:p>
    <w:p w14:paraId="1403A9AC" w14:textId="77777777" w:rsidR="000021A7" w:rsidRPr="00E90D6A" w:rsidRDefault="000021A7" w:rsidP="000021A7">
      <w:pPr>
        <w:jc w:val="both"/>
        <w:rPr>
          <w:b/>
          <w:bCs/>
          <w:lang w:val="lv-LV" w:eastAsia="lv-LV"/>
        </w:rPr>
      </w:pPr>
    </w:p>
    <w:p w14:paraId="44500CED" w14:textId="04C46E91" w:rsidR="00BB558D" w:rsidRPr="00E90D6A" w:rsidRDefault="00FB129F" w:rsidP="005C60E3">
      <w:pPr>
        <w:keepNext/>
        <w:jc w:val="center"/>
        <w:outlineLvl w:val="0"/>
        <w:rPr>
          <w:b/>
          <w:bCs/>
          <w:lang w:val="lv-LV"/>
        </w:rPr>
      </w:pPr>
      <w:r w:rsidRPr="00E90D6A">
        <w:rPr>
          <w:b/>
          <w:bCs/>
          <w:lang w:val="lv-LV"/>
        </w:rPr>
        <w:t>2</w:t>
      </w:r>
      <w:r w:rsidR="006D046E" w:rsidRPr="00E90D6A">
        <w:rPr>
          <w:b/>
          <w:bCs/>
          <w:lang w:val="lv-LV"/>
        </w:rPr>
        <w:t>.</w:t>
      </w:r>
    </w:p>
    <w:p w14:paraId="7A9CF86A" w14:textId="77777777" w:rsidR="00E364F5" w:rsidRPr="00E90D6A" w:rsidRDefault="00E364F5" w:rsidP="00E364F5">
      <w:pPr>
        <w:pBdr>
          <w:bottom w:val="single" w:sz="4" w:space="1" w:color="auto"/>
        </w:pBdr>
        <w:jc w:val="both"/>
        <w:rPr>
          <w:b/>
          <w:bCs/>
          <w:strike/>
          <w:lang w:val="lv-LV" w:eastAsia="lv-LV"/>
        </w:rPr>
      </w:pPr>
      <w:r w:rsidRPr="00E90D6A">
        <w:rPr>
          <w:b/>
          <w:bCs/>
          <w:noProof/>
          <w:lang w:val="lv-LV" w:eastAsia="lv-LV"/>
        </w:rPr>
        <w:t xml:space="preserve">Par Limbažu novada pašvaldības domes </w:t>
      </w:r>
      <w:r w:rsidRPr="00E90D6A">
        <w:rPr>
          <w:b/>
          <w:bCs/>
          <w:lang w:val="lv-LV" w:eastAsia="lv-LV"/>
        </w:rPr>
        <w:t xml:space="preserve">saistošo noteikumu </w:t>
      </w:r>
      <w:r w:rsidRPr="00E90D6A">
        <w:rPr>
          <w:b/>
          <w:lang w:val="lv-LV" w:eastAsia="lv-LV"/>
        </w:rPr>
        <w:t>„Limbažu novada pašvaldības nolikums</w:t>
      </w:r>
      <w:r w:rsidRPr="00E90D6A">
        <w:rPr>
          <w:b/>
          <w:bCs/>
          <w:lang w:val="lv-LV" w:eastAsia="lv-LV"/>
        </w:rPr>
        <w:t>”</w:t>
      </w:r>
      <w:r w:rsidRPr="00E90D6A">
        <w:rPr>
          <w:b/>
          <w:lang w:val="lv-LV" w:eastAsia="lv-LV"/>
        </w:rPr>
        <w:t xml:space="preserve"> </w:t>
      </w:r>
      <w:r w:rsidRPr="00E90D6A">
        <w:rPr>
          <w:b/>
          <w:bCs/>
          <w:noProof/>
          <w:lang w:val="lv-LV" w:eastAsia="lv-LV"/>
        </w:rPr>
        <w:t>apstiprināšanu</w:t>
      </w:r>
    </w:p>
    <w:p w14:paraId="4F6E17C3" w14:textId="77777777" w:rsidR="00E364F5" w:rsidRPr="00E90D6A" w:rsidRDefault="00E364F5" w:rsidP="00E364F5">
      <w:pPr>
        <w:jc w:val="center"/>
        <w:rPr>
          <w:lang w:val="lv-LV" w:eastAsia="lv-LV"/>
        </w:rPr>
      </w:pPr>
      <w:r w:rsidRPr="00E90D6A">
        <w:rPr>
          <w:lang w:val="lv-LV" w:eastAsia="lv-LV"/>
        </w:rPr>
        <w:t xml:space="preserve">Ziņo Dagnis </w:t>
      </w:r>
      <w:proofErr w:type="spellStart"/>
      <w:r w:rsidRPr="00E90D6A">
        <w:rPr>
          <w:lang w:val="lv-LV" w:eastAsia="lv-LV"/>
        </w:rPr>
        <w:t>Straubergs</w:t>
      </w:r>
      <w:proofErr w:type="spellEnd"/>
      <w:r w:rsidRPr="00E90D6A">
        <w:rPr>
          <w:lang w:val="lv-LV" w:eastAsia="lv-LV"/>
        </w:rPr>
        <w:t xml:space="preserve">, Aiga Briede, </w:t>
      </w:r>
      <w:proofErr w:type="spellStart"/>
      <w:r w:rsidRPr="00E90D6A">
        <w:rPr>
          <w:lang w:val="lv-LV" w:eastAsia="lv-LV"/>
        </w:rPr>
        <w:t>Izita</w:t>
      </w:r>
      <w:proofErr w:type="spellEnd"/>
      <w:r w:rsidRPr="00E90D6A">
        <w:rPr>
          <w:lang w:val="lv-LV" w:eastAsia="lv-LV"/>
        </w:rPr>
        <w:t xml:space="preserve"> Kļaviņa, debatēs piedalās Andris Garklāvs, </w:t>
      </w:r>
    </w:p>
    <w:p w14:paraId="72F2EA4C" w14:textId="7F948493" w:rsidR="00E364F5" w:rsidRPr="00E90D6A" w:rsidRDefault="00E364F5" w:rsidP="00E364F5">
      <w:pPr>
        <w:jc w:val="center"/>
        <w:rPr>
          <w:lang w:val="lv-LV" w:eastAsia="lv-LV"/>
        </w:rPr>
      </w:pPr>
      <w:r w:rsidRPr="00E90D6A">
        <w:rPr>
          <w:lang w:val="lv-LV" w:eastAsia="lv-LV"/>
        </w:rPr>
        <w:t xml:space="preserve">Māris </w:t>
      </w:r>
      <w:proofErr w:type="spellStart"/>
      <w:r w:rsidRPr="00E90D6A">
        <w:rPr>
          <w:lang w:val="lv-LV" w:eastAsia="lv-LV"/>
        </w:rPr>
        <w:t>Beļaunieks</w:t>
      </w:r>
      <w:proofErr w:type="spellEnd"/>
      <w:r w:rsidRPr="00E90D6A">
        <w:rPr>
          <w:lang w:val="lv-LV" w:eastAsia="lv-LV"/>
        </w:rPr>
        <w:t xml:space="preserve">, Artis </w:t>
      </w:r>
      <w:proofErr w:type="spellStart"/>
      <w:r w:rsidRPr="00E90D6A">
        <w:rPr>
          <w:lang w:val="lv-LV" w:eastAsia="lv-LV"/>
        </w:rPr>
        <w:t>Ārgalis</w:t>
      </w:r>
      <w:proofErr w:type="spellEnd"/>
      <w:r w:rsidRPr="00E90D6A">
        <w:rPr>
          <w:lang w:val="lv-LV" w:eastAsia="lv-LV"/>
        </w:rPr>
        <w:t>, Regīna Tamane</w:t>
      </w:r>
      <w:r w:rsidR="003F678B">
        <w:rPr>
          <w:lang w:val="lv-LV" w:eastAsia="lv-LV"/>
        </w:rPr>
        <w:t>, Jānis Bakmanis</w:t>
      </w:r>
    </w:p>
    <w:p w14:paraId="6C13661C" w14:textId="77777777" w:rsidR="00E364F5" w:rsidRPr="00E90D6A" w:rsidRDefault="00E364F5" w:rsidP="00E364F5">
      <w:pPr>
        <w:rPr>
          <w:lang w:val="lv-LV" w:eastAsia="lv-LV"/>
        </w:rPr>
      </w:pPr>
      <w:r w:rsidRPr="00E90D6A">
        <w:rPr>
          <w:lang w:val="lv-LV" w:eastAsia="lv-LV"/>
        </w:rPr>
        <w:t xml:space="preserve"> </w:t>
      </w:r>
    </w:p>
    <w:p w14:paraId="7FF3B2C4" w14:textId="3CAAC899" w:rsidR="003E1C19" w:rsidRPr="00B67978" w:rsidRDefault="003E1C19" w:rsidP="00E364F5">
      <w:pPr>
        <w:autoSpaceDE w:val="0"/>
        <w:autoSpaceDN w:val="0"/>
        <w:adjustRightInd w:val="0"/>
        <w:ind w:firstLine="720"/>
        <w:jc w:val="both"/>
        <w:rPr>
          <w:lang w:val="lv-LV" w:eastAsia="lv-LV"/>
        </w:rPr>
      </w:pPr>
      <w:r w:rsidRPr="00B67978">
        <w:rPr>
          <w:lang w:val="lv-LV" w:eastAsia="lv-LV"/>
        </w:rPr>
        <w:t xml:space="preserve">Deputāts A. Garklāvs ierosina sniegt </w:t>
      </w:r>
      <w:proofErr w:type="spellStart"/>
      <w:r w:rsidRPr="00B67978">
        <w:rPr>
          <w:lang w:val="lv-LV" w:eastAsia="lv-LV"/>
        </w:rPr>
        <w:t>jaunveidojamās</w:t>
      </w:r>
      <w:proofErr w:type="spellEnd"/>
      <w:r w:rsidRPr="00B67978">
        <w:rPr>
          <w:lang w:val="lv-LV" w:eastAsia="lv-LV"/>
        </w:rPr>
        <w:t xml:space="preserve"> pašvaldības iestādes “Centrālā pārvalde” saturisko atšifrējumu, ar to papildinot saistošo noteikumu 19.punktu. Juridiskās nodaļas vadītāja A. Briede </w:t>
      </w:r>
      <w:r w:rsidR="00B67978" w:rsidRPr="00B67978">
        <w:rPr>
          <w:lang w:val="lv-LV" w:eastAsia="lv-LV"/>
        </w:rPr>
        <w:t>informē, ka Centrālās pārvaldes nolikum</w:t>
      </w:r>
      <w:r w:rsidR="000F003B">
        <w:rPr>
          <w:lang w:val="lv-LV" w:eastAsia="lv-LV"/>
        </w:rPr>
        <w:t>ā</w:t>
      </w:r>
      <w:r w:rsidR="00B67978" w:rsidRPr="00B67978">
        <w:rPr>
          <w:lang w:val="lv-LV" w:eastAsia="lv-LV"/>
        </w:rPr>
        <w:t xml:space="preserve"> būs izklāstītas funkcijas un struktūra, un </w:t>
      </w:r>
      <w:r w:rsidRPr="00B67978">
        <w:rPr>
          <w:lang w:val="lv-LV" w:eastAsia="lv-LV"/>
        </w:rPr>
        <w:t>aicina nolikumu saglabāt pēc iespējas vienkāršāku, lai tas būtu viegl</w:t>
      </w:r>
      <w:r w:rsidR="00B67978" w:rsidRPr="00B67978">
        <w:rPr>
          <w:lang w:val="lv-LV" w:eastAsia="lv-LV"/>
        </w:rPr>
        <w:t>āk uztverams un vieglāk lietojams.</w:t>
      </w:r>
      <w:r w:rsidRPr="00B67978">
        <w:rPr>
          <w:lang w:val="lv-LV" w:eastAsia="lv-LV"/>
        </w:rPr>
        <w:t xml:space="preserve"> Deputāts M. </w:t>
      </w:r>
      <w:proofErr w:type="spellStart"/>
      <w:r w:rsidRPr="00B67978">
        <w:rPr>
          <w:lang w:val="lv-LV" w:eastAsia="lv-LV"/>
        </w:rPr>
        <w:t>Beļaunieks</w:t>
      </w:r>
      <w:proofErr w:type="spellEnd"/>
      <w:r w:rsidRPr="00B67978">
        <w:rPr>
          <w:lang w:val="lv-LV" w:eastAsia="lv-LV"/>
        </w:rPr>
        <w:t xml:space="preserve"> aicina saglabāt 19.</w:t>
      </w:r>
      <w:r w:rsidR="000F003B">
        <w:rPr>
          <w:lang w:val="lv-LV" w:eastAsia="lv-LV"/>
        </w:rPr>
        <w:t xml:space="preserve"> </w:t>
      </w:r>
      <w:r w:rsidRPr="00B67978">
        <w:rPr>
          <w:lang w:val="lv-LV" w:eastAsia="lv-LV"/>
        </w:rPr>
        <w:t xml:space="preserve">punktu esošā redakcijā. Sēdes vadītājs D. </w:t>
      </w:r>
      <w:proofErr w:type="spellStart"/>
      <w:r w:rsidRPr="00B67978">
        <w:rPr>
          <w:lang w:val="lv-LV" w:eastAsia="lv-LV"/>
        </w:rPr>
        <w:t>Straubergs</w:t>
      </w:r>
      <w:proofErr w:type="spellEnd"/>
      <w:r w:rsidRPr="00B67978">
        <w:rPr>
          <w:lang w:val="lv-LV" w:eastAsia="lv-LV"/>
        </w:rPr>
        <w:t xml:space="preserve"> ierosina veidot pielikumu (shēmu), kurš detalizētāk izskaidro struktūru atbilstoši Centrālās pārvaldes nolikumam. Izpilddirektors A. </w:t>
      </w:r>
      <w:proofErr w:type="spellStart"/>
      <w:r w:rsidRPr="00B67978">
        <w:rPr>
          <w:lang w:val="lv-LV" w:eastAsia="lv-LV"/>
        </w:rPr>
        <w:t>Ārgalis</w:t>
      </w:r>
      <w:proofErr w:type="spellEnd"/>
      <w:r w:rsidRPr="00B67978">
        <w:rPr>
          <w:lang w:val="lv-LV" w:eastAsia="lv-LV"/>
        </w:rPr>
        <w:t xml:space="preserve"> </w:t>
      </w:r>
      <w:r w:rsidR="009E4B19">
        <w:rPr>
          <w:lang w:val="lv-LV" w:eastAsia="lv-LV"/>
        </w:rPr>
        <w:t>piebilst</w:t>
      </w:r>
      <w:r w:rsidRPr="00B67978">
        <w:rPr>
          <w:lang w:val="lv-LV" w:eastAsia="lv-LV"/>
        </w:rPr>
        <w:t>, ka Centrālās pārvaldes nolikumam nāks klāt struktūrshēma.</w:t>
      </w:r>
    </w:p>
    <w:p w14:paraId="3F2C7DD2" w14:textId="4E086F4B" w:rsidR="00480312" w:rsidRPr="00B67978" w:rsidRDefault="00480312" w:rsidP="00E364F5">
      <w:pPr>
        <w:autoSpaceDE w:val="0"/>
        <w:autoSpaceDN w:val="0"/>
        <w:adjustRightInd w:val="0"/>
        <w:ind w:firstLine="720"/>
        <w:jc w:val="both"/>
        <w:rPr>
          <w:lang w:val="lv-LV" w:eastAsia="lv-LV"/>
        </w:rPr>
      </w:pPr>
      <w:r w:rsidRPr="00B67978">
        <w:rPr>
          <w:lang w:val="lv-LV" w:eastAsia="lv-LV"/>
        </w:rPr>
        <w:t xml:space="preserve">Deputāts A. Garklāvs iesniedzis priekšlikumu Limbažu novada jauniešu domei precizēt nosaukumu. </w:t>
      </w:r>
      <w:r w:rsidR="005D4EE1" w:rsidRPr="00B67978">
        <w:rPr>
          <w:lang w:val="lv-LV" w:eastAsia="lv-LV"/>
        </w:rPr>
        <w:t xml:space="preserve">A. Briede </w:t>
      </w:r>
      <w:r w:rsidRPr="00B67978">
        <w:rPr>
          <w:lang w:val="lv-LV" w:eastAsia="lv-LV"/>
        </w:rPr>
        <w:t>ierosina precizēt nosaukumu no Limbažu novada jauniešu dome uz Limbažu novada jauniešu konsultatīvā padome.</w:t>
      </w:r>
    </w:p>
    <w:p w14:paraId="7FE1842D" w14:textId="4BE47B16" w:rsidR="00480312" w:rsidRDefault="00480312" w:rsidP="00E364F5">
      <w:pPr>
        <w:autoSpaceDE w:val="0"/>
        <w:autoSpaceDN w:val="0"/>
        <w:adjustRightInd w:val="0"/>
        <w:ind w:firstLine="720"/>
        <w:jc w:val="both"/>
        <w:rPr>
          <w:lang w:val="lv-LV" w:eastAsia="lv-LV"/>
        </w:rPr>
      </w:pPr>
      <w:r w:rsidRPr="007C7556">
        <w:rPr>
          <w:lang w:val="lv-LV" w:eastAsia="lv-LV"/>
        </w:rPr>
        <w:t xml:space="preserve">Deputāts A. Garklāvs iesniedzis priekšlikumu izvērtēt </w:t>
      </w:r>
      <w:r w:rsidR="00F85AE2" w:rsidRPr="007C7556">
        <w:rPr>
          <w:lang w:val="lv-LV" w:eastAsia="lv-LV"/>
        </w:rPr>
        <w:t>39.6. punktu,</w:t>
      </w:r>
      <w:r w:rsidRPr="007C7556">
        <w:rPr>
          <w:lang w:val="lv-LV" w:eastAsia="lv-LV"/>
        </w:rPr>
        <w:t xml:space="preserve"> </w:t>
      </w:r>
      <w:r w:rsidR="00F85AE2" w:rsidRPr="007C7556">
        <w:rPr>
          <w:lang w:val="lv-LV" w:eastAsia="lv-LV"/>
        </w:rPr>
        <w:t xml:space="preserve">jo visdrīzāk, ka tā nav vienīgā izpilddirektora atbildība pašvaldībā, līdz ar to būtu nepieciešams atbildības nosaukt visas un grupēt tās atsevišķā punktā. Juridiskās nodaļas juriste I. Kļaviņa </w:t>
      </w:r>
      <w:r w:rsidR="00037BFC" w:rsidRPr="007C7556">
        <w:rPr>
          <w:lang w:val="lv-LV" w:eastAsia="lv-LV"/>
        </w:rPr>
        <w:t>informē, ka I</w:t>
      </w:r>
      <w:r w:rsidR="00037BFC" w:rsidRPr="007C7556">
        <w:rPr>
          <w:bCs/>
          <w:iCs/>
          <w:lang w:val="lv-LV" w:eastAsia="lv-LV"/>
        </w:rPr>
        <w:t xml:space="preserve">zpilddirektora un </w:t>
      </w:r>
      <w:r w:rsidR="00037BFC" w:rsidRPr="007C7556">
        <w:rPr>
          <w:bCs/>
          <w:iCs/>
          <w:lang w:val="lv-LV" w:eastAsia="lv-LV"/>
        </w:rPr>
        <w:t>I</w:t>
      </w:r>
      <w:r w:rsidR="00037BFC" w:rsidRPr="007C7556">
        <w:rPr>
          <w:bCs/>
          <w:iCs/>
          <w:lang w:val="lv-LV" w:eastAsia="lv-LV"/>
        </w:rPr>
        <w:t>zpilddirektora vietnieka pilnvaras</w:t>
      </w:r>
      <w:r w:rsidR="00037BFC" w:rsidRPr="007C7556">
        <w:rPr>
          <w:bCs/>
          <w:lang w:val="lv-LV" w:eastAsia="lv-LV"/>
        </w:rPr>
        <w:t xml:space="preserve"> </w:t>
      </w:r>
      <w:r w:rsidR="00037BFC" w:rsidRPr="007C7556">
        <w:rPr>
          <w:lang w:val="lv-LV" w:eastAsia="lv-LV"/>
        </w:rPr>
        <w:t xml:space="preserve">ir noteiktas gan likumā, gan pašvaldības iekšējos normatīvajos aktos – nolikumos, un arī izpilddirektora amata aprakstā, un izsaka viedokli, ka nav lietderīgi nolikumā pārrakstīt izpilddirektora amata aprakstu. </w:t>
      </w:r>
      <w:r w:rsidR="007B58A0" w:rsidRPr="007C7556">
        <w:rPr>
          <w:lang w:val="lv-LV" w:eastAsia="lv-LV"/>
        </w:rPr>
        <w:t xml:space="preserve">Normatīvie akti par grāmatvedību nosaka, ka ir atbildīgs iestādes vadītājs, kas ir noteikts, precīzi nenorādot ieņemamo amatu. I. Kļaviņa </w:t>
      </w:r>
      <w:r w:rsidR="00F85AE2" w:rsidRPr="007C7556">
        <w:rPr>
          <w:lang w:val="lv-LV" w:eastAsia="lv-LV"/>
        </w:rPr>
        <w:t xml:space="preserve">aicina šo punktu nesvītrot un </w:t>
      </w:r>
      <w:r w:rsidR="007B58A0" w:rsidRPr="007C7556">
        <w:rPr>
          <w:lang w:val="lv-LV" w:eastAsia="lv-LV"/>
        </w:rPr>
        <w:t>izsaka priekšlikumu</w:t>
      </w:r>
      <w:r w:rsidR="00F85AE2" w:rsidRPr="007C7556">
        <w:rPr>
          <w:lang w:val="lv-LV" w:eastAsia="lv-LV"/>
        </w:rPr>
        <w:t xml:space="preserve">, ka </w:t>
      </w:r>
      <w:r w:rsidR="007C7556" w:rsidRPr="007C7556">
        <w:rPr>
          <w:lang w:val="lv-LV" w:eastAsia="lv-LV"/>
        </w:rPr>
        <w:t>līdz domes sēdei punkti tiks pārskatīti, un</w:t>
      </w:r>
      <w:r w:rsidR="007C7556" w:rsidRPr="007C7556">
        <w:rPr>
          <w:lang w:val="lv-LV" w:eastAsia="lv-LV"/>
        </w:rPr>
        <w:t xml:space="preserve"> informē, ka </w:t>
      </w:r>
      <w:r w:rsidR="007B58A0" w:rsidRPr="007C7556">
        <w:rPr>
          <w:lang w:val="lv-LV" w:eastAsia="lv-LV"/>
        </w:rPr>
        <w:t xml:space="preserve">sagatavos un </w:t>
      </w:r>
      <w:r w:rsidR="00F85AE2" w:rsidRPr="007C7556">
        <w:rPr>
          <w:lang w:val="lv-LV" w:eastAsia="lv-LV"/>
        </w:rPr>
        <w:t>nosūtīs deputātiem skaidroju</w:t>
      </w:r>
      <w:r w:rsidR="007C7556">
        <w:rPr>
          <w:lang w:val="lv-LV" w:eastAsia="lv-LV"/>
        </w:rPr>
        <w:t>mu, arī par 41.2. punktā noteikto par izpilddirektora vietnieka atbildību.</w:t>
      </w:r>
    </w:p>
    <w:p w14:paraId="23555F89" w14:textId="4698196B" w:rsidR="00A339DA" w:rsidRPr="00850DC7" w:rsidRDefault="00311D05" w:rsidP="00E364F5">
      <w:pPr>
        <w:autoSpaceDE w:val="0"/>
        <w:autoSpaceDN w:val="0"/>
        <w:adjustRightInd w:val="0"/>
        <w:ind w:firstLine="720"/>
        <w:jc w:val="both"/>
        <w:rPr>
          <w:rFonts w:eastAsia="Calibri"/>
          <w:lang w:val="lv-LV"/>
          <w14:ligatures w14:val="standardContextual"/>
        </w:rPr>
      </w:pPr>
      <w:r w:rsidRPr="00850DC7">
        <w:rPr>
          <w:lang w:val="lv-LV" w:eastAsia="lv-LV"/>
        </w:rPr>
        <w:t>Deputāts A. Garklāvs iesniedzis priekšlikumu</w:t>
      </w:r>
      <w:r w:rsidR="00215348" w:rsidRPr="00850DC7">
        <w:rPr>
          <w:rFonts w:eastAsia="Calibri"/>
          <w:lang w:val="lv-LV"/>
          <w14:ligatures w14:val="standardContextual"/>
        </w:rPr>
        <w:t xml:space="preserve"> </w:t>
      </w:r>
      <w:r w:rsidR="00215348" w:rsidRPr="00850DC7">
        <w:rPr>
          <w:rFonts w:eastAsia="Calibri"/>
          <w:lang w:val="lv-LV"/>
          <w14:ligatures w14:val="standardContextual"/>
        </w:rPr>
        <w:t xml:space="preserve">būtiski samazināt </w:t>
      </w:r>
      <w:r w:rsidR="00215348" w:rsidRPr="00850DC7">
        <w:rPr>
          <w:rFonts w:eastAsia="Calibri"/>
          <w:lang w:val="lv-LV"/>
          <w14:ligatures w14:val="standardContextual"/>
        </w:rPr>
        <w:t>saistošo noteikumu</w:t>
      </w:r>
      <w:r w:rsidR="00215348" w:rsidRPr="00850DC7">
        <w:rPr>
          <w:rFonts w:eastAsia="Calibri"/>
          <w:lang w:val="lv-LV"/>
          <w14:ligatures w14:val="standardContextual"/>
        </w:rPr>
        <w:t xml:space="preserve"> 24.5. punktā noteikto normu 10 ha un papildināt 24.6. punktu  ar nosacījumu “bez apbūves tiesībām” , vai arī lemt par šo punktu saglabāšanas lietderību saistošajos noteikumos</w:t>
      </w:r>
      <w:r w:rsidR="00C33D42" w:rsidRPr="00850DC7">
        <w:rPr>
          <w:rFonts w:eastAsia="Calibri"/>
          <w:lang w:val="lv-LV"/>
          <w14:ligatures w14:val="standardContextual"/>
        </w:rPr>
        <w:t>, jo saskaņā ar Pašvaldību likuma 10. pantā noteikto, tikai domes kompetencē ir lemt par pašvaldības nekustamā īpašuma atsavināšanu un apgrūtināšanu, kā arī par nekustamā īpašuma iegūšanu</w:t>
      </w:r>
      <w:bookmarkStart w:id="0" w:name="_GoBack"/>
      <w:bookmarkEnd w:id="0"/>
      <w:r w:rsidR="00C33D42" w:rsidRPr="00850DC7">
        <w:rPr>
          <w:rFonts w:eastAsia="Calibri"/>
          <w:lang w:val="lv-LV"/>
          <w14:ligatures w14:val="standardContextual"/>
        </w:rPr>
        <w:t xml:space="preserve">. I. Kļaviņa informē, ka runa iet par tiesībām, kas ir paredzētas ārējos tiesību aktos – Ministru kabineta noteikumos par zemes nomu un apbūves tiesībām, kas atbilstoši tiesību aktiem ir piešķiramas tikai ar izsoli. Pilnvarojumi Nekustamo īpašumu nodaļai ir pilnvarojumi, kuri ir slēdzami līgumi bez izsolēm, kur slēgšanas tiesības nosaka likumi vai minētie Ministru kabineta noteikumi. I. Kļaviņa ierosina papildināt </w:t>
      </w:r>
      <w:r w:rsidR="00A339DA" w:rsidRPr="00850DC7">
        <w:rPr>
          <w:rFonts w:eastAsia="Calibri"/>
          <w:lang w:val="lv-LV"/>
          <w14:ligatures w14:val="standardContextual"/>
        </w:rPr>
        <w:t xml:space="preserve">saistošo </w:t>
      </w:r>
      <w:r w:rsidR="00A339DA" w:rsidRPr="00850DC7">
        <w:rPr>
          <w:rFonts w:eastAsia="Calibri"/>
          <w:lang w:val="lv-LV"/>
          <w14:ligatures w14:val="standardContextual"/>
        </w:rPr>
        <w:lastRenderedPageBreak/>
        <w:t>noteikumu punktus ar: atbilstoši likuma “Par zemes reformu Latvijas Republikas lauku apvidos” 7. pantam</w:t>
      </w:r>
      <w:r w:rsidR="000F003B" w:rsidRPr="00850DC7">
        <w:rPr>
          <w:rFonts w:eastAsia="Calibri"/>
          <w:lang w:val="lv-LV"/>
          <w14:ligatures w14:val="standardContextual"/>
        </w:rPr>
        <w:t xml:space="preserve"> un </w:t>
      </w:r>
      <w:r w:rsidR="000F003B" w:rsidRPr="00850DC7">
        <w:rPr>
          <w:rFonts w:eastAsia="Calibri"/>
          <w:lang w:val="lv-LV"/>
          <w14:ligatures w14:val="standardContextual"/>
        </w:rPr>
        <w:t>Ministru kabineta noteikumi</w:t>
      </w:r>
      <w:r w:rsidR="000F003B" w:rsidRPr="00850DC7">
        <w:rPr>
          <w:rFonts w:eastAsia="Calibri"/>
          <w:lang w:val="lv-LV"/>
          <w14:ligatures w14:val="standardContextual"/>
        </w:rPr>
        <w:t xml:space="preserve">em Nr.350 </w:t>
      </w:r>
      <w:r w:rsidR="00850DC7" w:rsidRPr="00850DC7">
        <w:rPr>
          <w:rFonts w:eastAsia="Calibri"/>
          <w:lang w:val="lv-LV"/>
          <w14:ligatures w14:val="standardContextual"/>
        </w:rPr>
        <w:t>“</w:t>
      </w:r>
      <w:r w:rsidR="000F003B" w:rsidRPr="00850DC7">
        <w:rPr>
          <w:rFonts w:eastAsia="Calibri"/>
          <w:lang w:val="lv-LV"/>
          <w14:ligatures w14:val="standardContextual"/>
        </w:rPr>
        <w:t>Publiskas personas zemes nomas un apbūves tiesības noteikumi</w:t>
      </w:r>
      <w:r w:rsidR="00850DC7" w:rsidRPr="00850DC7">
        <w:rPr>
          <w:rFonts w:eastAsia="Calibri"/>
          <w:lang w:val="lv-LV"/>
          <w14:ligatures w14:val="standardContextual"/>
        </w:rPr>
        <w:t>” 3.1.sadaļai, 29.8.punktam</w:t>
      </w:r>
      <w:r w:rsidR="00A339DA" w:rsidRPr="00850DC7">
        <w:rPr>
          <w:rFonts w:eastAsia="Calibri"/>
          <w:lang w:val="lv-LV"/>
          <w14:ligatures w14:val="standardContextual"/>
        </w:rPr>
        <w:t>.</w:t>
      </w:r>
      <w:r w:rsidR="000F003B" w:rsidRPr="00850DC7">
        <w:rPr>
          <w:rFonts w:eastAsia="Calibri"/>
          <w:lang w:val="lv-LV"/>
          <w14:ligatures w14:val="standardContextual"/>
        </w:rPr>
        <w:t xml:space="preserve"> Nolikumos tiks paredzēta deputātu domes pārraudzība.</w:t>
      </w:r>
      <w:r w:rsidR="00850DC7" w:rsidRPr="00850DC7">
        <w:rPr>
          <w:rFonts w:eastAsia="Calibri"/>
          <w:lang w:val="lv-LV"/>
          <w14:ligatures w14:val="standardContextual"/>
        </w:rPr>
        <w:t xml:space="preserve"> Apbūve zemes gabalos, kas ir iznomāta lauksaimniecībai, nav paredzēta un nav iespējama.</w:t>
      </w:r>
    </w:p>
    <w:p w14:paraId="55E8F14E" w14:textId="4CE2013E" w:rsidR="00380408" w:rsidRDefault="00380408" w:rsidP="00E364F5">
      <w:pPr>
        <w:autoSpaceDE w:val="0"/>
        <w:autoSpaceDN w:val="0"/>
        <w:adjustRightInd w:val="0"/>
        <w:ind w:firstLine="720"/>
        <w:jc w:val="both"/>
        <w:rPr>
          <w:lang w:val="lv-LV" w:eastAsia="lv-LV"/>
        </w:rPr>
      </w:pPr>
      <w:r>
        <w:rPr>
          <w:lang w:val="lv-LV" w:eastAsia="lv-LV"/>
        </w:rPr>
        <w:t>Deputāte R. Tamane izsaka priekšlikumu 106. punktā samazināt laiku, lai iedzīvotāji varētu pieteikties dalībai attālināti domes vai komiteju sēdei no 3 dienām uz 1 dienu.</w:t>
      </w:r>
      <w:r w:rsidR="00F450CE">
        <w:rPr>
          <w:lang w:val="lv-LV" w:eastAsia="lv-LV"/>
        </w:rPr>
        <w:t xml:space="preserve"> Sēdes vadītājs D. </w:t>
      </w:r>
      <w:proofErr w:type="spellStart"/>
      <w:r w:rsidR="00F450CE">
        <w:rPr>
          <w:lang w:val="lv-LV" w:eastAsia="lv-LV"/>
        </w:rPr>
        <w:t>Straubergs</w:t>
      </w:r>
      <w:proofErr w:type="spellEnd"/>
      <w:r w:rsidR="00F450CE">
        <w:rPr>
          <w:lang w:val="lv-LV" w:eastAsia="lv-LV"/>
        </w:rPr>
        <w:t xml:space="preserve"> ierosina labot 106.punktā, ka </w:t>
      </w:r>
      <w:r w:rsidR="00F450CE" w:rsidRPr="00F450CE">
        <w:rPr>
          <w:lang w:val="lv-LV" w:eastAsia="lv-LV"/>
        </w:rPr>
        <w:t xml:space="preserve">iedzīvotājs </w:t>
      </w:r>
      <w:r w:rsidR="00F450CE">
        <w:rPr>
          <w:lang w:val="lv-LV" w:eastAsia="lv-LV"/>
        </w:rPr>
        <w:t xml:space="preserve">pieteikt dalību sēdē var ne vēlāk kā </w:t>
      </w:r>
      <w:r w:rsidR="00F450CE" w:rsidRPr="00F450CE">
        <w:rPr>
          <w:lang w:val="lv-LV" w:eastAsia="lv-LV"/>
        </w:rPr>
        <w:t>24</w:t>
      </w:r>
      <w:r w:rsidR="00F450CE">
        <w:rPr>
          <w:lang w:val="lv-LV" w:eastAsia="lv-LV"/>
        </w:rPr>
        <w:t xml:space="preserve"> stundas pirms attiecīgās sēdes.</w:t>
      </w:r>
    </w:p>
    <w:p w14:paraId="4C17043D" w14:textId="1D3ED567" w:rsidR="00E364F5" w:rsidRPr="00380408" w:rsidRDefault="00E364F5" w:rsidP="00E364F5">
      <w:pPr>
        <w:autoSpaceDE w:val="0"/>
        <w:autoSpaceDN w:val="0"/>
        <w:adjustRightInd w:val="0"/>
        <w:ind w:firstLine="720"/>
        <w:jc w:val="both"/>
        <w:rPr>
          <w:b/>
          <w:bCs/>
          <w:lang w:val="lv-LV" w:eastAsia="lv-LV"/>
        </w:rPr>
      </w:pPr>
      <w:r w:rsidRPr="00380408">
        <w:rPr>
          <w:lang w:val="lv-LV" w:eastAsia="lv-LV"/>
        </w:rPr>
        <w:t xml:space="preserve">Iepazinusies ar deputāta A. Garklāva </w:t>
      </w:r>
      <w:r w:rsidR="00E90D6A" w:rsidRPr="00380408">
        <w:rPr>
          <w:lang w:val="lv-LV" w:eastAsia="lv-LV"/>
        </w:rPr>
        <w:t xml:space="preserve">iesniegto </w:t>
      </w:r>
      <w:r w:rsidRPr="00380408">
        <w:rPr>
          <w:lang w:val="lv-LV" w:eastAsia="lv-LV"/>
        </w:rPr>
        <w:t>priekšlikumu</w:t>
      </w:r>
      <w:r w:rsidRPr="00380408">
        <w:rPr>
          <w:lang w:val="lv-LV"/>
        </w:rPr>
        <w:t xml:space="preserve"> </w:t>
      </w:r>
      <w:r w:rsidRPr="00380408">
        <w:rPr>
          <w:lang w:val="lv-LV" w:eastAsia="lv-LV"/>
        </w:rPr>
        <w:t xml:space="preserve">sniegt </w:t>
      </w:r>
      <w:proofErr w:type="spellStart"/>
      <w:r w:rsidRPr="00380408">
        <w:rPr>
          <w:lang w:val="lv-LV" w:eastAsia="lv-LV"/>
        </w:rPr>
        <w:t>jaunveidojamās</w:t>
      </w:r>
      <w:proofErr w:type="spellEnd"/>
      <w:r w:rsidRPr="00380408">
        <w:rPr>
          <w:lang w:val="lv-LV" w:eastAsia="lv-LV"/>
        </w:rPr>
        <w:t xml:space="preserve"> pašvaldības iestādes “Centrālā pārvalde” saturisko atšifrējumu, ar to papildinot </w:t>
      </w:r>
      <w:r w:rsidR="005D004A" w:rsidRPr="00380408">
        <w:rPr>
          <w:lang w:val="lv-LV" w:eastAsia="lv-LV"/>
        </w:rPr>
        <w:t>saistošo noteikumu</w:t>
      </w:r>
      <w:r w:rsidRPr="00380408">
        <w:rPr>
          <w:lang w:val="lv-LV" w:eastAsia="lv-LV"/>
        </w:rPr>
        <w:t xml:space="preserve"> 19.punktu, </w:t>
      </w:r>
      <w:r w:rsidRPr="00380408">
        <w:rPr>
          <w:b/>
          <w:bCs/>
          <w:lang w:val="lv-LV" w:eastAsia="lv-LV"/>
        </w:rPr>
        <w:t>atklāti balsojot: PAR</w:t>
      </w:r>
      <w:r w:rsidRPr="00380408">
        <w:rPr>
          <w:lang w:val="lv-LV" w:eastAsia="lv-LV"/>
        </w:rPr>
        <w:t xml:space="preserve"> – 3 deputāti (</w:t>
      </w:r>
      <w:r w:rsidRPr="00380408">
        <w:rPr>
          <w:rFonts w:eastAsia="Calibri"/>
          <w:szCs w:val="22"/>
          <w:lang w:val="lv-LV"/>
        </w:rPr>
        <w:t xml:space="preserve">Andris Garklāvs, Aigars </w:t>
      </w:r>
      <w:proofErr w:type="spellStart"/>
      <w:r w:rsidRPr="00380408">
        <w:rPr>
          <w:rFonts w:eastAsia="Calibri"/>
          <w:szCs w:val="22"/>
          <w:lang w:val="lv-LV"/>
        </w:rPr>
        <w:t>Legzdiņš</w:t>
      </w:r>
      <w:proofErr w:type="spellEnd"/>
      <w:r w:rsidRPr="00380408">
        <w:rPr>
          <w:rFonts w:eastAsia="Calibri"/>
          <w:szCs w:val="22"/>
          <w:lang w:val="lv-LV"/>
        </w:rPr>
        <w:t>, Arvīds Ozols)</w:t>
      </w:r>
      <w:r w:rsidRPr="00380408">
        <w:rPr>
          <w:lang w:val="lv-LV" w:eastAsia="lv-LV"/>
        </w:rPr>
        <w:t xml:space="preserve">, </w:t>
      </w:r>
      <w:r w:rsidRPr="00380408">
        <w:rPr>
          <w:b/>
          <w:bCs/>
          <w:lang w:val="lv-LV" w:eastAsia="lv-LV"/>
        </w:rPr>
        <w:t>PRET –</w:t>
      </w:r>
      <w:r w:rsidRPr="00380408">
        <w:rPr>
          <w:lang w:val="lv-LV" w:eastAsia="lv-LV"/>
        </w:rPr>
        <w:t xml:space="preserve"> 5 deputāti (</w:t>
      </w:r>
      <w:r w:rsidRPr="00380408">
        <w:rPr>
          <w:rFonts w:eastAsia="Calibri"/>
          <w:szCs w:val="22"/>
          <w:lang w:val="lv-LV"/>
        </w:rPr>
        <w:t xml:space="preserve">Jānis Bakmanis, Dāvis Melnalksnis, Kristaps </w:t>
      </w:r>
      <w:proofErr w:type="spellStart"/>
      <w:r w:rsidRPr="00380408">
        <w:rPr>
          <w:rFonts w:eastAsia="Calibri"/>
          <w:szCs w:val="22"/>
          <w:lang w:val="lv-LV"/>
        </w:rPr>
        <w:t>Močāns</w:t>
      </w:r>
      <w:proofErr w:type="spellEnd"/>
      <w:r w:rsidRPr="00380408">
        <w:rPr>
          <w:rFonts w:eastAsia="Calibri"/>
          <w:szCs w:val="22"/>
          <w:lang w:val="lv-LV"/>
        </w:rPr>
        <w:t xml:space="preserve">, Dagnis </w:t>
      </w:r>
      <w:proofErr w:type="spellStart"/>
      <w:r w:rsidRPr="00380408">
        <w:rPr>
          <w:rFonts w:eastAsia="Calibri"/>
          <w:szCs w:val="22"/>
          <w:lang w:val="lv-LV"/>
        </w:rPr>
        <w:t>Straubergs</w:t>
      </w:r>
      <w:proofErr w:type="spellEnd"/>
      <w:r w:rsidRPr="00380408">
        <w:rPr>
          <w:rFonts w:eastAsia="Calibri"/>
          <w:szCs w:val="22"/>
          <w:lang w:val="lv-LV"/>
        </w:rPr>
        <w:t>, Regīna Tamane),</w:t>
      </w:r>
      <w:r w:rsidRPr="00380408">
        <w:rPr>
          <w:lang w:val="lv-LV" w:eastAsia="lv-LV"/>
        </w:rPr>
        <w:t xml:space="preserve"> </w:t>
      </w:r>
      <w:r w:rsidRPr="00380408">
        <w:rPr>
          <w:b/>
          <w:bCs/>
          <w:lang w:val="lv-LV" w:eastAsia="lv-LV"/>
        </w:rPr>
        <w:t>ATTURAS –</w:t>
      </w:r>
      <w:r w:rsidRPr="00380408">
        <w:rPr>
          <w:lang w:val="lv-LV" w:eastAsia="lv-LV"/>
        </w:rPr>
        <w:t xml:space="preserve"> 3 deputāti (</w:t>
      </w:r>
      <w:r w:rsidRPr="00380408">
        <w:rPr>
          <w:rFonts w:eastAsia="Calibri"/>
          <w:szCs w:val="22"/>
          <w:lang w:val="lv-LV"/>
        </w:rPr>
        <w:t xml:space="preserve">Māris </w:t>
      </w:r>
      <w:proofErr w:type="spellStart"/>
      <w:r w:rsidRPr="00380408">
        <w:rPr>
          <w:rFonts w:eastAsia="Calibri"/>
          <w:szCs w:val="22"/>
          <w:lang w:val="lv-LV"/>
        </w:rPr>
        <w:t>Beļaunieks</w:t>
      </w:r>
      <w:proofErr w:type="spellEnd"/>
      <w:r w:rsidRPr="00380408">
        <w:rPr>
          <w:rFonts w:eastAsia="Calibri"/>
          <w:szCs w:val="22"/>
          <w:lang w:val="lv-LV"/>
        </w:rPr>
        <w:t xml:space="preserve">, Lija </w:t>
      </w:r>
      <w:proofErr w:type="spellStart"/>
      <w:r w:rsidRPr="00380408">
        <w:rPr>
          <w:rFonts w:eastAsia="Calibri"/>
          <w:szCs w:val="22"/>
          <w:lang w:val="lv-LV"/>
        </w:rPr>
        <w:t>Jokste</w:t>
      </w:r>
      <w:proofErr w:type="spellEnd"/>
      <w:r w:rsidRPr="00380408">
        <w:rPr>
          <w:rFonts w:eastAsia="Calibri"/>
          <w:szCs w:val="22"/>
          <w:lang w:val="lv-LV"/>
        </w:rPr>
        <w:t>, Rūdolfs Pelēkais)</w:t>
      </w:r>
      <w:r w:rsidRPr="00380408">
        <w:rPr>
          <w:lang w:val="lv-LV" w:eastAsia="lv-LV"/>
        </w:rPr>
        <w:t>, komiteja</w:t>
      </w:r>
      <w:r w:rsidRPr="00380408">
        <w:rPr>
          <w:b/>
          <w:bCs/>
          <w:lang w:val="lv-LV" w:eastAsia="lv-LV"/>
        </w:rPr>
        <w:t xml:space="preserve"> NOLEMJ:</w:t>
      </w:r>
    </w:p>
    <w:p w14:paraId="061BF729" w14:textId="5A0232D8" w:rsidR="00E364F5" w:rsidRPr="00380408" w:rsidRDefault="00E364F5" w:rsidP="00E364F5">
      <w:pPr>
        <w:ind w:firstLine="720"/>
        <w:jc w:val="both"/>
        <w:rPr>
          <w:lang w:val="lv-LV" w:eastAsia="lv-LV"/>
        </w:rPr>
      </w:pPr>
    </w:p>
    <w:p w14:paraId="106B5F2C" w14:textId="548C4E1C" w:rsidR="00E364F5" w:rsidRPr="00380408" w:rsidRDefault="00E364F5" w:rsidP="00E364F5">
      <w:pPr>
        <w:jc w:val="both"/>
        <w:rPr>
          <w:lang w:val="lv-LV" w:eastAsia="lv-LV"/>
        </w:rPr>
      </w:pPr>
      <w:r w:rsidRPr="00380408">
        <w:rPr>
          <w:lang w:val="lv-LV" w:eastAsia="lv-LV"/>
        </w:rPr>
        <w:t>noraidīts.</w:t>
      </w:r>
    </w:p>
    <w:p w14:paraId="6122D051" w14:textId="77777777" w:rsidR="00E364F5" w:rsidRPr="00E90D6A" w:rsidRDefault="00E364F5" w:rsidP="00E364F5">
      <w:pPr>
        <w:pBdr>
          <w:bottom w:val="single" w:sz="4" w:space="1" w:color="auto"/>
        </w:pBdr>
        <w:ind w:firstLine="720"/>
        <w:jc w:val="both"/>
        <w:rPr>
          <w:lang w:val="lv-LV" w:eastAsia="lv-LV"/>
        </w:rPr>
      </w:pPr>
    </w:p>
    <w:p w14:paraId="79E5A2CD" w14:textId="77777777" w:rsidR="00E364F5" w:rsidRPr="00E90D6A" w:rsidRDefault="00E364F5" w:rsidP="00E364F5">
      <w:pPr>
        <w:ind w:firstLine="720"/>
        <w:jc w:val="both"/>
        <w:rPr>
          <w:lang w:val="lv-LV" w:eastAsia="lv-LV"/>
        </w:rPr>
      </w:pPr>
    </w:p>
    <w:p w14:paraId="3F412DCB" w14:textId="77777777" w:rsidR="00E364F5" w:rsidRPr="00E90D6A" w:rsidRDefault="00E364F5" w:rsidP="00E364F5">
      <w:pPr>
        <w:ind w:firstLine="720"/>
        <w:jc w:val="both"/>
        <w:rPr>
          <w:lang w:val="lv-LV" w:eastAsia="lv-LV"/>
        </w:rPr>
      </w:pPr>
      <w:r w:rsidRPr="00E90D6A">
        <w:rPr>
          <w:lang w:val="lv-LV" w:eastAsia="lv-LV"/>
        </w:rPr>
        <w:t>Saskaņā ar Pašvaldību likuma 49.pantu pašvaldības nolikums ir saistošie noteikumi, kas nosaka pašvaldības institucionālo sistēmu un darba organizāciju, tostarp: 1) pašvaldības administrācijas struktūru; 2) publisko tiesību līgumu noslēgšanas procedūru; 3) pašvaldības administrācijas izdoto administratīvo aktu apstrīdēšanas kārtību; 4) kārtību, kādā domes deputāti un pašvaldības administrācija pieņem apmeklētājus un izskata iesniegumus; 5) kārtību, kādā pašvaldības amatpersonas rīkojas ar pašvaldības mantu un finanšu resursiem; 6) kārtību, kādā pašvaldība sadarbojas ar pilsoniskās sabiedrības organizācijām (biedrībām un nodibinājumiem) un nodrošina sabiedrības iesaisti pašvaldības darbā; 7) kārtību, kādā organizējama publiskā apspriešana; 8) kārtību, kādā iedzīvotāji var piedalīties domes un tās komiteju sēdēs; 9) citus likumā noteiktos jautājumus.</w:t>
      </w:r>
    </w:p>
    <w:p w14:paraId="428694B2" w14:textId="77777777" w:rsidR="00E364F5" w:rsidRPr="00E90D6A" w:rsidRDefault="00E364F5" w:rsidP="00E364F5">
      <w:pPr>
        <w:shd w:val="clear" w:color="auto" w:fill="FFFFFF"/>
        <w:ind w:firstLine="720"/>
        <w:jc w:val="both"/>
        <w:rPr>
          <w:shd w:val="clear" w:color="auto" w:fill="FFFFFF"/>
          <w:lang w:val="lv-LV" w:eastAsia="lv-LV"/>
        </w:rPr>
      </w:pPr>
      <w:r w:rsidRPr="00E90D6A">
        <w:rPr>
          <w:lang w:val="lv-LV" w:eastAsia="lv-LV"/>
        </w:rPr>
        <w:t xml:space="preserve"> Pašvaldību likuma 46. panta trešā daļa nosaka, ka </w:t>
      </w:r>
      <w:r w:rsidRPr="00E90D6A">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003433C" w14:textId="77777777" w:rsidR="00E364F5" w:rsidRPr="00E90D6A" w:rsidRDefault="00E364F5" w:rsidP="00E364F5">
      <w:pPr>
        <w:ind w:firstLine="709"/>
        <w:jc w:val="both"/>
        <w:rPr>
          <w:lang w:val="lv-LV" w:eastAsia="lv-LV"/>
        </w:rPr>
      </w:pPr>
      <w:r w:rsidRPr="00E90D6A">
        <w:rPr>
          <w:shd w:val="clear" w:color="auto" w:fill="FFFFFF"/>
          <w:lang w:val="lv-LV" w:eastAsia="lv-LV"/>
        </w:rPr>
        <w:t xml:space="preserve">Atbilstoši Pašvaldību likuma 46. panta trešajai daļai un Limbažu novada domes 2023. gada 24. augusta lēmumam Nr. 629 (protokols Nr.9, 3.), 2023. gada 25. augustā saistošo noteikumu projekts tika publicēts pašvaldības mājaslapā sabiedrības viedokļa noskaidrošanai. Viedokļus un priekšlikumus par saistošo noteikumu projektu </w:t>
      </w:r>
      <w:proofErr w:type="spellStart"/>
      <w:r w:rsidRPr="00E90D6A">
        <w:rPr>
          <w:shd w:val="clear" w:color="auto" w:fill="FFFFFF"/>
          <w:lang w:val="lv-LV" w:eastAsia="lv-LV"/>
        </w:rPr>
        <w:t>rakstveidā</w:t>
      </w:r>
      <w:proofErr w:type="spellEnd"/>
      <w:r w:rsidRPr="00E90D6A">
        <w:rPr>
          <w:shd w:val="clear" w:color="auto" w:fill="FFFFFF"/>
          <w:lang w:val="lv-LV" w:eastAsia="lv-LV"/>
        </w:rPr>
        <w:t xml:space="preserve"> varēja iesniegt līdz 2023. gada 16. septembrim. </w:t>
      </w:r>
      <w:r w:rsidRPr="00E90D6A">
        <w:rPr>
          <w:lang w:val="lv-LV" w:eastAsia="lv-LV"/>
        </w:rPr>
        <w:t>Noteiktajā termiņā tika saņemti vienas personas iebildumi/priekšlikumi.</w:t>
      </w:r>
    </w:p>
    <w:p w14:paraId="58373514" w14:textId="77777777" w:rsidR="00E364F5" w:rsidRPr="00E90D6A" w:rsidRDefault="00E364F5" w:rsidP="00E364F5">
      <w:pPr>
        <w:ind w:firstLine="480"/>
        <w:jc w:val="both"/>
        <w:rPr>
          <w:color w:val="000000"/>
          <w:lang w:val="lv-LV" w:eastAsia="lv-LV"/>
        </w:rPr>
      </w:pPr>
      <w:r w:rsidRPr="00E90D6A">
        <w:rPr>
          <w:color w:val="000000"/>
          <w:lang w:val="lv-LV" w:eastAsia="lv-LV"/>
        </w:rPr>
        <w:t>Ņemot vērā priekšlikumos/iebildumos izteikto attiecībā uz sabiedrības līdzdalību,  ir veikti sekojoši precizējumi un papildinājumi, mainot arī numerāciju:</w:t>
      </w:r>
    </w:p>
    <w:p w14:paraId="58FC29C3" w14:textId="77777777" w:rsidR="00E364F5" w:rsidRPr="00E90D6A" w:rsidRDefault="00E364F5" w:rsidP="00E364F5">
      <w:pPr>
        <w:numPr>
          <w:ilvl w:val="0"/>
          <w:numId w:val="25"/>
        </w:numPr>
        <w:contextualSpacing/>
        <w:jc w:val="both"/>
        <w:rPr>
          <w:color w:val="000000"/>
          <w:lang w:val="lv-LV" w:eastAsia="lv-LV"/>
        </w:rPr>
      </w:pPr>
      <w:r w:rsidRPr="00E90D6A">
        <w:rPr>
          <w:color w:val="000000"/>
          <w:lang w:val="lv-LV" w:eastAsia="lv-LV"/>
        </w:rPr>
        <w:t xml:space="preserve">Kolektīvos iesniegumus, izskata domes sēdē, normatīvajos aktos noteiktā kārtībā. Domes noteiktā pašvaldības iestāde, struktūrvienība triju mēnešu laikā no domes lēmuma pieņemšanas dienas sniedz domes sēdē pārskatu par kolektīvā iesnieguma virzību. </w:t>
      </w:r>
    </w:p>
    <w:p w14:paraId="5CDB1473" w14:textId="77777777" w:rsidR="00E364F5" w:rsidRPr="00E90D6A" w:rsidRDefault="00E364F5" w:rsidP="00E364F5">
      <w:pPr>
        <w:numPr>
          <w:ilvl w:val="0"/>
          <w:numId w:val="25"/>
        </w:numPr>
        <w:contextualSpacing/>
        <w:jc w:val="both"/>
        <w:rPr>
          <w:color w:val="000000"/>
          <w:lang w:val="lv-LV" w:eastAsia="lv-LV"/>
        </w:rPr>
      </w:pPr>
      <w:bookmarkStart w:id="1" w:name="p68"/>
      <w:bookmarkStart w:id="2" w:name="p-1206555"/>
      <w:bookmarkEnd w:id="1"/>
      <w:bookmarkEnd w:id="2"/>
      <w:r w:rsidRPr="00E90D6A">
        <w:rPr>
          <w:color w:val="000000"/>
          <w:lang w:val="lv-LV" w:eastAsia="lv-LV"/>
        </w:rPr>
        <w:t>Domes noteiktā pašvaldības iestāde, struktūrvienība ne retāk kā reizi trijos mēnešos apkopo aktuālo informāciju par kolektīvā iesnieguma virzību un izskatīšanas rezultātiem, nodod to Centrālās pārvaldes Sabiedrisko attiecību nodaļai publicēšanai pašvaldības oficiālajā tīmekļvietnē www.limbazunovads.lv, kā arī informē personu, kura pilnvarota pārstāvēt kolektīvā iesnieguma iesniedzējus.</w:t>
      </w:r>
    </w:p>
    <w:p w14:paraId="5BAC6E38" w14:textId="77777777" w:rsidR="00E364F5" w:rsidRPr="00E90D6A" w:rsidRDefault="00E364F5" w:rsidP="00E364F5">
      <w:pPr>
        <w:jc w:val="both"/>
        <w:rPr>
          <w:color w:val="000000"/>
          <w:lang w:val="lv-LV" w:eastAsia="lv-LV"/>
        </w:rPr>
      </w:pPr>
      <w:r w:rsidRPr="00E90D6A">
        <w:rPr>
          <w:color w:val="000000"/>
          <w:lang w:val="lv-LV" w:eastAsia="lv-LV"/>
        </w:rPr>
        <w:t>Papildināti 69. un 71. punkti, kā arī precizēts un papildināts 73. punkts, izsakot to sekojošā redakcijā:</w:t>
      </w:r>
    </w:p>
    <w:p w14:paraId="010D5083" w14:textId="77777777" w:rsidR="00E364F5" w:rsidRPr="00E90D6A" w:rsidRDefault="00E364F5" w:rsidP="00E364F5">
      <w:pPr>
        <w:autoSpaceDE w:val="0"/>
        <w:autoSpaceDN w:val="0"/>
        <w:adjustRightInd w:val="0"/>
        <w:ind w:left="480"/>
        <w:jc w:val="both"/>
        <w:rPr>
          <w:color w:val="000000"/>
          <w:lang w:val="lv-LV" w:eastAsia="lv-LV"/>
        </w:rPr>
      </w:pPr>
      <w:r w:rsidRPr="00E90D6A">
        <w:rPr>
          <w:color w:val="000000"/>
          <w:lang w:val="lv-LV" w:eastAsia="lv-LV"/>
        </w:rPr>
        <w:t>Saistošie noteikumi papildināti ar sekojošiem punktiem:</w:t>
      </w:r>
    </w:p>
    <w:p w14:paraId="76D64FDC" w14:textId="77777777" w:rsidR="00E364F5" w:rsidRPr="00E90D6A" w:rsidRDefault="00E364F5" w:rsidP="00E364F5">
      <w:pPr>
        <w:numPr>
          <w:ilvl w:val="0"/>
          <w:numId w:val="26"/>
        </w:numPr>
        <w:autoSpaceDE w:val="0"/>
        <w:autoSpaceDN w:val="0"/>
        <w:adjustRightInd w:val="0"/>
        <w:contextualSpacing/>
        <w:jc w:val="both"/>
        <w:rPr>
          <w:color w:val="000000"/>
          <w:lang w:val="lv-LV" w:eastAsia="lv-LV"/>
        </w:rPr>
      </w:pPr>
      <w:r w:rsidRPr="00E90D6A">
        <w:rPr>
          <w:color w:val="000000"/>
          <w:shd w:val="clear" w:color="auto" w:fill="FFFFFF"/>
          <w:lang w:val="lv-LV" w:eastAsia="lv-LV"/>
        </w:rPr>
        <w:t>veicinot iedzīvotāju savstarpējo sadarbību un saskaņotu rīcību kopējam labumam,</w:t>
      </w:r>
      <w:r w:rsidRPr="00E90D6A">
        <w:rPr>
          <w:color w:val="000000"/>
          <w:lang w:val="lv-LV" w:eastAsia="lv-LV"/>
        </w:rPr>
        <w:t xml:space="preserve"> </w:t>
      </w:r>
      <w:r w:rsidRPr="00E90D6A">
        <w:rPr>
          <w:color w:val="000000"/>
          <w:shd w:val="clear" w:color="auto" w:fill="FFFFFF"/>
          <w:lang w:val="lv-LV" w:eastAsia="lv-LV"/>
        </w:rPr>
        <w:t>pašvaldībā var izveidot konsultatīvas pašvaldības institūcijas — iedzīvotāju padomes:</w:t>
      </w:r>
    </w:p>
    <w:p w14:paraId="16C29373" w14:textId="77777777" w:rsidR="00E364F5" w:rsidRPr="00E90D6A" w:rsidRDefault="00E364F5" w:rsidP="00E364F5">
      <w:pPr>
        <w:numPr>
          <w:ilvl w:val="1"/>
          <w:numId w:val="26"/>
        </w:numPr>
        <w:autoSpaceDE w:val="0"/>
        <w:autoSpaceDN w:val="0"/>
        <w:adjustRightInd w:val="0"/>
        <w:contextualSpacing/>
        <w:jc w:val="both"/>
        <w:rPr>
          <w:color w:val="000000"/>
          <w:lang w:val="lv-LV" w:eastAsia="lv-LV"/>
        </w:rPr>
      </w:pPr>
      <w:r w:rsidRPr="00E90D6A">
        <w:rPr>
          <w:color w:val="000000"/>
          <w:lang w:val="lv-LV" w:eastAsia="lv-LV"/>
        </w:rPr>
        <w:lastRenderedPageBreak/>
        <w:t>Padomes kompetenci, darbības teritoriju, padomes locekļu ievēlēšanas kārtību, darba organizāciju un citus ar Padomes darbību saistītos jautājumu nosaka Padomes nolikumā, ko dome izdod kā pašvaldības saistošos noteikumus.</w:t>
      </w:r>
    </w:p>
    <w:p w14:paraId="419F70C7" w14:textId="77777777" w:rsidR="00E364F5" w:rsidRPr="00E90D6A" w:rsidRDefault="00E364F5" w:rsidP="00E364F5">
      <w:pPr>
        <w:numPr>
          <w:ilvl w:val="1"/>
          <w:numId w:val="26"/>
        </w:numPr>
        <w:autoSpaceDE w:val="0"/>
        <w:autoSpaceDN w:val="0"/>
        <w:adjustRightInd w:val="0"/>
        <w:contextualSpacing/>
        <w:jc w:val="both"/>
        <w:rPr>
          <w:color w:val="000000"/>
          <w:lang w:val="lv-LV" w:eastAsia="lv-LV"/>
        </w:rPr>
      </w:pPr>
      <w:r w:rsidRPr="00E90D6A">
        <w:rPr>
          <w:color w:val="000000"/>
          <w:lang w:val="lv-LV" w:eastAsia="lv-LV"/>
        </w:rPr>
        <w:t>Padome iesniedz domei izskatīšanai lēmumu projektus jautājumos, kas skar Padomes darbības teritorijas iedzīvotāju intereses un izriet no </w:t>
      </w:r>
      <w:hyperlink r:id="rId10" w:tgtFrame="_blank" w:history="1">
        <w:r w:rsidRPr="00E90D6A">
          <w:rPr>
            <w:color w:val="000000"/>
            <w:sz w:val="18"/>
            <w:szCs w:val="18"/>
            <w:lang w:val="lv-LV" w:eastAsia="lv-LV"/>
          </w:rPr>
          <w:t>Pašvaldību likuma</w:t>
        </w:r>
      </w:hyperlink>
      <w:r w:rsidRPr="00E90D6A">
        <w:rPr>
          <w:color w:val="000000"/>
          <w:lang w:val="lv-LV" w:eastAsia="lv-LV"/>
        </w:rPr>
        <w:t> </w:t>
      </w:r>
      <w:hyperlink r:id="rId11" w:anchor="p4" w:tgtFrame="_blank" w:history="1">
        <w:r w:rsidRPr="00E90D6A">
          <w:rPr>
            <w:color w:val="000000"/>
            <w:sz w:val="18"/>
            <w:szCs w:val="18"/>
            <w:lang w:val="lv-LV" w:eastAsia="lv-LV"/>
          </w:rPr>
          <w:t>4. panta</w:t>
        </w:r>
      </w:hyperlink>
      <w:r w:rsidRPr="00E90D6A">
        <w:rPr>
          <w:color w:val="000000"/>
          <w:lang w:val="lv-LV" w:eastAsia="lv-LV"/>
        </w:rPr>
        <w:t> pirmās daļas 2., 5. un 12. punktā noteiktajām pašvaldības funkcijām. Iesniegtos lēmumu projektus izskata normatīvajos aktos noteiktā kārtībā, nodrošinot to publisku pieejamību šajā nolikumā noteiktajā kārtībā.</w:t>
      </w:r>
    </w:p>
    <w:p w14:paraId="1CB65F82" w14:textId="77777777" w:rsidR="00E364F5" w:rsidRPr="00E90D6A" w:rsidRDefault="00E364F5" w:rsidP="00E364F5">
      <w:pPr>
        <w:autoSpaceDE w:val="0"/>
        <w:autoSpaceDN w:val="0"/>
        <w:adjustRightInd w:val="0"/>
        <w:ind w:left="480"/>
        <w:jc w:val="both"/>
        <w:rPr>
          <w:color w:val="000000"/>
          <w:lang w:val="lv-LV" w:eastAsia="lv-LV"/>
        </w:rPr>
      </w:pPr>
      <w:r w:rsidRPr="00E90D6A">
        <w:rPr>
          <w:color w:val="000000"/>
          <w:lang w:val="lv-LV" w:eastAsia="lv-LV"/>
        </w:rPr>
        <w:t>Papildināts ar sekojošiem punktiem:</w:t>
      </w:r>
    </w:p>
    <w:p w14:paraId="1B7AB035" w14:textId="77777777" w:rsidR="00E364F5" w:rsidRPr="00E90D6A" w:rsidRDefault="00E364F5" w:rsidP="00E364F5">
      <w:pPr>
        <w:numPr>
          <w:ilvl w:val="0"/>
          <w:numId w:val="24"/>
        </w:numPr>
        <w:contextualSpacing/>
        <w:jc w:val="both"/>
        <w:rPr>
          <w:color w:val="000000"/>
          <w:lang w:val="lv-LV" w:eastAsia="lv-LV"/>
        </w:rPr>
      </w:pPr>
      <w:r w:rsidRPr="00E90D6A">
        <w:rPr>
          <w:color w:val="000000"/>
          <w:lang w:val="lv-LV" w:eastAsia="lv-LV"/>
        </w:rPr>
        <w:t>Lai veicinātu pašvaldības administratīvās teritorijas iedzīvotāju iesaisti teritorijas attīstības jautājumu izlemšanā, dome gadskārtējā pašvaldības budžetā paredzētā finansējuma līdzdalības budžetam ietvaros organizē projektu iesniegšanu un atlasi sabiedrības ierosinātiem teritorijas attīstības projektiem.</w:t>
      </w:r>
    </w:p>
    <w:p w14:paraId="4CC69AA6" w14:textId="77777777" w:rsidR="00E364F5" w:rsidRPr="00E90D6A" w:rsidRDefault="00E364F5" w:rsidP="00E364F5">
      <w:pPr>
        <w:numPr>
          <w:ilvl w:val="0"/>
          <w:numId w:val="24"/>
        </w:numPr>
        <w:contextualSpacing/>
        <w:jc w:val="both"/>
        <w:rPr>
          <w:color w:val="000000"/>
          <w:lang w:val="lv-LV" w:eastAsia="lv-LV"/>
        </w:rPr>
      </w:pPr>
      <w:bookmarkStart w:id="3" w:name="p81"/>
      <w:bookmarkStart w:id="4" w:name="p-1206570"/>
      <w:bookmarkEnd w:id="3"/>
      <w:bookmarkEnd w:id="4"/>
      <w:r w:rsidRPr="00E90D6A">
        <w:rPr>
          <w:color w:val="000000"/>
          <w:lang w:val="lv-LV" w:eastAsia="lv-LV"/>
        </w:rPr>
        <w:t>Dome apstiprina līdzdalības budžeta nolikumu, nosakot budžeta izlietošanas kārtību, projekta pieteikuma paraugu, iesniegšanas termiņu, atlases kritērijus un citus </w:t>
      </w:r>
      <w:hyperlink r:id="rId12" w:tgtFrame="_blank" w:history="1">
        <w:r w:rsidRPr="00E90D6A">
          <w:rPr>
            <w:color w:val="000000"/>
            <w:lang w:val="lv-LV" w:eastAsia="lv-LV"/>
          </w:rPr>
          <w:t>Pašvaldību likumā</w:t>
        </w:r>
      </w:hyperlink>
      <w:r w:rsidRPr="00E90D6A">
        <w:rPr>
          <w:color w:val="000000"/>
          <w:lang w:val="lv-LV" w:eastAsia="lv-LV"/>
        </w:rPr>
        <w:t> paredzētos nosacījumus.</w:t>
      </w:r>
    </w:p>
    <w:p w14:paraId="7A27B163" w14:textId="77777777" w:rsidR="00E364F5" w:rsidRPr="00E90D6A" w:rsidRDefault="00E364F5" w:rsidP="00E364F5">
      <w:pPr>
        <w:ind w:left="360"/>
        <w:jc w:val="both"/>
        <w:rPr>
          <w:color w:val="000000"/>
          <w:lang w:val="lv-LV" w:eastAsia="lv-LV"/>
        </w:rPr>
      </w:pPr>
      <w:r w:rsidRPr="00E90D6A">
        <w:rPr>
          <w:color w:val="000000"/>
          <w:lang w:val="lv-LV" w:eastAsia="lv-LV"/>
        </w:rPr>
        <w:t xml:space="preserve">96. </w:t>
      </w:r>
      <w:bookmarkStart w:id="5" w:name="_Hlk146058268"/>
      <w:r w:rsidRPr="00E90D6A">
        <w:rPr>
          <w:color w:val="000000"/>
          <w:lang w:val="lv-LV" w:eastAsia="lv-LV"/>
        </w:rPr>
        <w:t xml:space="preserve">Ja publisko apspriešanu ierosina pašvaldības iedzīvotāji, minimālais iedzīvotāju skaits, kāds nepieciešams šādai apspriešanai, ir ne mazāk kā 5% no </w:t>
      </w:r>
      <w:r w:rsidRPr="00E90D6A">
        <w:rPr>
          <w:color w:val="000000"/>
          <w:shd w:val="clear" w:color="auto" w:fill="FFFFFF"/>
          <w:lang w:val="lv-LV" w:eastAsia="lv-LV"/>
        </w:rPr>
        <w:t>pašvaldības administratīvajā teritorijā deklarēto pilngadīgo iedzīvotāju skaita pēc aktuālajiem Fizisko personu reģistra datiem attiecīgā gada 1. janvārī</w:t>
      </w:r>
      <w:bookmarkEnd w:id="5"/>
      <w:r w:rsidRPr="00E90D6A">
        <w:rPr>
          <w:color w:val="000000"/>
          <w:shd w:val="clear" w:color="auto" w:fill="FFFFFF"/>
          <w:lang w:val="lv-LV" w:eastAsia="lv-LV"/>
        </w:rPr>
        <w:t>.</w:t>
      </w:r>
    </w:p>
    <w:p w14:paraId="5FCD100F" w14:textId="77777777" w:rsidR="00E364F5" w:rsidRPr="00E90D6A" w:rsidRDefault="00E364F5" w:rsidP="00E364F5">
      <w:pPr>
        <w:ind w:firstLine="720"/>
        <w:jc w:val="both"/>
        <w:rPr>
          <w:shd w:val="clear" w:color="auto" w:fill="FFFFFF"/>
          <w:lang w:val="lv-LV" w:eastAsia="lv-LV"/>
        </w:rPr>
      </w:pPr>
      <w:r w:rsidRPr="00E90D6A">
        <w:rPr>
          <w:color w:val="000000"/>
          <w:lang w:val="lv-LV" w:eastAsia="lv-LV"/>
        </w:rPr>
        <w:t>Atbilstoši papildinājumiem – 79. un 80. punktiem, ir jauns punkts: 115. Saistošo noteikumu punkti 79. un 80. stājās</w:t>
      </w:r>
      <w:r w:rsidRPr="00E90D6A">
        <w:rPr>
          <w:color w:val="000000"/>
          <w:shd w:val="clear" w:color="auto" w:fill="FFFFFF"/>
          <w:lang w:val="lv-LV" w:eastAsia="lv-LV"/>
        </w:rPr>
        <w:t xml:space="preserve"> spēkā vienlaicīgi ar pašvaldības 2025. gada budžetu.</w:t>
      </w:r>
      <w:r w:rsidRPr="00E90D6A">
        <w:rPr>
          <w:shd w:val="clear" w:color="auto" w:fill="FFFFFF"/>
          <w:lang w:val="lv-LV" w:eastAsia="lv-LV"/>
        </w:rPr>
        <w:t xml:space="preserve"> </w:t>
      </w:r>
    </w:p>
    <w:p w14:paraId="4C002F2E" w14:textId="5A64D491" w:rsidR="005D004A" w:rsidRPr="00E90D6A" w:rsidRDefault="00E364F5" w:rsidP="005D004A">
      <w:pPr>
        <w:autoSpaceDE w:val="0"/>
        <w:autoSpaceDN w:val="0"/>
        <w:adjustRightInd w:val="0"/>
        <w:ind w:firstLine="720"/>
        <w:jc w:val="both"/>
        <w:rPr>
          <w:b/>
          <w:bCs/>
          <w:lang w:val="lv-LV" w:eastAsia="lv-LV"/>
        </w:rPr>
      </w:pPr>
      <w:r w:rsidRPr="00E90D6A">
        <w:rPr>
          <w:lang w:val="lv-LV" w:eastAsia="lv-LV"/>
        </w:rPr>
        <w:t>Ņemot vērā augstāk minēto un pamatojoties uz Pašvaldību likuma 10. panta pirmās daļas 1. punktu, 44. panta pirmo daļu</w:t>
      </w:r>
      <w:r w:rsidRPr="00E90D6A">
        <w:rPr>
          <w:bCs/>
          <w:kern w:val="1"/>
          <w:lang w:val="lv-LV" w:eastAsia="hi-IN" w:bidi="hi-IN"/>
        </w:rPr>
        <w:t xml:space="preserve">, </w:t>
      </w:r>
      <w:r w:rsidRPr="00E90D6A">
        <w:rPr>
          <w:lang w:val="lv-LV" w:eastAsia="lv-LV"/>
        </w:rPr>
        <w:t xml:space="preserve">47. panta pirmo un </w:t>
      </w:r>
      <w:r w:rsidRPr="00E90D6A">
        <w:rPr>
          <w:bCs/>
          <w:kern w:val="1"/>
          <w:lang w:val="lv-LV" w:eastAsia="hi-IN" w:bidi="hi-IN"/>
        </w:rPr>
        <w:t>49. panta pirmo daļu,</w:t>
      </w:r>
      <w:r w:rsidRPr="00E90D6A">
        <w:rPr>
          <w:rFonts w:cs="Tahoma"/>
          <w:b/>
          <w:kern w:val="1"/>
          <w:lang w:val="lv-LV" w:eastAsia="hi-IN" w:bidi="hi-IN"/>
        </w:rPr>
        <w:t xml:space="preserve"> </w:t>
      </w:r>
      <w:r w:rsidR="005D004A" w:rsidRPr="00E90D6A">
        <w:rPr>
          <w:b/>
          <w:bCs/>
          <w:lang w:val="lv-LV" w:eastAsia="lv-LV"/>
        </w:rPr>
        <w:t>atklāti balsojot: PAR</w:t>
      </w:r>
      <w:r w:rsidR="005D004A" w:rsidRPr="00E90D6A">
        <w:rPr>
          <w:lang w:val="lv-LV" w:eastAsia="lv-LV"/>
        </w:rPr>
        <w:t xml:space="preserve"> – 8 deputāti (</w:t>
      </w:r>
      <w:r w:rsidR="005D004A" w:rsidRPr="00E90D6A">
        <w:rPr>
          <w:rFonts w:eastAsia="Calibri"/>
          <w:szCs w:val="22"/>
          <w:lang w:val="lv-LV"/>
        </w:rPr>
        <w:t xml:space="preserve">Jānis Bakmanis, Māris </w:t>
      </w:r>
      <w:proofErr w:type="spellStart"/>
      <w:r w:rsidR="005D004A" w:rsidRPr="00E90D6A">
        <w:rPr>
          <w:rFonts w:eastAsia="Calibri"/>
          <w:szCs w:val="22"/>
          <w:lang w:val="lv-LV"/>
        </w:rPr>
        <w:t>Beļaunieks</w:t>
      </w:r>
      <w:proofErr w:type="spellEnd"/>
      <w:r w:rsidR="005D004A" w:rsidRPr="00E90D6A">
        <w:rPr>
          <w:rFonts w:eastAsia="Calibri"/>
          <w:szCs w:val="22"/>
          <w:lang w:val="lv-LV"/>
        </w:rPr>
        <w:t xml:space="preserve">, Lija </w:t>
      </w:r>
      <w:proofErr w:type="spellStart"/>
      <w:r w:rsidR="005D004A" w:rsidRPr="00E90D6A">
        <w:rPr>
          <w:rFonts w:eastAsia="Calibri"/>
          <w:szCs w:val="22"/>
          <w:lang w:val="lv-LV"/>
        </w:rPr>
        <w:t>Jokste</w:t>
      </w:r>
      <w:proofErr w:type="spellEnd"/>
      <w:r w:rsidR="005D004A" w:rsidRPr="00E90D6A">
        <w:rPr>
          <w:rFonts w:eastAsia="Calibri"/>
          <w:szCs w:val="22"/>
          <w:lang w:val="lv-LV"/>
        </w:rPr>
        <w:t xml:space="preserve">, Dāvis Melnalksnis, Kristaps </w:t>
      </w:r>
      <w:proofErr w:type="spellStart"/>
      <w:r w:rsidR="005D004A" w:rsidRPr="00E90D6A">
        <w:rPr>
          <w:rFonts w:eastAsia="Calibri"/>
          <w:szCs w:val="22"/>
          <w:lang w:val="lv-LV"/>
        </w:rPr>
        <w:t>Močāns</w:t>
      </w:r>
      <w:proofErr w:type="spellEnd"/>
      <w:r w:rsidR="005D004A" w:rsidRPr="00E90D6A">
        <w:rPr>
          <w:rFonts w:eastAsia="Calibri"/>
          <w:szCs w:val="22"/>
          <w:lang w:val="lv-LV"/>
        </w:rPr>
        <w:t xml:space="preserve">, Rūdolfs Pelēkais, Dagnis </w:t>
      </w:r>
      <w:proofErr w:type="spellStart"/>
      <w:r w:rsidR="005D004A" w:rsidRPr="00E90D6A">
        <w:rPr>
          <w:rFonts w:eastAsia="Calibri"/>
          <w:szCs w:val="22"/>
          <w:lang w:val="lv-LV"/>
        </w:rPr>
        <w:t>Straubergs</w:t>
      </w:r>
      <w:proofErr w:type="spellEnd"/>
      <w:r w:rsidR="005D004A" w:rsidRPr="00E90D6A">
        <w:rPr>
          <w:rFonts w:eastAsia="Calibri"/>
          <w:szCs w:val="22"/>
          <w:lang w:val="lv-LV"/>
        </w:rPr>
        <w:t>, Regīna Tamane)</w:t>
      </w:r>
      <w:r w:rsidR="005D004A" w:rsidRPr="00E90D6A">
        <w:rPr>
          <w:lang w:val="lv-LV" w:eastAsia="lv-LV"/>
        </w:rPr>
        <w:t xml:space="preserve">, </w:t>
      </w:r>
      <w:r w:rsidR="005D004A" w:rsidRPr="00E90D6A">
        <w:rPr>
          <w:b/>
          <w:bCs/>
          <w:lang w:val="lv-LV" w:eastAsia="lv-LV"/>
        </w:rPr>
        <w:t>PRET –</w:t>
      </w:r>
      <w:r w:rsidR="005D004A" w:rsidRPr="00E90D6A">
        <w:rPr>
          <w:lang w:val="lv-LV" w:eastAsia="lv-LV"/>
        </w:rPr>
        <w:t xml:space="preserve"> deputāts </w:t>
      </w:r>
      <w:r w:rsidR="005D004A" w:rsidRPr="00E90D6A">
        <w:rPr>
          <w:rFonts w:eastAsia="Calibri"/>
          <w:szCs w:val="22"/>
          <w:lang w:val="lv-LV"/>
        </w:rPr>
        <w:t>Arvīds Ozols,</w:t>
      </w:r>
      <w:r w:rsidR="005D004A" w:rsidRPr="00E90D6A">
        <w:rPr>
          <w:lang w:val="lv-LV" w:eastAsia="lv-LV"/>
        </w:rPr>
        <w:t xml:space="preserve"> </w:t>
      </w:r>
      <w:r w:rsidR="005D004A" w:rsidRPr="00E90D6A">
        <w:rPr>
          <w:b/>
          <w:bCs/>
          <w:lang w:val="lv-LV" w:eastAsia="lv-LV"/>
        </w:rPr>
        <w:t>ATTURAS –</w:t>
      </w:r>
      <w:r w:rsidR="005D004A" w:rsidRPr="00E90D6A">
        <w:rPr>
          <w:lang w:val="lv-LV" w:eastAsia="lv-LV"/>
        </w:rPr>
        <w:t xml:space="preserve"> 2 deputāti (</w:t>
      </w:r>
      <w:r w:rsidR="005D004A" w:rsidRPr="00E90D6A">
        <w:rPr>
          <w:rFonts w:eastAsia="Calibri"/>
          <w:szCs w:val="22"/>
          <w:lang w:val="lv-LV"/>
        </w:rPr>
        <w:t xml:space="preserve">Andris Garklāvs, Aigars </w:t>
      </w:r>
      <w:proofErr w:type="spellStart"/>
      <w:r w:rsidR="005D004A" w:rsidRPr="00E90D6A">
        <w:rPr>
          <w:rFonts w:eastAsia="Calibri"/>
          <w:szCs w:val="22"/>
          <w:lang w:val="lv-LV"/>
        </w:rPr>
        <w:t>Legzdiņš</w:t>
      </w:r>
      <w:proofErr w:type="spellEnd"/>
      <w:r w:rsidR="005D004A" w:rsidRPr="00E90D6A">
        <w:rPr>
          <w:rFonts w:eastAsia="Calibri"/>
          <w:szCs w:val="22"/>
          <w:lang w:val="lv-LV"/>
        </w:rPr>
        <w:t>)</w:t>
      </w:r>
      <w:r w:rsidR="005D004A" w:rsidRPr="00E90D6A">
        <w:rPr>
          <w:lang w:val="lv-LV" w:eastAsia="lv-LV"/>
        </w:rPr>
        <w:t>, komiteja</w:t>
      </w:r>
      <w:r w:rsidR="005D004A" w:rsidRPr="00E90D6A">
        <w:rPr>
          <w:b/>
          <w:bCs/>
          <w:lang w:val="lv-LV" w:eastAsia="lv-LV"/>
        </w:rPr>
        <w:t xml:space="preserve"> NOLEMJ:</w:t>
      </w:r>
    </w:p>
    <w:p w14:paraId="3CCD6E84" w14:textId="53E67AC1" w:rsidR="00E364F5" w:rsidRPr="00E90D6A" w:rsidRDefault="00E364F5" w:rsidP="005D004A">
      <w:pPr>
        <w:ind w:firstLine="720"/>
        <w:jc w:val="both"/>
        <w:rPr>
          <w:sz w:val="22"/>
          <w:szCs w:val="22"/>
          <w:lang w:val="lv-LV" w:eastAsia="lv-LV"/>
        </w:rPr>
      </w:pPr>
    </w:p>
    <w:p w14:paraId="30159FBC" w14:textId="77777777" w:rsidR="00E364F5" w:rsidRPr="00E90D6A" w:rsidRDefault="00E364F5" w:rsidP="00E364F5">
      <w:pPr>
        <w:numPr>
          <w:ilvl w:val="0"/>
          <w:numId w:val="23"/>
        </w:numPr>
        <w:tabs>
          <w:tab w:val="left" w:pos="357"/>
          <w:tab w:val="left" w:pos="6480"/>
          <w:tab w:val="left" w:pos="7560"/>
        </w:tabs>
        <w:ind w:left="357" w:hanging="357"/>
        <w:contextualSpacing/>
        <w:jc w:val="both"/>
        <w:rPr>
          <w:lang w:val="lv-LV" w:eastAsia="lv-LV"/>
        </w:rPr>
      </w:pPr>
      <w:r w:rsidRPr="00E90D6A">
        <w:rPr>
          <w:lang w:val="lv-LV" w:eastAsia="lv-LV"/>
        </w:rPr>
        <w:t xml:space="preserve">Apstiprināt </w:t>
      </w:r>
      <w:r w:rsidRPr="00E90D6A">
        <w:rPr>
          <w:bCs/>
          <w:lang w:val="lv-LV" w:eastAsia="lv-LV"/>
        </w:rPr>
        <w:t>Limbažu novada pašvaldības domes saistošos noteikumus Nr.__ „Limbažu novada pašvaldības nolikums</w:t>
      </w:r>
      <w:r w:rsidRPr="00E90D6A">
        <w:rPr>
          <w:lang w:val="lv-LV" w:eastAsia="lv-LV"/>
        </w:rPr>
        <w:t>” (pielikumā).</w:t>
      </w:r>
    </w:p>
    <w:p w14:paraId="489DCAB6" w14:textId="77777777" w:rsidR="00E364F5" w:rsidRPr="00E90D6A" w:rsidRDefault="00E364F5" w:rsidP="00E364F5">
      <w:pPr>
        <w:numPr>
          <w:ilvl w:val="0"/>
          <w:numId w:val="23"/>
        </w:numPr>
        <w:tabs>
          <w:tab w:val="left" w:pos="357"/>
          <w:tab w:val="left" w:pos="6480"/>
          <w:tab w:val="left" w:pos="7560"/>
        </w:tabs>
        <w:ind w:left="357" w:hanging="357"/>
        <w:jc w:val="both"/>
        <w:rPr>
          <w:lang w:val="lv-LV" w:eastAsia="lv-LV"/>
        </w:rPr>
      </w:pPr>
      <w:r w:rsidRPr="00E90D6A">
        <w:rPr>
          <w:lang w:val="lv-LV" w:eastAsia="lv-LV"/>
        </w:rPr>
        <w:t>Pieņemt zināšanai Limbažu novada pašvaldības domes saistošo noteikumu „Limbažu novada pašvaldības nolikums” paskaidrojuma rakstu (pielikumā).</w:t>
      </w:r>
    </w:p>
    <w:p w14:paraId="687672AB" w14:textId="77777777" w:rsidR="00E364F5" w:rsidRPr="00E90D6A" w:rsidRDefault="00E364F5" w:rsidP="00E364F5">
      <w:pPr>
        <w:numPr>
          <w:ilvl w:val="0"/>
          <w:numId w:val="23"/>
        </w:numPr>
        <w:tabs>
          <w:tab w:val="left" w:pos="357"/>
          <w:tab w:val="left" w:pos="6480"/>
          <w:tab w:val="left" w:pos="7560"/>
        </w:tabs>
        <w:ind w:left="357" w:hanging="357"/>
        <w:contextualSpacing/>
        <w:jc w:val="both"/>
        <w:rPr>
          <w:lang w:val="lv-LV"/>
        </w:rPr>
      </w:pPr>
      <w:r w:rsidRPr="00E90D6A">
        <w:rPr>
          <w:bCs/>
          <w:lang w:val="lv-LV"/>
        </w:rPr>
        <w:t>Uzdot Administratīvajai nodaļai nodrošināt, lai saistošie noteikumi būtu brīvi pieejami Limbažu novada pašvaldības ēkā, Limbažu apvienības pārvaldē, Salacgrīvas apvienības pārvaldē, Alojas apvienības pārvaldē un publicēti</w:t>
      </w:r>
      <w:r w:rsidRPr="00E90D6A">
        <w:rPr>
          <w:lang w:val="lv-LV"/>
        </w:rPr>
        <w:t xml:space="preserve"> pašvaldības oficiālajā tīmekļvietnē www.limbazunovads.lv</w:t>
      </w:r>
      <w:r w:rsidRPr="00E90D6A">
        <w:rPr>
          <w:bCs/>
          <w:lang w:val="lv-LV"/>
        </w:rPr>
        <w:t>.</w:t>
      </w:r>
    </w:p>
    <w:p w14:paraId="231A000F" w14:textId="77777777" w:rsidR="00E364F5" w:rsidRPr="00E90D6A" w:rsidRDefault="00E364F5" w:rsidP="00E364F5">
      <w:pPr>
        <w:numPr>
          <w:ilvl w:val="0"/>
          <w:numId w:val="23"/>
        </w:numPr>
        <w:tabs>
          <w:tab w:val="left" w:pos="357"/>
          <w:tab w:val="left" w:pos="6480"/>
          <w:tab w:val="left" w:pos="7560"/>
        </w:tabs>
        <w:ind w:left="357" w:hanging="357"/>
        <w:jc w:val="both"/>
        <w:rPr>
          <w:lang w:val="lv-LV" w:eastAsia="lv-LV"/>
        </w:rPr>
      </w:pPr>
      <w:r w:rsidRPr="00E90D6A">
        <w:rPr>
          <w:lang w:val="lv-LV" w:eastAsia="lv-LV"/>
        </w:rPr>
        <w:t>Uzdot Administratīvajai nodaļai saistošos noteikumus triju darba dienu laikā pēc to parakstīšanas nosūtīt izsludināšanai Pašvaldību likuma 47. panta pirmās daļas noteiktajā kārtībā un Vides aizsardzības un reģionālās attīstības ministrijai zināšanai.</w:t>
      </w:r>
    </w:p>
    <w:p w14:paraId="3781158B" w14:textId="77777777" w:rsidR="00E364F5" w:rsidRPr="00E90D6A" w:rsidRDefault="00E364F5" w:rsidP="00E364F5">
      <w:pPr>
        <w:numPr>
          <w:ilvl w:val="0"/>
          <w:numId w:val="23"/>
        </w:numPr>
        <w:tabs>
          <w:tab w:val="left" w:pos="357"/>
          <w:tab w:val="left" w:pos="6480"/>
          <w:tab w:val="left" w:pos="7560"/>
        </w:tabs>
        <w:ind w:left="357" w:hanging="357"/>
        <w:jc w:val="both"/>
        <w:rPr>
          <w:lang w:val="lv-LV" w:eastAsia="lv-LV"/>
        </w:rPr>
      </w:pPr>
      <w:r w:rsidRPr="00E90D6A">
        <w:rPr>
          <w:rFonts w:eastAsia="Calibri"/>
          <w:lang w:val="lv-LV" w:eastAsia="ar-SA"/>
        </w:rPr>
        <w:t>Kontroli par lēmuma izpildi uzdot Limbažu novada pašvaldības izpilddirektoram.</w:t>
      </w:r>
    </w:p>
    <w:p w14:paraId="6E244405" w14:textId="1B846CC7" w:rsidR="00E364F5" w:rsidRPr="00E90D6A" w:rsidRDefault="00104697" w:rsidP="00E364F5">
      <w:pPr>
        <w:numPr>
          <w:ilvl w:val="0"/>
          <w:numId w:val="23"/>
        </w:numPr>
        <w:tabs>
          <w:tab w:val="left" w:pos="357"/>
          <w:tab w:val="left" w:pos="6480"/>
          <w:tab w:val="left" w:pos="7560"/>
        </w:tabs>
        <w:ind w:left="357" w:hanging="357"/>
        <w:jc w:val="both"/>
        <w:rPr>
          <w:lang w:val="lv-LV" w:eastAsia="lv-LV"/>
        </w:rPr>
      </w:pPr>
      <w:r w:rsidRPr="00E90D6A">
        <w:rPr>
          <w:lang w:val="lv-LV" w:eastAsia="lv-LV"/>
        </w:rPr>
        <w:t>Līdz domes sēdei precizēt saistošo noteikumu projektu un l</w:t>
      </w:r>
      <w:r w:rsidR="00E364F5" w:rsidRPr="00E90D6A">
        <w:rPr>
          <w:lang w:val="lv-LV" w:eastAsia="lv-LV"/>
        </w:rPr>
        <w:t>ēmuma projektu virzīt izskatīšanai Limbažu novada domes sēdē.</w:t>
      </w:r>
    </w:p>
    <w:p w14:paraId="1A09E615" w14:textId="77777777" w:rsidR="00F130F3" w:rsidRPr="00E90D6A" w:rsidRDefault="00F130F3" w:rsidP="00E72FF7">
      <w:pPr>
        <w:ind w:firstLine="720"/>
        <w:jc w:val="both"/>
        <w:rPr>
          <w:bCs/>
          <w:lang w:val="lv-LV" w:eastAsia="lv-LV"/>
        </w:rPr>
      </w:pPr>
    </w:p>
    <w:p w14:paraId="1EE62D96" w14:textId="77777777" w:rsidR="00720A5D" w:rsidRPr="00E90D6A" w:rsidRDefault="00720A5D" w:rsidP="00E72FF7">
      <w:pPr>
        <w:ind w:firstLine="720"/>
        <w:jc w:val="both"/>
        <w:rPr>
          <w:bCs/>
          <w:lang w:val="lv-LV" w:eastAsia="lv-LV"/>
        </w:rPr>
      </w:pPr>
    </w:p>
    <w:p w14:paraId="655D17F8" w14:textId="66C0D034" w:rsidR="00ED6C20" w:rsidRPr="00E90D6A" w:rsidRDefault="00BB558D" w:rsidP="005C60E3">
      <w:pPr>
        <w:keepNext/>
        <w:jc w:val="center"/>
        <w:outlineLvl w:val="0"/>
        <w:rPr>
          <w:b/>
          <w:bCs/>
          <w:lang w:val="lv-LV"/>
        </w:rPr>
      </w:pPr>
      <w:bookmarkStart w:id="6" w:name="_Hlk77189338"/>
      <w:r w:rsidRPr="00E90D6A">
        <w:rPr>
          <w:b/>
          <w:bCs/>
          <w:lang w:val="lv-LV"/>
        </w:rPr>
        <w:t>3</w:t>
      </w:r>
      <w:r w:rsidR="006D046E" w:rsidRPr="00E90D6A">
        <w:rPr>
          <w:b/>
          <w:bCs/>
          <w:lang w:val="lv-LV"/>
        </w:rPr>
        <w:t>.</w:t>
      </w:r>
    </w:p>
    <w:bookmarkEnd w:id="6"/>
    <w:p w14:paraId="43696520" w14:textId="77777777" w:rsidR="005D004A" w:rsidRPr="005D004A" w:rsidRDefault="005D004A" w:rsidP="005D004A">
      <w:pPr>
        <w:pBdr>
          <w:bottom w:val="single" w:sz="4" w:space="1" w:color="auto"/>
        </w:pBdr>
        <w:tabs>
          <w:tab w:val="left" w:pos="490"/>
        </w:tabs>
        <w:jc w:val="both"/>
        <w:rPr>
          <w:b/>
          <w:bCs/>
          <w:lang w:val="lv-LV"/>
        </w:rPr>
      </w:pPr>
      <w:r w:rsidRPr="005D004A">
        <w:rPr>
          <w:b/>
          <w:bCs/>
          <w:lang w:val="lv-LV"/>
        </w:rPr>
        <w:t xml:space="preserve">Par nekustamā īpašuma </w:t>
      </w:r>
      <w:proofErr w:type="spellStart"/>
      <w:r w:rsidRPr="005D004A">
        <w:rPr>
          <w:b/>
          <w:bCs/>
          <w:lang w:val="lv-LV" w:eastAsia="lv-LV"/>
        </w:rPr>
        <w:t>Kr</w:t>
      </w:r>
      <w:proofErr w:type="spellEnd"/>
      <w:r w:rsidRPr="005D004A">
        <w:rPr>
          <w:b/>
          <w:bCs/>
          <w:lang w:val="lv-LV" w:eastAsia="lv-LV"/>
        </w:rPr>
        <w:t>. Barona ielā 169F, Limbažos</w:t>
      </w:r>
      <w:r w:rsidRPr="005D004A">
        <w:rPr>
          <w:b/>
          <w:bCs/>
          <w:lang w:val="lv-LV"/>
        </w:rPr>
        <w:t>, Limbažu novadā iegādi</w:t>
      </w:r>
    </w:p>
    <w:p w14:paraId="4664FF56" w14:textId="77777777" w:rsidR="00CD5331" w:rsidRPr="00E90D6A" w:rsidRDefault="005D004A" w:rsidP="005D004A">
      <w:pPr>
        <w:tabs>
          <w:tab w:val="left" w:pos="490"/>
        </w:tabs>
        <w:jc w:val="center"/>
        <w:rPr>
          <w:lang w:val="lv-LV"/>
        </w:rPr>
      </w:pPr>
      <w:r w:rsidRPr="005D004A">
        <w:rPr>
          <w:lang w:val="lv-LV"/>
        </w:rPr>
        <w:t xml:space="preserve">Ziņo Māris </w:t>
      </w:r>
      <w:proofErr w:type="spellStart"/>
      <w:r w:rsidRPr="005D004A">
        <w:rPr>
          <w:lang w:val="lv-LV"/>
        </w:rPr>
        <w:t>Beļaunieks</w:t>
      </w:r>
      <w:proofErr w:type="spellEnd"/>
      <w:r w:rsidRPr="00E90D6A">
        <w:rPr>
          <w:lang w:val="lv-LV"/>
        </w:rPr>
        <w:t xml:space="preserve">, debatēs piedalās Jānis Bakmanis, Dagnis </w:t>
      </w:r>
      <w:proofErr w:type="spellStart"/>
      <w:r w:rsidRPr="00E90D6A">
        <w:rPr>
          <w:lang w:val="lv-LV"/>
        </w:rPr>
        <w:t>Straubergs</w:t>
      </w:r>
      <w:proofErr w:type="spellEnd"/>
      <w:r w:rsidR="00CD5331" w:rsidRPr="00E90D6A">
        <w:rPr>
          <w:lang w:val="lv-LV"/>
        </w:rPr>
        <w:t xml:space="preserve">, Andris Garklāvs, </w:t>
      </w:r>
    </w:p>
    <w:p w14:paraId="3D595FD5" w14:textId="2BA46ACC" w:rsidR="005D004A" w:rsidRPr="005D004A" w:rsidRDefault="00CD5331" w:rsidP="005D004A">
      <w:pPr>
        <w:tabs>
          <w:tab w:val="left" w:pos="490"/>
        </w:tabs>
        <w:jc w:val="center"/>
        <w:rPr>
          <w:lang w:val="lv-LV"/>
        </w:rPr>
      </w:pPr>
      <w:r w:rsidRPr="00E90D6A">
        <w:rPr>
          <w:lang w:val="lv-LV"/>
        </w:rPr>
        <w:t>Aiga Briede</w:t>
      </w:r>
    </w:p>
    <w:p w14:paraId="28BE34BD" w14:textId="77777777" w:rsidR="005D004A" w:rsidRPr="005D004A" w:rsidRDefault="005D004A" w:rsidP="005D004A">
      <w:pPr>
        <w:tabs>
          <w:tab w:val="left" w:pos="490"/>
        </w:tabs>
        <w:jc w:val="center"/>
        <w:rPr>
          <w:lang w:val="lv-LV"/>
        </w:rPr>
      </w:pPr>
    </w:p>
    <w:p w14:paraId="23F9FFA4" w14:textId="77777777" w:rsidR="005D004A" w:rsidRPr="005D004A" w:rsidRDefault="005D004A" w:rsidP="005D004A">
      <w:pPr>
        <w:ind w:firstLine="720"/>
        <w:jc w:val="both"/>
        <w:rPr>
          <w:lang w:val="lv-LV" w:eastAsia="lv-LV"/>
        </w:rPr>
      </w:pPr>
      <w:r w:rsidRPr="005D004A">
        <w:rPr>
          <w:bCs/>
          <w:lang w:val="lv-LV" w:eastAsia="lv-LV"/>
        </w:rPr>
        <w:t xml:space="preserve">Limbažu novada pašvaldībā vērsusies </w:t>
      </w:r>
      <w:r w:rsidRPr="005D004A">
        <w:rPr>
          <w:lang w:val="lv-LV" w:eastAsia="lv-LV"/>
        </w:rPr>
        <w:t xml:space="preserve">Nodrošinājuma valsts aģentūra (turpmāk – Aģentūra), informējot, ka </w:t>
      </w:r>
      <w:proofErr w:type="spellStart"/>
      <w:r w:rsidRPr="005D004A">
        <w:rPr>
          <w:lang w:val="lv-LV" w:eastAsia="lv-LV"/>
        </w:rPr>
        <w:t>Iekšlietu</w:t>
      </w:r>
      <w:proofErr w:type="spellEnd"/>
      <w:r w:rsidRPr="005D004A">
        <w:rPr>
          <w:lang w:val="lv-LV" w:eastAsia="lv-LV"/>
        </w:rPr>
        <w:t xml:space="preserve"> ministrijas Būvniecības padome ir apstiprinājusi ieceri sešpadsmit katastrofu pārvaldības centru, kas nepieciešami </w:t>
      </w:r>
      <w:proofErr w:type="spellStart"/>
      <w:r w:rsidRPr="005D004A">
        <w:rPr>
          <w:lang w:val="lv-LV" w:eastAsia="lv-LV"/>
        </w:rPr>
        <w:t>iekšlietu</w:t>
      </w:r>
      <w:proofErr w:type="spellEnd"/>
      <w:r w:rsidRPr="005D004A">
        <w:rPr>
          <w:lang w:val="lv-LV" w:eastAsia="lv-LV"/>
        </w:rPr>
        <w:t xml:space="preserve"> iestāžu funkciju veikšanai, būvniecībai. Šajā skaitā ir plānots Limbažos būvēt katastrofu pārvaldības centra ēku ar B kategorijas Valsts ugunsdzēsības un </w:t>
      </w:r>
      <w:r w:rsidRPr="005D004A">
        <w:rPr>
          <w:lang w:val="lv-LV" w:eastAsia="lv-LV"/>
        </w:rPr>
        <w:lastRenderedPageBreak/>
        <w:t xml:space="preserve">glābšanas dienesta depo un telpām Valsts policijai, Nodrošinājuma valsts aģentūrai, </w:t>
      </w:r>
      <w:proofErr w:type="spellStart"/>
      <w:r w:rsidRPr="005D004A">
        <w:rPr>
          <w:lang w:val="lv-LV" w:eastAsia="lv-LV"/>
        </w:rPr>
        <w:t>Iekšlietu</w:t>
      </w:r>
      <w:proofErr w:type="spellEnd"/>
      <w:r w:rsidRPr="005D004A">
        <w:rPr>
          <w:lang w:val="lv-LV" w:eastAsia="lv-LV"/>
        </w:rPr>
        <w:t xml:space="preserve"> ministrijas Informācijas centram, Pilsonības un migrācijas lietu pārvaldei, kā arī Neatliekamās medicīniskās palīdzības dienestam (provizoriski kopā 3035 m²). Vairākkārtējās sarunās ar Aģentūru kā risinājums potenciālajai būvniecībai izvēlētas zemes vienība </w:t>
      </w:r>
      <w:proofErr w:type="spellStart"/>
      <w:r w:rsidRPr="005D004A">
        <w:rPr>
          <w:lang w:val="lv-LV" w:eastAsia="lv-LV"/>
        </w:rPr>
        <w:t>Kr</w:t>
      </w:r>
      <w:proofErr w:type="spellEnd"/>
      <w:r w:rsidRPr="005D004A">
        <w:rPr>
          <w:lang w:val="lv-LV" w:eastAsia="lv-LV"/>
        </w:rPr>
        <w:t xml:space="preserve">. Barona iela 168 F, Limbaži (kadastra Nr.66010010013), kura īpašnieks ir Limbažu novada pašvaldība un zemes vienība </w:t>
      </w:r>
      <w:proofErr w:type="spellStart"/>
      <w:r w:rsidRPr="005D004A">
        <w:rPr>
          <w:lang w:val="lv-LV" w:eastAsia="lv-LV"/>
        </w:rPr>
        <w:t>Kr</w:t>
      </w:r>
      <w:proofErr w:type="spellEnd"/>
      <w:r w:rsidRPr="005D004A">
        <w:rPr>
          <w:lang w:val="lv-LV" w:eastAsia="lv-LV"/>
        </w:rPr>
        <w:t>. Barona iela 169 F, Limbaži (kadastra Nr.66010010014), kura īpašnieks ir fiziska persona.</w:t>
      </w:r>
    </w:p>
    <w:p w14:paraId="48D10D45" w14:textId="77777777" w:rsidR="005D004A" w:rsidRPr="005D004A" w:rsidRDefault="005D004A" w:rsidP="005D004A">
      <w:pPr>
        <w:ind w:firstLine="720"/>
        <w:jc w:val="both"/>
        <w:rPr>
          <w:lang w:val="lv-LV" w:eastAsia="lv-LV"/>
        </w:rPr>
      </w:pPr>
      <w:r w:rsidRPr="005D004A">
        <w:rPr>
          <w:lang w:val="lv-LV" w:eastAsia="lv-LV"/>
        </w:rPr>
        <w:t xml:space="preserve">Katastrofu pārvaldības centru būvniecības procesā nav paredzēti līdzekļi zemes iegādei, bet plānots, ka būvniecība notiek uz pašvaldības īpašumā esošajām zemes vienībām. Līdz ar to pašvaldībai būtu nepieciešams veikt zemes iegādi no fiziskās personas. </w:t>
      </w:r>
    </w:p>
    <w:p w14:paraId="16F6EFFA" w14:textId="77777777" w:rsidR="005D004A" w:rsidRPr="005D004A" w:rsidRDefault="005D004A" w:rsidP="005D004A">
      <w:pPr>
        <w:ind w:firstLine="720"/>
        <w:jc w:val="both"/>
        <w:rPr>
          <w:lang w:val="lv-LV" w:eastAsia="lv-LV"/>
        </w:rPr>
      </w:pPr>
      <w:r w:rsidRPr="005D004A">
        <w:rPr>
          <w:lang w:val="lv-LV" w:eastAsia="lv-LV"/>
        </w:rPr>
        <w:t xml:space="preserve">2023.gada 19.septembrī Limbažu novada pašvaldībā saņemts īpašuma - zemes vienība </w:t>
      </w:r>
      <w:proofErr w:type="spellStart"/>
      <w:r w:rsidRPr="005D004A">
        <w:rPr>
          <w:lang w:val="lv-LV" w:eastAsia="lv-LV"/>
        </w:rPr>
        <w:t>Kr</w:t>
      </w:r>
      <w:proofErr w:type="spellEnd"/>
      <w:r w:rsidRPr="005D004A">
        <w:rPr>
          <w:lang w:val="lv-LV" w:eastAsia="lv-LV"/>
        </w:rPr>
        <w:t>. Barona iela 169 F, Limbaži (kadastra Nr.66010010014), īpašnieces iesniegums, kurā norādīts, ka ņemot vērā, ka Limbažu pašvaldības interesi, piedāvā iegādāties iepriekš minēto nekustamo īpašumu par 24 000 EUR (divdesmit četriem tūkstošiem eiro). Nekustamā īpašuma tirgus vērtība, ko noteicis sertificēts vērtētājs ir 19 000 EUR (deviņpadsmit tūkstoši eiro). Lai arī piedāvātā cena ir augstāka par vērtējumā noteikto, tā nav uzskatāma par būtiski paaugstinātu.</w:t>
      </w:r>
    </w:p>
    <w:p w14:paraId="1A61107B" w14:textId="77777777" w:rsidR="005D004A" w:rsidRPr="005D004A" w:rsidRDefault="005D004A" w:rsidP="005D004A">
      <w:pPr>
        <w:autoSpaceDE w:val="0"/>
        <w:autoSpaceDN w:val="0"/>
        <w:adjustRightInd w:val="0"/>
        <w:ind w:firstLine="720"/>
        <w:jc w:val="both"/>
        <w:rPr>
          <w:lang w:val="lv-LV" w:eastAsia="lv-LV"/>
        </w:rPr>
      </w:pPr>
      <w:r w:rsidRPr="005D004A">
        <w:rPr>
          <w:lang w:val="lv-LV" w:eastAsia="lv-LV"/>
        </w:rPr>
        <w:t>Saskaņā ar Pašvaldību likuma 4.panta pirmās daļas 6., 14. un 18.punktu starp pašvaldības funkcijām ir arī: gādāt par iedzīvotāju veselību — īstenot veselīga dzīvesveida veicināšanas pasākumus un organizēt veselības aprūpes pakalpojumu pieejamību; piedalīties sabiedriskās kārtības un drošības nodrošināšanā, tostarp izveidojot un finansējot pašvaldības policiju; veikt pasākumus civilās aizsardzības un katastrofu pārvaldīšanā, ugunsdrošības un ugunsdzēsības jomā. Savukārt, saskaņā ar Pašvaldību likuma 5.panta pirmo daļu, pašvaldība savas administratīvās teritorijas iedzīvotāju interesēs var brīvprātīgi īstenot iniciatīvas ikvienā jautājumā, ja tās nav citu institūciju kompetencē un šādu darbību neierobežo citi likumi.</w:t>
      </w:r>
    </w:p>
    <w:p w14:paraId="18C1FD2D" w14:textId="77777777" w:rsidR="005D004A" w:rsidRPr="005D004A" w:rsidRDefault="005D004A" w:rsidP="005D004A">
      <w:pPr>
        <w:autoSpaceDE w:val="0"/>
        <w:autoSpaceDN w:val="0"/>
        <w:adjustRightInd w:val="0"/>
        <w:ind w:firstLine="720"/>
        <w:jc w:val="both"/>
        <w:rPr>
          <w:bCs/>
          <w:lang w:val="lv-LV" w:eastAsia="lv-LV"/>
        </w:rPr>
      </w:pPr>
      <w:r w:rsidRPr="005D004A">
        <w:rPr>
          <w:bCs/>
          <w:lang w:val="lv-LV" w:eastAsia="lv-LV"/>
        </w:rPr>
        <w:t xml:space="preserve">Saskaņā ar Pašvaldību likuma 10. panta pirmās daļas 16. punktu, </w:t>
      </w:r>
      <w:r w:rsidRPr="005D004A">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651A6D8E" w14:textId="77777777" w:rsidR="005D004A" w:rsidRPr="005D004A" w:rsidRDefault="005D004A" w:rsidP="005D004A">
      <w:pPr>
        <w:autoSpaceDE w:val="0"/>
        <w:autoSpaceDN w:val="0"/>
        <w:adjustRightInd w:val="0"/>
        <w:ind w:firstLine="720"/>
        <w:jc w:val="both"/>
        <w:rPr>
          <w:lang w:val="lv-LV" w:eastAsia="lv-LV"/>
        </w:rPr>
      </w:pPr>
      <w:r w:rsidRPr="005D004A">
        <w:rPr>
          <w:bCs/>
          <w:lang w:val="lv-LV" w:eastAsia="lv-LV"/>
        </w:rPr>
        <w:t xml:space="preserve">Publiskas personas finanšu līdzekļu un mantas izšķērdēšanas novēršanas likuma 3.panta trešais punkts nosaka, ka publiska persona rīkojas ar finanšu līdzekļiem un mantu lietderīgi, tas ir, </w:t>
      </w:r>
      <w:r w:rsidRPr="005D004A">
        <w:rPr>
          <w:lang w:val="lv-LV" w:eastAsia="lv-LV"/>
        </w:rPr>
        <w:t>manta iegūstama īpašumā vai lietošanā par izdevīgāko cenu.</w:t>
      </w:r>
    </w:p>
    <w:p w14:paraId="41E9C1FE" w14:textId="77777777" w:rsidR="005D004A" w:rsidRPr="005D004A" w:rsidRDefault="005D004A" w:rsidP="005D004A">
      <w:pPr>
        <w:autoSpaceDE w:val="0"/>
        <w:autoSpaceDN w:val="0"/>
        <w:adjustRightInd w:val="0"/>
        <w:ind w:firstLine="720"/>
        <w:jc w:val="both"/>
        <w:rPr>
          <w:bCs/>
          <w:lang w:val="lv-LV" w:eastAsia="lv-LV"/>
        </w:rPr>
      </w:pPr>
      <w:r w:rsidRPr="005D004A">
        <w:rPr>
          <w:lang w:val="lv-LV" w:eastAsia="lv-LV"/>
        </w:rPr>
        <w:t>Lai nodrošinātu Limbažu novada iedzīvotājiem Valsts ugunsdzēsības un glābšanas dienesta, Valsts policijas, Neatliekamās medicīniskās palīdzības, Pilsonības un migrācijas lietu pārvaldes pieejamību, Limbažu novada pašvaldībai iedzīvotāju interesēs, būtu jāveic zeme iegāde, lai nākotnē būtu iespēja īstenot katastrofu pārvaldības centra būvniecību Limbažu pilsētā.</w:t>
      </w:r>
    </w:p>
    <w:p w14:paraId="6754BCD7" w14:textId="1033DB29" w:rsidR="005D004A" w:rsidRPr="00E90D6A" w:rsidRDefault="005D004A" w:rsidP="005D004A">
      <w:pPr>
        <w:autoSpaceDE w:val="0"/>
        <w:autoSpaceDN w:val="0"/>
        <w:adjustRightInd w:val="0"/>
        <w:ind w:firstLine="720"/>
        <w:jc w:val="both"/>
        <w:rPr>
          <w:b/>
          <w:bCs/>
          <w:lang w:val="lv-LV" w:eastAsia="lv-LV"/>
        </w:rPr>
      </w:pPr>
      <w:r w:rsidRPr="005D004A">
        <w:rPr>
          <w:rFonts w:eastAsia="Calibri"/>
          <w:szCs w:val="22"/>
          <w:lang w:val="lv-LV" w:eastAsia="lv-LV"/>
        </w:rPr>
        <w:t xml:space="preserve">Ņemot vērā minēto, pamatojoties uz </w:t>
      </w:r>
      <w:r w:rsidRPr="005D004A">
        <w:rPr>
          <w:lang w:val="lv-LV" w:eastAsia="lv-LV"/>
        </w:rPr>
        <w:t xml:space="preserve">Pašvaldību likuma </w:t>
      </w:r>
      <w:r w:rsidRPr="005D004A">
        <w:rPr>
          <w:bCs/>
          <w:lang w:val="lv-LV" w:eastAsia="lv-LV"/>
        </w:rPr>
        <w:t xml:space="preserve">4. panta pirmās daļas </w:t>
      </w:r>
      <w:r w:rsidRPr="005D004A">
        <w:rPr>
          <w:lang w:val="lv-LV" w:eastAsia="lv-LV"/>
        </w:rPr>
        <w:t>6., 14. un 18. punktu, 10. panta pirmās daļas 16. punktu</w:t>
      </w:r>
      <w:r w:rsidRPr="005D004A">
        <w:rPr>
          <w:rFonts w:eastAsia="Calibri"/>
          <w:szCs w:val="22"/>
          <w:lang w:val="lv-LV" w:eastAsia="lv-LV"/>
        </w:rPr>
        <w:t>, Publiskas personas finanšu līdzekļu un mantas izšķērdēšanas novēršanas likuma 3. un 8. pantu</w:t>
      </w:r>
      <w:r w:rsidRPr="005D004A">
        <w:rPr>
          <w:lang w:val="lv-LV" w:eastAsia="lv-LV"/>
        </w:rPr>
        <w:t>, likuma „Par pašvaldību budžetiem” 30. pantu,</w:t>
      </w:r>
      <w:r w:rsidRPr="005D004A">
        <w:rPr>
          <w:rFonts w:eastAsia="Calibri"/>
          <w:lang w:val="lv-LV" w:eastAsia="lv-LV"/>
        </w:rPr>
        <w:t xml:space="preserve"> </w:t>
      </w:r>
      <w:r w:rsidRPr="00E90D6A">
        <w:rPr>
          <w:b/>
          <w:bCs/>
          <w:lang w:val="lv-LV" w:eastAsia="lv-LV"/>
        </w:rPr>
        <w:t>atklāti balsojot: PAR</w:t>
      </w:r>
      <w:r w:rsidRPr="00E90D6A">
        <w:rPr>
          <w:lang w:val="lv-LV" w:eastAsia="lv-LV"/>
        </w:rPr>
        <w:t xml:space="preserve"> – 10 deputāti (</w:t>
      </w:r>
      <w:r w:rsidRPr="00E90D6A">
        <w:rPr>
          <w:rFonts w:eastAsia="Calibri"/>
          <w:szCs w:val="22"/>
          <w:lang w:val="lv-LV"/>
        </w:rPr>
        <w:t xml:space="preserve">Jānis Bakmanis, Māris </w:t>
      </w:r>
      <w:proofErr w:type="spellStart"/>
      <w:r w:rsidRPr="00E90D6A">
        <w:rPr>
          <w:rFonts w:eastAsia="Calibri"/>
          <w:szCs w:val="22"/>
          <w:lang w:val="lv-LV"/>
        </w:rPr>
        <w:t>Beļaunieks</w:t>
      </w:r>
      <w:proofErr w:type="spellEnd"/>
      <w:r w:rsidRPr="00E90D6A">
        <w:rPr>
          <w:rFonts w:eastAsia="Calibri"/>
          <w:szCs w:val="22"/>
          <w:lang w:val="lv-LV"/>
        </w:rPr>
        <w:t xml:space="preserve">, Lija </w:t>
      </w:r>
      <w:proofErr w:type="spellStart"/>
      <w:r w:rsidRPr="00E90D6A">
        <w:rPr>
          <w:rFonts w:eastAsia="Calibri"/>
          <w:szCs w:val="22"/>
          <w:lang w:val="lv-LV"/>
        </w:rPr>
        <w:t>Jokste</w:t>
      </w:r>
      <w:proofErr w:type="spellEnd"/>
      <w:r w:rsidRPr="00E90D6A">
        <w:rPr>
          <w:rFonts w:eastAsia="Calibri"/>
          <w:szCs w:val="22"/>
          <w:lang w:val="lv-LV"/>
        </w:rPr>
        <w:t xml:space="preserve">, Aigars </w:t>
      </w:r>
      <w:proofErr w:type="spellStart"/>
      <w:r w:rsidRPr="00E90D6A">
        <w:rPr>
          <w:rFonts w:eastAsia="Calibri"/>
          <w:szCs w:val="22"/>
          <w:lang w:val="lv-LV"/>
        </w:rPr>
        <w:t>Legzdiņš</w:t>
      </w:r>
      <w:proofErr w:type="spellEnd"/>
      <w:r w:rsidRPr="00E90D6A">
        <w:rPr>
          <w:rFonts w:eastAsia="Calibri"/>
          <w:szCs w:val="22"/>
          <w:lang w:val="lv-LV"/>
        </w:rPr>
        <w:t xml:space="preserve">, Dāvis Melnalksnis, Kristaps </w:t>
      </w:r>
      <w:proofErr w:type="spellStart"/>
      <w:r w:rsidRPr="00E90D6A">
        <w:rPr>
          <w:rFonts w:eastAsia="Calibri"/>
          <w:szCs w:val="22"/>
          <w:lang w:val="lv-LV"/>
        </w:rPr>
        <w:t>Močāns</w:t>
      </w:r>
      <w:proofErr w:type="spellEnd"/>
      <w:r w:rsidRPr="00E90D6A">
        <w:rPr>
          <w:rFonts w:eastAsia="Calibri"/>
          <w:szCs w:val="22"/>
          <w:lang w:val="lv-LV"/>
        </w:rPr>
        <w:t xml:space="preserve">, Arvīds Ozols, Rūdolfs Pelēkais, Dagnis </w:t>
      </w:r>
      <w:proofErr w:type="spellStart"/>
      <w:r w:rsidRPr="00E90D6A">
        <w:rPr>
          <w:rFonts w:eastAsia="Calibri"/>
          <w:szCs w:val="22"/>
          <w:lang w:val="lv-LV"/>
        </w:rPr>
        <w:t>Straubergs</w:t>
      </w:r>
      <w:proofErr w:type="spellEnd"/>
      <w:r w:rsidRPr="00E90D6A">
        <w:rPr>
          <w:rFonts w:eastAsia="Calibri"/>
          <w:szCs w:val="22"/>
          <w:lang w:val="lv-LV"/>
        </w:rPr>
        <w:t>, Regīna Tamane)</w:t>
      </w:r>
      <w:r w:rsidRPr="00E90D6A">
        <w:rPr>
          <w:lang w:val="lv-LV" w:eastAsia="lv-LV"/>
        </w:rPr>
        <w:t xml:space="preserve">, </w:t>
      </w:r>
      <w:r w:rsidRPr="00E90D6A">
        <w:rPr>
          <w:b/>
          <w:bCs/>
          <w:lang w:val="lv-LV" w:eastAsia="lv-LV"/>
        </w:rPr>
        <w:t>PRET –</w:t>
      </w:r>
      <w:r w:rsidRPr="00E90D6A">
        <w:rPr>
          <w:lang w:val="lv-LV" w:eastAsia="lv-LV"/>
        </w:rPr>
        <w:t xml:space="preserve"> nav</w:t>
      </w:r>
      <w:r w:rsidRPr="00E90D6A">
        <w:rPr>
          <w:rFonts w:eastAsia="Calibri"/>
          <w:szCs w:val="22"/>
          <w:lang w:val="lv-LV"/>
        </w:rPr>
        <w:t>,</w:t>
      </w:r>
      <w:r w:rsidRPr="00E90D6A">
        <w:rPr>
          <w:lang w:val="lv-LV" w:eastAsia="lv-LV"/>
        </w:rPr>
        <w:t xml:space="preserve"> </w:t>
      </w:r>
      <w:r w:rsidRPr="00E90D6A">
        <w:rPr>
          <w:b/>
          <w:bCs/>
          <w:lang w:val="lv-LV" w:eastAsia="lv-LV"/>
        </w:rPr>
        <w:t>ATTURAS –</w:t>
      </w:r>
      <w:r w:rsidRPr="00E90D6A">
        <w:rPr>
          <w:lang w:val="lv-LV" w:eastAsia="lv-LV"/>
        </w:rPr>
        <w:t xml:space="preserve"> deputāts </w:t>
      </w:r>
      <w:r w:rsidRPr="00E90D6A">
        <w:rPr>
          <w:rFonts w:eastAsia="Calibri"/>
          <w:szCs w:val="22"/>
          <w:lang w:val="lv-LV"/>
        </w:rPr>
        <w:t>Andris Garklāvs</w:t>
      </w:r>
      <w:r w:rsidRPr="00E90D6A">
        <w:rPr>
          <w:lang w:val="lv-LV" w:eastAsia="lv-LV"/>
        </w:rPr>
        <w:t>, komiteja</w:t>
      </w:r>
      <w:r w:rsidRPr="00E90D6A">
        <w:rPr>
          <w:b/>
          <w:bCs/>
          <w:lang w:val="lv-LV" w:eastAsia="lv-LV"/>
        </w:rPr>
        <w:t xml:space="preserve"> NOLEMJ:</w:t>
      </w:r>
    </w:p>
    <w:p w14:paraId="5F152C69" w14:textId="07190EAD" w:rsidR="005D004A" w:rsidRPr="005D004A" w:rsidRDefault="005D004A" w:rsidP="005D004A">
      <w:pPr>
        <w:ind w:firstLine="720"/>
        <w:jc w:val="both"/>
        <w:rPr>
          <w:lang w:val="lv-LV" w:eastAsia="lv-LV"/>
        </w:rPr>
      </w:pPr>
    </w:p>
    <w:p w14:paraId="4A55AC35" w14:textId="77777777" w:rsidR="005D004A" w:rsidRPr="005D004A" w:rsidRDefault="005D004A" w:rsidP="005D004A">
      <w:pPr>
        <w:numPr>
          <w:ilvl w:val="0"/>
          <w:numId w:val="27"/>
        </w:numPr>
        <w:ind w:left="357" w:hanging="357"/>
        <w:contextualSpacing/>
        <w:jc w:val="both"/>
        <w:rPr>
          <w:bCs/>
          <w:lang w:val="lv-LV" w:eastAsia="lv-LV"/>
        </w:rPr>
      </w:pPr>
      <w:r w:rsidRPr="005D004A">
        <w:rPr>
          <w:bCs/>
          <w:lang w:val="lv-LV" w:eastAsia="lv-LV"/>
        </w:rPr>
        <w:t xml:space="preserve">Iegādāties nekustamo īpašumu </w:t>
      </w:r>
      <w:proofErr w:type="spellStart"/>
      <w:r w:rsidRPr="005D004A">
        <w:rPr>
          <w:lang w:val="lv-LV" w:eastAsia="lv-LV"/>
        </w:rPr>
        <w:t>Kr</w:t>
      </w:r>
      <w:proofErr w:type="spellEnd"/>
      <w:r w:rsidRPr="005D004A">
        <w:rPr>
          <w:lang w:val="lv-LV" w:eastAsia="lv-LV"/>
        </w:rPr>
        <w:t xml:space="preserve">. Barona iela 169 F, Limbažos, Limbažu novadā (kadastra Nr.66010010014), </w:t>
      </w:r>
      <w:r w:rsidRPr="005D004A">
        <w:rPr>
          <w:bCs/>
          <w:lang w:val="lv-LV" w:eastAsia="lv-LV"/>
        </w:rPr>
        <w:t xml:space="preserve">kas sastāv no zemes vienības ar kopējo platību 5514 </w:t>
      </w:r>
      <w:proofErr w:type="spellStart"/>
      <w:r w:rsidRPr="005D004A">
        <w:rPr>
          <w:bCs/>
          <w:lang w:val="lv-LV" w:eastAsia="lv-LV"/>
        </w:rPr>
        <w:t>kv.m</w:t>
      </w:r>
      <w:proofErr w:type="spellEnd"/>
      <w:r w:rsidRPr="005D004A">
        <w:rPr>
          <w:bCs/>
          <w:lang w:val="lv-LV" w:eastAsia="lv-LV"/>
        </w:rPr>
        <w:t>, pašvaldības funkciju nodrošināšanai, par vērtību 24 000 EUR (divdesmit četri tūkstoši eiro).</w:t>
      </w:r>
    </w:p>
    <w:p w14:paraId="53BC54F4" w14:textId="77777777" w:rsidR="005D004A" w:rsidRPr="005D004A" w:rsidRDefault="005D004A" w:rsidP="005D004A">
      <w:pPr>
        <w:numPr>
          <w:ilvl w:val="0"/>
          <w:numId w:val="27"/>
        </w:numPr>
        <w:ind w:left="357" w:hanging="357"/>
        <w:contextualSpacing/>
        <w:jc w:val="both"/>
        <w:rPr>
          <w:bCs/>
          <w:color w:val="FF0000"/>
          <w:lang w:val="lv-LV" w:eastAsia="lv-LV"/>
        </w:rPr>
      </w:pPr>
      <w:r w:rsidRPr="005D004A">
        <w:rPr>
          <w:bCs/>
          <w:lang w:val="lv-LV" w:eastAsia="lv-LV"/>
        </w:rPr>
        <w:t>Līdzekļus lēmuma 1. punktā minētā nekustamā īpašuma iegādei piešķirt Limbažu apvienības pārvaldei no Limbažu novada pašvaldības nesadalītā atlikuma.</w:t>
      </w:r>
    </w:p>
    <w:p w14:paraId="7B13FD76" w14:textId="77777777" w:rsidR="005D004A" w:rsidRPr="005D004A" w:rsidRDefault="005D004A" w:rsidP="005D004A">
      <w:pPr>
        <w:numPr>
          <w:ilvl w:val="0"/>
          <w:numId w:val="27"/>
        </w:numPr>
        <w:ind w:left="357" w:hanging="357"/>
        <w:contextualSpacing/>
        <w:jc w:val="both"/>
        <w:rPr>
          <w:bCs/>
          <w:lang w:val="lv-LV" w:eastAsia="lv-LV"/>
        </w:rPr>
      </w:pPr>
      <w:r w:rsidRPr="005D004A">
        <w:rPr>
          <w:bCs/>
          <w:lang w:val="lv-LV" w:eastAsia="lv-LV"/>
        </w:rPr>
        <w:t>Uzdot Juridiskajai nodaļai sagatavot pirkuma līguma projektu.</w:t>
      </w:r>
    </w:p>
    <w:p w14:paraId="48EF9C7D" w14:textId="77777777" w:rsidR="005D004A" w:rsidRPr="005D004A" w:rsidRDefault="005D004A" w:rsidP="005D004A">
      <w:pPr>
        <w:numPr>
          <w:ilvl w:val="0"/>
          <w:numId w:val="27"/>
        </w:numPr>
        <w:ind w:left="357" w:hanging="357"/>
        <w:contextualSpacing/>
        <w:jc w:val="both"/>
        <w:rPr>
          <w:bCs/>
          <w:lang w:val="lv-LV" w:eastAsia="lv-LV"/>
        </w:rPr>
      </w:pPr>
      <w:r w:rsidRPr="005D004A">
        <w:rPr>
          <w:bCs/>
          <w:lang w:val="lv-LV" w:eastAsia="lv-LV"/>
        </w:rPr>
        <w:t>Kontroli par lēmuma izpildi uzdot Limbažu novada pašvaldības izpilddirektoram.</w:t>
      </w:r>
    </w:p>
    <w:p w14:paraId="2B5354BB" w14:textId="77777777" w:rsidR="005D004A" w:rsidRPr="005D004A" w:rsidRDefault="005D004A" w:rsidP="005D004A">
      <w:pPr>
        <w:numPr>
          <w:ilvl w:val="0"/>
          <w:numId w:val="27"/>
        </w:numPr>
        <w:ind w:left="357" w:hanging="357"/>
        <w:contextualSpacing/>
        <w:jc w:val="both"/>
        <w:rPr>
          <w:bCs/>
          <w:lang w:val="lv-LV" w:eastAsia="lv-LV"/>
        </w:rPr>
      </w:pPr>
      <w:r w:rsidRPr="005D004A">
        <w:rPr>
          <w:bCs/>
          <w:lang w:val="lv-LV" w:eastAsia="lv-LV"/>
        </w:rPr>
        <w:t>Lēmuma projektu virzīt izskatīšanai Limbažu novada domes sēdē.</w:t>
      </w:r>
    </w:p>
    <w:p w14:paraId="48B591CB" w14:textId="77777777" w:rsidR="0086178E" w:rsidRPr="00E90D6A" w:rsidRDefault="0086178E" w:rsidP="005C60E3">
      <w:pPr>
        <w:rPr>
          <w:lang w:val="lv-LV"/>
        </w:rPr>
      </w:pPr>
    </w:p>
    <w:p w14:paraId="77527AAF" w14:textId="763C7E62" w:rsidR="00720A5D" w:rsidRPr="00EB1E71" w:rsidRDefault="00CD5331" w:rsidP="00CD5331">
      <w:pPr>
        <w:ind w:firstLine="720"/>
        <w:jc w:val="both"/>
        <w:rPr>
          <w:lang w:val="lv-LV" w:eastAsia="lv-LV"/>
        </w:rPr>
      </w:pPr>
      <w:r w:rsidRPr="00EB1E71">
        <w:rPr>
          <w:lang w:val="lv-LV"/>
        </w:rPr>
        <w:t xml:space="preserve">Deputāts A. Garklāvs </w:t>
      </w:r>
      <w:r w:rsidR="00EB1E71" w:rsidRPr="00EB1E71">
        <w:rPr>
          <w:lang w:val="lv-LV"/>
        </w:rPr>
        <w:t xml:space="preserve">informē, ka šo jautājumu principā atbalsta, bet nav paspējis uzdot jautājumu, tāpēc ir atturējies šajā jautājumā, un </w:t>
      </w:r>
      <w:r w:rsidRPr="00EB1E71">
        <w:rPr>
          <w:lang w:val="lv-LV"/>
        </w:rPr>
        <w:t>uzdod jautājumu, vai ir kāds racionāls skaidrojums, ko nozīmē lēmumā minētais, ka cena</w:t>
      </w:r>
      <w:r w:rsidRPr="00EB1E71">
        <w:rPr>
          <w:lang w:val="lv-LV" w:eastAsia="lv-LV"/>
        </w:rPr>
        <w:t xml:space="preserve"> nav uzskatāma par būtiski paaugstinātu? Juridiskās nodaļas </w:t>
      </w:r>
      <w:r w:rsidRPr="00EB1E71">
        <w:rPr>
          <w:lang w:val="lv-LV" w:eastAsia="lv-LV"/>
        </w:rPr>
        <w:lastRenderedPageBreak/>
        <w:t xml:space="preserve">vadītāja A. Briede skaidro, ka pašvaldība nedrīkst iegādāties par būtiski paaugstinātu cenu. Ja </w:t>
      </w:r>
      <w:r w:rsidR="00EB1E71" w:rsidRPr="00EB1E71">
        <w:rPr>
          <w:lang w:val="lv-LV" w:eastAsia="lv-LV"/>
        </w:rPr>
        <w:t xml:space="preserve">tā </w:t>
      </w:r>
      <w:r w:rsidRPr="00EB1E71">
        <w:rPr>
          <w:lang w:val="lv-LV" w:eastAsia="lv-LV"/>
        </w:rPr>
        <w:t xml:space="preserve">būtu uz pusi </w:t>
      </w:r>
      <w:r w:rsidR="00EB1E71" w:rsidRPr="00EB1E71">
        <w:rPr>
          <w:lang w:val="lv-LV" w:eastAsia="lv-LV"/>
        </w:rPr>
        <w:t>lielāka nekā vērtējums</w:t>
      </w:r>
      <w:r w:rsidRPr="00EB1E71">
        <w:rPr>
          <w:lang w:val="lv-LV" w:eastAsia="lv-LV"/>
        </w:rPr>
        <w:t>, tā būtu būtiski paaugstināta cena. Cena nav būtiski atšķirīga starp vērtējumu.</w:t>
      </w:r>
    </w:p>
    <w:p w14:paraId="7DC2D6A0" w14:textId="77777777" w:rsidR="00CD5331" w:rsidRPr="00E90D6A" w:rsidRDefault="00CD5331" w:rsidP="00CD5331">
      <w:pPr>
        <w:jc w:val="both"/>
        <w:rPr>
          <w:lang w:val="lv-LV"/>
        </w:rPr>
      </w:pPr>
    </w:p>
    <w:p w14:paraId="6269BD6C" w14:textId="3B438214" w:rsidR="00720A5D" w:rsidRPr="00E90D6A" w:rsidRDefault="00720A5D" w:rsidP="00720A5D">
      <w:pPr>
        <w:keepNext/>
        <w:jc w:val="center"/>
        <w:outlineLvl w:val="0"/>
        <w:rPr>
          <w:b/>
          <w:bCs/>
          <w:lang w:val="lv-LV"/>
        </w:rPr>
      </w:pPr>
      <w:r w:rsidRPr="00E90D6A">
        <w:rPr>
          <w:b/>
          <w:bCs/>
          <w:lang w:val="lv-LV"/>
        </w:rPr>
        <w:t>4.</w:t>
      </w:r>
    </w:p>
    <w:p w14:paraId="05044DAA" w14:textId="77777777" w:rsidR="00CD5331" w:rsidRPr="00CD5331" w:rsidRDefault="00CD5331" w:rsidP="00CD5331">
      <w:pPr>
        <w:pBdr>
          <w:bottom w:val="single" w:sz="4" w:space="1" w:color="auto"/>
        </w:pBdr>
        <w:jc w:val="both"/>
        <w:rPr>
          <w:b/>
          <w:lang w:val="lv-LV" w:eastAsia="lv-LV"/>
        </w:rPr>
      </w:pPr>
      <w:r w:rsidRPr="00CD5331">
        <w:rPr>
          <w:b/>
          <w:lang w:val="lv-LV" w:eastAsia="lv-LV"/>
        </w:rPr>
        <w:t>Par saņemto dotāciju iekļaušanu pašvaldības budžetā par veiktajiem Ukrainas civiliedzīvotāju atbalsta pasākumiem</w:t>
      </w:r>
    </w:p>
    <w:p w14:paraId="11242018" w14:textId="77777777" w:rsidR="00CD5331" w:rsidRPr="00CD5331" w:rsidRDefault="00CD5331" w:rsidP="00CD5331">
      <w:pPr>
        <w:jc w:val="center"/>
        <w:rPr>
          <w:lang w:val="lv-LV" w:eastAsia="lv-LV"/>
        </w:rPr>
      </w:pPr>
      <w:r w:rsidRPr="00CD5331">
        <w:rPr>
          <w:lang w:val="lv-LV" w:eastAsia="lv-LV"/>
        </w:rPr>
        <w:t>Ziņo Ilze Rubene</w:t>
      </w:r>
    </w:p>
    <w:p w14:paraId="31EFE813" w14:textId="77777777" w:rsidR="00CD5331" w:rsidRPr="00CD5331" w:rsidRDefault="00CD5331" w:rsidP="00CD5331">
      <w:pPr>
        <w:jc w:val="center"/>
        <w:rPr>
          <w:lang w:val="lv-LV" w:eastAsia="lv-LV"/>
        </w:rPr>
      </w:pPr>
    </w:p>
    <w:p w14:paraId="5BA6F2F3" w14:textId="77777777" w:rsidR="00CD5331" w:rsidRPr="00CD5331" w:rsidRDefault="00CD5331" w:rsidP="00CD5331">
      <w:pPr>
        <w:ind w:right="48" w:firstLine="709"/>
        <w:jc w:val="both"/>
        <w:rPr>
          <w:lang w:val="lv-LV" w:eastAsia="lv-LV"/>
        </w:rPr>
      </w:pPr>
      <w:r w:rsidRPr="00CD5331">
        <w:rPr>
          <w:lang w:val="lv-LV" w:eastAsia="lv-LV"/>
        </w:rPr>
        <w:t xml:space="preserve">Ņemot vērā Ukrainas civiliedzīvotāju atbalsta likuma 8. panta pirmajā daļā noteikto: “Pasākumus atbalsta sniegšanai Ukrainas civiliedzīvotājiem primāri finansē no valsts budžeta un pašvaldību budžetu līdzekļiem, kas iedalīti no budžeta finansētajām institūcijām”, nepieciešams Limbažu novada Sociālā dienesta budžetā (104 struktūrvienībā) paredzēt izdevumus (EKK 2300) un ieņēmumus (EKK 18.620) </w:t>
      </w:r>
      <w:bookmarkStart w:id="7" w:name="_Hlk132814509"/>
      <w:r w:rsidRPr="00CD5331">
        <w:rPr>
          <w:lang w:val="lv-LV" w:eastAsia="lv-LV"/>
        </w:rPr>
        <w:t xml:space="preserve">par ēdināšanu un izmitināšanu VF 10.900, Fin. 137  </w:t>
      </w:r>
      <w:bookmarkEnd w:id="7"/>
      <w:r w:rsidRPr="00CD5331">
        <w:rPr>
          <w:b/>
          <w:bCs/>
          <w:lang w:val="lv-LV" w:eastAsia="lv-LV"/>
        </w:rPr>
        <w:t>EUR 16750</w:t>
      </w:r>
      <w:r w:rsidRPr="00CD5331">
        <w:rPr>
          <w:lang w:val="lv-LV" w:eastAsia="lv-LV"/>
        </w:rPr>
        <w:t xml:space="preserve"> apmērā, saskaņā ar Limbažu novada pašvaldības noslēgtajiem līgumiem ar pakalpojumu sniedzējiem.</w:t>
      </w:r>
    </w:p>
    <w:p w14:paraId="2EC32A26" w14:textId="77777777" w:rsidR="00CD5331" w:rsidRPr="00CD5331" w:rsidRDefault="00CD5331" w:rsidP="00CD5331">
      <w:pPr>
        <w:ind w:right="48" w:firstLine="709"/>
        <w:jc w:val="both"/>
        <w:rPr>
          <w:lang w:val="lv-LV" w:eastAsia="lv-LV"/>
        </w:rPr>
      </w:pPr>
      <w:r w:rsidRPr="00CD5331">
        <w:rPr>
          <w:lang w:val="lv-LV" w:eastAsia="lv-LV"/>
        </w:rPr>
        <w:t xml:space="preserve">Limbažu novada Sociālā dienesta budžetā (105 struktūrvienībā) paredzēt izdevumus (EKK 6200) 35000 eiro un (EKK 6300) 500 eiro un ieņēmumus (EKK 18.620) par pabalstiem </w:t>
      </w:r>
      <w:r w:rsidRPr="00CD5331">
        <w:rPr>
          <w:b/>
          <w:bCs/>
          <w:lang w:val="lv-LV" w:eastAsia="lv-LV"/>
        </w:rPr>
        <w:t>EUR 35500</w:t>
      </w:r>
      <w:r w:rsidRPr="00CD5331">
        <w:rPr>
          <w:lang w:val="lv-LV" w:eastAsia="lv-LV"/>
        </w:rPr>
        <w:t xml:space="preserve"> apmērā.</w:t>
      </w:r>
    </w:p>
    <w:p w14:paraId="1034AD6E" w14:textId="77777777" w:rsidR="00CD5331" w:rsidRPr="00CD5331" w:rsidRDefault="00CD5331" w:rsidP="00CD5331">
      <w:pPr>
        <w:ind w:right="48" w:firstLine="709"/>
        <w:jc w:val="both"/>
        <w:rPr>
          <w:lang w:val="lv-LV" w:eastAsia="lv-LV"/>
        </w:rPr>
      </w:pPr>
      <w:r w:rsidRPr="00CD5331">
        <w:rPr>
          <w:lang w:val="lv-LV" w:eastAsia="lv-LV"/>
        </w:rPr>
        <w:t xml:space="preserve">Limbažu novada bāriņtiesas budžetā (109 struktūrvienībā), v.f.10.400, </w:t>
      </w:r>
      <w:proofErr w:type="spellStart"/>
      <w:r w:rsidRPr="00CD5331">
        <w:rPr>
          <w:lang w:val="lv-LV" w:eastAsia="lv-LV"/>
        </w:rPr>
        <w:t>fin</w:t>
      </w:r>
      <w:proofErr w:type="spellEnd"/>
      <w:r w:rsidRPr="00CD5331">
        <w:rPr>
          <w:lang w:val="lv-LV" w:eastAsia="lv-LV"/>
        </w:rPr>
        <w:t xml:space="preserve"> 137 paredzēt izdevumus (EKK 1100 7000 eiro un (EKK 1200) 1650 eiro un ieņēmumus (EKK 18.620) kā piemaksu bāriņtiesas darbiniekiem </w:t>
      </w:r>
      <w:r w:rsidRPr="00CD5331">
        <w:rPr>
          <w:b/>
          <w:bCs/>
          <w:lang w:val="lv-LV" w:eastAsia="lv-LV"/>
        </w:rPr>
        <w:t>EUR 8650</w:t>
      </w:r>
      <w:r w:rsidRPr="00CD5331">
        <w:rPr>
          <w:lang w:val="lv-LV" w:eastAsia="lv-LV"/>
        </w:rPr>
        <w:t xml:space="preserve"> apmērā.</w:t>
      </w:r>
    </w:p>
    <w:p w14:paraId="4FEDFC39" w14:textId="77777777" w:rsidR="00CD5331" w:rsidRPr="00CD5331" w:rsidRDefault="00CD5331" w:rsidP="00CD5331">
      <w:pPr>
        <w:ind w:right="48" w:firstLine="709"/>
        <w:jc w:val="both"/>
        <w:rPr>
          <w:lang w:val="lv-LV" w:eastAsia="lv-LV"/>
        </w:rPr>
      </w:pPr>
      <w:r w:rsidRPr="00CD5331">
        <w:rPr>
          <w:lang w:val="lv-LV" w:eastAsia="lv-LV"/>
        </w:rPr>
        <w:t xml:space="preserve">Limbažu novada Sociālā dienesta budžetā (104 struktūrvienībā), </w:t>
      </w:r>
      <w:proofErr w:type="spellStart"/>
      <w:r w:rsidRPr="00CD5331">
        <w:rPr>
          <w:lang w:val="lv-LV" w:eastAsia="lv-LV"/>
        </w:rPr>
        <w:t>v.f</w:t>
      </w:r>
      <w:proofErr w:type="spellEnd"/>
      <w:r w:rsidRPr="00CD5331">
        <w:rPr>
          <w:lang w:val="lv-LV" w:eastAsia="lv-LV"/>
        </w:rPr>
        <w:t xml:space="preserve">. 10.900, </w:t>
      </w:r>
      <w:proofErr w:type="spellStart"/>
      <w:r w:rsidRPr="00CD5331">
        <w:rPr>
          <w:lang w:val="lv-LV" w:eastAsia="lv-LV"/>
        </w:rPr>
        <w:t>fin</w:t>
      </w:r>
      <w:proofErr w:type="spellEnd"/>
      <w:r w:rsidRPr="00CD5331">
        <w:rPr>
          <w:lang w:val="lv-LV" w:eastAsia="lv-LV"/>
        </w:rPr>
        <w:t xml:space="preserve"> 137 paredzēt izdevumus (EKK 1100) 10000 eiro, (EKK 1200) 2359 eiro un ieņēmumus (EKK 18.620) kā piemaksu sociālā dienesta darbiniekiem </w:t>
      </w:r>
      <w:r w:rsidRPr="00CD5331">
        <w:rPr>
          <w:b/>
          <w:bCs/>
          <w:lang w:val="lv-LV" w:eastAsia="lv-LV"/>
        </w:rPr>
        <w:t>EUR 12359</w:t>
      </w:r>
      <w:r w:rsidRPr="00CD5331">
        <w:rPr>
          <w:lang w:val="lv-LV" w:eastAsia="lv-LV"/>
        </w:rPr>
        <w:t>.</w:t>
      </w:r>
    </w:p>
    <w:p w14:paraId="77F1F770" w14:textId="77777777" w:rsidR="00CD5331" w:rsidRPr="00CD5331" w:rsidRDefault="00CD5331" w:rsidP="00CD5331">
      <w:pPr>
        <w:ind w:firstLine="709"/>
        <w:jc w:val="both"/>
        <w:rPr>
          <w:lang w:val="lv-LV" w:eastAsia="lv-LV"/>
        </w:rPr>
      </w:pPr>
      <w:r w:rsidRPr="00CD5331">
        <w:rPr>
          <w:lang w:val="lv-LV" w:eastAsia="lv-LV"/>
        </w:rPr>
        <w:t>Saskaņā ar Limbažu novada domes 2022. gada 13. aprīļa lēmumu Nr.353 “Par izmaksu noteikšanu Limbažu novada pašvaldības ēkām, atbilstoši primārā atbalsta sniegšanas nosacījumiem, kurās var izmitināt Ukrainas civiliedzīvotājus, kuri izceļo no Ukrainas vai kuri nevar atgriezties Ukrainā Krievijas Federācijas izraisītā konflikta dēļ”, apstiprinātajām diennakts izmitināšanas (nomas) izmaksām: Korģenes pamatskolas (Korģenes sabiedriskais centrs) telpu nomas pakalpojuma izmaksas vienai personai diennaktī: 9,96 eiro. Pēc Valsts budžeta finansējuma saņemšanas saņemto finansējumu iekļaut iestādes budžeta ieņēmumos, attiecīgi par šādu summu palielinot iestādes izdevumus, lai segtu faktiskās iemītnieku uzturēšanās izmaksas.</w:t>
      </w:r>
    </w:p>
    <w:p w14:paraId="18AE70A3" w14:textId="77777777" w:rsidR="00CD5331" w:rsidRPr="00CD5331" w:rsidRDefault="00CD5331" w:rsidP="00CD5331">
      <w:pPr>
        <w:ind w:right="48" w:firstLine="709"/>
        <w:jc w:val="both"/>
        <w:rPr>
          <w:b/>
          <w:bCs/>
          <w:lang w:val="lv-LV" w:eastAsia="lv-LV"/>
        </w:rPr>
      </w:pPr>
      <w:r w:rsidRPr="00CD5331">
        <w:rPr>
          <w:lang w:val="lv-LV" w:eastAsia="lv-LV"/>
        </w:rPr>
        <w:t xml:space="preserve">- Korģenes pamatskolas (Korģenes sabiedriskais centrs) Zītaru iela 3 (Fin:137; Str:633; VF 06.600) </w:t>
      </w:r>
      <w:r w:rsidRPr="00CD5331">
        <w:rPr>
          <w:b/>
          <w:bCs/>
          <w:lang w:val="lv-LV" w:eastAsia="lv-LV"/>
        </w:rPr>
        <w:t>EUR 7600*</w:t>
      </w:r>
    </w:p>
    <w:p w14:paraId="7723D4E2" w14:textId="77777777" w:rsidR="00CD5331" w:rsidRPr="00CD5331" w:rsidRDefault="00CD5331" w:rsidP="00CD5331">
      <w:pPr>
        <w:ind w:right="48" w:firstLine="709"/>
        <w:jc w:val="both"/>
        <w:rPr>
          <w:lang w:val="lv-LV" w:eastAsia="lv-LV"/>
        </w:rPr>
      </w:pPr>
      <w:r w:rsidRPr="00CD5331">
        <w:rPr>
          <w:lang w:val="lv-LV" w:eastAsia="lv-LV"/>
        </w:rPr>
        <w:t>* No kopējās summas, kas Korģenes sabiedriskais centram ir 7600 eiro izdevumos (EKK 2500) jānovirza 1319,86 eiro kā valstij maksājams pievienotās vērtības nodoklis (PVN); par pakalpojumiem (EKK 2200) 5066 eiro un (EKK 2300) materiāli 1214,14 eiro.</w:t>
      </w:r>
    </w:p>
    <w:p w14:paraId="34AAE0BB" w14:textId="77777777" w:rsidR="00CD5331" w:rsidRPr="00CD5331" w:rsidRDefault="00CD5331" w:rsidP="00CD5331">
      <w:pPr>
        <w:ind w:right="48" w:firstLine="709"/>
        <w:jc w:val="both"/>
        <w:rPr>
          <w:lang w:val="lv-LV" w:eastAsia="lv-LV"/>
        </w:rPr>
      </w:pPr>
      <w:r w:rsidRPr="00CD5331">
        <w:rPr>
          <w:lang w:val="lv-LV" w:eastAsia="lv-LV"/>
        </w:rPr>
        <w:t>Ukrainas civiliedzīvotāju atbalsta likuma 13.</w:t>
      </w:r>
      <w:r w:rsidRPr="00CD5331">
        <w:rPr>
          <w:vertAlign w:val="superscript"/>
          <w:lang w:val="lv-LV" w:eastAsia="lv-LV"/>
        </w:rPr>
        <w:t>1</w:t>
      </w:r>
      <w:r w:rsidRPr="00CD5331">
        <w:rPr>
          <w:lang w:val="lv-LV" w:eastAsia="lv-LV"/>
        </w:rPr>
        <w:t xml:space="preserve"> pants nosaka, ka Ukrainas civiliedzīvotājiem ir tiesības uz izglītību. Piemaksas par papildus darbu vai darba algu ukraiņu pedagogu palīgam sedz no valsts budžeta programmas “Līdzekļi neparedzētiem gadījumiem” par katru bērnu ar statusu “Ukrainas civiliedzīvotājs” paredzot atlīdzību mēnesī, vienlaikus nodrošinot līdzekļu iekļaušanu Limbažu novada pašvaldības budžetā.:</w:t>
      </w:r>
    </w:p>
    <w:p w14:paraId="1A7C3EE0" w14:textId="77777777" w:rsidR="00CD5331" w:rsidRPr="00CD5331" w:rsidRDefault="00CD5331" w:rsidP="00CD5331">
      <w:pPr>
        <w:ind w:right="48" w:firstLine="709"/>
        <w:jc w:val="both"/>
        <w:rPr>
          <w:lang w:val="lv-LV" w:eastAsia="lv-LV"/>
        </w:rPr>
      </w:pPr>
      <w:r w:rsidRPr="00CD5331">
        <w:rPr>
          <w:lang w:val="lv-LV" w:eastAsia="lv-LV"/>
        </w:rPr>
        <w:t>- Piemaksas pedagogiem par papildus darbu PII “</w:t>
      </w:r>
      <w:proofErr w:type="spellStart"/>
      <w:r w:rsidRPr="00CD5331">
        <w:rPr>
          <w:lang w:val="lv-LV" w:eastAsia="lv-LV"/>
        </w:rPr>
        <w:t>Buratīno</w:t>
      </w:r>
      <w:proofErr w:type="spellEnd"/>
      <w:r w:rsidRPr="00CD5331">
        <w:rPr>
          <w:lang w:val="lv-LV" w:eastAsia="lv-LV"/>
        </w:rPr>
        <w:t xml:space="preserve">” (Fin 137; </w:t>
      </w:r>
      <w:proofErr w:type="spellStart"/>
      <w:r w:rsidRPr="00CD5331">
        <w:rPr>
          <w:lang w:val="lv-LV" w:eastAsia="lv-LV"/>
        </w:rPr>
        <w:t>Str</w:t>
      </w:r>
      <w:proofErr w:type="spellEnd"/>
      <w:r w:rsidRPr="00CD5331">
        <w:rPr>
          <w:lang w:val="lv-LV" w:eastAsia="lv-LV"/>
        </w:rPr>
        <w:t xml:space="preserve">. 911, </w:t>
      </w:r>
      <w:proofErr w:type="spellStart"/>
      <w:r w:rsidRPr="00CD5331">
        <w:rPr>
          <w:lang w:val="lv-LV" w:eastAsia="lv-LV"/>
        </w:rPr>
        <w:t>v.f</w:t>
      </w:r>
      <w:proofErr w:type="spellEnd"/>
      <w:r w:rsidRPr="00CD5331">
        <w:rPr>
          <w:lang w:val="lv-LV" w:eastAsia="lv-LV"/>
        </w:rPr>
        <w:t xml:space="preserve">. 09.100) izdevumus (EKK 1100) 1106 eiro, (EKK 1200) 240 eiro un ieņēmumus (EKK 18.620) </w:t>
      </w:r>
      <w:r w:rsidRPr="00CD5331">
        <w:rPr>
          <w:b/>
          <w:bCs/>
          <w:lang w:val="lv-LV" w:eastAsia="lv-LV"/>
        </w:rPr>
        <w:t xml:space="preserve">EUR 1346 </w:t>
      </w:r>
      <w:r w:rsidRPr="00CD5331">
        <w:rPr>
          <w:lang w:val="lv-LV" w:eastAsia="lv-LV"/>
        </w:rPr>
        <w:t>apmērā.</w:t>
      </w:r>
    </w:p>
    <w:p w14:paraId="68C7303F" w14:textId="21B358FB" w:rsidR="00CD5331" w:rsidRPr="00E90D6A" w:rsidRDefault="00CD5331" w:rsidP="00CD5331">
      <w:pPr>
        <w:autoSpaceDE w:val="0"/>
        <w:autoSpaceDN w:val="0"/>
        <w:adjustRightInd w:val="0"/>
        <w:ind w:firstLine="720"/>
        <w:jc w:val="both"/>
        <w:rPr>
          <w:b/>
          <w:bCs/>
          <w:lang w:val="lv-LV" w:eastAsia="lv-LV"/>
        </w:rPr>
      </w:pPr>
      <w:r w:rsidRPr="00CD5331">
        <w:rPr>
          <w:lang w:val="lv-LV" w:eastAsia="lv-LV"/>
        </w:rPr>
        <w:t>Lai sniegtu atbalstu un palīdzību Ukrainas civiliedzīvotājiem, kuri izceļojuši no Ukrainas vai kuri nevar atgriezties Ukrainā Krievijas Federācijas izraisītā bruņotā konflikta dēļ, pamatojoties uz Ukrainas civiliedzīvotāju atbalsta likuma 8. panta pirmo daļu, 13. pantu, 13.</w:t>
      </w:r>
      <w:r w:rsidRPr="00CD5331">
        <w:rPr>
          <w:vertAlign w:val="superscript"/>
          <w:lang w:val="lv-LV" w:eastAsia="lv-LV"/>
        </w:rPr>
        <w:t>1</w:t>
      </w:r>
      <w:r w:rsidRPr="00CD5331">
        <w:rPr>
          <w:lang w:val="lv-LV" w:eastAsia="lv-LV"/>
        </w:rPr>
        <w:t xml:space="preserve"> pantu, Ministru kabineta 08.06.2022. noteikumiem Nr. 339 “Noteikumi par primāri sniedzamā atbalsta nodrošināšanu Ukrainas civiliedzīvotājiem”, Pašvaldību likuma 10.panta pirmās daļas ievaddaļu, likuma “Par pašvaldību budžetiem” 30.pantu, </w:t>
      </w:r>
      <w:r w:rsidRPr="00E90D6A">
        <w:rPr>
          <w:b/>
          <w:bCs/>
          <w:lang w:val="lv-LV" w:eastAsia="lv-LV"/>
        </w:rPr>
        <w:t>atklāti balsojot: PAR</w:t>
      </w:r>
      <w:r w:rsidRPr="00E90D6A">
        <w:rPr>
          <w:lang w:val="lv-LV" w:eastAsia="lv-LV"/>
        </w:rPr>
        <w:t xml:space="preserve"> – 10 deputāti (</w:t>
      </w:r>
      <w:r w:rsidRPr="00E90D6A">
        <w:rPr>
          <w:rFonts w:eastAsia="Calibri"/>
          <w:szCs w:val="22"/>
          <w:lang w:val="lv-LV"/>
        </w:rPr>
        <w:t xml:space="preserve">Jānis Bakmanis, Māris </w:t>
      </w:r>
      <w:proofErr w:type="spellStart"/>
      <w:r w:rsidRPr="00E90D6A">
        <w:rPr>
          <w:rFonts w:eastAsia="Calibri"/>
          <w:szCs w:val="22"/>
          <w:lang w:val="lv-LV"/>
        </w:rPr>
        <w:t>Beļaunieks</w:t>
      </w:r>
      <w:proofErr w:type="spellEnd"/>
      <w:r w:rsidRPr="00E90D6A">
        <w:rPr>
          <w:rFonts w:eastAsia="Calibri"/>
          <w:szCs w:val="22"/>
          <w:lang w:val="lv-LV"/>
        </w:rPr>
        <w:t xml:space="preserve">, Lija </w:t>
      </w:r>
      <w:proofErr w:type="spellStart"/>
      <w:r w:rsidRPr="00E90D6A">
        <w:rPr>
          <w:rFonts w:eastAsia="Calibri"/>
          <w:szCs w:val="22"/>
          <w:lang w:val="lv-LV"/>
        </w:rPr>
        <w:t>Jokste</w:t>
      </w:r>
      <w:proofErr w:type="spellEnd"/>
      <w:r w:rsidRPr="00E90D6A">
        <w:rPr>
          <w:rFonts w:eastAsia="Calibri"/>
          <w:szCs w:val="22"/>
          <w:lang w:val="lv-LV"/>
        </w:rPr>
        <w:t xml:space="preserve">, Aigars </w:t>
      </w:r>
      <w:proofErr w:type="spellStart"/>
      <w:r w:rsidRPr="00E90D6A">
        <w:rPr>
          <w:rFonts w:eastAsia="Calibri"/>
          <w:szCs w:val="22"/>
          <w:lang w:val="lv-LV"/>
        </w:rPr>
        <w:t>Legzdiņš</w:t>
      </w:r>
      <w:proofErr w:type="spellEnd"/>
      <w:r w:rsidRPr="00E90D6A">
        <w:rPr>
          <w:rFonts w:eastAsia="Calibri"/>
          <w:szCs w:val="22"/>
          <w:lang w:val="lv-LV"/>
        </w:rPr>
        <w:t xml:space="preserve">, Dāvis Melnalksnis, Kristaps </w:t>
      </w:r>
      <w:proofErr w:type="spellStart"/>
      <w:r w:rsidRPr="00E90D6A">
        <w:rPr>
          <w:rFonts w:eastAsia="Calibri"/>
          <w:szCs w:val="22"/>
          <w:lang w:val="lv-LV"/>
        </w:rPr>
        <w:t>Močāns</w:t>
      </w:r>
      <w:proofErr w:type="spellEnd"/>
      <w:r w:rsidRPr="00E90D6A">
        <w:rPr>
          <w:rFonts w:eastAsia="Calibri"/>
          <w:szCs w:val="22"/>
          <w:lang w:val="lv-LV"/>
        </w:rPr>
        <w:t xml:space="preserve">, Arvīds Ozols, </w:t>
      </w:r>
      <w:r w:rsidRPr="00E90D6A">
        <w:rPr>
          <w:rFonts w:eastAsia="Calibri"/>
          <w:szCs w:val="22"/>
          <w:lang w:val="lv-LV"/>
        </w:rPr>
        <w:lastRenderedPageBreak/>
        <w:t xml:space="preserve">Rūdolfs Pelēkais, Dagnis </w:t>
      </w:r>
      <w:proofErr w:type="spellStart"/>
      <w:r w:rsidRPr="00E90D6A">
        <w:rPr>
          <w:rFonts w:eastAsia="Calibri"/>
          <w:szCs w:val="22"/>
          <w:lang w:val="lv-LV"/>
        </w:rPr>
        <w:t>Straubergs</w:t>
      </w:r>
      <w:proofErr w:type="spellEnd"/>
      <w:r w:rsidRPr="00E90D6A">
        <w:rPr>
          <w:rFonts w:eastAsia="Calibri"/>
          <w:szCs w:val="22"/>
          <w:lang w:val="lv-LV"/>
        </w:rPr>
        <w:t>, Regīna Tamane)</w:t>
      </w:r>
      <w:r w:rsidRPr="00E90D6A">
        <w:rPr>
          <w:lang w:val="lv-LV" w:eastAsia="lv-LV"/>
        </w:rPr>
        <w:t xml:space="preserve">, </w:t>
      </w:r>
      <w:r w:rsidRPr="00E90D6A">
        <w:rPr>
          <w:b/>
          <w:bCs/>
          <w:lang w:val="lv-LV" w:eastAsia="lv-LV"/>
        </w:rPr>
        <w:t>PRET –</w:t>
      </w:r>
      <w:r w:rsidRPr="00E90D6A">
        <w:rPr>
          <w:lang w:val="lv-LV" w:eastAsia="lv-LV"/>
        </w:rPr>
        <w:t xml:space="preserve"> nav</w:t>
      </w:r>
      <w:r w:rsidRPr="00E90D6A">
        <w:rPr>
          <w:rFonts w:eastAsia="Calibri"/>
          <w:szCs w:val="22"/>
          <w:lang w:val="lv-LV"/>
        </w:rPr>
        <w:t>,</w:t>
      </w:r>
      <w:r w:rsidRPr="00E90D6A">
        <w:rPr>
          <w:lang w:val="lv-LV" w:eastAsia="lv-LV"/>
        </w:rPr>
        <w:t xml:space="preserve"> </w:t>
      </w:r>
      <w:r w:rsidRPr="00E90D6A">
        <w:rPr>
          <w:b/>
          <w:bCs/>
          <w:lang w:val="lv-LV" w:eastAsia="lv-LV"/>
        </w:rPr>
        <w:t xml:space="preserve">ATTURAS – </w:t>
      </w:r>
      <w:r w:rsidRPr="00E90D6A">
        <w:rPr>
          <w:bCs/>
          <w:lang w:val="lv-LV" w:eastAsia="lv-LV"/>
        </w:rPr>
        <w:t>nav</w:t>
      </w:r>
      <w:r w:rsidRPr="00E90D6A">
        <w:rPr>
          <w:lang w:val="lv-LV" w:eastAsia="lv-LV"/>
        </w:rPr>
        <w:t xml:space="preserve">, balsojumā nepiedalās deputāts </w:t>
      </w:r>
      <w:r w:rsidRPr="00E90D6A">
        <w:rPr>
          <w:rFonts w:eastAsia="Calibri"/>
          <w:szCs w:val="22"/>
          <w:lang w:val="lv-LV"/>
        </w:rPr>
        <w:t>Andris Garklāvs</w:t>
      </w:r>
      <w:r w:rsidRPr="00E90D6A">
        <w:rPr>
          <w:lang w:val="lv-LV" w:eastAsia="lv-LV"/>
        </w:rPr>
        <w:t xml:space="preserve"> komiteja</w:t>
      </w:r>
      <w:r w:rsidRPr="00E90D6A">
        <w:rPr>
          <w:b/>
          <w:bCs/>
          <w:lang w:val="lv-LV" w:eastAsia="lv-LV"/>
        </w:rPr>
        <w:t xml:space="preserve"> NOLEMJ:</w:t>
      </w:r>
    </w:p>
    <w:p w14:paraId="23E4D6A6" w14:textId="0C385951" w:rsidR="00CD5331" w:rsidRPr="00CD5331" w:rsidRDefault="00CD5331" w:rsidP="00CD5331">
      <w:pPr>
        <w:ind w:firstLine="720"/>
        <w:jc w:val="both"/>
        <w:rPr>
          <w:b/>
          <w:bCs/>
          <w:lang w:val="lv-LV" w:eastAsia="lv-LV"/>
        </w:rPr>
      </w:pPr>
    </w:p>
    <w:p w14:paraId="1D0B6809" w14:textId="77777777" w:rsidR="00CD5331" w:rsidRPr="00CD5331" w:rsidRDefault="00CD5331" w:rsidP="00CD5331">
      <w:pPr>
        <w:numPr>
          <w:ilvl w:val="0"/>
          <w:numId w:val="28"/>
        </w:numPr>
        <w:ind w:left="357" w:hanging="357"/>
        <w:jc w:val="both"/>
        <w:rPr>
          <w:rFonts w:eastAsia="Calibri"/>
          <w:lang w:val="lv-LV"/>
        </w:rPr>
      </w:pPr>
      <w:r w:rsidRPr="00CD5331">
        <w:rPr>
          <w:rFonts w:eastAsia="Calibri"/>
          <w:lang w:val="lv-LV"/>
        </w:rPr>
        <w:t xml:space="preserve">Iekļaut mērķdotācijas ieņēmumus un izdevumus par ēdināšanu un izmitināšanu </w:t>
      </w:r>
      <w:r w:rsidRPr="00CD5331">
        <w:rPr>
          <w:rFonts w:eastAsia="Calibri"/>
          <w:b/>
          <w:bCs/>
          <w:lang w:val="lv-LV"/>
        </w:rPr>
        <w:t>EUR 16 750</w:t>
      </w:r>
      <w:r w:rsidRPr="00CD5331">
        <w:rPr>
          <w:rFonts w:eastAsia="Calibri"/>
          <w:lang w:val="lv-LV"/>
        </w:rPr>
        <w:t xml:space="preserve"> Limbažu novada Sociālā dienesta 2023. gada budžetā.</w:t>
      </w:r>
    </w:p>
    <w:p w14:paraId="59A2F0EB" w14:textId="77777777" w:rsidR="00CD5331" w:rsidRPr="00CD5331" w:rsidRDefault="00CD5331" w:rsidP="00CD5331">
      <w:pPr>
        <w:numPr>
          <w:ilvl w:val="0"/>
          <w:numId w:val="28"/>
        </w:numPr>
        <w:ind w:left="357" w:hanging="357"/>
        <w:jc w:val="both"/>
        <w:rPr>
          <w:rFonts w:eastAsia="Calibri"/>
          <w:lang w:val="lv-LV"/>
        </w:rPr>
      </w:pPr>
      <w:r w:rsidRPr="00CD5331">
        <w:rPr>
          <w:rFonts w:eastAsia="Calibri"/>
          <w:lang w:val="lv-LV"/>
        </w:rPr>
        <w:t xml:space="preserve">Iekļaut mērķdotācijas ieņēmumus un izdevumus par pabalstiem </w:t>
      </w:r>
      <w:r w:rsidRPr="00CD5331">
        <w:rPr>
          <w:rFonts w:eastAsia="Calibri"/>
          <w:b/>
          <w:bCs/>
          <w:lang w:val="lv-LV"/>
        </w:rPr>
        <w:t xml:space="preserve">EUR 35 500 </w:t>
      </w:r>
      <w:r w:rsidRPr="00CD5331">
        <w:rPr>
          <w:rFonts w:eastAsia="Calibri"/>
          <w:lang w:val="lv-LV"/>
        </w:rPr>
        <w:t>Limbažu novada Sociālā dienesta 2023. gada budžetā.</w:t>
      </w:r>
    </w:p>
    <w:p w14:paraId="5B01446E" w14:textId="77777777" w:rsidR="00CD5331" w:rsidRPr="00CD5331" w:rsidRDefault="00CD5331" w:rsidP="00CD5331">
      <w:pPr>
        <w:numPr>
          <w:ilvl w:val="0"/>
          <w:numId w:val="28"/>
        </w:numPr>
        <w:ind w:left="357" w:hanging="357"/>
        <w:jc w:val="both"/>
        <w:rPr>
          <w:rFonts w:eastAsia="Calibri"/>
          <w:lang w:val="lv-LV"/>
        </w:rPr>
      </w:pPr>
      <w:r w:rsidRPr="00CD5331">
        <w:rPr>
          <w:rFonts w:eastAsia="Calibri"/>
          <w:lang w:val="lv-LV"/>
        </w:rPr>
        <w:t xml:space="preserve">Iekļaut mērķdotācijas ieņēmumus un izdevumus par piemaksu Limbažu novada bāriņtiesas darbiniekiem </w:t>
      </w:r>
      <w:r w:rsidRPr="00CD5331">
        <w:rPr>
          <w:rFonts w:eastAsia="Calibri"/>
          <w:b/>
          <w:bCs/>
          <w:lang w:val="lv-LV"/>
        </w:rPr>
        <w:t>EUR 8650</w:t>
      </w:r>
      <w:r w:rsidRPr="00CD5331">
        <w:rPr>
          <w:rFonts w:eastAsia="Calibri"/>
          <w:lang w:val="lv-LV"/>
        </w:rPr>
        <w:t xml:space="preserve"> bāriņtiesas 2023. gada budžetā.</w:t>
      </w:r>
    </w:p>
    <w:p w14:paraId="5AAB20BA" w14:textId="77777777" w:rsidR="00CD5331" w:rsidRPr="00CD5331" w:rsidRDefault="00CD5331" w:rsidP="00CD5331">
      <w:pPr>
        <w:numPr>
          <w:ilvl w:val="0"/>
          <w:numId w:val="28"/>
        </w:numPr>
        <w:ind w:left="357" w:hanging="357"/>
        <w:jc w:val="both"/>
        <w:rPr>
          <w:rFonts w:eastAsia="Calibri"/>
          <w:lang w:val="lv-LV"/>
        </w:rPr>
      </w:pPr>
      <w:r w:rsidRPr="00CD5331">
        <w:rPr>
          <w:rFonts w:eastAsia="Calibri"/>
          <w:lang w:val="lv-LV"/>
        </w:rPr>
        <w:t xml:space="preserve">Iekļaut mērķdotācijas ieņēmumus un izdevumus par piemaksu Limbažu novada Sociālā dienesta darbiniekiem </w:t>
      </w:r>
      <w:r w:rsidRPr="00CD5331">
        <w:rPr>
          <w:rFonts w:eastAsia="Calibri"/>
          <w:b/>
          <w:bCs/>
          <w:lang w:val="lv-LV"/>
        </w:rPr>
        <w:t>EUR 12359</w:t>
      </w:r>
      <w:r w:rsidRPr="00CD5331">
        <w:rPr>
          <w:rFonts w:eastAsia="Calibri"/>
          <w:lang w:val="lv-LV"/>
        </w:rPr>
        <w:t xml:space="preserve"> Limbažu novada Sociālā dienesta 2023. gada budžetā.</w:t>
      </w:r>
    </w:p>
    <w:p w14:paraId="72136791" w14:textId="77777777" w:rsidR="00CD5331" w:rsidRPr="00CD5331" w:rsidRDefault="00CD5331" w:rsidP="00CD5331">
      <w:pPr>
        <w:numPr>
          <w:ilvl w:val="0"/>
          <w:numId w:val="28"/>
        </w:numPr>
        <w:ind w:left="357" w:hanging="357"/>
        <w:jc w:val="both"/>
        <w:rPr>
          <w:rFonts w:eastAsia="Calibri"/>
          <w:lang w:val="lv-LV"/>
        </w:rPr>
      </w:pPr>
      <w:r w:rsidRPr="00CD5331">
        <w:rPr>
          <w:rFonts w:eastAsia="Calibri"/>
          <w:lang w:val="lv-LV" w:eastAsia="lv-LV"/>
        </w:rPr>
        <w:t xml:space="preserve">Iekļaut </w:t>
      </w:r>
      <w:r w:rsidRPr="00CD5331">
        <w:rPr>
          <w:rFonts w:eastAsia="Calibri"/>
          <w:lang w:val="lv-LV"/>
        </w:rPr>
        <w:t xml:space="preserve">mērķdotācijas ieņēmumus un izdevumus par izmitināšanu </w:t>
      </w:r>
      <w:r w:rsidRPr="00CD5331">
        <w:rPr>
          <w:rFonts w:eastAsia="Calibri"/>
          <w:b/>
          <w:bCs/>
          <w:lang w:val="lv-LV" w:eastAsia="lv-LV"/>
        </w:rPr>
        <w:t>EUR 7600</w:t>
      </w:r>
      <w:r w:rsidRPr="00CD5331">
        <w:rPr>
          <w:rFonts w:eastAsia="Calibri"/>
          <w:lang w:val="lv-LV" w:eastAsia="lv-LV"/>
        </w:rPr>
        <w:t xml:space="preserve"> Limbažu novada pašvaldības Korģenes pamatskolas (Korģenes Zītaru ielas 3 pārvaldīšana)</w:t>
      </w:r>
      <w:r w:rsidRPr="00CD5331">
        <w:rPr>
          <w:rFonts w:eastAsia="Calibri"/>
          <w:lang w:val="lv-LV"/>
        </w:rPr>
        <w:t xml:space="preserve"> 2023. gada budžetā</w:t>
      </w:r>
      <w:r w:rsidRPr="00CD5331">
        <w:rPr>
          <w:rFonts w:eastAsia="Calibri"/>
          <w:lang w:val="lv-LV" w:eastAsia="lv-LV"/>
        </w:rPr>
        <w:t>.</w:t>
      </w:r>
    </w:p>
    <w:p w14:paraId="6D792A5F" w14:textId="77777777" w:rsidR="00CD5331" w:rsidRPr="00CD5331" w:rsidRDefault="00CD5331" w:rsidP="00CD5331">
      <w:pPr>
        <w:numPr>
          <w:ilvl w:val="0"/>
          <w:numId w:val="28"/>
        </w:numPr>
        <w:ind w:left="357" w:hanging="357"/>
        <w:jc w:val="both"/>
        <w:rPr>
          <w:rFonts w:eastAsia="Calibri"/>
          <w:lang w:val="lv-LV"/>
        </w:rPr>
      </w:pPr>
      <w:r w:rsidRPr="00CD5331">
        <w:rPr>
          <w:rFonts w:eastAsia="Calibri"/>
          <w:lang w:val="lv-LV"/>
        </w:rPr>
        <w:t xml:space="preserve">Iekļaut mērķdotācijas ieņēmumus un izdevumus par piemaksu pedagogiem </w:t>
      </w:r>
      <w:r w:rsidRPr="00CD5331">
        <w:rPr>
          <w:rFonts w:eastAsia="Calibri"/>
          <w:b/>
          <w:bCs/>
          <w:lang w:val="lv-LV"/>
        </w:rPr>
        <w:t>EUR 1346</w:t>
      </w:r>
      <w:r w:rsidRPr="00CD5331">
        <w:rPr>
          <w:rFonts w:eastAsia="Calibri"/>
          <w:lang w:val="lv-LV"/>
        </w:rPr>
        <w:t xml:space="preserve"> </w:t>
      </w:r>
      <w:r w:rsidRPr="00CD5331">
        <w:rPr>
          <w:rFonts w:eastAsia="Calibri"/>
          <w:lang w:val="lv-LV" w:eastAsia="lv-LV"/>
        </w:rPr>
        <w:t xml:space="preserve">Limbažu novada pašvaldības </w:t>
      </w:r>
      <w:r w:rsidRPr="00CD5331">
        <w:rPr>
          <w:rFonts w:eastAsia="Calibri"/>
          <w:lang w:val="lv-LV"/>
        </w:rPr>
        <w:t>pirmsskolas izglītības iestādes “</w:t>
      </w:r>
      <w:proofErr w:type="spellStart"/>
      <w:r w:rsidRPr="00CD5331">
        <w:rPr>
          <w:rFonts w:eastAsia="Calibri"/>
          <w:lang w:val="lv-LV"/>
        </w:rPr>
        <w:t>Buratīno</w:t>
      </w:r>
      <w:proofErr w:type="spellEnd"/>
      <w:r w:rsidRPr="00CD5331">
        <w:rPr>
          <w:rFonts w:eastAsia="Calibri"/>
          <w:lang w:val="lv-LV"/>
        </w:rPr>
        <w:t>” 2023. gada budžetā.</w:t>
      </w:r>
    </w:p>
    <w:p w14:paraId="5C5B72B9" w14:textId="77777777" w:rsidR="00CD5331" w:rsidRPr="00CD5331" w:rsidRDefault="00CD5331" w:rsidP="00CD5331">
      <w:pPr>
        <w:numPr>
          <w:ilvl w:val="0"/>
          <w:numId w:val="28"/>
        </w:numPr>
        <w:tabs>
          <w:tab w:val="left" w:pos="567"/>
        </w:tabs>
        <w:suppressAutoHyphens/>
        <w:ind w:left="357" w:hanging="357"/>
        <w:jc w:val="both"/>
        <w:rPr>
          <w:lang w:val="lv-LV" w:eastAsia="lv-LV"/>
        </w:rPr>
      </w:pPr>
      <w:r w:rsidRPr="00CD5331">
        <w:rPr>
          <w:lang w:val="lv-LV" w:eastAsia="lv-LV"/>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3B4D18EC" w14:textId="77777777" w:rsidR="00CD5331" w:rsidRPr="00CD5331" w:rsidRDefault="00CD5331" w:rsidP="00CD5331">
      <w:pPr>
        <w:numPr>
          <w:ilvl w:val="0"/>
          <w:numId w:val="28"/>
        </w:numPr>
        <w:ind w:left="357" w:hanging="357"/>
        <w:contextualSpacing/>
        <w:jc w:val="both"/>
        <w:rPr>
          <w:rFonts w:eastAsia="Calibri"/>
          <w:lang w:val="lv-LV"/>
        </w:rPr>
      </w:pPr>
      <w:r w:rsidRPr="00CD5331">
        <w:rPr>
          <w:rFonts w:eastAsia="Calibri"/>
          <w:lang w:val="lv-LV"/>
        </w:rPr>
        <w:t xml:space="preserve">Noteikt atbildīgos par finansējuma izlietojumu atbilstoši finansējuma piešķīrēja nosacījumiem Limbažu novada Sociālā dienesta vadītāju Ilzi Rubeni, Limbažu novada Bāriņtiesas priekšsēdētāju Inetu Zariņu, Salacgrīvas apvienības pārvaldes vadītāju Andri </w:t>
      </w:r>
      <w:proofErr w:type="spellStart"/>
      <w:r w:rsidRPr="00CD5331">
        <w:rPr>
          <w:rFonts w:eastAsia="Calibri"/>
          <w:lang w:val="lv-LV"/>
        </w:rPr>
        <w:t>Zundi</w:t>
      </w:r>
      <w:proofErr w:type="spellEnd"/>
      <w:r w:rsidRPr="00CD5331">
        <w:rPr>
          <w:rFonts w:eastAsia="Calibri"/>
          <w:lang w:val="lv-LV"/>
        </w:rPr>
        <w:t>, pirmsskolas izglītības iestādes “</w:t>
      </w:r>
      <w:proofErr w:type="spellStart"/>
      <w:r w:rsidRPr="00CD5331">
        <w:rPr>
          <w:rFonts w:eastAsia="Calibri"/>
          <w:lang w:val="lv-LV"/>
        </w:rPr>
        <w:t>Buratīno</w:t>
      </w:r>
      <w:proofErr w:type="spellEnd"/>
      <w:r w:rsidRPr="00CD5331">
        <w:rPr>
          <w:rFonts w:eastAsia="Calibri"/>
          <w:lang w:val="lv-LV"/>
        </w:rPr>
        <w:t>” vadītāju Ināru Eņģeli.</w:t>
      </w:r>
    </w:p>
    <w:p w14:paraId="17C1D6ED" w14:textId="77777777" w:rsidR="00CD5331" w:rsidRPr="00CD5331" w:rsidRDefault="00CD5331" w:rsidP="00CD5331">
      <w:pPr>
        <w:numPr>
          <w:ilvl w:val="0"/>
          <w:numId w:val="28"/>
        </w:numPr>
        <w:suppressAutoHyphens/>
        <w:ind w:left="357" w:hanging="357"/>
        <w:jc w:val="both"/>
        <w:rPr>
          <w:lang w:val="lv-LV" w:eastAsia="lv-LV"/>
        </w:rPr>
      </w:pPr>
      <w:r w:rsidRPr="00CD5331">
        <w:rPr>
          <w:lang w:val="lv-LV" w:eastAsia="ar-SA"/>
        </w:rPr>
        <w:t>Atbildīgos par finansējuma iekļaušanu budžetā noteikt Finanšu un ekonomikas nodaļas ekonomistus.</w:t>
      </w:r>
    </w:p>
    <w:p w14:paraId="025EF6A0" w14:textId="77777777" w:rsidR="00CD5331" w:rsidRPr="00CD5331" w:rsidRDefault="00CD5331" w:rsidP="00CD5331">
      <w:pPr>
        <w:numPr>
          <w:ilvl w:val="0"/>
          <w:numId w:val="28"/>
        </w:numPr>
        <w:suppressAutoHyphens/>
        <w:ind w:left="357" w:hanging="357"/>
        <w:jc w:val="both"/>
        <w:rPr>
          <w:lang w:val="lv-LV" w:eastAsia="lv-LV"/>
        </w:rPr>
      </w:pPr>
      <w:r w:rsidRPr="00CD5331">
        <w:rPr>
          <w:lang w:val="lv-LV" w:eastAsia="ar-SA"/>
        </w:rPr>
        <w:t>Kontroli par lēmuma izpildi uzdot Limbažu novada pašvaldības izpilddirektoram.</w:t>
      </w:r>
    </w:p>
    <w:p w14:paraId="10281844" w14:textId="77777777" w:rsidR="00CD5331" w:rsidRPr="00CD5331" w:rsidRDefault="00CD5331" w:rsidP="00CD5331">
      <w:pPr>
        <w:numPr>
          <w:ilvl w:val="0"/>
          <w:numId w:val="28"/>
        </w:numPr>
        <w:suppressAutoHyphens/>
        <w:ind w:left="357" w:hanging="357"/>
        <w:jc w:val="both"/>
        <w:rPr>
          <w:lang w:val="lv-LV" w:eastAsia="lv-LV"/>
        </w:rPr>
      </w:pPr>
      <w:r w:rsidRPr="00CD5331">
        <w:rPr>
          <w:lang w:val="lv-LV" w:eastAsia="ar-SA"/>
        </w:rPr>
        <w:t>Lēmuma projektu virzīt izskatīšanai Limbažu novada domes sēdē.</w:t>
      </w:r>
    </w:p>
    <w:p w14:paraId="32397C7E" w14:textId="77777777" w:rsidR="00720A5D" w:rsidRPr="00E90D6A" w:rsidRDefault="00720A5D" w:rsidP="005C60E3">
      <w:pPr>
        <w:rPr>
          <w:lang w:val="lv-LV"/>
        </w:rPr>
      </w:pPr>
    </w:p>
    <w:p w14:paraId="0D94B54C" w14:textId="3749CD49" w:rsidR="00720A5D" w:rsidRDefault="005974CC" w:rsidP="005C60E3">
      <w:pPr>
        <w:rPr>
          <w:lang w:val="lv-LV"/>
        </w:rPr>
      </w:pPr>
      <w:r>
        <w:rPr>
          <w:lang w:val="lv-LV"/>
        </w:rPr>
        <w:t xml:space="preserve">Plkst. 10:39 sēdes vadītājs D. </w:t>
      </w:r>
      <w:proofErr w:type="spellStart"/>
      <w:r>
        <w:rPr>
          <w:lang w:val="lv-LV"/>
        </w:rPr>
        <w:t>Straubergs</w:t>
      </w:r>
      <w:proofErr w:type="spellEnd"/>
      <w:r>
        <w:rPr>
          <w:lang w:val="lv-LV"/>
        </w:rPr>
        <w:t xml:space="preserve"> izsludina sēdes pārtraukumu.</w:t>
      </w:r>
    </w:p>
    <w:p w14:paraId="1C38F007" w14:textId="55D05622" w:rsidR="005974CC" w:rsidRDefault="005974CC" w:rsidP="005C60E3">
      <w:pPr>
        <w:rPr>
          <w:lang w:val="lv-LV"/>
        </w:rPr>
      </w:pPr>
      <w:r>
        <w:rPr>
          <w:lang w:val="lv-LV"/>
        </w:rPr>
        <w:t>Plkst. 10:50 sēde tiek atsākta.</w:t>
      </w:r>
    </w:p>
    <w:p w14:paraId="6180408D" w14:textId="77777777" w:rsidR="005974CC" w:rsidRPr="00E90D6A" w:rsidRDefault="005974CC" w:rsidP="005C60E3">
      <w:pPr>
        <w:rPr>
          <w:lang w:val="lv-LV"/>
        </w:rPr>
      </w:pPr>
    </w:p>
    <w:p w14:paraId="080D2E18" w14:textId="2468E27C" w:rsidR="00720A5D" w:rsidRPr="00E90D6A" w:rsidRDefault="00720A5D" w:rsidP="00720A5D">
      <w:pPr>
        <w:keepNext/>
        <w:jc w:val="center"/>
        <w:outlineLvl w:val="0"/>
        <w:rPr>
          <w:b/>
          <w:bCs/>
          <w:lang w:val="lv-LV"/>
        </w:rPr>
      </w:pPr>
      <w:r w:rsidRPr="00E90D6A">
        <w:rPr>
          <w:b/>
          <w:bCs/>
          <w:lang w:val="lv-LV"/>
        </w:rPr>
        <w:t>5.</w:t>
      </w:r>
    </w:p>
    <w:p w14:paraId="1CFBEF04" w14:textId="4BC01CEB" w:rsidR="00720A5D" w:rsidRPr="0001467A" w:rsidRDefault="00CD5331" w:rsidP="00CD5331">
      <w:pPr>
        <w:pBdr>
          <w:bottom w:val="single" w:sz="4" w:space="1" w:color="auto"/>
        </w:pBdr>
        <w:rPr>
          <w:b/>
          <w:lang w:val="lv-LV"/>
        </w:rPr>
      </w:pPr>
      <w:r w:rsidRPr="0001467A">
        <w:rPr>
          <w:b/>
          <w:lang w:val="lv-LV"/>
        </w:rPr>
        <w:t>Informācijas</w:t>
      </w:r>
    </w:p>
    <w:p w14:paraId="7CAE1668" w14:textId="77777777" w:rsidR="00CD5331" w:rsidRPr="00E90D6A" w:rsidRDefault="00CD5331" w:rsidP="005C60E3">
      <w:pPr>
        <w:rPr>
          <w:lang w:val="lv-LV"/>
        </w:rPr>
      </w:pPr>
    </w:p>
    <w:p w14:paraId="080777A4" w14:textId="7982ACB7" w:rsidR="00CD5331" w:rsidRPr="009E4B19" w:rsidRDefault="00CD5331" w:rsidP="0001467A">
      <w:pPr>
        <w:ind w:firstLine="720"/>
        <w:jc w:val="both"/>
        <w:rPr>
          <w:lang w:val="lv-LV"/>
        </w:rPr>
      </w:pPr>
      <w:r w:rsidRPr="009E4B19">
        <w:rPr>
          <w:lang w:val="lv-LV"/>
        </w:rPr>
        <w:t>Sabiedrisko attiecību nodaļas vadītāja I. Tiesnese informē par izstrādātajiem Limbažu novada karoga metiem (ir piedāvāti 1</w:t>
      </w:r>
      <w:r w:rsidR="001162BC" w:rsidRPr="009E4B19">
        <w:rPr>
          <w:lang w:val="lv-LV"/>
        </w:rPr>
        <w:t>0</w:t>
      </w:r>
      <w:r w:rsidRPr="009E4B19">
        <w:rPr>
          <w:lang w:val="lv-LV"/>
        </w:rPr>
        <w:t xml:space="preserve"> varianti)</w:t>
      </w:r>
      <w:r w:rsidR="0001467A" w:rsidRPr="009E4B19">
        <w:rPr>
          <w:lang w:val="lv-LV"/>
        </w:rPr>
        <w:t xml:space="preserve"> un lūdz paust viedokli, vai virzīt kādu no deputātu izvēlētajiem karogu variantiem apstiprināšanai domes sēdē, vai iesaistīt sabiedrību viedokļa noskaidrošanai.</w:t>
      </w:r>
      <w:r w:rsidR="00A51BC1" w:rsidRPr="009E4B19">
        <w:rPr>
          <w:lang w:val="lv-LV"/>
        </w:rPr>
        <w:t xml:space="preserve"> Deputāts M. </w:t>
      </w:r>
      <w:proofErr w:type="spellStart"/>
      <w:r w:rsidR="00A51BC1" w:rsidRPr="009E4B19">
        <w:rPr>
          <w:lang w:val="lv-LV"/>
        </w:rPr>
        <w:t>Beļaunieks</w:t>
      </w:r>
      <w:proofErr w:type="spellEnd"/>
      <w:r w:rsidR="00A51BC1" w:rsidRPr="009E4B19">
        <w:rPr>
          <w:lang w:val="lv-LV"/>
        </w:rPr>
        <w:t xml:space="preserve"> izsaka viedokli, ka patīk 3</w:t>
      </w:r>
      <w:r w:rsidR="00650F74" w:rsidRPr="009E4B19">
        <w:rPr>
          <w:lang w:val="lv-LV"/>
        </w:rPr>
        <w:t>. variants.</w:t>
      </w:r>
      <w:r w:rsidR="00A51BC1" w:rsidRPr="009E4B19">
        <w:rPr>
          <w:lang w:val="lv-LV"/>
        </w:rPr>
        <w:t xml:space="preserve"> </w:t>
      </w:r>
      <w:r w:rsidR="00650F74" w:rsidRPr="009E4B19">
        <w:rPr>
          <w:lang w:val="lv-LV"/>
        </w:rPr>
        <w:t xml:space="preserve">Ja runa iet par lībisko identitāti, tad tajā ir lībiešu karoga krāsas. Deputāts K. </w:t>
      </w:r>
      <w:proofErr w:type="spellStart"/>
      <w:r w:rsidR="00650F74" w:rsidRPr="009E4B19">
        <w:rPr>
          <w:lang w:val="lv-LV"/>
        </w:rPr>
        <w:t>Močāns</w:t>
      </w:r>
      <w:proofErr w:type="spellEnd"/>
      <w:r w:rsidR="00A51BC1" w:rsidRPr="009E4B19">
        <w:rPr>
          <w:lang w:val="lv-LV"/>
        </w:rPr>
        <w:t xml:space="preserve"> </w:t>
      </w:r>
      <w:r w:rsidR="00650F74" w:rsidRPr="009E4B19">
        <w:rPr>
          <w:lang w:val="lv-LV"/>
        </w:rPr>
        <w:t>izsaka viedokli, ka patīk 3. variants</w:t>
      </w:r>
      <w:r w:rsidR="00A51BC1" w:rsidRPr="009E4B19">
        <w:rPr>
          <w:lang w:val="lv-LV"/>
        </w:rPr>
        <w:t xml:space="preserve">, bet zaļās </w:t>
      </w:r>
      <w:r w:rsidR="00650F74" w:rsidRPr="009E4B19">
        <w:rPr>
          <w:lang w:val="lv-LV"/>
        </w:rPr>
        <w:t>krāsas vietā varētu būt zila</w:t>
      </w:r>
      <w:r w:rsidR="004B0270" w:rsidRPr="009E4B19">
        <w:rPr>
          <w:lang w:val="lv-LV"/>
        </w:rPr>
        <w:t xml:space="preserve">. </w:t>
      </w:r>
      <w:r w:rsidR="00650F74" w:rsidRPr="009E4B19">
        <w:rPr>
          <w:lang w:val="lv-LV"/>
        </w:rPr>
        <w:t>Deputāte R. Tamane</w:t>
      </w:r>
      <w:r w:rsidR="00A51BC1" w:rsidRPr="009E4B19">
        <w:rPr>
          <w:lang w:val="lv-LV"/>
        </w:rPr>
        <w:t xml:space="preserve"> </w:t>
      </w:r>
      <w:r w:rsidR="00650F74" w:rsidRPr="009E4B19">
        <w:rPr>
          <w:lang w:val="lv-LV"/>
        </w:rPr>
        <w:t>izsaka viedokli, ka patīk</w:t>
      </w:r>
      <w:r w:rsidR="00A51BC1" w:rsidRPr="009E4B19">
        <w:rPr>
          <w:lang w:val="lv-LV"/>
        </w:rPr>
        <w:t xml:space="preserve"> 6. variants. Sēdes vadītājs D. </w:t>
      </w:r>
      <w:proofErr w:type="spellStart"/>
      <w:r w:rsidR="00A51BC1" w:rsidRPr="009E4B19">
        <w:rPr>
          <w:lang w:val="lv-LV"/>
        </w:rPr>
        <w:t>Straubergs</w:t>
      </w:r>
      <w:proofErr w:type="spellEnd"/>
      <w:r w:rsidR="00A51BC1" w:rsidRPr="009E4B19">
        <w:rPr>
          <w:lang w:val="lv-LV"/>
        </w:rPr>
        <w:t xml:space="preserve"> izsaka viedokli </w:t>
      </w:r>
      <w:r w:rsidR="009E4B19" w:rsidRPr="009E4B19">
        <w:rPr>
          <w:lang w:val="lv-LV"/>
        </w:rPr>
        <w:t xml:space="preserve">sabiedrības viedokļa izteikšanai </w:t>
      </w:r>
      <w:r w:rsidR="009E4B19" w:rsidRPr="009E4B19">
        <w:rPr>
          <w:lang w:val="lv-LV"/>
        </w:rPr>
        <w:t xml:space="preserve">atlasīt un </w:t>
      </w:r>
      <w:r w:rsidR="009E4B19" w:rsidRPr="009E4B19">
        <w:rPr>
          <w:lang w:val="lv-LV"/>
        </w:rPr>
        <w:t>virzīt piecus variantus</w:t>
      </w:r>
      <w:r w:rsidR="009E4B19" w:rsidRPr="009E4B19">
        <w:rPr>
          <w:lang w:val="lv-LV"/>
        </w:rPr>
        <w:t>, un ka balsotu</w:t>
      </w:r>
      <w:r w:rsidR="00A51BC1" w:rsidRPr="009E4B19">
        <w:rPr>
          <w:lang w:val="lv-LV"/>
        </w:rPr>
        <w:t xml:space="preserve"> par to, par kuru būs nobal</w:t>
      </w:r>
      <w:r w:rsidR="009E4B19" w:rsidRPr="009E4B19">
        <w:rPr>
          <w:lang w:val="lv-LV"/>
        </w:rPr>
        <w:t>sojusi sabiedrība</w:t>
      </w:r>
      <w:r w:rsidR="00A51BC1" w:rsidRPr="009E4B19">
        <w:rPr>
          <w:lang w:val="lv-LV"/>
        </w:rPr>
        <w:t xml:space="preserve">. M. </w:t>
      </w:r>
      <w:proofErr w:type="spellStart"/>
      <w:r w:rsidR="00A51BC1" w:rsidRPr="009E4B19">
        <w:rPr>
          <w:lang w:val="lv-LV"/>
        </w:rPr>
        <w:t>Beļaunieks</w:t>
      </w:r>
      <w:proofErr w:type="spellEnd"/>
      <w:r w:rsidR="00A51BC1" w:rsidRPr="009E4B19">
        <w:rPr>
          <w:lang w:val="lv-LV"/>
        </w:rPr>
        <w:t xml:space="preserve"> ierosina komisijai atlasīt piecus variantus. Deputāts J. Bakmanis uzdod jautājumu, vai izstrādātāji var vēl palabot </w:t>
      </w:r>
      <w:r w:rsidR="00650F74" w:rsidRPr="009E4B19">
        <w:rPr>
          <w:lang w:val="lv-LV"/>
        </w:rPr>
        <w:t xml:space="preserve">piedāvātos variantus </w:t>
      </w:r>
      <w:r w:rsidR="00A51BC1" w:rsidRPr="009E4B19">
        <w:rPr>
          <w:lang w:val="lv-LV"/>
        </w:rPr>
        <w:t xml:space="preserve">un ierosina 1. variantam balto krāsu aizstāt ar zaļu. </w:t>
      </w:r>
    </w:p>
    <w:p w14:paraId="21858DAC" w14:textId="77777777" w:rsidR="00CD5331" w:rsidRPr="00E90D6A" w:rsidRDefault="00CD5331" w:rsidP="005C60E3">
      <w:pPr>
        <w:rPr>
          <w:lang w:val="lv-LV"/>
        </w:rPr>
      </w:pPr>
    </w:p>
    <w:p w14:paraId="7660DF70" w14:textId="77777777" w:rsidR="00CD5331" w:rsidRPr="00E90D6A" w:rsidRDefault="00CD5331" w:rsidP="005C60E3">
      <w:pPr>
        <w:rPr>
          <w:lang w:val="lv-LV"/>
        </w:rPr>
      </w:pPr>
    </w:p>
    <w:p w14:paraId="5B463C89" w14:textId="27FA599B" w:rsidR="00D94F90" w:rsidRPr="00E90D6A" w:rsidRDefault="00D94F90" w:rsidP="005C60E3">
      <w:pPr>
        <w:rPr>
          <w:lang w:val="lv-LV"/>
        </w:rPr>
      </w:pPr>
      <w:r w:rsidRPr="00E90D6A">
        <w:rPr>
          <w:lang w:val="lv-LV"/>
        </w:rPr>
        <w:t>Sēdi slēdz plkst.</w:t>
      </w:r>
      <w:r w:rsidR="008C36BD" w:rsidRPr="00E90D6A">
        <w:rPr>
          <w:lang w:val="lv-LV"/>
        </w:rPr>
        <w:t xml:space="preserve"> </w:t>
      </w:r>
      <w:r w:rsidR="00BE4BDD" w:rsidRPr="00E90D6A">
        <w:rPr>
          <w:lang w:val="lv-LV"/>
        </w:rPr>
        <w:t>11:06</w:t>
      </w:r>
    </w:p>
    <w:p w14:paraId="308D3328" w14:textId="77777777" w:rsidR="00D94F90" w:rsidRPr="00E90D6A" w:rsidRDefault="00D94F90" w:rsidP="005C60E3">
      <w:pPr>
        <w:rPr>
          <w:lang w:val="lv-LV"/>
        </w:rPr>
      </w:pPr>
    </w:p>
    <w:p w14:paraId="3CBA9382" w14:textId="77777777" w:rsidR="00AF57A1" w:rsidRPr="00E90D6A" w:rsidRDefault="00AF57A1" w:rsidP="005C60E3">
      <w:pPr>
        <w:rPr>
          <w:lang w:val="lv-LV"/>
        </w:rPr>
      </w:pPr>
    </w:p>
    <w:p w14:paraId="56F806C0" w14:textId="4A4C6673" w:rsidR="008C36BD" w:rsidRPr="00E90D6A" w:rsidRDefault="008C36BD" w:rsidP="005C60E3">
      <w:pPr>
        <w:tabs>
          <w:tab w:val="left" w:pos="2250"/>
          <w:tab w:val="left" w:leader="underscore" w:pos="8222"/>
        </w:tabs>
        <w:rPr>
          <w:rFonts w:eastAsia="Calibri"/>
          <w:lang w:val="lv-LV"/>
        </w:rPr>
      </w:pPr>
      <w:r w:rsidRPr="00E90D6A">
        <w:rPr>
          <w:rFonts w:eastAsia="Calibri"/>
          <w:lang w:val="lv-LV" w:bidi="lo-LA"/>
        </w:rPr>
        <w:t>Sēdes vadītājs</w:t>
      </w:r>
      <w:r w:rsidR="009E25E4" w:rsidRPr="00E90D6A">
        <w:rPr>
          <w:rFonts w:eastAsia="Calibri"/>
          <w:lang w:val="lv-LV" w:bidi="lo-LA"/>
        </w:rPr>
        <w:tab/>
      </w:r>
      <w:r w:rsidRPr="00E90D6A">
        <w:rPr>
          <w:rFonts w:eastAsia="Calibri"/>
          <w:lang w:val="lv-LV" w:bidi="lo-LA"/>
        </w:rPr>
        <w:tab/>
      </w:r>
      <w:r w:rsidR="009E25E4" w:rsidRPr="00E90D6A">
        <w:rPr>
          <w:rFonts w:eastAsia="Calibri"/>
          <w:lang w:val="lv-LV"/>
        </w:rPr>
        <w:t>D.</w:t>
      </w:r>
      <w:r w:rsidR="00BE4BDD" w:rsidRPr="00E90D6A">
        <w:rPr>
          <w:rFonts w:eastAsia="Calibri"/>
          <w:lang w:val="lv-LV"/>
        </w:rPr>
        <w:t xml:space="preserve"> </w:t>
      </w:r>
      <w:proofErr w:type="spellStart"/>
      <w:r w:rsidR="009E25E4" w:rsidRPr="00E90D6A">
        <w:rPr>
          <w:rFonts w:eastAsia="Calibri"/>
          <w:lang w:val="lv-LV"/>
        </w:rPr>
        <w:t>Straubergs</w:t>
      </w:r>
      <w:proofErr w:type="spellEnd"/>
    </w:p>
    <w:p w14:paraId="0427E4AC" w14:textId="77777777" w:rsidR="008C36BD" w:rsidRPr="00E90D6A" w:rsidRDefault="008C36BD" w:rsidP="005C60E3">
      <w:pPr>
        <w:rPr>
          <w:lang w:val="lv-LV"/>
        </w:rPr>
      </w:pPr>
    </w:p>
    <w:p w14:paraId="2C13CD21" w14:textId="77777777" w:rsidR="00802EF4" w:rsidRPr="00E90D6A" w:rsidRDefault="00802EF4" w:rsidP="005C60E3">
      <w:pPr>
        <w:rPr>
          <w:lang w:val="lv-LV"/>
        </w:rPr>
      </w:pPr>
    </w:p>
    <w:p w14:paraId="7F3DD9C1" w14:textId="70032D21" w:rsidR="008C36BD" w:rsidRPr="00E90D6A" w:rsidRDefault="008C36BD" w:rsidP="005C60E3">
      <w:pPr>
        <w:tabs>
          <w:tab w:val="left" w:pos="2250"/>
          <w:tab w:val="left" w:leader="underscore" w:pos="8222"/>
        </w:tabs>
        <w:rPr>
          <w:rFonts w:eastAsia="Calibri"/>
          <w:lang w:val="lv-LV"/>
        </w:rPr>
      </w:pPr>
      <w:r w:rsidRPr="00E90D6A">
        <w:rPr>
          <w:rFonts w:eastAsia="Calibri"/>
          <w:lang w:val="lv-LV" w:bidi="lo-LA"/>
        </w:rPr>
        <w:t>Sēdes protokoliste</w:t>
      </w:r>
      <w:r w:rsidR="009E25E4" w:rsidRPr="00E90D6A">
        <w:rPr>
          <w:rFonts w:eastAsia="Calibri"/>
          <w:lang w:val="lv-LV" w:bidi="lo-LA"/>
        </w:rPr>
        <w:tab/>
      </w:r>
      <w:r w:rsidR="009E25E4" w:rsidRPr="00E90D6A">
        <w:rPr>
          <w:rFonts w:eastAsia="Calibri"/>
          <w:lang w:val="lv-LV" w:bidi="lo-LA"/>
        </w:rPr>
        <w:tab/>
      </w:r>
      <w:r w:rsidRPr="00E90D6A">
        <w:rPr>
          <w:rFonts w:eastAsia="Calibri"/>
          <w:lang w:val="lv-LV"/>
        </w:rPr>
        <w:t>D.</w:t>
      </w:r>
      <w:r w:rsidR="00BE4BDD" w:rsidRPr="00E90D6A">
        <w:rPr>
          <w:rFonts w:eastAsia="Calibri"/>
          <w:lang w:val="lv-LV"/>
        </w:rPr>
        <w:t xml:space="preserve"> </w:t>
      </w:r>
      <w:r w:rsidRPr="00E90D6A">
        <w:rPr>
          <w:rFonts w:eastAsia="Calibri"/>
          <w:lang w:val="lv-LV"/>
        </w:rPr>
        <w:t>Tauriņa</w:t>
      </w:r>
    </w:p>
    <w:sectPr w:rsidR="008C36BD" w:rsidRPr="00E90D6A" w:rsidSect="00FF6A6B">
      <w:headerReference w:type="even" r:id="rId13"/>
      <w:headerReference w:type="default" r:id="rId14"/>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9C8EA" w14:textId="77777777" w:rsidR="003A1D16" w:rsidRDefault="003A1D16">
      <w:r>
        <w:separator/>
      </w:r>
    </w:p>
  </w:endnote>
  <w:endnote w:type="continuationSeparator" w:id="0">
    <w:p w14:paraId="728DA2C6" w14:textId="77777777" w:rsidR="003A1D16" w:rsidRDefault="003A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A55E7" w14:textId="77777777" w:rsidR="003A1D16" w:rsidRDefault="003A1D16">
      <w:r>
        <w:separator/>
      </w:r>
    </w:p>
  </w:footnote>
  <w:footnote w:type="continuationSeparator" w:id="0">
    <w:p w14:paraId="199FCFEC" w14:textId="77777777" w:rsidR="003A1D16" w:rsidRDefault="003A1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465D31" w:rsidRDefault="00465D31">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465D31" w:rsidRDefault="00465D3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465D31" w:rsidRDefault="00465D31">
        <w:pPr>
          <w:pStyle w:val="Galvene"/>
          <w:jc w:val="center"/>
        </w:pPr>
        <w:r>
          <w:fldChar w:fldCharType="begin"/>
        </w:r>
        <w:r>
          <w:instrText>PAGE   \* MERGEFORMAT</w:instrText>
        </w:r>
        <w:r>
          <w:fldChar w:fldCharType="separate"/>
        </w:r>
        <w:r w:rsidR="00FF6A6B" w:rsidRPr="00FF6A6B">
          <w:rPr>
            <w:noProof/>
            <w:lang w:val="lv-LV"/>
          </w:rPr>
          <w:t>3</w:t>
        </w:r>
        <w:r>
          <w:fldChar w:fldCharType="end"/>
        </w:r>
      </w:p>
    </w:sdtContent>
  </w:sdt>
  <w:p w14:paraId="2EC739C4" w14:textId="77777777" w:rsidR="00465D31" w:rsidRDefault="00465D31">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196424AB" w:rsidR="00465D31" w:rsidRDefault="00465D31"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35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6C4F25"/>
    <w:multiLevelType w:val="hybridMultilevel"/>
    <w:tmpl w:val="ADDEA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1874B5"/>
    <w:multiLevelType w:val="hybridMultilevel"/>
    <w:tmpl w:val="479A3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DA5432"/>
    <w:multiLevelType w:val="hybridMultilevel"/>
    <w:tmpl w:val="73808A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763981"/>
    <w:multiLevelType w:val="hybridMultilevel"/>
    <w:tmpl w:val="47026A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04476"/>
    <w:multiLevelType w:val="hybridMultilevel"/>
    <w:tmpl w:val="B28C441E"/>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51B23FD"/>
    <w:multiLevelType w:val="hybridMultilevel"/>
    <w:tmpl w:val="F17E1D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8" w15:restartNumberingAfterBreak="0">
    <w:nsid w:val="29D03C4E"/>
    <w:multiLevelType w:val="hybridMultilevel"/>
    <w:tmpl w:val="8CCE1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B93896"/>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362A262E"/>
    <w:multiLevelType w:val="hybridMultilevel"/>
    <w:tmpl w:val="479A3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0404F5"/>
    <w:multiLevelType w:val="hybridMultilevel"/>
    <w:tmpl w:val="B96E39C0"/>
    <w:lvl w:ilvl="0" w:tplc="0426000F">
      <w:start w:val="7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C9B3D7A"/>
    <w:multiLevelType w:val="hybridMultilevel"/>
    <w:tmpl w:val="EE605CEA"/>
    <w:lvl w:ilvl="0" w:tplc="3F54E12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418C5BC2"/>
    <w:multiLevelType w:val="hybridMultilevel"/>
    <w:tmpl w:val="70D28194"/>
    <w:lvl w:ilvl="0" w:tplc="B23630D2">
      <w:start w:val="56"/>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6" w15:restartNumberingAfterBreak="0">
    <w:nsid w:val="43485B67"/>
    <w:multiLevelType w:val="hybridMultilevel"/>
    <w:tmpl w:val="1616AC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933BCE"/>
    <w:multiLevelType w:val="hybridMultilevel"/>
    <w:tmpl w:val="2FA4F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65848"/>
    <w:multiLevelType w:val="multilevel"/>
    <w:tmpl w:val="7E504E22"/>
    <w:lvl w:ilvl="0">
      <w:start w:val="1"/>
      <w:numFmt w:val="decimal"/>
      <w:lvlText w:val="%1."/>
      <w:lvlJc w:val="left"/>
      <w:pPr>
        <w:ind w:left="720" w:hanging="360"/>
      </w:pPr>
      <w:rPr>
        <w:color w:val="auto"/>
      </w:rPr>
    </w:lvl>
    <w:lvl w:ilvl="1">
      <w:start w:val="1"/>
      <w:numFmt w:val="decimal"/>
      <w:isLgl/>
      <w:lvlText w:val="%1.%2."/>
      <w:lvlJc w:val="left"/>
      <w:pPr>
        <w:ind w:left="927" w:hanging="360"/>
      </w:pPr>
    </w:lvl>
    <w:lvl w:ilvl="2">
      <w:start w:val="1"/>
      <w:numFmt w:val="upperRoman"/>
      <w:isLgl/>
      <w:lvlText w:val="%1.%2.%3."/>
      <w:lvlJc w:val="left"/>
      <w:pPr>
        <w:ind w:left="1854" w:hanging="108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9" w15:restartNumberingAfterBreak="0">
    <w:nsid w:val="4D520E7F"/>
    <w:multiLevelType w:val="hybridMultilevel"/>
    <w:tmpl w:val="01E40734"/>
    <w:lvl w:ilvl="0" w:tplc="BB183FB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589B744A"/>
    <w:multiLevelType w:val="hybridMultilevel"/>
    <w:tmpl w:val="EE605CEA"/>
    <w:lvl w:ilvl="0" w:tplc="3F54E12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2"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6D24575"/>
    <w:multiLevelType w:val="multilevel"/>
    <w:tmpl w:val="C6AA2616"/>
    <w:lvl w:ilvl="0">
      <w:start w:val="1"/>
      <w:numFmt w:val="decimal"/>
      <w:lvlText w:val="%1."/>
      <w:lvlJc w:val="left"/>
      <w:pPr>
        <w:ind w:left="720" w:hanging="360"/>
      </w:pPr>
    </w:lvl>
    <w:lvl w:ilvl="1">
      <w:start w:val="1"/>
      <w:numFmt w:val="decimal"/>
      <w:isLgl/>
      <w:lvlText w:val="%1.%2."/>
      <w:lvlJc w:val="left"/>
      <w:pPr>
        <w:ind w:left="817" w:hanging="420"/>
      </w:pPr>
      <w:rPr>
        <w:rFonts w:hint="default"/>
        <w:color w:val="auto"/>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4" w15:restartNumberingAfterBreak="0">
    <w:nsid w:val="691C1F6F"/>
    <w:multiLevelType w:val="hybridMultilevel"/>
    <w:tmpl w:val="ADDEA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D935EBE"/>
    <w:multiLevelType w:val="multilevel"/>
    <w:tmpl w:val="908CF6EA"/>
    <w:lvl w:ilvl="0">
      <w:start w:val="73"/>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6" w15:restartNumberingAfterBreak="0">
    <w:nsid w:val="7C4825C8"/>
    <w:multiLevelType w:val="multilevel"/>
    <w:tmpl w:val="C6AA2616"/>
    <w:lvl w:ilvl="0">
      <w:start w:val="1"/>
      <w:numFmt w:val="decimal"/>
      <w:lvlText w:val="%1."/>
      <w:lvlJc w:val="left"/>
      <w:pPr>
        <w:ind w:left="720" w:hanging="360"/>
      </w:pPr>
    </w:lvl>
    <w:lvl w:ilvl="1">
      <w:start w:val="1"/>
      <w:numFmt w:val="decimal"/>
      <w:isLgl/>
      <w:lvlText w:val="%1.%2."/>
      <w:lvlJc w:val="left"/>
      <w:pPr>
        <w:ind w:left="817" w:hanging="420"/>
      </w:pPr>
      <w:rPr>
        <w:rFonts w:hint="default"/>
        <w:color w:val="auto"/>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7" w15:restartNumberingAfterBreak="0">
    <w:nsid w:val="7FC50637"/>
    <w:multiLevelType w:val="multilevel"/>
    <w:tmpl w:val="2BDE31C6"/>
    <w:lvl w:ilvl="0">
      <w:start w:val="1"/>
      <w:numFmt w:val="decimal"/>
      <w:lvlText w:val="%1."/>
      <w:lvlJc w:val="left"/>
      <w:pPr>
        <w:ind w:left="720" w:hanging="360"/>
      </w:pPr>
    </w:lvl>
    <w:lvl w:ilvl="1">
      <w:start w:val="1"/>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num w:numId="1">
    <w:abstractNumId w:val="2"/>
  </w:num>
  <w:num w:numId="2">
    <w:abstractNumId w:val="12"/>
  </w:num>
  <w:num w:numId="3">
    <w:abstractNumId w:val="23"/>
  </w:num>
  <w:num w:numId="4">
    <w:abstractNumId w:val="10"/>
  </w:num>
  <w:num w:numId="5">
    <w:abstractNumId w:val="27"/>
  </w:num>
  <w:num w:numId="6">
    <w:abstractNumId w:val="5"/>
  </w:num>
  <w:num w:numId="7">
    <w:abstractNumId w:val="0"/>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6"/>
  </w:num>
  <w:num w:numId="17">
    <w:abstractNumId w:val="8"/>
  </w:num>
  <w:num w:numId="18">
    <w:abstractNumId w:val="16"/>
  </w:num>
  <w:num w:numId="19">
    <w:abstractNumId w:val="17"/>
  </w:num>
  <w:num w:numId="20">
    <w:abstractNumId w:val="3"/>
  </w:num>
  <w:num w:numId="21">
    <w:abstractNumId w:val="1"/>
  </w:num>
  <w:num w:numId="22">
    <w:abstractNumId w:val="24"/>
  </w:num>
  <w:num w:numId="23">
    <w:abstractNumId w:val="9"/>
  </w:num>
  <w:num w:numId="24">
    <w:abstractNumId w:val="13"/>
  </w:num>
  <w:num w:numId="25">
    <w:abstractNumId w:val="15"/>
  </w:num>
  <w:num w:numId="26">
    <w:abstractNumId w:val="25"/>
  </w:num>
  <w:num w:numId="27">
    <w:abstractNumId w:val="19"/>
  </w:num>
  <w:num w:numId="2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21A7"/>
    <w:rsid w:val="000047F7"/>
    <w:rsid w:val="00005A07"/>
    <w:rsid w:val="00007032"/>
    <w:rsid w:val="00012377"/>
    <w:rsid w:val="00014625"/>
    <w:rsid w:val="0001467A"/>
    <w:rsid w:val="0001485E"/>
    <w:rsid w:val="00020235"/>
    <w:rsid w:val="00023ED7"/>
    <w:rsid w:val="00031862"/>
    <w:rsid w:val="00031883"/>
    <w:rsid w:val="0003286A"/>
    <w:rsid w:val="00037BFC"/>
    <w:rsid w:val="0004202F"/>
    <w:rsid w:val="00043036"/>
    <w:rsid w:val="00043B82"/>
    <w:rsid w:val="000452A2"/>
    <w:rsid w:val="0005333A"/>
    <w:rsid w:val="00053DD4"/>
    <w:rsid w:val="00055E59"/>
    <w:rsid w:val="00061DB4"/>
    <w:rsid w:val="00062D26"/>
    <w:rsid w:val="000652EB"/>
    <w:rsid w:val="000661DA"/>
    <w:rsid w:val="000704B8"/>
    <w:rsid w:val="00074628"/>
    <w:rsid w:val="00074F97"/>
    <w:rsid w:val="0007554F"/>
    <w:rsid w:val="00081086"/>
    <w:rsid w:val="0008645A"/>
    <w:rsid w:val="000965BC"/>
    <w:rsid w:val="000A1144"/>
    <w:rsid w:val="000A48AB"/>
    <w:rsid w:val="000A610B"/>
    <w:rsid w:val="000A6D91"/>
    <w:rsid w:val="000B47A9"/>
    <w:rsid w:val="000B4ECB"/>
    <w:rsid w:val="000B5B63"/>
    <w:rsid w:val="000C1B24"/>
    <w:rsid w:val="000C1EB2"/>
    <w:rsid w:val="000C37F4"/>
    <w:rsid w:val="000D0DAA"/>
    <w:rsid w:val="000D1A35"/>
    <w:rsid w:val="000E0623"/>
    <w:rsid w:val="000E2460"/>
    <w:rsid w:val="000F003B"/>
    <w:rsid w:val="000F0EC1"/>
    <w:rsid w:val="000F4CCC"/>
    <w:rsid w:val="00101D27"/>
    <w:rsid w:val="00102063"/>
    <w:rsid w:val="001030EA"/>
    <w:rsid w:val="00104697"/>
    <w:rsid w:val="0011152E"/>
    <w:rsid w:val="001162BC"/>
    <w:rsid w:val="0011708D"/>
    <w:rsid w:val="0011785D"/>
    <w:rsid w:val="00121D47"/>
    <w:rsid w:val="00135250"/>
    <w:rsid w:val="00140265"/>
    <w:rsid w:val="0014186A"/>
    <w:rsid w:val="00143E98"/>
    <w:rsid w:val="00145397"/>
    <w:rsid w:val="001507BC"/>
    <w:rsid w:val="001511BE"/>
    <w:rsid w:val="00155D00"/>
    <w:rsid w:val="00161CD7"/>
    <w:rsid w:val="001625C7"/>
    <w:rsid w:val="00170F55"/>
    <w:rsid w:val="00171858"/>
    <w:rsid w:val="00171E43"/>
    <w:rsid w:val="001741A8"/>
    <w:rsid w:val="00174E12"/>
    <w:rsid w:val="001840D6"/>
    <w:rsid w:val="00184398"/>
    <w:rsid w:val="00186B2F"/>
    <w:rsid w:val="00193745"/>
    <w:rsid w:val="00194B7E"/>
    <w:rsid w:val="00196E03"/>
    <w:rsid w:val="001A0D71"/>
    <w:rsid w:val="001A1B13"/>
    <w:rsid w:val="001A2BB5"/>
    <w:rsid w:val="001B1DF5"/>
    <w:rsid w:val="001B376A"/>
    <w:rsid w:val="001B38EA"/>
    <w:rsid w:val="001C49E6"/>
    <w:rsid w:val="001C5794"/>
    <w:rsid w:val="001D07A2"/>
    <w:rsid w:val="001F4628"/>
    <w:rsid w:val="001F54D4"/>
    <w:rsid w:val="002131AC"/>
    <w:rsid w:val="00215348"/>
    <w:rsid w:val="0023028E"/>
    <w:rsid w:val="00230B5D"/>
    <w:rsid w:val="00244E81"/>
    <w:rsid w:val="002529A4"/>
    <w:rsid w:val="0025525E"/>
    <w:rsid w:val="00274010"/>
    <w:rsid w:val="002750FB"/>
    <w:rsid w:val="00276EA0"/>
    <w:rsid w:val="002820F3"/>
    <w:rsid w:val="00282440"/>
    <w:rsid w:val="002836AF"/>
    <w:rsid w:val="00283771"/>
    <w:rsid w:val="00283807"/>
    <w:rsid w:val="002873C1"/>
    <w:rsid w:val="00290D2A"/>
    <w:rsid w:val="002949DD"/>
    <w:rsid w:val="00296FDC"/>
    <w:rsid w:val="00297A66"/>
    <w:rsid w:val="002A290B"/>
    <w:rsid w:val="002A525A"/>
    <w:rsid w:val="002A6C18"/>
    <w:rsid w:val="002A76F2"/>
    <w:rsid w:val="002B15FF"/>
    <w:rsid w:val="002C376B"/>
    <w:rsid w:val="002C56AE"/>
    <w:rsid w:val="002C6C09"/>
    <w:rsid w:val="002D22BB"/>
    <w:rsid w:val="002D27BE"/>
    <w:rsid w:val="002D4707"/>
    <w:rsid w:val="002F31ED"/>
    <w:rsid w:val="002F373B"/>
    <w:rsid w:val="003050CE"/>
    <w:rsid w:val="0030554B"/>
    <w:rsid w:val="0030613F"/>
    <w:rsid w:val="00311D05"/>
    <w:rsid w:val="00322A2B"/>
    <w:rsid w:val="00326EFB"/>
    <w:rsid w:val="00333B8F"/>
    <w:rsid w:val="00335700"/>
    <w:rsid w:val="003379B0"/>
    <w:rsid w:val="00340D9F"/>
    <w:rsid w:val="00340FF1"/>
    <w:rsid w:val="003421FA"/>
    <w:rsid w:val="00343C7B"/>
    <w:rsid w:val="00343CE9"/>
    <w:rsid w:val="003465B7"/>
    <w:rsid w:val="00346DDD"/>
    <w:rsid w:val="00352A81"/>
    <w:rsid w:val="003552FE"/>
    <w:rsid w:val="003569D5"/>
    <w:rsid w:val="003657C6"/>
    <w:rsid w:val="0037264F"/>
    <w:rsid w:val="0037432A"/>
    <w:rsid w:val="00375256"/>
    <w:rsid w:val="00375520"/>
    <w:rsid w:val="00375CA9"/>
    <w:rsid w:val="003802FB"/>
    <w:rsid w:val="00380408"/>
    <w:rsid w:val="00382284"/>
    <w:rsid w:val="003844E8"/>
    <w:rsid w:val="0039011F"/>
    <w:rsid w:val="003912AA"/>
    <w:rsid w:val="00392FD7"/>
    <w:rsid w:val="00393FF0"/>
    <w:rsid w:val="003A17E5"/>
    <w:rsid w:val="003A1D16"/>
    <w:rsid w:val="003A408A"/>
    <w:rsid w:val="003B3202"/>
    <w:rsid w:val="003C03FA"/>
    <w:rsid w:val="003C086A"/>
    <w:rsid w:val="003C4F87"/>
    <w:rsid w:val="003D0F95"/>
    <w:rsid w:val="003D50AD"/>
    <w:rsid w:val="003E1C19"/>
    <w:rsid w:val="003E1E9B"/>
    <w:rsid w:val="003E6175"/>
    <w:rsid w:val="003E634B"/>
    <w:rsid w:val="003E63D7"/>
    <w:rsid w:val="003E6912"/>
    <w:rsid w:val="003F231E"/>
    <w:rsid w:val="003F3A41"/>
    <w:rsid w:val="003F678B"/>
    <w:rsid w:val="00403874"/>
    <w:rsid w:val="00404C3A"/>
    <w:rsid w:val="00405796"/>
    <w:rsid w:val="00410708"/>
    <w:rsid w:val="004148FB"/>
    <w:rsid w:val="004170F5"/>
    <w:rsid w:val="00432E1F"/>
    <w:rsid w:val="00436535"/>
    <w:rsid w:val="00440413"/>
    <w:rsid w:val="00440C53"/>
    <w:rsid w:val="00441DC0"/>
    <w:rsid w:val="004443E2"/>
    <w:rsid w:val="00445FDA"/>
    <w:rsid w:val="004532BA"/>
    <w:rsid w:val="00453F8F"/>
    <w:rsid w:val="00455304"/>
    <w:rsid w:val="00460C44"/>
    <w:rsid w:val="00465D31"/>
    <w:rsid w:val="00465F2D"/>
    <w:rsid w:val="004666AA"/>
    <w:rsid w:val="0046784B"/>
    <w:rsid w:val="00467FD4"/>
    <w:rsid w:val="004729EB"/>
    <w:rsid w:val="00473F3B"/>
    <w:rsid w:val="00475902"/>
    <w:rsid w:val="00476877"/>
    <w:rsid w:val="00477773"/>
    <w:rsid w:val="00480312"/>
    <w:rsid w:val="00480B94"/>
    <w:rsid w:val="0048117E"/>
    <w:rsid w:val="0048255D"/>
    <w:rsid w:val="00484190"/>
    <w:rsid w:val="00485188"/>
    <w:rsid w:val="00497160"/>
    <w:rsid w:val="004A658F"/>
    <w:rsid w:val="004A689A"/>
    <w:rsid w:val="004A6A30"/>
    <w:rsid w:val="004B0270"/>
    <w:rsid w:val="004B1809"/>
    <w:rsid w:val="004C314D"/>
    <w:rsid w:val="004C4186"/>
    <w:rsid w:val="004D01B8"/>
    <w:rsid w:val="004D3DFF"/>
    <w:rsid w:val="004D473D"/>
    <w:rsid w:val="004D5C5F"/>
    <w:rsid w:val="004D68AC"/>
    <w:rsid w:val="004D7F57"/>
    <w:rsid w:val="004E3A74"/>
    <w:rsid w:val="004F3B0D"/>
    <w:rsid w:val="004F72D1"/>
    <w:rsid w:val="005229BF"/>
    <w:rsid w:val="00525803"/>
    <w:rsid w:val="00533EE5"/>
    <w:rsid w:val="0053548E"/>
    <w:rsid w:val="00544505"/>
    <w:rsid w:val="00544BCF"/>
    <w:rsid w:val="00551CB2"/>
    <w:rsid w:val="00553B08"/>
    <w:rsid w:val="00554E25"/>
    <w:rsid w:val="005630A4"/>
    <w:rsid w:val="00566226"/>
    <w:rsid w:val="00575A4E"/>
    <w:rsid w:val="00575DD8"/>
    <w:rsid w:val="0057756A"/>
    <w:rsid w:val="00582046"/>
    <w:rsid w:val="00584CBE"/>
    <w:rsid w:val="005926F5"/>
    <w:rsid w:val="005928D2"/>
    <w:rsid w:val="00592D0E"/>
    <w:rsid w:val="00592F23"/>
    <w:rsid w:val="0059411E"/>
    <w:rsid w:val="00595DDB"/>
    <w:rsid w:val="00596C9F"/>
    <w:rsid w:val="005974CC"/>
    <w:rsid w:val="00597D58"/>
    <w:rsid w:val="005A1ACA"/>
    <w:rsid w:val="005A1CD8"/>
    <w:rsid w:val="005A5257"/>
    <w:rsid w:val="005A686C"/>
    <w:rsid w:val="005B6292"/>
    <w:rsid w:val="005B75F5"/>
    <w:rsid w:val="005C25DD"/>
    <w:rsid w:val="005C60E3"/>
    <w:rsid w:val="005C618F"/>
    <w:rsid w:val="005C6DAE"/>
    <w:rsid w:val="005D004A"/>
    <w:rsid w:val="005D100E"/>
    <w:rsid w:val="005D2FC6"/>
    <w:rsid w:val="005D4EE1"/>
    <w:rsid w:val="005D5786"/>
    <w:rsid w:val="005F16D0"/>
    <w:rsid w:val="005F51DC"/>
    <w:rsid w:val="005F540E"/>
    <w:rsid w:val="006048C8"/>
    <w:rsid w:val="006104A2"/>
    <w:rsid w:val="0061054B"/>
    <w:rsid w:val="006111CB"/>
    <w:rsid w:val="00611A81"/>
    <w:rsid w:val="006142E0"/>
    <w:rsid w:val="00622C5C"/>
    <w:rsid w:val="00636FBC"/>
    <w:rsid w:val="00644478"/>
    <w:rsid w:val="00646E43"/>
    <w:rsid w:val="0064739D"/>
    <w:rsid w:val="00650D0D"/>
    <w:rsid w:val="00650F74"/>
    <w:rsid w:val="006514D6"/>
    <w:rsid w:val="00654B36"/>
    <w:rsid w:val="0065597C"/>
    <w:rsid w:val="00656975"/>
    <w:rsid w:val="006570AD"/>
    <w:rsid w:val="00661E3B"/>
    <w:rsid w:val="00666525"/>
    <w:rsid w:val="00667304"/>
    <w:rsid w:val="00673A9F"/>
    <w:rsid w:val="006766EE"/>
    <w:rsid w:val="006766FB"/>
    <w:rsid w:val="006769C0"/>
    <w:rsid w:val="00690BA5"/>
    <w:rsid w:val="006914AC"/>
    <w:rsid w:val="00694EB4"/>
    <w:rsid w:val="00696FC1"/>
    <w:rsid w:val="006B0D6D"/>
    <w:rsid w:val="006B19B5"/>
    <w:rsid w:val="006B2509"/>
    <w:rsid w:val="006B7842"/>
    <w:rsid w:val="006C0BBD"/>
    <w:rsid w:val="006C76EC"/>
    <w:rsid w:val="006D046E"/>
    <w:rsid w:val="006D4345"/>
    <w:rsid w:val="006D659C"/>
    <w:rsid w:val="006D69DD"/>
    <w:rsid w:val="006E1FBA"/>
    <w:rsid w:val="006E3FF6"/>
    <w:rsid w:val="006E670D"/>
    <w:rsid w:val="006F246D"/>
    <w:rsid w:val="00703522"/>
    <w:rsid w:val="00703B00"/>
    <w:rsid w:val="0071413C"/>
    <w:rsid w:val="007141A6"/>
    <w:rsid w:val="00714B35"/>
    <w:rsid w:val="00716051"/>
    <w:rsid w:val="0071719F"/>
    <w:rsid w:val="00720A5D"/>
    <w:rsid w:val="00720F5F"/>
    <w:rsid w:val="00721B0A"/>
    <w:rsid w:val="00723917"/>
    <w:rsid w:val="007239F5"/>
    <w:rsid w:val="00754B2A"/>
    <w:rsid w:val="00762877"/>
    <w:rsid w:val="0076516E"/>
    <w:rsid w:val="0076637E"/>
    <w:rsid w:val="00770D3C"/>
    <w:rsid w:val="0077132C"/>
    <w:rsid w:val="0077273E"/>
    <w:rsid w:val="00777AF2"/>
    <w:rsid w:val="00780136"/>
    <w:rsid w:val="00782BD4"/>
    <w:rsid w:val="007877D9"/>
    <w:rsid w:val="00792C16"/>
    <w:rsid w:val="00796E52"/>
    <w:rsid w:val="007A25C4"/>
    <w:rsid w:val="007B58A0"/>
    <w:rsid w:val="007B6576"/>
    <w:rsid w:val="007C7556"/>
    <w:rsid w:val="007D003D"/>
    <w:rsid w:val="007D233C"/>
    <w:rsid w:val="007D6901"/>
    <w:rsid w:val="007E351E"/>
    <w:rsid w:val="007E39C2"/>
    <w:rsid w:val="007F0C59"/>
    <w:rsid w:val="00800BB2"/>
    <w:rsid w:val="00802177"/>
    <w:rsid w:val="00802EF4"/>
    <w:rsid w:val="00803035"/>
    <w:rsid w:val="00804F2F"/>
    <w:rsid w:val="00805A68"/>
    <w:rsid w:val="00810963"/>
    <w:rsid w:val="00810A5A"/>
    <w:rsid w:val="00813BE9"/>
    <w:rsid w:val="00813D87"/>
    <w:rsid w:val="00814D18"/>
    <w:rsid w:val="0081515C"/>
    <w:rsid w:val="00824808"/>
    <w:rsid w:val="00826158"/>
    <w:rsid w:val="008455A3"/>
    <w:rsid w:val="00850DC7"/>
    <w:rsid w:val="0085259D"/>
    <w:rsid w:val="0086178E"/>
    <w:rsid w:val="00861C7C"/>
    <w:rsid w:val="00863F90"/>
    <w:rsid w:val="00864BCB"/>
    <w:rsid w:val="0087419A"/>
    <w:rsid w:val="00874FB2"/>
    <w:rsid w:val="00875A56"/>
    <w:rsid w:val="00876361"/>
    <w:rsid w:val="00880A8C"/>
    <w:rsid w:val="008813F2"/>
    <w:rsid w:val="00894003"/>
    <w:rsid w:val="008A07F3"/>
    <w:rsid w:val="008A2157"/>
    <w:rsid w:val="008A5238"/>
    <w:rsid w:val="008A6017"/>
    <w:rsid w:val="008B10D2"/>
    <w:rsid w:val="008B316E"/>
    <w:rsid w:val="008C36BD"/>
    <w:rsid w:val="008C4D12"/>
    <w:rsid w:val="008C60EF"/>
    <w:rsid w:val="008D1231"/>
    <w:rsid w:val="008D3155"/>
    <w:rsid w:val="008D43E2"/>
    <w:rsid w:val="008D7F61"/>
    <w:rsid w:val="008E1EA4"/>
    <w:rsid w:val="00900074"/>
    <w:rsid w:val="00911C59"/>
    <w:rsid w:val="009154BD"/>
    <w:rsid w:val="00916524"/>
    <w:rsid w:val="00917541"/>
    <w:rsid w:val="00921534"/>
    <w:rsid w:val="00930798"/>
    <w:rsid w:val="00931D0C"/>
    <w:rsid w:val="00940062"/>
    <w:rsid w:val="00940D1E"/>
    <w:rsid w:val="00940D2D"/>
    <w:rsid w:val="009421C0"/>
    <w:rsid w:val="009434E6"/>
    <w:rsid w:val="00944AD7"/>
    <w:rsid w:val="00953E4D"/>
    <w:rsid w:val="00963E8E"/>
    <w:rsid w:val="00964674"/>
    <w:rsid w:val="00972855"/>
    <w:rsid w:val="00974F45"/>
    <w:rsid w:val="00981756"/>
    <w:rsid w:val="00984816"/>
    <w:rsid w:val="00984A60"/>
    <w:rsid w:val="0098744D"/>
    <w:rsid w:val="009930EC"/>
    <w:rsid w:val="009A0808"/>
    <w:rsid w:val="009A0B57"/>
    <w:rsid w:val="009A4F5B"/>
    <w:rsid w:val="009A7B2F"/>
    <w:rsid w:val="009B14F3"/>
    <w:rsid w:val="009B22EC"/>
    <w:rsid w:val="009B27EE"/>
    <w:rsid w:val="009B309B"/>
    <w:rsid w:val="009C1B86"/>
    <w:rsid w:val="009C582C"/>
    <w:rsid w:val="009D616E"/>
    <w:rsid w:val="009D69FB"/>
    <w:rsid w:val="009D6DAA"/>
    <w:rsid w:val="009E1043"/>
    <w:rsid w:val="009E25E4"/>
    <w:rsid w:val="009E4309"/>
    <w:rsid w:val="009E4B19"/>
    <w:rsid w:val="00A07B35"/>
    <w:rsid w:val="00A119A5"/>
    <w:rsid w:val="00A15672"/>
    <w:rsid w:val="00A15DBB"/>
    <w:rsid w:val="00A25113"/>
    <w:rsid w:val="00A25C04"/>
    <w:rsid w:val="00A339DA"/>
    <w:rsid w:val="00A405F2"/>
    <w:rsid w:val="00A4062A"/>
    <w:rsid w:val="00A40887"/>
    <w:rsid w:val="00A42797"/>
    <w:rsid w:val="00A51BC1"/>
    <w:rsid w:val="00A52444"/>
    <w:rsid w:val="00A529F1"/>
    <w:rsid w:val="00A53A31"/>
    <w:rsid w:val="00A54223"/>
    <w:rsid w:val="00A548C1"/>
    <w:rsid w:val="00A675F2"/>
    <w:rsid w:val="00A7370E"/>
    <w:rsid w:val="00A75C1B"/>
    <w:rsid w:val="00A76980"/>
    <w:rsid w:val="00A76B5D"/>
    <w:rsid w:val="00A853DF"/>
    <w:rsid w:val="00A92964"/>
    <w:rsid w:val="00A96BDD"/>
    <w:rsid w:val="00A976AB"/>
    <w:rsid w:val="00AA4C94"/>
    <w:rsid w:val="00AA6D52"/>
    <w:rsid w:val="00AB139D"/>
    <w:rsid w:val="00AB5A81"/>
    <w:rsid w:val="00AC2B24"/>
    <w:rsid w:val="00AC491E"/>
    <w:rsid w:val="00AC4AE4"/>
    <w:rsid w:val="00AC4E89"/>
    <w:rsid w:val="00AC6C4F"/>
    <w:rsid w:val="00AD4066"/>
    <w:rsid w:val="00AD4871"/>
    <w:rsid w:val="00AD7500"/>
    <w:rsid w:val="00AE0B61"/>
    <w:rsid w:val="00AE3914"/>
    <w:rsid w:val="00AF0227"/>
    <w:rsid w:val="00AF1437"/>
    <w:rsid w:val="00AF57A1"/>
    <w:rsid w:val="00B00D9D"/>
    <w:rsid w:val="00B028A6"/>
    <w:rsid w:val="00B04655"/>
    <w:rsid w:val="00B0575A"/>
    <w:rsid w:val="00B13FED"/>
    <w:rsid w:val="00B17DFD"/>
    <w:rsid w:val="00B25541"/>
    <w:rsid w:val="00B27192"/>
    <w:rsid w:val="00B301E8"/>
    <w:rsid w:val="00B30884"/>
    <w:rsid w:val="00B34372"/>
    <w:rsid w:val="00B351D1"/>
    <w:rsid w:val="00B352A3"/>
    <w:rsid w:val="00B361CA"/>
    <w:rsid w:val="00B36886"/>
    <w:rsid w:val="00B421F2"/>
    <w:rsid w:val="00B42419"/>
    <w:rsid w:val="00B42E79"/>
    <w:rsid w:val="00B457DB"/>
    <w:rsid w:val="00B53FFC"/>
    <w:rsid w:val="00B56933"/>
    <w:rsid w:val="00B66D35"/>
    <w:rsid w:val="00B66E26"/>
    <w:rsid w:val="00B67978"/>
    <w:rsid w:val="00B71FE5"/>
    <w:rsid w:val="00B74F35"/>
    <w:rsid w:val="00B77F11"/>
    <w:rsid w:val="00B903C3"/>
    <w:rsid w:val="00B97740"/>
    <w:rsid w:val="00BA11F6"/>
    <w:rsid w:val="00BA721B"/>
    <w:rsid w:val="00BB4E36"/>
    <w:rsid w:val="00BB558D"/>
    <w:rsid w:val="00BC03BA"/>
    <w:rsid w:val="00BC6C5A"/>
    <w:rsid w:val="00BD1752"/>
    <w:rsid w:val="00BD4068"/>
    <w:rsid w:val="00BD596C"/>
    <w:rsid w:val="00BE2B5E"/>
    <w:rsid w:val="00BE3003"/>
    <w:rsid w:val="00BE4BDD"/>
    <w:rsid w:val="00BE5459"/>
    <w:rsid w:val="00BE6ACA"/>
    <w:rsid w:val="00BF208A"/>
    <w:rsid w:val="00BF3FD0"/>
    <w:rsid w:val="00BF5F0C"/>
    <w:rsid w:val="00C0489B"/>
    <w:rsid w:val="00C0732D"/>
    <w:rsid w:val="00C11871"/>
    <w:rsid w:val="00C12BDD"/>
    <w:rsid w:val="00C15AE8"/>
    <w:rsid w:val="00C15D81"/>
    <w:rsid w:val="00C21360"/>
    <w:rsid w:val="00C26A31"/>
    <w:rsid w:val="00C26F78"/>
    <w:rsid w:val="00C31A4E"/>
    <w:rsid w:val="00C33D42"/>
    <w:rsid w:val="00C34236"/>
    <w:rsid w:val="00C349CF"/>
    <w:rsid w:val="00C364EA"/>
    <w:rsid w:val="00C57955"/>
    <w:rsid w:val="00C65999"/>
    <w:rsid w:val="00C73906"/>
    <w:rsid w:val="00C7573F"/>
    <w:rsid w:val="00C75DF5"/>
    <w:rsid w:val="00C77E25"/>
    <w:rsid w:val="00C82132"/>
    <w:rsid w:val="00C85E57"/>
    <w:rsid w:val="00C92C64"/>
    <w:rsid w:val="00C973BE"/>
    <w:rsid w:val="00CA2C6E"/>
    <w:rsid w:val="00CA4EB3"/>
    <w:rsid w:val="00CA574A"/>
    <w:rsid w:val="00CA6CD9"/>
    <w:rsid w:val="00CB58E9"/>
    <w:rsid w:val="00CB5E75"/>
    <w:rsid w:val="00CB6869"/>
    <w:rsid w:val="00CB7240"/>
    <w:rsid w:val="00CD0577"/>
    <w:rsid w:val="00CD100C"/>
    <w:rsid w:val="00CD52A7"/>
    <w:rsid w:val="00CD5331"/>
    <w:rsid w:val="00CD6E19"/>
    <w:rsid w:val="00CE0D59"/>
    <w:rsid w:val="00CE1725"/>
    <w:rsid w:val="00CE332B"/>
    <w:rsid w:val="00CE6AB9"/>
    <w:rsid w:val="00CF64C7"/>
    <w:rsid w:val="00D01072"/>
    <w:rsid w:val="00D015C8"/>
    <w:rsid w:val="00D0456E"/>
    <w:rsid w:val="00D07283"/>
    <w:rsid w:val="00D1101B"/>
    <w:rsid w:val="00D200E0"/>
    <w:rsid w:val="00D2652A"/>
    <w:rsid w:val="00D32749"/>
    <w:rsid w:val="00D34858"/>
    <w:rsid w:val="00D40C0F"/>
    <w:rsid w:val="00D40C7B"/>
    <w:rsid w:val="00D41E55"/>
    <w:rsid w:val="00D44058"/>
    <w:rsid w:val="00D4510B"/>
    <w:rsid w:val="00D45E22"/>
    <w:rsid w:val="00D47137"/>
    <w:rsid w:val="00D5629F"/>
    <w:rsid w:val="00D63CE2"/>
    <w:rsid w:val="00D67406"/>
    <w:rsid w:val="00D67B3F"/>
    <w:rsid w:val="00D67C3C"/>
    <w:rsid w:val="00D71C1C"/>
    <w:rsid w:val="00D745E8"/>
    <w:rsid w:val="00D74AA7"/>
    <w:rsid w:val="00D7544B"/>
    <w:rsid w:val="00D77B58"/>
    <w:rsid w:val="00D84253"/>
    <w:rsid w:val="00D94F90"/>
    <w:rsid w:val="00DA14B5"/>
    <w:rsid w:val="00DA1B6A"/>
    <w:rsid w:val="00DA1BA8"/>
    <w:rsid w:val="00DA2E51"/>
    <w:rsid w:val="00DA6303"/>
    <w:rsid w:val="00DB28CE"/>
    <w:rsid w:val="00DB4B39"/>
    <w:rsid w:val="00DB7962"/>
    <w:rsid w:val="00DC4FAF"/>
    <w:rsid w:val="00DD185E"/>
    <w:rsid w:val="00DD3E95"/>
    <w:rsid w:val="00DD478F"/>
    <w:rsid w:val="00DE121E"/>
    <w:rsid w:val="00DE2721"/>
    <w:rsid w:val="00DE6B37"/>
    <w:rsid w:val="00DF501D"/>
    <w:rsid w:val="00E03FCB"/>
    <w:rsid w:val="00E1111F"/>
    <w:rsid w:val="00E12B21"/>
    <w:rsid w:val="00E14045"/>
    <w:rsid w:val="00E143CC"/>
    <w:rsid w:val="00E154C3"/>
    <w:rsid w:val="00E2215D"/>
    <w:rsid w:val="00E227F6"/>
    <w:rsid w:val="00E23CDE"/>
    <w:rsid w:val="00E24FAA"/>
    <w:rsid w:val="00E27324"/>
    <w:rsid w:val="00E309AB"/>
    <w:rsid w:val="00E30BE3"/>
    <w:rsid w:val="00E34B09"/>
    <w:rsid w:val="00E35041"/>
    <w:rsid w:val="00E364F5"/>
    <w:rsid w:val="00E429CF"/>
    <w:rsid w:val="00E44AD6"/>
    <w:rsid w:val="00E4739B"/>
    <w:rsid w:val="00E52139"/>
    <w:rsid w:val="00E575CD"/>
    <w:rsid w:val="00E62B8A"/>
    <w:rsid w:val="00E62C93"/>
    <w:rsid w:val="00E63885"/>
    <w:rsid w:val="00E664FB"/>
    <w:rsid w:val="00E70020"/>
    <w:rsid w:val="00E72FF7"/>
    <w:rsid w:val="00E80C2C"/>
    <w:rsid w:val="00E835A3"/>
    <w:rsid w:val="00E84006"/>
    <w:rsid w:val="00E86849"/>
    <w:rsid w:val="00E87738"/>
    <w:rsid w:val="00E90D6A"/>
    <w:rsid w:val="00E9274C"/>
    <w:rsid w:val="00E95897"/>
    <w:rsid w:val="00EA2B6F"/>
    <w:rsid w:val="00EA5738"/>
    <w:rsid w:val="00EA6E53"/>
    <w:rsid w:val="00EB1E71"/>
    <w:rsid w:val="00EB351C"/>
    <w:rsid w:val="00EC09CA"/>
    <w:rsid w:val="00EC4139"/>
    <w:rsid w:val="00EC71E4"/>
    <w:rsid w:val="00EC7651"/>
    <w:rsid w:val="00ED1CBC"/>
    <w:rsid w:val="00ED2355"/>
    <w:rsid w:val="00ED41DE"/>
    <w:rsid w:val="00ED52EB"/>
    <w:rsid w:val="00ED6C20"/>
    <w:rsid w:val="00EE342A"/>
    <w:rsid w:val="00EE641F"/>
    <w:rsid w:val="00EF17AD"/>
    <w:rsid w:val="00EF25AA"/>
    <w:rsid w:val="00EF3893"/>
    <w:rsid w:val="00EF7C73"/>
    <w:rsid w:val="00F00A9F"/>
    <w:rsid w:val="00F00D9C"/>
    <w:rsid w:val="00F060A4"/>
    <w:rsid w:val="00F079FD"/>
    <w:rsid w:val="00F10064"/>
    <w:rsid w:val="00F130F3"/>
    <w:rsid w:val="00F13703"/>
    <w:rsid w:val="00F20773"/>
    <w:rsid w:val="00F2252A"/>
    <w:rsid w:val="00F22AEA"/>
    <w:rsid w:val="00F23D99"/>
    <w:rsid w:val="00F32BC2"/>
    <w:rsid w:val="00F32D8B"/>
    <w:rsid w:val="00F3439B"/>
    <w:rsid w:val="00F35A02"/>
    <w:rsid w:val="00F35E74"/>
    <w:rsid w:val="00F424D9"/>
    <w:rsid w:val="00F44CF7"/>
    <w:rsid w:val="00F450CE"/>
    <w:rsid w:val="00F50590"/>
    <w:rsid w:val="00F507DF"/>
    <w:rsid w:val="00F55542"/>
    <w:rsid w:val="00F55D73"/>
    <w:rsid w:val="00F5605B"/>
    <w:rsid w:val="00F576D8"/>
    <w:rsid w:val="00F60A53"/>
    <w:rsid w:val="00F65F1E"/>
    <w:rsid w:val="00F67A6E"/>
    <w:rsid w:val="00F72D64"/>
    <w:rsid w:val="00F72FA7"/>
    <w:rsid w:val="00F7329F"/>
    <w:rsid w:val="00F77D6B"/>
    <w:rsid w:val="00F80E0E"/>
    <w:rsid w:val="00F84C87"/>
    <w:rsid w:val="00F8552E"/>
    <w:rsid w:val="00F85AE2"/>
    <w:rsid w:val="00F9060E"/>
    <w:rsid w:val="00F93B2E"/>
    <w:rsid w:val="00FB129F"/>
    <w:rsid w:val="00FB4C0C"/>
    <w:rsid w:val="00FD0461"/>
    <w:rsid w:val="00FD121E"/>
    <w:rsid w:val="00FD2A40"/>
    <w:rsid w:val="00FE6EFA"/>
    <w:rsid w:val="00FF6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 w:type="character" w:styleId="Komentraatsauce">
    <w:name w:val="annotation reference"/>
    <w:basedOn w:val="Noklusjumarindkopasfonts"/>
    <w:uiPriority w:val="99"/>
    <w:rsid w:val="00525803"/>
    <w:rPr>
      <w:sz w:val="16"/>
      <w:szCs w:val="16"/>
    </w:rPr>
  </w:style>
  <w:style w:type="paragraph" w:styleId="Komentrateksts">
    <w:name w:val="annotation text"/>
    <w:basedOn w:val="Parasts"/>
    <w:link w:val="KomentratekstsRakstz"/>
    <w:uiPriority w:val="99"/>
    <w:rsid w:val="00525803"/>
    <w:rPr>
      <w:sz w:val="20"/>
      <w:szCs w:val="20"/>
      <w:lang w:val="lv-LV" w:eastAsia="zh-CN"/>
    </w:rPr>
  </w:style>
  <w:style w:type="character" w:customStyle="1" w:styleId="KomentratekstsRakstz">
    <w:name w:val="Komentāra teksts Rakstz."/>
    <w:basedOn w:val="Noklusjumarindkopasfonts"/>
    <w:link w:val="Komentrateksts"/>
    <w:uiPriority w:val="99"/>
    <w:rsid w:val="0052580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mailto:peteris.magone@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BE420-2A60-4938-9C71-E2C57F50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3326</TotalTime>
  <Pages>7</Pages>
  <Words>15850</Words>
  <Characters>9036</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24837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262</cp:revision>
  <cp:lastPrinted>2023-09-27T10:47:00Z</cp:lastPrinted>
  <dcterms:created xsi:type="dcterms:W3CDTF">2022-01-24T09:41:00Z</dcterms:created>
  <dcterms:modified xsi:type="dcterms:W3CDTF">2023-09-27T10:47:00Z</dcterms:modified>
</cp:coreProperties>
</file>