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CD20C7" w14:textId="77777777" w:rsidR="004C2CA6" w:rsidRPr="004C2CA6" w:rsidRDefault="004C2CA6" w:rsidP="004C2CA6">
      <w:pPr>
        <w:jc w:val="center"/>
        <w:rPr>
          <w:b/>
          <w:bCs/>
          <w:caps/>
          <w:lang w:eastAsia="en-US"/>
        </w:rPr>
      </w:pPr>
      <w:r w:rsidRPr="004C2CA6">
        <w:rPr>
          <w:b/>
          <w:bCs/>
          <w:caps/>
          <w:noProof/>
        </w:rPr>
        <w:drawing>
          <wp:anchor distT="0" distB="0" distL="114300" distR="114300" simplePos="0" relativeHeight="251659264" behindDoc="0" locked="0" layoutInCell="1" allowOverlap="1" wp14:anchorId="44C8CAD7" wp14:editId="661A6FAC">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2CA6">
        <w:rPr>
          <w:b/>
          <w:bCs/>
          <w:caps/>
          <w:noProof/>
          <w:sz w:val="28"/>
          <w:szCs w:val="28"/>
          <w:lang w:val="en-GB" w:eastAsia="en-US"/>
        </w:rPr>
        <w:t>Limbažu novada DOME</w:t>
      </w:r>
    </w:p>
    <w:p w14:paraId="766F4323" w14:textId="77777777" w:rsidR="004C2CA6" w:rsidRPr="004C2CA6" w:rsidRDefault="004C2CA6" w:rsidP="004C2CA6">
      <w:pPr>
        <w:jc w:val="center"/>
        <w:rPr>
          <w:sz w:val="18"/>
          <w:szCs w:val="20"/>
        </w:rPr>
      </w:pPr>
      <w:proofErr w:type="spellStart"/>
      <w:r w:rsidRPr="004C2CA6">
        <w:rPr>
          <w:sz w:val="18"/>
          <w:szCs w:val="20"/>
        </w:rPr>
        <w:t>Reģ</w:t>
      </w:r>
      <w:proofErr w:type="spellEnd"/>
      <w:r w:rsidRPr="004C2CA6">
        <w:rPr>
          <w:sz w:val="18"/>
          <w:szCs w:val="20"/>
        </w:rPr>
        <w:t xml:space="preserve">. Nr. </w:t>
      </w:r>
      <w:r w:rsidRPr="004C2CA6">
        <w:rPr>
          <w:noProof/>
          <w:sz w:val="18"/>
          <w:szCs w:val="20"/>
        </w:rPr>
        <w:t>90009114631</w:t>
      </w:r>
      <w:r w:rsidRPr="004C2CA6">
        <w:rPr>
          <w:sz w:val="18"/>
          <w:szCs w:val="20"/>
        </w:rPr>
        <w:t xml:space="preserve">; </w:t>
      </w:r>
      <w:r w:rsidRPr="004C2CA6">
        <w:rPr>
          <w:noProof/>
          <w:sz w:val="18"/>
          <w:szCs w:val="20"/>
        </w:rPr>
        <w:t>Rīgas iela 16, Limbaži, Limbažu novads LV-4001</w:t>
      </w:r>
      <w:r w:rsidRPr="004C2CA6">
        <w:rPr>
          <w:sz w:val="18"/>
          <w:szCs w:val="20"/>
        </w:rPr>
        <w:t xml:space="preserve">; </w:t>
      </w:r>
    </w:p>
    <w:p w14:paraId="256F958B" w14:textId="77777777" w:rsidR="004C2CA6" w:rsidRPr="004C2CA6" w:rsidRDefault="004C2CA6" w:rsidP="004C2CA6">
      <w:pPr>
        <w:jc w:val="center"/>
        <w:rPr>
          <w:sz w:val="18"/>
          <w:szCs w:val="20"/>
        </w:rPr>
      </w:pPr>
      <w:r w:rsidRPr="004C2CA6">
        <w:rPr>
          <w:sz w:val="18"/>
          <w:szCs w:val="20"/>
        </w:rPr>
        <w:t>E-pasts</w:t>
      </w:r>
      <w:r w:rsidRPr="004C2CA6">
        <w:rPr>
          <w:iCs/>
          <w:sz w:val="18"/>
          <w:szCs w:val="20"/>
        </w:rPr>
        <w:t xml:space="preserve"> </w:t>
      </w:r>
      <w:r w:rsidRPr="004C2CA6">
        <w:rPr>
          <w:iCs/>
          <w:noProof/>
          <w:sz w:val="18"/>
          <w:szCs w:val="20"/>
        </w:rPr>
        <w:t>pasts@limbazunovads.lv</w:t>
      </w:r>
      <w:r w:rsidRPr="004C2CA6">
        <w:rPr>
          <w:iCs/>
          <w:sz w:val="18"/>
          <w:szCs w:val="20"/>
        </w:rPr>
        <w:t>;</w:t>
      </w:r>
      <w:r w:rsidRPr="004C2CA6">
        <w:rPr>
          <w:sz w:val="18"/>
          <w:szCs w:val="20"/>
        </w:rPr>
        <w:t xml:space="preserve"> tālrunis </w:t>
      </w:r>
      <w:r w:rsidRPr="004C2CA6">
        <w:rPr>
          <w:noProof/>
          <w:sz w:val="18"/>
          <w:szCs w:val="20"/>
        </w:rPr>
        <w:t>64023003</w:t>
      </w:r>
    </w:p>
    <w:p w14:paraId="5EF694D0" w14:textId="41CECD77" w:rsidR="00780826" w:rsidRPr="00BC3FDA" w:rsidRDefault="007F1F94" w:rsidP="003459ED">
      <w:pPr>
        <w:autoSpaceDE w:val="0"/>
        <w:autoSpaceDN w:val="0"/>
        <w:adjustRightInd w:val="0"/>
        <w:jc w:val="center"/>
        <w:rPr>
          <w:rFonts w:eastAsia="Calibri"/>
          <w:b/>
        </w:rPr>
      </w:pPr>
      <w:r w:rsidRPr="00BC3FDA">
        <w:rPr>
          <w:rFonts w:eastAsia="Calibri"/>
          <w:b/>
        </w:rPr>
        <w:t xml:space="preserve"> </w:t>
      </w:r>
    </w:p>
    <w:p w14:paraId="6D78B7F6" w14:textId="48D46CBB" w:rsidR="00780826" w:rsidRPr="00C75ED7" w:rsidRDefault="00780826" w:rsidP="0041008B">
      <w:pPr>
        <w:jc w:val="center"/>
        <w:rPr>
          <w:b/>
          <w:bCs/>
          <w:kern w:val="36"/>
        </w:rPr>
      </w:pPr>
      <w:r w:rsidRPr="00C75ED7">
        <w:rPr>
          <w:b/>
          <w:bCs/>
          <w:kern w:val="36"/>
        </w:rPr>
        <w:t>SAISTOŠIE NOTEIKUMI</w:t>
      </w:r>
    </w:p>
    <w:p w14:paraId="7B0857CA" w14:textId="77777777" w:rsidR="00780826" w:rsidRPr="00C75ED7" w:rsidRDefault="00780826" w:rsidP="0041008B">
      <w:pPr>
        <w:ind w:right="-81"/>
      </w:pPr>
    </w:p>
    <w:p w14:paraId="0A1CCF6E" w14:textId="26F4B525" w:rsidR="00780826" w:rsidRPr="00C75ED7" w:rsidRDefault="00780826" w:rsidP="0041008B">
      <w:pPr>
        <w:tabs>
          <w:tab w:val="left" w:pos="0"/>
          <w:tab w:val="left" w:pos="9072"/>
        </w:tabs>
      </w:pPr>
      <w:r w:rsidRPr="00C75ED7">
        <w:t>202</w:t>
      </w:r>
      <w:r w:rsidR="003A1694" w:rsidRPr="00C75ED7">
        <w:t>3</w:t>
      </w:r>
      <w:r w:rsidRPr="00C75ED7">
        <w:t>.</w:t>
      </w:r>
      <w:r w:rsidR="004C2CA6">
        <w:t xml:space="preserve"> </w:t>
      </w:r>
      <w:r w:rsidRPr="00C75ED7">
        <w:t xml:space="preserve">gada </w:t>
      </w:r>
      <w:r w:rsidR="004C2CA6">
        <w:t>28</w:t>
      </w:r>
      <w:r w:rsidR="0060308A">
        <w:t>.</w:t>
      </w:r>
      <w:r w:rsidR="004C2CA6">
        <w:t xml:space="preserve"> </w:t>
      </w:r>
      <w:r w:rsidR="0060308A">
        <w:t>septembrī</w:t>
      </w:r>
      <w:r w:rsidR="0060308A">
        <w:tab/>
        <w:t>Nr.</w:t>
      </w:r>
      <w:r w:rsidR="004C2CA6">
        <w:t>20</w:t>
      </w:r>
    </w:p>
    <w:p w14:paraId="0E4E69EF" w14:textId="77777777" w:rsidR="00780826" w:rsidRPr="00C75ED7" w:rsidRDefault="00780826" w:rsidP="0041008B">
      <w:pPr>
        <w:ind w:right="-186"/>
        <w:jc w:val="both"/>
      </w:pPr>
    </w:p>
    <w:p w14:paraId="17536233" w14:textId="3C98648D" w:rsidR="0060308A" w:rsidRPr="0060308A" w:rsidRDefault="0060308A" w:rsidP="0060308A">
      <w:pPr>
        <w:jc w:val="right"/>
        <w:rPr>
          <w:b/>
          <w:lang w:eastAsia="en-US"/>
        </w:rPr>
      </w:pPr>
      <w:r>
        <w:rPr>
          <w:b/>
          <w:lang w:eastAsia="en-US"/>
        </w:rPr>
        <w:t>APSTIPRINĀTI</w:t>
      </w:r>
    </w:p>
    <w:p w14:paraId="74EAF9A5" w14:textId="77777777" w:rsidR="0060308A" w:rsidRPr="0060308A" w:rsidRDefault="0060308A" w:rsidP="0060308A">
      <w:pPr>
        <w:jc w:val="right"/>
        <w:rPr>
          <w:lang w:eastAsia="en-US"/>
        </w:rPr>
      </w:pPr>
      <w:r w:rsidRPr="0060308A">
        <w:rPr>
          <w:lang w:eastAsia="en-US"/>
        </w:rPr>
        <w:t>ar Limbažu novada domes</w:t>
      </w:r>
    </w:p>
    <w:p w14:paraId="757814D7" w14:textId="7CD1D899" w:rsidR="0060308A" w:rsidRPr="0060308A" w:rsidRDefault="004C2CA6" w:rsidP="0060308A">
      <w:pPr>
        <w:jc w:val="right"/>
        <w:rPr>
          <w:lang w:eastAsia="en-US"/>
        </w:rPr>
      </w:pPr>
      <w:r>
        <w:rPr>
          <w:lang w:eastAsia="en-US"/>
        </w:rPr>
        <w:t>28</w:t>
      </w:r>
      <w:r w:rsidR="0060308A" w:rsidRPr="0060308A">
        <w:rPr>
          <w:lang w:eastAsia="en-US"/>
        </w:rPr>
        <w:t>.09.2023. sēdes lēmumu Nr.</w:t>
      </w:r>
      <w:r>
        <w:rPr>
          <w:lang w:eastAsia="en-US"/>
        </w:rPr>
        <w:t>714</w:t>
      </w:r>
    </w:p>
    <w:p w14:paraId="1AC47D82" w14:textId="1FB0EF41" w:rsidR="0060308A" w:rsidRPr="0060308A" w:rsidRDefault="0060308A" w:rsidP="0060308A">
      <w:pPr>
        <w:jc w:val="right"/>
        <w:rPr>
          <w:lang w:eastAsia="en-US"/>
        </w:rPr>
      </w:pPr>
      <w:r w:rsidRPr="0060308A">
        <w:rPr>
          <w:lang w:eastAsia="en-US"/>
        </w:rPr>
        <w:t>(protokols Nr.</w:t>
      </w:r>
      <w:r w:rsidR="004C2CA6">
        <w:rPr>
          <w:lang w:eastAsia="en-US"/>
        </w:rPr>
        <w:t>11</w:t>
      </w:r>
      <w:r w:rsidRPr="0060308A">
        <w:rPr>
          <w:lang w:eastAsia="en-US"/>
        </w:rPr>
        <w:t xml:space="preserve">, </w:t>
      </w:r>
      <w:r w:rsidR="004C2CA6">
        <w:rPr>
          <w:lang w:eastAsia="en-US"/>
        </w:rPr>
        <w:t>6</w:t>
      </w:r>
      <w:r w:rsidRPr="0060308A">
        <w:rPr>
          <w:lang w:eastAsia="en-US"/>
        </w:rPr>
        <w:t>.)</w:t>
      </w:r>
    </w:p>
    <w:p w14:paraId="7D7C700C" w14:textId="77777777" w:rsidR="00C31651" w:rsidRPr="00C75ED7" w:rsidRDefault="00C31651" w:rsidP="0041008B">
      <w:pPr>
        <w:autoSpaceDE w:val="0"/>
        <w:autoSpaceDN w:val="0"/>
        <w:adjustRightInd w:val="0"/>
        <w:ind w:left="5760"/>
        <w:jc w:val="right"/>
        <w:rPr>
          <w:rFonts w:eastAsia="Calibri"/>
          <w:sz w:val="22"/>
          <w:szCs w:val="22"/>
        </w:rPr>
      </w:pPr>
    </w:p>
    <w:p w14:paraId="63756A8B" w14:textId="77777777" w:rsidR="006A0B67" w:rsidRPr="00C75ED7" w:rsidRDefault="006A0B67" w:rsidP="0041008B">
      <w:pPr>
        <w:jc w:val="center"/>
        <w:rPr>
          <w:b/>
        </w:rPr>
      </w:pPr>
      <w:r w:rsidRPr="00C75ED7">
        <w:rPr>
          <w:b/>
        </w:rPr>
        <w:t xml:space="preserve">PAR NEKUSTAMĀ ĪPAŠUMA NODOKĻA ATVIEGLOJUMIEM </w:t>
      </w:r>
    </w:p>
    <w:p w14:paraId="2A85325C" w14:textId="77777777" w:rsidR="006A0B67" w:rsidRPr="00C75ED7" w:rsidRDefault="006A0B67" w:rsidP="0041008B">
      <w:pPr>
        <w:jc w:val="center"/>
        <w:rPr>
          <w:b/>
        </w:rPr>
      </w:pPr>
      <w:r w:rsidRPr="00C75ED7">
        <w:rPr>
          <w:b/>
        </w:rPr>
        <w:t>LIMBAŽU NOVADĀ</w:t>
      </w:r>
    </w:p>
    <w:p w14:paraId="52E9C16C" w14:textId="77777777" w:rsidR="006A0B67" w:rsidRPr="00C75ED7" w:rsidRDefault="006A0B67" w:rsidP="0041008B">
      <w:pPr>
        <w:ind w:right="-81"/>
        <w:rPr>
          <w:iCs/>
          <w:sz w:val="20"/>
          <w:szCs w:val="20"/>
        </w:rPr>
      </w:pPr>
    </w:p>
    <w:p w14:paraId="61D752C6" w14:textId="77777777" w:rsidR="004C2CA6" w:rsidRDefault="006A0B67" w:rsidP="0041008B">
      <w:pPr>
        <w:autoSpaceDE w:val="0"/>
        <w:autoSpaceDN w:val="0"/>
        <w:adjustRightInd w:val="0"/>
        <w:jc w:val="right"/>
        <w:rPr>
          <w:rFonts w:eastAsia="Calibri"/>
          <w:i/>
          <w:sz w:val="22"/>
          <w:szCs w:val="22"/>
        </w:rPr>
      </w:pPr>
      <w:r w:rsidRPr="00C75ED7">
        <w:rPr>
          <w:rFonts w:eastAsia="Calibri"/>
          <w:i/>
          <w:sz w:val="22"/>
          <w:szCs w:val="22"/>
        </w:rPr>
        <w:t xml:space="preserve">Izdoti saskaņā ar </w:t>
      </w:r>
    </w:p>
    <w:p w14:paraId="7078D2C0" w14:textId="43301081" w:rsidR="006A0B67" w:rsidRPr="00C75ED7" w:rsidRDefault="006A0B67" w:rsidP="0041008B">
      <w:pPr>
        <w:autoSpaceDE w:val="0"/>
        <w:autoSpaceDN w:val="0"/>
        <w:adjustRightInd w:val="0"/>
        <w:jc w:val="right"/>
        <w:rPr>
          <w:rFonts w:eastAsia="Calibri"/>
          <w:i/>
          <w:sz w:val="22"/>
          <w:szCs w:val="22"/>
        </w:rPr>
      </w:pPr>
      <w:r w:rsidRPr="00C75ED7">
        <w:rPr>
          <w:rFonts w:eastAsia="Calibri"/>
          <w:i/>
          <w:sz w:val="22"/>
          <w:szCs w:val="22"/>
        </w:rPr>
        <w:t xml:space="preserve">likuma „Par nekustamā īpašuma nodokli” </w:t>
      </w:r>
    </w:p>
    <w:p w14:paraId="5D68CB0A" w14:textId="66FD0ACC" w:rsidR="006A0B67" w:rsidRPr="00C75ED7" w:rsidRDefault="006A0B67" w:rsidP="0041008B">
      <w:pPr>
        <w:autoSpaceDE w:val="0"/>
        <w:autoSpaceDN w:val="0"/>
        <w:adjustRightInd w:val="0"/>
        <w:jc w:val="right"/>
        <w:rPr>
          <w:rFonts w:eastAsia="Calibri"/>
          <w:i/>
          <w:sz w:val="22"/>
          <w:szCs w:val="22"/>
        </w:rPr>
      </w:pPr>
      <w:r w:rsidRPr="00C75ED7">
        <w:rPr>
          <w:rFonts w:eastAsia="Calibri"/>
          <w:i/>
          <w:sz w:val="22"/>
          <w:szCs w:val="22"/>
        </w:rPr>
        <w:t>3.</w:t>
      </w:r>
      <w:r w:rsidRPr="00C75ED7">
        <w:rPr>
          <w:rFonts w:eastAsia="Calibri"/>
          <w:i/>
          <w:sz w:val="22"/>
          <w:szCs w:val="22"/>
          <w:vertAlign w:val="superscript"/>
        </w:rPr>
        <w:t>1</w:t>
      </w:r>
      <w:r w:rsidRPr="00C75ED7">
        <w:rPr>
          <w:rFonts w:eastAsia="Calibri"/>
          <w:i/>
          <w:sz w:val="22"/>
          <w:szCs w:val="22"/>
        </w:rPr>
        <w:t xml:space="preserve"> panta otrās daļas 1.</w:t>
      </w:r>
      <w:r w:rsidR="004C2CA6">
        <w:rPr>
          <w:rFonts w:eastAsia="Calibri"/>
          <w:i/>
          <w:sz w:val="22"/>
          <w:szCs w:val="22"/>
        </w:rPr>
        <w:t xml:space="preserve"> </w:t>
      </w:r>
      <w:r w:rsidRPr="00C75ED7">
        <w:rPr>
          <w:rFonts w:eastAsia="Calibri"/>
          <w:i/>
          <w:sz w:val="22"/>
          <w:szCs w:val="22"/>
        </w:rPr>
        <w:t>punktu, 5.</w:t>
      </w:r>
      <w:r w:rsidR="004C2CA6">
        <w:rPr>
          <w:rFonts w:eastAsia="Calibri"/>
          <w:i/>
          <w:sz w:val="22"/>
          <w:szCs w:val="22"/>
        </w:rPr>
        <w:t xml:space="preserve"> </w:t>
      </w:r>
      <w:r w:rsidRPr="00C75ED7">
        <w:rPr>
          <w:rFonts w:eastAsia="Calibri"/>
          <w:i/>
          <w:sz w:val="22"/>
          <w:szCs w:val="22"/>
        </w:rPr>
        <w:t>panta trešo daļu</w:t>
      </w:r>
    </w:p>
    <w:p w14:paraId="18422E94" w14:textId="77777777" w:rsidR="006A0B67" w:rsidRPr="00C75ED7" w:rsidRDefault="006A0B67" w:rsidP="0041008B">
      <w:pPr>
        <w:autoSpaceDE w:val="0"/>
        <w:autoSpaceDN w:val="0"/>
        <w:adjustRightInd w:val="0"/>
        <w:jc w:val="right"/>
        <w:rPr>
          <w:rFonts w:eastAsia="Calibri"/>
          <w:i/>
          <w:sz w:val="20"/>
          <w:szCs w:val="20"/>
        </w:rPr>
      </w:pPr>
    </w:p>
    <w:p w14:paraId="3E01A57A" w14:textId="77777777" w:rsidR="006A0B67" w:rsidRPr="00145C5B" w:rsidRDefault="006A0B67" w:rsidP="0041008B">
      <w:pPr>
        <w:jc w:val="center"/>
        <w:rPr>
          <w:b/>
        </w:rPr>
      </w:pPr>
      <w:r w:rsidRPr="00145C5B">
        <w:rPr>
          <w:b/>
        </w:rPr>
        <w:t>I. Vispārīgie jautājumi</w:t>
      </w:r>
    </w:p>
    <w:p w14:paraId="60361E9F" w14:textId="77777777" w:rsidR="006A0B67" w:rsidRPr="00145C5B" w:rsidRDefault="006A0B67" w:rsidP="0041008B">
      <w:pPr>
        <w:ind w:left="1278"/>
        <w:jc w:val="center"/>
      </w:pPr>
    </w:p>
    <w:p w14:paraId="1741A9C8" w14:textId="563E5659" w:rsidR="006A0B67" w:rsidRPr="00145C5B" w:rsidRDefault="006A0B67" w:rsidP="0041008B">
      <w:pPr>
        <w:numPr>
          <w:ilvl w:val="0"/>
          <w:numId w:val="1"/>
        </w:numPr>
        <w:ind w:left="539" w:hanging="539"/>
        <w:jc w:val="both"/>
      </w:pPr>
      <w:r w:rsidRPr="00145C5B">
        <w:t>Saistošie noteikumi (turpmāk – Noteikumi) nosaka kārtību, kādā tiek piemēroti nekustamā īpašuma nodokļa (turpmāk – Nodokļa) atvieglojumi atsevišķām nekustamā īpašuma nodokļa maksātāju (turpmāk - Nodokļa maksātājs) kategorijām - Limbažu novadā deklarētām fiziskām personām</w:t>
      </w:r>
      <w:r w:rsidR="00E84225" w:rsidRPr="00145C5B">
        <w:t>,</w:t>
      </w:r>
      <w:r w:rsidRPr="00145C5B">
        <w:t xml:space="preserve"> un juridiskām personām</w:t>
      </w:r>
      <w:r w:rsidR="00AF3843" w:rsidRPr="00145C5B">
        <w:rPr>
          <w:rFonts w:ascii="Verdana" w:hAnsi="Verdana"/>
        </w:rPr>
        <w:t xml:space="preserve">, </w:t>
      </w:r>
      <w:r w:rsidR="00E84225" w:rsidRPr="00145C5B">
        <w:t>k</w:t>
      </w:r>
      <w:r w:rsidR="00AF3843" w:rsidRPr="00145C5B">
        <w:t xml:space="preserve">uru īpašumā, valdījumā vai lietošanā ir nekustamais īpašums Limbažu novada administratīvajā teritorijā </w:t>
      </w:r>
      <w:r w:rsidRPr="00145C5B">
        <w:t>par vienu Limbažu novada pašvaldības (turpmāk – Pašvaldība) administratīvajā teritorijā esošu, Nodokļa maksātāja</w:t>
      </w:r>
      <w:r w:rsidRPr="00145C5B">
        <w:rPr>
          <w:rFonts w:eastAsia="Calibri"/>
        </w:rPr>
        <w:t xml:space="preserve"> īpašumā vai tiesiskajā valdījumā esošu</w:t>
      </w:r>
      <w:r w:rsidRPr="00145C5B">
        <w:t xml:space="preserve"> nekustamo īpašumu, izņemot par likuma “Par nekustamā īpašuma nodokli” 3. panta </w:t>
      </w:r>
      <w:r w:rsidR="00460B17" w:rsidRPr="00145C5B">
        <w:t>1.</w:t>
      </w:r>
      <w:r w:rsidR="00460B17" w:rsidRPr="00145C5B">
        <w:rPr>
          <w:vertAlign w:val="superscript"/>
        </w:rPr>
        <w:t>1</w:t>
      </w:r>
      <w:r w:rsidR="00460B17" w:rsidRPr="00145C5B">
        <w:t xml:space="preserve"> </w:t>
      </w:r>
      <w:r w:rsidRPr="00145C5B">
        <w:t>daļā minētajai neapstrādātai lauksaimniecības zemei.</w:t>
      </w:r>
    </w:p>
    <w:p w14:paraId="5205212C" w14:textId="1911AC6E" w:rsidR="001D3465" w:rsidRPr="00145C5B" w:rsidRDefault="008D7D9E" w:rsidP="004C2CA6">
      <w:pPr>
        <w:numPr>
          <w:ilvl w:val="0"/>
          <w:numId w:val="1"/>
        </w:numPr>
        <w:ind w:left="539" w:hanging="539"/>
        <w:jc w:val="both"/>
      </w:pPr>
      <w:r w:rsidRPr="00145C5B">
        <w:t>N</w:t>
      </w:r>
      <w:r w:rsidR="001D3465" w:rsidRPr="00145C5B">
        <w:t xml:space="preserve">oteikumu izpratnē fiziskas personas deklarētā dzīvesvieta ir personas dzīvesvieta, kas deklarēta atbilstoši Dzīvesvietas deklarēšanas likumam un kas nav personas papildus adrese dzīvesvietas deklarēšanas likuma izpratnē. </w:t>
      </w:r>
    </w:p>
    <w:p w14:paraId="35F029A1" w14:textId="0BCE97CA" w:rsidR="006A0B67" w:rsidRPr="00145C5B" w:rsidRDefault="006A0B67" w:rsidP="0041008B">
      <w:pPr>
        <w:numPr>
          <w:ilvl w:val="0"/>
          <w:numId w:val="1"/>
        </w:numPr>
        <w:ind w:left="539" w:hanging="539"/>
        <w:jc w:val="both"/>
      </w:pPr>
      <w:r w:rsidRPr="00145C5B">
        <w:t>Nodokļa maksātāju kategorijas, kurām Limbažu novad</w:t>
      </w:r>
      <w:r w:rsidR="003459ED" w:rsidRPr="00145C5B">
        <w:t>ā</w:t>
      </w:r>
      <w:r w:rsidRPr="00145C5B">
        <w:t xml:space="preserve"> tiek piešķirts Nodokļa atvieglojums: </w:t>
      </w:r>
    </w:p>
    <w:p w14:paraId="5979CAA5" w14:textId="50A5156F" w:rsidR="006A0B67" w:rsidRPr="00145C5B" w:rsidRDefault="006A0B67" w:rsidP="0041008B">
      <w:pPr>
        <w:numPr>
          <w:ilvl w:val="1"/>
          <w:numId w:val="1"/>
        </w:numPr>
        <w:tabs>
          <w:tab w:val="num" w:pos="1134"/>
          <w:tab w:val="num" w:pos="2040"/>
          <w:tab w:val="num" w:pos="2264"/>
        </w:tabs>
        <w:ind w:left="1134" w:hanging="567"/>
        <w:jc w:val="both"/>
      </w:pPr>
      <w:r w:rsidRPr="00145C5B">
        <w:t xml:space="preserve">personas ar I </w:t>
      </w:r>
      <w:r w:rsidR="003459ED" w:rsidRPr="00145C5B">
        <w:t xml:space="preserve">invaliditātes </w:t>
      </w:r>
      <w:r w:rsidRPr="00145C5B">
        <w:t>grup</w:t>
      </w:r>
      <w:r w:rsidR="003459ED" w:rsidRPr="00145C5B">
        <w:t>u</w:t>
      </w:r>
      <w:r w:rsidRPr="00145C5B">
        <w:t>;</w:t>
      </w:r>
    </w:p>
    <w:p w14:paraId="30600EE2" w14:textId="34C8097B" w:rsidR="006A0B67" w:rsidRPr="00145C5B" w:rsidRDefault="006A0B67" w:rsidP="0041008B">
      <w:pPr>
        <w:numPr>
          <w:ilvl w:val="1"/>
          <w:numId w:val="1"/>
        </w:numPr>
        <w:tabs>
          <w:tab w:val="num" w:pos="1134"/>
          <w:tab w:val="num" w:pos="2040"/>
          <w:tab w:val="num" w:pos="2264"/>
        </w:tabs>
        <w:ind w:left="1134" w:hanging="567"/>
        <w:jc w:val="both"/>
      </w:pPr>
      <w:r w:rsidRPr="00145C5B">
        <w:t xml:space="preserve">personas ar II </w:t>
      </w:r>
      <w:r w:rsidR="003459ED" w:rsidRPr="00145C5B">
        <w:t xml:space="preserve">invaliditātes </w:t>
      </w:r>
      <w:r w:rsidRPr="00145C5B">
        <w:t>grup</w:t>
      </w:r>
      <w:r w:rsidR="003459ED" w:rsidRPr="00145C5B">
        <w:t>u</w:t>
      </w:r>
      <w:r w:rsidRPr="00145C5B">
        <w:t>;</w:t>
      </w:r>
    </w:p>
    <w:p w14:paraId="7027C000" w14:textId="77777777" w:rsidR="006A0B67" w:rsidRPr="00145C5B" w:rsidRDefault="006A0B67" w:rsidP="0041008B">
      <w:pPr>
        <w:numPr>
          <w:ilvl w:val="1"/>
          <w:numId w:val="1"/>
        </w:numPr>
        <w:tabs>
          <w:tab w:val="num" w:pos="1134"/>
          <w:tab w:val="num" w:pos="2040"/>
          <w:tab w:val="num" w:pos="2264"/>
        </w:tabs>
        <w:ind w:left="1134" w:hanging="567"/>
        <w:jc w:val="both"/>
      </w:pPr>
      <w:r w:rsidRPr="00145C5B">
        <w:t>nekustamā īpašuma īpašnieki, kuru aizgādnībā ir persona ar I invaliditātes grupu vai kuru apgādībā ir persona līdz 18 gadu vecumam ar noteiktu invaliditāti;</w:t>
      </w:r>
    </w:p>
    <w:p w14:paraId="3FFDC047" w14:textId="77777777" w:rsidR="006A0B67" w:rsidRPr="00145C5B" w:rsidRDefault="006A0B67" w:rsidP="0041008B">
      <w:pPr>
        <w:numPr>
          <w:ilvl w:val="1"/>
          <w:numId w:val="1"/>
        </w:numPr>
        <w:tabs>
          <w:tab w:val="num" w:pos="1134"/>
          <w:tab w:val="num" w:pos="2040"/>
          <w:tab w:val="num" w:pos="2264"/>
        </w:tabs>
        <w:ind w:left="1134" w:hanging="567"/>
        <w:jc w:val="both"/>
      </w:pPr>
      <w:r w:rsidRPr="00145C5B">
        <w:t>vientuļi pensionāri, kuriem nav Civillikumā noteikto likumisko apgādnieku - laulātā, pirmās pakāpes lejupējo radinieku;</w:t>
      </w:r>
    </w:p>
    <w:p w14:paraId="42F45296" w14:textId="7939429D" w:rsidR="00F93AB9" w:rsidRPr="00145C5B" w:rsidRDefault="00F93AB9" w:rsidP="0041008B">
      <w:pPr>
        <w:numPr>
          <w:ilvl w:val="1"/>
          <w:numId w:val="1"/>
        </w:numPr>
        <w:tabs>
          <w:tab w:val="num" w:pos="1134"/>
          <w:tab w:val="num" w:pos="2040"/>
          <w:tab w:val="num" w:pos="2264"/>
        </w:tabs>
        <w:ind w:left="1134" w:hanging="567"/>
        <w:jc w:val="both"/>
      </w:pPr>
      <w:r w:rsidRPr="00145C5B">
        <w:t>Černobiļas AES avārijas seku likvidēšanas dalībnieki;</w:t>
      </w:r>
    </w:p>
    <w:p w14:paraId="32110A2D" w14:textId="7BD9FFBF" w:rsidR="00F93AB9" w:rsidRPr="00145C5B" w:rsidRDefault="00F93AB9" w:rsidP="0041008B">
      <w:pPr>
        <w:numPr>
          <w:ilvl w:val="1"/>
          <w:numId w:val="1"/>
        </w:numPr>
        <w:tabs>
          <w:tab w:val="num" w:pos="1134"/>
          <w:tab w:val="num" w:pos="2040"/>
          <w:tab w:val="num" w:pos="2264"/>
        </w:tabs>
        <w:ind w:left="1134" w:hanging="567"/>
        <w:jc w:val="both"/>
      </w:pPr>
      <w:r w:rsidRPr="00145C5B">
        <w:t>pensionāri, kuri taksācijas gada 1. janvā</w:t>
      </w:r>
      <w:r w:rsidR="004C2CA6">
        <w:t>rī ir sasnieguši 70 gadu vecumu;</w:t>
      </w:r>
    </w:p>
    <w:p w14:paraId="4F97824A" w14:textId="250230F4" w:rsidR="00F93AB9" w:rsidRPr="00145C5B" w:rsidRDefault="00F93AB9" w:rsidP="0041008B">
      <w:pPr>
        <w:numPr>
          <w:ilvl w:val="1"/>
          <w:numId w:val="1"/>
        </w:numPr>
        <w:tabs>
          <w:tab w:val="num" w:pos="1134"/>
          <w:tab w:val="num" w:pos="2040"/>
          <w:tab w:val="num" w:pos="2264"/>
        </w:tabs>
        <w:ind w:left="1134" w:hanging="567"/>
        <w:jc w:val="both"/>
      </w:pPr>
      <w:r w:rsidRPr="00145C5B">
        <w:t xml:space="preserve">maznodrošinātas personas, kurām Limbažu novada </w:t>
      </w:r>
      <w:r w:rsidR="00A65B8E" w:rsidRPr="00145C5B">
        <w:t>S</w:t>
      </w:r>
      <w:r w:rsidRPr="00145C5B">
        <w:t>ociālais dienests ir piešķīris maznodrošinātas personas (mājsaimniecības) statusu;</w:t>
      </w:r>
    </w:p>
    <w:p w14:paraId="04C63C70" w14:textId="77777777" w:rsidR="006A0B67" w:rsidRPr="00145C5B" w:rsidRDefault="006A0B67" w:rsidP="0041008B">
      <w:pPr>
        <w:numPr>
          <w:ilvl w:val="1"/>
          <w:numId w:val="1"/>
        </w:numPr>
        <w:tabs>
          <w:tab w:val="num" w:pos="1134"/>
          <w:tab w:val="num" w:pos="2040"/>
        </w:tabs>
        <w:ind w:left="1134" w:hanging="567"/>
        <w:contextualSpacing/>
        <w:jc w:val="both"/>
      </w:pPr>
      <w:r w:rsidRPr="00145C5B">
        <w:t>fiziskas un juridiskas personas, kuru īpašumā esoša ēka vai ēkas daļa taksācijas gadā ir cietusi ugunsgrēka rezultātā;</w:t>
      </w:r>
    </w:p>
    <w:p w14:paraId="3272ECD2" w14:textId="77777777" w:rsidR="006A0B67" w:rsidRPr="00145C5B" w:rsidRDefault="006A0B67" w:rsidP="0041008B">
      <w:pPr>
        <w:numPr>
          <w:ilvl w:val="1"/>
          <w:numId w:val="1"/>
        </w:numPr>
        <w:tabs>
          <w:tab w:val="num" w:pos="1134"/>
          <w:tab w:val="num" w:pos="2040"/>
          <w:tab w:val="num" w:pos="2264"/>
        </w:tabs>
        <w:ind w:left="1134" w:hanging="567"/>
        <w:jc w:val="both"/>
      </w:pPr>
      <w:r w:rsidRPr="00145C5B">
        <w:t>ražošanas uzņēmumi;</w:t>
      </w:r>
    </w:p>
    <w:p w14:paraId="7DF3FC84" w14:textId="1A1DF458" w:rsidR="006A0B67" w:rsidRPr="00145C5B" w:rsidRDefault="006A0B67" w:rsidP="0041008B">
      <w:pPr>
        <w:numPr>
          <w:ilvl w:val="1"/>
          <w:numId w:val="1"/>
        </w:numPr>
        <w:tabs>
          <w:tab w:val="num" w:pos="1134"/>
          <w:tab w:val="num" w:pos="2040"/>
          <w:tab w:val="num" w:pos="2264"/>
        </w:tabs>
        <w:ind w:left="1134" w:hanging="567"/>
        <w:jc w:val="both"/>
      </w:pPr>
      <w:bookmarkStart w:id="0" w:name="_Hlk140052924"/>
      <w:r w:rsidRPr="00145C5B">
        <w:lastRenderedPageBreak/>
        <w:t>viesnīcu ar ēdināšanas pakalpojumu nodrošināšanu</w:t>
      </w:r>
      <w:r w:rsidR="00DD6480" w:rsidRPr="00145C5B">
        <w:t>, kafejnīcu, restorānu, viesu namu</w:t>
      </w:r>
      <w:r w:rsidRPr="00145C5B">
        <w:t xml:space="preserve"> </w:t>
      </w:r>
      <w:r w:rsidR="00207F22" w:rsidRPr="00145C5B">
        <w:t>un citu sabiedriskās ēdināšanas</w:t>
      </w:r>
      <w:bookmarkEnd w:id="0"/>
      <w:r w:rsidR="00207F22" w:rsidRPr="00145C5B">
        <w:t xml:space="preserve"> ēkas vai telpu grupas </w:t>
      </w:r>
      <w:r w:rsidRPr="00145C5B">
        <w:t>īpašnieki;</w:t>
      </w:r>
    </w:p>
    <w:p w14:paraId="07AF1BD6" w14:textId="19287715" w:rsidR="001D3465" w:rsidRPr="00145C5B" w:rsidRDefault="001D3465" w:rsidP="0041008B">
      <w:pPr>
        <w:numPr>
          <w:ilvl w:val="1"/>
          <w:numId w:val="1"/>
        </w:numPr>
        <w:tabs>
          <w:tab w:val="num" w:pos="1134"/>
          <w:tab w:val="num" w:pos="2040"/>
          <w:tab w:val="num" w:pos="2264"/>
        </w:tabs>
        <w:ind w:left="1134" w:hanging="567"/>
        <w:jc w:val="both"/>
      </w:pPr>
      <w:bookmarkStart w:id="1" w:name="_Hlk140053271"/>
      <w:r w:rsidRPr="00145C5B">
        <w:rPr>
          <w:shd w:val="clear" w:color="auto" w:fill="FFFFFF"/>
        </w:rPr>
        <w:t xml:space="preserve">Saimnieciskās darbības veicējiem, kuriem piešķirts sociālā uzņēmuma statuss saskaņā ar Sociālā uzņēmuma likumu, par sociālās uzņēmējdarbības nodrošināšanai izmantojamo nekustamo īpašumu – par ēkām un </w:t>
      </w:r>
      <w:r w:rsidR="00207F22" w:rsidRPr="00145C5B">
        <w:rPr>
          <w:shd w:val="clear" w:color="auto" w:fill="FFFFFF"/>
        </w:rPr>
        <w:t xml:space="preserve">tām piekritīgo </w:t>
      </w:r>
      <w:r w:rsidRPr="00145C5B">
        <w:rPr>
          <w:shd w:val="clear" w:color="auto" w:fill="FFFFFF"/>
        </w:rPr>
        <w:t>zemi</w:t>
      </w:r>
      <w:r w:rsidR="004C2CA6">
        <w:rPr>
          <w:shd w:val="clear" w:color="auto" w:fill="FFFFFF"/>
        </w:rPr>
        <w:t>;</w:t>
      </w:r>
    </w:p>
    <w:p w14:paraId="599854CF" w14:textId="360A8610" w:rsidR="0062255A" w:rsidRPr="00145C5B" w:rsidRDefault="0062255A" w:rsidP="0041008B">
      <w:pPr>
        <w:numPr>
          <w:ilvl w:val="1"/>
          <w:numId w:val="1"/>
        </w:numPr>
        <w:tabs>
          <w:tab w:val="num" w:pos="1134"/>
          <w:tab w:val="num" w:pos="2040"/>
          <w:tab w:val="num" w:pos="2264"/>
        </w:tabs>
        <w:ind w:left="1134" w:hanging="567"/>
        <w:jc w:val="both"/>
      </w:pPr>
      <w:r w:rsidRPr="00145C5B">
        <w:t>biedrībām vai nodibinājumiem, kam piešķirts sabiedriskā labuma or</w:t>
      </w:r>
      <w:r w:rsidR="004C2CA6">
        <w:t>ganizācijas statuss;</w:t>
      </w:r>
    </w:p>
    <w:bookmarkEnd w:id="1"/>
    <w:p w14:paraId="6B83D4D0" w14:textId="04C6DD8F" w:rsidR="006A0B67" w:rsidRPr="00145C5B" w:rsidRDefault="006A0B67" w:rsidP="0041008B">
      <w:pPr>
        <w:numPr>
          <w:ilvl w:val="1"/>
          <w:numId w:val="1"/>
        </w:numPr>
        <w:tabs>
          <w:tab w:val="num" w:pos="1134"/>
          <w:tab w:val="num" w:pos="2040"/>
          <w:tab w:val="num" w:pos="2264"/>
        </w:tabs>
        <w:ind w:left="1134" w:hanging="567"/>
        <w:jc w:val="both"/>
      </w:pPr>
      <w:r w:rsidRPr="00145C5B">
        <w:t>fiziskas un juridiskas personas</w:t>
      </w:r>
      <w:r w:rsidR="008B1476" w:rsidRPr="00145C5B">
        <w:t xml:space="preserve"> - saimnieciskās darbības veicēji</w:t>
      </w:r>
      <w:r w:rsidRPr="00145C5B">
        <w:t>, kur</w:t>
      </w:r>
      <w:r w:rsidR="008B1476" w:rsidRPr="00145C5B">
        <w:t xml:space="preserve">u zemes </w:t>
      </w:r>
      <w:r w:rsidRPr="00145C5B">
        <w:t>bioloģiskās lauksaimniecības kontroles sistēmā reģistrēta fiziska vai juridiska persona veic bioloģiskās lauksaimniecības produkcijas ražošanu</w:t>
      </w:r>
      <w:r w:rsidR="00430A16" w:rsidRPr="00145C5B">
        <w:t xml:space="preserve"> Limbažu novada teritorijā</w:t>
      </w:r>
      <w:r w:rsidRPr="00145C5B">
        <w:t>.</w:t>
      </w:r>
    </w:p>
    <w:p w14:paraId="2EFC7138" w14:textId="11017CC5" w:rsidR="00C6449B" w:rsidRPr="00145C5B" w:rsidRDefault="007A0E28" w:rsidP="004C2CA6">
      <w:pPr>
        <w:pStyle w:val="Sarakstarindkopa"/>
        <w:numPr>
          <w:ilvl w:val="0"/>
          <w:numId w:val="1"/>
        </w:numPr>
        <w:tabs>
          <w:tab w:val="num" w:pos="1134"/>
          <w:tab w:val="num" w:pos="2040"/>
          <w:tab w:val="num" w:pos="2264"/>
        </w:tabs>
        <w:spacing w:line="240" w:lineRule="auto"/>
        <w:ind w:left="539" w:hanging="539"/>
      </w:pPr>
      <w:r w:rsidRPr="00145C5B">
        <w:t>Nodokļu atvieglojumus piešķir saimnieciskās darbības veicējiem (fiziskām un juridiskām personām, kas nekustamo īpašumu izmanto saimnieciskajai darbībai</w:t>
      </w:r>
      <w:r w:rsidR="00A93C85" w:rsidRPr="00145C5B">
        <w:t xml:space="preserve"> (turpmāk – atbalsta saņēmēji),</w:t>
      </w:r>
      <w:r w:rsidR="007174EE" w:rsidRPr="00145C5B">
        <w:t xml:space="preserve"> saskaņā ar Eiropas Komisijas 2013. gada 18. decembra </w:t>
      </w:r>
      <w:r w:rsidR="0084003F" w:rsidRPr="00145C5B">
        <w:t>r</w:t>
      </w:r>
      <w:r w:rsidR="007174EE" w:rsidRPr="00145C5B">
        <w:t xml:space="preserve">egulas Nr. 1407/2013, par Līguma par Eiropas Savienības darbību 107. un 108. panta piemērošanu de </w:t>
      </w:r>
      <w:proofErr w:type="spellStart"/>
      <w:r w:rsidR="007174EE" w:rsidRPr="00145C5B">
        <w:t>minimis</w:t>
      </w:r>
      <w:proofErr w:type="spellEnd"/>
      <w:r w:rsidR="007174EE" w:rsidRPr="00145C5B">
        <w:t xml:space="preserve"> atbalstam</w:t>
      </w:r>
      <w:r w:rsidR="00C6449B" w:rsidRPr="00145C5B">
        <w:t xml:space="preserve"> (Eiropas Savienības Oficiālais Vēstnesis, 2013. gada 24. decembris, Nr. L 352)</w:t>
      </w:r>
      <w:r w:rsidR="007174EE" w:rsidRPr="00145C5B">
        <w:t xml:space="preserve"> (turpmāk – Komisijas regula Nr. 1407/2013)</w:t>
      </w:r>
      <w:r w:rsidR="00C6449B" w:rsidRPr="00145C5B">
        <w:t xml:space="preserve"> </w:t>
      </w:r>
      <w:r w:rsidR="007174EE" w:rsidRPr="00145C5B">
        <w:t xml:space="preserve">nosacījumiem vai lauksaimniecībā izmantojamai zemei bioloģiskās lauksaimniecības produkcijas ražotājiem saskaņā ar Eiropas Komisijas 2013. gada 18. decembra </w:t>
      </w:r>
      <w:r w:rsidR="0084003F" w:rsidRPr="00145C5B">
        <w:t>r</w:t>
      </w:r>
      <w:r w:rsidR="007174EE" w:rsidRPr="00145C5B">
        <w:t xml:space="preserve">egulas Nr. 1408/2013 par Līguma par Eiropas Savienības darbību 107. un 108. panta piemērošanu de </w:t>
      </w:r>
      <w:proofErr w:type="spellStart"/>
      <w:r w:rsidR="007174EE" w:rsidRPr="00145C5B">
        <w:t>minimis</w:t>
      </w:r>
      <w:proofErr w:type="spellEnd"/>
      <w:r w:rsidR="007174EE" w:rsidRPr="00145C5B">
        <w:t xml:space="preserve"> atbalstam lauksaimniecības nozarē</w:t>
      </w:r>
      <w:r w:rsidR="00C6449B" w:rsidRPr="00145C5B">
        <w:t xml:space="preserve"> (Eiropas Savienības Oficiālais Vēstnesis, 2013. gada 24. decembris, Nr. L 352) (turpmāk – Komisijas regula Nr. 1408/2013), ievēro</w:t>
      </w:r>
      <w:r w:rsidR="00CD1F13" w:rsidRPr="00145C5B">
        <w:t>j</w:t>
      </w:r>
      <w:r w:rsidR="00C6449B" w:rsidRPr="00145C5B">
        <w:t>ot, ka:</w:t>
      </w:r>
    </w:p>
    <w:p w14:paraId="0E9E94E6" w14:textId="60FB382F" w:rsidR="00C6449B" w:rsidRPr="00145C5B" w:rsidRDefault="00472271" w:rsidP="004C2CA6">
      <w:pPr>
        <w:pStyle w:val="Sarakstarindkopa"/>
        <w:numPr>
          <w:ilvl w:val="1"/>
          <w:numId w:val="1"/>
        </w:numPr>
        <w:tabs>
          <w:tab w:val="num" w:pos="1134"/>
          <w:tab w:val="num" w:pos="2040"/>
          <w:tab w:val="num" w:pos="2264"/>
        </w:tabs>
        <w:spacing w:line="240" w:lineRule="auto"/>
        <w:ind w:left="1134" w:hanging="567"/>
      </w:pPr>
      <w:r w:rsidRPr="00145C5B">
        <w:t>a</w:t>
      </w:r>
      <w:r w:rsidR="00CD1F13" w:rsidRPr="00145C5B">
        <w:t>tbalstu nekustamā īpašuma nodokļa atvieglojuma veidā nepiešķir Ko</w:t>
      </w:r>
      <w:r w:rsidR="0084003F" w:rsidRPr="00145C5B">
        <w:t xml:space="preserve">misijas regulas Nr. 1407/2013 1. panta 1. punktā minētajām saimnieciskās darbības nozarēm un darbībām vai Komisijas regulas Nr. 1408/2013 1. panta 1. punkta a), b) vai c) apakšpunktā minētajām </w:t>
      </w:r>
      <w:proofErr w:type="spellStart"/>
      <w:r w:rsidR="0084003F" w:rsidRPr="00145C5B">
        <w:t>darbibām</w:t>
      </w:r>
      <w:proofErr w:type="spellEnd"/>
      <w:r w:rsidR="0084003F" w:rsidRPr="00145C5B">
        <w:t>;</w:t>
      </w:r>
    </w:p>
    <w:p w14:paraId="38456B78" w14:textId="072659B3" w:rsidR="0084003F" w:rsidRPr="00145C5B" w:rsidRDefault="00472271" w:rsidP="004C2CA6">
      <w:pPr>
        <w:pStyle w:val="Sarakstarindkopa"/>
        <w:numPr>
          <w:ilvl w:val="1"/>
          <w:numId w:val="1"/>
        </w:numPr>
        <w:tabs>
          <w:tab w:val="num" w:pos="1134"/>
          <w:tab w:val="num" w:pos="2040"/>
          <w:tab w:val="num" w:pos="2264"/>
        </w:tabs>
        <w:spacing w:line="240" w:lineRule="auto"/>
        <w:ind w:left="1134" w:hanging="567"/>
      </w:pPr>
      <w:r w:rsidRPr="00145C5B">
        <w:t>s</w:t>
      </w:r>
      <w:r w:rsidR="0084003F" w:rsidRPr="00145C5B">
        <w:t xml:space="preserve">aimnieciskās darbības veicējiem šo Noteikumu ietvaros plānotais de </w:t>
      </w:r>
      <w:proofErr w:type="spellStart"/>
      <w:r w:rsidR="0084003F" w:rsidRPr="00145C5B">
        <w:t>minimis</w:t>
      </w:r>
      <w:proofErr w:type="spellEnd"/>
      <w:r w:rsidR="0084003F" w:rsidRPr="00145C5B">
        <w:t xml:space="preserve"> atbalsta apmērs kopā ar attiecīgajā fiskālajā gadā un iepriekšējos divos fiskālajos gados piešķirto de </w:t>
      </w:r>
      <w:proofErr w:type="spellStart"/>
      <w:r w:rsidR="0084003F" w:rsidRPr="00145C5B">
        <w:t>minimis</w:t>
      </w:r>
      <w:proofErr w:type="spellEnd"/>
      <w:r w:rsidR="0084003F" w:rsidRPr="00145C5B">
        <w:t xml:space="preserve"> atbalstu nepārsniedz Komisijas regulas Nr. 1407/2013 3. panta 2. punktā noteikto de </w:t>
      </w:r>
      <w:proofErr w:type="spellStart"/>
      <w:r w:rsidR="0084003F" w:rsidRPr="00145C5B">
        <w:t>minimis</w:t>
      </w:r>
      <w:proofErr w:type="spellEnd"/>
      <w:r w:rsidR="0084003F" w:rsidRPr="00145C5B">
        <w:t xml:space="preserve"> </w:t>
      </w:r>
      <w:r w:rsidR="006C7031" w:rsidRPr="00145C5B">
        <w:t xml:space="preserve">maksimālo </w:t>
      </w:r>
      <w:r w:rsidR="0084003F" w:rsidRPr="00145C5B">
        <w:t>atbalsta apmēru viena vienota uzņēmuma līmenī, viens vienots uzņēmums šajā gadījumā atbilst Komisijas regulas nr. 1407/2013 2. panta 2. punktā noteiktajai ”viena vienota uzņēmuma” definīcijai vai nepārsniedz Komisijas regulas Nr. 1408/2013 3. panta 3.a</w:t>
      </w:r>
      <w:r w:rsidR="005123CD" w:rsidRPr="00145C5B">
        <w:t xml:space="preserve"> punktā noteikto de </w:t>
      </w:r>
      <w:proofErr w:type="spellStart"/>
      <w:r w:rsidR="005123CD" w:rsidRPr="00145C5B">
        <w:t>minimis</w:t>
      </w:r>
      <w:proofErr w:type="spellEnd"/>
      <w:r w:rsidR="005123CD" w:rsidRPr="00145C5B">
        <w:t xml:space="preserve"> atbalsta </w:t>
      </w:r>
      <w:r w:rsidR="0017071F" w:rsidRPr="00145C5B">
        <w:t xml:space="preserve">maksimālo </w:t>
      </w:r>
      <w:r w:rsidR="005123CD" w:rsidRPr="00145C5B">
        <w:t>apmēru viena vienota uzņēmuma līmenī, viens vienots uzņēmums šajā gadījumā atbilst Komisijas regulas Nr. 1408/2013 2. panta 2. punktā noteiktajai “viena vienota uzņēmuma”</w:t>
      </w:r>
      <w:r w:rsidR="009F0B4B" w:rsidRPr="00145C5B">
        <w:t xml:space="preserve"> </w:t>
      </w:r>
      <w:r w:rsidR="005123CD" w:rsidRPr="00145C5B">
        <w:t>definīcijai;</w:t>
      </w:r>
    </w:p>
    <w:p w14:paraId="06BF0AD2" w14:textId="0B81B202" w:rsidR="005123CD" w:rsidRPr="00145C5B" w:rsidRDefault="00B77BBF" w:rsidP="004C2CA6">
      <w:pPr>
        <w:pStyle w:val="Sarakstarindkopa"/>
        <w:numPr>
          <w:ilvl w:val="1"/>
          <w:numId w:val="1"/>
        </w:numPr>
        <w:tabs>
          <w:tab w:val="num" w:pos="1134"/>
          <w:tab w:val="num" w:pos="2040"/>
          <w:tab w:val="num" w:pos="2264"/>
        </w:tabs>
        <w:spacing w:line="240" w:lineRule="auto"/>
        <w:ind w:left="1134" w:hanging="567"/>
      </w:pPr>
      <w:r w:rsidRPr="00145C5B">
        <w:t>j</w:t>
      </w:r>
      <w:r w:rsidR="005123CD" w:rsidRPr="00145C5B">
        <w:t xml:space="preserve">a nodokļu maksātājs, </w:t>
      </w:r>
      <w:bookmarkStart w:id="2" w:name="_Hlk142478652"/>
      <w:r w:rsidR="005123CD" w:rsidRPr="00145C5B">
        <w:t xml:space="preserve">kuram piemēro de </w:t>
      </w:r>
      <w:proofErr w:type="spellStart"/>
      <w:r w:rsidR="005123CD" w:rsidRPr="00145C5B">
        <w:t>minimis</w:t>
      </w:r>
      <w:proofErr w:type="spellEnd"/>
      <w:r w:rsidR="005123CD" w:rsidRPr="00145C5B">
        <w:t xml:space="preserve"> atbalstu nodokļu atvieglojuma veidā</w:t>
      </w:r>
      <w:bookmarkEnd w:id="2"/>
      <w:r w:rsidR="005123CD" w:rsidRPr="00145C5B">
        <w:t xml:space="preserve">, to uzskaita par veiktajām darbībām konkrētajā nozarē, kas nodrošināms ar tādiem piemērotiem līdzekļiem kā darbības vai izmaksu nošķiršana grāmatvedībā atbilstoši Komisijas regulas Nr. 1407/2013 </w:t>
      </w:r>
      <w:r w:rsidR="00C0796F" w:rsidRPr="00145C5B">
        <w:t>1. panta 1. punkta a)-c) apakšpunktos minētajām nozarēm, v</w:t>
      </w:r>
      <w:r w:rsidR="005123CD" w:rsidRPr="00145C5B">
        <w:t xml:space="preserve">ai </w:t>
      </w:r>
      <w:r w:rsidR="00C0796F" w:rsidRPr="00145C5B">
        <w:t xml:space="preserve">atbilstoši </w:t>
      </w:r>
      <w:r w:rsidR="005123CD" w:rsidRPr="00145C5B">
        <w:t>Komisijas regulas Nr. 1408/2013 1. panta 2. un 3. punkt</w:t>
      </w:r>
      <w:r w:rsidR="009F0B4B" w:rsidRPr="00145C5B">
        <w:t>iem</w:t>
      </w:r>
      <w:r w:rsidR="00C0796F" w:rsidRPr="00145C5B">
        <w:t>;</w:t>
      </w:r>
    </w:p>
    <w:p w14:paraId="71C7F5A2" w14:textId="726011D4" w:rsidR="00C0796F" w:rsidRPr="00145C5B" w:rsidRDefault="00B77BBF" w:rsidP="004C2CA6">
      <w:pPr>
        <w:pStyle w:val="Sarakstarindkopa"/>
        <w:numPr>
          <w:ilvl w:val="1"/>
          <w:numId w:val="1"/>
        </w:numPr>
        <w:tabs>
          <w:tab w:val="num" w:pos="1134"/>
          <w:tab w:val="num" w:pos="2040"/>
          <w:tab w:val="num" w:pos="2264"/>
        </w:tabs>
        <w:spacing w:line="240" w:lineRule="auto"/>
        <w:ind w:left="1134" w:hanging="567"/>
      </w:pPr>
      <w:r w:rsidRPr="00145C5B">
        <w:t>š</w:t>
      </w:r>
      <w:r w:rsidR="005E7439" w:rsidRPr="00145C5B">
        <w:t xml:space="preserve">o noteikumu ietvaros piešķirto de </w:t>
      </w:r>
      <w:proofErr w:type="spellStart"/>
      <w:r w:rsidR="005E7439" w:rsidRPr="00145C5B">
        <w:t>minimis</w:t>
      </w:r>
      <w:proofErr w:type="spellEnd"/>
      <w:r w:rsidR="005E7439" w:rsidRPr="00145C5B">
        <w:t xml:space="preserve"> atbalstu nedrīkst </w:t>
      </w:r>
      <w:proofErr w:type="spellStart"/>
      <w:r w:rsidR="005E7439" w:rsidRPr="00145C5B">
        <w:t>kumulēt</w:t>
      </w:r>
      <w:proofErr w:type="spellEnd"/>
      <w:r w:rsidR="005E7439" w:rsidRPr="00145C5B">
        <w:t xml:space="preserve"> ar citu valstu atbalstu par tām pašām attiecināmajām izmaksām no vietējiem, reģionālajiem, valsta vai Eiropas Savienības līdzekļie</w:t>
      </w:r>
      <w:r w:rsidR="00E249C9" w:rsidRPr="00145C5B">
        <w:t>m</w:t>
      </w:r>
      <w:r w:rsidR="005E7439" w:rsidRPr="00145C5B">
        <w:t>;</w:t>
      </w:r>
    </w:p>
    <w:p w14:paraId="3C17B191" w14:textId="6177231D" w:rsidR="008B3E4F" w:rsidRPr="0041008B" w:rsidRDefault="004C4C29" w:rsidP="004C2CA6">
      <w:pPr>
        <w:pStyle w:val="Sarakstarindkopa"/>
        <w:numPr>
          <w:ilvl w:val="1"/>
          <w:numId w:val="1"/>
        </w:numPr>
        <w:tabs>
          <w:tab w:val="num" w:pos="1134"/>
          <w:tab w:val="num" w:pos="2040"/>
          <w:tab w:val="num" w:pos="2264"/>
        </w:tabs>
        <w:spacing w:line="240" w:lineRule="auto"/>
        <w:ind w:left="1134" w:hanging="567"/>
        <w:rPr>
          <w:color w:val="000000" w:themeColor="text1"/>
        </w:rPr>
      </w:pPr>
      <w:r w:rsidRPr="0041008B">
        <w:rPr>
          <w:color w:val="000000" w:themeColor="text1"/>
        </w:rPr>
        <w:t>Ja tiek pārkāptas šajos noteikumos noteiktās komercdarbības atbalsta kontroles normas, tostarp nosacījumi, kas izriet no Komisijas regulas Nr.1407/2013</w:t>
      </w:r>
      <w:r w:rsidR="003B4CED" w:rsidRPr="0041008B">
        <w:rPr>
          <w:color w:val="000000" w:themeColor="text1"/>
        </w:rPr>
        <w:t xml:space="preserve"> vai Komisijas regulas 1408/2013</w:t>
      </w:r>
      <w:r w:rsidRPr="0041008B">
        <w:rPr>
          <w:color w:val="000000" w:themeColor="text1"/>
        </w:rPr>
        <w:t xml:space="preserve">, atbalsta saņēmējam ir pienākums atmaksāt pašvaldībai visu </w:t>
      </w:r>
      <w:r w:rsidR="00145C5B" w:rsidRPr="0041008B">
        <w:rPr>
          <w:color w:val="000000" w:themeColor="text1"/>
        </w:rPr>
        <w:t>šo noteikumu ietvaros</w:t>
      </w:r>
      <w:r w:rsidRPr="0041008B">
        <w:rPr>
          <w:color w:val="000000" w:themeColor="text1"/>
        </w:rPr>
        <w:t xml:space="preserve"> saņemto de </w:t>
      </w:r>
      <w:proofErr w:type="spellStart"/>
      <w:r w:rsidRPr="0041008B">
        <w:rPr>
          <w:color w:val="000000" w:themeColor="text1"/>
        </w:rPr>
        <w:t>minimis</w:t>
      </w:r>
      <w:proofErr w:type="spellEnd"/>
      <w:r w:rsidRPr="0041008B">
        <w:rPr>
          <w:color w:val="000000" w:themeColor="text1"/>
        </w:rPr>
        <w:t xml:space="preserve"> atbalstu kopā ar procentiem no līdzekļiem, kas ir brīvi no komercdarbības atbalsta, atbilstoši Komercdarbības atbalsta kontroles likum</w:t>
      </w:r>
      <w:r w:rsidR="004C2CA6">
        <w:rPr>
          <w:color w:val="000000" w:themeColor="text1"/>
        </w:rPr>
        <w:t>a IV vai V nodaļas nosacījumiem;</w:t>
      </w:r>
    </w:p>
    <w:p w14:paraId="033323E5" w14:textId="22A8C616" w:rsidR="00C51B9D" w:rsidRPr="00145C5B" w:rsidRDefault="00B77BBF" w:rsidP="004C2CA6">
      <w:pPr>
        <w:pStyle w:val="Sarakstarindkopa"/>
        <w:numPr>
          <w:ilvl w:val="1"/>
          <w:numId w:val="1"/>
        </w:numPr>
        <w:tabs>
          <w:tab w:val="num" w:pos="1134"/>
          <w:tab w:val="num" w:pos="2040"/>
          <w:tab w:val="num" w:pos="2264"/>
        </w:tabs>
        <w:spacing w:line="240" w:lineRule="auto"/>
        <w:ind w:left="1134" w:hanging="567"/>
      </w:pPr>
      <w:r w:rsidRPr="00145C5B">
        <w:t>p</w:t>
      </w:r>
      <w:r w:rsidR="00C47E1B" w:rsidRPr="00145C5B">
        <w:t xml:space="preserve">ašvaldība uzglabā informāciju par sniegto de </w:t>
      </w:r>
      <w:proofErr w:type="spellStart"/>
      <w:r w:rsidR="00C47E1B" w:rsidRPr="00145C5B">
        <w:t>minimis</w:t>
      </w:r>
      <w:proofErr w:type="spellEnd"/>
      <w:r w:rsidR="00C47E1B" w:rsidRPr="00145C5B">
        <w:t xml:space="preserve"> atbalstu 10 fiskālos gadus no brīža, kad ir piešķirts pēdējais atbalsts saskaņā ar atbalsta programmu, savukārt, de </w:t>
      </w:r>
      <w:proofErr w:type="spellStart"/>
      <w:r w:rsidR="00C47E1B" w:rsidRPr="00145C5B">
        <w:t>minimis</w:t>
      </w:r>
      <w:proofErr w:type="spellEnd"/>
      <w:r w:rsidR="00C47E1B" w:rsidRPr="00145C5B">
        <w:t xml:space="preserve"> atbalsta saņēmējas – 10 fiskālos gadus no konkrētā atbalsta piešķiršanas dienas;</w:t>
      </w:r>
    </w:p>
    <w:p w14:paraId="1C5FB348" w14:textId="6603CFDA" w:rsidR="00C47E1B" w:rsidRPr="00145C5B" w:rsidRDefault="00B77BBF" w:rsidP="004C2CA6">
      <w:pPr>
        <w:pStyle w:val="Sarakstarindkopa"/>
        <w:numPr>
          <w:ilvl w:val="1"/>
          <w:numId w:val="1"/>
        </w:numPr>
        <w:tabs>
          <w:tab w:val="num" w:pos="1134"/>
          <w:tab w:val="num" w:pos="2040"/>
          <w:tab w:val="num" w:pos="2264"/>
        </w:tabs>
        <w:spacing w:line="240" w:lineRule="auto"/>
        <w:ind w:left="1134" w:hanging="567"/>
      </w:pPr>
      <w:r w:rsidRPr="00145C5B">
        <w:lastRenderedPageBreak/>
        <w:t>s</w:t>
      </w:r>
      <w:r w:rsidR="00472BFA" w:rsidRPr="00145C5B">
        <w:t>askaņā ar Komisijas regulu Nr. 1407/2013 lēmumu par atbalsta piešķiršanu var pieņemt līdz 2024. gada 30. jūnijam</w:t>
      </w:r>
      <w:r w:rsidR="00472BFA" w:rsidRPr="00145C5B">
        <w:rPr>
          <w:color w:val="FF0000"/>
        </w:rPr>
        <w:t xml:space="preserve"> </w:t>
      </w:r>
      <w:r w:rsidR="00472BFA" w:rsidRPr="00145C5B">
        <w:t>un saskaņā ar Komisijas regulas Nr. 1408/2013 lēmumu par de</w:t>
      </w:r>
      <w:r w:rsidR="00A46F78" w:rsidRPr="00145C5B">
        <w:t xml:space="preserve"> </w:t>
      </w:r>
      <w:proofErr w:type="spellStart"/>
      <w:r w:rsidR="00472BFA" w:rsidRPr="00145C5B">
        <w:t>minimis</w:t>
      </w:r>
      <w:proofErr w:type="spellEnd"/>
      <w:r w:rsidR="00472BFA" w:rsidRPr="00145C5B">
        <w:t xml:space="preserve"> atbalsta piešķiršanu var pieņemt līdz 2027. gada 31. decembrim. </w:t>
      </w:r>
    </w:p>
    <w:p w14:paraId="39D40B17" w14:textId="363551B1" w:rsidR="006A0B67" w:rsidRPr="00145C5B" w:rsidRDefault="006A0B67" w:rsidP="0041008B">
      <w:pPr>
        <w:ind w:left="360"/>
        <w:jc w:val="center"/>
        <w:rPr>
          <w:b/>
          <w:bCs/>
          <w:szCs w:val="20"/>
        </w:rPr>
      </w:pPr>
      <w:r w:rsidRPr="00145C5B">
        <w:rPr>
          <w:b/>
          <w:bCs/>
          <w:szCs w:val="20"/>
        </w:rPr>
        <w:t>II. Nekustamā īpašuma nodokļa atvieglojumu</w:t>
      </w:r>
      <w:r w:rsidR="004C2CA6">
        <w:rPr>
          <w:b/>
          <w:bCs/>
          <w:szCs w:val="20"/>
        </w:rPr>
        <w:t xml:space="preserve"> piešķiršanas kārtība un apmēri</w:t>
      </w:r>
    </w:p>
    <w:p w14:paraId="16BA4CFF" w14:textId="77777777" w:rsidR="006A0B67" w:rsidRPr="00145C5B" w:rsidRDefault="006A0B67" w:rsidP="0041008B">
      <w:pPr>
        <w:rPr>
          <w:b/>
        </w:rPr>
      </w:pPr>
    </w:p>
    <w:p w14:paraId="04288BBC" w14:textId="7F5201E0" w:rsidR="006A0B67" w:rsidRPr="00145C5B" w:rsidRDefault="006A0B67" w:rsidP="004C2CA6">
      <w:pPr>
        <w:pStyle w:val="Sarakstarindkopa"/>
        <w:numPr>
          <w:ilvl w:val="0"/>
          <w:numId w:val="1"/>
        </w:numPr>
        <w:spacing w:after="0" w:line="240" w:lineRule="auto"/>
        <w:ind w:left="539" w:hanging="539"/>
        <w:rPr>
          <w:rFonts w:eastAsia="Times New Roman" w:cs="Times New Roman"/>
          <w:szCs w:val="24"/>
          <w:lang w:eastAsia="lv-LV"/>
        </w:rPr>
      </w:pPr>
      <w:r w:rsidRPr="00145C5B">
        <w:t xml:space="preserve">Nekustamā īpašuma nodokļa atvieglojums tiek piešķirts </w:t>
      </w:r>
      <w:r w:rsidR="008066B8" w:rsidRPr="00145C5B">
        <w:t xml:space="preserve">Limbažu novadā deklarētām fiziskām personām </w:t>
      </w:r>
      <w:r w:rsidRPr="00145C5B">
        <w:t xml:space="preserve">no taksācijas gadam aprēķinātās nekustamā īpašuma nodokļa summas par vienu, </w:t>
      </w:r>
      <w:r w:rsidRPr="00145C5B">
        <w:rPr>
          <w:rFonts w:eastAsia="Calibri"/>
        </w:rPr>
        <w:t xml:space="preserve">īpašumā vai tiesiskajā valdījumā esošu  individuālo dzīvojamo māju un tās palīgēkām vai  dzīvokļa īpašumu, kā arī </w:t>
      </w:r>
      <w:r w:rsidRPr="00145C5B">
        <w:t>individuālajai dzīvojamajai mājai vai dzīvokļa īpašumam piekritīgo zemi</w:t>
      </w:r>
      <w:r w:rsidR="00C24424" w:rsidRPr="00145C5B">
        <w:t xml:space="preserve"> par </w:t>
      </w:r>
      <w:r w:rsidRPr="00145C5B">
        <w:t>1 ha</w:t>
      </w:r>
      <w:r w:rsidR="00E2766D" w:rsidRPr="00145C5B">
        <w:t xml:space="preserve"> (ja piekritīgā zeme vairāk par 1 ha, atlaide tiek piemērota 1 ha)</w:t>
      </w:r>
      <w:r w:rsidRPr="00145C5B">
        <w:t xml:space="preserve">, ar nosacījumu, ka minētais nekustamais īpašums netiek izmantots saimnieciskai darbībai vai iznomāts citām personām. </w:t>
      </w:r>
      <w:r w:rsidR="009213C7" w:rsidRPr="00145C5B">
        <w:rPr>
          <w:rFonts w:eastAsia="Times New Roman" w:cs="Times New Roman"/>
          <w:szCs w:val="24"/>
          <w:lang w:eastAsia="lv-LV"/>
        </w:rPr>
        <w:t xml:space="preserve">Personām, kuras pretendē uz nekustamā īpašuma nodokļa atvieglojumu saņemšanu, </w:t>
      </w:r>
      <w:r w:rsidR="008D7D9E" w:rsidRPr="00145C5B">
        <w:rPr>
          <w:rFonts w:eastAsia="Times New Roman" w:cs="Times New Roman"/>
          <w:szCs w:val="24"/>
          <w:lang w:eastAsia="lv-LV"/>
        </w:rPr>
        <w:t>P</w:t>
      </w:r>
      <w:r w:rsidR="009213C7" w:rsidRPr="00145C5B">
        <w:rPr>
          <w:rFonts w:eastAsia="Times New Roman" w:cs="Times New Roman"/>
          <w:szCs w:val="24"/>
          <w:lang w:eastAsia="lv-LV"/>
        </w:rPr>
        <w:t>ašvaldībā jāiesniedz iesniegums</w:t>
      </w:r>
      <w:r w:rsidR="00E84225" w:rsidRPr="00145C5B">
        <w:rPr>
          <w:rFonts w:eastAsia="Times New Roman" w:cs="Times New Roman"/>
          <w:szCs w:val="24"/>
          <w:lang w:eastAsia="lv-LV"/>
        </w:rPr>
        <w:t>,</w:t>
      </w:r>
      <w:r w:rsidR="009213C7" w:rsidRPr="00145C5B">
        <w:rPr>
          <w:rFonts w:eastAsia="Times New Roman" w:cs="Times New Roman"/>
          <w:szCs w:val="24"/>
          <w:lang w:eastAsia="lv-LV"/>
        </w:rPr>
        <w:t xml:space="preserve"> kā to paredz šie </w:t>
      </w:r>
      <w:r w:rsidR="008D7D9E" w:rsidRPr="00145C5B">
        <w:rPr>
          <w:rFonts w:eastAsia="Times New Roman" w:cs="Times New Roman"/>
          <w:szCs w:val="24"/>
          <w:lang w:eastAsia="lv-LV"/>
        </w:rPr>
        <w:t>N</w:t>
      </w:r>
      <w:r w:rsidR="009213C7" w:rsidRPr="00145C5B">
        <w:rPr>
          <w:rFonts w:eastAsia="Times New Roman" w:cs="Times New Roman"/>
          <w:szCs w:val="24"/>
          <w:lang w:eastAsia="lv-LV"/>
        </w:rPr>
        <w:t xml:space="preserve">oteikumi. </w:t>
      </w:r>
      <w:r w:rsidRPr="00145C5B">
        <w:t>Atvieglojums tiek piešķirts šādā  apmērā un kārtībā:</w:t>
      </w:r>
    </w:p>
    <w:p w14:paraId="187E55C0" w14:textId="3AC32342" w:rsidR="00432EE7" w:rsidRPr="00145C5B" w:rsidRDefault="006A0B67" w:rsidP="0041008B">
      <w:pPr>
        <w:pStyle w:val="Sarakstarindkopa"/>
        <w:numPr>
          <w:ilvl w:val="1"/>
          <w:numId w:val="1"/>
        </w:numPr>
        <w:spacing w:after="0" w:line="240" w:lineRule="auto"/>
        <w:ind w:left="1134" w:hanging="567"/>
        <w:rPr>
          <w:rFonts w:eastAsia="Times New Roman" w:cs="Times New Roman"/>
          <w:szCs w:val="24"/>
          <w:lang w:eastAsia="lv-LV"/>
        </w:rPr>
      </w:pPr>
      <w:r w:rsidRPr="00145C5B">
        <w:t xml:space="preserve">personām ar I </w:t>
      </w:r>
      <w:r w:rsidR="00460B17" w:rsidRPr="00145C5B">
        <w:t xml:space="preserve">invaliditātes grupu </w:t>
      </w:r>
      <w:r w:rsidRPr="00145C5B">
        <w:t>– 50 % apmērā no taksācijas gadam aprēķinātās nekustamā īpašuma nodokļa summas</w:t>
      </w:r>
      <w:r w:rsidR="009213C7" w:rsidRPr="00145C5B">
        <w:t xml:space="preserve">, </w:t>
      </w:r>
      <w:bookmarkStart w:id="3" w:name="_Hlk140056227"/>
      <w:r w:rsidR="00BA42F6" w:rsidRPr="00145C5B">
        <w:rPr>
          <w:rFonts w:eastAsia="Times New Roman" w:cs="Times New Roman"/>
          <w:szCs w:val="24"/>
          <w:lang w:eastAsia="lv-LV"/>
        </w:rPr>
        <w:t>pirmreizēji un pie apliecības termiņa pagarinājuma,</w:t>
      </w:r>
      <w:r w:rsidR="00BA42F6" w:rsidRPr="00145C5B">
        <w:t xml:space="preserve"> </w:t>
      </w:r>
      <w:r w:rsidR="00432EE7" w:rsidRPr="00145C5B">
        <w:t xml:space="preserve">iesniedzot iesniegumu </w:t>
      </w:r>
      <w:r w:rsidR="00BA42F6" w:rsidRPr="00145C5B">
        <w:rPr>
          <w:rFonts w:eastAsia="Times New Roman" w:cs="Times New Roman"/>
          <w:szCs w:val="24"/>
          <w:lang w:eastAsia="lv-LV"/>
        </w:rPr>
        <w:t xml:space="preserve">un </w:t>
      </w:r>
      <w:r w:rsidR="00432EE7" w:rsidRPr="00145C5B">
        <w:rPr>
          <w:rFonts w:eastAsia="Times New Roman" w:cs="Times New Roman"/>
          <w:szCs w:val="24"/>
          <w:lang w:eastAsia="lv-LV"/>
        </w:rPr>
        <w:t>invaliditātes status</w:t>
      </w:r>
      <w:r w:rsidR="00BA42F6" w:rsidRPr="00145C5B">
        <w:rPr>
          <w:rFonts w:eastAsia="Times New Roman" w:cs="Times New Roman"/>
          <w:szCs w:val="24"/>
          <w:lang w:eastAsia="lv-LV"/>
        </w:rPr>
        <w:t>a</w:t>
      </w:r>
      <w:r w:rsidR="00432EE7" w:rsidRPr="00145C5B">
        <w:rPr>
          <w:rFonts w:eastAsia="Times New Roman" w:cs="Times New Roman"/>
          <w:szCs w:val="24"/>
          <w:lang w:eastAsia="lv-LV"/>
        </w:rPr>
        <w:t xml:space="preserve"> </w:t>
      </w:r>
      <w:r w:rsidR="00BA42F6" w:rsidRPr="00145C5B">
        <w:rPr>
          <w:rFonts w:eastAsia="Times New Roman" w:cs="Times New Roman"/>
          <w:szCs w:val="24"/>
          <w:lang w:eastAsia="lv-LV"/>
        </w:rPr>
        <w:t>apliecinoša</w:t>
      </w:r>
      <w:r w:rsidR="00432EE7" w:rsidRPr="00145C5B">
        <w:rPr>
          <w:rFonts w:eastAsia="Times New Roman" w:cs="Times New Roman"/>
          <w:szCs w:val="24"/>
          <w:lang w:eastAsia="lv-LV"/>
        </w:rPr>
        <w:t xml:space="preserve"> dokument</w:t>
      </w:r>
      <w:r w:rsidR="00BA42F6" w:rsidRPr="00145C5B">
        <w:rPr>
          <w:rFonts w:eastAsia="Times New Roman" w:cs="Times New Roman"/>
          <w:szCs w:val="24"/>
          <w:lang w:eastAsia="lv-LV"/>
        </w:rPr>
        <w:t>a</w:t>
      </w:r>
      <w:r w:rsidR="004C2CA6">
        <w:rPr>
          <w:rFonts w:eastAsia="Times New Roman" w:cs="Times New Roman"/>
          <w:szCs w:val="24"/>
          <w:lang w:eastAsia="lv-LV"/>
        </w:rPr>
        <w:t xml:space="preserve"> kopiju;</w:t>
      </w:r>
    </w:p>
    <w:bookmarkEnd w:id="3"/>
    <w:p w14:paraId="73ED4871" w14:textId="1FCA32CB" w:rsidR="006A0B67" w:rsidRPr="00145C5B" w:rsidRDefault="006A0B67" w:rsidP="0041008B">
      <w:pPr>
        <w:pStyle w:val="Sarakstarindkopa"/>
        <w:numPr>
          <w:ilvl w:val="1"/>
          <w:numId w:val="1"/>
        </w:numPr>
        <w:spacing w:after="0" w:line="240" w:lineRule="auto"/>
        <w:ind w:left="1134" w:hanging="567"/>
        <w:rPr>
          <w:rFonts w:eastAsia="Times New Roman" w:cs="Times New Roman"/>
          <w:szCs w:val="24"/>
          <w:lang w:eastAsia="lv-LV"/>
        </w:rPr>
      </w:pPr>
      <w:r w:rsidRPr="00145C5B">
        <w:t xml:space="preserve">personām ar II </w:t>
      </w:r>
      <w:r w:rsidR="00460B17" w:rsidRPr="00145C5B">
        <w:t xml:space="preserve">invaliditātes </w:t>
      </w:r>
      <w:r w:rsidRPr="00145C5B">
        <w:t>grup</w:t>
      </w:r>
      <w:r w:rsidR="00460B17" w:rsidRPr="00145C5B">
        <w:t>u</w:t>
      </w:r>
      <w:r w:rsidRPr="00145C5B">
        <w:t>– 25 % apmērā no taksācijas gadam aprēķinātās nekustamā īpašuma nodokļa summas</w:t>
      </w:r>
      <w:r w:rsidR="00432EE7" w:rsidRPr="00145C5B">
        <w:t xml:space="preserve">, </w:t>
      </w:r>
      <w:bookmarkStart w:id="4" w:name="_Hlk140058674"/>
      <w:r w:rsidR="00BA42F6" w:rsidRPr="00145C5B">
        <w:rPr>
          <w:rFonts w:eastAsia="Times New Roman" w:cs="Times New Roman"/>
          <w:szCs w:val="24"/>
          <w:lang w:eastAsia="lv-LV"/>
        </w:rPr>
        <w:t xml:space="preserve">pirmreizēji un pie apliecības termiņa pagarinājuma, </w:t>
      </w:r>
      <w:r w:rsidR="00432EE7" w:rsidRPr="00145C5B">
        <w:rPr>
          <w:rFonts w:eastAsia="Times New Roman" w:cs="Times New Roman"/>
          <w:szCs w:val="24"/>
          <w:lang w:eastAsia="lv-LV"/>
        </w:rPr>
        <w:t xml:space="preserve">iesniedzot iesniegumu </w:t>
      </w:r>
      <w:r w:rsidR="00BA42F6" w:rsidRPr="00145C5B">
        <w:rPr>
          <w:rFonts w:eastAsia="Times New Roman" w:cs="Times New Roman"/>
          <w:szCs w:val="24"/>
          <w:lang w:eastAsia="lv-LV"/>
        </w:rPr>
        <w:t>un</w:t>
      </w:r>
      <w:r w:rsidR="00432EE7" w:rsidRPr="00145C5B">
        <w:rPr>
          <w:rFonts w:eastAsia="Times New Roman" w:cs="Times New Roman"/>
          <w:szCs w:val="24"/>
          <w:lang w:eastAsia="lv-LV"/>
        </w:rPr>
        <w:t xml:space="preserve"> invaliditātes status</w:t>
      </w:r>
      <w:r w:rsidR="00AA62C3" w:rsidRPr="00145C5B">
        <w:rPr>
          <w:rFonts w:eastAsia="Times New Roman" w:cs="Times New Roman"/>
          <w:szCs w:val="24"/>
          <w:lang w:eastAsia="lv-LV"/>
        </w:rPr>
        <w:t>a</w:t>
      </w:r>
      <w:r w:rsidR="00432EE7" w:rsidRPr="00145C5B">
        <w:rPr>
          <w:rFonts w:eastAsia="Times New Roman" w:cs="Times New Roman"/>
          <w:szCs w:val="24"/>
          <w:lang w:eastAsia="lv-LV"/>
        </w:rPr>
        <w:t xml:space="preserve"> </w:t>
      </w:r>
      <w:r w:rsidR="00BA42F6" w:rsidRPr="00145C5B">
        <w:rPr>
          <w:rFonts w:eastAsia="Times New Roman" w:cs="Times New Roman"/>
          <w:szCs w:val="24"/>
          <w:lang w:eastAsia="lv-LV"/>
        </w:rPr>
        <w:t>apliecinošu</w:t>
      </w:r>
      <w:r w:rsidR="00432EE7" w:rsidRPr="00145C5B">
        <w:rPr>
          <w:rFonts w:eastAsia="Times New Roman" w:cs="Times New Roman"/>
          <w:szCs w:val="24"/>
          <w:lang w:eastAsia="lv-LV"/>
        </w:rPr>
        <w:t xml:space="preserve"> dokument</w:t>
      </w:r>
      <w:r w:rsidR="00AA62C3" w:rsidRPr="00145C5B">
        <w:rPr>
          <w:rFonts w:eastAsia="Times New Roman" w:cs="Times New Roman"/>
          <w:szCs w:val="24"/>
          <w:lang w:eastAsia="lv-LV"/>
        </w:rPr>
        <w:t xml:space="preserve">a </w:t>
      </w:r>
      <w:r w:rsidR="004C2CA6">
        <w:rPr>
          <w:rFonts w:eastAsia="Times New Roman" w:cs="Times New Roman"/>
          <w:szCs w:val="24"/>
          <w:lang w:eastAsia="lv-LV"/>
        </w:rPr>
        <w:t>kopiju;</w:t>
      </w:r>
    </w:p>
    <w:bookmarkEnd w:id="4"/>
    <w:p w14:paraId="7101015F" w14:textId="700127F5" w:rsidR="006A0B67" w:rsidRPr="00145C5B" w:rsidRDefault="006A0B67" w:rsidP="0041008B">
      <w:pPr>
        <w:pStyle w:val="Sarakstarindkopa"/>
        <w:numPr>
          <w:ilvl w:val="1"/>
          <w:numId w:val="1"/>
        </w:numPr>
        <w:tabs>
          <w:tab w:val="num" w:pos="1134"/>
        </w:tabs>
        <w:spacing w:after="0" w:line="240" w:lineRule="auto"/>
        <w:ind w:left="1134" w:hanging="567"/>
        <w:rPr>
          <w:rFonts w:eastAsia="Times New Roman" w:cs="Times New Roman"/>
          <w:szCs w:val="24"/>
          <w:lang w:eastAsia="lv-LV"/>
        </w:rPr>
      </w:pPr>
      <w:r w:rsidRPr="00145C5B">
        <w:t>Černobiļas AES avārijas seku likvidēšanas dalībniekiem</w:t>
      </w:r>
      <w:r w:rsidR="005F41FE" w:rsidRPr="00145C5B">
        <w:t xml:space="preserve"> </w:t>
      </w:r>
      <w:r w:rsidRPr="00145C5B">
        <w:t>- 50 % apmērā no taksācijas gadam aprēķinātās nekustamā īpašuma nodokļa summas</w:t>
      </w:r>
      <w:r w:rsidR="00BA42F6" w:rsidRPr="00145C5B">
        <w:t xml:space="preserve">, </w:t>
      </w:r>
      <w:bookmarkStart w:id="5" w:name="_Hlk140059437"/>
      <w:r w:rsidR="00BA42F6" w:rsidRPr="00145C5B">
        <w:rPr>
          <w:rFonts w:eastAsia="Times New Roman" w:cs="Times New Roman"/>
          <w:szCs w:val="24"/>
          <w:lang w:eastAsia="lv-LV"/>
        </w:rPr>
        <w:t>pirmreizēji iesniedzot iesniegumu</w:t>
      </w:r>
      <w:bookmarkEnd w:id="5"/>
      <w:r w:rsidR="00BA42F6" w:rsidRPr="00145C5B">
        <w:rPr>
          <w:rFonts w:eastAsia="Times New Roman" w:cs="Times New Roman"/>
          <w:szCs w:val="24"/>
          <w:lang w:eastAsia="lv-LV"/>
        </w:rPr>
        <w:t xml:space="preserve"> </w:t>
      </w:r>
      <w:r w:rsidR="00AA62C3" w:rsidRPr="00145C5B">
        <w:rPr>
          <w:rFonts w:eastAsia="Times New Roman" w:cs="Times New Roman"/>
          <w:szCs w:val="24"/>
          <w:lang w:eastAsia="lv-LV"/>
        </w:rPr>
        <w:t>un</w:t>
      </w:r>
      <w:r w:rsidR="00BA42F6" w:rsidRPr="00145C5B">
        <w:rPr>
          <w:rFonts w:eastAsia="Times New Roman" w:cs="Times New Roman"/>
          <w:szCs w:val="24"/>
          <w:lang w:eastAsia="lv-LV"/>
        </w:rPr>
        <w:t xml:space="preserve"> apliecības kopiju</w:t>
      </w:r>
      <w:r w:rsidR="004C2CA6">
        <w:t>;</w:t>
      </w:r>
    </w:p>
    <w:p w14:paraId="4E9E901F" w14:textId="3CF04BD1" w:rsidR="006A0B67" w:rsidRPr="00145C5B" w:rsidRDefault="006A0B67" w:rsidP="0041008B">
      <w:pPr>
        <w:pStyle w:val="Sarakstarindkopa"/>
        <w:numPr>
          <w:ilvl w:val="1"/>
          <w:numId w:val="1"/>
        </w:numPr>
        <w:tabs>
          <w:tab w:val="num" w:pos="1134"/>
        </w:tabs>
        <w:spacing w:after="0" w:line="240" w:lineRule="auto"/>
        <w:ind w:left="1134" w:hanging="567"/>
        <w:rPr>
          <w:rFonts w:eastAsia="Times New Roman" w:cs="Times New Roman"/>
          <w:szCs w:val="24"/>
          <w:lang w:eastAsia="lv-LV"/>
        </w:rPr>
      </w:pPr>
      <w:r w:rsidRPr="00145C5B">
        <w:t>nekustamā īpašuma īpašniekiem, kuru aizgādnībā ir persona ar I invaliditātes grupu vai kuru apgādībā ir persona līdz 18 gadu vecumam ar noteiktu invaliditāti - 50 % apmērā no taksācijas gadam aprēķinātās nekustamā īpašuma nodokļa summas</w:t>
      </w:r>
      <w:r w:rsidR="00BA42F6" w:rsidRPr="00145C5B">
        <w:t xml:space="preserve">, </w:t>
      </w:r>
      <w:r w:rsidR="00AA62C3" w:rsidRPr="00145C5B">
        <w:rPr>
          <w:rFonts w:eastAsia="Times New Roman" w:cs="Times New Roman"/>
          <w:szCs w:val="24"/>
          <w:lang w:eastAsia="lv-LV"/>
        </w:rPr>
        <w:t xml:space="preserve">pirmreizēji </w:t>
      </w:r>
      <w:r w:rsidR="00BA42F6" w:rsidRPr="00145C5B">
        <w:rPr>
          <w:rFonts w:eastAsia="Times New Roman" w:cs="Times New Roman"/>
          <w:szCs w:val="24"/>
          <w:lang w:eastAsia="lv-LV"/>
        </w:rPr>
        <w:t>iesniedzot iesniegumu un bērna invaliditātes status</w:t>
      </w:r>
      <w:r w:rsidR="00AA62C3" w:rsidRPr="00145C5B">
        <w:rPr>
          <w:rFonts w:eastAsia="Times New Roman" w:cs="Times New Roman"/>
          <w:szCs w:val="24"/>
          <w:lang w:eastAsia="lv-LV"/>
        </w:rPr>
        <w:t>a</w:t>
      </w:r>
      <w:r w:rsidR="004C2CA6">
        <w:rPr>
          <w:rFonts w:eastAsia="Times New Roman" w:cs="Times New Roman"/>
          <w:szCs w:val="24"/>
          <w:lang w:eastAsia="lv-LV"/>
        </w:rPr>
        <w:t xml:space="preserve"> apliecinoša dokumenta kopiju;</w:t>
      </w:r>
    </w:p>
    <w:p w14:paraId="340BE3C8" w14:textId="5B45C9EC" w:rsidR="006A0B67" w:rsidRPr="00145C5B" w:rsidRDefault="006A0B67" w:rsidP="0041008B">
      <w:pPr>
        <w:numPr>
          <w:ilvl w:val="1"/>
          <w:numId w:val="1"/>
        </w:numPr>
        <w:tabs>
          <w:tab w:val="num" w:pos="1134"/>
        </w:tabs>
        <w:ind w:left="1134" w:hanging="567"/>
        <w:jc w:val="both"/>
      </w:pPr>
      <w:r w:rsidRPr="00145C5B">
        <w:t>vientuļiem pensionāriem, kuriem nav Civillikumā noteikto likumisko apgādnieku - laulātā, pirmās pakāpes lejupējo radinieku - 50 % apmērā no taksācijas gadam aprēķinātās nekustamā īpašuma nodokļa summas</w:t>
      </w:r>
      <w:r w:rsidR="00AA62C3" w:rsidRPr="00145C5B">
        <w:t>, pirmreizēji iesniedzot iesniegumu;</w:t>
      </w:r>
    </w:p>
    <w:p w14:paraId="472E466C" w14:textId="432C9DE6" w:rsidR="006A0B67" w:rsidRPr="00145C5B" w:rsidRDefault="006A0B67" w:rsidP="0041008B">
      <w:pPr>
        <w:numPr>
          <w:ilvl w:val="1"/>
          <w:numId w:val="1"/>
        </w:numPr>
        <w:tabs>
          <w:tab w:val="num" w:pos="1134"/>
        </w:tabs>
        <w:ind w:left="1134" w:hanging="567"/>
        <w:jc w:val="both"/>
      </w:pPr>
      <w:r w:rsidRPr="00145C5B">
        <w:t xml:space="preserve">pensionāriem, kuri taksācijas gada 1. janvārī ir sasnieguši 70 gadu vecumu, par viņu īpašumā vai tiesiskajā valdījumā  esošu individuālo dzīvojamo māju un tās palīgēkām, dzīvokļa īpašumu un piekritīgo zemi platībā </w:t>
      </w:r>
      <w:r w:rsidR="00442E0A" w:rsidRPr="00145C5B">
        <w:t>par</w:t>
      </w:r>
      <w:r w:rsidRPr="00145C5B">
        <w:t xml:space="preserve"> 1 ha, uz kuras atrodas šīs ēkas un dzīvokļa īpašums, kurā ir personas deklarētā dzīvesvieta taksācijas gada 1. janvārī - 50 % apmērā no taksācijas gadā aprēķinātās nekustamā īpašuma nodokļa summas</w:t>
      </w:r>
      <w:r w:rsidR="00AA62C3" w:rsidRPr="00145C5B">
        <w:t>, iesniegums nav jāiesniedz, atlaide tiks piemērota automātiski</w:t>
      </w:r>
      <w:r w:rsidR="00E34BD7" w:rsidRPr="00145C5B">
        <w:t>;</w:t>
      </w:r>
    </w:p>
    <w:p w14:paraId="5550841C" w14:textId="7392E298" w:rsidR="006A0B67" w:rsidRPr="00145C5B" w:rsidRDefault="00430ED5" w:rsidP="0041008B">
      <w:pPr>
        <w:numPr>
          <w:ilvl w:val="1"/>
          <w:numId w:val="1"/>
        </w:numPr>
        <w:ind w:left="1134" w:hanging="567"/>
        <w:jc w:val="both"/>
      </w:pPr>
      <w:r w:rsidRPr="00145C5B">
        <w:t xml:space="preserve"> </w:t>
      </w:r>
      <w:r w:rsidR="006A0B67" w:rsidRPr="00145C5B">
        <w:t>fiziskām un juridiskām personām, kuru īpašumā esoša ēka vai ēkas daļa taksācijas gadā ir cietusi ugunsgrēka rezultātā - 90 % apmērā no taksācijas gadā un 70 % apmērā no nākamajā gadā aprēķinātā nekustamā īpašuma nodokļa par ēku vai ēkas daļu, kas cietusi ugunsgrēka rezultātā</w:t>
      </w:r>
      <w:r w:rsidR="00E34BD7" w:rsidRPr="00145C5B">
        <w:t>, iesniedzot iesniegumu un</w:t>
      </w:r>
      <w:r w:rsidR="003871D2" w:rsidRPr="00145C5B">
        <w:t xml:space="preserve"> Valsts ugunsdzēsības un glābšanas dienesta </w:t>
      </w:r>
      <w:r w:rsidR="00E34BD7" w:rsidRPr="00145C5B">
        <w:t xml:space="preserve"> </w:t>
      </w:r>
      <w:r w:rsidR="00460B17" w:rsidRPr="00145C5B">
        <w:t xml:space="preserve">izziņu </w:t>
      </w:r>
      <w:r w:rsidR="00E34BD7" w:rsidRPr="00145C5B">
        <w:t>par konstatēto faktu;</w:t>
      </w:r>
    </w:p>
    <w:p w14:paraId="0CE90F13" w14:textId="22D0B6D4" w:rsidR="006A0B67" w:rsidRPr="00145C5B" w:rsidRDefault="00E84225" w:rsidP="0041008B">
      <w:pPr>
        <w:numPr>
          <w:ilvl w:val="1"/>
          <w:numId w:val="1"/>
        </w:numPr>
        <w:tabs>
          <w:tab w:val="num" w:pos="1134"/>
          <w:tab w:val="num" w:pos="2040"/>
        </w:tabs>
        <w:ind w:left="1134" w:hanging="567"/>
        <w:contextualSpacing/>
        <w:jc w:val="both"/>
      </w:pPr>
      <w:r w:rsidRPr="00145C5B">
        <w:t>m</w:t>
      </w:r>
      <w:r w:rsidR="006A0B67" w:rsidRPr="00145C5B">
        <w:t>aznodrošinātām personām (</w:t>
      </w:r>
      <w:r w:rsidR="001240C2" w:rsidRPr="00145C5B">
        <w:t>mājsaimniecībām</w:t>
      </w:r>
      <w:r w:rsidR="006A0B67" w:rsidRPr="00145C5B">
        <w:t xml:space="preserve">), kurām Limbažu novada </w:t>
      </w:r>
      <w:r w:rsidR="00F70653" w:rsidRPr="00145C5B">
        <w:t>S</w:t>
      </w:r>
      <w:r w:rsidR="006A0B67" w:rsidRPr="00145C5B">
        <w:t>ociālais dienests ir piešķīris maznodrošinātas personas (ģimenes) statusu, attiecībā uz likuma „Par nekustamā īpašuma nodokli” 3.panta pirmās daļas 2.punktā un 1.</w:t>
      </w:r>
      <w:r w:rsidR="006A0B67" w:rsidRPr="00145C5B">
        <w:rPr>
          <w:vertAlign w:val="superscript"/>
        </w:rPr>
        <w:t>2 </w:t>
      </w:r>
      <w:r w:rsidR="006A0B67" w:rsidRPr="00145C5B">
        <w:t>daļā minētajiem nekustamā īpašuma nodokļa objektiem un tiem piekritīgo zemi - 50 % apmērā no nekustamā īpašuma nodokļa summas, par periodu, kurā nodokļa maksātājs atbilst maznodrošinātās personas statusam</w:t>
      </w:r>
      <w:r w:rsidR="00E34BD7" w:rsidRPr="00145C5B">
        <w:t xml:space="preserve">, </w:t>
      </w:r>
      <w:bookmarkStart w:id="6" w:name="_Hlk140059685"/>
      <w:r w:rsidR="00E34BD7" w:rsidRPr="00145C5B">
        <w:t>atlaide tiek piemērota automātiski par periodu, kad ir piešķirts minētais statuss</w:t>
      </w:r>
      <w:r w:rsidR="006A0B67" w:rsidRPr="00145C5B">
        <w:t>;</w:t>
      </w:r>
    </w:p>
    <w:bookmarkEnd w:id="6"/>
    <w:p w14:paraId="63F40AC4" w14:textId="69996D03" w:rsidR="006A0B67" w:rsidRPr="00145C5B" w:rsidRDefault="00E84225" w:rsidP="0041008B">
      <w:pPr>
        <w:pStyle w:val="Sarakstarindkopa"/>
        <w:numPr>
          <w:ilvl w:val="1"/>
          <w:numId w:val="1"/>
        </w:numPr>
        <w:spacing w:after="0" w:line="240" w:lineRule="auto"/>
        <w:ind w:left="1134" w:hanging="567"/>
        <w:rPr>
          <w:rFonts w:eastAsia="Times New Roman" w:cs="Times New Roman"/>
          <w:szCs w:val="24"/>
          <w:lang w:eastAsia="lv-LV"/>
        </w:rPr>
      </w:pPr>
      <w:r w:rsidRPr="00145C5B">
        <w:t>m</w:t>
      </w:r>
      <w:r w:rsidR="006A0B67" w:rsidRPr="00145C5B">
        <w:t>aznodrošinātām personām (</w:t>
      </w:r>
      <w:r w:rsidR="001240C2" w:rsidRPr="00145C5B">
        <w:t>mājsaimniecībām</w:t>
      </w:r>
      <w:r w:rsidR="006A0B67" w:rsidRPr="00145C5B">
        <w:t xml:space="preserve">), kurām Limbažu novada </w:t>
      </w:r>
      <w:r w:rsidR="00442E0A" w:rsidRPr="00145C5B">
        <w:t>S</w:t>
      </w:r>
      <w:r w:rsidR="006A0B67" w:rsidRPr="00145C5B">
        <w:t>ociālais dienests ir piešķīris maznodrošinātas personas (</w:t>
      </w:r>
      <w:r w:rsidR="001240C2" w:rsidRPr="00145C5B">
        <w:t>mājsaimniecības</w:t>
      </w:r>
      <w:r w:rsidR="006A0B67" w:rsidRPr="00145C5B">
        <w:t xml:space="preserve">) statusu, par to īpašumā esošo zemi - 50 % apmērā no nekustamā īpašuma nodokļa summas (izņemot likuma “Par </w:t>
      </w:r>
      <w:r w:rsidR="006A0B67" w:rsidRPr="00145C5B">
        <w:lastRenderedPageBreak/>
        <w:t xml:space="preserve">nekustamā īpašuma nodokli” 3. panta </w:t>
      </w:r>
      <w:bookmarkStart w:id="7" w:name="_Hlk140129178"/>
      <w:r w:rsidR="006A0B67" w:rsidRPr="00145C5B">
        <w:t>1.</w:t>
      </w:r>
      <w:r w:rsidR="006A0B67" w:rsidRPr="00145C5B">
        <w:rPr>
          <w:vertAlign w:val="superscript"/>
        </w:rPr>
        <w:t>1</w:t>
      </w:r>
      <w:r w:rsidR="006A0B67" w:rsidRPr="00145C5B">
        <w:t xml:space="preserve"> </w:t>
      </w:r>
      <w:bookmarkEnd w:id="7"/>
      <w:r w:rsidR="006A0B67" w:rsidRPr="00145C5B">
        <w:t>daļā minēto neapstrādāto lauksaimniecības zemi), par periodu, kurā nodokļa maksātājs atbilst maznodrošinātās personas statusam</w:t>
      </w:r>
      <w:r w:rsidR="00E34BD7" w:rsidRPr="00145C5B">
        <w:t xml:space="preserve">, </w:t>
      </w:r>
      <w:r w:rsidR="00E34BD7" w:rsidRPr="00145C5B">
        <w:rPr>
          <w:rFonts w:eastAsia="Times New Roman" w:cs="Times New Roman"/>
          <w:szCs w:val="24"/>
          <w:lang w:eastAsia="lv-LV"/>
        </w:rPr>
        <w:t>atlaide tiek piemērota automātiski par periodu, kad ir piešķirts minētais statuss</w:t>
      </w:r>
      <w:r w:rsidR="00AB22E3" w:rsidRPr="00145C5B">
        <w:rPr>
          <w:rFonts w:eastAsia="Times New Roman" w:cs="Times New Roman"/>
          <w:szCs w:val="24"/>
          <w:lang w:eastAsia="lv-LV"/>
        </w:rPr>
        <w:t>.</w:t>
      </w:r>
    </w:p>
    <w:p w14:paraId="244DEA41" w14:textId="27D4F3C0" w:rsidR="006A0B67" w:rsidRPr="00145C5B" w:rsidRDefault="006A0B67" w:rsidP="0041008B">
      <w:pPr>
        <w:numPr>
          <w:ilvl w:val="0"/>
          <w:numId w:val="1"/>
        </w:numPr>
        <w:ind w:left="539" w:hanging="539"/>
        <w:jc w:val="both"/>
      </w:pPr>
      <w:r w:rsidRPr="00145C5B">
        <w:t xml:space="preserve">Nekustamā īpašuma nodokļa atvieglojums Limbažu novadā deklarētām fiziskām personām (saimnieciskās darbības veicējiem) </w:t>
      </w:r>
      <w:r w:rsidR="008066B8" w:rsidRPr="00145C5B">
        <w:t xml:space="preserve">un </w:t>
      </w:r>
      <w:r w:rsidRPr="00145C5B">
        <w:t xml:space="preserve">juridiskām personām, </w:t>
      </w:r>
      <w:r w:rsidR="00BC3FDA" w:rsidRPr="00145C5B">
        <w:t>k</w:t>
      </w:r>
      <w:r w:rsidR="005F41FE" w:rsidRPr="00145C5B">
        <w:t>uru īpašumā, valdījumā</w:t>
      </w:r>
      <w:r w:rsidR="00012CD3" w:rsidRPr="00145C5B">
        <w:t xml:space="preserve"> vai lietošanā</w:t>
      </w:r>
      <w:r w:rsidR="005F41FE" w:rsidRPr="00145C5B">
        <w:t xml:space="preserve"> ir nekustamais īpašums Limbažu novada administratīvajā teritorijā,</w:t>
      </w:r>
      <w:r w:rsidRPr="00145C5B">
        <w:t xml:space="preserve"> tiek piešķirts no taksācijas gadam aprēķinātās nekustamā īpašuma nodokļa summas par vienu īpašumā esošu nekustamo īpašumu, kas atrodas Limbažu novada administratīvajā teritorijā, šādā  apmērā un kārtībā:</w:t>
      </w:r>
    </w:p>
    <w:p w14:paraId="67B79F50" w14:textId="73ED0F52" w:rsidR="006A0B67" w:rsidRPr="00145C5B" w:rsidRDefault="006A0B67" w:rsidP="0041008B">
      <w:pPr>
        <w:numPr>
          <w:ilvl w:val="1"/>
          <w:numId w:val="1"/>
        </w:numPr>
        <w:tabs>
          <w:tab w:val="num" w:pos="1134"/>
        </w:tabs>
        <w:ind w:left="1134" w:hanging="567"/>
        <w:jc w:val="both"/>
      </w:pPr>
      <w:r w:rsidRPr="00145C5B">
        <w:t>ražošanas uzņēmumiem par jaunuzceltām ēkām pirmos trīs gadus piemēro nekustamā īpašuma nodokļa atlaidi 90 % apmērā no taksācijas gadam aprēķinātās nekustamā īpašuma nodokļa summas</w:t>
      </w:r>
      <w:r w:rsidR="00B82895" w:rsidRPr="00145C5B">
        <w:t>, iesniedzot iesniegumu, aktu par būves nodošanu ekspluatācij</w:t>
      </w:r>
      <w:r w:rsidR="004C2CA6">
        <w:t>ā, izziņu par darbinieku skaitu;</w:t>
      </w:r>
    </w:p>
    <w:p w14:paraId="0A67B3FB" w14:textId="6DFEF2EF" w:rsidR="006A0B67" w:rsidRPr="00145C5B" w:rsidRDefault="006A0B67" w:rsidP="0041008B">
      <w:pPr>
        <w:numPr>
          <w:ilvl w:val="1"/>
          <w:numId w:val="1"/>
        </w:numPr>
        <w:tabs>
          <w:tab w:val="num" w:pos="1134"/>
        </w:tabs>
        <w:ind w:left="1134" w:hanging="567"/>
        <w:jc w:val="both"/>
      </w:pPr>
      <w:r w:rsidRPr="00145C5B">
        <w:t>ražošanas uzņēmumiem par atjaunotām ēkām (būvdarbi, kuru rezultātā ir nomainīti nolietojušies būves nesošie elementi vai konstrukcijas, vai veikti funkcionāli vai tehniski uzlabojumi mainot vai nemainot būves apjomu) pirmajā gadā pēc nodošanas ekspluatācijā piemēro nekustamā īpašuma nodokļa atlaidi 50 % apmērā, bet otrajā gadā 25 % apmērā no taksācijas gadam aprēķinātās nekustamā īpašuma nodokļa summas</w:t>
      </w:r>
      <w:r w:rsidR="00B82895" w:rsidRPr="00145C5B">
        <w:t>, iesniedzot iesniegumu, aktu par būves nodošanu ekspluatācijā, izziņu par darbinieku skaitu</w:t>
      </w:r>
      <w:r w:rsidR="004C2CA6">
        <w:t>;</w:t>
      </w:r>
    </w:p>
    <w:p w14:paraId="47705796" w14:textId="73CBC779" w:rsidR="006A0B67" w:rsidRPr="00145C5B" w:rsidRDefault="006A0B67" w:rsidP="0041008B">
      <w:pPr>
        <w:pStyle w:val="Sarakstarindkopa"/>
        <w:numPr>
          <w:ilvl w:val="1"/>
          <w:numId w:val="1"/>
        </w:numPr>
        <w:tabs>
          <w:tab w:val="num" w:pos="1134"/>
        </w:tabs>
        <w:spacing w:after="0" w:line="240" w:lineRule="auto"/>
        <w:ind w:left="1134" w:hanging="567"/>
        <w:rPr>
          <w:rFonts w:eastAsia="Times New Roman" w:cs="Times New Roman"/>
          <w:szCs w:val="24"/>
          <w:lang w:eastAsia="lv-LV"/>
        </w:rPr>
      </w:pPr>
      <w:r w:rsidRPr="00145C5B">
        <w:t xml:space="preserve">ražošanas uzņēmumiem, kuru īpašumā ir ražošanas ēkas, par ražošanas ēkām (ēku galvenais lietošanas veids, apjumtas ēkas (telpu grupas), kas tiek izmantotas rūpnieciskai ražošanai, (piemēram, fabrikas, rūpnīcas, darbnīcas un u.tml.), ja tajās notiek pamatražošana, </w:t>
      </w:r>
      <w:bookmarkStart w:id="8" w:name="_Hlk136423754"/>
      <w:r w:rsidRPr="00145C5B">
        <w:t>tiek piemērota nekustamā īpašuma nodokļa atlaide 25 % apmērā no taksācijas gadam aprēķinātās nekustamā īpašuma nodokļa summas</w:t>
      </w:r>
      <w:bookmarkEnd w:id="8"/>
      <w:r w:rsidRPr="00145C5B">
        <w:t>, ja uz taksācijas gada 30. jūniju izpildās šādi nosacījumi</w:t>
      </w:r>
      <w:r w:rsidR="00B82895" w:rsidRPr="00145C5B">
        <w:rPr>
          <w:rFonts w:eastAsia="Times New Roman" w:cs="Times New Roman"/>
          <w:szCs w:val="24"/>
          <w:lang w:eastAsia="lv-LV"/>
        </w:rPr>
        <w:t>:</w:t>
      </w:r>
    </w:p>
    <w:p w14:paraId="3BDCE032" w14:textId="77777777" w:rsidR="006A0B67" w:rsidRPr="00145C5B" w:rsidRDefault="006A0B67" w:rsidP="0041008B">
      <w:pPr>
        <w:numPr>
          <w:ilvl w:val="2"/>
          <w:numId w:val="2"/>
        </w:numPr>
        <w:tabs>
          <w:tab w:val="clear" w:pos="1701"/>
          <w:tab w:val="num" w:pos="1985"/>
        </w:tabs>
        <w:ind w:left="1985" w:hanging="851"/>
        <w:jc w:val="both"/>
      </w:pPr>
      <w:r w:rsidRPr="00145C5B">
        <w:t>saglabāta ražošana;</w:t>
      </w:r>
    </w:p>
    <w:p w14:paraId="2391BBAD" w14:textId="77777777" w:rsidR="006A0B67" w:rsidRPr="00145C5B" w:rsidRDefault="006A0B67" w:rsidP="0041008B">
      <w:pPr>
        <w:numPr>
          <w:ilvl w:val="2"/>
          <w:numId w:val="2"/>
        </w:numPr>
        <w:tabs>
          <w:tab w:val="clear" w:pos="1701"/>
          <w:tab w:val="num" w:pos="1985"/>
        </w:tabs>
        <w:ind w:left="1985" w:hanging="851"/>
        <w:jc w:val="both"/>
      </w:pPr>
      <w:r w:rsidRPr="00145C5B">
        <w:t>investēti līdzekļi ražošanā laika periodā no iepriekšējā taksācijas gada 1. jūlija līdz tekošā taksācijas gada 30. jūnijam;</w:t>
      </w:r>
    </w:p>
    <w:p w14:paraId="22109803" w14:textId="77777777" w:rsidR="00A05EDF" w:rsidRPr="00145C5B" w:rsidRDefault="006A0B67" w:rsidP="0041008B">
      <w:pPr>
        <w:numPr>
          <w:ilvl w:val="2"/>
          <w:numId w:val="2"/>
        </w:numPr>
        <w:tabs>
          <w:tab w:val="clear" w:pos="1701"/>
          <w:tab w:val="num" w:pos="1985"/>
        </w:tabs>
        <w:ind w:left="1985" w:hanging="851"/>
        <w:jc w:val="both"/>
      </w:pPr>
      <w:r w:rsidRPr="00145C5B">
        <w:t>saglabātas darba vietas virs 80 % attiecībā pret vidējo darba vietu skaitu iepriekšējā taksācijas periodā</w:t>
      </w:r>
      <w:r w:rsidR="00B82895" w:rsidRPr="00145C5B">
        <w:t>, jāiesniedz iesniegums un izziņa par darbiniekiem un investīcijām</w:t>
      </w:r>
      <w:r w:rsidR="00347E56" w:rsidRPr="00145C5B">
        <w:t xml:space="preserve"> ražošanā</w:t>
      </w:r>
      <w:r w:rsidR="00A05EDF" w:rsidRPr="00145C5B">
        <w:t>;</w:t>
      </w:r>
    </w:p>
    <w:p w14:paraId="28D9A9B3" w14:textId="68BA9E54" w:rsidR="006A0B67" w:rsidRPr="00145C5B" w:rsidRDefault="00A05EDF" w:rsidP="0041008B">
      <w:pPr>
        <w:numPr>
          <w:ilvl w:val="2"/>
          <w:numId w:val="2"/>
        </w:numPr>
        <w:tabs>
          <w:tab w:val="clear" w:pos="1701"/>
          <w:tab w:val="num" w:pos="1985"/>
        </w:tabs>
        <w:ind w:left="1985" w:hanging="851"/>
        <w:jc w:val="both"/>
      </w:pPr>
      <w:r w:rsidRPr="00145C5B">
        <w:rPr>
          <w:szCs w:val="25"/>
        </w:rPr>
        <w:t>nav nekustamā īpašuma nodokļu parāds, kas pārsniedz 150 EUR</w:t>
      </w:r>
      <w:r w:rsidR="004C2CA6">
        <w:rPr>
          <w:szCs w:val="25"/>
        </w:rPr>
        <w:t>.</w:t>
      </w:r>
    </w:p>
    <w:p w14:paraId="4150074D" w14:textId="389C80C6" w:rsidR="006A0B67" w:rsidRPr="00145C5B" w:rsidRDefault="006A0B67" w:rsidP="0041008B">
      <w:pPr>
        <w:numPr>
          <w:ilvl w:val="1"/>
          <w:numId w:val="1"/>
        </w:numPr>
        <w:tabs>
          <w:tab w:val="num" w:pos="1134"/>
          <w:tab w:val="left" w:pos="1276"/>
          <w:tab w:val="num" w:pos="2040"/>
          <w:tab w:val="num" w:pos="2264"/>
        </w:tabs>
        <w:ind w:left="1134" w:hanging="567"/>
        <w:jc w:val="both"/>
      </w:pPr>
      <w:r w:rsidRPr="00145C5B">
        <w:t>viesnīcu ar ēdināšanas pakalpojumu nodrošināšanu</w:t>
      </w:r>
      <w:r w:rsidR="008066B8" w:rsidRPr="00145C5B">
        <w:t xml:space="preserve">, kafejnīcu, restorānu, viesu namu un citu sabiedriskās ēdināšanas ēkas vai telpu grupas </w:t>
      </w:r>
      <w:r w:rsidRPr="00145C5B">
        <w:t xml:space="preserve">- uzņēmumiem un fiziskajām personām (saimnieciskās darbības veicējiem), kuru īpašumā ir nekustamais īpašums, tai skaitā zeme uz kuras ir ēkas, kuru </w:t>
      </w:r>
      <w:r w:rsidR="002B6069" w:rsidRPr="00145C5B">
        <w:t xml:space="preserve">būves </w:t>
      </w:r>
      <w:r w:rsidRPr="00145C5B">
        <w:t>lietošanas veids</w:t>
      </w:r>
      <w:r w:rsidR="00E23B9F" w:rsidRPr="00145C5B">
        <w:t xml:space="preserve"> pēc būvju klasifikatora ir 1211 </w:t>
      </w:r>
      <w:r w:rsidRPr="00145C5B">
        <w:t xml:space="preserve"> ir viesnīca (viesnīcas, moteļi, pansijas un līdzīgas īslaicīgas apmešanās ēkas</w:t>
      </w:r>
      <w:r w:rsidR="00E23B9F" w:rsidRPr="00145C5B">
        <w:t xml:space="preserve"> un telpu grupas, kā arī sabiedriskās ēdināšanas ēkas un telpu grupas (restorāns, bārs, kafejnīca),</w:t>
      </w:r>
      <w:r w:rsidRPr="00145C5B">
        <w:t xml:space="preserve"> tiek piemērota nekustamā īpašuma nodokļa atlaide 25 % apmērā no taksācijas gadam aprēķinātās nekustamā īpašuma nodokļa summas, </w:t>
      </w:r>
      <w:r w:rsidR="00347E56" w:rsidRPr="00145C5B">
        <w:t>iesniedzot iesniegum</w:t>
      </w:r>
      <w:r w:rsidR="005C349C" w:rsidRPr="00145C5B">
        <w:t>u</w:t>
      </w:r>
      <w:r w:rsidR="00A05EDF" w:rsidRPr="00145C5B">
        <w:t xml:space="preserve"> un iesnieguma iesniegšanas brīdī </w:t>
      </w:r>
      <w:r w:rsidR="00A05EDF" w:rsidRPr="00145C5B">
        <w:rPr>
          <w:szCs w:val="25"/>
        </w:rPr>
        <w:t>nekustamā īpašuma nodokļu parāds nedrīkst pārsniegt 150 EUR</w:t>
      </w:r>
      <w:r w:rsidR="004C2CA6">
        <w:t>;</w:t>
      </w:r>
    </w:p>
    <w:p w14:paraId="00B86CD1" w14:textId="44BB7F42" w:rsidR="00F91D37" w:rsidRPr="00145C5B" w:rsidRDefault="00815F91" w:rsidP="0041008B">
      <w:pPr>
        <w:pStyle w:val="Sarakstarindkopa"/>
        <w:numPr>
          <w:ilvl w:val="1"/>
          <w:numId w:val="1"/>
        </w:numPr>
        <w:tabs>
          <w:tab w:val="num" w:pos="1134"/>
          <w:tab w:val="num" w:pos="2421"/>
          <w:tab w:val="num" w:pos="2552"/>
        </w:tabs>
        <w:spacing w:after="0" w:line="240" w:lineRule="auto"/>
        <w:ind w:left="1134" w:hanging="567"/>
      </w:pPr>
      <w:r w:rsidRPr="00145C5B">
        <w:t xml:space="preserve">Saimnieciskās darbības veicējiem, kuriem piešķirts sociālā uzņēmuma statuss saskaņā ar Sociālā uzņēmuma likumu, par sociālās uzņēmējdarbības nodrošināšanai izmantojamo nekustamo īpašumu – par ēkām un tām piekritīgo zemi. </w:t>
      </w:r>
      <w:r w:rsidR="00BB141D" w:rsidRPr="00145C5B">
        <w:t xml:space="preserve">tiek piemērota nekustamā īpašuma nodokļa atlaide </w:t>
      </w:r>
      <w:r w:rsidR="00006664" w:rsidRPr="00145C5B">
        <w:t xml:space="preserve">90 </w:t>
      </w:r>
      <w:r w:rsidR="00BB141D" w:rsidRPr="00145C5B">
        <w:t xml:space="preserve">% apmērā no taksācijas gadam aprēķinātās nekustamā īpašuma nodokļa summas </w:t>
      </w:r>
      <w:r w:rsidR="00F91D37" w:rsidRPr="00145C5B">
        <w:t>par nekustamo īpašumu</w:t>
      </w:r>
      <w:r w:rsidR="00BB141D" w:rsidRPr="00145C5B">
        <w:t xml:space="preserve"> (nomā vai īpašumā)</w:t>
      </w:r>
      <w:r w:rsidR="00F91D37" w:rsidRPr="00145C5B">
        <w:t xml:space="preserve">, kas tiek izmantots </w:t>
      </w:r>
      <w:r w:rsidR="00BB141D" w:rsidRPr="00145C5B">
        <w:t>darbības nodrošināšanai</w:t>
      </w:r>
      <w:r w:rsidR="005C349C" w:rsidRPr="00145C5B">
        <w:t>, iesniedzot iesniegumu</w:t>
      </w:r>
      <w:r w:rsidR="004C2CA6">
        <w:t>;</w:t>
      </w:r>
    </w:p>
    <w:p w14:paraId="1DC7D8F9" w14:textId="78177C5A" w:rsidR="006A0B67" w:rsidRDefault="0011286E" w:rsidP="0041008B">
      <w:pPr>
        <w:pStyle w:val="Sarakstarindkopa"/>
        <w:numPr>
          <w:ilvl w:val="1"/>
          <w:numId w:val="1"/>
        </w:numPr>
        <w:tabs>
          <w:tab w:val="num" w:pos="1134"/>
        </w:tabs>
        <w:spacing w:after="0" w:line="240" w:lineRule="auto"/>
        <w:ind w:left="1134" w:hanging="567"/>
      </w:pPr>
      <w:r w:rsidRPr="00145C5B">
        <w:t xml:space="preserve">Uzņēmumiem, organizācijām, biedrībām vai nodibinājumiem, kam piešķirts sabiedriskā labuma organizācijas statuss, kas nodarbojas ar dzīvnieku tiesību aizsardzību Latvijā, labdarību tiek piemērota nekustamā īpašuma nodokļa atlaide 50 % apmērā no taksācijas </w:t>
      </w:r>
      <w:r w:rsidRPr="00145C5B">
        <w:lastRenderedPageBreak/>
        <w:t>gadam aprēķinātās nekustamā īpašuma nodokļa summas par nekustamo īpašumu (nomā vai īpašumā), kas tiek izmantots darbības nodrošināšanai</w:t>
      </w:r>
      <w:r w:rsidR="005C349C" w:rsidRPr="00145C5B">
        <w:t>, iesniedzot iesniegumu</w:t>
      </w:r>
      <w:r w:rsidR="004C2CA6">
        <w:t>;</w:t>
      </w:r>
    </w:p>
    <w:p w14:paraId="2DC70DC5" w14:textId="6BC4A343" w:rsidR="00F83C08" w:rsidRPr="00E43A3D" w:rsidRDefault="00455FD4" w:rsidP="00455FD4">
      <w:pPr>
        <w:pStyle w:val="Sarakstarindkopa"/>
        <w:numPr>
          <w:ilvl w:val="1"/>
          <w:numId w:val="1"/>
        </w:numPr>
        <w:tabs>
          <w:tab w:val="num" w:pos="1134"/>
        </w:tabs>
        <w:spacing w:after="0" w:line="240" w:lineRule="auto"/>
        <w:ind w:left="1134" w:hanging="567"/>
      </w:pPr>
      <w:r w:rsidRPr="00E43A3D">
        <w:t>Noteikumu 3.13. apakšpunktā minētajām personām, ņemot vērā nodokļa maksātāja rakstveida iesniegumu, piešķir nekustamā īpašuma nodokļa atvieglojumu nodokļa maksātājam par zemi, uz kuras bioloģiskās lauksaimniecības kontroles sistēmā reģistrēta fiziska vai juridiska persona veic bioloģiskās lauksaimniecības produkcijas ražošanu, - 50 % apmērā no nekustamā īpašuma nodokļa summas. Ja bioloģiskās lauksaimniecības produkcijas ražošanā tiek izmantota tikai daļa no zemes,  nekustamā īpašuma nodokļa summa samazināma tikai šai zemes daļai (</w:t>
      </w:r>
      <w:r w:rsidRPr="00E43A3D">
        <w:rPr>
          <w:rFonts w:eastAsia="Times New Roman" w:cs="Times New Roman"/>
          <w:szCs w:val="24"/>
          <w:lang w:eastAsia="lv-LV"/>
        </w:rPr>
        <w:t>ja zeme ir iznomāta, iesniegumam ir jāpievieno zemes nomas līguma kopija ar spēkā esošu līguma termiņu).</w:t>
      </w:r>
    </w:p>
    <w:p w14:paraId="2B97901F" w14:textId="7AF670F8" w:rsidR="00E02DC6" w:rsidRPr="00E43A3D" w:rsidRDefault="00E02DC6" w:rsidP="004C2CA6">
      <w:pPr>
        <w:pStyle w:val="Sarakstarindkopa"/>
        <w:numPr>
          <w:ilvl w:val="0"/>
          <w:numId w:val="1"/>
        </w:numPr>
        <w:spacing w:after="0" w:line="240" w:lineRule="auto"/>
        <w:ind w:left="539" w:hanging="539"/>
        <w:rPr>
          <w:rFonts w:eastAsia="Times New Roman" w:cs="Times New Roman"/>
          <w:szCs w:val="24"/>
          <w:lang w:eastAsia="lv-LV"/>
        </w:rPr>
      </w:pPr>
      <w:bookmarkStart w:id="9" w:name="_Hlk142482350"/>
      <w:r w:rsidRPr="00E43A3D">
        <w:rPr>
          <w:szCs w:val="25"/>
        </w:rPr>
        <w:t xml:space="preserve">Nodokļa maksātāju kategorijām, kuri ir saimnieciskās darbības veicēji </w:t>
      </w:r>
      <w:bookmarkEnd w:id="9"/>
      <w:r w:rsidRPr="00E43A3D">
        <w:rPr>
          <w:szCs w:val="25"/>
        </w:rPr>
        <w:t xml:space="preserve">pirms iesnieguma par Nodokļa atvieglojumu piešķiršanu iesniegšanas de </w:t>
      </w:r>
      <w:proofErr w:type="spellStart"/>
      <w:r w:rsidRPr="00E43A3D">
        <w:rPr>
          <w:szCs w:val="25"/>
        </w:rPr>
        <w:t>minimis</w:t>
      </w:r>
      <w:proofErr w:type="spellEnd"/>
      <w:r w:rsidRPr="00E43A3D">
        <w:rPr>
          <w:szCs w:val="25"/>
        </w:rPr>
        <w:t xml:space="preserve"> atbalsta uzskaites sistēmā, izmantojot Valsts ieņēmuma dienesta Elektroniskās deklarēšanas sistēmu (sadaļā de </w:t>
      </w:r>
      <w:proofErr w:type="spellStart"/>
      <w:r w:rsidRPr="00E43A3D">
        <w:rPr>
          <w:szCs w:val="25"/>
        </w:rPr>
        <w:t>minimis</w:t>
      </w:r>
      <w:proofErr w:type="spellEnd"/>
      <w:r w:rsidRPr="00E43A3D">
        <w:rPr>
          <w:szCs w:val="25"/>
        </w:rPr>
        <w:t xml:space="preserve">) sagatavo un reģistrē noteikto de </w:t>
      </w:r>
      <w:proofErr w:type="spellStart"/>
      <w:r w:rsidRPr="00E43A3D">
        <w:rPr>
          <w:szCs w:val="25"/>
        </w:rPr>
        <w:t>minimis</w:t>
      </w:r>
      <w:proofErr w:type="spellEnd"/>
      <w:r w:rsidRPr="00E43A3D">
        <w:rPr>
          <w:szCs w:val="25"/>
        </w:rPr>
        <w:t xml:space="preserve"> atbalsta uzskaites veidlapu.</w:t>
      </w:r>
    </w:p>
    <w:p w14:paraId="7C4AF574" w14:textId="74316846" w:rsidR="00E02DC6" w:rsidRPr="00E43A3D" w:rsidRDefault="00E02DC6" w:rsidP="004C2CA6">
      <w:pPr>
        <w:pStyle w:val="Sarakstarindkopa"/>
        <w:numPr>
          <w:ilvl w:val="0"/>
          <w:numId w:val="1"/>
        </w:numPr>
        <w:spacing w:after="0" w:line="240" w:lineRule="auto"/>
        <w:ind w:left="539" w:hanging="539"/>
        <w:rPr>
          <w:rFonts w:eastAsia="Times New Roman" w:cs="Times New Roman"/>
          <w:szCs w:val="24"/>
          <w:lang w:eastAsia="lv-LV"/>
        </w:rPr>
      </w:pPr>
      <w:r w:rsidRPr="00E43A3D">
        <w:rPr>
          <w:szCs w:val="25"/>
        </w:rPr>
        <w:t>Nodokļa maksātāju kategorijām, kuri ir saimnieciskās darbības veicēji, iesniedzot iesniegumu par nekustamā īpašuma nodokļa atvieglojuma piešķiršanu, nekustamā īpašuma nodokļu parāds nedrīkst pārsniegt 150 EUR.</w:t>
      </w:r>
    </w:p>
    <w:p w14:paraId="392D87DC" w14:textId="1CCA0BB5" w:rsidR="00E02DC6" w:rsidRPr="00E43A3D" w:rsidRDefault="00E02DC6" w:rsidP="004C2CA6">
      <w:pPr>
        <w:pStyle w:val="Sarakstarindkopa"/>
        <w:numPr>
          <w:ilvl w:val="0"/>
          <w:numId w:val="1"/>
        </w:numPr>
        <w:spacing w:after="0" w:line="240" w:lineRule="auto"/>
        <w:ind w:left="539" w:hanging="539"/>
        <w:rPr>
          <w:rFonts w:eastAsia="Times New Roman" w:cs="Times New Roman"/>
          <w:szCs w:val="24"/>
          <w:lang w:eastAsia="lv-LV"/>
        </w:rPr>
      </w:pPr>
      <w:r w:rsidRPr="00E43A3D">
        <w:rPr>
          <w:szCs w:val="25"/>
        </w:rPr>
        <w:t xml:space="preserve">Nodokļa maksātāju kategorijām, kuri ir saimnieciskās darbības veicēji </w:t>
      </w:r>
      <w:r w:rsidRPr="00E43A3D">
        <w:rPr>
          <w:rFonts w:eastAsia="Times New Roman" w:cs="Times New Roman"/>
          <w:szCs w:val="24"/>
          <w:lang w:eastAsia="lv-LV"/>
        </w:rPr>
        <w:t xml:space="preserve">iesniegumā jānorāda VID elektroniskajā datu bāzē atbalsta saņēmēja aizpildītas un iesniegtas de </w:t>
      </w:r>
      <w:proofErr w:type="spellStart"/>
      <w:r w:rsidRPr="00E43A3D">
        <w:rPr>
          <w:rFonts w:eastAsia="Times New Roman" w:cs="Times New Roman"/>
          <w:szCs w:val="24"/>
          <w:lang w:eastAsia="lv-LV"/>
        </w:rPr>
        <w:t>minimis</w:t>
      </w:r>
      <w:proofErr w:type="spellEnd"/>
      <w:r w:rsidRPr="00E43A3D">
        <w:rPr>
          <w:rFonts w:eastAsia="Times New Roman" w:cs="Times New Roman"/>
          <w:szCs w:val="24"/>
          <w:lang w:eastAsia="lv-LV"/>
        </w:rPr>
        <w:t xml:space="preserve"> uzskaites veidlapas identifikācijas numurs</w:t>
      </w:r>
      <w:r w:rsidR="00E43A3D" w:rsidRPr="00E43A3D">
        <w:rPr>
          <w:rFonts w:eastAsia="Times New Roman" w:cs="Times New Roman"/>
          <w:szCs w:val="24"/>
          <w:lang w:eastAsia="lv-LV"/>
        </w:rPr>
        <w:t>.</w:t>
      </w:r>
    </w:p>
    <w:p w14:paraId="6BDB78A0" w14:textId="6A9D3217" w:rsidR="0004601C" w:rsidRPr="00145C5B" w:rsidRDefault="0004601C" w:rsidP="004C2CA6">
      <w:pPr>
        <w:pStyle w:val="Sarakstarindkopa"/>
        <w:numPr>
          <w:ilvl w:val="0"/>
          <w:numId w:val="1"/>
        </w:numPr>
        <w:spacing w:after="0" w:line="240" w:lineRule="auto"/>
        <w:ind w:left="539" w:hanging="539"/>
        <w:rPr>
          <w:rFonts w:eastAsia="Times New Roman" w:cs="Times New Roman"/>
          <w:szCs w:val="24"/>
          <w:lang w:eastAsia="lv-LV"/>
        </w:rPr>
      </w:pPr>
      <w:r w:rsidRPr="00145C5B">
        <w:rPr>
          <w:rFonts w:eastAsia="Times New Roman" w:cs="Times New Roman"/>
          <w:szCs w:val="24"/>
          <w:lang w:eastAsia="lv-LV"/>
        </w:rPr>
        <w:t xml:space="preserve">Nodokļa maksātāja atbilstību šo </w:t>
      </w:r>
      <w:r w:rsidR="008D7D9E" w:rsidRPr="00145C5B">
        <w:rPr>
          <w:rFonts w:eastAsia="Times New Roman" w:cs="Times New Roman"/>
          <w:szCs w:val="24"/>
          <w:lang w:eastAsia="lv-LV"/>
        </w:rPr>
        <w:t>N</w:t>
      </w:r>
      <w:r w:rsidRPr="00145C5B">
        <w:rPr>
          <w:rFonts w:eastAsia="Times New Roman" w:cs="Times New Roman"/>
          <w:szCs w:val="24"/>
          <w:lang w:eastAsia="lv-LV"/>
        </w:rPr>
        <w:t>oteikumu nosacījumiem izvērtē un maksāšanas paziņojumu par nekustamā īpašuma nodokli sagatavo Pašvaldības atbildīgais darbinieks –nodokļu administrators.</w:t>
      </w:r>
    </w:p>
    <w:p w14:paraId="3793285F" w14:textId="1A44FBD9" w:rsidR="00860FAD" w:rsidRPr="00145C5B" w:rsidRDefault="00860FAD" w:rsidP="004C2CA6">
      <w:pPr>
        <w:pStyle w:val="Sarakstarindkopa"/>
        <w:numPr>
          <w:ilvl w:val="1"/>
          <w:numId w:val="1"/>
        </w:numPr>
        <w:spacing w:after="0" w:line="240" w:lineRule="auto"/>
        <w:ind w:left="1134" w:hanging="567"/>
        <w:rPr>
          <w:rFonts w:eastAsia="Times New Roman" w:cs="Times New Roman"/>
          <w:szCs w:val="24"/>
          <w:lang w:eastAsia="lv-LV"/>
        </w:rPr>
      </w:pPr>
      <w:r w:rsidRPr="00145C5B">
        <w:rPr>
          <w:rFonts w:eastAsia="Times New Roman" w:cs="Times New Roman"/>
          <w:szCs w:val="24"/>
          <w:lang w:eastAsia="lv-LV"/>
        </w:rPr>
        <w:t>Nodokļu administrators pirms lēmuma pieņemšanas izvērtē vai attiecīgais nodokļu maksātājs atbilst normatīvajos aktos noteiktajiem nosacījumiem un kritērijiem, lai note</w:t>
      </w:r>
      <w:r w:rsidR="003B2709" w:rsidRPr="00145C5B">
        <w:rPr>
          <w:rFonts w:eastAsia="Times New Roman" w:cs="Times New Roman"/>
          <w:szCs w:val="24"/>
          <w:lang w:eastAsia="lv-LV"/>
        </w:rPr>
        <w:t>i</w:t>
      </w:r>
      <w:r w:rsidRPr="00145C5B">
        <w:rPr>
          <w:rFonts w:eastAsia="Times New Roman" w:cs="Times New Roman"/>
          <w:szCs w:val="24"/>
          <w:lang w:eastAsia="lv-LV"/>
        </w:rPr>
        <w:t xml:space="preserve">ktu nodokļa atvieglojumu un piešķirtu de </w:t>
      </w:r>
      <w:proofErr w:type="spellStart"/>
      <w:r w:rsidRPr="00145C5B">
        <w:rPr>
          <w:rFonts w:eastAsia="Times New Roman" w:cs="Times New Roman"/>
          <w:szCs w:val="24"/>
          <w:lang w:eastAsia="lv-LV"/>
        </w:rPr>
        <w:t>minimis</w:t>
      </w:r>
      <w:proofErr w:type="spellEnd"/>
      <w:r w:rsidRPr="00145C5B">
        <w:rPr>
          <w:rFonts w:eastAsia="Times New Roman" w:cs="Times New Roman"/>
          <w:szCs w:val="24"/>
          <w:lang w:eastAsia="lv-LV"/>
        </w:rPr>
        <w:t xml:space="preserve"> atbalstu;</w:t>
      </w:r>
    </w:p>
    <w:p w14:paraId="4DE5CCB8" w14:textId="7F02C89C" w:rsidR="00860FAD" w:rsidRPr="00145C5B" w:rsidRDefault="00860FAD" w:rsidP="004C2CA6">
      <w:pPr>
        <w:pStyle w:val="Sarakstarindkopa"/>
        <w:numPr>
          <w:ilvl w:val="1"/>
          <w:numId w:val="1"/>
        </w:numPr>
        <w:spacing w:after="0" w:line="240" w:lineRule="auto"/>
        <w:ind w:left="1134" w:hanging="567"/>
        <w:rPr>
          <w:rFonts w:eastAsia="Times New Roman" w:cs="Times New Roman"/>
          <w:szCs w:val="24"/>
          <w:lang w:eastAsia="lv-LV"/>
        </w:rPr>
      </w:pPr>
      <w:r w:rsidRPr="00145C5B">
        <w:rPr>
          <w:rFonts w:eastAsia="Times New Roman" w:cs="Times New Roman"/>
          <w:szCs w:val="24"/>
          <w:lang w:eastAsia="lv-LV"/>
        </w:rPr>
        <w:t xml:space="preserve">Pašvaldības noteiktajā kārtībā nodokļu administrators veic piešķirtā de </w:t>
      </w:r>
      <w:proofErr w:type="spellStart"/>
      <w:r w:rsidRPr="00145C5B">
        <w:rPr>
          <w:rFonts w:eastAsia="Times New Roman" w:cs="Times New Roman"/>
          <w:szCs w:val="24"/>
          <w:lang w:eastAsia="lv-LV"/>
        </w:rPr>
        <w:t>minimis</w:t>
      </w:r>
      <w:proofErr w:type="spellEnd"/>
      <w:r w:rsidRPr="00145C5B">
        <w:rPr>
          <w:rFonts w:eastAsia="Times New Roman" w:cs="Times New Roman"/>
          <w:szCs w:val="24"/>
          <w:lang w:eastAsia="lv-LV"/>
        </w:rPr>
        <w:t xml:space="preserve"> atbalsta uzskaiti saskaņā ar Ministru kabineta 2018. gada 21. novembra noteikumiem Nr. 715 “Noteikumi par de </w:t>
      </w:r>
      <w:proofErr w:type="spellStart"/>
      <w:r w:rsidRPr="00145C5B">
        <w:rPr>
          <w:rFonts w:eastAsia="Times New Roman" w:cs="Times New Roman"/>
          <w:szCs w:val="24"/>
          <w:lang w:eastAsia="lv-LV"/>
        </w:rPr>
        <w:t>minimis</w:t>
      </w:r>
      <w:proofErr w:type="spellEnd"/>
      <w:r w:rsidRPr="00145C5B">
        <w:rPr>
          <w:rFonts w:eastAsia="Times New Roman" w:cs="Times New Roman"/>
          <w:szCs w:val="24"/>
          <w:lang w:eastAsia="lv-LV"/>
        </w:rPr>
        <w:t xml:space="preserve"> atbalsta uzskaites un piešķiršanas kārtību un de</w:t>
      </w:r>
      <w:r w:rsidR="00BF449A" w:rsidRPr="00145C5B">
        <w:rPr>
          <w:rFonts w:eastAsia="Times New Roman" w:cs="Times New Roman"/>
          <w:szCs w:val="24"/>
          <w:lang w:eastAsia="lv-LV"/>
        </w:rPr>
        <w:t xml:space="preserve"> </w:t>
      </w:r>
      <w:proofErr w:type="spellStart"/>
      <w:r w:rsidRPr="00145C5B">
        <w:rPr>
          <w:rFonts w:eastAsia="Times New Roman" w:cs="Times New Roman"/>
          <w:szCs w:val="24"/>
          <w:lang w:eastAsia="lv-LV"/>
        </w:rPr>
        <w:t>minimis</w:t>
      </w:r>
      <w:proofErr w:type="spellEnd"/>
      <w:r w:rsidRPr="00145C5B">
        <w:rPr>
          <w:rFonts w:eastAsia="Times New Roman" w:cs="Times New Roman"/>
          <w:szCs w:val="24"/>
          <w:lang w:eastAsia="lv-LV"/>
        </w:rPr>
        <w:t xml:space="preserve"> atbalsta uzskaites veidlapu paraugiem.”</w:t>
      </w:r>
      <w:r w:rsidR="00BF449A" w:rsidRPr="00145C5B">
        <w:rPr>
          <w:rFonts w:eastAsia="Times New Roman" w:cs="Times New Roman"/>
          <w:szCs w:val="24"/>
          <w:lang w:eastAsia="lv-LV"/>
        </w:rPr>
        <w:t xml:space="preserve"> pārbaudot pretendenta iesniegto veidlapu, apstiprinot to un vienas darba dienas laikā reģistrē</w:t>
      </w:r>
      <w:r w:rsidR="00E41261" w:rsidRPr="00145C5B">
        <w:rPr>
          <w:rFonts w:eastAsia="Times New Roman" w:cs="Times New Roman"/>
          <w:szCs w:val="24"/>
          <w:lang w:eastAsia="lv-LV"/>
        </w:rPr>
        <w:t>jot</w:t>
      </w:r>
      <w:r w:rsidR="00BF449A" w:rsidRPr="00145C5B">
        <w:rPr>
          <w:rFonts w:eastAsia="Times New Roman" w:cs="Times New Roman"/>
          <w:szCs w:val="24"/>
          <w:lang w:eastAsia="lv-LV"/>
        </w:rPr>
        <w:t xml:space="preserve"> </w:t>
      </w:r>
      <w:r w:rsidR="00E41261" w:rsidRPr="00145C5B">
        <w:rPr>
          <w:rFonts w:eastAsia="Times New Roman" w:cs="Times New Roman"/>
          <w:szCs w:val="24"/>
          <w:lang w:eastAsia="lv-LV"/>
        </w:rPr>
        <w:t xml:space="preserve">piešķirto atbalstu De </w:t>
      </w:r>
      <w:proofErr w:type="spellStart"/>
      <w:r w:rsidR="00E41261" w:rsidRPr="00145C5B">
        <w:rPr>
          <w:rFonts w:eastAsia="Times New Roman" w:cs="Times New Roman"/>
          <w:szCs w:val="24"/>
          <w:lang w:eastAsia="lv-LV"/>
        </w:rPr>
        <w:t>minimis</w:t>
      </w:r>
      <w:proofErr w:type="spellEnd"/>
      <w:r w:rsidR="00E41261" w:rsidRPr="00145C5B">
        <w:rPr>
          <w:rFonts w:eastAsia="Times New Roman" w:cs="Times New Roman"/>
          <w:szCs w:val="24"/>
          <w:lang w:eastAsia="lv-LV"/>
        </w:rPr>
        <w:t xml:space="preserve"> atbalsta uzskaites </w:t>
      </w:r>
      <w:r w:rsidR="004C2CA6">
        <w:rPr>
          <w:rFonts w:eastAsia="Times New Roman" w:cs="Times New Roman"/>
          <w:szCs w:val="24"/>
          <w:lang w:eastAsia="lv-LV"/>
        </w:rPr>
        <w:t>sistēmā.</w:t>
      </w:r>
    </w:p>
    <w:p w14:paraId="0FCB4CAB" w14:textId="597B8F1B" w:rsidR="00860FAD" w:rsidRPr="00145C5B" w:rsidRDefault="0004601C" w:rsidP="0041008B">
      <w:pPr>
        <w:pStyle w:val="Sarakstarindkopa"/>
        <w:numPr>
          <w:ilvl w:val="0"/>
          <w:numId w:val="1"/>
        </w:numPr>
        <w:spacing w:after="0" w:line="240" w:lineRule="auto"/>
        <w:ind w:hanging="540"/>
        <w:rPr>
          <w:rFonts w:eastAsia="Times New Roman" w:cs="Times New Roman"/>
          <w:szCs w:val="24"/>
          <w:lang w:eastAsia="lv-LV"/>
        </w:rPr>
      </w:pPr>
      <w:r w:rsidRPr="00145C5B">
        <w:rPr>
          <w:rFonts w:eastAsia="Times New Roman" w:cs="Times New Roman"/>
          <w:szCs w:val="24"/>
          <w:lang w:eastAsia="lv-LV"/>
        </w:rPr>
        <w:t>Par atvieglojumu piešķiršanu Pašvaldība paziņo nodokļa maksātājam, nosūtot administratīvo aktu – maksāšanas paziņojumu par nekustamā īpašuma nodokli</w:t>
      </w:r>
      <w:r w:rsidR="00E41261" w:rsidRPr="00145C5B">
        <w:rPr>
          <w:rFonts w:eastAsia="Times New Roman" w:cs="Times New Roman"/>
          <w:szCs w:val="24"/>
          <w:lang w:eastAsia="lv-LV"/>
        </w:rPr>
        <w:t>;</w:t>
      </w:r>
    </w:p>
    <w:p w14:paraId="20B18963" w14:textId="00722E61" w:rsidR="00E41261" w:rsidRPr="00145C5B" w:rsidRDefault="00E41261" w:rsidP="004C2CA6">
      <w:pPr>
        <w:pStyle w:val="Sarakstarindkopa"/>
        <w:numPr>
          <w:ilvl w:val="1"/>
          <w:numId w:val="1"/>
        </w:numPr>
        <w:spacing w:after="0" w:line="240" w:lineRule="auto"/>
        <w:ind w:left="1134" w:hanging="567"/>
        <w:rPr>
          <w:rFonts w:eastAsia="Times New Roman" w:cs="Times New Roman"/>
          <w:szCs w:val="24"/>
          <w:lang w:eastAsia="lv-LV"/>
        </w:rPr>
      </w:pPr>
      <w:r w:rsidRPr="00145C5B">
        <w:rPr>
          <w:rFonts w:eastAsia="Times New Roman" w:cs="Times New Roman"/>
          <w:szCs w:val="24"/>
          <w:lang w:eastAsia="lv-LV"/>
        </w:rPr>
        <w:t xml:space="preserve">de </w:t>
      </w:r>
      <w:proofErr w:type="spellStart"/>
      <w:r w:rsidRPr="00145C5B">
        <w:rPr>
          <w:rFonts w:eastAsia="Times New Roman" w:cs="Times New Roman"/>
          <w:szCs w:val="24"/>
          <w:lang w:eastAsia="lv-LV"/>
        </w:rPr>
        <w:t>minimis</w:t>
      </w:r>
      <w:proofErr w:type="spellEnd"/>
      <w:r w:rsidRPr="00145C5B">
        <w:rPr>
          <w:rFonts w:eastAsia="Times New Roman" w:cs="Times New Roman"/>
          <w:szCs w:val="24"/>
          <w:lang w:eastAsia="lv-LV"/>
        </w:rPr>
        <w:t xml:space="preserve"> atbalstu uzskata par piešķirtu brīdī, kad nodokļu maksātājam, kuram </w:t>
      </w:r>
      <w:r w:rsidRPr="00145C5B">
        <w:t xml:space="preserve">ir piemērots de </w:t>
      </w:r>
      <w:proofErr w:type="spellStart"/>
      <w:r w:rsidRPr="00145C5B">
        <w:t>minimis</w:t>
      </w:r>
      <w:proofErr w:type="spellEnd"/>
      <w:r w:rsidRPr="00145C5B">
        <w:t xml:space="preserve"> atbalsts nodokļu atvieglojuma veidā</w:t>
      </w:r>
      <w:r w:rsidR="004D35E3" w:rsidRPr="00145C5B">
        <w:t>,</w:t>
      </w:r>
      <w:r w:rsidRPr="00145C5B">
        <w:t xml:space="preserve"> </w:t>
      </w:r>
      <w:r w:rsidR="004D35E3" w:rsidRPr="00145C5B">
        <w:t>tiek sagatavots un</w:t>
      </w:r>
      <w:r w:rsidRPr="00145C5B">
        <w:t xml:space="preserve"> nosūtīts administratīvais akts – maksāšanas paziņojums par nekustamā īpašuma nodokli.</w:t>
      </w:r>
    </w:p>
    <w:p w14:paraId="1962FC7E" w14:textId="6F014C9D" w:rsidR="00417B8A" w:rsidRPr="00145C5B" w:rsidRDefault="006A0B67" w:rsidP="0041008B">
      <w:pPr>
        <w:numPr>
          <w:ilvl w:val="0"/>
          <w:numId w:val="1"/>
        </w:numPr>
        <w:ind w:left="539" w:hanging="539"/>
        <w:jc w:val="both"/>
      </w:pPr>
      <w:r w:rsidRPr="00145C5B">
        <w:t xml:space="preserve">Ja Nodokļa maksātājs atbilst vairākām kategorijām, kam ir tiesības saņemt </w:t>
      </w:r>
      <w:r w:rsidR="004A2816" w:rsidRPr="00145C5B">
        <w:t>n</w:t>
      </w:r>
      <w:r w:rsidRPr="00145C5B">
        <w:t xml:space="preserve">odokļa atvieglojumus uz šo Noteikumu pamata, </w:t>
      </w:r>
      <w:r w:rsidR="008D7D9E" w:rsidRPr="00145C5B">
        <w:t>P</w:t>
      </w:r>
      <w:r w:rsidRPr="00145C5B">
        <w:t xml:space="preserve">ašvaldība piešķir atvieglojumus atbilstoši vienam, vislabvēlīgākajam nosacījumam, saskaņā ar </w:t>
      </w:r>
      <w:r w:rsidR="004A2816" w:rsidRPr="00145C5B">
        <w:t>n</w:t>
      </w:r>
      <w:r w:rsidRPr="00145C5B">
        <w:t>odokļa maksātāja iesniegumu</w:t>
      </w:r>
      <w:r w:rsidR="00F95108" w:rsidRPr="00145C5B">
        <w:t xml:space="preserve"> un atbilstoši šiem saistošajiem noteikumiem</w:t>
      </w:r>
      <w:r w:rsidRPr="00145C5B">
        <w:t>.</w:t>
      </w:r>
    </w:p>
    <w:p w14:paraId="49EC67E0" w14:textId="49E518F4" w:rsidR="006A0B67" w:rsidRPr="004C2CA6" w:rsidRDefault="006A0B67" w:rsidP="0041008B">
      <w:pPr>
        <w:ind w:left="540"/>
        <w:jc w:val="both"/>
      </w:pPr>
    </w:p>
    <w:p w14:paraId="0D59C6DB" w14:textId="77777777" w:rsidR="006A0B67" w:rsidRPr="00145C5B" w:rsidRDefault="006A0B67" w:rsidP="0041008B">
      <w:pPr>
        <w:jc w:val="center"/>
        <w:rPr>
          <w:b/>
        </w:rPr>
      </w:pPr>
      <w:r w:rsidRPr="00145C5B">
        <w:rPr>
          <w:b/>
        </w:rPr>
        <w:t>IV. Noslēguma jautājumi</w:t>
      </w:r>
    </w:p>
    <w:p w14:paraId="482E882A" w14:textId="77777777" w:rsidR="006A0B67" w:rsidRPr="00145C5B" w:rsidRDefault="006A0B67" w:rsidP="0041008B">
      <w:pPr>
        <w:jc w:val="center"/>
        <w:rPr>
          <w:b/>
        </w:rPr>
      </w:pPr>
    </w:p>
    <w:p w14:paraId="41A8B1B5" w14:textId="50738272" w:rsidR="006A4563" w:rsidRPr="00145C5B" w:rsidRDefault="006A4563" w:rsidP="0041008B">
      <w:pPr>
        <w:pStyle w:val="Sarakstarindkopa"/>
        <w:numPr>
          <w:ilvl w:val="0"/>
          <w:numId w:val="1"/>
        </w:numPr>
        <w:spacing w:after="0" w:line="240" w:lineRule="auto"/>
        <w:ind w:hanging="540"/>
        <w:rPr>
          <w:bCs/>
        </w:rPr>
      </w:pPr>
      <w:r w:rsidRPr="00145C5B">
        <w:t>Atzīt par spēku zaudējušiem Limbažu novada domes 2021. gada 26. augusta saistošos noteikumus Nr. 7 “Par nekustamā īpašuma nodokļa atvieglojumiem Limbažu novadā”.</w:t>
      </w:r>
    </w:p>
    <w:p w14:paraId="3BDE34B7" w14:textId="1F9F9508" w:rsidR="006A4563" w:rsidRPr="00145C5B" w:rsidRDefault="006A4563" w:rsidP="0041008B">
      <w:pPr>
        <w:pStyle w:val="Sarakstarindkopa"/>
        <w:numPr>
          <w:ilvl w:val="0"/>
          <w:numId w:val="1"/>
        </w:numPr>
        <w:spacing w:after="0" w:line="240" w:lineRule="auto"/>
        <w:ind w:hanging="540"/>
        <w:rPr>
          <w:bCs/>
        </w:rPr>
      </w:pPr>
      <w:r w:rsidRPr="00145C5B">
        <w:t>Saistošie noteikumi stājas spēkā ar 2024. gada 1. janvāri.</w:t>
      </w:r>
    </w:p>
    <w:p w14:paraId="676FDBF4" w14:textId="77777777" w:rsidR="006A0B67" w:rsidRPr="00145C5B" w:rsidRDefault="006A0B67" w:rsidP="0041008B">
      <w:pPr>
        <w:jc w:val="both"/>
      </w:pPr>
    </w:p>
    <w:p w14:paraId="4956161A" w14:textId="77777777" w:rsidR="006A0B67" w:rsidRPr="00145C5B" w:rsidRDefault="006A0B67" w:rsidP="0041008B">
      <w:pPr>
        <w:jc w:val="both"/>
      </w:pPr>
      <w:bookmarkStart w:id="10" w:name="_GoBack"/>
      <w:bookmarkEnd w:id="10"/>
    </w:p>
    <w:p w14:paraId="0D4B652A" w14:textId="77777777" w:rsidR="0060308A" w:rsidRPr="0060308A" w:rsidRDefault="0060308A" w:rsidP="0060308A">
      <w:pPr>
        <w:rPr>
          <w:rFonts w:eastAsia="Calibri"/>
          <w:lang w:eastAsia="en-US"/>
        </w:rPr>
      </w:pPr>
      <w:r w:rsidRPr="0060308A">
        <w:rPr>
          <w:rFonts w:eastAsia="Calibri"/>
          <w:lang w:eastAsia="en-US"/>
        </w:rPr>
        <w:t>Limbažu novada pašvaldības</w:t>
      </w:r>
    </w:p>
    <w:p w14:paraId="2074B07C" w14:textId="77777777" w:rsidR="0060308A" w:rsidRPr="0060308A" w:rsidRDefault="0060308A" w:rsidP="0060308A">
      <w:pPr>
        <w:rPr>
          <w:rFonts w:eastAsia="Calibri"/>
          <w:lang w:eastAsia="en-US"/>
        </w:rPr>
      </w:pPr>
      <w:r w:rsidRPr="0060308A">
        <w:rPr>
          <w:rFonts w:eastAsia="Calibri"/>
          <w:lang w:eastAsia="en-US"/>
        </w:rPr>
        <w:t>Domes priekšsēdētājs</w:t>
      </w:r>
      <w:r w:rsidRPr="0060308A">
        <w:rPr>
          <w:rFonts w:eastAsia="Calibri"/>
          <w:lang w:eastAsia="en-US"/>
        </w:rPr>
        <w:tab/>
      </w:r>
      <w:r w:rsidRPr="0060308A">
        <w:rPr>
          <w:rFonts w:eastAsia="Calibri"/>
          <w:lang w:eastAsia="en-US"/>
        </w:rPr>
        <w:tab/>
      </w:r>
      <w:r w:rsidRPr="0060308A">
        <w:rPr>
          <w:rFonts w:eastAsia="Calibri"/>
          <w:lang w:eastAsia="en-US"/>
        </w:rPr>
        <w:tab/>
      </w:r>
      <w:r w:rsidRPr="0060308A">
        <w:rPr>
          <w:rFonts w:eastAsia="Calibri"/>
          <w:lang w:eastAsia="en-US"/>
        </w:rPr>
        <w:tab/>
      </w:r>
      <w:r w:rsidRPr="0060308A">
        <w:rPr>
          <w:rFonts w:eastAsia="Calibri"/>
          <w:lang w:eastAsia="en-US"/>
        </w:rPr>
        <w:tab/>
      </w:r>
      <w:r w:rsidRPr="0060308A">
        <w:rPr>
          <w:rFonts w:eastAsia="Calibri"/>
          <w:lang w:eastAsia="en-US"/>
        </w:rPr>
        <w:tab/>
      </w:r>
      <w:r w:rsidRPr="0060308A">
        <w:rPr>
          <w:rFonts w:eastAsia="Calibri"/>
          <w:lang w:eastAsia="en-US"/>
        </w:rPr>
        <w:tab/>
      </w:r>
      <w:r w:rsidRPr="0060308A">
        <w:rPr>
          <w:rFonts w:eastAsia="Calibri"/>
          <w:lang w:eastAsia="en-US"/>
        </w:rPr>
        <w:tab/>
      </w:r>
      <w:r w:rsidRPr="0060308A">
        <w:rPr>
          <w:rFonts w:eastAsia="Calibri"/>
          <w:lang w:eastAsia="en-US"/>
        </w:rPr>
        <w:tab/>
        <w:t xml:space="preserve">D. </w:t>
      </w:r>
      <w:proofErr w:type="spellStart"/>
      <w:r w:rsidRPr="0060308A">
        <w:rPr>
          <w:rFonts w:eastAsia="Calibri"/>
          <w:lang w:eastAsia="en-US"/>
        </w:rPr>
        <w:t>Straubergs</w:t>
      </w:r>
      <w:proofErr w:type="spellEnd"/>
    </w:p>
    <w:p w14:paraId="37A34FAD" w14:textId="77777777" w:rsidR="0060308A" w:rsidRPr="0060308A" w:rsidRDefault="0060308A" w:rsidP="0060308A">
      <w:pPr>
        <w:jc w:val="both"/>
        <w:rPr>
          <w:rFonts w:eastAsia="Calibri"/>
          <w:lang w:eastAsia="en-US"/>
        </w:rPr>
      </w:pPr>
    </w:p>
    <w:p w14:paraId="0F347665" w14:textId="77777777" w:rsidR="0060308A" w:rsidRPr="0060308A" w:rsidRDefault="0060308A" w:rsidP="0060308A">
      <w:pPr>
        <w:jc w:val="both"/>
        <w:rPr>
          <w:rFonts w:eastAsia="Calibri"/>
          <w:b/>
          <w:sz w:val="20"/>
          <w:szCs w:val="20"/>
          <w:lang w:eastAsia="en-US"/>
        </w:rPr>
      </w:pPr>
    </w:p>
    <w:p w14:paraId="6AAEAC4C" w14:textId="77777777" w:rsidR="0060308A" w:rsidRPr="0060308A" w:rsidRDefault="0060308A" w:rsidP="0060308A">
      <w:pPr>
        <w:jc w:val="both"/>
        <w:rPr>
          <w:rFonts w:eastAsia="Calibri"/>
          <w:b/>
          <w:sz w:val="18"/>
          <w:szCs w:val="18"/>
          <w:lang w:eastAsia="en-US"/>
        </w:rPr>
      </w:pPr>
    </w:p>
    <w:p w14:paraId="4A14D4DF" w14:textId="77777777" w:rsidR="0060308A" w:rsidRPr="0060308A" w:rsidRDefault="0060308A" w:rsidP="0060308A">
      <w:pPr>
        <w:jc w:val="both"/>
        <w:rPr>
          <w:rFonts w:eastAsia="Calibri"/>
          <w:sz w:val="20"/>
          <w:szCs w:val="20"/>
          <w:lang w:eastAsia="en-US"/>
        </w:rPr>
      </w:pPr>
      <w:r w:rsidRPr="0060308A">
        <w:rPr>
          <w:rFonts w:eastAsia="Calibri"/>
          <w:sz w:val="20"/>
          <w:szCs w:val="20"/>
          <w:lang w:eastAsia="en-US"/>
        </w:rPr>
        <w:t>ŠIS DOKUMENTS IR PARAKSTĪTS AR DROŠU ELEKTRONISKO PARAKSTU UN SATUR LAIKA ZĪMOGU</w:t>
      </w:r>
    </w:p>
    <w:sectPr w:rsidR="0060308A" w:rsidRPr="0060308A" w:rsidSect="004C2CA6">
      <w:headerReference w:type="default" r:id="rId9"/>
      <w:headerReference w:type="first" r:id="rId10"/>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09E2D9" w14:textId="77777777" w:rsidR="00902971" w:rsidRDefault="00902971" w:rsidP="003105CE">
      <w:r>
        <w:separator/>
      </w:r>
    </w:p>
  </w:endnote>
  <w:endnote w:type="continuationSeparator" w:id="0">
    <w:p w14:paraId="42772D0D" w14:textId="77777777" w:rsidR="00902971" w:rsidRDefault="00902971" w:rsidP="00310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FC389A" w14:textId="77777777" w:rsidR="00902971" w:rsidRDefault="00902971" w:rsidP="003105CE">
      <w:r>
        <w:separator/>
      </w:r>
    </w:p>
  </w:footnote>
  <w:footnote w:type="continuationSeparator" w:id="0">
    <w:p w14:paraId="3F95FD71" w14:textId="77777777" w:rsidR="00902971" w:rsidRDefault="00902971" w:rsidP="003105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6099059"/>
      <w:docPartObj>
        <w:docPartGallery w:val="Page Numbers (Top of Page)"/>
        <w:docPartUnique/>
      </w:docPartObj>
    </w:sdtPr>
    <w:sdtEndPr/>
    <w:sdtContent>
      <w:p w14:paraId="63338DFB" w14:textId="20B39B70" w:rsidR="003105CE" w:rsidRDefault="003105CE">
        <w:pPr>
          <w:pStyle w:val="Galvene"/>
          <w:jc w:val="center"/>
        </w:pPr>
        <w:r>
          <w:fldChar w:fldCharType="begin"/>
        </w:r>
        <w:r>
          <w:instrText>PAGE   \* MERGEFORMAT</w:instrText>
        </w:r>
        <w:r>
          <w:fldChar w:fldCharType="separate"/>
        </w:r>
        <w:r w:rsidR="004C2CA6">
          <w:rPr>
            <w:noProof/>
          </w:rPr>
          <w:t>5</w:t>
        </w:r>
        <w:r>
          <w:fldChar w:fldCharType="end"/>
        </w:r>
      </w:p>
    </w:sdtContent>
  </w:sdt>
  <w:p w14:paraId="43791213" w14:textId="77777777" w:rsidR="003105CE" w:rsidRDefault="003105C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702B1" w14:textId="223BB0EB" w:rsidR="00763DA0" w:rsidRPr="002A5EFF" w:rsidRDefault="00763DA0" w:rsidP="00763DA0">
    <w:pPr>
      <w:jc w:val="center"/>
      <w:rPr>
        <w:sz w:val="18"/>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057BF"/>
    <w:multiLevelType w:val="multilevel"/>
    <w:tmpl w:val="09F0A1D0"/>
    <w:lvl w:ilvl="0">
      <w:start w:val="1"/>
      <w:numFmt w:val="decimal"/>
      <w:lvlText w:val="%1."/>
      <w:lvlJc w:val="left"/>
      <w:pPr>
        <w:ind w:left="450" w:hanging="450"/>
      </w:pPr>
      <w:rPr>
        <w:rFonts w:hint="default"/>
      </w:rPr>
    </w:lvl>
    <w:lvl w:ilvl="1">
      <w:start w:val="1"/>
      <w:numFmt w:val="decimal"/>
      <w:lvlText w:val="%1.%2."/>
      <w:lvlJc w:val="left"/>
      <w:pPr>
        <w:ind w:left="529" w:hanging="450"/>
      </w:pPr>
      <w:rPr>
        <w:rFonts w:hint="default"/>
      </w:rPr>
    </w:lvl>
    <w:lvl w:ilvl="2">
      <w:start w:val="1"/>
      <w:numFmt w:val="decimal"/>
      <w:lvlText w:val="%1.%2.%3."/>
      <w:lvlJc w:val="left"/>
      <w:pPr>
        <w:ind w:left="878" w:hanging="720"/>
      </w:pPr>
      <w:rPr>
        <w:rFonts w:hint="default"/>
      </w:rPr>
    </w:lvl>
    <w:lvl w:ilvl="3">
      <w:start w:val="1"/>
      <w:numFmt w:val="decimal"/>
      <w:lvlText w:val="%1.%2.%3.%4."/>
      <w:lvlJc w:val="left"/>
      <w:pPr>
        <w:ind w:left="957" w:hanging="720"/>
      </w:pPr>
      <w:rPr>
        <w:rFonts w:hint="default"/>
      </w:rPr>
    </w:lvl>
    <w:lvl w:ilvl="4">
      <w:start w:val="1"/>
      <w:numFmt w:val="decimal"/>
      <w:lvlText w:val="%1.%2.%3.%4.%5."/>
      <w:lvlJc w:val="left"/>
      <w:pPr>
        <w:ind w:left="1396" w:hanging="1080"/>
      </w:pPr>
      <w:rPr>
        <w:rFonts w:hint="default"/>
      </w:rPr>
    </w:lvl>
    <w:lvl w:ilvl="5">
      <w:start w:val="1"/>
      <w:numFmt w:val="decimal"/>
      <w:lvlText w:val="%1.%2.%3.%4.%5.%6."/>
      <w:lvlJc w:val="left"/>
      <w:pPr>
        <w:ind w:left="1475" w:hanging="1080"/>
      </w:pPr>
      <w:rPr>
        <w:rFonts w:hint="default"/>
      </w:rPr>
    </w:lvl>
    <w:lvl w:ilvl="6">
      <w:start w:val="1"/>
      <w:numFmt w:val="decimal"/>
      <w:lvlText w:val="%1.%2.%3.%4.%5.%6.%7."/>
      <w:lvlJc w:val="left"/>
      <w:pPr>
        <w:ind w:left="1914" w:hanging="1440"/>
      </w:pPr>
      <w:rPr>
        <w:rFonts w:hint="default"/>
      </w:rPr>
    </w:lvl>
    <w:lvl w:ilvl="7">
      <w:start w:val="1"/>
      <w:numFmt w:val="decimal"/>
      <w:lvlText w:val="%1.%2.%3.%4.%5.%6.%7.%8."/>
      <w:lvlJc w:val="left"/>
      <w:pPr>
        <w:ind w:left="1993" w:hanging="1440"/>
      </w:pPr>
      <w:rPr>
        <w:rFonts w:hint="default"/>
      </w:rPr>
    </w:lvl>
    <w:lvl w:ilvl="8">
      <w:start w:val="1"/>
      <w:numFmt w:val="decimal"/>
      <w:lvlText w:val="%1.%2.%3.%4.%5.%6.%7.%8.%9."/>
      <w:lvlJc w:val="left"/>
      <w:pPr>
        <w:ind w:left="2432" w:hanging="1800"/>
      </w:pPr>
      <w:rPr>
        <w:rFonts w:hint="default"/>
      </w:rPr>
    </w:lvl>
  </w:abstractNum>
  <w:abstractNum w:abstractNumId="1" w15:restartNumberingAfterBreak="0">
    <w:nsid w:val="04561638"/>
    <w:multiLevelType w:val="multilevel"/>
    <w:tmpl w:val="23642A4C"/>
    <w:lvl w:ilvl="0">
      <w:start w:val="23"/>
      <w:numFmt w:val="decimal"/>
      <w:lvlText w:val="%1."/>
      <w:lvlJc w:val="left"/>
      <w:pPr>
        <w:ind w:left="480" w:hanging="480"/>
      </w:pPr>
      <w:rPr>
        <w:rFonts w:hint="default"/>
      </w:rPr>
    </w:lvl>
    <w:lvl w:ilvl="1">
      <w:start w:val="2"/>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14442E1D"/>
    <w:multiLevelType w:val="multilevel"/>
    <w:tmpl w:val="134824E6"/>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1021"/>
        </w:tabs>
        <w:ind w:left="567" w:firstLine="0"/>
      </w:pPr>
      <w:rPr>
        <w:rFonts w:hint="default"/>
        <w:strike w:val="0"/>
        <w:color w:val="auto"/>
      </w:rPr>
    </w:lvl>
    <w:lvl w:ilvl="2">
      <w:start w:val="1"/>
      <w:numFmt w:val="decimal"/>
      <w:isLgl/>
      <w:lvlText w:val="%1.%2.%3."/>
      <w:lvlJc w:val="left"/>
      <w:pPr>
        <w:tabs>
          <w:tab w:val="num" w:pos="1701"/>
        </w:tabs>
        <w:ind w:left="2421" w:hanging="720"/>
      </w:pPr>
      <w:rPr>
        <w:rFonts w:hint="default"/>
        <w:color w:val="auto"/>
      </w:rPr>
    </w:lvl>
    <w:lvl w:ilvl="3">
      <w:start w:val="1"/>
      <w:numFmt w:val="decimal"/>
      <w:isLgl/>
      <w:lvlText w:val="%1.%2.%3.%4."/>
      <w:lvlJc w:val="left"/>
      <w:pPr>
        <w:tabs>
          <w:tab w:val="num" w:pos="5220"/>
        </w:tabs>
        <w:ind w:left="5220" w:hanging="720"/>
      </w:pPr>
      <w:rPr>
        <w:rFonts w:hint="default"/>
      </w:rPr>
    </w:lvl>
    <w:lvl w:ilvl="4">
      <w:start w:val="1"/>
      <w:numFmt w:val="decimal"/>
      <w:isLgl/>
      <w:lvlText w:val="%1.%2.%3.%4.%5"/>
      <w:lvlJc w:val="left"/>
      <w:pPr>
        <w:tabs>
          <w:tab w:val="num" w:pos="7020"/>
        </w:tabs>
        <w:ind w:left="7020" w:hanging="1080"/>
      </w:pPr>
      <w:rPr>
        <w:rFonts w:hint="default"/>
      </w:rPr>
    </w:lvl>
    <w:lvl w:ilvl="5">
      <w:start w:val="1"/>
      <w:numFmt w:val="decimal"/>
      <w:isLgl/>
      <w:lvlText w:val="%1.%2.%3.%4.%5.%6"/>
      <w:lvlJc w:val="left"/>
      <w:pPr>
        <w:tabs>
          <w:tab w:val="num" w:pos="8460"/>
        </w:tabs>
        <w:ind w:left="8460" w:hanging="1080"/>
      </w:pPr>
      <w:rPr>
        <w:rFonts w:hint="default"/>
      </w:rPr>
    </w:lvl>
    <w:lvl w:ilvl="6">
      <w:start w:val="1"/>
      <w:numFmt w:val="decimal"/>
      <w:isLgl/>
      <w:lvlText w:val="%1.%2.%3.%4.%5.%6.%7"/>
      <w:lvlJc w:val="left"/>
      <w:pPr>
        <w:tabs>
          <w:tab w:val="num" w:pos="10260"/>
        </w:tabs>
        <w:ind w:left="10260" w:hanging="1440"/>
      </w:pPr>
      <w:rPr>
        <w:rFonts w:hint="default"/>
      </w:rPr>
    </w:lvl>
    <w:lvl w:ilvl="7">
      <w:start w:val="1"/>
      <w:numFmt w:val="decimal"/>
      <w:isLgl/>
      <w:lvlText w:val="%1.%2.%3.%4.%5.%6.%7.%8"/>
      <w:lvlJc w:val="left"/>
      <w:pPr>
        <w:tabs>
          <w:tab w:val="num" w:pos="11700"/>
        </w:tabs>
        <w:ind w:left="11700" w:hanging="1440"/>
      </w:pPr>
      <w:rPr>
        <w:rFonts w:hint="default"/>
      </w:rPr>
    </w:lvl>
    <w:lvl w:ilvl="8">
      <w:start w:val="1"/>
      <w:numFmt w:val="decimal"/>
      <w:isLgl/>
      <w:lvlText w:val="%1.%2.%3.%4.%5.%6.%7.%8.%9"/>
      <w:lvlJc w:val="left"/>
      <w:pPr>
        <w:tabs>
          <w:tab w:val="num" w:pos="13500"/>
        </w:tabs>
        <w:ind w:left="13500" w:hanging="1800"/>
      </w:pPr>
      <w:rPr>
        <w:rFonts w:hint="default"/>
      </w:rPr>
    </w:lvl>
  </w:abstractNum>
  <w:abstractNum w:abstractNumId="3" w15:restartNumberingAfterBreak="0">
    <w:nsid w:val="522E6D2A"/>
    <w:multiLevelType w:val="multilevel"/>
    <w:tmpl w:val="60FAE67E"/>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1021"/>
        </w:tabs>
        <w:ind w:left="567" w:firstLine="0"/>
      </w:pPr>
      <w:rPr>
        <w:rFonts w:hint="default"/>
      </w:rPr>
    </w:lvl>
    <w:lvl w:ilvl="2">
      <w:start w:val="1"/>
      <w:numFmt w:val="decimal"/>
      <w:isLgl/>
      <w:lvlText w:val="%1.%2.%3."/>
      <w:lvlJc w:val="left"/>
      <w:pPr>
        <w:tabs>
          <w:tab w:val="num" w:pos="1701"/>
        </w:tabs>
        <w:ind w:left="2421" w:hanging="720"/>
      </w:pPr>
      <w:rPr>
        <w:rFonts w:hint="default"/>
      </w:rPr>
    </w:lvl>
    <w:lvl w:ilvl="3">
      <w:start w:val="1"/>
      <w:numFmt w:val="decimal"/>
      <w:isLgl/>
      <w:lvlText w:val="%1.%2.%3.%4."/>
      <w:lvlJc w:val="left"/>
      <w:pPr>
        <w:tabs>
          <w:tab w:val="num" w:pos="5220"/>
        </w:tabs>
        <w:ind w:left="5220" w:hanging="720"/>
      </w:pPr>
      <w:rPr>
        <w:rFonts w:hint="default"/>
      </w:rPr>
    </w:lvl>
    <w:lvl w:ilvl="4">
      <w:start w:val="1"/>
      <w:numFmt w:val="decimal"/>
      <w:isLgl/>
      <w:lvlText w:val="%1.%2.%3.%4.%5"/>
      <w:lvlJc w:val="left"/>
      <w:pPr>
        <w:tabs>
          <w:tab w:val="num" w:pos="7020"/>
        </w:tabs>
        <w:ind w:left="7020" w:hanging="1080"/>
      </w:pPr>
      <w:rPr>
        <w:rFonts w:hint="default"/>
      </w:rPr>
    </w:lvl>
    <w:lvl w:ilvl="5">
      <w:start w:val="1"/>
      <w:numFmt w:val="decimal"/>
      <w:isLgl/>
      <w:lvlText w:val="%1.%2.%3.%4.%5.%6"/>
      <w:lvlJc w:val="left"/>
      <w:pPr>
        <w:tabs>
          <w:tab w:val="num" w:pos="8460"/>
        </w:tabs>
        <w:ind w:left="8460" w:hanging="1080"/>
      </w:pPr>
      <w:rPr>
        <w:rFonts w:hint="default"/>
      </w:rPr>
    </w:lvl>
    <w:lvl w:ilvl="6">
      <w:start w:val="1"/>
      <w:numFmt w:val="decimal"/>
      <w:isLgl/>
      <w:lvlText w:val="%1.%2.%3.%4.%5.%6.%7"/>
      <w:lvlJc w:val="left"/>
      <w:pPr>
        <w:tabs>
          <w:tab w:val="num" w:pos="10260"/>
        </w:tabs>
        <w:ind w:left="10260" w:hanging="1440"/>
      </w:pPr>
      <w:rPr>
        <w:rFonts w:hint="default"/>
      </w:rPr>
    </w:lvl>
    <w:lvl w:ilvl="7">
      <w:start w:val="1"/>
      <w:numFmt w:val="decimal"/>
      <w:isLgl/>
      <w:lvlText w:val="%1.%2.%3.%4.%5.%6.%7.%8"/>
      <w:lvlJc w:val="left"/>
      <w:pPr>
        <w:tabs>
          <w:tab w:val="num" w:pos="11700"/>
        </w:tabs>
        <w:ind w:left="11700" w:hanging="1440"/>
      </w:pPr>
      <w:rPr>
        <w:rFonts w:hint="default"/>
      </w:rPr>
    </w:lvl>
    <w:lvl w:ilvl="8">
      <w:start w:val="1"/>
      <w:numFmt w:val="decimal"/>
      <w:isLgl/>
      <w:lvlText w:val="%1.%2.%3.%4.%5.%6.%7.%8.%9"/>
      <w:lvlJc w:val="left"/>
      <w:pPr>
        <w:tabs>
          <w:tab w:val="num" w:pos="13500"/>
        </w:tabs>
        <w:ind w:left="13500" w:hanging="1800"/>
      </w:pPr>
      <w:rPr>
        <w:rFonts w:hint="default"/>
      </w:rPr>
    </w:lvl>
  </w:abstractNum>
  <w:abstractNum w:abstractNumId="4" w15:restartNumberingAfterBreak="0">
    <w:nsid w:val="55CE0075"/>
    <w:multiLevelType w:val="multilevel"/>
    <w:tmpl w:val="2A34668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15:restartNumberingAfterBreak="0">
    <w:nsid w:val="709F5ABA"/>
    <w:multiLevelType w:val="multilevel"/>
    <w:tmpl w:val="134824E6"/>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2298"/>
        </w:tabs>
        <w:ind w:left="1844" w:firstLine="0"/>
      </w:pPr>
      <w:rPr>
        <w:rFonts w:hint="default"/>
        <w:strike w:val="0"/>
        <w:color w:val="auto"/>
      </w:rPr>
    </w:lvl>
    <w:lvl w:ilvl="2">
      <w:start w:val="1"/>
      <w:numFmt w:val="decimal"/>
      <w:isLgl/>
      <w:lvlText w:val="%1.%2.%3."/>
      <w:lvlJc w:val="left"/>
      <w:pPr>
        <w:tabs>
          <w:tab w:val="num" w:pos="1701"/>
        </w:tabs>
        <w:ind w:left="2421" w:hanging="720"/>
      </w:pPr>
      <w:rPr>
        <w:rFonts w:hint="default"/>
        <w:color w:val="auto"/>
      </w:rPr>
    </w:lvl>
    <w:lvl w:ilvl="3">
      <w:start w:val="1"/>
      <w:numFmt w:val="decimal"/>
      <w:isLgl/>
      <w:lvlText w:val="%1.%2.%3.%4."/>
      <w:lvlJc w:val="left"/>
      <w:pPr>
        <w:tabs>
          <w:tab w:val="num" w:pos="5220"/>
        </w:tabs>
        <w:ind w:left="5220" w:hanging="720"/>
      </w:pPr>
      <w:rPr>
        <w:rFonts w:hint="default"/>
      </w:rPr>
    </w:lvl>
    <w:lvl w:ilvl="4">
      <w:start w:val="1"/>
      <w:numFmt w:val="decimal"/>
      <w:isLgl/>
      <w:lvlText w:val="%1.%2.%3.%4.%5"/>
      <w:lvlJc w:val="left"/>
      <w:pPr>
        <w:tabs>
          <w:tab w:val="num" w:pos="7020"/>
        </w:tabs>
        <w:ind w:left="7020" w:hanging="1080"/>
      </w:pPr>
      <w:rPr>
        <w:rFonts w:hint="default"/>
      </w:rPr>
    </w:lvl>
    <w:lvl w:ilvl="5">
      <w:start w:val="1"/>
      <w:numFmt w:val="decimal"/>
      <w:isLgl/>
      <w:lvlText w:val="%1.%2.%3.%4.%5.%6"/>
      <w:lvlJc w:val="left"/>
      <w:pPr>
        <w:tabs>
          <w:tab w:val="num" w:pos="8460"/>
        </w:tabs>
        <w:ind w:left="8460" w:hanging="1080"/>
      </w:pPr>
      <w:rPr>
        <w:rFonts w:hint="default"/>
      </w:rPr>
    </w:lvl>
    <w:lvl w:ilvl="6">
      <w:start w:val="1"/>
      <w:numFmt w:val="decimal"/>
      <w:isLgl/>
      <w:lvlText w:val="%1.%2.%3.%4.%5.%6.%7"/>
      <w:lvlJc w:val="left"/>
      <w:pPr>
        <w:tabs>
          <w:tab w:val="num" w:pos="10260"/>
        </w:tabs>
        <w:ind w:left="10260" w:hanging="1440"/>
      </w:pPr>
      <w:rPr>
        <w:rFonts w:hint="default"/>
      </w:rPr>
    </w:lvl>
    <w:lvl w:ilvl="7">
      <w:start w:val="1"/>
      <w:numFmt w:val="decimal"/>
      <w:isLgl/>
      <w:lvlText w:val="%1.%2.%3.%4.%5.%6.%7.%8"/>
      <w:lvlJc w:val="left"/>
      <w:pPr>
        <w:tabs>
          <w:tab w:val="num" w:pos="11700"/>
        </w:tabs>
        <w:ind w:left="11700" w:hanging="1440"/>
      </w:pPr>
      <w:rPr>
        <w:rFonts w:hint="default"/>
      </w:rPr>
    </w:lvl>
    <w:lvl w:ilvl="8">
      <w:start w:val="1"/>
      <w:numFmt w:val="decimal"/>
      <w:isLgl/>
      <w:lvlText w:val="%1.%2.%3.%4.%5.%6.%7.%8.%9"/>
      <w:lvlJc w:val="left"/>
      <w:pPr>
        <w:tabs>
          <w:tab w:val="num" w:pos="13500"/>
        </w:tabs>
        <w:ind w:left="13500" w:hanging="1800"/>
      </w:pPr>
      <w:rPr>
        <w:rFonts w:hint="default"/>
      </w:rPr>
    </w:lvl>
  </w:abstractNum>
  <w:num w:numId="1">
    <w:abstractNumId w:val="5"/>
  </w:num>
  <w:num w:numId="2">
    <w:abstractNumId w:val="5"/>
    <w:lvlOverride w:ilvl="0">
      <w:lvl w:ilvl="0">
        <w:start w:val="1"/>
        <w:numFmt w:val="decimal"/>
        <w:lvlText w:val="%1."/>
        <w:lvlJc w:val="left"/>
        <w:pPr>
          <w:tabs>
            <w:tab w:val="num" w:pos="540"/>
          </w:tabs>
          <w:ind w:left="540" w:hanging="360"/>
        </w:pPr>
        <w:rPr>
          <w:rFonts w:hint="default"/>
        </w:rPr>
      </w:lvl>
    </w:lvlOverride>
    <w:lvlOverride w:ilvl="1">
      <w:lvl w:ilvl="1">
        <w:start w:val="1"/>
        <w:numFmt w:val="decimal"/>
        <w:isLgl/>
        <w:lvlText w:val="%1.%2."/>
        <w:lvlJc w:val="left"/>
        <w:pPr>
          <w:tabs>
            <w:tab w:val="num" w:pos="1021"/>
          </w:tabs>
          <w:ind w:left="567" w:firstLine="0"/>
        </w:pPr>
        <w:rPr>
          <w:rFonts w:hint="default"/>
        </w:rPr>
      </w:lvl>
    </w:lvlOverride>
    <w:lvlOverride w:ilvl="2">
      <w:lvl w:ilvl="2">
        <w:start w:val="1"/>
        <w:numFmt w:val="decimal"/>
        <w:isLgl/>
        <w:lvlText w:val="%1.%2.%3."/>
        <w:lvlJc w:val="left"/>
        <w:pPr>
          <w:tabs>
            <w:tab w:val="num" w:pos="1701"/>
          </w:tabs>
          <w:ind w:left="2421" w:hanging="720"/>
        </w:pPr>
        <w:rPr>
          <w:rFonts w:hint="default"/>
        </w:rPr>
      </w:lvl>
    </w:lvlOverride>
    <w:lvlOverride w:ilvl="3">
      <w:lvl w:ilvl="3">
        <w:start w:val="1"/>
        <w:numFmt w:val="decimal"/>
        <w:isLgl/>
        <w:lvlText w:val="%1.%2.%3.%4."/>
        <w:lvlJc w:val="left"/>
        <w:pPr>
          <w:tabs>
            <w:tab w:val="num" w:pos="1701"/>
          </w:tabs>
          <w:ind w:left="1701" w:firstLine="0"/>
        </w:pPr>
        <w:rPr>
          <w:rFonts w:hint="default"/>
        </w:rPr>
      </w:lvl>
    </w:lvlOverride>
    <w:lvlOverride w:ilvl="4">
      <w:lvl w:ilvl="4">
        <w:start w:val="1"/>
        <w:numFmt w:val="decimal"/>
        <w:isLgl/>
        <w:lvlText w:val="%1.%2.%3.%4.%5"/>
        <w:lvlJc w:val="left"/>
        <w:pPr>
          <w:tabs>
            <w:tab w:val="num" w:pos="7020"/>
          </w:tabs>
          <w:ind w:left="7020" w:hanging="1080"/>
        </w:pPr>
        <w:rPr>
          <w:rFonts w:hint="default"/>
        </w:rPr>
      </w:lvl>
    </w:lvlOverride>
    <w:lvlOverride w:ilvl="5">
      <w:lvl w:ilvl="5">
        <w:start w:val="1"/>
        <w:numFmt w:val="decimal"/>
        <w:isLgl/>
        <w:lvlText w:val="%1.%2.%3.%4.%5.%6"/>
        <w:lvlJc w:val="left"/>
        <w:pPr>
          <w:tabs>
            <w:tab w:val="num" w:pos="8460"/>
          </w:tabs>
          <w:ind w:left="8460" w:hanging="1080"/>
        </w:pPr>
        <w:rPr>
          <w:rFonts w:hint="default"/>
        </w:rPr>
      </w:lvl>
    </w:lvlOverride>
    <w:lvlOverride w:ilvl="6">
      <w:lvl w:ilvl="6">
        <w:start w:val="1"/>
        <w:numFmt w:val="decimal"/>
        <w:isLgl/>
        <w:lvlText w:val="%1.%2.%3.%4.%5.%6.%7"/>
        <w:lvlJc w:val="left"/>
        <w:pPr>
          <w:tabs>
            <w:tab w:val="num" w:pos="10260"/>
          </w:tabs>
          <w:ind w:left="10260" w:hanging="1440"/>
        </w:pPr>
        <w:rPr>
          <w:rFonts w:hint="default"/>
        </w:rPr>
      </w:lvl>
    </w:lvlOverride>
    <w:lvlOverride w:ilvl="7">
      <w:lvl w:ilvl="7">
        <w:start w:val="1"/>
        <w:numFmt w:val="decimal"/>
        <w:isLgl/>
        <w:lvlText w:val="%1.%2.%3.%4.%5.%6.%7.%8"/>
        <w:lvlJc w:val="left"/>
        <w:pPr>
          <w:tabs>
            <w:tab w:val="num" w:pos="11700"/>
          </w:tabs>
          <w:ind w:left="11700" w:hanging="1440"/>
        </w:pPr>
        <w:rPr>
          <w:rFonts w:hint="default"/>
        </w:rPr>
      </w:lvl>
    </w:lvlOverride>
    <w:lvlOverride w:ilvl="8">
      <w:lvl w:ilvl="8">
        <w:start w:val="1"/>
        <w:numFmt w:val="decimal"/>
        <w:isLgl/>
        <w:lvlText w:val="%1.%2.%3.%4.%5.%6.%7.%8.%9"/>
        <w:lvlJc w:val="left"/>
        <w:pPr>
          <w:tabs>
            <w:tab w:val="num" w:pos="13500"/>
          </w:tabs>
          <w:ind w:left="13500" w:hanging="1800"/>
        </w:pPr>
        <w:rPr>
          <w:rFonts w:hint="default"/>
        </w:rPr>
      </w:lvl>
    </w:lvlOverride>
  </w:num>
  <w:num w:numId="3">
    <w:abstractNumId w:val="0"/>
  </w:num>
  <w:num w:numId="4">
    <w:abstractNumId w:val="4"/>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651"/>
    <w:rsid w:val="00006664"/>
    <w:rsid w:val="00012CD3"/>
    <w:rsid w:val="000156E2"/>
    <w:rsid w:val="00017F37"/>
    <w:rsid w:val="0004601C"/>
    <w:rsid w:val="00047F1E"/>
    <w:rsid w:val="00050F83"/>
    <w:rsid w:val="00087EE4"/>
    <w:rsid w:val="000C7715"/>
    <w:rsid w:val="00103A40"/>
    <w:rsid w:val="0011286E"/>
    <w:rsid w:val="001240C2"/>
    <w:rsid w:val="00145C5B"/>
    <w:rsid w:val="00155CBB"/>
    <w:rsid w:val="00156A09"/>
    <w:rsid w:val="001578B4"/>
    <w:rsid w:val="0017071F"/>
    <w:rsid w:val="0017754F"/>
    <w:rsid w:val="00191D38"/>
    <w:rsid w:val="00192430"/>
    <w:rsid w:val="001C5AA8"/>
    <w:rsid w:val="001D3465"/>
    <w:rsid w:val="00207F22"/>
    <w:rsid w:val="00221AFF"/>
    <w:rsid w:val="002702DE"/>
    <w:rsid w:val="0028197A"/>
    <w:rsid w:val="002B6069"/>
    <w:rsid w:val="002B7B0A"/>
    <w:rsid w:val="002E623C"/>
    <w:rsid w:val="002F1021"/>
    <w:rsid w:val="003105CE"/>
    <w:rsid w:val="003459ED"/>
    <w:rsid w:val="00347E56"/>
    <w:rsid w:val="00356A78"/>
    <w:rsid w:val="003617C7"/>
    <w:rsid w:val="003707E6"/>
    <w:rsid w:val="003871D2"/>
    <w:rsid w:val="003A1694"/>
    <w:rsid w:val="003B2709"/>
    <w:rsid w:val="003B4CED"/>
    <w:rsid w:val="003C58BF"/>
    <w:rsid w:val="003D7B59"/>
    <w:rsid w:val="0041008B"/>
    <w:rsid w:val="00417B8A"/>
    <w:rsid w:val="00426B07"/>
    <w:rsid w:val="00426EC2"/>
    <w:rsid w:val="00430A16"/>
    <w:rsid w:val="00430ED5"/>
    <w:rsid w:val="00432EE7"/>
    <w:rsid w:val="00442E0A"/>
    <w:rsid w:val="00455FD4"/>
    <w:rsid w:val="00460B17"/>
    <w:rsid w:val="00472271"/>
    <w:rsid w:val="00472BFA"/>
    <w:rsid w:val="00495C46"/>
    <w:rsid w:val="004A2816"/>
    <w:rsid w:val="004A358B"/>
    <w:rsid w:val="004C167C"/>
    <w:rsid w:val="004C2CA6"/>
    <w:rsid w:val="004C4C29"/>
    <w:rsid w:val="004D35E3"/>
    <w:rsid w:val="004E1DF6"/>
    <w:rsid w:val="004E7E15"/>
    <w:rsid w:val="005123CD"/>
    <w:rsid w:val="00537B01"/>
    <w:rsid w:val="005575E5"/>
    <w:rsid w:val="005A35FD"/>
    <w:rsid w:val="005C2CF7"/>
    <w:rsid w:val="005C349C"/>
    <w:rsid w:val="005E279C"/>
    <w:rsid w:val="005E7439"/>
    <w:rsid w:val="005F41FE"/>
    <w:rsid w:val="00602CA7"/>
    <w:rsid w:val="0060308A"/>
    <w:rsid w:val="006046FA"/>
    <w:rsid w:val="0062255A"/>
    <w:rsid w:val="00623AB6"/>
    <w:rsid w:val="00661FA8"/>
    <w:rsid w:val="00663E44"/>
    <w:rsid w:val="006A0B67"/>
    <w:rsid w:val="006A4563"/>
    <w:rsid w:val="006C7031"/>
    <w:rsid w:val="00705467"/>
    <w:rsid w:val="007174EE"/>
    <w:rsid w:val="0072207D"/>
    <w:rsid w:val="00722586"/>
    <w:rsid w:val="00737076"/>
    <w:rsid w:val="0074156D"/>
    <w:rsid w:val="00763DA0"/>
    <w:rsid w:val="00767C69"/>
    <w:rsid w:val="00780826"/>
    <w:rsid w:val="007A0E28"/>
    <w:rsid w:val="007A3EB3"/>
    <w:rsid w:val="007B750D"/>
    <w:rsid w:val="007F1F94"/>
    <w:rsid w:val="008066B8"/>
    <w:rsid w:val="00811C58"/>
    <w:rsid w:val="00815F91"/>
    <w:rsid w:val="00820732"/>
    <w:rsid w:val="008328D3"/>
    <w:rsid w:val="00835311"/>
    <w:rsid w:val="0084003F"/>
    <w:rsid w:val="00842CA5"/>
    <w:rsid w:val="00860FAD"/>
    <w:rsid w:val="008A30EE"/>
    <w:rsid w:val="008B1476"/>
    <w:rsid w:val="008B3E4F"/>
    <w:rsid w:val="008D3FB7"/>
    <w:rsid w:val="008D7D9E"/>
    <w:rsid w:val="00902971"/>
    <w:rsid w:val="009213C7"/>
    <w:rsid w:val="00925609"/>
    <w:rsid w:val="009774B2"/>
    <w:rsid w:val="009958FA"/>
    <w:rsid w:val="009B1AF7"/>
    <w:rsid w:val="009B220C"/>
    <w:rsid w:val="009B24F3"/>
    <w:rsid w:val="009B711B"/>
    <w:rsid w:val="009F0B4B"/>
    <w:rsid w:val="00A05EDF"/>
    <w:rsid w:val="00A1172D"/>
    <w:rsid w:val="00A21AE4"/>
    <w:rsid w:val="00A46F78"/>
    <w:rsid w:val="00A65B8E"/>
    <w:rsid w:val="00A93C85"/>
    <w:rsid w:val="00AA62C3"/>
    <w:rsid w:val="00AB22E3"/>
    <w:rsid w:val="00AC1735"/>
    <w:rsid w:val="00AD345C"/>
    <w:rsid w:val="00AF3843"/>
    <w:rsid w:val="00B00F13"/>
    <w:rsid w:val="00B119BE"/>
    <w:rsid w:val="00B30978"/>
    <w:rsid w:val="00B7355D"/>
    <w:rsid w:val="00B77BBF"/>
    <w:rsid w:val="00B82895"/>
    <w:rsid w:val="00BA42F6"/>
    <w:rsid w:val="00BB141D"/>
    <w:rsid w:val="00BC3FDA"/>
    <w:rsid w:val="00BE299D"/>
    <w:rsid w:val="00BF449A"/>
    <w:rsid w:val="00C00F66"/>
    <w:rsid w:val="00C0560D"/>
    <w:rsid w:val="00C0796F"/>
    <w:rsid w:val="00C24424"/>
    <w:rsid w:val="00C259F7"/>
    <w:rsid w:val="00C31651"/>
    <w:rsid w:val="00C43D72"/>
    <w:rsid w:val="00C44F55"/>
    <w:rsid w:val="00C47E1B"/>
    <w:rsid w:val="00C51B9D"/>
    <w:rsid w:val="00C6449B"/>
    <w:rsid w:val="00C64A5A"/>
    <w:rsid w:val="00C75ED7"/>
    <w:rsid w:val="00C9023A"/>
    <w:rsid w:val="00C902B5"/>
    <w:rsid w:val="00CB040F"/>
    <w:rsid w:val="00CD1F13"/>
    <w:rsid w:val="00D14BB4"/>
    <w:rsid w:val="00D6154D"/>
    <w:rsid w:val="00D7241C"/>
    <w:rsid w:val="00D8645C"/>
    <w:rsid w:val="00D978D2"/>
    <w:rsid w:val="00DC4283"/>
    <w:rsid w:val="00DD103A"/>
    <w:rsid w:val="00DD5571"/>
    <w:rsid w:val="00DD6480"/>
    <w:rsid w:val="00E02DC6"/>
    <w:rsid w:val="00E11405"/>
    <w:rsid w:val="00E13F3E"/>
    <w:rsid w:val="00E23B9F"/>
    <w:rsid w:val="00E249C9"/>
    <w:rsid w:val="00E2766D"/>
    <w:rsid w:val="00E34BAA"/>
    <w:rsid w:val="00E34BD7"/>
    <w:rsid w:val="00E41261"/>
    <w:rsid w:val="00E43A3D"/>
    <w:rsid w:val="00E816EF"/>
    <w:rsid w:val="00E84225"/>
    <w:rsid w:val="00EA0ADF"/>
    <w:rsid w:val="00EE69E4"/>
    <w:rsid w:val="00EF1183"/>
    <w:rsid w:val="00F3131C"/>
    <w:rsid w:val="00F537A8"/>
    <w:rsid w:val="00F55067"/>
    <w:rsid w:val="00F70653"/>
    <w:rsid w:val="00F765D5"/>
    <w:rsid w:val="00F83C08"/>
    <w:rsid w:val="00F91D37"/>
    <w:rsid w:val="00F93AB9"/>
    <w:rsid w:val="00F95108"/>
    <w:rsid w:val="00FA798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DE5A6"/>
  <w15:chartTrackingRefBased/>
  <w15:docId w15:val="{43C7A281-9D5D-4CC3-8D6A-84950F42F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31651"/>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s">
    <w:name w:val="List"/>
    <w:basedOn w:val="Pamatteksts"/>
    <w:uiPriority w:val="99"/>
    <w:unhideWhenUsed/>
    <w:rsid w:val="00C31651"/>
    <w:pPr>
      <w:suppressAutoHyphens/>
      <w:spacing w:after="0"/>
      <w:jc w:val="both"/>
    </w:pPr>
    <w:rPr>
      <w:rFonts w:eastAsiaTheme="minorEastAsia" w:cs="Tahoma"/>
      <w:lang w:eastAsia="ar-SA"/>
    </w:rPr>
  </w:style>
  <w:style w:type="paragraph" w:styleId="Sarakstarindkopa">
    <w:name w:val="List Paragraph"/>
    <w:basedOn w:val="Parasts"/>
    <w:uiPriority w:val="34"/>
    <w:qFormat/>
    <w:rsid w:val="00C31651"/>
    <w:pPr>
      <w:spacing w:after="200" w:line="276" w:lineRule="auto"/>
      <w:ind w:left="720"/>
      <w:contextualSpacing/>
      <w:jc w:val="both"/>
    </w:pPr>
    <w:rPr>
      <w:rFonts w:eastAsiaTheme="minorHAnsi" w:cstheme="minorBidi"/>
      <w:szCs w:val="22"/>
      <w:lang w:eastAsia="en-US"/>
    </w:rPr>
  </w:style>
  <w:style w:type="paragraph" w:styleId="Pamatteksts">
    <w:name w:val="Body Text"/>
    <w:basedOn w:val="Parasts"/>
    <w:link w:val="PamattekstsRakstz"/>
    <w:uiPriority w:val="99"/>
    <w:semiHidden/>
    <w:unhideWhenUsed/>
    <w:rsid w:val="00C31651"/>
    <w:pPr>
      <w:spacing w:after="120"/>
    </w:pPr>
  </w:style>
  <w:style w:type="character" w:customStyle="1" w:styleId="PamattekstsRakstz">
    <w:name w:val="Pamatteksts Rakstz."/>
    <w:basedOn w:val="Noklusjumarindkopasfonts"/>
    <w:link w:val="Pamatteksts"/>
    <w:uiPriority w:val="99"/>
    <w:semiHidden/>
    <w:rsid w:val="00C31651"/>
    <w:rPr>
      <w:rFonts w:ascii="Times New Roman" w:eastAsia="Times New Roman" w:hAnsi="Times New Roman" w:cs="Times New Roman"/>
      <w:sz w:val="24"/>
      <w:szCs w:val="24"/>
      <w:lang w:eastAsia="lv-LV"/>
    </w:rPr>
  </w:style>
  <w:style w:type="character" w:styleId="Komentraatsauce">
    <w:name w:val="annotation reference"/>
    <w:basedOn w:val="Noklusjumarindkopasfonts"/>
    <w:uiPriority w:val="99"/>
    <w:semiHidden/>
    <w:unhideWhenUsed/>
    <w:rsid w:val="00C31651"/>
    <w:rPr>
      <w:sz w:val="16"/>
      <w:szCs w:val="16"/>
    </w:rPr>
  </w:style>
  <w:style w:type="paragraph" w:styleId="Komentrateksts">
    <w:name w:val="annotation text"/>
    <w:basedOn w:val="Parasts"/>
    <w:link w:val="KomentratekstsRakstz"/>
    <w:uiPriority w:val="99"/>
    <w:unhideWhenUsed/>
    <w:rsid w:val="00C31651"/>
    <w:rPr>
      <w:sz w:val="20"/>
      <w:szCs w:val="20"/>
    </w:rPr>
  </w:style>
  <w:style w:type="character" w:customStyle="1" w:styleId="KomentratekstsRakstz">
    <w:name w:val="Komentāra teksts Rakstz."/>
    <w:basedOn w:val="Noklusjumarindkopasfonts"/>
    <w:link w:val="Komentrateksts"/>
    <w:uiPriority w:val="99"/>
    <w:rsid w:val="00C31651"/>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C31651"/>
    <w:rPr>
      <w:b/>
      <w:bCs/>
    </w:rPr>
  </w:style>
  <w:style w:type="character" w:customStyle="1" w:styleId="KomentratmaRakstz">
    <w:name w:val="Komentāra tēma Rakstz."/>
    <w:basedOn w:val="KomentratekstsRakstz"/>
    <w:link w:val="Komentratma"/>
    <w:uiPriority w:val="99"/>
    <w:semiHidden/>
    <w:rsid w:val="00C31651"/>
    <w:rPr>
      <w:rFonts w:ascii="Times New Roman" w:eastAsia="Times New Roman" w:hAnsi="Times New Roman" w:cs="Times New Roman"/>
      <w:b/>
      <w:bCs/>
      <w:sz w:val="20"/>
      <w:szCs w:val="20"/>
      <w:lang w:eastAsia="lv-LV"/>
    </w:rPr>
  </w:style>
  <w:style w:type="paragraph" w:customStyle="1" w:styleId="tv213">
    <w:name w:val="tv213"/>
    <w:basedOn w:val="Parasts"/>
    <w:rsid w:val="00FA798F"/>
    <w:pPr>
      <w:spacing w:before="100" w:beforeAutospacing="1" w:after="100" w:afterAutospacing="1"/>
    </w:pPr>
  </w:style>
  <w:style w:type="paragraph" w:styleId="Galvene">
    <w:name w:val="header"/>
    <w:basedOn w:val="Parasts"/>
    <w:link w:val="GalveneRakstz"/>
    <w:uiPriority w:val="99"/>
    <w:unhideWhenUsed/>
    <w:rsid w:val="003105CE"/>
    <w:pPr>
      <w:tabs>
        <w:tab w:val="center" w:pos="4153"/>
        <w:tab w:val="right" w:pos="8306"/>
      </w:tabs>
    </w:pPr>
  </w:style>
  <w:style w:type="character" w:customStyle="1" w:styleId="GalveneRakstz">
    <w:name w:val="Galvene Rakstz."/>
    <w:basedOn w:val="Noklusjumarindkopasfonts"/>
    <w:link w:val="Galvene"/>
    <w:uiPriority w:val="99"/>
    <w:rsid w:val="003105CE"/>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3105CE"/>
    <w:pPr>
      <w:tabs>
        <w:tab w:val="center" w:pos="4153"/>
        <w:tab w:val="right" w:pos="8306"/>
      </w:tabs>
    </w:pPr>
  </w:style>
  <w:style w:type="character" w:customStyle="1" w:styleId="KjeneRakstz">
    <w:name w:val="Kājene Rakstz."/>
    <w:basedOn w:val="Noklusjumarindkopasfonts"/>
    <w:link w:val="Kjene"/>
    <w:uiPriority w:val="99"/>
    <w:rsid w:val="003105CE"/>
    <w:rPr>
      <w:rFonts w:ascii="Times New Roman" w:eastAsia="Times New Roman" w:hAnsi="Times New Roman" w:cs="Times New Roman"/>
      <w:sz w:val="24"/>
      <w:szCs w:val="24"/>
      <w:lang w:eastAsia="lv-LV"/>
    </w:rPr>
  </w:style>
  <w:style w:type="paragraph" w:styleId="Prskatjums">
    <w:name w:val="Revision"/>
    <w:hidden/>
    <w:uiPriority w:val="99"/>
    <w:semiHidden/>
    <w:rsid w:val="003459ED"/>
    <w:pPr>
      <w:spacing w:after="0"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97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4975D-E2C9-49E1-B2C5-717168FEF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11112</Words>
  <Characters>6335</Characters>
  <Application>Microsoft Office Word</Application>
  <DocSecurity>0</DocSecurity>
  <Lines>52</Lines>
  <Paragraphs>34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17413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Aiga Briede</dc:creator>
  <cp:keywords/>
  <dc:description/>
  <cp:lastModifiedBy>Dace Tauriņa</cp:lastModifiedBy>
  <cp:revision>7</cp:revision>
  <cp:lastPrinted>2023-07-12T11:24:00Z</cp:lastPrinted>
  <dcterms:created xsi:type="dcterms:W3CDTF">2023-09-07T12:05:00Z</dcterms:created>
  <dcterms:modified xsi:type="dcterms:W3CDTF">2023-10-02T06:41:00Z</dcterms:modified>
</cp:coreProperties>
</file>