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7F6E1" w14:textId="37541C56" w:rsidR="00CC4AFC" w:rsidRPr="00CC4AFC" w:rsidRDefault="0042216A" w:rsidP="00CC4AF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CC4AFC">
        <w:rPr>
          <w:rFonts w:ascii="Times New Roman" w:eastAsia="Times New Roman" w:hAnsi="Times New Roman" w:cs="Times New Roman"/>
          <w:b/>
          <w:sz w:val="24"/>
          <w:szCs w:val="24"/>
        </w:rPr>
        <w:t>.</w:t>
      </w:r>
      <w:r w:rsidR="00CC4AFC" w:rsidRPr="00CC4AFC">
        <w:rPr>
          <w:rFonts w:ascii="Times New Roman" w:eastAsia="Times New Roman" w:hAnsi="Times New Roman" w:cs="Times New Roman"/>
          <w:b/>
          <w:sz w:val="24"/>
          <w:szCs w:val="24"/>
        </w:rPr>
        <w:t>PIELIKUMS</w:t>
      </w:r>
    </w:p>
    <w:p w14:paraId="7726C970" w14:textId="77777777" w:rsidR="00CC4AFC" w:rsidRPr="00CC4AFC" w:rsidRDefault="00CC4AFC" w:rsidP="00CC4AFC">
      <w:pPr>
        <w:spacing w:after="0" w:line="240" w:lineRule="auto"/>
        <w:jc w:val="right"/>
        <w:rPr>
          <w:rFonts w:ascii="Times New Roman" w:eastAsia="Times New Roman" w:hAnsi="Times New Roman" w:cs="Times New Roman"/>
          <w:sz w:val="24"/>
          <w:szCs w:val="24"/>
        </w:rPr>
      </w:pPr>
      <w:r w:rsidRPr="00CC4AFC">
        <w:rPr>
          <w:rFonts w:ascii="Times New Roman" w:eastAsia="Times New Roman" w:hAnsi="Times New Roman" w:cs="Times New Roman"/>
          <w:sz w:val="24"/>
          <w:szCs w:val="24"/>
        </w:rPr>
        <w:t>Limbažu novada domes</w:t>
      </w:r>
    </w:p>
    <w:p w14:paraId="260AB444" w14:textId="294D1E85" w:rsidR="00CC4AFC" w:rsidRPr="00CC4AFC" w:rsidRDefault="00E222C0" w:rsidP="00CC4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CC4AFC" w:rsidRPr="00CC4AFC">
        <w:rPr>
          <w:rFonts w:ascii="Times New Roman" w:eastAsia="Times New Roman" w:hAnsi="Times New Roman" w:cs="Times New Roman"/>
          <w:sz w:val="24"/>
          <w:szCs w:val="24"/>
        </w:rPr>
        <w:t>.09.2023. sēdes lēmumam Nr.</w:t>
      </w:r>
      <w:r>
        <w:rPr>
          <w:rFonts w:ascii="Times New Roman" w:eastAsia="Times New Roman" w:hAnsi="Times New Roman" w:cs="Times New Roman"/>
          <w:sz w:val="24"/>
          <w:szCs w:val="24"/>
        </w:rPr>
        <w:t>804</w:t>
      </w:r>
    </w:p>
    <w:p w14:paraId="03B261CF" w14:textId="7053A016" w:rsidR="00CC4AFC" w:rsidRPr="00CC4AFC" w:rsidRDefault="00CC4AFC" w:rsidP="00CC4AFC">
      <w:pPr>
        <w:spacing w:after="0" w:line="240" w:lineRule="auto"/>
        <w:jc w:val="right"/>
        <w:rPr>
          <w:rFonts w:ascii="Times New Roman" w:eastAsia="Times New Roman" w:hAnsi="Times New Roman" w:cs="Times New Roman"/>
          <w:sz w:val="24"/>
          <w:szCs w:val="24"/>
        </w:rPr>
      </w:pPr>
      <w:r w:rsidRPr="00CC4AFC">
        <w:rPr>
          <w:rFonts w:ascii="Times New Roman" w:eastAsia="Times New Roman" w:hAnsi="Times New Roman" w:cs="Times New Roman"/>
          <w:sz w:val="24"/>
          <w:szCs w:val="24"/>
        </w:rPr>
        <w:t>(protokols Nr.</w:t>
      </w:r>
      <w:r w:rsidR="00E222C0">
        <w:rPr>
          <w:rFonts w:ascii="Times New Roman" w:eastAsia="Times New Roman" w:hAnsi="Times New Roman" w:cs="Times New Roman"/>
          <w:sz w:val="24"/>
          <w:szCs w:val="24"/>
        </w:rPr>
        <w:t>11</w:t>
      </w:r>
      <w:r w:rsidRPr="00CC4AFC">
        <w:rPr>
          <w:rFonts w:ascii="Times New Roman" w:eastAsia="Times New Roman" w:hAnsi="Times New Roman" w:cs="Times New Roman"/>
          <w:sz w:val="24"/>
          <w:szCs w:val="24"/>
        </w:rPr>
        <w:t xml:space="preserve">, </w:t>
      </w:r>
      <w:r w:rsidR="00E222C0">
        <w:rPr>
          <w:rFonts w:ascii="Times New Roman" w:eastAsia="Times New Roman" w:hAnsi="Times New Roman" w:cs="Times New Roman"/>
          <w:sz w:val="24"/>
          <w:szCs w:val="24"/>
        </w:rPr>
        <w:t>96</w:t>
      </w:r>
      <w:bookmarkStart w:id="0" w:name="_GoBack"/>
      <w:bookmarkEnd w:id="0"/>
      <w:r w:rsidRPr="00CC4AFC">
        <w:rPr>
          <w:rFonts w:ascii="Times New Roman" w:eastAsia="Times New Roman" w:hAnsi="Times New Roman" w:cs="Times New Roman"/>
          <w:sz w:val="24"/>
          <w:szCs w:val="24"/>
        </w:rPr>
        <w:t>.)</w:t>
      </w:r>
    </w:p>
    <w:p w14:paraId="7A4A1A2F" w14:textId="77777777" w:rsidR="0067269A" w:rsidRPr="0063537B" w:rsidRDefault="0067269A" w:rsidP="003A41EE">
      <w:pPr>
        <w:spacing w:after="0" w:line="240" w:lineRule="auto"/>
        <w:jc w:val="both"/>
        <w:rPr>
          <w:rFonts w:ascii="Times New Roman" w:eastAsia="Times New Roman" w:hAnsi="Times New Roman" w:cs="Times New Roman"/>
          <w:sz w:val="20"/>
          <w:szCs w:val="20"/>
        </w:rPr>
      </w:pPr>
    </w:p>
    <w:p w14:paraId="1228C590" w14:textId="36D0589E" w:rsidR="00D962D4"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63537B">
        <w:rPr>
          <w:rFonts w:ascii="Times New Roman" w:eastAsia="Times New Roman" w:hAnsi="Times New Roman" w:cs="Times New Roman"/>
          <w:b/>
          <w:bCs/>
          <w:caps/>
          <w:sz w:val="24"/>
          <w:szCs w:val="24"/>
        </w:rPr>
        <w:t xml:space="preserve">ZEMES GABALA DAĻAS </w:t>
      </w:r>
      <w:r w:rsidR="00D962D4" w:rsidRPr="00D962D4">
        <w:rPr>
          <w:rFonts w:ascii="Times New Roman" w:eastAsia="Times New Roman" w:hAnsi="Times New Roman" w:cs="Times New Roman"/>
          <w:b/>
          <w:bCs/>
          <w:caps/>
          <w:sz w:val="24"/>
          <w:szCs w:val="24"/>
        </w:rPr>
        <w:t>Meliorācijas ielā 14, Limbažos, Limbažu novadā</w:t>
      </w:r>
    </w:p>
    <w:p w14:paraId="068DAAB8" w14:textId="6CDD3833" w:rsidR="0067269A" w:rsidRPr="0063537B"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63537B">
        <w:rPr>
          <w:rFonts w:ascii="Times New Roman" w:eastAsia="Times New Roman" w:hAnsi="Times New Roman" w:cs="Times New Roman"/>
          <w:b/>
          <w:bCs/>
          <w:caps/>
          <w:sz w:val="24"/>
          <w:szCs w:val="24"/>
        </w:rPr>
        <w:t>APBŪVES tiesību izsoles noTEIKUMI</w:t>
      </w:r>
    </w:p>
    <w:p w14:paraId="03DB07A6" w14:textId="77777777" w:rsidR="0067269A" w:rsidRPr="0063537B" w:rsidRDefault="0067269A" w:rsidP="003A41EE">
      <w:pPr>
        <w:spacing w:after="0" w:line="240" w:lineRule="auto"/>
        <w:jc w:val="both"/>
        <w:outlineLvl w:val="4"/>
        <w:rPr>
          <w:rFonts w:ascii="Times New Roman" w:eastAsia="Times New Roman" w:hAnsi="Times New Roman" w:cs="Times New Roman"/>
          <w:b/>
          <w:bCs/>
          <w:iCs/>
          <w:sz w:val="24"/>
          <w:szCs w:val="24"/>
          <w:lang w:eastAsia="lv-LV"/>
        </w:rPr>
      </w:pPr>
    </w:p>
    <w:p w14:paraId="09CC7794" w14:textId="37890237" w:rsidR="00AF7E5F" w:rsidRPr="0063537B" w:rsidRDefault="0067269A" w:rsidP="00CE600A">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Vispārīgie noteikumi</w:t>
      </w:r>
      <w:r w:rsidR="00A37182" w:rsidRPr="0063537B">
        <w:rPr>
          <w:rFonts w:ascii="Times New Roman" w:hAnsi="Times New Roman"/>
          <w:b/>
          <w:bCs/>
          <w:iCs/>
          <w:sz w:val="24"/>
          <w:szCs w:val="24"/>
          <w:lang w:val="lv-LV" w:eastAsia="lv-LV"/>
        </w:rPr>
        <w:t xml:space="preserve"> </w:t>
      </w:r>
    </w:p>
    <w:p w14:paraId="11BC3A42" w14:textId="6E7CA598"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 tiek rīkota saskaņā ar 202</w:t>
      </w:r>
      <w:r w:rsidR="00AE15ED">
        <w:rPr>
          <w:rFonts w:ascii="Times New Roman" w:hAnsi="Times New Roman"/>
          <w:sz w:val="24"/>
          <w:szCs w:val="24"/>
          <w:lang w:val="lv-LV" w:eastAsia="lv-LV"/>
        </w:rPr>
        <w:t>3</w:t>
      </w:r>
      <w:r w:rsidRPr="0063537B">
        <w:rPr>
          <w:rFonts w:ascii="Times New Roman" w:hAnsi="Times New Roman"/>
          <w:sz w:val="24"/>
          <w:szCs w:val="24"/>
          <w:lang w:val="lv-LV" w:eastAsia="lv-LV"/>
        </w:rPr>
        <w:t>.</w:t>
      </w:r>
      <w:r w:rsidR="00CC4AFC">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315BCB">
        <w:rPr>
          <w:rFonts w:ascii="Times New Roman" w:hAnsi="Times New Roman"/>
          <w:sz w:val="24"/>
          <w:szCs w:val="24"/>
          <w:lang w:val="lv-LV" w:eastAsia="lv-LV"/>
        </w:rPr>
        <w:t>28</w:t>
      </w:r>
      <w:r w:rsidRPr="0063537B">
        <w:rPr>
          <w:rFonts w:ascii="Times New Roman" w:hAnsi="Times New Roman"/>
          <w:sz w:val="24"/>
          <w:szCs w:val="24"/>
          <w:lang w:val="lv-LV" w:eastAsia="lv-LV"/>
        </w:rPr>
        <w:t>.</w:t>
      </w:r>
      <w:r w:rsidR="000F3B49" w:rsidRPr="0063537B">
        <w:rPr>
          <w:rFonts w:ascii="Times New Roman" w:hAnsi="Times New Roman"/>
          <w:sz w:val="24"/>
          <w:szCs w:val="24"/>
          <w:lang w:val="lv-LV" w:eastAsia="lv-LV"/>
        </w:rPr>
        <w:t xml:space="preserve"> </w:t>
      </w:r>
      <w:r w:rsidR="00315BCB">
        <w:rPr>
          <w:rFonts w:ascii="Times New Roman" w:hAnsi="Times New Roman"/>
          <w:sz w:val="24"/>
          <w:szCs w:val="24"/>
          <w:lang w:val="lv-LV" w:eastAsia="lv-LV"/>
        </w:rPr>
        <w:t>septembr</w:t>
      </w:r>
      <w:r w:rsidR="000F3B49" w:rsidRPr="0063537B">
        <w:rPr>
          <w:rFonts w:ascii="Times New Roman" w:hAnsi="Times New Roman"/>
          <w:sz w:val="24"/>
          <w:szCs w:val="24"/>
          <w:lang w:val="lv-LV" w:eastAsia="lv-LV"/>
        </w:rPr>
        <w:t>a</w:t>
      </w:r>
      <w:r w:rsidRPr="0063537B">
        <w:rPr>
          <w:rFonts w:ascii="Times New Roman" w:hAnsi="Times New Roman"/>
          <w:sz w:val="24"/>
          <w:szCs w:val="24"/>
          <w:lang w:val="lv-LV" w:eastAsia="lv-LV"/>
        </w:rPr>
        <w:t xml:space="preserve"> </w:t>
      </w:r>
      <w:r w:rsidR="000F3B49" w:rsidRPr="0063537B">
        <w:rPr>
          <w:rFonts w:ascii="Times New Roman" w:hAnsi="Times New Roman"/>
          <w:bCs/>
          <w:sz w:val="24"/>
          <w:szCs w:val="24"/>
          <w:lang w:val="lv-LV"/>
        </w:rPr>
        <w:t>Limbažu</w:t>
      </w:r>
      <w:r w:rsidRPr="0063537B">
        <w:rPr>
          <w:rFonts w:ascii="Times New Roman" w:hAnsi="Times New Roman"/>
          <w:bCs/>
          <w:sz w:val="24"/>
          <w:szCs w:val="24"/>
          <w:lang w:val="lv-LV"/>
        </w:rPr>
        <w:t xml:space="preserve"> novada domes</w:t>
      </w:r>
      <w:bookmarkStart w:id="1" w:name="_Hlk529783221"/>
      <w:r w:rsidR="00315BCB">
        <w:rPr>
          <w:rFonts w:ascii="Times New Roman" w:hAnsi="Times New Roman"/>
          <w:sz w:val="24"/>
          <w:szCs w:val="24"/>
          <w:lang w:val="lv-LV" w:eastAsia="lv-LV"/>
        </w:rPr>
        <w:t xml:space="preserve"> lēmumu.</w:t>
      </w:r>
    </w:p>
    <w:p w14:paraId="507EEFCC" w14:textId="2921B974" w:rsidR="00315BCB" w:rsidRPr="00315BCB" w:rsidRDefault="0067269A" w:rsidP="00315BCB">
      <w:pPr>
        <w:pStyle w:val="Sarakstarindkopa"/>
        <w:numPr>
          <w:ilvl w:val="1"/>
          <w:numId w:val="14"/>
        </w:numPr>
        <w:tabs>
          <w:tab w:val="left" w:pos="1843"/>
        </w:tabs>
        <w:spacing w:after="0" w:line="240" w:lineRule="auto"/>
        <w:ind w:left="567" w:right="26" w:hanging="567"/>
        <w:jc w:val="both"/>
        <w:rPr>
          <w:rFonts w:ascii="Times New Roman" w:hAnsi="Times New Roman"/>
          <w:sz w:val="24"/>
          <w:szCs w:val="24"/>
          <w:lang w:val="lv-LV"/>
        </w:rPr>
      </w:pPr>
      <w:r w:rsidRPr="00A03235">
        <w:rPr>
          <w:rFonts w:ascii="Times New Roman" w:hAnsi="Times New Roman"/>
          <w:sz w:val="24"/>
          <w:szCs w:val="24"/>
          <w:lang w:val="lv-LV"/>
        </w:rPr>
        <w:t>Apbūves tiesību</w:t>
      </w:r>
      <w:r w:rsidRPr="007E3CC1">
        <w:rPr>
          <w:rFonts w:ascii="Times New Roman" w:hAnsi="Times New Roman"/>
          <w:sz w:val="24"/>
          <w:szCs w:val="24"/>
          <w:lang w:val="lv-LV"/>
        </w:rPr>
        <w:t xml:space="preserve"> izsoles mērķis ir piešķirt </w:t>
      </w:r>
      <w:r w:rsidRPr="00A03235">
        <w:rPr>
          <w:rFonts w:ascii="Times New Roman" w:hAnsi="Times New Roman"/>
          <w:sz w:val="24"/>
          <w:szCs w:val="24"/>
          <w:lang w:val="lv-LV"/>
        </w:rPr>
        <w:t>Apbūves tiesības</w:t>
      </w:r>
      <w:r w:rsidRPr="007E3CC1">
        <w:rPr>
          <w:rFonts w:ascii="Times New Roman" w:hAnsi="Times New Roman"/>
          <w:sz w:val="24"/>
          <w:szCs w:val="24"/>
          <w:lang w:val="lv-LV"/>
        </w:rPr>
        <w:t xml:space="preserve"> uz </w:t>
      </w:r>
      <w:r w:rsidR="00350322">
        <w:rPr>
          <w:rFonts w:ascii="Times New Roman" w:hAnsi="Times New Roman"/>
          <w:sz w:val="24"/>
          <w:szCs w:val="24"/>
          <w:lang w:val="lv-LV"/>
        </w:rPr>
        <w:t>20</w:t>
      </w:r>
      <w:r w:rsidRPr="000C2EB8">
        <w:rPr>
          <w:rFonts w:ascii="Times New Roman" w:hAnsi="Times New Roman"/>
          <w:sz w:val="24"/>
          <w:szCs w:val="24"/>
          <w:lang w:val="lv-LV"/>
        </w:rPr>
        <w:t xml:space="preserve"> gadiem</w:t>
      </w:r>
      <w:r w:rsidRPr="007E3CC1">
        <w:rPr>
          <w:rFonts w:ascii="Times New Roman" w:hAnsi="Times New Roman"/>
          <w:sz w:val="24"/>
          <w:szCs w:val="24"/>
          <w:lang w:val="lv-LV"/>
        </w:rPr>
        <w:t xml:space="preserve"> un noteikt konkrētu pašvaldības zemes gabala daļas </w:t>
      </w:r>
      <w:r w:rsidR="007E3CC1" w:rsidRPr="007E3CC1">
        <w:rPr>
          <w:rFonts w:ascii="Times New Roman" w:hAnsi="Times New Roman"/>
          <w:sz w:val="24"/>
          <w:szCs w:val="24"/>
          <w:lang w:val="lv-LV"/>
        </w:rPr>
        <w:t xml:space="preserve">Meliorācijas ielā 14, Limbažos, Limbažu novadā, kadastra </w:t>
      </w:r>
      <w:r w:rsidR="00A7303C">
        <w:rPr>
          <w:rFonts w:ascii="Times New Roman" w:hAnsi="Times New Roman"/>
          <w:sz w:val="24"/>
          <w:szCs w:val="24"/>
          <w:lang w:val="lv-LV"/>
        </w:rPr>
        <w:t xml:space="preserve"> </w:t>
      </w:r>
      <w:r w:rsidR="001C5F72">
        <w:rPr>
          <w:rFonts w:ascii="Times New Roman" w:hAnsi="Times New Roman"/>
          <w:sz w:val="24"/>
          <w:szCs w:val="24"/>
          <w:lang w:val="lv-LV"/>
        </w:rPr>
        <w:t>N</w:t>
      </w:r>
      <w:r w:rsidR="00315BCB" w:rsidRPr="00315BCB">
        <w:rPr>
          <w:rFonts w:ascii="Times New Roman" w:hAnsi="Times New Roman"/>
          <w:sz w:val="24"/>
          <w:szCs w:val="24"/>
          <w:lang w:val="lv-LV"/>
        </w:rPr>
        <w:t xml:space="preserve">r. 6601 013 0033, zemes vienības ar apzīmējumu kadastrā 6601 013 0031 8001, daļā 1200 m² platībā, </w:t>
      </w:r>
      <w:r w:rsidR="001C5F72">
        <w:rPr>
          <w:rFonts w:ascii="Times New Roman" w:hAnsi="Times New Roman"/>
          <w:sz w:val="24"/>
          <w:szCs w:val="24"/>
          <w:lang w:val="lv-LV"/>
        </w:rPr>
        <w:t xml:space="preserve">siltuma avota </w:t>
      </w:r>
      <w:r w:rsidR="00315BCB" w:rsidRPr="00315BCB">
        <w:rPr>
          <w:rFonts w:ascii="Times New Roman" w:hAnsi="Times New Roman"/>
          <w:sz w:val="24"/>
          <w:szCs w:val="24"/>
          <w:lang w:val="lv-LV"/>
        </w:rPr>
        <w:t>izbūvei līdz ražošanas ēkas Meliorācijas ielā 14, Limbažos siltuma trasei, saskaņā ar pievienoto shēmu (turpmāk – Izsoles objekts) apbūves tiesības objekta ieguvēju, jeb apbūves tiesīgo, kurš piedāvā izdevīgāko finansiālo piedāvājumu apbūves tiesību nodibināšanai ar pašvaldību.</w:t>
      </w:r>
    </w:p>
    <w:bookmarkEnd w:id="1"/>
    <w:p w14:paraId="5D484A12" w14:textId="77777777"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A03235">
        <w:rPr>
          <w:rFonts w:ascii="Times New Roman" w:hAnsi="Times New Roman"/>
          <w:sz w:val="24"/>
          <w:szCs w:val="24"/>
          <w:lang w:val="lv-LV"/>
        </w:rPr>
        <w:t>Apbūves tiesību</w:t>
      </w:r>
      <w:r w:rsidRPr="0063537B">
        <w:rPr>
          <w:rFonts w:ascii="Times New Roman" w:hAnsi="Times New Roman"/>
          <w:sz w:val="24"/>
          <w:szCs w:val="24"/>
          <w:lang w:val="lv-LV"/>
        </w:rPr>
        <w:t xml:space="preserve"> izsoli rīko </w:t>
      </w:r>
      <w:r w:rsidR="002875BA" w:rsidRPr="0063537B">
        <w:rPr>
          <w:rFonts w:ascii="Times New Roman" w:hAnsi="Times New Roman"/>
          <w:bCs/>
          <w:sz w:val="24"/>
          <w:szCs w:val="24"/>
          <w:lang w:val="lv-LV"/>
        </w:rPr>
        <w:t>Limbažu</w:t>
      </w:r>
      <w:r w:rsidRPr="0063537B">
        <w:rPr>
          <w:rFonts w:ascii="Times New Roman" w:hAnsi="Times New Roman"/>
          <w:bCs/>
          <w:sz w:val="24"/>
          <w:szCs w:val="24"/>
          <w:lang w:val="lv-LV"/>
        </w:rPr>
        <w:t xml:space="preserve"> novada pašvaldības </w:t>
      </w:r>
      <w:r w:rsidR="002875BA" w:rsidRPr="0063537B">
        <w:rPr>
          <w:rFonts w:ascii="Times New Roman" w:hAnsi="Times New Roman"/>
          <w:bCs/>
          <w:sz w:val="24"/>
          <w:szCs w:val="24"/>
          <w:lang w:val="lv-LV"/>
        </w:rPr>
        <w:t xml:space="preserve">Pašvaldības </w:t>
      </w:r>
      <w:r w:rsidRPr="0063537B">
        <w:rPr>
          <w:rFonts w:ascii="Times New Roman" w:hAnsi="Times New Roman"/>
          <w:bCs/>
          <w:sz w:val="24"/>
          <w:szCs w:val="24"/>
          <w:lang w:val="lv-LV"/>
        </w:rPr>
        <w:t>īpašum</w:t>
      </w:r>
      <w:r w:rsidR="001108A4" w:rsidRPr="0063537B">
        <w:rPr>
          <w:rFonts w:ascii="Times New Roman" w:hAnsi="Times New Roman"/>
          <w:bCs/>
          <w:sz w:val="24"/>
          <w:szCs w:val="24"/>
          <w:lang w:val="lv-LV"/>
        </w:rPr>
        <w:t>a</w:t>
      </w:r>
      <w:r w:rsidRPr="0063537B">
        <w:rPr>
          <w:rFonts w:ascii="Times New Roman" w:hAnsi="Times New Roman"/>
          <w:bCs/>
          <w:sz w:val="24"/>
          <w:szCs w:val="24"/>
          <w:lang w:val="lv-LV"/>
        </w:rPr>
        <w:t xml:space="preserve"> </w:t>
      </w:r>
      <w:r w:rsidR="002875BA" w:rsidRPr="0063537B">
        <w:rPr>
          <w:rFonts w:ascii="Times New Roman" w:hAnsi="Times New Roman"/>
          <w:bCs/>
          <w:sz w:val="24"/>
          <w:szCs w:val="24"/>
          <w:lang w:val="lv-LV"/>
        </w:rPr>
        <w:t xml:space="preserve">privatizācijas un </w:t>
      </w:r>
      <w:r w:rsidRPr="0063537B">
        <w:rPr>
          <w:rFonts w:ascii="Times New Roman" w:hAnsi="Times New Roman"/>
          <w:bCs/>
          <w:sz w:val="24"/>
          <w:szCs w:val="24"/>
          <w:lang w:val="lv-LV"/>
        </w:rPr>
        <w:t>atsavināšanas komisija</w:t>
      </w:r>
      <w:r w:rsidRPr="0063537B">
        <w:rPr>
          <w:rFonts w:ascii="Times New Roman" w:hAnsi="Times New Roman"/>
          <w:sz w:val="24"/>
          <w:szCs w:val="24"/>
          <w:lang w:val="lv-LV"/>
        </w:rPr>
        <w:t xml:space="preserve"> (turpmāk tekstā </w:t>
      </w:r>
      <w:r w:rsidR="00F6614B" w:rsidRPr="0063537B">
        <w:rPr>
          <w:rFonts w:ascii="Times New Roman" w:hAnsi="Times New Roman"/>
          <w:sz w:val="24"/>
          <w:szCs w:val="24"/>
          <w:lang w:val="lv-LV"/>
        </w:rPr>
        <w:t>–</w:t>
      </w:r>
      <w:r w:rsidRPr="0063537B">
        <w:rPr>
          <w:rFonts w:ascii="Times New Roman" w:hAnsi="Times New Roman"/>
          <w:sz w:val="24"/>
          <w:szCs w:val="24"/>
          <w:lang w:val="lv-LV"/>
        </w:rPr>
        <w:t xml:space="preserve"> Komisija), ievērojot šos noteikumus. Komisija atbild par izsoles norisi un ar to saistīto lēmumu pieņemšanu.</w:t>
      </w:r>
      <w:bookmarkStart w:id="2" w:name="_Hlk510516587"/>
    </w:p>
    <w:p w14:paraId="779BD2A1" w14:textId="1B8D21ED" w:rsidR="0067269A" w:rsidRPr="00EB216C" w:rsidRDefault="0067269A" w:rsidP="007539A3">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EB216C">
        <w:rPr>
          <w:rFonts w:ascii="Times New Roman" w:hAnsi="Times New Roman"/>
          <w:bCs/>
          <w:iCs/>
          <w:sz w:val="24"/>
          <w:szCs w:val="24"/>
          <w:lang w:val="lv-LV"/>
        </w:rPr>
        <w:t>Apbūves tiesīgajam</w:t>
      </w:r>
      <w:r w:rsidRPr="00EB216C">
        <w:rPr>
          <w:rFonts w:ascii="Times New Roman" w:hAnsi="Times New Roman"/>
          <w:bCs/>
          <w:sz w:val="24"/>
          <w:szCs w:val="24"/>
          <w:lang w:val="lv-LV"/>
        </w:rPr>
        <w:t xml:space="preserve"> ir pienākums</w:t>
      </w:r>
      <w:r w:rsidR="00EB216C" w:rsidRPr="00EB216C">
        <w:rPr>
          <w:rFonts w:ascii="Times New Roman" w:hAnsi="Times New Roman"/>
          <w:bCs/>
          <w:sz w:val="24"/>
          <w:szCs w:val="24"/>
          <w:lang w:val="lv-LV"/>
        </w:rPr>
        <w:t xml:space="preserve"> </w:t>
      </w:r>
      <w:bookmarkEnd w:id="2"/>
      <w:r w:rsidR="00EB216C">
        <w:rPr>
          <w:rFonts w:ascii="Times New Roman" w:hAnsi="Times New Roman"/>
          <w:sz w:val="24"/>
          <w:szCs w:val="24"/>
          <w:lang w:val="lv-LV" w:eastAsia="lv-LV"/>
        </w:rPr>
        <w:t>uzcelt</w:t>
      </w:r>
      <w:r w:rsidR="006D29AB" w:rsidRPr="00EB216C">
        <w:rPr>
          <w:rFonts w:ascii="Times New Roman" w:hAnsi="Times New Roman"/>
          <w:sz w:val="24"/>
          <w:szCs w:val="24"/>
          <w:lang w:val="lv-LV" w:eastAsia="lv-LV"/>
        </w:rPr>
        <w:t xml:space="preserve"> un </w:t>
      </w:r>
      <w:r w:rsidR="00EB216C">
        <w:rPr>
          <w:rFonts w:ascii="Times New Roman" w:hAnsi="Times New Roman"/>
          <w:sz w:val="24"/>
          <w:szCs w:val="24"/>
          <w:lang w:val="lv-LV" w:eastAsia="lv-LV"/>
        </w:rPr>
        <w:t xml:space="preserve">nodot </w:t>
      </w:r>
      <w:r w:rsidR="006D29AB" w:rsidRPr="00EB216C">
        <w:rPr>
          <w:rFonts w:ascii="Times New Roman" w:hAnsi="Times New Roman"/>
          <w:sz w:val="24"/>
          <w:szCs w:val="24"/>
          <w:lang w:val="lv-LV" w:eastAsia="lv-LV"/>
        </w:rPr>
        <w:t>ekspluatācijā</w:t>
      </w:r>
      <w:r w:rsidR="007E3CC1" w:rsidRPr="00EB216C">
        <w:rPr>
          <w:rFonts w:ascii="Times New Roman" w:hAnsi="Times New Roman"/>
          <w:sz w:val="24"/>
          <w:szCs w:val="24"/>
          <w:lang w:val="lv-LV" w:eastAsia="lv-LV"/>
        </w:rPr>
        <w:t xml:space="preserve"> </w:t>
      </w:r>
      <w:r w:rsidR="006D29AB" w:rsidRPr="00EB216C">
        <w:rPr>
          <w:rFonts w:ascii="Times New Roman" w:hAnsi="Times New Roman"/>
          <w:sz w:val="24"/>
          <w:szCs w:val="24"/>
          <w:lang w:val="lv-LV" w:eastAsia="lv-LV"/>
        </w:rPr>
        <w:t xml:space="preserve"> visas apbūves tiesību līgumā paredzētās ēkas (būves) un </w:t>
      </w:r>
      <w:r w:rsidRPr="00EB216C">
        <w:rPr>
          <w:rFonts w:ascii="Times New Roman" w:hAnsi="Times New Roman"/>
          <w:sz w:val="24"/>
          <w:szCs w:val="24"/>
          <w:lang w:val="lv-LV" w:eastAsia="lv-LV"/>
        </w:rPr>
        <w:t xml:space="preserve">divu mēnešu laikā pēc ēku (būvju) nodošanas ekspluatācijā ēkas (būves) </w:t>
      </w:r>
      <w:r w:rsidR="006D29AB" w:rsidRPr="00EB216C">
        <w:rPr>
          <w:rFonts w:ascii="Times New Roman" w:hAnsi="Times New Roman"/>
          <w:sz w:val="24"/>
          <w:szCs w:val="24"/>
          <w:lang w:val="lv-LV" w:eastAsia="lv-LV"/>
        </w:rPr>
        <w:t>jāieraksta</w:t>
      </w:r>
      <w:r w:rsidRPr="00EB216C">
        <w:rPr>
          <w:rFonts w:ascii="Times New Roman" w:hAnsi="Times New Roman"/>
          <w:sz w:val="24"/>
          <w:szCs w:val="24"/>
          <w:lang w:val="lv-LV" w:eastAsia="lv-LV"/>
        </w:rPr>
        <w:t xml:space="preserve">  zemesgrāmatā kā </w:t>
      </w:r>
      <w:r w:rsidRPr="00EB216C">
        <w:rPr>
          <w:rFonts w:ascii="Times New Roman" w:hAnsi="Times New Roman"/>
          <w:iCs/>
          <w:sz w:val="24"/>
          <w:szCs w:val="24"/>
          <w:lang w:val="lv-LV" w:eastAsia="lv-LV"/>
        </w:rPr>
        <w:t>Apbūves tiesību</w:t>
      </w:r>
      <w:r w:rsidRPr="00EB216C">
        <w:rPr>
          <w:rFonts w:ascii="Times New Roman" w:hAnsi="Times New Roman"/>
          <w:sz w:val="24"/>
          <w:szCs w:val="24"/>
          <w:lang w:val="lv-LV" w:eastAsia="lv-LV"/>
        </w:rPr>
        <w:t xml:space="preserve"> būtisku sastāvdaļu.</w:t>
      </w:r>
    </w:p>
    <w:p w14:paraId="200E1455" w14:textId="2FD6B9CB"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Līguma termiņam beidzoties vai </w:t>
      </w:r>
      <w:r w:rsidR="008B118B">
        <w:rPr>
          <w:rFonts w:ascii="Times New Roman" w:hAnsi="Times New Roman"/>
          <w:sz w:val="24"/>
          <w:szCs w:val="24"/>
          <w:lang w:val="lv-LV" w:eastAsia="lv-LV"/>
        </w:rPr>
        <w:t>l</w:t>
      </w:r>
      <w:r w:rsidRPr="0063537B">
        <w:rPr>
          <w:rFonts w:ascii="Times New Roman" w:hAnsi="Times New Roman"/>
          <w:sz w:val="24"/>
          <w:szCs w:val="24"/>
          <w:lang w:val="lv-LV" w:eastAsia="lv-LV"/>
        </w:rPr>
        <w:t xml:space="preserve">īguma pirmstermiņa laušanas gadījumā </w:t>
      </w:r>
      <w:r w:rsidR="00394A2F">
        <w:rPr>
          <w:rFonts w:ascii="Times New Roman" w:hAnsi="Times New Roman"/>
          <w:sz w:val="24"/>
          <w:szCs w:val="24"/>
          <w:lang w:val="lv-LV" w:eastAsia="lv-LV"/>
        </w:rPr>
        <w:t xml:space="preserve">zemes gabala </w:t>
      </w:r>
      <w:r w:rsidR="008B118B">
        <w:rPr>
          <w:rFonts w:ascii="Times New Roman" w:hAnsi="Times New Roman"/>
          <w:sz w:val="24"/>
          <w:szCs w:val="24"/>
          <w:lang w:val="lv-LV" w:eastAsia="lv-LV"/>
        </w:rPr>
        <w:t xml:space="preserve">īpašnieks </w:t>
      </w:r>
      <w:r w:rsidRPr="0063537B">
        <w:rPr>
          <w:rFonts w:ascii="Times New Roman" w:hAnsi="Times New Roman"/>
          <w:sz w:val="24"/>
          <w:szCs w:val="24"/>
          <w:lang w:val="lv-LV" w:eastAsia="lv-LV"/>
        </w:rPr>
        <w:t>uz apbūves tiesīb</w:t>
      </w:r>
      <w:r w:rsidR="00394A2F">
        <w:rPr>
          <w:rFonts w:ascii="Times New Roman" w:hAnsi="Times New Roman"/>
          <w:sz w:val="24"/>
          <w:szCs w:val="24"/>
          <w:lang w:val="lv-LV" w:eastAsia="lv-LV"/>
        </w:rPr>
        <w:t>u</w:t>
      </w:r>
      <w:r w:rsidRPr="0063537B">
        <w:rPr>
          <w:rFonts w:ascii="Times New Roman" w:hAnsi="Times New Roman"/>
          <w:sz w:val="24"/>
          <w:szCs w:val="24"/>
          <w:lang w:val="lv-LV" w:eastAsia="lv-LV"/>
        </w:rPr>
        <w:t xml:space="preserve"> pamata uz </w:t>
      </w:r>
      <w:r w:rsidR="00394A2F">
        <w:rPr>
          <w:rFonts w:ascii="Times New Roman" w:hAnsi="Times New Roman"/>
          <w:sz w:val="24"/>
          <w:szCs w:val="24"/>
          <w:lang w:val="lv-LV" w:eastAsia="lv-LV"/>
        </w:rPr>
        <w:t>z</w:t>
      </w:r>
      <w:r w:rsidRPr="0063537B">
        <w:rPr>
          <w:rFonts w:ascii="Times New Roman" w:hAnsi="Times New Roman"/>
          <w:sz w:val="24"/>
          <w:szCs w:val="24"/>
          <w:lang w:val="lv-LV" w:eastAsia="lv-LV"/>
        </w:rPr>
        <w:t xml:space="preserve">emes gabala uzceltās ēkas (būves) iegūst īpašumā bez atlīdzības, ja </w:t>
      </w:r>
      <w:r w:rsidRPr="00A03235">
        <w:rPr>
          <w:rFonts w:ascii="Times New Roman" w:hAnsi="Times New Roman"/>
          <w:sz w:val="24"/>
          <w:szCs w:val="24"/>
          <w:lang w:val="lv-LV" w:eastAsia="lv-LV"/>
        </w:rPr>
        <w:t>Apbūves tiesīgais</w:t>
      </w:r>
      <w:r w:rsidRPr="0063537B">
        <w:rPr>
          <w:rFonts w:ascii="Times New Roman" w:hAnsi="Times New Roman"/>
          <w:sz w:val="24"/>
          <w:szCs w:val="24"/>
          <w:lang w:val="lv-LV" w:eastAsia="lv-LV"/>
        </w:rPr>
        <w:t xml:space="preserve"> noteiktajā termiņā neatbrīvo </w:t>
      </w:r>
      <w:r w:rsidR="00394A2F">
        <w:rPr>
          <w:rFonts w:ascii="Times New Roman" w:hAnsi="Times New Roman"/>
          <w:sz w:val="24"/>
          <w:szCs w:val="24"/>
          <w:lang w:val="lv-LV" w:eastAsia="lv-LV"/>
        </w:rPr>
        <w:t>z</w:t>
      </w:r>
      <w:r w:rsidRPr="0063537B">
        <w:rPr>
          <w:rFonts w:ascii="Times New Roman" w:hAnsi="Times New Roman"/>
          <w:sz w:val="24"/>
          <w:szCs w:val="24"/>
          <w:lang w:val="lv-LV" w:eastAsia="lv-LV"/>
        </w:rPr>
        <w:t>emes gabalu no uz apbūves tiesības pamata uzceltajām ēkām (būvēm).</w:t>
      </w:r>
    </w:p>
    <w:p w14:paraId="2D982208" w14:textId="6B71F532" w:rsidR="00AB0680" w:rsidRPr="0063537B" w:rsidRDefault="00394A2F"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Pr>
          <w:rFonts w:ascii="Times New Roman" w:hAnsi="Times New Roman"/>
          <w:sz w:val="24"/>
          <w:szCs w:val="24"/>
          <w:lang w:val="lv-LV" w:eastAsia="lv-LV"/>
        </w:rPr>
        <w:t>Zemes gabala ī</w:t>
      </w:r>
      <w:r w:rsidR="00704718" w:rsidRPr="0063537B">
        <w:rPr>
          <w:rFonts w:ascii="Times New Roman" w:hAnsi="Times New Roman"/>
          <w:sz w:val="24"/>
          <w:szCs w:val="24"/>
          <w:lang w:val="lv-LV" w:eastAsia="lv-LV"/>
        </w:rPr>
        <w:t xml:space="preserve">pašnieks </w:t>
      </w:r>
      <w:r w:rsidR="00704718" w:rsidRPr="00A03235">
        <w:rPr>
          <w:rFonts w:ascii="Times New Roman" w:hAnsi="Times New Roman"/>
          <w:sz w:val="24"/>
          <w:szCs w:val="24"/>
          <w:lang w:val="lv-LV" w:eastAsia="lv-LV"/>
        </w:rPr>
        <w:t>Apbūves tiesīgajam</w:t>
      </w:r>
      <w:r w:rsidR="00704718" w:rsidRPr="0063537B">
        <w:rPr>
          <w:rFonts w:ascii="Times New Roman" w:hAnsi="Times New Roman"/>
          <w:sz w:val="24"/>
          <w:szCs w:val="24"/>
          <w:lang w:val="lv-LV" w:eastAsia="lv-LV"/>
        </w:rPr>
        <w:t xml:space="preserve"> neatlīdzina nekādus izdevumus (ne nepieciešamo, ne derīgo, ne greznuma izdevumus) par būvniecību un </w:t>
      </w:r>
      <w:r>
        <w:rPr>
          <w:rFonts w:ascii="Times New Roman" w:hAnsi="Times New Roman"/>
          <w:sz w:val="24"/>
          <w:szCs w:val="24"/>
          <w:lang w:val="lv-LV" w:eastAsia="lv-LV"/>
        </w:rPr>
        <w:t>z</w:t>
      </w:r>
      <w:r w:rsidR="00704718" w:rsidRPr="0063537B">
        <w:rPr>
          <w:rFonts w:ascii="Times New Roman" w:hAnsi="Times New Roman"/>
          <w:sz w:val="24"/>
          <w:szCs w:val="24"/>
          <w:lang w:val="lv-LV" w:eastAsia="lv-LV"/>
        </w:rPr>
        <w:t>emes gabalā veiktajiem ieguldījumiem.</w:t>
      </w:r>
    </w:p>
    <w:p w14:paraId="3369757A" w14:textId="35395CD7"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A03235">
        <w:rPr>
          <w:rFonts w:ascii="Times New Roman" w:hAnsi="Times New Roman"/>
          <w:sz w:val="24"/>
          <w:szCs w:val="24"/>
          <w:lang w:val="lv-LV" w:eastAsia="lv-LV"/>
        </w:rPr>
        <w:t>Apbūves tiesīgajam</w:t>
      </w:r>
      <w:r w:rsidRPr="0063537B">
        <w:rPr>
          <w:rFonts w:ascii="Times New Roman" w:hAnsi="Times New Roman"/>
          <w:sz w:val="24"/>
          <w:szCs w:val="24"/>
          <w:lang w:val="lv-LV" w:eastAsia="lv-LV"/>
        </w:rPr>
        <w:t xml:space="preserve"> bez </w:t>
      </w:r>
      <w:r w:rsidR="00394A2F">
        <w:rPr>
          <w:rFonts w:ascii="Times New Roman" w:hAnsi="Times New Roman"/>
          <w:sz w:val="24"/>
          <w:szCs w:val="24"/>
          <w:lang w:val="lv-LV" w:eastAsia="lv-LV"/>
        </w:rPr>
        <w:t>z</w:t>
      </w:r>
      <w:r w:rsidR="00394A2F" w:rsidRPr="00394A2F">
        <w:rPr>
          <w:rFonts w:ascii="Times New Roman" w:hAnsi="Times New Roman"/>
          <w:sz w:val="24"/>
          <w:szCs w:val="24"/>
          <w:lang w:val="lv-LV" w:eastAsia="lv-LV"/>
        </w:rPr>
        <w:t>emes gabala īpašniek</w:t>
      </w:r>
      <w:r w:rsidR="00394A2F">
        <w:rPr>
          <w:rFonts w:ascii="Times New Roman" w:hAnsi="Times New Roman"/>
          <w:sz w:val="24"/>
          <w:szCs w:val="24"/>
          <w:lang w:val="lv-LV" w:eastAsia="lv-LV"/>
        </w:rPr>
        <w:t>a</w:t>
      </w:r>
      <w:r w:rsidRPr="0063537B">
        <w:rPr>
          <w:rFonts w:ascii="Times New Roman" w:hAnsi="Times New Roman"/>
          <w:sz w:val="24"/>
          <w:szCs w:val="24"/>
          <w:lang w:val="lv-LV" w:eastAsia="lv-LV"/>
        </w:rPr>
        <w:t xml:space="preserve">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bez</w:t>
      </w:r>
      <w:r w:rsidR="00394A2F">
        <w:rPr>
          <w:rFonts w:ascii="Times New Roman" w:hAnsi="Times New Roman"/>
          <w:sz w:val="24"/>
          <w:szCs w:val="24"/>
          <w:lang w:val="lv-LV" w:eastAsia="lv-LV"/>
        </w:rPr>
        <w:t xml:space="preserve"> zemes gabala</w:t>
      </w:r>
      <w:r w:rsidRPr="0063537B">
        <w:rPr>
          <w:rFonts w:ascii="Times New Roman" w:hAnsi="Times New Roman"/>
          <w:sz w:val="24"/>
          <w:szCs w:val="24"/>
          <w:lang w:val="lv-LV" w:eastAsia="lv-LV"/>
        </w:rPr>
        <w:t xml:space="preserve"> </w:t>
      </w:r>
      <w:r w:rsidR="00394A2F">
        <w:rPr>
          <w:rFonts w:ascii="Times New Roman" w:hAnsi="Times New Roman"/>
          <w:sz w:val="24"/>
          <w:szCs w:val="24"/>
          <w:lang w:val="lv-LV" w:eastAsia="lv-LV"/>
        </w:rPr>
        <w:t>ī</w:t>
      </w:r>
      <w:r w:rsidRPr="0063537B">
        <w:rPr>
          <w:rFonts w:ascii="Times New Roman" w:hAnsi="Times New Roman"/>
          <w:sz w:val="24"/>
          <w:szCs w:val="24"/>
          <w:lang w:val="lv-LV" w:eastAsia="lv-LV"/>
        </w:rPr>
        <w:t xml:space="preserve">pašnieka rakstveida piekrišanas. </w:t>
      </w:r>
    </w:p>
    <w:p w14:paraId="34D65952" w14:textId="17D24A5F" w:rsidR="00AB0680" w:rsidRPr="00CC4AFC"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 notiek atklāta – mutiska, kurā noteikta </w:t>
      </w:r>
      <w:r w:rsidRPr="00A03235">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maksas vairāksolīšana par </w:t>
      </w:r>
      <w:r w:rsidRPr="0063537B">
        <w:rPr>
          <w:rFonts w:ascii="Times New Roman" w:hAnsi="Times New Roman"/>
          <w:i/>
          <w:iCs/>
          <w:sz w:val="24"/>
          <w:szCs w:val="24"/>
          <w:lang w:val="lv-LV" w:eastAsia="lv-LV"/>
        </w:rPr>
        <w:t>izsoles objektu</w:t>
      </w:r>
      <w:r w:rsidRPr="0063537B">
        <w:rPr>
          <w:rFonts w:ascii="Times New Roman" w:hAnsi="Times New Roman"/>
          <w:sz w:val="24"/>
          <w:szCs w:val="24"/>
          <w:lang w:val="lv-LV" w:eastAsia="lv-LV"/>
        </w:rPr>
        <w:t xml:space="preserve">. Pretendents, kurš atbilst izsoles noteikumiem un piedāvā augstāko </w:t>
      </w:r>
      <w:r w:rsidRPr="00A03235">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vienam gadam par </w:t>
      </w:r>
      <w:r w:rsidRPr="0063537B">
        <w:rPr>
          <w:rFonts w:ascii="Times New Roman" w:hAnsi="Times New Roman"/>
          <w:i/>
          <w:iCs/>
          <w:sz w:val="24"/>
          <w:szCs w:val="24"/>
          <w:lang w:val="lv-LV"/>
        </w:rPr>
        <w:t>izsoles objektu</w:t>
      </w:r>
      <w:r w:rsidRPr="0063537B">
        <w:rPr>
          <w:rFonts w:ascii="Times New Roman" w:hAnsi="Times New Roman"/>
          <w:sz w:val="24"/>
          <w:szCs w:val="24"/>
          <w:lang w:val="lv-LV" w:eastAsia="lv-LV"/>
        </w:rPr>
        <w:t xml:space="preserve">, tiek atzīts par izsoles uzvarētāju un iegūst </w:t>
      </w:r>
      <w:r w:rsidRPr="00A03235">
        <w:rPr>
          <w:rFonts w:ascii="Times New Roman" w:hAnsi="Times New Roman"/>
          <w:sz w:val="24"/>
          <w:szCs w:val="24"/>
          <w:lang w:val="lv-LV" w:eastAsia="lv-LV"/>
        </w:rPr>
        <w:t>Apbūves tiesības</w:t>
      </w:r>
      <w:r w:rsidRPr="0063537B">
        <w:rPr>
          <w:rFonts w:ascii="Times New Roman" w:hAnsi="Times New Roman"/>
          <w:sz w:val="24"/>
          <w:szCs w:val="24"/>
          <w:lang w:val="lv-LV" w:eastAsia="lv-LV"/>
        </w:rPr>
        <w:t xml:space="preserve"> </w:t>
      </w:r>
      <w:r w:rsidRPr="00016CC4">
        <w:rPr>
          <w:rFonts w:ascii="Times New Roman" w:hAnsi="Times New Roman"/>
          <w:sz w:val="24"/>
          <w:szCs w:val="24"/>
          <w:lang w:val="lv-LV" w:eastAsia="lv-LV"/>
        </w:rPr>
        <w:t xml:space="preserve">uz </w:t>
      </w:r>
      <w:r w:rsidR="00350322">
        <w:rPr>
          <w:rFonts w:ascii="Times New Roman" w:hAnsi="Times New Roman"/>
          <w:sz w:val="24"/>
          <w:szCs w:val="24"/>
          <w:lang w:val="lv-LV" w:eastAsia="lv-LV"/>
        </w:rPr>
        <w:t>2</w:t>
      </w:r>
      <w:r w:rsidR="00016CC4" w:rsidRPr="00016CC4">
        <w:rPr>
          <w:rFonts w:ascii="Times New Roman" w:hAnsi="Times New Roman"/>
          <w:sz w:val="24"/>
          <w:szCs w:val="24"/>
          <w:lang w:val="lv-LV" w:eastAsia="lv-LV"/>
        </w:rPr>
        <w:t>0</w:t>
      </w:r>
      <w:r w:rsidRPr="00016CC4">
        <w:rPr>
          <w:rFonts w:ascii="Times New Roman" w:hAnsi="Times New Roman"/>
          <w:sz w:val="24"/>
          <w:szCs w:val="24"/>
          <w:lang w:val="lv-LV" w:eastAsia="lv-LV"/>
        </w:rPr>
        <w:t xml:space="preserve"> (</w:t>
      </w:r>
      <w:r w:rsidR="00350322">
        <w:rPr>
          <w:rFonts w:ascii="Times New Roman" w:hAnsi="Times New Roman"/>
          <w:sz w:val="24"/>
          <w:szCs w:val="24"/>
          <w:lang w:val="lv-LV" w:eastAsia="lv-LV"/>
        </w:rPr>
        <w:t>div</w:t>
      </w:r>
      <w:r w:rsidR="00016CC4" w:rsidRPr="00016CC4">
        <w:rPr>
          <w:rFonts w:ascii="Times New Roman" w:hAnsi="Times New Roman"/>
          <w:sz w:val="24"/>
          <w:szCs w:val="24"/>
          <w:lang w:val="lv-LV" w:eastAsia="lv-LV"/>
        </w:rPr>
        <w:t>desmit</w:t>
      </w:r>
      <w:r w:rsidRPr="00016CC4">
        <w:rPr>
          <w:rFonts w:ascii="Times New Roman" w:hAnsi="Times New Roman"/>
          <w:sz w:val="24"/>
          <w:szCs w:val="24"/>
          <w:lang w:val="lv-LV" w:eastAsia="lv-LV"/>
        </w:rPr>
        <w:t>)</w:t>
      </w:r>
      <w:r w:rsidRPr="00016CC4">
        <w:rPr>
          <w:rFonts w:ascii="Times New Roman" w:hAnsi="Times New Roman"/>
          <w:sz w:val="24"/>
          <w:szCs w:val="24"/>
          <w:lang w:val="lv-LV"/>
        </w:rPr>
        <w:t xml:space="preserve"> </w:t>
      </w:r>
      <w:r w:rsidRPr="00016CC4">
        <w:rPr>
          <w:rFonts w:ascii="Times New Roman" w:hAnsi="Times New Roman"/>
          <w:sz w:val="24"/>
          <w:szCs w:val="24"/>
          <w:lang w:val="lv-LV" w:eastAsia="lv-LV"/>
        </w:rPr>
        <w:t>gadiem</w:t>
      </w:r>
      <w:r w:rsidRPr="0063537B">
        <w:rPr>
          <w:rFonts w:ascii="Times New Roman" w:hAnsi="Times New Roman"/>
          <w:sz w:val="24"/>
          <w:szCs w:val="24"/>
          <w:lang w:val="lv-LV" w:eastAsia="lv-LV"/>
        </w:rPr>
        <w:t xml:space="preserve">. </w:t>
      </w:r>
    </w:p>
    <w:p w14:paraId="3F5B55E4" w14:textId="69A1250A" w:rsidR="00AB0680" w:rsidRPr="00CC4AFC"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CC4AFC">
        <w:rPr>
          <w:rFonts w:ascii="Times New Roman" w:hAnsi="Times New Roman"/>
          <w:sz w:val="24"/>
          <w:szCs w:val="24"/>
          <w:lang w:val="lv-LV" w:eastAsia="lv-LV"/>
        </w:rPr>
        <w:t>Saskaņā ar 2018.gada 19.</w:t>
      </w:r>
      <w:r w:rsidR="00802A1D" w:rsidRPr="00CC4AFC">
        <w:rPr>
          <w:rFonts w:ascii="Times New Roman" w:hAnsi="Times New Roman"/>
          <w:sz w:val="24"/>
          <w:szCs w:val="24"/>
          <w:lang w:val="lv-LV" w:eastAsia="lv-LV"/>
        </w:rPr>
        <w:t xml:space="preserve"> </w:t>
      </w:r>
      <w:r w:rsidRPr="00CC4AFC">
        <w:rPr>
          <w:rFonts w:ascii="Times New Roman" w:hAnsi="Times New Roman"/>
          <w:sz w:val="24"/>
          <w:szCs w:val="24"/>
          <w:lang w:val="lv-LV" w:eastAsia="lv-LV"/>
        </w:rPr>
        <w:t>jūnija Ministru kabineta noteikumu Nr. 350 “Publiskas personas zemes nomas un apbūves tiesības noteikumi” 40.</w:t>
      </w:r>
      <w:r w:rsidR="00802A1D" w:rsidRPr="00CC4AFC">
        <w:rPr>
          <w:rFonts w:ascii="Times New Roman" w:hAnsi="Times New Roman"/>
          <w:sz w:val="24"/>
          <w:szCs w:val="24"/>
          <w:lang w:val="lv-LV" w:eastAsia="lv-LV"/>
        </w:rPr>
        <w:t xml:space="preserve"> </w:t>
      </w:r>
      <w:r w:rsidRPr="00CC4AFC">
        <w:rPr>
          <w:rFonts w:ascii="Times New Roman" w:hAnsi="Times New Roman"/>
          <w:sz w:val="24"/>
          <w:szCs w:val="24"/>
          <w:lang w:val="lv-LV" w:eastAsia="lv-LV"/>
        </w:rPr>
        <w:t xml:space="preserve">punkta nosacījumiem, noslēdzot </w:t>
      </w:r>
      <w:r w:rsidRPr="00CC4AFC">
        <w:rPr>
          <w:rFonts w:ascii="Times New Roman" w:hAnsi="Times New Roman"/>
          <w:iCs/>
          <w:sz w:val="24"/>
          <w:szCs w:val="24"/>
          <w:lang w:val="lv-LV" w:eastAsia="lv-LV"/>
        </w:rPr>
        <w:t>Apbūves tiesību</w:t>
      </w:r>
      <w:r w:rsidRPr="00CC4AFC">
        <w:rPr>
          <w:rFonts w:ascii="Times New Roman" w:hAnsi="Times New Roman"/>
          <w:sz w:val="24"/>
          <w:szCs w:val="24"/>
          <w:lang w:val="lv-LV" w:eastAsia="lv-LV"/>
        </w:rPr>
        <w:t xml:space="preserve"> līgumu,  apbūves tiesīgais veic vienreizēju maksājumu </w:t>
      </w:r>
      <w:r w:rsidR="00827F72" w:rsidRPr="00CC4AFC">
        <w:rPr>
          <w:rFonts w:ascii="Times New Roman" w:hAnsi="Times New Roman"/>
          <w:sz w:val="24"/>
          <w:szCs w:val="24"/>
          <w:lang w:val="lv-LV" w:eastAsia="lv-LV"/>
        </w:rPr>
        <w:t>Limbažu</w:t>
      </w:r>
      <w:r w:rsidRPr="00CC4AFC">
        <w:rPr>
          <w:rFonts w:ascii="Times New Roman" w:hAnsi="Times New Roman"/>
          <w:sz w:val="24"/>
          <w:szCs w:val="24"/>
          <w:lang w:val="lv-LV" w:eastAsia="lv-LV"/>
        </w:rPr>
        <w:t xml:space="preserve"> novada </w:t>
      </w:r>
      <w:r w:rsidR="00827F72" w:rsidRPr="00CC4AFC">
        <w:rPr>
          <w:rFonts w:ascii="Times New Roman" w:hAnsi="Times New Roman"/>
          <w:sz w:val="24"/>
          <w:szCs w:val="24"/>
          <w:lang w:val="lv-LV" w:eastAsia="lv-LV"/>
        </w:rPr>
        <w:t>pašvaldībai</w:t>
      </w:r>
      <w:r w:rsidRPr="00CC4AFC">
        <w:rPr>
          <w:rFonts w:ascii="Times New Roman" w:hAnsi="Times New Roman"/>
          <w:sz w:val="24"/>
          <w:szCs w:val="24"/>
          <w:lang w:val="lv-LV" w:eastAsia="lv-LV"/>
        </w:rPr>
        <w:t>, kas ir EUR</w:t>
      </w:r>
      <w:r w:rsidR="00350322" w:rsidRPr="00CC4AFC">
        <w:rPr>
          <w:rFonts w:ascii="Times New Roman" w:hAnsi="Times New Roman"/>
          <w:sz w:val="24"/>
          <w:szCs w:val="24"/>
          <w:lang w:val="lv-LV" w:eastAsia="lv-LV"/>
        </w:rPr>
        <w:t xml:space="preserve"> 60,50 (sešdesmit eiro un 50 centi)</w:t>
      </w:r>
      <w:r w:rsidRPr="00CC4AFC">
        <w:rPr>
          <w:rFonts w:ascii="Times New Roman" w:hAnsi="Times New Roman"/>
          <w:sz w:val="24"/>
          <w:szCs w:val="24"/>
          <w:lang w:val="lv-LV" w:eastAsia="lv-LV"/>
        </w:rPr>
        <w:t>,  sedzot pašvaldības izmaksas, kas saistītas ar apbūves tiesības maksas noteikšanu.</w:t>
      </w:r>
    </w:p>
    <w:p w14:paraId="34980489" w14:textId="0AA6E2E6" w:rsidR="0067269A" w:rsidRPr="00CC4AFC"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CC4AFC">
        <w:rPr>
          <w:rFonts w:ascii="Times New Roman" w:hAnsi="Times New Roman"/>
          <w:sz w:val="24"/>
          <w:szCs w:val="24"/>
          <w:lang w:val="lv-LV" w:eastAsia="lv-LV"/>
        </w:rPr>
        <w:t>Citi nosacījumi – saskaņā ar Apbūves tiesību līgumu.</w:t>
      </w:r>
    </w:p>
    <w:p w14:paraId="0820372F" w14:textId="77777777" w:rsidR="00FD3BF4" w:rsidRPr="0063537B" w:rsidRDefault="00FD3BF4" w:rsidP="003A41EE">
      <w:pPr>
        <w:spacing w:after="0" w:line="240" w:lineRule="auto"/>
        <w:ind w:left="567"/>
        <w:jc w:val="both"/>
        <w:rPr>
          <w:rFonts w:ascii="Times New Roman" w:eastAsia="Times New Roman" w:hAnsi="Times New Roman" w:cs="Times New Roman"/>
          <w:sz w:val="24"/>
          <w:szCs w:val="24"/>
          <w:lang w:eastAsia="lv-LV"/>
        </w:rPr>
      </w:pPr>
    </w:p>
    <w:p w14:paraId="72F790F0" w14:textId="0697B691" w:rsidR="00822A31" w:rsidRPr="0063537B" w:rsidRDefault="0067269A" w:rsidP="00FD3BF4">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objekts</w:t>
      </w:r>
    </w:p>
    <w:p w14:paraId="07738667" w14:textId="78057435" w:rsidR="00822A31" w:rsidRPr="0059058C" w:rsidRDefault="0067269A" w:rsidP="007539A3">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59058C">
        <w:rPr>
          <w:rFonts w:ascii="Times New Roman" w:hAnsi="Times New Roman"/>
          <w:sz w:val="24"/>
          <w:szCs w:val="24"/>
          <w:lang w:val="lv-LV" w:eastAsia="lv-LV"/>
        </w:rPr>
        <w:t>Zemes gabala</w:t>
      </w:r>
      <w:r w:rsidRPr="0059058C">
        <w:rPr>
          <w:rFonts w:ascii="Times New Roman" w:hAnsi="Times New Roman"/>
          <w:sz w:val="24"/>
          <w:szCs w:val="24"/>
          <w:lang w:val="lv-LV"/>
        </w:rPr>
        <w:t xml:space="preserve"> daļas </w:t>
      </w:r>
      <w:r w:rsidR="0059058C" w:rsidRPr="0059058C">
        <w:rPr>
          <w:rFonts w:ascii="Times New Roman" w:hAnsi="Times New Roman"/>
          <w:sz w:val="24"/>
          <w:szCs w:val="24"/>
          <w:lang w:val="lv-LV"/>
        </w:rPr>
        <w:t>Meliorācijas ielā 14, Limbažos, Limbažu novadā,</w:t>
      </w:r>
      <w:r w:rsidR="007E571E" w:rsidRPr="007E3CC1">
        <w:rPr>
          <w:rFonts w:ascii="Times New Roman" w:hAnsi="Times New Roman"/>
          <w:sz w:val="24"/>
          <w:szCs w:val="24"/>
          <w:lang w:val="lv-LV"/>
        </w:rPr>
        <w:t xml:space="preserve"> kadastra </w:t>
      </w:r>
      <w:r w:rsidR="007E571E" w:rsidRPr="00315BCB">
        <w:rPr>
          <w:rFonts w:ascii="Times New Roman" w:hAnsi="Times New Roman"/>
          <w:sz w:val="24"/>
          <w:szCs w:val="24"/>
          <w:lang w:val="lv-LV"/>
        </w:rPr>
        <w:t>Nr. 6601 013 0033, zemes vienības ar apzīmējumu kadastrā 6601 013 0031 8001, daļā 1200 m² platībā</w:t>
      </w:r>
      <w:r w:rsidR="0059058C" w:rsidRPr="0059058C">
        <w:rPr>
          <w:rFonts w:ascii="Times New Roman" w:hAnsi="Times New Roman"/>
          <w:sz w:val="24"/>
          <w:szCs w:val="24"/>
          <w:lang w:val="lv-LV"/>
        </w:rPr>
        <w:t xml:space="preserve"> </w:t>
      </w:r>
      <w:r w:rsidRPr="0059058C">
        <w:rPr>
          <w:rFonts w:ascii="Times New Roman" w:hAnsi="Times New Roman"/>
          <w:i/>
          <w:iCs/>
          <w:sz w:val="24"/>
          <w:szCs w:val="24"/>
          <w:lang w:val="lv-LV" w:eastAsia="lv-LV"/>
        </w:rPr>
        <w:t xml:space="preserve">Apbūves </w:t>
      </w:r>
      <w:r w:rsidRPr="0059058C">
        <w:rPr>
          <w:rFonts w:ascii="Times New Roman" w:hAnsi="Times New Roman"/>
          <w:sz w:val="24"/>
          <w:szCs w:val="24"/>
          <w:lang w:val="lv-LV" w:eastAsia="lv-LV"/>
        </w:rPr>
        <w:t>tiesības, kas tiek izsolīt</w:t>
      </w:r>
      <w:r w:rsidR="008B118B">
        <w:rPr>
          <w:rFonts w:ascii="Times New Roman" w:hAnsi="Times New Roman"/>
          <w:sz w:val="24"/>
          <w:szCs w:val="24"/>
          <w:lang w:val="lv-LV" w:eastAsia="lv-LV"/>
        </w:rPr>
        <w:t>a</w:t>
      </w:r>
      <w:r w:rsidRPr="0059058C">
        <w:rPr>
          <w:rFonts w:ascii="Times New Roman" w:hAnsi="Times New Roman"/>
          <w:sz w:val="24"/>
          <w:szCs w:val="24"/>
          <w:lang w:val="lv-LV" w:eastAsia="lv-LV"/>
        </w:rPr>
        <w:t>s atklātā mutiskā izsolē ar augšupejošu soli</w:t>
      </w:r>
      <w:r w:rsidRPr="0059058C">
        <w:rPr>
          <w:rFonts w:ascii="Times New Roman" w:hAnsi="Times New Roman"/>
          <w:b/>
          <w:bCs/>
          <w:sz w:val="24"/>
          <w:szCs w:val="24"/>
          <w:lang w:val="lv-LV" w:eastAsia="lv-LV"/>
        </w:rPr>
        <w:t xml:space="preserve"> </w:t>
      </w:r>
      <w:r w:rsidRPr="0059058C">
        <w:rPr>
          <w:rFonts w:ascii="Times New Roman" w:hAnsi="Times New Roman"/>
          <w:sz w:val="24"/>
          <w:szCs w:val="24"/>
          <w:lang w:val="lv-LV" w:eastAsia="lv-LV"/>
        </w:rPr>
        <w:t xml:space="preserve">(turpmāk – </w:t>
      </w:r>
      <w:r w:rsidRPr="008B118B">
        <w:rPr>
          <w:rFonts w:ascii="Times New Roman" w:hAnsi="Times New Roman"/>
          <w:bCs/>
          <w:sz w:val="24"/>
          <w:szCs w:val="24"/>
          <w:lang w:val="lv-LV" w:eastAsia="lv-LV"/>
        </w:rPr>
        <w:t>izsole).</w:t>
      </w:r>
    </w:p>
    <w:p w14:paraId="5C4B68B1" w14:textId="3FC11362" w:rsidR="00822A31" w:rsidRPr="00C9621C" w:rsidRDefault="0067269A" w:rsidP="00A37182">
      <w:pPr>
        <w:pStyle w:val="Sarakstarindkopa"/>
        <w:numPr>
          <w:ilvl w:val="1"/>
          <w:numId w:val="10"/>
        </w:numPr>
        <w:spacing w:after="0" w:line="240" w:lineRule="auto"/>
        <w:ind w:left="567" w:hanging="567"/>
        <w:jc w:val="both"/>
        <w:outlineLvl w:val="4"/>
        <w:rPr>
          <w:rFonts w:ascii="Times New Roman" w:eastAsiaTheme="minorHAnsi" w:hAnsi="Times New Roman" w:cstheme="minorBidi"/>
          <w:sz w:val="24"/>
          <w:szCs w:val="24"/>
          <w:lang w:val="lv-LV" w:eastAsia="lv-LV"/>
        </w:rPr>
      </w:pPr>
      <w:r w:rsidRPr="0063537B">
        <w:rPr>
          <w:rFonts w:ascii="Times New Roman" w:hAnsi="Times New Roman"/>
          <w:sz w:val="24"/>
          <w:szCs w:val="24"/>
          <w:lang w:val="lv-LV" w:eastAsia="lv-LV"/>
        </w:rPr>
        <w:t xml:space="preserve"> Izsoles objekta </w:t>
      </w:r>
      <w:r w:rsidR="00595C13">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8A3F90">
        <w:rPr>
          <w:rFonts w:ascii="Times New Roman" w:hAnsi="Times New Roman"/>
          <w:sz w:val="24"/>
          <w:szCs w:val="24"/>
          <w:lang w:val="lv-LV" w:eastAsia="lv-LV"/>
        </w:rPr>
        <w:t>Apbūves tiesību</w:t>
      </w:r>
      <w:r w:rsidRPr="0063537B">
        <w:rPr>
          <w:rFonts w:ascii="Times New Roman" w:hAnsi="Times New Roman"/>
          <w:sz w:val="20"/>
          <w:lang w:val="lv-LV" w:eastAsia="lv-LV"/>
        </w:rPr>
        <w:t xml:space="preserve"> </w:t>
      </w:r>
      <w:r w:rsidRPr="0063537B">
        <w:rPr>
          <w:rFonts w:ascii="Times New Roman" w:hAnsi="Times New Roman"/>
          <w:sz w:val="24"/>
          <w:szCs w:val="24"/>
          <w:lang w:val="lv-LV" w:eastAsia="lv-LV"/>
        </w:rPr>
        <w:t xml:space="preserve">sākumcena tiek noteikta </w:t>
      </w:r>
      <w:r w:rsidR="0059058C" w:rsidRPr="00C9621C">
        <w:rPr>
          <w:rFonts w:ascii="Times New Roman" w:hAnsi="Times New Roman"/>
          <w:sz w:val="24"/>
          <w:szCs w:val="24"/>
          <w:lang w:val="lv-LV" w:eastAsia="lv-LV"/>
        </w:rPr>
        <w:t xml:space="preserve">EUR </w:t>
      </w:r>
      <w:r w:rsidR="00C9621C">
        <w:rPr>
          <w:rFonts w:ascii="Times New Roman" w:hAnsi="Times New Roman"/>
          <w:sz w:val="24"/>
          <w:szCs w:val="24"/>
          <w:lang w:val="lv-LV" w:eastAsia="lv-LV"/>
        </w:rPr>
        <w:t>420</w:t>
      </w:r>
      <w:r w:rsidR="0059058C" w:rsidRPr="00C9621C">
        <w:rPr>
          <w:rFonts w:ascii="Times New Roman" w:hAnsi="Times New Roman"/>
          <w:sz w:val="24"/>
          <w:szCs w:val="24"/>
          <w:lang w:val="lv-LV" w:eastAsia="lv-LV"/>
        </w:rPr>
        <w:t>,00 (</w:t>
      </w:r>
      <w:r w:rsidR="00C9621C">
        <w:rPr>
          <w:rFonts w:ascii="Times New Roman" w:hAnsi="Times New Roman"/>
          <w:sz w:val="24"/>
          <w:szCs w:val="24"/>
          <w:lang w:val="lv-LV" w:eastAsia="lv-LV"/>
        </w:rPr>
        <w:t>četri simti div</w:t>
      </w:r>
      <w:r w:rsidR="0059058C" w:rsidRPr="00C9621C">
        <w:rPr>
          <w:rFonts w:ascii="Times New Roman" w:hAnsi="Times New Roman"/>
          <w:sz w:val="24"/>
          <w:szCs w:val="24"/>
          <w:lang w:val="lv-LV" w:eastAsia="lv-LV"/>
        </w:rPr>
        <w:t xml:space="preserve">desmit </w:t>
      </w:r>
      <w:r w:rsidR="0059058C" w:rsidRPr="00C9621C">
        <w:rPr>
          <w:rFonts w:ascii="Times New Roman" w:hAnsi="Times New Roman"/>
          <w:i/>
          <w:iCs/>
          <w:sz w:val="24"/>
          <w:szCs w:val="24"/>
          <w:lang w:val="lv-LV" w:eastAsia="lv-LV"/>
        </w:rPr>
        <w:t>euro</w:t>
      </w:r>
      <w:r w:rsidR="0059058C" w:rsidRPr="00C9621C">
        <w:rPr>
          <w:rFonts w:ascii="Times New Roman" w:hAnsi="Times New Roman"/>
          <w:sz w:val="24"/>
          <w:szCs w:val="24"/>
          <w:lang w:val="lv-LV" w:eastAsia="lv-LV"/>
        </w:rPr>
        <w:t xml:space="preserve">) </w:t>
      </w:r>
      <w:r w:rsidRPr="00C9621C">
        <w:rPr>
          <w:rFonts w:ascii="Times New Roman" w:hAnsi="Times New Roman"/>
          <w:sz w:val="24"/>
          <w:szCs w:val="24"/>
          <w:lang w:val="lv-LV"/>
        </w:rPr>
        <w:t>gadā</w:t>
      </w:r>
      <w:r w:rsidR="00C9621C">
        <w:rPr>
          <w:rFonts w:ascii="Times New Roman" w:hAnsi="Times New Roman"/>
          <w:sz w:val="24"/>
          <w:szCs w:val="24"/>
          <w:lang w:val="lv-LV"/>
        </w:rPr>
        <w:t>, bez pievienotās vērtības nodokļa</w:t>
      </w:r>
      <w:r w:rsidRPr="00C9621C">
        <w:rPr>
          <w:rFonts w:ascii="Times New Roman" w:hAnsi="Times New Roman"/>
          <w:sz w:val="24"/>
          <w:szCs w:val="24"/>
          <w:lang w:val="lv-LV"/>
        </w:rPr>
        <w:t>.</w:t>
      </w:r>
    </w:p>
    <w:p w14:paraId="1D8A145D" w14:textId="1AAB5757" w:rsidR="0067269A" w:rsidRPr="003A76D8" w:rsidRDefault="0067269A" w:rsidP="00A37182">
      <w:pPr>
        <w:pStyle w:val="Sarakstarindkopa"/>
        <w:numPr>
          <w:ilvl w:val="1"/>
          <w:numId w:val="10"/>
        </w:numPr>
        <w:spacing w:after="0" w:line="240" w:lineRule="auto"/>
        <w:ind w:left="567" w:hanging="567"/>
        <w:jc w:val="both"/>
        <w:outlineLvl w:val="4"/>
        <w:rPr>
          <w:rFonts w:ascii="Times New Roman" w:eastAsiaTheme="minorHAnsi" w:hAnsi="Times New Roman" w:cstheme="minorBidi"/>
          <w:color w:val="FF0000"/>
          <w:sz w:val="24"/>
          <w:szCs w:val="24"/>
          <w:lang w:val="lv-LV" w:eastAsia="lv-LV"/>
        </w:rPr>
      </w:pPr>
      <w:r w:rsidRPr="0063537B">
        <w:rPr>
          <w:rFonts w:ascii="Times New Roman" w:hAnsi="Times New Roman"/>
          <w:sz w:val="24"/>
          <w:szCs w:val="24"/>
          <w:lang w:val="lv-LV"/>
        </w:rPr>
        <w:lastRenderedPageBreak/>
        <w:t xml:space="preserve"> </w:t>
      </w:r>
      <w:r w:rsidRPr="0063537B">
        <w:rPr>
          <w:rFonts w:ascii="Times New Roman" w:hAnsi="Times New Roman"/>
          <w:sz w:val="24"/>
          <w:szCs w:val="24"/>
          <w:lang w:val="lv-LV" w:eastAsia="lv-LV"/>
        </w:rPr>
        <w:t xml:space="preserve">Izsoles solis – </w:t>
      </w:r>
      <w:r w:rsidR="0059058C" w:rsidRPr="00350322">
        <w:rPr>
          <w:rFonts w:ascii="Times New Roman" w:hAnsi="Times New Roman"/>
          <w:sz w:val="24"/>
          <w:szCs w:val="24"/>
          <w:lang w:val="lv-LV" w:eastAsia="lv-LV"/>
        </w:rPr>
        <w:t>EUR</w:t>
      </w:r>
      <w:r w:rsidRPr="00350322">
        <w:rPr>
          <w:rFonts w:ascii="Times New Roman" w:hAnsi="Times New Roman"/>
          <w:sz w:val="24"/>
          <w:szCs w:val="24"/>
          <w:lang w:val="lv-LV" w:eastAsia="lv-LV"/>
        </w:rPr>
        <w:t xml:space="preserve"> </w:t>
      </w:r>
      <w:r w:rsidR="00350322" w:rsidRPr="00350322">
        <w:rPr>
          <w:rFonts w:ascii="Times New Roman" w:hAnsi="Times New Roman"/>
          <w:sz w:val="24"/>
          <w:szCs w:val="24"/>
          <w:lang w:val="lv-LV" w:eastAsia="lv-LV"/>
        </w:rPr>
        <w:t>2</w:t>
      </w:r>
      <w:r w:rsidR="008F495F" w:rsidRPr="00350322">
        <w:rPr>
          <w:rFonts w:ascii="Times New Roman" w:hAnsi="Times New Roman"/>
          <w:sz w:val="24"/>
          <w:szCs w:val="24"/>
          <w:lang w:val="lv-LV" w:eastAsia="lv-LV"/>
        </w:rPr>
        <w:t>0</w:t>
      </w:r>
      <w:r w:rsidRPr="00350322">
        <w:rPr>
          <w:rFonts w:ascii="Times New Roman" w:hAnsi="Times New Roman"/>
          <w:sz w:val="24"/>
          <w:szCs w:val="24"/>
          <w:lang w:val="lv-LV" w:eastAsia="lv-LV"/>
        </w:rPr>
        <w:t>,00</w:t>
      </w:r>
      <w:r w:rsidR="0059058C" w:rsidRPr="00350322">
        <w:rPr>
          <w:rFonts w:ascii="Times New Roman" w:hAnsi="Times New Roman"/>
          <w:sz w:val="24"/>
          <w:szCs w:val="24"/>
          <w:lang w:val="lv-LV" w:eastAsia="lv-LV"/>
        </w:rPr>
        <w:t xml:space="preserve"> (</w:t>
      </w:r>
      <w:r w:rsidR="00350322" w:rsidRPr="00350322">
        <w:rPr>
          <w:rFonts w:ascii="Times New Roman" w:hAnsi="Times New Roman"/>
          <w:sz w:val="24"/>
          <w:szCs w:val="24"/>
          <w:lang w:val="lv-LV" w:eastAsia="lv-LV"/>
        </w:rPr>
        <w:t>div</w:t>
      </w:r>
      <w:r w:rsidR="008F495F" w:rsidRPr="00350322">
        <w:rPr>
          <w:rFonts w:ascii="Times New Roman" w:hAnsi="Times New Roman"/>
          <w:sz w:val="24"/>
          <w:szCs w:val="24"/>
          <w:lang w:val="lv-LV" w:eastAsia="lv-LV"/>
        </w:rPr>
        <w:t>desmit</w:t>
      </w:r>
      <w:r w:rsidR="0059058C" w:rsidRPr="00350322">
        <w:rPr>
          <w:rFonts w:ascii="Times New Roman" w:hAnsi="Times New Roman"/>
          <w:sz w:val="24"/>
          <w:szCs w:val="24"/>
          <w:lang w:val="lv-LV" w:eastAsia="lv-LV"/>
        </w:rPr>
        <w:t xml:space="preserve"> </w:t>
      </w:r>
      <w:r w:rsidR="0059058C" w:rsidRPr="00350322">
        <w:rPr>
          <w:rFonts w:ascii="Times New Roman" w:hAnsi="Times New Roman"/>
          <w:i/>
          <w:iCs/>
          <w:sz w:val="24"/>
          <w:szCs w:val="24"/>
          <w:lang w:val="lv-LV" w:eastAsia="lv-LV"/>
        </w:rPr>
        <w:t>euro</w:t>
      </w:r>
      <w:r w:rsidR="0059058C" w:rsidRPr="00350322">
        <w:rPr>
          <w:rFonts w:ascii="Times New Roman" w:hAnsi="Times New Roman"/>
          <w:sz w:val="24"/>
          <w:szCs w:val="24"/>
          <w:lang w:val="lv-LV" w:eastAsia="lv-LV"/>
        </w:rPr>
        <w:t>)</w:t>
      </w:r>
      <w:r w:rsidRPr="00350322">
        <w:rPr>
          <w:rFonts w:ascii="Times New Roman" w:hAnsi="Times New Roman"/>
          <w:sz w:val="24"/>
          <w:szCs w:val="24"/>
          <w:lang w:val="lv-LV" w:eastAsia="lv-LV"/>
        </w:rPr>
        <w:t>.</w:t>
      </w:r>
    </w:p>
    <w:p w14:paraId="7FE19E81"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5476A9E7" w14:textId="77777777" w:rsidR="00E43B3E"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dalībnieki</w:t>
      </w:r>
      <w:r w:rsidR="00E43B3E" w:rsidRPr="0063537B">
        <w:rPr>
          <w:rFonts w:ascii="Times New Roman" w:hAnsi="Times New Roman"/>
          <w:b/>
          <w:bCs/>
          <w:iCs/>
          <w:sz w:val="24"/>
          <w:szCs w:val="24"/>
          <w:lang w:val="lv-LV" w:eastAsia="lv-LV"/>
        </w:rPr>
        <w:t xml:space="preserve"> </w:t>
      </w:r>
    </w:p>
    <w:p w14:paraId="205C544C" w14:textId="57A58CC8"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b/>
          <w:bCs/>
          <w:iCs/>
          <w:sz w:val="24"/>
          <w:szCs w:val="24"/>
          <w:lang w:val="lv-LV" w:eastAsia="lv-LV"/>
        </w:rPr>
      </w:pPr>
      <w:r w:rsidRPr="0063537B">
        <w:rPr>
          <w:rFonts w:ascii="Times New Roman" w:hAnsi="Times New Roman"/>
          <w:sz w:val="24"/>
          <w:szCs w:val="24"/>
          <w:lang w:val="lv-LV"/>
        </w:rPr>
        <w:t xml:space="preserve"> Par izsoles dalībnieku var kļūt jebkura fiziska vai juridiska persona, kura saskaņā ar spēkā esošajiem normatīvajiem aktiem un šiem noteikumiem ir tiesīga piedalīties izsolē un iegūt </w:t>
      </w:r>
      <w:r w:rsidRPr="008A3F90">
        <w:rPr>
          <w:rFonts w:ascii="Times New Roman" w:hAnsi="Times New Roman"/>
          <w:iCs/>
          <w:sz w:val="24"/>
          <w:szCs w:val="24"/>
          <w:lang w:val="lv-LV"/>
        </w:rPr>
        <w:t>Apbūves tiesības</w:t>
      </w:r>
      <w:r w:rsidRPr="0063537B">
        <w:rPr>
          <w:rFonts w:ascii="Times New Roman" w:hAnsi="Times New Roman"/>
          <w:sz w:val="24"/>
          <w:szCs w:val="24"/>
          <w:lang w:val="lv-LV"/>
        </w:rPr>
        <w:t>.</w:t>
      </w:r>
    </w:p>
    <w:p w14:paraId="111ABB15" w14:textId="35C7CE87"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Nosacījumi pretendenta dalībai izsolē:</w:t>
      </w:r>
    </w:p>
    <w:p w14:paraId="054759E4" w14:textId="1D502D50" w:rsidR="00E43B3E" w:rsidRPr="0063537B" w:rsidRDefault="0067269A"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rPr>
      </w:pPr>
      <w:r w:rsidRPr="0063537B">
        <w:rPr>
          <w:rFonts w:ascii="Times New Roman" w:hAnsi="Times New Roman"/>
          <w:sz w:val="24"/>
          <w:szCs w:val="24"/>
          <w:lang w:val="lv-LV"/>
        </w:rPr>
        <w:t xml:space="preserve">Apbūves tiesību pretendentam uz pieteikuma iesniegšanas brīdi nav pasludināts maksātnespējas process, tiesiskās aizsardzības process vai ārpustiesas tiesiskās aizsardzības process, nav apturēta vai izbeigta tā saimnieciskā darbība, nav uzsākts likvidācijas process; </w:t>
      </w:r>
    </w:p>
    <w:p w14:paraId="468E7EFF" w14:textId="2B2C80EB" w:rsidR="00E43B3E" w:rsidRPr="0063537B" w:rsidRDefault="0067269A" w:rsidP="00A37182">
      <w:pPr>
        <w:pStyle w:val="Sarakstarindkopa"/>
        <w:numPr>
          <w:ilvl w:val="2"/>
          <w:numId w:val="10"/>
        </w:numPr>
        <w:spacing w:after="0" w:line="240" w:lineRule="auto"/>
        <w:ind w:left="1276" w:hanging="709"/>
        <w:jc w:val="both"/>
        <w:outlineLvl w:val="4"/>
        <w:rPr>
          <w:rFonts w:ascii="Times New Roman" w:eastAsiaTheme="minorHAnsi" w:hAnsi="Times New Roman" w:cstheme="minorBidi"/>
          <w:sz w:val="24"/>
          <w:szCs w:val="24"/>
          <w:lang w:val="lv-LV"/>
        </w:rPr>
      </w:pPr>
      <w:r w:rsidRPr="0063537B">
        <w:rPr>
          <w:rFonts w:ascii="Times New Roman" w:hAnsi="Times New Roman"/>
          <w:sz w:val="24"/>
          <w:szCs w:val="24"/>
          <w:lang w:val="lv-LV"/>
        </w:rPr>
        <w:t xml:space="preserve"> attiecībā uz Apbūves tiesību pretendentu nav konstatēti apstākļi, kas noteikti Ministru kabineta 2018.gada 19.</w:t>
      </w:r>
      <w:r w:rsidR="00E43B3E" w:rsidRPr="0063537B">
        <w:rPr>
          <w:rFonts w:ascii="Times New Roman" w:hAnsi="Times New Roman"/>
          <w:sz w:val="24"/>
          <w:szCs w:val="24"/>
          <w:lang w:val="lv-LV"/>
        </w:rPr>
        <w:t xml:space="preserve"> </w:t>
      </w:r>
      <w:r w:rsidRPr="0063537B">
        <w:rPr>
          <w:rFonts w:ascii="Times New Roman" w:hAnsi="Times New Roman"/>
          <w:sz w:val="24"/>
          <w:szCs w:val="24"/>
          <w:lang w:val="lv-LV"/>
        </w:rPr>
        <w:t>jūnija  noteikumu Nr.350 „Publiskas personas zemes nomas un apbūves tiesības noteikumi” 38. un 39.</w:t>
      </w:r>
      <w:r w:rsidR="00E43B3E" w:rsidRPr="0063537B">
        <w:rPr>
          <w:rFonts w:ascii="Times New Roman" w:hAnsi="Times New Roman"/>
          <w:sz w:val="24"/>
          <w:szCs w:val="24"/>
          <w:lang w:val="lv-LV"/>
        </w:rPr>
        <w:t xml:space="preserve"> </w:t>
      </w:r>
      <w:r w:rsidRPr="0063537B">
        <w:rPr>
          <w:rFonts w:ascii="Times New Roman" w:hAnsi="Times New Roman"/>
          <w:sz w:val="24"/>
          <w:szCs w:val="24"/>
          <w:lang w:val="lv-LV"/>
        </w:rPr>
        <w:t>punktā.</w:t>
      </w:r>
    </w:p>
    <w:p w14:paraId="5047399C" w14:textId="2D5C3CA0" w:rsidR="0067269A" w:rsidRPr="0063537B" w:rsidRDefault="0067269A" w:rsidP="00A37182">
      <w:pPr>
        <w:pStyle w:val="Sarakstarindkopa"/>
        <w:numPr>
          <w:ilvl w:val="2"/>
          <w:numId w:val="10"/>
        </w:numPr>
        <w:spacing w:after="0" w:line="240" w:lineRule="auto"/>
        <w:ind w:left="1276" w:hanging="709"/>
        <w:jc w:val="both"/>
        <w:outlineLvl w:val="4"/>
        <w:rPr>
          <w:rFonts w:ascii="Times New Roman" w:eastAsiaTheme="minorHAnsi" w:hAnsi="Times New Roman" w:cstheme="minorBidi"/>
          <w:sz w:val="24"/>
          <w:szCs w:val="24"/>
          <w:lang w:val="lv-LV"/>
        </w:rPr>
      </w:pPr>
      <w:r w:rsidRPr="0063537B">
        <w:rPr>
          <w:rFonts w:ascii="Times New Roman" w:hAnsi="Times New Roman"/>
          <w:sz w:val="24"/>
          <w:szCs w:val="24"/>
          <w:lang w:val="lv-LV"/>
        </w:rPr>
        <w:t>Apbūves tiesību pretendentam juridiskai personai uz pieteikuma iesniegšanas brīdi nav nodokļu, tai skaitā valsts sociālās apdrošināšanas obligāto iemaksu parādi Latvijā, kas kopsummā pārsniedz 150 euro; (nodokļu nomaksu pārbauda, ņemot vērā informāciju, kas ievietota Ministru kabineta noteiktajā informācijas sistēmā, Valsts ieņēmumu dienesta publiskās nodokļu parādnieku datubāzes un Nekustamā īpašuma nodokļa administrēšanas sistēmas pēdējās datu aktualizācijas datumā).</w:t>
      </w:r>
    </w:p>
    <w:p w14:paraId="7A5AF9A6" w14:textId="5F5683A8" w:rsidR="00E43B3E"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Lai piedalītos izsolē Apbūves tiesību pretendentiem jāsamaksā </w:t>
      </w:r>
      <w:r w:rsidRPr="003A76D8">
        <w:rPr>
          <w:rFonts w:ascii="Times New Roman" w:hAnsi="Times New Roman"/>
          <w:b/>
          <w:sz w:val="24"/>
          <w:szCs w:val="24"/>
          <w:lang w:val="lv-LV"/>
        </w:rPr>
        <w:t>dalības maksa 10,00 euro apmērā</w:t>
      </w:r>
      <w:r w:rsidR="00FB340A">
        <w:rPr>
          <w:rFonts w:ascii="Times New Roman" w:hAnsi="Times New Roman"/>
          <w:sz w:val="24"/>
          <w:szCs w:val="24"/>
          <w:lang w:val="lv-LV"/>
        </w:rPr>
        <w:t xml:space="preserve"> </w:t>
      </w:r>
      <w:r w:rsidR="00FB340A" w:rsidRPr="00FB340A">
        <w:rPr>
          <w:rFonts w:ascii="Times New Roman" w:hAnsi="Times New Roman"/>
          <w:b/>
          <w:sz w:val="24"/>
          <w:szCs w:val="24"/>
          <w:lang w:val="lv-LV"/>
        </w:rPr>
        <w:t>un nodrošinājuma nauda 40 euro apmērā</w:t>
      </w:r>
      <w:r w:rsidR="00FB340A">
        <w:rPr>
          <w:rFonts w:ascii="Times New Roman" w:hAnsi="Times New Roman"/>
          <w:b/>
          <w:sz w:val="24"/>
          <w:szCs w:val="24"/>
          <w:lang w:val="lv-LV"/>
        </w:rPr>
        <w:t>,</w:t>
      </w:r>
      <w:r w:rsidR="00FB340A" w:rsidRPr="00FB340A">
        <w:rPr>
          <w:rFonts w:ascii="Times New Roman" w:hAnsi="Times New Roman"/>
          <w:sz w:val="24"/>
          <w:szCs w:val="24"/>
          <w:lang w:val="lv-LV"/>
        </w:rPr>
        <w:t xml:space="preserve"> </w:t>
      </w:r>
      <w:r w:rsidRPr="00C202CC">
        <w:rPr>
          <w:rFonts w:ascii="Times New Roman" w:hAnsi="Times New Roman"/>
          <w:sz w:val="24"/>
          <w:szCs w:val="24"/>
          <w:lang w:val="lv-LV"/>
        </w:rPr>
        <w:t xml:space="preserve">ieskaitot to </w:t>
      </w:r>
      <w:r w:rsidR="00004D20" w:rsidRPr="00C202CC">
        <w:rPr>
          <w:rFonts w:ascii="Times New Roman" w:hAnsi="Times New Roman"/>
          <w:sz w:val="24"/>
          <w:szCs w:val="24"/>
          <w:lang w:val="lv-LV"/>
        </w:rPr>
        <w:t>Limbažu</w:t>
      </w:r>
      <w:r w:rsidRPr="00C202CC">
        <w:rPr>
          <w:rFonts w:ascii="Times New Roman" w:hAnsi="Times New Roman"/>
          <w:sz w:val="24"/>
          <w:szCs w:val="24"/>
          <w:lang w:val="lv-LV"/>
        </w:rPr>
        <w:t xml:space="preserve"> novada</w:t>
      </w:r>
      <w:r w:rsidR="00004D20" w:rsidRPr="00C202CC">
        <w:rPr>
          <w:rFonts w:ascii="Times New Roman" w:hAnsi="Times New Roman"/>
          <w:sz w:val="24"/>
          <w:szCs w:val="24"/>
          <w:lang w:val="lv-LV"/>
        </w:rPr>
        <w:t xml:space="preserve"> pašvaldības</w:t>
      </w:r>
      <w:r w:rsidRPr="0063537B">
        <w:rPr>
          <w:rFonts w:ascii="Times New Roman" w:hAnsi="Times New Roman"/>
          <w:sz w:val="24"/>
          <w:szCs w:val="24"/>
          <w:lang w:val="lv-LV"/>
        </w:rPr>
        <w:t xml:space="preserve"> kontā AS SEB banka, kods UNLALV2X, konts </w:t>
      </w:r>
      <w:r w:rsidR="0000278F" w:rsidRPr="0000278F">
        <w:rPr>
          <w:rFonts w:ascii="Times New Roman" w:hAnsi="Times New Roman"/>
          <w:sz w:val="24"/>
          <w:szCs w:val="24"/>
          <w:lang w:val="lv-LV"/>
        </w:rPr>
        <w:t>LV37UNLA0050014284308</w:t>
      </w:r>
      <w:r w:rsidRPr="0063537B">
        <w:rPr>
          <w:rFonts w:ascii="Times New Roman" w:hAnsi="Times New Roman"/>
          <w:sz w:val="24"/>
          <w:szCs w:val="24"/>
          <w:lang w:val="lv-LV"/>
        </w:rPr>
        <w:t>, ar atzīmi par dalību Apbūves tiesību izsolē zemes gabalam</w:t>
      </w:r>
      <w:r w:rsidR="0000278F">
        <w:rPr>
          <w:rFonts w:ascii="Times New Roman" w:hAnsi="Times New Roman"/>
          <w:sz w:val="24"/>
          <w:szCs w:val="24"/>
          <w:lang w:val="lv-LV"/>
        </w:rPr>
        <w:t xml:space="preserve"> </w:t>
      </w:r>
      <w:r w:rsidR="0000278F" w:rsidRPr="0000278F">
        <w:rPr>
          <w:rFonts w:ascii="Times New Roman" w:hAnsi="Times New Roman"/>
          <w:sz w:val="24"/>
          <w:szCs w:val="24"/>
          <w:lang w:val="lv-LV"/>
        </w:rPr>
        <w:t>Meliorācijas ielā 14, Limbažos, Limbažu novadā</w:t>
      </w:r>
      <w:r w:rsidRPr="0063537B">
        <w:rPr>
          <w:rFonts w:ascii="Times New Roman" w:hAnsi="Times New Roman"/>
          <w:sz w:val="24"/>
          <w:szCs w:val="24"/>
          <w:lang w:val="lv-LV"/>
        </w:rPr>
        <w:t>.</w:t>
      </w:r>
    </w:p>
    <w:p w14:paraId="487CF30D" w14:textId="06FA333D" w:rsidR="00E43B3E"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dalībnieki, kuri nav nosolījuši izsoles objektu, desmit dienu laikā pēc izsoles iesniedz </w:t>
      </w:r>
      <w:r w:rsidR="00422343" w:rsidRPr="0063537B">
        <w:rPr>
          <w:rFonts w:ascii="Times New Roman" w:hAnsi="Times New Roman"/>
          <w:sz w:val="24"/>
          <w:szCs w:val="24"/>
          <w:lang w:val="lv-LV"/>
        </w:rPr>
        <w:t>Limbažu</w:t>
      </w:r>
      <w:r w:rsidRPr="0063537B">
        <w:rPr>
          <w:rFonts w:ascii="Times New Roman" w:hAnsi="Times New Roman"/>
          <w:sz w:val="24"/>
          <w:szCs w:val="24"/>
          <w:lang w:val="lv-LV"/>
        </w:rPr>
        <w:t xml:space="preserve"> novada pašvaldībai iesniegumus par nodrošinājuma naudas atmaksāšanu.</w:t>
      </w:r>
      <w:r w:rsidR="00FB340A">
        <w:rPr>
          <w:rFonts w:ascii="Times New Roman" w:hAnsi="Times New Roman"/>
          <w:sz w:val="24"/>
          <w:szCs w:val="24"/>
          <w:lang w:val="lv-LV"/>
        </w:rPr>
        <w:t xml:space="preserve"> D</w:t>
      </w:r>
      <w:r w:rsidRPr="0063537B">
        <w:rPr>
          <w:rFonts w:ascii="Times New Roman" w:hAnsi="Times New Roman"/>
          <w:sz w:val="24"/>
          <w:szCs w:val="24"/>
          <w:lang w:val="lv-LV"/>
        </w:rPr>
        <w:t>alības maksa netiek atmaksāta.</w:t>
      </w:r>
    </w:p>
    <w:p w14:paraId="49BEF93D" w14:textId="37460AB2"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uzvarētājam iemaksātā nodrošinājuma nauda netiek atgriezta, bet tiek ieskaitīta ikmēneša </w:t>
      </w:r>
      <w:r w:rsidRPr="00517F98">
        <w:rPr>
          <w:rFonts w:ascii="Times New Roman" w:hAnsi="Times New Roman"/>
          <w:sz w:val="24"/>
          <w:szCs w:val="24"/>
          <w:lang w:val="lv-LV"/>
        </w:rPr>
        <w:t>Apbūves tiesību</w:t>
      </w:r>
      <w:r w:rsidRPr="0063537B">
        <w:rPr>
          <w:rFonts w:ascii="Times New Roman" w:hAnsi="Times New Roman"/>
          <w:sz w:val="24"/>
          <w:szCs w:val="24"/>
          <w:lang w:val="lv-LV"/>
        </w:rPr>
        <w:t xml:space="preserve"> maksas maksājum</w:t>
      </w:r>
      <w:r w:rsidR="0000278F">
        <w:rPr>
          <w:rFonts w:ascii="Times New Roman" w:hAnsi="Times New Roman"/>
          <w:sz w:val="24"/>
          <w:szCs w:val="24"/>
          <w:lang w:val="lv-LV"/>
        </w:rPr>
        <w:t>ā</w:t>
      </w:r>
      <w:r w:rsidRPr="0063537B">
        <w:rPr>
          <w:rFonts w:ascii="Times New Roman" w:hAnsi="Times New Roman"/>
          <w:sz w:val="24"/>
          <w:szCs w:val="24"/>
          <w:lang w:val="lv-LV"/>
        </w:rPr>
        <w:t xml:space="preserve"> (maksājumā par nākamā mēneša Apbūves tiesību maksu).</w:t>
      </w:r>
    </w:p>
    <w:p w14:paraId="3E6C6EA7"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rPr>
      </w:pPr>
    </w:p>
    <w:p w14:paraId="3AEDDA37" w14:textId="215AAA90" w:rsidR="0067269A" w:rsidRPr="0061556F"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1556F">
        <w:rPr>
          <w:rFonts w:ascii="Times New Roman" w:hAnsi="Times New Roman"/>
          <w:b/>
          <w:bCs/>
          <w:iCs/>
          <w:sz w:val="24"/>
          <w:szCs w:val="24"/>
          <w:lang w:val="lv-LV" w:eastAsia="lv-LV"/>
        </w:rPr>
        <w:t>Izsoles dalībnieku reģistrācija</w:t>
      </w:r>
      <w:r w:rsidR="002D1FD9" w:rsidRPr="0061556F">
        <w:rPr>
          <w:rFonts w:ascii="Times New Roman" w:hAnsi="Times New Roman"/>
          <w:b/>
          <w:bCs/>
          <w:iCs/>
          <w:sz w:val="24"/>
          <w:szCs w:val="24"/>
          <w:lang w:val="lv-LV" w:eastAsia="lv-LV"/>
        </w:rPr>
        <w:t xml:space="preserve"> </w:t>
      </w:r>
    </w:p>
    <w:p w14:paraId="43989E88" w14:textId="1574AF71" w:rsidR="007A14BE" w:rsidRPr="0061556F"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1556F">
        <w:rPr>
          <w:rFonts w:ascii="Times New Roman" w:hAnsi="Times New Roman"/>
          <w:sz w:val="24"/>
          <w:szCs w:val="24"/>
          <w:lang w:val="lv-LV" w:eastAsia="lv-LV"/>
        </w:rPr>
        <w:t xml:space="preserve"> </w:t>
      </w:r>
      <w:r w:rsidR="00331DB6" w:rsidRPr="0061556F">
        <w:rPr>
          <w:rFonts w:ascii="Times New Roman" w:hAnsi="Times New Roman"/>
          <w:sz w:val="24"/>
          <w:szCs w:val="24"/>
          <w:lang w:val="lv-LV" w:eastAsia="lv-LV"/>
        </w:rPr>
        <w:t xml:space="preserve">Izsoles dalībnieku reģistrācija tiek uzsākta pēc sludinājuma publicēšanas mājas lapā </w:t>
      </w:r>
      <w:hyperlink r:id="rId8" w:history="1">
        <w:r w:rsidR="00331DB6" w:rsidRPr="0061556F">
          <w:rPr>
            <w:rStyle w:val="Hipersaite"/>
            <w:rFonts w:ascii="Times New Roman" w:hAnsi="Times New Roman"/>
            <w:sz w:val="24"/>
            <w:szCs w:val="24"/>
            <w:lang w:val="lv-LV" w:eastAsia="lv-LV"/>
          </w:rPr>
          <w:t>www.limbazunovads.lv/sadaļā/izsoles</w:t>
        </w:r>
      </w:hyperlink>
      <w:r w:rsidR="00331DB6" w:rsidRPr="0061556F">
        <w:rPr>
          <w:rFonts w:ascii="Times New Roman" w:hAnsi="Times New Roman"/>
          <w:sz w:val="24"/>
          <w:szCs w:val="24"/>
          <w:lang w:val="lv-LV" w:eastAsia="lv-LV"/>
        </w:rPr>
        <w:t>. I</w:t>
      </w:r>
      <w:r w:rsidRPr="0061556F">
        <w:rPr>
          <w:rFonts w:ascii="Times New Roman" w:hAnsi="Times New Roman"/>
          <w:sz w:val="24"/>
          <w:szCs w:val="24"/>
          <w:lang w:val="lv-LV" w:eastAsia="lv-LV"/>
        </w:rPr>
        <w:t>epazīšanās ar izsoles noteikumiem notiek katru darba</w:t>
      </w:r>
      <w:r w:rsidRPr="0063537B">
        <w:rPr>
          <w:rFonts w:ascii="Times New Roman" w:hAnsi="Times New Roman"/>
          <w:sz w:val="24"/>
          <w:szCs w:val="24"/>
          <w:lang w:val="lv-LV" w:eastAsia="lv-LV"/>
        </w:rPr>
        <w:t xml:space="preserve"> dienu</w:t>
      </w:r>
      <w:r w:rsidR="007A14BE">
        <w:rPr>
          <w:rFonts w:ascii="Times New Roman" w:hAnsi="Times New Roman"/>
          <w:sz w:val="24"/>
          <w:szCs w:val="24"/>
          <w:lang w:val="lv-LV" w:eastAsia="lv-LV"/>
        </w:rPr>
        <w:t xml:space="preserve"> </w:t>
      </w:r>
      <w:r w:rsidR="003A76D8">
        <w:rPr>
          <w:rFonts w:ascii="Times New Roman" w:hAnsi="Times New Roman"/>
          <w:sz w:val="24"/>
          <w:szCs w:val="24"/>
          <w:lang w:val="lv-LV" w:eastAsia="lv-LV"/>
        </w:rPr>
        <w:t>līdz 2023</w:t>
      </w:r>
      <w:r w:rsidR="007A14BE" w:rsidRPr="0061556F">
        <w:rPr>
          <w:rFonts w:ascii="Times New Roman" w:hAnsi="Times New Roman"/>
          <w:sz w:val="24"/>
          <w:szCs w:val="24"/>
          <w:lang w:val="lv-LV" w:eastAsia="lv-LV"/>
        </w:rPr>
        <w:t xml:space="preserve">. gada </w:t>
      </w:r>
      <w:r w:rsidR="0061556F" w:rsidRPr="0061556F">
        <w:rPr>
          <w:rFonts w:ascii="Times New Roman" w:hAnsi="Times New Roman"/>
          <w:sz w:val="24"/>
          <w:szCs w:val="24"/>
          <w:lang w:val="lv-LV" w:eastAsia="lv-LV"/>
        </w:rPr>
        <w:t>1</w:t>
      </w:r>
      <w:r w:rsidR="00FB340A">
        <w:rPr>
          <w:rFonts w:ascii="Times New Roman" w:hAnsi="Times New Roman"/>
          <w:sz w:val="24"/>
          <w:szCs w:val="24"/>
          <w:lang w:val="lv-LV" w:eastAsia="lv-LV"/>
        </w:rPr>
        <w:t>8</w:t>
      </w:r>
      <w:r w:rsidR="0061556F" w:rsidRPr="0061556F">
        <w:rPr>
          <w:rFonts w:ascii="Times New Roman" w:hAnsi="Times New Roman"/>
          <w:sz w:val="24"/>
          <w:szCs w:val="24"/>
          <w:lang w:val="lv-LV" w:eastAsia="lv-LV"/>
        </w:rPr>
        <w:t>.</w:t>
      </w:r>
      <w:r w:rsidR="00CC4AFC">
        <w:rPr>
          <w:rFonts w:ascii="Times New Roman" w:hAnsi="Times New Roman"/>
          <w:sz w:val="24"/>
          <w:szCs w:val="24"/>
          <w:lang w:val="lv-LV" w:eastAsia="lv-LV"/>
        </w:rPr>
        <w:t xml:space="preserve"> </w:t>
      </w:r>
      <w:r w:rsidR="00FB340A">
        <w:rPr>
          <w:rFonts w:ascii="Times New Roman" w:hAnsi="Times New Roman"/>
          <w:sz w:val="24"/>
          <w:szCs w:val="24"/>
          <w:lang w:val="lv-LV" w:eastAsia="lv-LV"/>
        </w:rPr>
        <w:t>okto</w:t>
      </w:r>
      <w:r w:rsidR="0061556F" w:rsidRPr="0061556F">
        <w:rPr>
          <w:rFonts w:ascii="Times New Roman" w:hAnsi="Times New Roman"/>
          <w:sz w:val="24"/>
          <w:szCs w:val="24"/>
          <w:lang w:val="lv-LV" w:eastAsia="lv-LV"/>
        </w:rPr>
        <w:t>bra</w:t>
      </w:r>
      <w:r w:rsidR="007A14BE" w:rsidRPr="0061556F">
        <w:rPr>
          <w:rFonts w:ascii="Times New Roman" w:hAnsi="Times New Roman"/>
          <w:sz w:val="24"/>
          <w:szCs w:val="24"/>
          <w:lang w:val="lv-LV" w:eastAsia="lv-LV"/>
        </w:rPr>
        <w:t xml:space="preserve"> plkst.</w:t>
      </w:r>
      <w:r w:rsidR="0061556F" w:rsidRPr="0061556F">
        <w:rPr>
          <w:rFonts w:ascii="Times New Roman" w:hAnsi="Times New Roman"/>
          <w:sz w:val="24"/>
          <w:szCs w:val="24"/>
          <w:lang w:val="lv-LV" w:eastAsia="lv-LV"/>
        </w:rPr>
        <w:t>17.00</w:t>
      </w:r>
      <w:r w:rsidR="007A14BE" w:rsidRPr="0061556F">
        <w:rPr>
          <w:rFonts w:ascii="Times New Roman" w:hAnsi="Times New Roman"/>
          <w:sz w:val="24"/>
          <w:szCs w:val="24"/>
          <w:lang w:val="lv-LV" w:eastAsia="lv-LV"/>
        </w:rPr>
        <w:t xml:space="preserve">, Limbažu novada pašvaldībā, 1.stāvā, Klientu apkalpošanas centrā, Rīgas ielā 16, Limbažos, darba dienās no </w:t>
      </w:r>
      <w:r w:rsidR="00D4730F" w:rsidRPr="0061556F">
        <w:rPr>
          <w:rFonts w:ascii="Times New Roman" w:hAnsi="Times New Roman"/>
          <w:sz w:val="24"/>
          <w:szCs w:val="24"/>
          <w:lang w:val="lv-LV" w:eastAsia="lv-LV"/>
        </w:rPr>
        <w:t xml:space="preserve">plkst. </w:t>
      </w:r>
      <w:r w:rsidR="007A14BE" w:rsidRPr="0061556F">
        <w:rPr>
          <w:rFonts w:ascii="Times New Roman" w:hAnsi="Times New Roman"/>
          <w:sz w:val="24"/>
          <w:szCs w:val="24"/>
          <w:lang w:val="lv-LV" w:eastAsia="lv-LV"/>
        </w:rPr>
        <w:t xml:space="preserve">8.00-17.00, piektdienās līdz </w:t>
      </w:r>
      <w:r w:rsidR="00D4730F" w:rsidRPr="0061556F">
        <w:rPr>
          <w:rFonts w:ascii="Times New Roman" w:hAnsi="Times New Roman"/>
          <w:sz w:val="24"/>
          <w:szCs w:val="24"/>
          <w:lang w:val="lv-LV" w:eastAsia="lv-LV"/>
        </w:rPr>
        <w:t xml:space="preserve">plkst. </w:t>
      </w:r>
      <w:r w:rsidR="007A14BE" w:rsidRPr="0061556F">
        <w:rPr>
          <w:rFonts w:ascii="Times New Roman" w:hAnsi="Times New Roman"/>
          <w:sz w:val="24"/>
          <w:szCs w:val="24"/>
          <w:lang w:val="lv-LV" w:eastAsia="lv-LV"/>
        </w:rPr>
        <w:t>16.00 tālrunis uzziņām</w:t>
      </w:r>
      <w:r w:rsidR="003A76D8">
        <w:rPr>
          <w:rFonts w:ascii="Times New Roman" w:hAnsi="Times New Roman"/>
          <w:sz w:val="24"/>
          <w:szCs w:val="24"/>
          <w:lang w:val="lv-LV" w:eastAsia="lv-LV"/>
        </w:rPr>
        <w:t xml:space="preserve"> 20251353,</w:t>
      </w:r>
      <w:r w:rsidR="00FB340A">
        <w:rPr>
          <w:rFonts w:ascii="Times New Roman" w:hAnsi="Times New Roman"/>
          <w:sz w:val="24"/>
          <w:szCs w:val="24"/>
          <w:lang w:val="lv-LV" w:eastAsia="lv-LV"/>
        </w:rPr>
        <w:t xml:space="preserve"> 22037299</w:t>
      </w:r>
      <w:r w:rsidR="007A14BE" w:rsidRPr="0061556F">
        <w:rPr>
          <w:rFonts w:ascii="Times New Roman" w:hAnsi="Times New Roman"/>
          <w:sz w:val="24"/>
          <w:szCs w:val="24"/>
          <w:lang w:val="lv-LV" w:eastAsia="lv-LV"/>
        </w:rPr>
        <w:t>.</w:t>
      </w:r>
    </w:p>
    <w:p w14:paraId="195EF9B2" w14:textId="77777777" w:rsidR="008D7A57"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Reģistrējoties Apbūves tiesību izsolei, </w:t>
      </w:r>
      <w:r w:rsidRPr="0063537B">
        <w:rPr>
          <w:rFonts w:ascii="Times New Roman" w:hAnsi="Times New Roman"/>
          <w:b/>
          <w:bCs/>
          <w:sz w:val="24"/>
          <w:szCs w:val="24"/>
          <w:lang w:val="lv-LV" w:eastAsia="lv-LV"/>
        </w:rPr>
        <w:t>fiziskai personai</w:t>
      </w:r>
      <w:r w:rsidRPr="0063537B">
        <w:rPr>
          <w:rFonts w:ascii="Times New Roman" w:hAnsi="Times New Roman"/>
          <w:sz w:val="24"/>
          <w:szCs w:val="24"/>
          <w:lang w:val="lv-LV" w:eastAsia="lv-LV"/>
        </w:rPr>
        <w:t xml:space="preserve"> jāiesniedz šādi dokumenti:</w:t>
      </w:r>
    </w:p>
    <w:p w14:paraId="0F0B436F" w14:textId="502AF07D" w:rsidR="0067269A" w:rsidRPr="0063537B" w:rsidRDefault="0067269A"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pieteikumu, kurā norāda: </w:t>
      </w:r>
    </w:p>
    <w:p w14:paraId="3E26BA4A" w14:textId="5116AF6D" w:rsidR="0067269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vārdu, uzvārdu, personas kodu, deklarētās dzīvesvietas adresi, un citu adresi, kurā persona sasniedzama (ja ir);</w:t>
      </w:r>
    </w:p>
    <w:p w14:paraId="15E3031A"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Apbūves tiesību pretendenta pārstāvi, norādot personu identificējošos datus (ja ir);</w:t>
      </w:r>
    </w:p>
    <w:p w14:paraId="006A9ADE"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oficiālo elektronisko adresi, ja ir aktivizēts tās konts, vai elektroniskā pasta adresi (ja ir);</w:t>
      </w:r>
    </w:p>
    <w:p w14:paraId="29F4E962"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objektu, nekustamā īpašuma nosaukumu, kadastra apzīmējumu un platību;</w:t>
      </w:r>
    </w:p>
    <w:p w14:paraId="4EA82B5A" w14:textId="3DAEF4AC" w:rsidR="0067269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laikā plānotās darbības objektā, tai skaitā norāda, vai un kāda veida saimniecisko darbību ir plānots veikt, plānotās būves, kas paredzētas celt</w:t>
      </w:r>
      <w:r w:rsidR="00C1395A">
        <w:rPr>
          <w:rFonts w:ascii="Times New Roman" w:hAnsi="Times New Roman"/>
          <w:sz w:val="24"/>
          <w:szCs w:val="24"/>
          <w:lang w:val="lv-LV" w:eastAsia="lv-LV"/>
        </w:rPr>
        <w:t>.</w:t>
      </w:r>
    </w:p>
    <w:p w14:paraId="2493EFD7" w14:textId="35221D9A" w:rsidR="0067269A" w:rsidRPr="0063537B" w:rsidRDefault="0067269A" w:rsidP="0075501D">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lastRenderedPageBreak/>
        <w:t xml:space="preserve"> Apbūves tiesību pretendenta piekrišanu, ka </w:t>
      </w:r>
      <w:r w:rsidR="00A84F76" w:rsidRPr="0063537B">
        <w:rPr>
          <w:rFonts w:ascii="Times New Roman" w:hAnsi="Times New Roman"/>
          <w:sz w:val="24"/>
          <w:szCs w:val="24"/>
          <w:lang w:val="lv-LV" w:eastAsia="lv-LV"/>
        </w:rPr>
        <w:t xml:space="preserve">Limbažu </w:t>
      </w:r>
      <w:r w:rsidRPr="0063537B">
        <w:rPr>
          <w:rFonts w:ascii="Times New Roman" w:hAnsi="Times New Roman"/>
          <w:sz w:val="24"/>
          <w:szCs w:val="24"/>
          <w:lang w:val="lv-LV" w:eastAsia="lv-LV"/>
        </w:rPr>
        <w:t>novada pašvaldība kā kredītinformācijas lietotājs ir tiesīgs pieprasīt un saņemt kredītinformāciju, tai skaitā ziņas par Apbūves tiesību pretendenta kavētajiem maksājumiem un tā kredītreitingu, no iznomātājam pieejamām datubāzēm;</w:t>
      </w:r>
    </w:p>
    <w:p w14:paraId="71B48114" w14:textId="77777777"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ka:</w:t>
      </w:r>
    </w:p>
    <w:p w14:paraId="5D5104FD" w14:textId="7B057935" w:rsidR="00A37182" w:rsidRPr="0063537B" w:rsidRDefault="0067269A" w:rsidP="00FD6300">
      <w:pPr>
        <w:pStyle w:val="Sarakstarindkopa"/>
        <w:numPr>
          <w:ilvl w:val="3"/>
          <w:numId w:val="10"/>
        </w:numPr>
        <w:spacing w:after="0" w:line="240" w:lineRule="auto"/>
        <w:ind w:left="2127" w:hanging="851"/>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pretendents ir iepazinies un tam ir zināms izsoles  objekta esošais stāvoklis un piekrīt visiem Apbūves tiesības izsoles noteikumiem un Apbūves tiesību līguma nosacījumiem un iebildumus neceļ;</w:t>
      </w:r>
    </w:p>
    <w:p w14:paraId="524DFB2B" w14:textId="34187DD2" w:rsidR="00B423DA" w:rsidRPr="0063537B" w:rsidRDefault="0067269A" w:rsidP="00FD6300">
      <w:pPr>
        <w:pStyle w:val="Sarakstarindkopa"/>
        <w:numPr>
          <w:ilvl w:val="3"/>
          <w:numId w:val="10"/>
        </w:numPr>
        <w:spacing w:after="0" w:line="240" w:lineRule="auto"/>
        <w:ind w:left="2127" w:hanging="851"/>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pretendentam uz pieteikuma iesniegšanas brīdi nav pasludināts maksātnespējas process</w:t>
      </w:r>
      <w:r w:rsidR="00C1395A">
        <w:rPr>
          <w:rFonts w:ascii="Times New Roman" w:hAnsi="Times New Roman"/>
          <w:sz w:val="24"/>
          <w:szCs w:val="24"/>
          <w:lang w:val="lv-LV" w:eastAsia="lv-LV"/>
        </w:rPr>
        <w:t>.</w:t>
      </w:r>
    </w:p>
    <w:p w14:paraId="0F7B6187" w14:textId="2A9FBE0D"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nodrošinājuma un dalības maksas iemaksu apliecinošu dokumentu;</w:t>
      </w:r>
    </w:p>
    <w:p w14:paraId="1F4DBCE9" w14:textId="77777777" w:rsidR="00B423DA" w:rsidRPr="00C202CC"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C202CC">
        <w:rPr>
          <w:rFonts w:ascii="Times New Roman" w:hAnsi="Times New Roman"/>
          <w:sz w:val="24"/>
          <w:szCs w:val="24"/>
          <w:lang w:val="lv-LV" w:eastAsia="lv-LV"/>
        </w:rPr>
        <w:t>pilnvaru pārstāvēt pretendentu izsolē (ja pretendentu pārstāv pilnvarotā persona);</w:t>
      </w:r>
    </w:p>
    <w:p w14:paraId="27CC26C2" w14:textId="71657B33" w:rsidR="0067269A" w:rsidRPr="00C202CC"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C202CC">
        <w:rPr>
          <w:rFonts w:ascii="Times New Roman" w:hAnsi="Times New Roman"/>
          <w:sz w:val="24"/>
          <w:szCs w:val="24"/>
          <w:lang w:val="lv-LV" w:eastAsia="lv-LV"/>
        </w:rPr>
        <w:t>apliecinājumu par gatavību un spēju izpildīt izsoles noteikumos iekļautos izsoles objekta Apbūves tiesību izmantošanas mērķus un nosacījumus, tam pievienojot apbūves koncepciju (skaidrojošs apraksts vai paredzamais darbības plāns un shēma) un informāciju par izpildes termiņiem.</w:t>
      </w:r>
    </w:p>
    <w:p w14:paraId="608BB250" w14:textId="77777777" w:rsidR="003A41EE" w:rsidRPr="0063537B" w:rsidRDefault="0067269A" w:rsidP="00FD6300">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Reģistrējoties Apbūves tiesību izsolei, </w:t>
      </w:r>
      <w:r w:rsidRPr="0063537B">
        <w:rPr>
          <w:rFonts w:ascii="Times New Roman" w:hAnsi="Times New Roman"/>
          <w:b/>
          <w:bCs/>
          <w:sz w:val="24"/>
          <w:szCs w:val="24"/>
          <w:lang w:val="lv-LV" w:eastAsia="lv-LV"/>
        </w:rPr>
        <w:t>juridiskai personai</w:t>
      </w:r>
      <w:r w:rsidRPr="0063537B">
        <w:rPr>
          <w:rFonts w:ascii="Times New Roman" w:hAnsi="Times New Roman"/>
          <w:sz w:val="24"/>
          <w:szCs w:val="24"/>
          <w:lang w:val="lv-LV" w:eastAsia="lv-LV"/>
        </w:rPr>
        <w:t xml:space="preserve"> jāiesniedz šādi dokumenti:</w:t>
      </w:r>
    </w:p>
    <w:p w14:paraId="3B4B380B" w14:textId="1CA780C0" w:rsidR="003A41EE"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pieteikumu, kurā norāda:</w:t>
      </w:r>
    </w:p>
    <w:p w14:paraId="5BEA5A13"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nosaukumu (firmu), reģistrācijas numuru un juridisko adresi;</w:t>
      </w:r>
    </w:p>
    <w:p w14:paraId="39AF8375"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pretendenta pārstāvi (norādot personu identificējošos datus);</w:t>
      </w:r>
    </w:p>
    <w:p w14:paraId="21A4844B"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oficiālo elektronisko adresi, ja ir aktivizēts tās konts, vai elektroniskā pasta adresi (ja ir);</w:t>
      </w:r>
    </w:p>
    <w:p w14:paraId="50BED9D1"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objektu, nekustamā īpašuma adresi, kadastra apzīmējumu un platību;</w:t>
      </w:r>
    </w:p>
    <w:p w14:paraId="61C32096" w14:textId="349B9C10" w:rsidR="0067269A"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laikā plānotās darbības objektā, tai skaitā norāda, vai un kāda veida saimniecisko darbību ir plānots veikt, plānotās būves, kas paredzētas celt.</w:t>
      </w:r>
    </w:p>
    <w:p w14:paraId="2297E3A9" w14:textId="77777777" w:rsidR="00FE0FA5"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pilnvaru pārstāvēt juridisko personu izsolē, ja juridisko personu pārstāv pilnvarotā persona;</w:t>
      </w:r>
    </w:p>
    <w:p w14:paraId="2BA1AEAE" w14:textId="77777777" w:rsidR="00FE0FA5"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Apbūves tiesību pretendenta piekrišanu, ka </w:t>
      </w:r>
      <w:r w:rsidR="00E5491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pašvaldība kā kredītinformācijas lietotājs ir tiesīgs pieprasīt un saņemt kredītinformāciju, tai skaitā ziņas par Apbūves tiesību pretendenta kavētajiem maksājumiem un tā kredītreitingu, no iznomātājam pieejamām datubāzēm.</w:t>
      </w:r>
    </w:p>
    <w:p w14:paraId="1C6593C8" w14:textId="151D99CB" w:rsidR="003F05BD"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ka:</w:t>
      </w:r>
    </w:p>
    <w:p w14:paraId="39259D96" w14:textId="06FCFB6A" w:rsidR="00FE0FA5"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pretendents ir iepazinies un tam ir zināms izsoles  objekta esošais stāvoklis un piekrīt visiem Apbūves tiesības izsoles noteikumiem un Apbūves tiesību līguma nosacījumiem un iebildumus neceļ</w:t>
      </w:r>
      <w:r w:rsidR="00FE0FA5" w:rsidRPr="0063537B">
        <w:rPr>
          <w:rFonts w:ascii="Times New Roman" w:hAnsi="Times New Roman"/>
          <w:sz w:val="24"/>
          <w:szCs w:val="24"/>
          <w:lang w:val="lv-LV" w:eastAsia="lv-LV"/>
        </w:rPr>
        <w:t>;</w:t>
      </w:r>
    </w:p>
    <w:p w14:paraId="7C3C2546" w14:textId="3E50E327" w:rsidR="0067269A"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pretendentam uz pieteikuma iesniegšanas brīdi nav pasludināts maksātnespējas process, tiesiskās aizsardzības process vai ārpustiesas tiesiskās aizsardzības process, nav apturēta vai izbeigta saimnieciskā darbība, nav uzsākts likvidācijas process, nav nodokļu, tai skaitā valsts sociālās apdrošināšanas obligāto iemaksu parādi Latvijā, kas kopsummā pārsniedz 150 euro</w:t>
      </w:r>
      <w:r w:rsidR="00C1395A">
        <w:rPr>
          <w:rFonts w:ascii="Times New Roman" w:hAnsi="Times New Roman"/>
          <w:sz w:val="24"/>
          <w:szCs w:val="24"/>
          <w:lang w:val="lv-LV" w:eastAsia="lv-LV"/>
        </w:rPr>
        <w:t>.</w:t>
      </w:r>
    </w:p>
    <w:p w14:paraId="2A6EFB4C" w14:textId="4CB7D3EB"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b/>
          <w:bCs/>
          <w:sz w:val="24"/>
          <w:szCs w:val="24"/>
          <w:lang w:eastAsia="lv-LV"/>
        </w:rPr>
        <w:t>Juridiskā persona</w:t>
      </w:r>
      <w:r w:rsidRPr="0063537B">
        <w:rPr>
          <w:rFonts w:ascii="Times New Roman" w:eastAsia="Times New Roman" w:hAnsi="Times New Roman" w:cs="Times New Roman"/>
          <w:sz w:val="24"/>
          <w:szCs w:val="24"/>
          <w:lang w:eastAsia="lv-LV"/>
        </w:rPr>
        <w:t>, kurai uz pieteikuma iesniegšanas brīdi ir konstatēts noteikumu  nodokļu parāds, var pierādīt tā neesamību, iesniedzot:</w:t>
      </w:r>
    </w:p>
    <w:p w14:paraId="7EAB58AA"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sz w:val="24"/>
          <w:szCs w:val="24"/>
          <w:lang w:eastAsia="lv-LV"/>
        </w:rPr>
        <w:t>1)</w:t>
      </w:r>
      <w:r w:rsidRPr="0063537B">
        <w:rPr>
          <w:rFonts w:ascii="Times New Roman" w:eastAsia="Times New Roman" w:hAnsi="Times New Roman" w:cs="Times New Roman"/>
          <w:sz w:val="24"/>
          <w:szCs w:val="24"/>
          <w:lang w:eastAsia="lv-LV"/>
        </w:rPr>
        <w:tab/>
        <w:t xml:space="preserve"> attiecīgās personas vai tās pārstāvja apliecinātu izdruku no Valsts ieņēmumu dienesta elektroniskās deklarēšanas sistēmas vai Valsts ieņēmumu dienesta izziņu par to, ka attiecīgajai personai nav nodokļu parādu, tai skaitā valsts sociālās apdrošināšanas iemaksu parādu;</w:t>
      </w:r>
    </w:p>
    <w:p w14:paraId="0E756B98" w14:textId="63AC90B8"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sz w:val="24"/>
          <w:szCs w:val="24"/>
          <w:lang w:eastAsia="lv-LV"/>
        </w:rPr>
        <w:t>2)</w:t>
      </w:r>
      <w:r w:rsidRPr="0063537B">
        <w:rPr>
          <w:rFonts w:ascii="Times New Roman" w:eastAsia="Times New Roman" w:hAnsi="Times New Roman" w:cs="Times New Roman"/>
          <w:sz w:val="24"/>
          <w:szCs w:val="24"/>
          <w:lang w:eastAsia="lv-LV"/>
        </w:rPr>
        <w:tab/>
        <w:t>Valsts ieņēmumu dienesta vai pašvaldības kompetentās institūcijas lēmuma kopiju par nodokļu samaksas termiņa pagarināšanu vai atlikšanu vai citus objektīvus pierādījumus par nodokļu parāda neesību</w:t>
      </w:r>
      <w:r w:rsidR="0004499A" w:rsidRPr="0063537B">
        <w:rPr>
          <w:rFonts w:ascii="Times New Roman" w:eastAsia="Times New Roman" w:hAnsi="Times New Roman" w:cs="Times New Roman"/>
          <w:sz w:val="24"/>
          <w:szCs w:val="24"/>
          <w:lang w:eastAsia="lv-LV"/>
        </w:rPr>
        <w:t>.</w:t>
      </w:r>
    </w:p>
    <w:p w14:paraId="49AD672E" w14:textId="49EC6F3E"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izsoles nodrošinājuma un dalības maksas iemaksu apliecinošu dokumentu;</w:t>
      </w:r>
    </w:p>
    <w:p w14:paraId="740CF9D7" w14:textId="77777777" w:rsidR="00961720"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lastRenderedPageBreak/>
        <w:t>pilnvaru pārstāvēt pretendentu izsolē (ja pretendentu pārstāv pilnvarotā persona);</w:t>
      </w:r>
    </w:p>
    <w:p w14:paraId="1978D7F4" w14:textId="292AC3C3"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apliecinājumu par gatavību un spēju izpildīt izsoles noteikumos iekļautos izsoles objekta Apbūves tiesību izmantošanas mērķus un nosacījumus, tam pievienojot apbūves </w:t>
      </w:r>
      <w:r w:rsidRPr="00C76F5E">
        <w:rPr>
          <w:rFonts w:ascii="Times New Roman" w:hAnsi="Times New Roman"/>
          <w:sz w:val="24"/>
          <w:szCs w:val="24"/>
          <w:lang w:val="lv-LV" w:eastAsia="lv-LV"/>
        </w:rPr>
        <w:t>koncepciju (skaidrojošs apraksts vai paredzamais darbības plāns un shēma)</w:t>
      </w:r>
      <w:r w:rsidRPr="0063537B">
        <w:rPr>
          <w:rFonts w:ascii="Times New Roman" w:hAnsi="Times New Roman"/>
          <w:sz w:val="24"/>
          <w:szCs w:val="24"/>
          <w:lang w:val="lv-LV" w:eastAsia="lv-LV"/>
        </w:rPr>
        <w:t xml:space="preserve"> un informāciju par izpildes termiņiem.</w:t>
      </w:r>
    </w:p>
    <w:p w14:paraId="4C017093" w14:textId="7358DEFA"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Ārvalstīs reģistrētai juridiskai personai papildus jāiesniedz attiecīgās valsts reģistra iestādes izziņu par attiecīgo juridisko personu vai personālsabiedrību (izziņa ir derīga, ja tā izsniegta ne agrāk par sešām nedēļām no izsoles dienas), kā arī attiecīgās institūcijas izrakstu par pārvaldes institūciju (amatpersonu) kompetences apjomu.</w:t>
      </w:r>
    </w:p>
    <w:p w14:paraId="6E48956F" w14:textId="46034E4B" w:rsidR="0067269A" w:rsidRPr="0063537B" w:rsidRDefault="0067269A" w:rsidP="0004499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Reģistrējoties Apbūves tiesību izsolei, pretendents (juridiskai personai</w:t>
      </w:r>
      <w:r w:rsidR="00C1395A">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 pārstāvis) uzrāda personu apliecinošu dokumentu.</w:t>
      </w:r>
    </w:p>
    <w:p w14:paraId="7199C1F3" w14:textId="46BA5995" w:rsidR="0067269A" w:rsidRPr="0063537B" w:rsidRDefault="0067269A" w:rsidP="0004499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Pēc šo noteikumu 4.2. vai 4.3. apakšpunktos minēto dokumentu iesniegšanas un 4.4.punktā minētā dokumenta uzrādīšanas, pretendentam tiek izsniegta reģistrācijas apliecība izsolei.</w:t>
      </w:r>
    </w:p>
    <w:p w14:paraId="32B28695"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p>
    <w:p w14:paraId="05E1CCFC" w14:textId="2C2A56B9"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Piedāvājumu iesniegšana izsolei un tā saturs</w:t>
      </w:r>
    </w:p>
    <w:p w14:paraId="4281A4A2" w14:textId="6CB26BD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Šo noteikumu 4.nodaļā minētie dokumenti iesniedzami </w:t>
      </w:r>
      <w:r w:rsidR="00422343" w:rsidRPr="0063537B">
        <w:rPr>
          <w:rFonts w:ascii="Times New Roman" w:hAnsi="Times New Roman"/>
          <w:sz w:val="24"/>
          <w:szCs w:val="24"/>
          <w:lang w:val="lv-LV" w:eastAsia="lv-LV"/>
        </w:rPr>
        <w:t>Limbažu novada pašvaldībā</w:t>
      </w:r>
      <w:r w:rsidRPr="0063537B">
        <w:rPr>
          <w:rFonts w:ascii="Times New Roman" w:hAnsi="Times New Roman"/>
          <w:sz w:val="24"/>
          <w:szCs w:val="24"/>
          <w:lang w:val="lv-LV" w:eastAsia="lv-LV"/>
        </w:rPr>
        <w:t xml:space="preserve"> ne vēlāk kā </w:t>
      </w:r>
      <w:r w:rsidR="0061556F" w:rsidRPr="0061556F">
        <w:rPr>
          <w:rFonts w:ascii="Times New Roman" w:hAnsi="Times New Roman"/>
          <w:sz w:val="24"/>
          <w:szCs w:val="24"/>
          <w:lang w:val="lv-LV" w:eastAsia="lv-LV"/>
        </w:rPr>
        <w:t>līdz 202</w:t>
      </w:r>
      <w:r w:rsidR="003A76D8">
        <w:rPr>
          <w:rFonts w:ascii="Times New Roman" w:hAnsi="Times New Roman"/>
          <w:sz w:val="24"/>
          <w:szCs w:val="24"/>
          <w:lang w:val="lv-LV" w:eastAsia="lv-LV"/>
        </w:rPr>
        <w:t>3</w:t>
      </w:r>
      <w:r w:rsidR="0061556F" w:rsidRPr="0061556F">
        <w:rPr>
          <w:rFonts w:ascii="Times New Roman" w:hAnsi="Times New Roman"/>
          <w:sz w:val="24"/>
          <w:szCs w:val="24"/>
          <w:lang w:val="lv-LV" w:eastAsia="lv-LV"/>
        </w:rPr>
        <w:t>.gada 1</w:t>
      </w:r>
      <w:r w:rsidR="00FB340A">
        <w:rPr>
          <w:rFonts w:ascii="Times New Roman" w:hAnsi="Times New Roman"/>
          <w:sz w:val="24"/>
          <w:szCs w:val="24"/>
          <w:lang w:val="lv-LV" w:eastAsia="lv-LV"/>
        </w:rPr>
        <w:t>8</w:t>
      </w:r>
      <w:r w:rsidR="0061556F" w:rsidRPr="0061556F">
        <w:rPr>
          <w:rFonts w:ascii="Times New Roman" w:hAnsi="Times New Roman"/>
          <w:sz w:val="24"/>
          <w:szCs w:val="24"/>
          <w:lang w:val="lv-LV" w:eastAsia="lv-LV"/>
        </w:rPr>
        <w:t>.</w:t>
      </w:r>
      <w:r w:rsidR="00FB340A">
        <w:rPr>
          <w:rFonts w:ascii="Times New Roman" w:hAnsi="Times New Roman"/>
          <w:sz w:val="24"/>
          <w:szCs w:val="24"/>
          <w:lang w:val="lv-LV" w:eastAsia="lv-LV"/>
        </w:rPr>
        <w:t>okto</w:t>
      </w:r>
      <w:r w:rsidR="0061556F" w:rsidRPr="0061556F">
        <w:rPr>
          <w:rFonts w:ascii="Times New Roman" w:hAnsi="Times New Roman"/>
          <w:sz w:val="24"/>
          <w:szCs w:val="24"/>
          <w:lang w:val="lv-LV" w:eastAsia="lv-LV"/>
        </w:rPr>
        <w:t>bra plkst.17.00</w:t>
      </w:r>
      <w:r w:rsidR="0061556F">
        <w:rPr>
          <w:rFonts w:ascii="Times New Roman" w:hAnsi="Times New Roman"/>
          <w:sz w:val="24"/>
          <w:szCs w:val="24"/>
          <w:lang w:val="lv-LV" w:eastAsia="lv-LV"/>
        </w:rPr>
        <w:t xml:space="preserve">. </w:t>
      </w:r>
    </w:p>
    <w:p w14:paraId="0295A077" w14:textId="3644D4B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Pieteikumu iesniedz rakstveidā.</w:t>
      </w:r>
    </w:p>
    <w:p w14:paraId="41399EE4" w14:textId="53B5082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Pieteikumu paraksta izsoles pretendents vai tā pilnvarotā persona.</w:t>
      </w:r>
    </w:p>
    <w:p w14:paraId="5A916A5E" w14:textId="217138A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Visi dokumenti iesniedzami latviešu valodā. </w:t>
      </w:r>
    </w:p>
    <w:p w14:paraId="17AA8B51" w14:textId="74EE805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Reģistrācijai iesniegtie dokumenti izsoles dalībniekiem netiek atgriezti.</w:t>
      </w:r>
    </w:p>
    <w:p w14:paraId="568AA490" w14:textId="76DEFA6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komisija nodrošina dalībnieku reģistrāciju, iekļaujot atsevišķā reģistrā personas, kuras ir izpildījušas visus izsoles dalībniekam izvirzītos priekšnoteikumus.</w:t>
      </w:r>
      <w:r w:rsidR="0063537B"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Katram izsoles dalībniekam tiek piešķirts kārtas numurs un izsniegta reģistrācijas apliecība. </w:t>
      </w:r>
    </w:p>
    <w:p w14:paraId="1FD80214" w14:textId="2CD4470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izsoles dalībnieks nav izpildījis izsoles priekšnoteikumus, tam netiek izsniegta reģistrācijas apliecība un tas netiek pielaists izsolei.</w:t>
      </w:r>
    </w:p>
    <w:p w14:paraId="3CD483F8" w14:textId="3681C2E2"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izsoles nodrošinājumu. Par reģistrācijas apliecības atzīšanu par spēkā neesošu, ja pretendents ir sniedzis nepatiesas ziņas, pieteicējam tiek paziņots rakstveidā.</w:t>
      </w:r>
    </w:p>
    <w:p w14:paraId="3FD79E9B" w14:textId="59F6DE5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Izsoles dalībnieks, kas ir sniedzis nepatiesas ziņas, netiek pielaists izsolē.</w:t>
      </w:r>
    </w:p>
    <w:p w14:paraId="4DEC6E29" w14:textId="7E5FF62B"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 Ziņas par reģistrētajiem izsoles dalībniekiem un to skaitu netiek izpaustas līdz pat izsoles sākumam. Par ziņu neizpaušanu atbildīga izsoles komisija.</w:t>
      </w:r>
    </w:p>
    <w:p w14:paraId="024AEA2C" w14:textId="77777777" w:rsidR="0067269A" w:rsidRPr="0063537B" w:rsidRDefault="0067269A" w:rsidP="003A41EE">
      <w:pPr>
        <w:spacing w:after="0" w:line="240" w:lineRule="auto"/>
        <w:jc w:val="both"/>
        <w:rPr>
          <w:rFonts w:ascii="Times New Roman" w:eastAsia="Times New Roman" w:hAnsi="Times New Roman" w:cs="Times New Roman"/>
          <w:sz w:val="24"/>
          <w:szCs w:val="24"/>
        </w:rPr>
      </w:pPr>
    </w:p>
    <w:p w14:paraId="0F065435" w14:textId="3D4A604D" w:rsidR="0067269A" w:rsidRPr="0063537B" w:rsidRDefault="0067269A" w:rsidP="007B79D4">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Izsoles norise</w:t>
      </w:r>
    </w:p>
    <w:p w14:paraId="0C71CE4D" w14:textId="13DF9E3A" w:rsidR="00D24544" w:rsidRPr="00CC4AFC" w:rsidRDefault="0067269A" w:rsidP="007B79D4">
      <w:pPr>
        <w:pStyle w:val="Sarakstarindkopa"/>
        <w:numPr>
          <w:ilvl w:val="1"/>
          <w:numId w:val="10"/>
        </w:numPr>
        <w:ind w:left="567" w:hanging="567"/>
        <w:jc w:val="both"/>
        <w:outlineLvl w:val="4"/>
        <w:rPr>
          <w:rFonts w:ascii="Times New Roman" w:hAnsi="Times New Roman"/>
          <w:sz w:val="24"/>
          <w:szCs w:val="24"/>
          <w:lang w:val="lv-LV" w:eastAsia="lv-LV"/>
        </w:rPr>
      </w:pPr>
      <w:r w:rsidRPr="00C35530">
        <w:rPr>
          <w:rFonts w:ascii="Times New Roman" w:hAnsi="Times New Roman"/>
          <w:sz w:val="24"/>
          <w:szCs w:val="24"/>
          <w:lang w:val="lv-LV" w:eastAsia="lv-LV"/>
        </w:rPr>
        <w:t>Izsole notik</w:t>
      </w:r>
      <w:r w:rsidR="00664F20">
        <w:rPr>
          <w:rFonts w:ascii="Times New Roman" w:hAnsi="Times New Roman"/>
          <w:sz w:val="24"/>
          <w:szCs w:val="24"/>
          <w:lang w:val="lv-LV" w:eastAsia="lv-LV"/>
        </w:rPr>
        <w:t>s</w:t>
      </w:r>
      <w:r w:rsidRPr="00C35530">
        <w:rPr>
          <w:rFonts w:ascii="Times New Roman" w:hAnsi="Times New Roman"/>
          <w:sz w:val="24"/>
          <w:szCs w:val="24"/>
          <w:lang w:val="lv-LV" w:eastAsia="lv-LV"/>
        </w:rPr>
        <w:t xml:space="preserve"> 202</w:t>
      </w:r>
      <w:r w:rsidR="00664F20">
        <w:rPr>
          <w:rFonts w:ascii="Times New Roman" w:hAnsi="Times New Roman"/>
          <w:sz w:val="24"/>
          <w:szCs w:val="24"/>
          <w:lang w:val="lv-LV" w:eastAsia="lv-LV"/>
        </w:rPr>
        <w:t>3</w:t>
      </w:r>
      <w:r w:rsidRPr="00C35530">
        <w:rPr>
          <w:rFonts w:ascii="Times New Roman" w:hAnsi="Times New Roman"/>
          <w:sz w:val="24"/>
          <w:szCs w:val="24"/>
          <w:lang w:val="lv-LV" w:eastAsia="lv-LV"/>
        </w:rPr>
        <w:t>.</w:t>
      </w:r>
      <w:r w:rsidR="00FF0900" w:rsidRPr="00C35530">
        <w:rPr>
          <w:rFonts w:ascii="Times New Roman" w:hAnsi="Times New Roman"/>
          <w:sz w:val="24"/>
          <w:szCs w:val="24"/>
          <w:lang w:val="lv-LV" w:eastAsia="lv-LV"/>
        </w:rPr>
        <w:t xml:space="preserve"> </w:t>
      </w:r>
      <w:r w:rsidRPr="00C35530">
        <w:rPr>
          <w:rFonts w:ascii="Times New Roman" w:hAnsi="Times New Roman"/>
          <w:sz w:val="24"/>
          <w:szCs w:val="24"/>
          <w:lang w:val="lv-LV" w:eastAsia="lv-LV"/>
        </w:rPr>
        <w:t>gada</w:t>
      </w:r>
      <w:r w:rsidR="00FB340A">
        <w:rPr>
          <w:rFonts w:ascii="Times New Roman" w:hAnsi="Times New Roman"/>
          <w:sz w:val="24"/>
          <w:szCs w:val="24"/>
          <w:lang w:val="lv-LV" w:eastAsia="lv-LV"/>
        </w:rPr>
        <w:t xml:space="preserve"> 20.</w:t>
      </w:r>
      <w:r w:rsidR="00CC4AFC">
        <w:rPr>
          <w:rFonts w:ascii="Times New Roman" w:hAnsi="Times New Roman"/>
          <w:sz w:val="24"/>
          <w:szCs w:val="24"/>
          <w:lang w:val="lv-LV" w:eastAsia="lv-LV"/>
        </w:rPr>
        <w:t xml:space="preserve"> </w:t>
      </w:r>
      <w:r w:rsidR="00FB340A">
        <w:rPr>
          <w:rFonts w:ascii="Times New Roman" w:hAnsi="Times New Roman"/>
          <w:sz w:val="24"/>
          <w:szCs w:val="24"/>
          <w:lang w:val="lv-LV" w:eastAsia="lv-LV"/>
        </w:rPr>
        <w:t>oktobrī</w:t>
      </w:r>
      <w:r w:rsidR="00FF0900" w:rsidRPr="00C35530">
        <w:rPr>
          <w:rFonts w:ascii="Times New Roman" w:hAnsi="Times New Roman"/>
          <w:sz w:val="24"/>
          <w:szCs w:val="24"/>
          <w:lang w:val="lv-LV" w:eastAsia="lv-LV"/>
        </w:rPr>
        <w:t>,</w:t>
      </w:r>
      <w:r w:rsidR="00FB340A">
        <w:rPr>
          <w:rFonts w:ascii="Times New Roman" w:hAnsi="Times New Roman"/>
          <w:sz w:val="24"/>
          <w:szCs w:val="24"/>
          <w:lang w:val="lv-LV" w:eastAsia="lv-LV"/>
        </w:rPr>
        <w:t xml:space="preserve"> pulksten 10.15.</w:t>
      </w:r>
      <w:r w:rsidR="00D24544" w:rsidRPr="00C35530">
        <w:rPr>
          <w:rFonts w:ascii="Times New Roman" w:hAnsi="Times New Roman"/>
          <w:sz w:val="24"/>
          <w:szCs w:val="24"/>
          <w:lang w:val="lv-LV" w:eastAsia="lv-LV"/>
        </w:rPr>
        <w:t xml:space="preserve"> </w:t>
      </w:r>
      <w:r w:rsidR="00D24544" w:rsidRPr="00CC4AFC">
        <w:rPr>
          <w:rFonts w:ascii="Times New Roman" w:hAnsi="Times New Roman"/>
          <w:sz w:val="24"/>
          <w:szCs w:val="24"/>
          <w:lang w:val="lv-LV" w:eastAsia="lv-LV"/>
        </w:rPr>
        <w:t>Limbažu novada pašvaldības telpās – Limbažos, Rīgas ielā 16, pirmā stāva mazajā zālē.</w:t>
      </w:r>
    </w:p>
    <w:p w14:paraId="26C2CDB0" w14:textId="38950DAE" w:rsidR="0067269A" w:rsidRPr="00FB340A" w:rsidRDefault="0067269A" w:rsidP="007539A3">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D24544">
        <w:rPr>
          <w:rFonts w:ascii="Times New Roman" w:hAnsi="Times New Roman"/>
          <w:sz w:val="24"/>
          <w:szCs w:val="24"/>
          <w:lang w:val="lv-LV"/>
        </w:rPr>
        <w:t xml:space="preserve">Izsole notiek </w:t>
      </w:r>
      <w:r w:rsidRPr="00517F98">
        <w:rPr>
          <w:rFonts w:ascii="Times New Roman" w:hAnsi="Times New Roman"/>
          <w:sz w:val="24"/>
          <w:szCs w:val="24"/>
          <w:lang w:val="lv-LV"/>
        </w:rPr>
        <w:t>Pašvaldības īpašumu</w:t>
      </w:r>
      <w:r w:rsidR="00FF0900" w:rsidRPr="00517F98">
        <w:rPr>
          <w:rFonts w:ascii="Times New Roman" w:hAnsi="Times New Roman"/>
          <w:sz w:val="24"/>
          <w:szCs w:val="24"/>
          <w:lang w:val="lv-LV"/>
        </w:rPr>
        <w:t xml:space="preserve"> privatizācijas un </w:t>
      </w:r>
      <w:r w:rsidRPr="00517F98">
        <w:rPr>
          <w:rFonts w:ascii="Times New Roman" w:hAnsi="Times New Roman"/>
          <w:sz w:val="24"/>
          <w:szCs w:val="24"/>
          <w:lang w:val="lv-LV"/>
        </w:rPr>
        <w:t>atsavināšanas komisijas</w:t>
      </w:r>
      <w:r w:rsidRPr="00D24544">
        <w:rPr>
          <w:rFonts w:ascii="Times New Roman" w:hAnsi="Times New Roman"/>
          <w:sz w:val="24"/>
          <w:szCs w:val="24"/>
          <w:lang w:val="lv-LV"/>
        </w:rPr>
        <w:t xml:space="preserve"> atklātā sēdē, kurā var piedalīties jebkurš interesents, netraucējot izsoles gaitu. </w:t>
      </w:r>
      <w:r w:rsidRPr="00FB340A">
        <w:rPr>
          <w:rFonts w:ascii="Times New Roman" w:hAnsi="Times New Roman"/>
          <w:sz w:val="24"/>
          <w:szCs w:val="24"/>
          <w:lang w:val="lv-LV"/>
        </w:rPr>
        <w:t>Izsoles rezultāti tiek publiski paziņoti 2 (divu) darba dienu laikā pēc izsoles rezultātu apstiprināšanas</w:t>
      </w:r>
      <w:r w:rsidR="00CE600A" w:rsidRPr="00FB340A">
        <w:rPr>
          <w:rFonts w:ascii="Times New Roman" w:hAnsi="Times New Roman"/>
          <w:sz w:val="24"/>
          <w:szCs w:val="24"/>
          <w:lang w:val="lv-LV"/>
        </w:rPr>
        <w:t>,</w:t>
      </w:r>
      <w:r w:rsidRPr="00FB340A">
        <w:rPr>
          <w:rFonts w:ascii="Times New Roman" w:hAnsi="Times New Roman"/>
          <w:sz w:val="24"/>
          <w:szCs w:val="24"/>
          <w:lang w:val="lv-LV"/>
        </w:rPr>
        <w:t xml:space="preserve"> publicē</w:t>
      </w:r>
      <w:r w:rsidR="00CE600A" w:rsidRPr="00FB340A">
        <w:rPr>
          <w:rFonts w:ascii="Times New Roman" w:hAnsi="Times New Roman"/>
          <w:sz w:val="24"/>
          <w:szCs w:val="24"/>
          <w:lang w:val="lv-LV"/>
        </w:rPr>
        <w:t>jo</w:t>
      </w:r>
      <w:r w:rsidRPr="00FB340A">
        <w:rPr>
          <w:rFonts w:ascii="Times New Roman" w:hAnsi="Times New Roman"/>
          <w:sz w:val="24"/>
          <w:szCs w:val="24"/>
          <w:lang w:val="lv-LV"/>
        </w:rPr>
        <w:t xml:space="preserve">t </w:t>
      </w:r>
      <w:r w:rsidR="00FF0900" w:rsidRPr="00FB340A">
        <w:rPr>
          <w:rFonts w:ascii="Times New Roman" w:hAnsi="Times New Roman"/>
          <w:sz w:val="24"/>
          <w:szCs w:val="24"/>
          <w:lang w:val="lv-LV"/>
        </w:rPr>
        <w:t>Limbažu</w:t>
      </w:r>
      <w:r w:rsidRPr="00FB340A">
        <w:rPr>
          <w:rFonts w:ascii="Times New Roman" w:hAnsi="Times New Roman"/>
          <w:sz w:val="24"/>
          <w:szCs w:val="24"/>
          <w:lang w:val="lv-LV"/>
        </w:rPr>
        <w:t xml:space="preserve"> novada </w:t>
      </w:r>
      <w:r w:rsidR="00FF0900" w:rsidRPr="00FB340A">
        <w:rPr>
          <w:rFonts w:ascii="Times New Roman" w:hAnsi="Times New Roman"/>
          <w:sz w:val="24"/>
          <w:szCs w:val="24"/>
          <w:lang w:val="lv-LV"/>
        </w:rPr>
        <w:t xml:space="preserve">pašvaldības </w:t>
      </w:r>
      <w:r w:rsidRPr="00FB340A">
        <w:rPr>
          <w:rFonts w:ascii="Times New Roman" w:hAnsi="Times New Roman"/>
          <w:sz w:val="24"/>
          <w:szCs w:val="24"/>
          <w:lang w:val="lv-LV"/>
        </w:rPr>
        <w:t xml:space="preserve">mājas lapā </w:t>
      </w:r>
      <w:hyperlink r:id="rId9" w:history="1">
        <w:r w:rsidR="00FF0900" w:rsidRPr="00FB340A">
          <w:rPr>
            <w:rStyle w:val="Hipersaite"/>
            <w:rFonts w:ascii="Times New Roman" w:hAnsi="Times New Roman"/>
            <w:color w:val="auto"/>
            <w:sz w:val="24"/>
            <w:szCs w:val="24"/>
            <w:lang w:val="lv-LV"/>
          </w:rPr>
          <w:t>www.limbazunovads.lv</w:t>
        </w:r>
      </w:hyperlink>
      <w:r w:rsidRPr="00FB340A">
        <w:rPr>
          <w:rFonts w:ascii="Times New Roman" w:hAnsi="Times New Roman"/>
          <w:sz w:val="24"/>
          <w:szCs w:val="24"/>
          <w:lang w:val="lv-LV"/>
        </w:rPr>
        <w:t>.</w:t>
      </w:r>
    </w:p>
    <w:p w14:paraId="1A599974" w14:textId="3ECD8EE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Pirms izsoles sākuma izsoles dalībnieki vai to pilnvarotās personas izsoles telpā uzrāda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tiek uzskatīts, ka izsoles dalībnieks nav ieradies uz izsoli. </w:t>
      </w:r>
    </w:p>
    <w:p w14:paraId="7A60C52D" w14:textId="34415A9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Izsoli vada un kārtību izsoles laikā nodrošina izsoles vadītājs.</w:t>
      </w:r>
    </w:p>
    <w:p w14:paraId="6D794339" w14:textId="6C83587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lastRenderedPageBreak/>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014CB48" w14:textId="19FDD50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Gadījumā, ja kāds no pretendentiem, kurš kādu iemeslu dēļ nav ieradies (nokavējis) uz izsoli šo noteikumu 6.1.punktā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18C76073" w14:textId="4F9C58D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vadītājs paziņo izsolei piedāvāto </w:t>
      </w:r>
      <w:r w:rsidR="00596AFE" w:rsidRPr="00596AFE">
        <w:rPr>
          <w:rFonts w:ascii="Times New Roman" w:hAnsi="Times New Roman"/>
          <w:sz w:val="24"/>
          <w:szCs w:val="24"/>
          <w:lang w:val="lv-LV"/>
        </w:rPr>
        <w:t>izsoles objektu</w:t>
      </w:r>
      <w:r w:rsidRPr="0063537B">
        <w:rPr>
          <w:rFonts w:ascii="Times New Roman" w:hAnsi="Times New Roman"/>
          <w:sz w:val="24"/>
          <w:szCs w:val="24"/>
          <w:lang w:val="lv-LV"/>
        </w:rPr>
        <w:t xml:space="preserve">, </w:t>
      </w:r>
      <w:r w:rsidRPr="00517F98">
        <w:rPr>
          <w:rFonts w:ascii="Times New Roman" w:hAnsi="Times New Roman"/>
          <w:sz w:val="24"/>
          <w:szCs w:val="24"/>
          <w:lang w:val="lv-LV"/>
        </w:rPr>
        <w:t>Apbūves tiesību</w:t>
      </w:r>
      <w:r w:rsidRPr="0063537B">
        <w:rPr>
          <w:rFonts w:ascii="Times New Roman" w:hAnsi="Times New Roman"/>
          <w:sz w:val="24"/>
          <w:szCs w:val="24"/>
          <w:lang w:val="lv-LV"/>
        </w:rPr>
        <w:t xml:space="preserve"> maksas apmēra sākumcenu, kā arī nosauc izsoles soli.</w:t>
      </w:r>
    </w:p>
    <w:p w14:paraId="33CBE6B5" w14:textId="506E6F2F"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dalībnieki ar reģistrācijas kartītes starpniecību apliecina savu gatavību </w:t>
      </w:r>
      <w:r w:rsidRPr="0063537B">
        <w:rPr>
          <w:rFonts w:ascii="Times New Roman" w:hAnsi="Times New Roman"/>
          <w:sz w:val="24"/>
          <w:szCs w:val="24"/>
          <w:lang w:val="lv-LV"/>
        </w:rPr>
        <w:t>vairāksolīšanai</w:t>
      </w:r>
      <w:r w:rsidRPr="0063537B">
        <w:rPr>
          <w:rFonts w:ascii="Times New Roman" w:hAnsi="Times New Roman"/>
          <w:sz w:val="24"/>
          <w:szCs w:val="24"/>
          <w:lang w:val="lv-LV" w:eastAsia="lv-LV"/>
        </w:rPr>
        <w:t xml:space="preserve">. </w:t>
      </w:r>
    </w:p>
    <w:p w14:paraId="305E79CF" w14:textId="2549A41E"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b/>
          <w:bCs/>
          <w:sz w:val="24"/>
          <w:szCs w:val="24"/>
          <w:lang w:val="lv-LV" w:eastAsia="lv-LV"/>
        </w:rPr>
      </w:pPr>
      <w:r w:rsidRPr="0063537B">
        <w:rPr>
          <w:rFonts w:ascii="Times New Roman" w:hAnsi="Times New Roman"/>
          <w:sz w:val="24"/>
          <w:szCs w:val="24"/>
          <w:lang w:val="lv-LV" w:eastAsia="lv-LV"/>
        </w:rPr>
        <w:t xml:space="preserve">Ja uz izsoles objekta </w:t>
      </w:r>
      <w:r w:rsidR="007D2EFF">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517F98">
        <w:rPr>
          <w:rFonts w:ascii="Times New Roman" w:hAnsi="Times New Roman"/>
          <w:sz w:val="24"/>
          <w:szCs w:val="24"/>
          <w:lang w:val="lv-LV" w:eastAsia="lv-LV"/>
        </w:rPr>
        <w:t>Apbūves tiesībām</w:t>
      </w:r>
      <w:r w:rsidRPr="0063537B">
        <w:rPr>
          <w:rFonts w:ascii="Times New Roman" w:hAnsi="Times New Roman"/>
          <w:sz w:val="24"/>
          <w:szCs w:val="24"/>
          <w:lang w:val="lv-LV" w:eastAsia="lv-LV"/>
        </w:rPr>
        <w:t xml:space="preserve"> pretendē tikai viens izsoles dalībnieks, </w:t>
      </w:r>
      <w:r w:rsidRPr="00517F98">
        <w:rPr>
          <w:rFonts w:ascii="Times New Roman" w:hAnsi="Times New Roman"/>
          <w:sz w:val="24"/>
          <w:szCs w:val="24"/>
          <w:lang w:val="lv-LV" w:eastAsia="lv-LV"/>
        </w:rPr>
        <w:t>Apbūves tiesības</w:t>
      </w:r>
      <w:r w:rsidRPr="0063537B">
        <w:rPr>
          <w:rFonts w:ascii="Times New Roman" w:hAnsi="Times New Roman"/>
          <w:sz w:val="24"/>
          <w:szCs w:val="24"/>
          <w:lang w:val="lv-LV" w:eastAsia="lv-LV"/>
        </w:rPr>
        <w:t xml:space="preserve"> iegūst šis vienīgais izsoles dalībnieks par summu, ko veido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izsoles maksas sākumcena, kas pārsolīta vismaz par vienu izsoles soli.</w:t>
      </w:r>
      <w:r w:rsidRPr="0063537B">
        <w:rPr>
          <w:rFonts w:ascii="Times New Roman" w:hAnsi="Times New Roman"/>
          <w:b/>
          <w:bCs/>
          <w:sz w:val="24"/>
          <w:szCs w:val="24"/>
          <w:lang w:val="lv-LV" w:eastAsia="lv-LV"/>
        </w:rPr>
        <w:t xml:space="preserve"> </w:t>
      </w:r>
    </w:p>
    <w:p w14:paraId="3373BBB0" w14:textId="237CDB8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Solītāji solīšanas procesā paceļ savu dalībnieka reģistrācijas numuru. Solīšana notiek tikai pa vienam izsoles solim.</w:t>
      </w:r>
    </w:p>
    <w:p w14:paraId="79F41F55" w14:textId="6D479E8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Solīšanas laikā izsoles vadītājs atkārto piedāvāto</w:t>
      </w:r>
      <w:r w:rsidRPr="0063537B">
        <w:rPr>
          <w:rFonts w:ascii="Times New Roman" w:hAnsi="Times New Roman"/>
          <w:i/>
          <w:iCs/>
          <w:sz w:val="20"/>
          <w:lang w:val="lv-LV" w:eastAsia="lv-LV"/>
        </w:rPr>
        <w:t xml:space="preserve">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Ja neviens no solītājiem nepiedāvā augstāku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izsoles vadītājs trīs reizes atkārto pēdējo piedāvāto augstāko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un fiksē to. Ar to noslēdzams līgums par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iegūšanu.</w:t>
      </w:r>
    </w:p>
    <w:p w14:paraId="2562FC43" w14:textId="460EB0A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Katrs solītājs ar parakstu apstiprina izsoles dalībnieku sarakstā savu pēdējo solīto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Ja tas netiek izdarīts, viņš tiek svītrots no izsoles dalībnieku saraksta.</w:t>
      </w:r>
    </w:p>
    <w:p w14:paraId="61745DE5" w14:textId="4B184A8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84305F0" w14:textId="1936FA4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Solītājs, kurš piedāvājis visaugstāko </w:t>
      </w:r>
      <w:bookmarkStart w:id="3" w:name="_Hlk510518959"/>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w:t>
      </w:r>
      <w:bookmarkEnd w:id="3"/>
      <w:r w:rsidRPr="0063537B">
        <w:rPr>
          <w:rFonts w:ascii="Times New Roman" w:hAnsi="Times New Roman"/>
          <w:sz w:val="24"/>
          <w:szCs w:val="24"/>
          <w:lang w:val="lv-LV" w:eastAsia="lv-LV"/>
        </w:rPr>
        <w:t xml:space="preserve">maksu, pēc nosolīšanas nekavējoties ar savu parakstu apliecina norādītās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maksas atbilstību nosolītajai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maksai izsoles dalībnieku sarakstā. Ja tas netiek izdarīts, uzskatāms, ka nosolītājs atteicies no </w:t>
      </w:r>
      <w:r w:rsidRPr="003543B3">
        <w:rPr>
          <w:rFonts w:ascii="Times New Roman" w:hAnsi="Times New Roman"/>
          <w:sz w:val="24"/>
          <w:szCs w:val="24"/>
          <w:lang w:val="lv-LV" w:eastAsia="lv-LV"/>
        </w:rPr>
        <w:t>Apbūves tiesībām</w:t>
      </w:r>
      <w:r w:rsidRPr="0063537B">
        <w:rPr>
          <w:rFonts w:ascii="Times New Roman" w:hAnsi="Times New Roman"/>
          <w:sz w:val="24"/>
          <w:szCs w:val="24"/>
          <w:lang w:val="lv-LV" w:eastAsia="lv-LV"/>
        </w:rPr>
        <w:t>, viņš tiek svītrots no izsoles dalībnieku saraksta un viņam netiek atgriezta izsoles nodrošinājuma maksa.</w:t>
      </w:r>
    </w:p>
    <w:p w14:paraId="4E47A9AB" w14:textId="32C11C1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komisija protokolē visu izsoles gaitu. Izsoles protokolam kā pielikumu pievieno izsoles dalībnieku sarakstu un nosolītās cenas.  </w:t>
      </w:r>
    </w:p>
    <w:p w14:paraId="355FD721" w14:textId="77777777" w:rsidR="00134863" w:rsidRPr="0063537B" w:rsidRDefault="00134863" w:rsidP="003A41EE">
      <w:pPr>
        <w:pStyle w:val="Sarakstarindkopa"/>
        <w:spacing w:after="0" w:line="240" w:lineRule="auto"/>
        <w:ind w:left="1140"/>
        <w:jc w:val="both"/>
        <w:outlineLvl w:val="4"/>
        <w:rPr>
          <w:rFonts w:ascii="Times New Roman" w:hAnsi="Times New Roman"/>
          <w:sz w:val="24"/>
          <w:szCs w:val="24"/>
          <w:lang w:val="lv-LV" w:eastAsia="lv-LV"/>
        </w:rPr>
      </w:pPr>
    </w:p>
    <w:p w14:paraId="2E44EB06" w14:textId="67FEF9EF"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Nenotikusī izsole</w:t>
      </w:r>
    </w:p>
    <w:p w14:paraId="3DDDB6E3" w14:textId="77777777" w:rsidR="00F50083"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Izsole var tikt uzskatīta par nenotikušu:</w:t>
      </w:r>
      <w:r w:rsidR="00D839EB" w:rsidRPr="0063537B">
        <w:rPr>
          <w:rFonts w:ascii="Times New Roman" w:hAnsi="Times New Roman"/>
          <w:sz w:val="24"/>
          <w:szCs w:val="24"/>
          <w:lang w:val="lv-LV" w:eastAsia="lv-LV"/>
        </w:rPr>
        <w:t xml:space="preserve"> </w:t>
      </w:r>
      <w:r w:rsidR="00F50083" w:rsidRPr="0063537B">
        <w:rPr>
          <w:rFonts w:ascii="Times New Roman" w:hAnsi="Times New Roman"/>
          <w:sz w:val="24"/>
          <w:szCs w:val="24"/>
          <w:lang w:val="lv-LV" w:eastAsia="lv-LV"/>
        </w:rPr>
        <w:t xml:space="preserve"> </w:t>
      </w:r>
      <w:r w:rsidR="00E176E9" w:rsidRPr="0063537B">
        <w:rPr>
          <w:rFonts w:ascii="Times New Roman" w:hAnsi="Times New Roman"/>
          <w:sz w:val="24"/>
          <w:szCs w:val="24"/>
          <w:lang w:val="lv-LV" w:eastAsia="lv-LV"/>
        </w:rPr>
        <w:t xml:space="preserve"> </w:t>
      </w:r>
      <w:r w:rsidR="00F50083" w:rsidRPr="0063537B">
        <w:rPr>
          <w:rFonts w:ascii="Times New Roman" w:hAnsi="Times New Roman"/>
          <w:sz w:val="24"/>
          <w:szCs w:val="24"/>
          <w:lang w:val="lv-LV" w:eastAsia="lv-LV"/>
        </w:rPr>
        <w:t xml:space="preserve"> </w:t>
      </w:r>
    </w:p>
    <w:p w14:paraId="4DBC1527" w14:textId="6D5A7D0F" w:rsidR="00D839EB"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neviens izsoles dalībnieks nav iesniedzis pieteikumu vai uz izsoli nav ieradies neviens izsoles dalībnieks;</w:t>
      </w:r>
    </w:p>
    <w:p w14:paraId="5CCC0485" w14:textId="56B13A83" w:rsidR="006D2258"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nav pārsolītā sākumcena;</w:t>
      </w:r>
    </w:p>
    <w:p w14:paraId="769CA3FA" w14:textId="3FC00D72" w:rsidR="006D2258"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neviens no izsoles dalībniekiem, kurš atzīts par nosolītāju, nenoslēdz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līgumu noteiktajā termiņā;</w:t>
      </w:r>
    </w:p>
    <w:p w14:paraId="505F1AAF" w14:textId="35C6747C" w:rsidR="0067269A"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izsolāmo objektu </w:t>
      </w:r>
      <w:r w:rsidR="007E60E6">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iegūst persona, kurai nav bijušas tiesības piedalīties izsolē.</w:t>
      </w:r>
    </w:p>
    <w:p w14:paraId="196F76A4" w14:textId="77777777" w:rsidR="007E60E6" w:rsidRPr="0063537B" w:rsidRDefault="007E60E6" w:rsidP="007E60E6">
      <w:pPr>
        <w:pStyle w:val="Sarakstarindkopa"/>
        <w:spacing w:after="0" w:line="240" w:lineRule="auto"/>
        <w:ind w:left="1276"/>
        <w:jc w:val="both"/>
        <w:outlineLvl w:val="4"/>
        <w:rPr>
          <w:rFonts w:ascii="Times New Roman" w:hAnsi="Times New Roman"/>
          <w:sz w:val="24"/>
          <w:szCs w:val="24"/>
          <w:lang w:val="lv-LV" w:eastAsia="lv-LV"/>
        </w:rPr>
      </w:pPr>
    </w:p>
    <w:p w14:paraId="6B8F8722" w14:textId="22E16520"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rezultātu apstiprināšana</w:t>
      </w:r>
    </w:p>
    <w:p w14:paraId="7C402234" w14:textId="5B601F1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protokolu </w:t>
      </w:r>
      <w:r w:rsidR="007539A3">
        <w:rPr>
          <w:rFonts w:ascii="Times New Roman" w:hAnsi="Times New Roman"/>
          <w:sz w:val="24"/>
          <w:szCs w:val="24"/>
          <w:lang w:val="lv-LV" w:eastAsia="lv-LV"/>
        </w:rPr>
        <w:t>un rezultātus 5</w:t>
      </w:r>
      <w:r w:rsidRPr="0063537B">
        <w:rPr>
          <w:rFonts w:ascii="Times New Roman" w:hAnsi="Times New Roman"/>
          <w:sz w:val="24"/>
          <w:szCs w:val="24"/>
          <w:lang w:val="lv-LV" w:eastAsia="lv-LV"/>
        </w:rPr>
        <w:t xml:space="preserve"> (</w:t>
      </w:r>
      <w:r w:rsidR="007539A3">
        <w:rPr>
          <w:rFonts w:ascii="Times New Roman" w:hAnsi="Times New Roman"/>
          <w:sz w:val="24"/>
          <w:szCs w:val="24"/>
          <w:lang w:val="lv-LV" w:eastAsia="lv-LV"/>
        </w:rPr>
        <w:t>piecu</w:t>
      </w:r>
      <w:r w:rsidRPr="0063537B">
        <w:rPr>
          <w:rFonts w:ascii="Times New Roman" w:hAnsi="Times New Roman"/>
          <w:sz w:val="24"/>
          <w:szCs w:val="24"/>
          <w:lang w:val="lv-LV" w:eastAsia="lv-LV"/>
        </w:rPr>
        <w:t>) darba dienu laikā pēc izsoles apstiprina izsoles komisija.</w:t>
      </w:r>
    </w:p>
    <w:p w14:paraId="436D12A9" w14:textId="4C5DB10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Sūdzības par izsoles komisijas darbu iesniedzamas </w:t>
      </w:r>
      <w:r w:rsidR="00A357B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domei  ne vēlāk kā 5 (piecu) dienu laikā pēc izsoles dienas. Vēlāk iesniegtās sūdzības netiek izskatītas. </w:t>
      </w:r>
    </w:p>
    <w:p w14:paraId="4E8B8753" w14:textId="59D35597" w:rsidR="007E60E6" w:rsidRDefault="007E60E6" w:rsidP="003A41EE">
      <w:pPr>
        <w:spacing w:after="0" w:line="240" w:lineRule="auto"/>
        <w:ind w:firstLine="547"/>
        <w:jc w:val="both"/>
        <w:rPr>
          <w:rFonts w:ascii="Times New Roman" w:eastAsia="Times New Roman" w:hAnsi="Times New Roman" w:cs="Times New Roman"/>
          <w:sz w:val="24"/>
          <w:szCs w:val="24"/>
          <w:lang w:eastAsia="lv-LV"/>
        </w:rPr>
      </w:pPr>
    </w:p>
    <w:p w14:paraId="62030D14" w14:textId="4767EBB5"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w:t>
      </w:r>
      <w:r w:rsidRPr="0063537B">
        <w:rPr>
          <w:rFonts w:ascii="Times New Roman" w:hAnsi="Times New Roman"/>
          <w:b/>
          <w:bCs/>
          <w:i/>
          <w:iCs/>
          <w:sz w:val="24"/>
          <w:szCs w:val="24"/>
          <w:lang w:val="lv-LV" w:eastAsia="lv-LV"/>
        </w:rPr>
        <w:t>Apbūves tiesību</w:t>
      </w:r>
      <w:r w:rsidRPr="0063537B">
        <w:rPr>
          <w:rFonts w:ascii="Times New Roman" w:hAnsi="Times New Roman"/>
          <w:b/>
          <w:bCs/>
          <w:iCs/>
          <w:sz w:val="24"/>
          <w:szCs w:val="24"/>
          <w:lang w:val="lv-LV" w:eastAsia="lv-LV"/>
        </w:rPr>
        <w:t xml:space="preserve"> līguma noslēgšana</w:t>
      </w:r>
    </w:p>
    <w:p w14:paraId="2A199AB9" w14:textId="09B3671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Solītājam, kurš ir nosolījis visaugstāko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vienam gadam, viena mēneša laikā pēc </w:t>
      </w:r>
      <w:r w:rsidR="00391B9D" w:rsidRPr="0063537B">
        <w:rPr>
          <w:rFonts w:ascii="Times New Roman" w:hAnsi="Times New Roman"/>
          <w:iCs/>
          <w:sz w:val="24"/>
          <w:szCs w:val="24"/>
          <w:lang w:val="lv-LV" w:eastAsia="lv-LV"/>
        </w:rPr>
        <w:t>Limbažu</w:t>
      </w:r>
      <w:r w:rsidRPr="0063537B">
        <w:rPr>
          <w:rFonts w:ascii="Times New Roman" w:hAnsi="Times New Roman"/>
          <w:iCs/>
          <w:sz w:val="24"/>
          <w:szCs w:val="24"/>
          <w:lang w:val="lv-LV" w:eastAsia="lv-LV"/>
        </w:rPr>
        <w:t xml:space="preserve"> novada </w:t>
      </w:r>
      <w:r w:rsidR="007539A3">
        <w:rPr>
          <w:rFonts w:ascii="Times New Roman" w:hAnsi="Times New Roman"/>
          <w:iCs/>
          <w:sz w:val="24"/>
          <w:szCs w:val="24"/>
          <w:lang w:val="lv-LV" w:eastAsia="lv-LV"/>
        </w:rPr>
        <w:t xml:space="preserve">pašvaldības Pašvaldības īpašumu privatizācijas un atsavināšanas </w:t>
      </w:r>
      <w:r w:rsidR="007539A3">
        <w:rPr>
          <w:rFonts w:ascii="Times New Roman" w:hAnsi="Times New Roman"/>
          <w:iCs/>
          <w:sz w:val="24"/>
          <w:szCs w:val="24"/>
          <w:lang w:val="lv-LV" w:eastAsia="lv-LV"/>
        </w:rPr>
        <w:lastRenderedPageBreak/>
        <w:t xml:space="preserve">komisijas lēmuma </w:t>
      </w:r>
      <w:r w:rsidRPr="0063537B">
        <w:rPr>
          <w:rFonts w:ascii="Times New Roman" w:hAnsi="Times New Roman"/>
          <w:sz w:val="24"/>
          <w:szCs w:val="24"/>
          <w:lang w:val="lv-LV" w:eastAsia="lv-LV"/>
        </w:rPr>
        <w:t xml:space="preserve">par izsoles rezultātu apstiprināšanu, jānoslēdz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w:t>
      </w:r>
      <w:smartTag w:uri="schemas-tilde-lv/tildestengine" w:element="veidnes">
        <w:smartTagPr>
          <w:attr w:name="text" w:val="līgums"/>
          <w:attr w:name="baseform" w:val="līgums"/>
          <w:attr w:name="id" w:val="-1"/>
        </w:smartTagPr>
        <w:r w:rsidRPr="0063537B">
          <w:rPr>
            <w:rFonts w:ascii="Times New Roman" w:hAnsi="Times New Roman"/>
            <w:sz w:val="24"/>
            <w:szCs w:val="24"/>
            <w:lang w:val="lv-LV" w:eastAsia="lv-LV"/>
          </w:rPr>
          <w:t>līgums</w:t>
        </w:r>
      </w:smartTag>
      <w:r w:rsidRPr="0063537B">
        <w:rPr>
          <w:rFonts w:ascii="Times New Roman" w:hAnsi="Times New Roman"/>
          <w:sz w:val="24"/>
          <w:szCs w:val="24"/>
          <w:lang w:val="lv-LV" w:eastAsia="lv-LV"/>
        </w:rPr>
        <w:t xml:space="preserve"> saskaņā ar 202</w:t>
      </w:r>
      <w:r w:rsidR="007539A3">
        <w:rPr>
          <w:rFonts w:ascii="Times New Roman" w:hAnsi="Times New Roman"/>
          <w:sz w:val="24"/>
          <w:szCs w:val="24"/>
          <w:lang w:val="lv-LV" w:eastAsia="lv-LV"/>
        </w:rPr>
        <w:t>3</w:t>
      </w:r>
      <w:r w:rsidRPr="0063537B">
        <w:rPr>
          <w:rFonts w:ascii="Times New Roman" w:hAnsi="Times New Roman"/>
          <w:sz w:val="24"/>
          <w:szCs w:val="24"/>
          <w:lang w:val="lv-LV" w:eastAsia="lv-LV"/>
        </w:rPr>
        <w:t>.</w:t>
      </w:r>
      <w:r w:rsidR="00391B9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391B9D" w:rsidRPr="0063537B">
        <w:rPr>
          <w:rFonts w:ascii="Times New Roman" w:hAnsi="Times New Roman"/>
          <w:sz w:val="24"/>
          <w:szCs w:val="24"/>
          <w:lang w:val="lv-LV" w:eastAsia="lv-LV"/>
        </w:rPr>
        <w:t>2</w:t>
      </w:r>
      <w:r w:rsidR="007539A3">
        <w:rPr>
          <w:rFonts w:ascii="Times New Roman" w:hAnsi="Times New Roman"/>
          <w:sz w:val="24"/>
          <w:szCs w:val="24"/>
          <w:lang w:val="lv-LV" w:eastAsia="lv-LV"/>
        </w:rPr>
        <w:t>8</w:t>
      </w:r>
      <w:r w:rsidRPr="0063537B">
        <w:rPr>
          <w:rFonts w:ascii="Times New Roman" w:hAnsi="Times New Roman"/>
          <w:sz w:val="24"/>
          <w:szCs w:val="24"/>
          <w:lang w:val="lv-LV" w:eastAsia="lv-LV"/>
        </w:rPr>
        <w:t>.</w:t>
      </w:r>
      <w:r w:rsidR="00391B9D" w:rsidRPr="0063537B">
        <w:rPr>
          <w:rFonts w:ascii="Times New Roman" w:hAnsi="Times New Roman"/>
          <w:sz w:val="24"/>
          <w:szCs w:val="24"/>
          <w:lang w:val="lv-LV" w:eastAsia="lv-LV"/>
        </w:rPr>
        <w:t xml:space="preserve"> </w:t>
      </w:r>
      <w:r w:rsidR="007539A3">
        <w:rPr>
          <w:rFonts w:ascii="Times New Roman" w:hAnsi="Times New Roman"/>
          <w:sz w:val="24"/>
          <w:szCs w:val="24"/>
          <w:lang w:val="lv-LV" w:eastAsia="lv-LV"/>
        </w:rPr>
        <w:t xml:space="preserve">septembra </w:t>
      </w:r>
      <w:r w:rsidR="00391B9D"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domes lēmumu</w:t>
      </w:r>
      <w:r w:rsidRPr="0063537B">
        <w:rPr>
          <w:rFonts w:ascii="Times New Roman" w:hAnsi="Times New Roman"/>
          <w:color w:val="FF0000"/>
          <w:sz w:val="24"/>
          <w:szCs w:val="24"/>
          <w:lang w:val="lv-LV" w:eastAsia="lv-LV"/>
        </w:rPr>
        <w:t xml:space="preserve"> </w:t>
      </w:r>
      <w:r w:rsidRPr="00F81389">
        <w:rPr>
          <w:rFonts w:ascii="Times New Roman" w:hAnsi="Times New Roman"/>
          <w:sz w:val="24"/>
          <w:szCs w:val="24"/>
          <w:lang w:val="lv-LV" w:eastAsia="lv-LV"/>
        </w:rPr>
        <w:t>Nr.</w:t>
      </w:r>
      <w:r w:rsidR="00F81389">
        <w:rPr>
          <w:rFonts w:ascii="Times New Roman" w:hAnsi="Times New Roman"/>
          <w:sz w:val="24"/>
          <w:szCs w:val="24"/>
          <w:lang w:val="lv-LV" w:eastAsia="lv-LV"/>
        </w:rPr>
        <w:t>___</w:t>
      </w:r>
      <w:r w:rsidRPr="0063537B">
        <w:rPr>
          <w:rFonts w:ascii="Times New Roman" w:hAnsi="Times New Roman"/>
          <w:sz w:val="24"/>
          <w:szCs w:val="24"/>
          <w:lang w:val="lv-LV" w:eastAsia="lv-LV"/>
        </w:rPr>
        <w:t xml:space="preserve"> (p</w:t>
      </w:r>
      <w:r w:rsidRPr="0063537B">
        <w:rPr>
          <w:rFonts w:ascii="Times New Roman" w:hAnsi="Times New Roman"/>
          <w:sz w:val="24"/>
          <w:szCs w:val="24"/>
          <w:lang w:val="lv-LV"/>
        </w:rPr>
        <w:t>rotokols Nr.</w:t>
      </w:r>
      <w:r w:rsidR="00F81389">
        <w:rPr>
          <w:rFonts w:ascii="Times New Roman" w:hAnsi="Times New Roman"/>
          <w:sz w:val="24"/>
          <w:szCs w:val="24"/>
          <w:lang w:val="lv-LV"/>
        </w:rPr>
        <w:t>__</w:t>
      </w:r>
      <w:r w:rsidRPr="0063537B">
        <w:rPr>
          <w:rFonts w:ascii="Times New Roman" w:hAnsi="Times New Roman"/>
          <w:sz w:val="24"/>
          <w:szCs w:val="24"/>
          <w:lang w:val="lv-LV"/>
        </w:rPr>
        <w:t>;</w:t>
      </w:r>
      <w:r w:rsidR="00F81389">
        <w:rPr>
          <w:rFonts w:ascii="Times New Roman" w:hAnsi="Times New Roman"/>
          <w:sz w:val="24"/>
          <w:szCs w:val="24"/>
          <w:lang w:val="lv-LV"/>
        </w:rPr>
        <w:t>__</w:t>
      </w:r>
      <w:r w:rsidRPr="0063537B">
        <w:rPr>
          <w:rFonts w:ascii="Times New Roman" w:hAnsi="Times New Roman"/>
          <w:sz w:val="24"/>
          <w:szCs w:val="24"/>
          <w:lang w:val="lv-LV"/>
        </w:rPr>
        <w:t xml:space="preserve"> .§) apstiprinātā </w:t>
      </w:r>
      <w:r w:rsidRPr="003543B3">
        <w:rPr>
          <w:rFonts w:ascii="Times New Roman" w:hAnsi="Times New Roman"/>
          <w:sz w:val="24"/>
          <w:szCs w:val="24"/>
          <w:lang w:val="lv-LV"/>
        </w:rPr>
        <w:t>Apbūves tiesību</w:t>
      </w:r>
      <w:r w:rsidRPr="0063537B">
        <w:rPr>
          <w:rFonts w:ascii="Times New Roman" w:hAnsi="Times New Roman"/>
          <w:sz w:val="24"/>
          <w:szCs w:val="24"/>
          <w:lang w:val="lv-LV"/>
        </w:rPr>
        <w:t xml:space="preserve"> līguma projekta nosacījumiem.</w:t>
      </w:r>
    </w:p>
    <w:p w14:paraId="3351789C" w14:textId="546C769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pretendents, kurš nosolījis augstāko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atsakās slēgt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līgumu, pašvaldība secīgi piedāvā </w:t>
      </w:r>
      <w:r w:rsidRPr="003543B3">
        <w:rPr>
          <w:rFonts w:ascii="Times New Roman" w:hAnsi="Times New Roman"/>
          <w:sz w:val="24"/>
          <w:szCs w:val="24"/>
          <w:lang w:val="lv-LV" w:eastAsia="lv-LV"/>
        </w:rPr>
        <w:t>Apbūves tiesību</w:t>
      </w:r>
      <w:r w:rsidRPr="0063537B">
        <w:rPr>
          <w:rFonts w:ascii="Times New Roman" w:hAnsi="Times New Roman"/>
          <w:sz w:val="20"/>
          <w:lang w:val="lv-LV" w:eastAsia="lv-LV"/>
        </w:rPr>
        <w:t xml:space="preserve"> </w:t>
      </w:r>
      <w:r w:rsidRPr="0063537B">
        <w:rPr>
          <w:rFonts w:ascii="Times New Roman" w:hAnsi="Times New Roman"/>
          <w:sz w:val="24"/>
          <w:szCs w:val="24"/>
          <w:lang w:val="lv-LV" w:eastAsia="lv-LV"/>
        </w:rPr>
        <w:t xml:space="preserve">līgumu slēgt tam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pretendentam, kurš nosolīja nākamo augstāko</w:t>
      </w:r>
      <w:r w:rsidRPr="0063537B">
        <w:rPr>
          <w:rFonts w:ascii="Times New Roman" w:hAnsi="Times New Roman"/>
          <w:i/>
          <w:iCs/>
          <w:sz w:val="20"/>
          <w:lang w:val="lv-LV" w:eastAsia="lv-LV"/>
        </w:rPr>
        <w:t xml:space="preserve"> </w:t>
      </w:r>
      <w:r w:rsidRPr="0063537B">
        <w:rPr>
          <w:rFonts w:ascii="Times New Roman" w:hAnsi="Times New Roman"/>
          <w:sz w:val="24"/>
          <w:szCs w:val="24"/>
          <w:lang w:val="lv-LV" w:eastAsia="lv-LV"/>
        </w:rPr>
        <w:t xml:space="preserve">maksu.  </w:t>
      </w:r>
      <w:r w:rsidR="007B79D4" w:rsidRPr="007B79D4">
        <w:rPr>
          <w:rFonts w:ascii="Times New Roman" w:hAnsi="Times New Roman"/>
          <w:sz w:val="24"/>
          <w:szCs w:val="24"/>
          <w:lang w:val="lv-LV" w:eastAsia="lv-LV"/>
        </w:rPr>
        <w:t xml:space="preserve">Pašvaldības īpašuma privatizācijas un atsavināšanas komisija </w:t>
      </w:r>
      <w:r w:rsidRPr="0063537B">
        <w:rPr>
          <w:rFonts w:ascii="Times New Roman" w:hAnsi="Times New Roman"/>
          <w:sz w:val="24"/>
          <w:szCs w:val="24"/>
          <w:lang w:val="lv-LV" w:eastAsia="lv-LV"/>
        </w:rPr>
        <w:t xml:space="preserve">divu darbdienu laikā pēc minētā piedāvājuma nosūtīšanas publicē informāciju </w:t>
      </w:r>
      <w:r w:rsidR="00391B9D" w:rsidRPr="0063537B">
        <w:rPr>
          <w:rFonts w:ascii="Times New Roman" w:hAnsi="Times New Roman"/>
          <w:sz w:val="24"/>
          <w:szCs w:val="24"/>
          <w:lang w:val="lv-LV" w:eastAsia="lv-LV"/>
        </w:rPr>
        <w:t>Limbažu novada pašvaldības</w:t>
      </w:r>
      <w:r w:rsidRPr="0063537B">
        <w:rPr>
          <w:rFonts w:ascii="Times New Roman" w:hAnsi="Times New Roman"/>
          <w:sz w:val="24"/>
          <w:szCs w:val="24"/>
          <w:lang w:val="lv-LV" w:eastAsia="lv-LV"/>
        </w:rPr>
        <w:t xml:space="preserve"> mājas lapā </w:t>
      </w:r>
      <w:hyperlink r:id="rId10" w:history="1">
        <w:r w:rsidR="00391B9D" w:rsidRPr="0063537B">
          <w:rPr>
            <w:rStyle w:val="Hipersaite"/>
            <w:rFonts w:ascii="Times New Roman" w:hAnsi="Times New Roman"/>
            <w:sz w:val="24"/>
            <w:szCs w:val="24"/>
            <w:lang w:val="lv-LV" w:eastAsia="lv-LV"/>
          </w:rPr>
          <w:t>www.limbazunovads.lv</w:t>
        </w:r>
      </w:hyperlink>
      <w:r w:rsidR="00391B9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w:t>
      </w:r>
    </w:p>
    <w:p w14:paraId="2904EB1A" w14:textId="77777777" w:rsidR="00CC4AFC" w:rsidRDefault="00CC4AFC" w:rsidP="003A41EE">
      <w:pPr>
        <w:spacing w:after="0" w:line="240" w:lineRule="auto"/>
        <w:ind w:firstLine="540"/>
        <w:jc w:val="both"/>
        <w:rPr>
          <w:rFonts w:ascii="Times New Roman" w:eastAsia="Times New Roman" w:hAnsi="Times New Roman" w:cs="Times New Roman"/>
          <w:sz w:val="24"/>
          <w:szCs w:val="24"/>
        </w:rPr>
        <w:sectPr w:rsidR="00CC4AFC" w:rsidSect="00CC4AFC">
          <w:headerReference w:type="default" r:id="rId11"/>
          <w:pgSz w:w="11906" w:h="16838" w:code="9"/>
          <w:pgMar w:top="1134" w:right="567" w:bottom="1134" w:left="1701" w:header="720" w:footer="720" w:gutter="0"/>
          <w:cols w:space="720"/>
          <w:titlePg/>
          <w:docGrid w:linePitch="360"/>
        </w:sectPr>
      </w:pPr>
    </w:p>
    <w:p w14:paraId="10C4DB4D" w14:textId="77777777" w:rsidR="00350322" w:rsidRPr="007539A3" w:rsidRDefault="00350322"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lastRenderedPageBreak/>
        <w:t>1.PIELIKUMS</w:t>
      </w:r>
    </w:p>
    <w:p w14:paraId="6B1DC8A0" w14:textId="3FE7C3C9" w:rsidR="00350322" w:rsidRPr="007539A3" w:rsidRDefault="00CC4AFC"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28.09.2023. </w:t>
      </w:r>
      <w:r w:rsidR="00350322" w:rsidRPr="007539A3">
        <w:rPr>
          <w:rFonts w:ascii="Times New Roman" w:eastAsia="Times New Roman" w:hAnsi="Times New Roman" w:cs="Times New Roman"/>
          <w:sz w:val="24"/>
          <w:szCs w:val="24"/>
          <w:lang w:eastAsia="lv-LV"/>
        </w:rPr>
        <w:t xml:space="preserve">nekustamā īpašuma Meliorācijas ielā 14, Limbažos, </w:t>
      </w:r>
    </w:p>
    <w:p w14:paraId="70A6900B" w14:textId="77777777" w:rsidR="00350322" w:rsidRPr="007539A3" w:rsidRDefault="00350322"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Limbažu novadā, daļas, apbūves tiesību izsolei</w:t>
      </w:r>
    </w:p>
    <w:p w14:paraId="40F0E1D1" w14:textId="77777777" w:rsidR="00350322" w:rsidRPr="007539A3" w:rsidRDefault="00350322" w:rsidP="00350322">
      <w:pPr>
        <w:autoSpaceDE w:val="0"/>
        <w:autoSpaceDN w:val="0"/>
        <w:adjustRightInd w:val="0"/>
        <w:jc w:val="right"/>
        <w:rPr>
          <w:rFonts w:ascii="Times New Roman" w:eastAsia="Times New Roman" w:hAnsi="Times New Roman" w:cs="Times New Roman"/>
          <w:sz w:val="24"/>
          <w:szCs w:val="24"/>
          <w:lang w:eastAsia="lv-LV"/>
        </w:rPr>
      </w:pPr>
    </w:p>
    <w:p w14:paraId="3D08DF87" w14:textId="77777777" w:rsidR="00350322" w:rsidRPr="007539A3" w:rsidRDefault="00350322" w:rsidP="00CC4AFC">
      <w:pPr>
        <w:spacing w:after="0" w:line="240" w:lineRule="auto"/>
        <w:ind w:left="357"/>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pieteikums</w:t>
      </w:r>
    </w:p>
    <w:p w14:paraId="1874157D" w14:textId="77777777" w:rsidR="00350322" w:rsidRPr="007539A3" w:rsidRDefault="00350322" w:rsidP="00CC4AFC">
      <w:pPr>
        <w:spacing w:after="0" w:line="240" w:lineRule="auto"/>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dalībai Limbažu novada pašvaldības nekustamā īpašuma – </w:t>
      </w:r>
    </w:p>
    <w:p w14:paraId="38690EEA" w14:textId="77777777" w:rsidR="00350322" w:rsidRPr="007539A3" w:rsidRDefault="00350322" w:rsidP="00CC4AFC">
      <w:pPr>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Meliorācijas ielā 14, Limbažos, </w:t>
      </w:r>
    </w:p>
    <w:p w14:paraId="316DEAD2" w14:textId="77777777" w:rsidR="00350322" w:rsidRPr="007539A3" w:rsidRDefault="00350322" w:rsidP="00CC4AFC">
      <w:pPr>
        <w:spacing w:after="0" w:line="240" w:lineRule="auto"/>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Limbažu novadā, daļas, apbūves tiesību izsolei</w:t>
      </w:r>
    </w:p>
    <w:p w14:paraId="60D63C86" w14:textId="77777777" w:rsidR="00350322" w:rsidRPr="007539A3" w:rsidRDefault="00350322" w:rsidP="00350322">
      <w:pPr>
        <w:jc w:val="center"/>
        <w:rPr>
          <w:rFonts w:ascii="Times New Roman" w:eastAsia="Times New Roman" w:hAnsi="Times New Roman" w:cs="Times New Roman"/>
          <w:sz w:val="24"/>
          <w:szCs w:val="24"/>
          <w:lang w:eastAsia="lv-LV"/>
        </w:rPr>
      </w:pPr>
    </w:p>
    <w:p w14:paraId="15DCD067" w14:textId="77777777" w:rsidR="00350322" w:rsidRPr="007539A3" w:rsidRDefault="00350322" w:rsidP="00350322">
      <w:pPr>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Limbažos</w:t>
      </w:r>
    </w:p>
    <w:p w14:paraId="5333AC39" w14:textId="77777777" w:rsidR="00350322" w:rsidRPr="007539A3" w:rsidRDefault="00350322" w:rsidP="00350322">
      <w:pPr>
        <w:spacing w:after="120"/>
        <w:rPr>
          <w:rFonts w:ascii="Times New Roman" w:eastAsia="Times New Roman" w:hAnsi="Times New Roman" w:cs="Times New Roman"/>
          <w:sz w:val="24"/>
          <w:szCs w:val="24"/>
          <w:lang w:eastAsia="lv-LV"/>
        </w:rPr>
      </w:pPr>
    </w:p>
    <w:p w14:paraId="0062F861" w14:textId="4336B9B8" w:rsidR="00350322" w:rsidRPr="007539A3" w:rsidRDefault="00350322" w:rsidP="00350322">
      <w:pPr>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202</w:t>
      </w:r>
      <w:r w:rsidR="007539A3">
        <w:rPr>
          <w:rFonts w:ascii="Times New Roman" w:eastAsia="Times New Roman" w:hAnsi="Times New Roman" w:cs="Times New Roman"/>
          <w:sz w:val="24"/>
          <w:szCs w:val="24"/>
          <w:lang w:eastAsia="lv-LV"/>
        </w:rPr>
        <w:t>3</w:t>
      </w:r>
      <w:r w:rsidRPr="007539A3">
        <w:rPr>
          <w:rFonts w:ascii="Times New Roman" w:eastAsia="Times New Roman" w:hAnsi="Times New Roman" w:cs="Times New Roman"/>
          <w:sz w:val="24"/>
          <w:szCs w:val="24"/>
          <w:lang w:eastAsia="lv-LV"/>
        </w:rPr>
        <w:t>.gada _________________</w:t>
      </w:r>
    </w:p>
    <w:p w14:paraId="6FDF4367" w14:textId="77777777" w:rsidR="00350322" w:rsidRPr="007539A3" w:rsidRDefault="00350322" w:rsidP="00350322">
      <w:pPr>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b/>
      </w:r>
    </w:p>
    <w:p w14:paraId="6329C007" w14:textId="124AC4A2" w:rsidR="00350322" w:rsidRPr="007539A3" w:rsidRDefault="00350322" w:rsidP="00350322">
      <w:pPr>
        <w:autoSpaceDE w:val="0"/>
        <w:autoSpaceDN w:val="0"/>
        <w:adjustRightInd w:val="0"/>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Iepazinies/ušies ar Izsoles noteikumiem, es/mēs, apakšā parakstījies/ušies, vēlos/amies piedalīties Limbažu novada pašvaldības nekustamā īpašuma Meliorācijas ielā 14, Limbažos, Limbažu novadā, zemes vienība</w:t>
      </w:r>
      <w:r w:rsidR="007539A3">
        <w:rPr>
          <w:rFonts w:ascii="Times New Roman" w:eastAsia="Times New Roman" w:hAnsi="Times New Roman" w:cs="Times New Roman"/>
          <w:sz w:val="24"/>
          <w:szCs w:val="24"/>
          <w:lang w:eastAsia="lv-LV"/>
        </w:rPr>
        <w:t>s</w:t>
      </w:r>
      <w:r w:rsidRPr="007539A3">
        <w:rPr>
          <w:rFonts w:ascii="Times New Roman" w:eastAsia="Times New Roman" w:hAnsi="Times New Roman" w:cs="Times New Roman"/>
          <w:sz w:val="24"/>
          <w:szCs w:val="24"/>
          <w:lang w:eastAsia="lv-LV"/>
        </w:rPr>
        <w:t xml:space="preserve"> ar apzīmējumu kadastrā 6601 013 0031 8001, apbūves tiesību izolē.</w:t>
      </w:r>
    </w:p>
    <w:p w14:paraId="6EDC435F" w14:textId="77777777" w:rsidR="00350322" w:rsidRPr="007539A3" w:rsidRDefault="00350322" w:rsidP="00350322">
      <w:pPr>
        <w:tabs>
          <w:tab w:val="left" w:pos="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1.Ar šī pieteikuma iesniegšanu:</w:t>
      </w:r>
    </w:p>
    <w:p w14:paraId="131197C3" w14:textId="77777777" w:rsidR="00350322" w:rsidRPr="007539A3" w:rsidRDefault="00350322" w:rsidP="00350322">
      <w:pPr>
        <w:numPr>
          <w:ilvl w:val="1"/>
          <w:numId w:val="15"/>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apņemos/amies ievērot visas Izsoles noteikumu prasības;</w:t>
      </w:r>
    </w:p>
    <w:p w14:paraId="24F7DE3F" w14:textId="77777777" w:rsidR="00350322" w:rsidRPr="007539A3" w:rsidRDefault="00350322" w:rsidP="00350322">
      <w:pPr>
        <w:numPr>
          <w:ilvl w:val="1"/>
          <w:numId w:val="15"/>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garantēju/am sniegto ziņu patiesumu un precizitāti.</w:t>
      </w:r>
    </w:p>
    <w:p w14:paraId="5415D886" w14:textId="77777777" w:rsidR="00350322" w:rsidRPr="007539A3" w:rsidRDefault="00350322" w:rsidP="00350322">
      <w:pPr>
        <w:overflowPunct w:val="0"/>
        <w:autoSpaceDE w:val="0"/>
        <w:autoSpaceDN w:val="0"/>
        <w:adjustRightInd w:val="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2. Apliecinu/ām, ka:</w:t>
      </w:r>
    </w:p>
    <w:p w14:paraId="65206B03" w14:textId="77777777" w:rsidR="00350322" w:rsidRPr="007539A3" w:rsidRDefault="00350322" w:rsidP="00350322">
      <w:pPr>
        <w:pStyle w:val="Sarakstarindkopa"/>
        <w:numPr>
          <w:ilvl w:val="1"/>
          <w:numId w:val="17"/>
        </w:numPr>
        <w:overflowPunct w:val="0"/>
        <w:autoSpaceDE w:val="0"/>
        <w:autoSpaceDN w:val="0"/>
        <w:adjustRightInd w:val="0"/>
        <w:spacing w:after="0" w:line="240" w:lineRule="auto"/>
        <w:jc w:val="both"/>
        <w:rPr>
          <w:rFonts w:ascii="Times New Roman" w:hAnsi="Times New Roman"/>
          <w:sz w:val="24"/>
          <w:szCs w:val="24"/>
          <w:lang w:val="lv-LV" w:eastAsia="lv-LV"/>
        </w:rPr>
      </w:pPr>
      <w:r w:rsidRPr="007539A3">
        <w:rPr>
          <w:rFonts w:ascii="Times New Roman" w:hAnsi="Times New Roman"/>
          <w:sz w:val="24"/>
          <w:szCs w:val="24"/>
          <w:lang w:val="lv-LV" w:eastAsia="lv-LV"/>
        </w:rPr>
        <w:t>esmu/am iepazinies/ušies ar IZSOLES OBJEKTA stāvokli dabā.</w:t>
      </w:r>
    </w:p>
    <w:p w14:paraId="27B6463B" w14:textId="77777777" w:rsidR="00350322" w:rsidRPr="007539A3" w:rsidRDefault="00350322" w:rsidP="00350322">
      <w:pPr>
        <w:tabs>
          <w:tab w:val="left" w:pos="0"/>
        </w:tabs>
        <w:spacing w:after="120"/>
        <w:rPr>
          <w:rFonts w:ascii="Times New Roman" w:eastAsia="Times New Roman" w:hAnsi="Times New Roman" w:cs="Times New Roman"/>
          <w:sz w:val="24"/>
          <w:szCs w:val="24"/>
          <w:lang w:eastAsia="lv-LV"/>
        </w:rPr>
      </w:pPr>
    </w:p>
    <w:p w14:paraId="16B10DBE" w14:textId="77777777" w:rsidR="00350322" w:rsidRPr="007539A3" w:rsidRDefault="00350322" w:rsidP="00350322">
      <w:pPr>
        <w:tabs>
          <w:tab w:val="left" w:pos="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Juridiska/Fiziska persona________________________________________________________ </w:t>
      </w:r>
    </w:p>
    <w:p w14:paraId="2168F05E" w14:textId="77777777" w:rsidR="00350322" w:rsidRPr="007539A3" w:rsidRDefault="00350322" w:rsidP="00350322">
      <w:pPr>
        <w:tabs>
          <w:tab w:val="left" w:pos="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t xml:space="preserve">                        pretendenta nosaukums/vārds, uzvārds</w:t>
      </w:r>
    </w:p>
    <w:p w14:paraId="51D9FE6B" w14:textId="77777777" w:rsidR="00350322" w:rsidRPr="007539A3" w:rsidRDefault="00350322" w:rsidP="00350322">
      <w:pPr>
        <w:tabs>
          <w:tab w:val="left" w:pos="0"/>
          <w:tab w:val="left" w:pos="360"/>
        </w:tabs>
        <w:spacing w:after="120"/>
        <w:rPr>
          <w:rFonts w:ascii="Times New Roman" w:eastAsia="Times New Roman" w:hAnsi="Times New Roman" w:cs="Times New Roman"/>
          <w:sz w:val="24"/>
          <w:szCs w:val="24"/>
          <w:lang w:eastAsia="lv-LV"/>
        </w:rPr>
      </w:pPr>
    </w:p>
    <w:p w14:paraId="33023885" w14:textId="77777777" w:rsidR="00350322" w:rsidRPr="007539A3" w:rsidRDefault="00350322" w:rsidP="00350322">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t xml:space="preserve">pretendenta adrese, tālruņa (faksa) numuri, e-pasts, </w:t>
      </w:r>
    </w:p>
    <w:p w14:paraId="773F2480" w14:textId="77777777" w:rsidR="00350322" w:rsidRPr="007539A3" w:rsidRDefault="00350322" w:rsidP="00350322">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vienotais reģistrācijas Nr./personas kods, ___________________________________________ </w:t>
      </w:r>
    </w:p>
    <w:p w14:paraId="4C6828B4" w14:textId="77777777" w:rsidR="00350322" w:rsidRPr="007539A3" w:rsidRDefault="00350322" w:rsidP="00350322">
      <w:pPr>
        <w:tabs>
          <w:tab w:val="left" w:pos="0"/>
        </w:tabs>
        <w:spacing w:after="120"/>
        <w:rPr>
          <w:rFonts w:ascii="Times New Roman" w:eastAsia="Times New Roman" w:hAnsi="Times New Roman" w:cs="Times New Roman"/>
          <w:sz w:val="24"/>
          <w:szCs w:val="24"/>
          <w:lang w:eastAsia="lv-LV"/>
        </w:rPr>
      </w:pPr>
    </w:p>
    <w:p w14:paraId="52EE51F0" w14:textId="77777777" w:rsidR="00350322" w:rsidRPr="007539A3" w:rsidRDefault="00350322" w:rsidP="00350322">
      <w:pPr>
        <w:tabs>
          <w:tab w:val="left" w:pos="0"/>
        </w:tabs>
        <w:spacing w:after="120"/>
        <w:rPr>
          <w:rFonts w:ascii="Times New Roman" w:eastAsia="Times New Roman" w:hAnsi="Times New Roman" w:cs="Times New Roman"/>
          <w:sz w:val="24"/>
          <w:szCs w:val="24"/>
          <w:lang w:eastAsia="lv-LV"/>
        </w:rPr>
      </w:pPr>
    </w:p>
    <w:p w14:paraId="1BCA4825" w14:textId="77777777" w:rsidR="00350322" w:rsidRPr="007539A3" w:rsidRDefault="00350322" w:rsidP="00350322">
      <w:pPr>
        <w:pBdr>
          <w:top w:val="single" w:sz="4" w:space="1" w:color="auto"/>
        </w:pBdr>
        <w:tabs>
          <w:tab w:val="left" w:pos="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t>pretendenta bankas rekvizīti</w:t>
      </w:r>
    </w:p>
    <w:p w14:paraId="3A3E72C2" w14:textId="77777777" w:rsidR="00350322" w:rsidRPr="007539A3" w:rsidRDefault="00350322" w:rsidP="00350322">
      <w:pPr>
        <w:tabs>
          <w:tab w:val="left" w:pos="0"/>
          <w:tab w:val="center" w:pos="4153"/>
          <w:tab w:val="right" w:pos="8306"/>
        </w:tabs>
        <w:spacing w:after="120"/>
        <w:rPr>
          <w:rFonts w:ascii="Times New Roman" w:eastAsia="Times New Roman" w:hAnsi="Times New Roman" w:cs="Times New Roman"/>
          <w:sz w:val="24"/>
          <w:szCs w:val="24"/>
          <w:lang w:eastAsia="lv-LV"/>
        </w:rPr>
      </w:pPr>
    </w:p>
    <w:p w14:paraId="08C5429D" w14:textId="77777777" w:rsidR="00350322" w:rsidRPr="007539A3" w:rsidRDefault="00350322" w:rsidP="00350322">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vadītāja vai pilnvarotās personas amats, vārds un uzvārds, mob.tel.</w:t>
      </w:r>
    </w:p>
    <w:p w14:paraId="1299351D" w14:textId="77777777" w:rsidR="00350322" w:rsidRPr="007539A3" w:rsidRDefault="00350322" w:rsidP="00350322">
      <w:pPr>
        <w:tabs>
          <w:tab w:val="left" w:pos="0"/>
          <w:tab w:val="left" w:pos="36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  Z.v.</w:t>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r>
      <w:r w:rsidRPr="007539A3">
        <w:rPr>
          <w:rFonts w:ascii="Times New Roman" w:eastAsia="Times New Roman" w:hAnsi="Times New Roman" w:cs="Times New Roman"/>
          <w:sz w:val="24"/>
          <w:szCs w:val="24"/>
          <w:lang w:eastAsia="lv-LV"/>
        </w:rPr>
        <w:tab/>
        <w:t xml:space="preserve">        ___________________________________________________________</w:t>
      </w:r>
    </w:p>
    <w:p w14:paraId="1A97563B" w14:textId="77777777" w:rsidR="00350322" w:rsidRPr="007539A3" w:rsidRDefault="00350322" w:rsidP="00350322">
      <w:pPr>
        <w:tabs>
          <w:tab w:val="left" w:pos="0"/>
          <w:tab w:val="left" w:pos="360"/>
        </w:tabs>
        <w:spacing w:after="12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 Fiziskas personas vai juridiskas personas vadītāja (pilnvarotās personas) paraksts</w:t>
      </w:r>
    </w:p>
    <w:p w14:paraId="3AD3CDDB" w14:textId="77777777" w:rsidR="00350322" w:rsidRPr="007539A3" w:rsidRDefault="00350322" w:rsidP="00350322">
      <w:pPr>
        <w:tabs>
          <w:tab w:val="left" w:pos="0"/>
          <w:tab w:val="left" w:pos="360"/>
        </w:tabs>
        <w:spacing w:after="120"/>
        <w:jc w:val="both"/>
        <w:rPr>
          <w:rFonts w:ascii="Times New Roman" w:eastAsia="Times New Roman" w:hAnsi="Times New Roman" w:cs="Times New Roman"/>
          <w:sz w:val="24"/>
          <w:szCs w:val="24"/>
          <w:lang w:eastAsia="lv-LV"/>
        </w:rPr>
      </w:pPr>
    </w:p>
    <w:p w14:paraId="426F9D99" w14:textId="0FE9606C" w:rsidR="00350322" w:rsidRPr="007539A3" w:rsidRDefault="00350322" w:rsidP="00350322">
      <w:pPr>
        <w:tabs>
          <w:tab w:val="left" w:pos="0"/>
          <w:tab w:val="left" w:pos="360"/>
        </w:tabs>
        <w:spacing w:after="120"/>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Pieteikuma forma nedrīkst tikt mainīta, iesniedzot pieteikumu uz izmainītas formas Limbažu novada pašvaldības Īpašumu privatizācijas un atsavināšanas komisija iesniegto pieteikumu noraida.</w:t>
      </w:r>
    </w:p>
    <w:p w14:paraId="4EFDDD88" w14:textId="77777777" w:rsidR="00350322" w:rsidRPr="007539A3" w:rsidRDefault="00350322" w:rsidP="00350322">
      <w:pPr>
        <w:tabs>
          <w:tab w:val="left" w:pos="0"/>
          <w:tab w:val="left" w:pos="360"/>
        </w:tabs>
        <w:spacing w:after="120"/>
        <w:jc w:val="both"/>
        <w:rPr>
          <w:rFonts w:ascii="Times New Roman" w:eastAsia="Times New Roman" w:hAnsi="Times New Roman" w:cs="Times New Roman"/>
          <w:sz w:val="24"/>
          <w:szCs w:val="24"/>
          <w:lang w:eastAsia="lv-LV"/>
        </w:rPr>
        <w:sectPr w:rsidR="00350322" w:rsidRPr="007539A3" w:rsidSect="00CC4AFC">
          <w:pgSz w:w="11906" w:h="16838" w:code="9"/>
          <w:pgMar w:top="1134" w:right="567" w:bottom="1134" w:left="1701" w:header="720" w:footer="720" w:gutter="0"/>
          <w:cols w:space="720"/>
          <w:titlePg/>
          <w:docGrid w:linePitch="360"/>
        </w:sectPr>
      </w:pPr>
    </w:p>
    <w:p w14:paraId="7C289A45" w14:textId="77777777" w:rsidR="00350322" w:rsidRPr="007539A3" w:rsidRDefault="00350322"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lastRenderedPageBreak/>
        <w:t>2.PIELIKUMS</w:t>
      </w:r>
    </w:p>
    <w:p w14:paraId="68CEE5E5" w14:textId="77777777" w:rsidR="00CC4AFC" w:rsidRPr="007539A3" w:rsidRDefault="00CC4AFC"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28.09.2023. </w:t>
      </w:r>
      <w:r w:rsidRPr="007539A3">
        <w:rPr>
          <w:rFonts w:ascii="Times New Roman" w:eastAsia="Times New Roman" w:hAnsi="Times New Roman" w:cs="Times New Roman"/>
          <w:sz w:val="24"/>
          <w:szCs w:val="24"/>
          <w:lang w:eastAsia="lv-LV"/>
        </w:rPr>
        <w:t xml:space="preserve">nekustamā īpašuma Meliorācijas ielā 14, Limbažos, </w:t>
      </w:r>
    </w:p>
    <w:p w14:paraId="64567F48" w14:textId="77777777" w:rsidR="00CC4AFC" w:rsidRPr="007539A3" w:rsidRDefault="00CC4AFC"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Limbažu novadā, daļas, apbūves tiesību izsolei</w:t>
      </w:r>
    </w:p>
    <w:p w14:paraId="27DA2472" w14:textId="77777777" w:rsidR="00350322" w:rsidRPr="007539A3" w:rsidRDefault="00350322" w:rsidP="00350322">
      <w:pPr>
        <w:autoSpaceDE w:val="0"/>
        <w:autoSpaceDN w:val="0"/>
        <w:adjustRightInd w:val="0"/>
        <w:jc w:val="center"/>
        <w:rPr>
          <w:rFonts w:ascii="Times New Roman" w:eastAsia="Times New Roman" w:hAnsi="Times New Roman" w:cs="Times New Roman"/>
          <w:sz w:val="24"/>
          <w:szCs w:val="24"/>
          <w:lang w:eastAsia="lv-LV"/>
        </w:rPr>
      </w:pPr>
    </w:p>
    <w:p w14:paraId="76B4F59D" w14:textId="77777777" w:rsidR="00350322" w:rsidRPr="007539A3" w:rsidRDefault="00350322" w:rsidP="00350322">
      <w:pPr>
        <w:autoSpaceDE w:val="0"/>
        <w:autoSpaceDN w:val="0"/>
        <w:adjustRightInd w:val="0"/>
        <w:jc w:val="center"/>
        <w:rPr>
          <w:rFonts w:ascii="Times New Roman" w:eastAsia="Times New Roman" w:hAnsi="Times New Roman" w:cs="Times New Roman"/>
          <w:sz w:val="24"/>
          <w:szCs w:val="24"/>
          <w:lang w:eastAsia="lv-LV"/>
        </w:rPr>
      </w:pPr>
    </w:p>
    <w:p w14:paraId="173F7DD3" w14:textId="77777777" w:rsidR="00350322" w:rsidRPr="007539A3" w:rsidRDefault="00350322" w:rsidP="00350322">
      <w:pPr>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REĢISTRĀCIJAS APLIECĪBA Nr._______</w:t>
      </w:r>
    </w:p>
    <w:p w14:paraId="79CACFCE" w14:textId="77777777" w:rsidR="00350322" w:rsidRPr="007539A3" w:rsidRDefault="00350322" w:rsidP="00350322">
      <w:pPr>
        <w:rPr>
          <w:rFonts w:ascii="Times New Roman" w:eastAsia="Times New Roman" w:hAnsi="Times New Roman" w:cs="Times New Roman"/>
          <w:sz w:val="24"/>
          <w:szCs w:val="24"/>
          <w:lang w:eastAsia="lv-LV"/>
        </w:rPr>
      </w:pPr>
    </w:p>
    <w:p w14:paraId="74930EF7" w14:textId="77777777" w:rsidR="00350322" w:rsidRPr="007539A3" w:rsidRDefault="00350322" w:rsidP="00350322">
      <w:pPr>
        <w:rPr>
          <w:rFonts w:ascii="Times New Roman" w:eastAsia="Times New Roman" w:hAnsi="Times New Roman" w:cs="Times New Roman"/>
          <w:sz w:val="24"/>
          <w:szCs w:val="24"/>
          <w:lang w:eastAsia="lv-LV"/>
        </w:rPr>
      </w:pPr>
    </w:p>
    <w:p w14:paraId="48B200C2" w14:textId="77777777" w:rsidR="00350322" w:rsidRPr="007539A3" w:rsidRDefault="00350322" w:rsidP="00350322">
      <w:pPr>
        <w:rPr>
          <w:rFonts w:ascii="Times New Roman" w:eastAsia="Times New Roman" w:hAnsi="Times New Roman" w:cs="Times New Roman"/>
          <w:sz w:val="24"/>
          <w:szCs w:val="24"/>
          <w:lang w:eastAsia="lv-LV"/>
        </w:rPr>
      </w:pPr>
    </w:p>
    <w:p w14:paraId="6FD3E306" w14:textId="77777777" w:rsidR="00350322" w:rsidRPr="007539A3" w:rsidRDefault="00350322" w:rsidP="00350322">
      <w:pPr>
        <w:pBdr>
          <w:bottom w:val="single" w:sz="4" w:space="1" w:color="auto"/>
        </w:pBdr>
        <w:jc w:val="center"/>
        <w:rPr>
          <w:rFonts w:ascii="Times New Roman" w:eastAsia="Times New Roman" w:hAnsi="Times New Roman" w:cs="Times New Roman"/>
          <w:sz w:val="24"/>
          <w:szCs w:val="24"/>
          <w:lang w:eastAsia="lv-LV"/>
        </w:rPr>
      </w:pPr>
    </w:p>
    <w:p w14:paraId="2EB94123" w14:textId="77777777" w:rsidR="00350322" w:rsidRPr="007539A3" w:rsidRDefault="00350322" w:rsidP="00350322">
      <w:pPr>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Izsoles dalībnieka vārds, uzvārds, juridiskas personas pilns nosaukums</w:t>
      </w:r>
    </w:p>
    <w:p w14:paraId="14049B2F" w14:textId="77777777" w:rsidR="00350322" w:rsidRPr="007539A3" w:rsidRDefault="00350322" w:rsidP="00350322">
      <w:pPr>
        <w:jc w:val="center"/>
        <w:rPr>
          <w:rFonts w:ascii="Times New Roman" w:eastAsia="Times New Roman" w:hAnsi="Times New Roman" w:cs="Times New Roman"/>
          <w:sz w:val="24"/>
          <w:szCs w:val="24"/>
          <w:lang w:eastAsia="lv-LV"/>
        </w:rPr>
      </w:pPr>
    </w:p>
    <w:p w14:paraId="0FC207C9" w14:textId="77777777" w:rsidR="00350322" w:rsidRPr="007539A3" w:rsidRDefault="00350322" w:rsidP="00350322">
      <w:pPr>
        <w:pBdr>
          <w:bottom w:val="single" w:sz="4" w:space="1" w:color="auto"/>
        </w:pBdr>
        <w:jc w:val="center"/>
        <w:rPr>
          <w:rFonts w:ascii="Times New Roman" w:eastAsia="Times New Roman" w:hAnsi="Times New Roman" w:cs="Times New Roman"/>
          <w:sz w:val="24"/>
          <w:szCs w:val="24"/>
          <w:lang w:eastAsia="lv-LV"/>
        </w:rPr>
      </w:pPr>
    </w:p>
    <w:p w14:paraId="21B155DB" w14:textId="77777777" w:rsidR="00350322" w:rsidRPr="007539A3" w:rsidRDefault="00350322" w:rsidP="00350322">
      <w:pPr>
        <w:pBdr>
          <w:bottom w:val="single" w:sz="4" w:space="1" w:color="auto"/>
        </w:pBdr>
        <w:jc w:val="center"/>
        <w:rPr>
          <w:rFonts w:ascii="Times New Roman" w:eastAsia="Times New Roman" w:hAnsi="Times New Roman" w:cs="Times New Roman"/>
          <w:sz w:val="24"/>
          <w:szCs w:val="24"/>
          <w:lang w:eastAsia="lv-LV"/>
        </w:rPr>
      </w:pPr>
    </w:p>
    <w:p w14:paraId="2B377000" w14:textId="77777777" w:rsidR="00350322" w:rsidRPr="007539A3" w:rsidRDefault="00350322" w:rsidP="00350322">
      <w:pPr>
        <w:jc w:val="cente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dzīves vieta vai juridiskā adrese, tālruņa numurs</w:t>
      </w:r>
    </w:p>
    <w:p w14:paraId="08D087BF" w14:textId="77777777" w:rsidR="00350322" w:rsidRPr="007539A3" w:rsidRDefault="00350322" w:rsidP="00350322">
      <w:pPr>
        <w:ind w:firstLine="720"/>
        <w:rPr>
          <w:rFonts w:ascii="Times New Roman" w:eastAsia="Times New Roman" w:hAnsi="Times New Roman" w:cs="Times New Roman"/>
          <w:sz w:val="24"/>
          <w:szCs w:val="24"/>
          <w:lang w:eastAsia="lv-LV"/>
        </w:rPr>
      </w:pPr>
    </w:p>
    <w:p w14:paraId="42F45266" w14:textId="77777777" w:rsidR="00350322" w:rsidRPr="007539A3" w:rsidRDefault="00350322" w:rsidP="00350322">
      <w:pPr>
        <w:ind w:firstLine="720"/>
        <w:rPr>
          <w:rFonts w:ascii="Times New Roman" w:eastAsia="Times New Roman" w:hAnsi="Times New Roman" w:cs="Times New Roman"/>
          <w:sz w:val="24"/>
          <w:szCs w:val="24"/>
          <w:lang w:eastAsia="lv-LV"/>
        </w:rPr>
      </w:pPr>
    </w:p>
    <w:p w14:paraId="3209ECBF" w14:textId="47725519" w:rsidR="00350322" w:rsidRPr="007539A3" w:rsidRDefault="00350322" w:rsidP="00350322">
      <w:pPr>
        <w:autoSpaceDE w:val="0"/>
        <w:autoSpaceDN w:val="0"/>
        <w:adjustRightInd w:val="0"/>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samaksājis (-usi) dalības maksu </w:t>
      </w:r>
      <w:r w:rsidR="007539A3">
        <w:rPr>
          <w:rFonts w:ascii="Times New Roman" w:eastAsia="Times New Roman" w:hAnsi="Times New Roman" w:cs="Times New Roman"/>
          <w:sz w:val="24"/>
          <w:szCs w:val="24"/>
          <w:lang w:eastAsia="lv-LV"/>
        </w:rPr>
        <w:t>10,00 EUR (</w:t>
      </w:r>
      <w:r w:rsidRPr="007539A3">
        <w:rPr>
          <w:rFonts w:ascii="Times New Roman" w:eastAsia="Times New Roman" w:hAnsi="Times New Roman" w:cs="Times New Roman"/>
          <w:sz w:val="24"/>
          <w:szCs w:val="24"/>
          <w:lang w:eastAsia="lv-LV"/>
        </w:rPr>
        <w:t xml:space="preserve">desmit eiro, 00 centi) </w:t>
      </w:r>
      <w:r w:rsidR="007539A3">
        <w:rPr>
          <w:rFonts w:ascii="Times New Roman" w:eastAsia="Times New Roman" w:hAnsi="Times New Roman" w:cs="Times New Roman"/>
          <w:sz w:val="24"/>
          <w:szCs w:val="24"/>
          <w:lang w:eastAsia="lv-LV"/>
        </w:rPr>
        <w:t xml:space="preserve">un nodrošinājuma naudu 40,00 EUR (četrdesmit  eiro) </w:t>
      </w:r>
      <w:r w:rsidRPr="007539A3">
        <w:rPr>
          <w:rFonts w:ascii="Times New Roman" w:eastAsia="Times New Roman" w:hAnsi="Times New Roman" w:cs="Times New Roman"/>
          <w:sz w:val="24"/>
          <w:szCs w:val="24"/>
          <w:lang w:eastAsia="lv-LV"/>
        </w:rPr>
        <w:t xml:space="preserve">apmērā un ieguvis (-usi) tiesības piedalīties izsolē, kura notiks </w:t>
      </w:r>
      <w:r w:rsidR="007539A3">
        <w:rPr>
          <w:rFonts w:ascii="Times New Roman" w:eastAsia="Times New Roman" w:hAnsi="Times New Roman" w:cs="Times New Roman"/>
          <w:sz w:val="24"/>
          <w:szCs w:val="24"/>
          <w:lang w:eastAsia="lv-LV"/>
        </w:rPr>
        <w:t>2023</w:t>
      </w:r>
      <w:r w:rsidRPr="007539A3">
        <w:rPr>
          <w:rFonts w:ascii="Times New Roman" w:eastAsia="Times New Roman" w:hAnsi="Times New Roman" w:cs="Times New Roman"/>
          <w:sz w:val="24"/>
          <w:szCs w:val="24"/>
          <w:lang w:eastAsia="lv-LV"/>
        </w:rPr>
        <w:t xml:space="preserve">.gada </w:t>
      </w:r>
      <w:r w:rsidR="007539A3">
        <w:rPr>
          <w:rFonts w:ascii="Times New Roman" w:eastAsia="Times New Roman" w:hAnsi="Times New Roman" w:cs="Times New Roman"/>
          <w:sz w:val="24"/>
          <w:szCs w:val="24"/>
          <w:lang w:eastAsia="lv-LV"/>
        </w:rPr>
        <w:t>20.septembrī, plkst.10.15</w:t>
      </w:r>
      <w:r w:rsidRPr="007539A3">
        <w:rPr>
          <w:rFonts w:ascii="Times New Roman" w:eastAsia="Times New Roman" w:hAnsi="Times New Roman" w:cs="Times New Roman"/>
          <w:sz w:val="24"/>
          <w:szCs w:val="24"/>
          <w:lang w:eastAsia="lv-LV"/>
        </w:rPr>
        <w:t xml:space="preserve">, Rīgas ielā 16, Limbažos, kurā tiks izsolītas apbūves tiesības uz nekustamo īpašumu Meliorācijas ielā 14, Limbažos, Limbažu novadā, kadastra Nr. 6601 013 0033, zemes vienības ar apzīmējumu kadastrā 6601 013 0031 8001, daļā 1200 kvm. platībā. Izsolāmā objekta nosacītā cena (izsoles sākumcena) </w:t>
      </w:r>
      <w:r w:rsidR="007539A3">
        <w:rPr>
          <w:rFonts w:ascii="Times New Roman" w:eastAsia="Times New Roman" w:hAnsi="Times New Roman" w:cs="Times New Roman"/>
          <w:sz w:val="24"/>
          <w:szCs w:val="24"/>
          <w:lang w:eastAsia="lv-LV"/>
        </w:rPr>
        <w:t>420</w:t>
      </w:r>
      <w:r w:rsidRPr="007539A3">
        <w:rPr>
          <w:rFonts w:ascii="Times New Roman" w:eastAsia="Times New Roman" w:hAnsi="Times New Roman" w:cs="Times New Roman"/>
          <w:sz w:val="24"/>
          <w:szCs w:val="24"/>
          <w:lang w:eastAsia="lv-LV"/>
        </w:rPr>
        <w:t>,00 EUR (</w:t>
      </w:r>
      <w:r w:rsidR="007539A3">
        <w:rPr>
          <w:rFonts w:ascii="Times New Roman" w:eastAsia="Times New Roman" w:hAnsi="Times New Roman" w:cs="Times New Roman"/>
          <w:sz w:val="24"/>
          <w:szCs w:val="24"/>
          <w:lang w:eastAsia="lv-LV"/>
        </w:rPr>
        <w:t>četri simti div</w:t>
      </w:r>
      <w:r w:rsidRPr="007539A3">
        <w:rPr>
          <w:rFonts w:ascii="Times New Roman" w:eastAsia="Times New Roman" w:hAnsi="Times New Roman" w:cs="Times New Roman"/>
          <w:sz w:val="24"/>
          <w:szCs w:val="24"/>
          <w:lang w:eastAsia="lv-LV"/>
        </w:rPr>
        <w:t>desmit eiro) gadā, neieskaitot Latvijas Republikā spēkā esošos normatīvajos aktos noteiktos nodokļus.</w:t>
      </w:r>
    </w:p>
    <w:p w14:paraId="41CC1F1F" w14:textId="77777777" w:rsidR="00350322" w:rsidRPr="007539A3" w:rsidRDefault="00350322" w:rsidP="00350322">
      <w:pPr>
        <w:rPr>
          <w:rFonts w:ascii="Times New Roman" w:eastAsia="Times New Roman" w:hAnsi="Times New Roman" w:cs="Times New Roman"/>
          <w:sz w:val="24"/>
          <w:szCs w:val="24"/>
          <w:lang w:eastAsia="lv-LV"/>
        </w:rPr>
      </w:pPr>
    </w:p>
    <w:p w14:paraId="4ED2C9E5" w14:textId="77777777" w:rsidR="00350322" w:rsidRPr="007539A3" w:rsidRDefault="00350322" w:rsidP="00350322">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 </w:t>
      </w:r>
    </w:p>
    <w:p w14:paraId="079823AC" w14:textId="57101241" w:rsidR="00350322" w:rsidRPr="007539A3" w:rsidRDefault="007539A3" w:rsidP="00350322">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Apliecība izdota 2023</w:t>
      </w:r>
      <w:r w:rsidR="00350322" w:rsidRPr="007539A3">
        <w:rPr>
          <w:rFonts w:ascii="Times New Roman" w:eastAsia="Times New Roman" w:hAnsi="Times New Roman" w:cs="Times New Roman"/>
          <w:sz w:val="24"/>
          <w:szCs w:val="24"/>
          <w:lang w:eastAsia="lv-LV"/>
        </w:rPr>
        <w:t xml:space="preserve">.gada _______________________ </w:t>
      </w:r>
    </w:p>
    <w:p w14:paraId="729D29EA" w14:textId="77777777" w:rsidR="00350322" w:rsidRPr="007539A3" w:rsidRDefault="00350322" w:rsidP="00350322">
      <w:pPr>
        <w:rPr>
          <w:rFonts w:ascii="Times New Roman" w:eastAsia="Times New Roman" w:hAnsi="Times New Roman" w:cs="Times New Roman"/>
          <w:sz w:val="24"/>
          <w:szCs w:val="24"/>
          <w:lang w:eastAsia="lv-LV"/>
        </w:rPr>
      </w:pPr>
    </w:p>
    <w:p w14:paraId="125DEB33" w14:textId="77777777" w:rsidR="00350322" w:rsidRPr="007539A3" w:rsidRDefault="00350322" w:rsidP="00350322">
      <w:pPr>
        <w:rPr>
          <w:rFonts w:ascii="Times New Roman" w:eastAsia="Times New Roman" w:hAnsi="Times New Roman" w:cs="Times New Roman"/>
          <w:sz w:val="24"/>
          <w:szCs w:val="24"/>
          <w:lang w:eastAsia="lv-LV"/>
        </w:rPr>
      </w:pPr>
    </w:p>
    <w:p w14:paraId="3814BA4D" w14:textId="77777777" w:rsidR="00350322" w:rsidRPr="007539A3" w:rsidRDefault="00350322" w:rsidP="00350322">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Reģistrators ________________________</w:t>
      </w:r>
    </w:p>
    <w:p w14:paraId="0E3BED59" w14:textId="77777777" w:rsidR="00350322" w:rsidRPr="007539A3" w:rsidRDefault="00350322" w:rsidP="00350322">
      <w:pPr>
        <w:rPr>
          <w:rFonts w:ascii="Times New Roman" w:eastAsia="Times New Roman" w:hAnsi="Times New Roman" w:cs="Times New Roman"/>
          <w:sz w:val="24"/>
          <w:szCs w:val="24"/>
          <w:lang w:eastAsia="lv-LV"/>
        </w:rPr>
        <w:sectPr w:rsidR="00350322" w:rsidRPr="007539A3" w:rsidSect="007539A3">
          <w:headerReference w:type="default" r:id="rId12"/>
          <w:pgSz w:w="11906" w:h="16838" w:code="9"/>
          <w:pgMar w:top="1134" w:right="851" w:bottom="1134" w:left="1701" w:header="720" w:footer="720" w:gutter="0"/>
          <w:cols w:space="720"/>
          <w:docGrid w:linePitch="360"/>
        </w:sectPr>
      </w:pPr>
    </w:p>
    <w:p w14:paraId="687CD63F" w14:textId="2D8192DE" w:rsidR="00CC4AFC" w:rsidRPr="007539A3" w:rsidRDefault="00CC4AFC"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3</w:t>
      </w:r>
      <w:r w:rsidRPr="007539A3">
        <w:rPr>
          <w:rFonts w:ascii="Times New Roman" w:eastAsia="Times New Roman" w:hAnsi="Times New Roman" w:cs="Times New Roman"/>
          <w:sz w:val="24"/>
          <w:szCs w:val="24"/>
          <w:lang w:eastAsia="lv-LV"/>
        </w:rPr>
        <w:t>.PIELIKUMS</w:t>
      </w:r>
    </w:p>
    <w:p w14:paraId="183424AD" w14:textId="77777777" w:rsidR="00CC4AFC" w:rsidRPr="007539A3" w:rsidRDefault="00CC4AFC"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28.09.2023. </w:t>
      </w:r>
      <w:r w:rsidRPr="007539A3">
        <w:rPr>
          <w:rFonts w:ascii="Times New Roman" w:eastAsia="Times New Roman" w:hAnsi="Times New Roman" w:cs="Times New Roman"/>
          <w:sz w:val="24"/>
          <w:szCs w:val="24"/>
          <w:lang w:eastAsia="lv-LV"/>
        </w:rPr>
        <w:t xml:space="preserve">nekustamā īpašuma Meliorācijas ielā 14, Limbažos, </w:t>
      </w:r>
    </w:p>
    <w:p w14:paraId="236FC901" w14:textId="77777777" w:rsidR="00CC4AFC" w:rsidRPr="007539A3" w:rsidRDefault="00CC4AFC" w:rsidP="00CC4AF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Limbažu novadā, daļas, apbūves tiesību izsolei</w:t>
      </w:r>
    </w:p>
    <w:p w14:paraId="142F9CD1" w14:textId="77777777" w:rsidR="00350322" w:rsidRPr="007539A3" w:rsidRDefault="00350322" w:rsidP="00350322">
      <w:pPr>
        <w:autoSpaceDE w:val="0"/>
        <w:autoSpaceDN w:val="0"/>
        <w:adjustRightInd w:val="0"/>
        <w:jc w:val="right"/>
        <w:rPr>
          <w:rFonts w:ascii="Times New Roman" w:eastAsia="Times New Roman" w:hAnsi="Times New Roman" w:cs="Times New Roman"/>
          <w:sz w:val="24"/>
          <w:szCs w:val="24"/>
          <w:lang w:eastAsia="lv-LV"/>
        </w:rPr>
      </w:pPr>
    </w:p>
    <w:p w14:paraId="019FBE25" w14:textId="77777777" w:rsidR="00350322" w:rsidRPr="007539A3" w:rsidRDefault="00350322" w:rsidP="00350322">
      <w:pPr>
        <w:pStyle w:val="Nosaukums"/>
        <w:spacing w:before="0" w:after="0"/>
        <w:rPr>
          <w:rFonts w:ascii="Times New Roman" w:hAnsi="Times New Roman"/>
          <w:b w:val="0"/>
          <w:bCs w:val="0"/>
          <w:kern w:val="0"/>
          <w:sz w:val="24"/>
          <w:szCs w:val="24"/>
          <w:lang w:val="lv-LV"/>
        </w:rPr>
      </w:pPr>
      <w:r w:rsidRPr="007539A3">
        <w:rPr>
          <w:rFonts w:ascii="Times New Roman" w:hAnsi="Times New Roman"/>
          <w:b w:val="0"/>
          <w:bCs w:val="0"/>
          <w:kern w:val="0"/>
          <w:sz w:val="24"/>
          <w:szCs w:val="24"/>
          <w:lang w:val="lv-LV"/>
        </w:rPr>
        <w:t>LĪGUMS Nr. _______________________</w:t>
      </w:r>
    </w:p>
    <w:p w14:paraId="684E381A" w14:textId="77777777" w:rsidR="00350322" w:rsidRPr="007539A3" w:rsidRDefault="00350322" w:rsidP="00350322">
      <w:pPr>
        <w:pStyle w:val="Nosaukums"/>
        <w:spacing w:before="0" w:after="0"/>
        <w:rPr>
          <w:rFonts w:ascii="Times New Roman" w:hAnsi="Times New Roman"/>
          <w:b w:val="0"/>
          <w:bCs w:val="0"/>
          <w:kern w:val="0"/>
          <w:sz w:val="24"/>
          <w:szCs w:val="24"/>
          <w:lang w:val="lv-LV"/>
        </w:rPr>
      </w:pPr>
      <w:r w:rsidRPr="007539A3">
        <w:rPr>
          <w:rFonts w:ascii="Times New Roman" w:hAnsi="Times New Roman"/>
          <w:b w:val="0"/>
          <w:bCs w:val="0"/>
          <w:kern w:val="0"/>
          <w:sz w:val="24"/>
          <w:szCs w:val="24"/>
          <w:lang w:val="lv-LV"/>
        </w:rPr>
        <w:t>(par apbūves tiesības piešķiršanu)</w:t>
      </w:r>
    </w:p>
    <w:p w14:paraId="1BCB3329" w14:textId="77777777" w:rsidR="00350322" w:rsidRPr="007539A3" w:rsidRDefault="00350322" w:rsidP="00350322">
      <w:pPr>
        <w:pStyle w:val="Nosaukums"/>
        <w:spacing w:before="0"/>
        <w:rPr>
          <w:rFonts w:ascii="Times New Roman" w:hAnsi="Times New Roman"/>
          <w:b w:val="0"/>
          <w:bCs w:val="0"/>
          <w:kern w:val="0"/>
          <w:sz w:val="24"/>
          <w:szCs w:val="24"/>
          <w:lang w:val="lv-LV"/>
        </w:rPr>
      </w:pPr>
      <w:r w:rsidRPr="007539A3">
        <w:rPr>
          <w:rFonts w:ascii="Times New Roman" w:hAnsi="Times New Roman"/>
          <w:b w:val="0"/>
          <w:bCs w:val="0"/>
          <w:kern w:val="0"/>
          <w:sz w:val="24"/>
          <w:szCs w:val="24"/>
          <w:lang w:val="lv-LV"/>
        </w:rPr>
        <w:t>(projekts)</w:t>
      </w:r>
    </w:p>
    <w:p w14:paraId="5D76788B" w14:textId="6DC45B4D" w:rsidR="00350322" w:rsidRPr="007539A3" w:rsidRDefault="00350322" w:rsidP="00350322">
      <w:pPr>
        <w:pStyle w:val="Pamatteksts"/>
        <w:tabs>
          <w:tab w:val="left" w:pos="6942"/>
          <w:tab w:val="left" w:pos="9016"/>
        </w:tabs>
        <w:spacing w:before="183"/>
        <w:ind w:left="102"/>
        <w:rPr>
          <w:lang w:val="lv-LV" w:eastAsia="lv-LV"/>
        </w:rPr>
      </w:pPr>
      <w:r w:rsidRPr="007539A3">
        <w:rPr>
          <w:lang w:val="lv-LV" w:eastAsia="lv-LV"/>
        </w:rPr>
        <w:t xml:space="preserve">Limbažos                                                                    </w:t>
      </w:r>
      <w:r w:rsidR="007539A3">
        <w:rPr>
          <w:lang w:val="lv-LV" w:eastAsia="lv-LV"/>
        </w:rPr>
        <w:t xml:space="preserve">                           2023</w:t>
      </w:r>
      <w:r w:rsidRPr="007539A3">
        <w:rPr>
          <w:lang w:val="lv-LV" w:eastAsia="lv-LV"/>
        </w:rPr>
        <w:t>.gada ___.________</w:t>
      </w:r>
    </w:p>
    <w:p w14:paraId="24FB65BB" w14:textId="77777777" w:rsidR="00350322" w:rsidRPr="007539A3" w:rsidRDefault="00350322" w:rsidP="00350322">
      <w:pPr>
        <w:pStyle w:val="Pamatteksts"/>
        <w:spacing w:before="11"/>
        <w:jc w:val="left"/>
        <w:rPr>
          <w:lang w:val="lv-LV" w:eastAsia="lv-LV"/>
        </w:rPr>
      </w:pPr>
    </w:p>
    <w:p w14:paraId="5B7A8CBA" w14:textId="34C784A0" w:rsidR="00350322" w:rsidRPr="007539A3" w:rsidRDefault="00350322" w:rsidP="00350322">
      <w:pPr>
        <w:pStyle w:val="Pamatteksts"/>
        <w:ind w:left="102" w:right="111" w:firstLine="719"/>
        <w:rPr>
          <w:lang w:val="lv-LV" w:eastAsia="lv-LV"/>
        </w:rPr>
      </w:pPr>
      <w:r w:rsidRPr="007539A3">
        <w:rPr>
          <w:lang w:val="lv-LV" w:eastAsia="lv-LV"/>
        </w:rPr>
        <w:t>Limbažu novada pašvaldība, nodokļu maksātāja reģistrācijas Nr.90009114631, juridiskā adrese: Rīgas iela 16, Limbaži, Limbažu novads, LV-4001, kuras vārdā uz Limbažu novada pašvaldības nolikuma pamata rīkojas domes priekšsēdētājs</w:t>
      </w:r>
      <w:r w:rsidR="007539A3">
        <w:rPr>
          <w:lang w:val="lv-LV" w:eastAsia="lv-LV"/>
        </w:rPr>
        <w:t xml:space="preserve"> Dagnis Straubergs</w:t>
      </w:r>
      <w:r w:rsidRPr="007539A3">
        <w:rPr>
          <w:lang w:val="lv-LV" w:eastAsia="lv-LV"/>
        </w:rPr>
        <w:t>, turpmāk tekstā – Īpašnieks, no vienas puses, un</w:t>
      </w:r>
    </w:p>
    <w:p w14:paraId="07759497" w14:textId="1C8B556F" w:rsidR="00350322" w:rsidRPr="007539A3" w:rsidRDefault="00350322" w:rsidP="00350322">
      <w:pPr>
        <w:pStyle w:val="Pamatteksts"/>
        <w:ind w:left="102" w:right="106" w:firstLine="719"/>
        <w:rPr>
          <w:lang w:val="lv-LV" w:eastAsia="lv-LV"/>
        </w:rPr>
      </w:pPr>
      <w:r w:rsidRPr="007539A3">
        <w:rPr>
          <w:lang w:val="lv-LV" w:eastAsia="lv-LV"/>
        </w:rPr>
        <w:t xml:space="preserve">_____________________, reģistrācijas/personas kods Nr.______________________, juridiskā/deklarētā adrese: __________________________, kuras vārdā uz _______________ pamata rīkojas ________________________, turpmāk tekstā – Apbūves tiesīgais, no otras puses, abas kopā sauktas Puses, pamatojoties uz </w:t>
      </w:r>
      <w:r w:rsidR="007539A3">
        <w:rPr>
          <w:lang w:val="lv-LV" w:eastAsia="lv-LV"/>
        </w:rPr>
        <w:t xml:space="preserve">Limbažu novada pašvaldības Pašvaldības īpašumu privatizācijas un atsavināšanas komisijas </w:t>
      </w:r>
      <w:r w:rsidRPr="007539A3">
        <w:rPr>
          <w:lang w:val="lv-LV" w:eastAsia="lv-LV"/>
        </w:rPr>
        <w:t>202</w:t>
      </w:r>
      <w:r w:rsidR="007539A3">
        <w:rPr>
          <w:lang w:val="lv-LV" w:eastAsia="lv-LV"/>
        </w:rPr>
        <w:t>3</w:t>
      </w:r>
      <w:r w:rsidRPr="007539A3">
        <w:rPr>
          <w:lang w:val="lv-LV" w:eastAsia="lv-LV"/>
        </w:rPr>
        <w:t>.gada ___.______________ lēmumu „_________________________” (protokols Nr.___, ___.§), noslēdz šo Līgumu par apbūves tiesību piešķiršanu, turpmāk tekstā – Līgums:</w:t>
      </w:r>
    </w:p>
    <w:p w14:paraId="44D2103D" w14:textId="77777777" w:rsidR="00350322" w:rsidRPr="007539A3" w:rsidRDefault="00350322" w:rsidP="00350322">
      <w:pPr>
        <w:pStyle w:val="Pamatteksts"/>
        <w:spacing w:before="5"/>
        <w:jc w:val="left"/>
        <w:rPr>
          <w:lang w:val="lv-LV" w:eastAsia="lv-LV"/>
        </w:rPr>
      </w:pPr>
    </w:p>
    <w:p w14:paraId="49C5D485" w14:textId="77777777" w:rsidR="00350322" w:rsidRPr="007539A3" w:rsidRDefault="00350322" w:rsidP="00350322">
      <w:pPr>
        <w:pStyle w:val="Sarakstarindkopa"/>
        <w:widowControl w:val="0"/>
        <w:numPr>
          <w:ilvl w:val="0"/>
          <w:numId w:val="16"/>
        </w:numPr>
        <w:spacing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Līguma priekšmets</w:t>
      </w:r>
    </w:p>
    <w:p w14:paraId="4576BC6C" w14:textId="60E9BB4D" w:rsidR="00350322" w:rsidRPr="007539A3"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Īpašnieks piešķir Apbūves tiesīgajam apbūves tiesības uz </w:t>
      </w:r>
      <w:r w:rsidR="005801AF">
        <w:rPr>
          <w:rFonts w:ascii="Times New Roman" w:hAnsi="Times New Roman"/>
          <w:lang w:val="lv-LV" w:eastAsia="lv-LV"/>
        </w:rPr>
        <w:t>nekustamo īpašumu</w:t>
      </w:r>
      <w:r w:rsidRPr="007539A3">
        <w:rPr>
          <w:rFonts w:ascii="Times New Roman" w:hAnsi="Times New Roman"/>
          <w:lang w:val="lv-LV" w:eastAsia="lv-LV"/>
        </w:rPr>
        <w:t xml:space="preserve"> - Meliorācijas ielā 14, Limbažos, Limbažu novadā</w:t>
      </w:r>
      <w:r w:rsidRPr="007539A3">
        <w:rPr>
          <w:rFonts w:ascii="Times New Roman" w:hAnsi="Times New Roman"/>
          <w:sz w:val="24"/>
          <w:szCs w:val="24"/>
          <w:lang w:val="lv-LV" w:eastAsia="lv-LV"/>
        </w:rPr>
        <w:t xml:space="preserve">, kadastra Nr. 6601 013 0033, zemes vienību ar apzīmējumu kadastrā 6601 013 0031 8001, daļā 1200 kvm. platībā, turpmāk – Zemes gabals, </w:t>
      </w:r>
      <w:r w:rsidR="001C5F72">
        <w:rPr>
          <w:rFonts w:ascii="Times New Roman" w:hAnsi="Times New Roman"/>
          <w:sz w:val="24"/>
          <w:szCs w:val="24"/>
          <w:lang w:val="lv-LV" w:eastAsia="lv-LV"/>
        </w:rPr>
        <w:t xml:space="preserve">siltuma avota </w:t>
      </w:r>
      <w:r w:rsidRPr="007539A3">
        <w:rPr>
          <w:rFonts w:ascii="Times New Roman" w:hAnsi="Times New Roman"/>
          <w:sz w:val="24"/>
          <w:szCs w:val="24"/>
          <w:lang w:val="lv-LV" w:eastAsia="lv-LV"/>
        </w:rPr>
        <w:t xml:space="preserve">izbūvei līdz </w:t>
      </w:r>
      <w:r w:rsidR="001C5F72">
        <w:rPr>
          <w:rFonts w:ascii="Times New Roman" w:hAnsi="Times New Roman"/>
          <w:sz w:val="24"/>
          <w:szCs w:val="24"/>
          <w:lang w:val="lv-LV" w:eastAsia="lv-LV"/>
        </w:rPr>
        <w:t>ražošanas ēkai</w:t>
      </w:r>
      <w:r w:rsidRPr="007539A3">
        <w:rPr>
          <w:rFonts w:ascii="Times New Roman" w:hAnsi="Times New Roman"/>
          <w:sz w:val="24"/>
          <w:szCs w:val="24"/>
          <w:lang w:val="lv-LV" w:eastAsia="lv-LV"/>
        </w:rPr>
        <w:t xml:space="preserve"> Meliorācijas ielā 14, Limbažos, turpmāk arī.</w:t>
      </w:r>
    </w:p>
    <w:p w14:paraId="7727475C" w14:textId="3D66A612"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Zemes gabals tiek nodots Apbūves tiesīgajam </w:t>
      </w:r>
      <w:r w:rsidR="001C5F72">
        <w:rPr>
          <w:rFonts w:ascii="Times New Roman" w:hAnsi="Times New Roman"/>
          <w:sz w:val="24"/>
          <w:szCs w:val="24"/>
          <w:lang w:val="lv-LV" w:eastAsia="lv-LV"/>
        </w:rPr>
        <w:t xml:space="preserve">siltuma avota </w:t>
      </w:r>
      <w:r w:rsidRPr="007539A3">
        <w:rPr>
          <w:rFonts w:ascii="Times New Roman" w:hAnsi="Times New Roman"/>
          <w:sz w:val="24"/>
          <w:szCs w:val="24"/>
          <w:lang w:val="lv-LV" w:eastAsia="lv-LV"/>
        </w:rPr>
        <w:t>būvniecībai un lietošanai, kā arī teritorijas labiekārtošanai visā šīs tiesības spēkā esamības laikā.</w:t>
      </w:r>
    </w:p>
    <w:p w14:paraId="38E9833E"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Īpašnieka īpašuma tiesības uz Zemes gabalu ir nostiprinātas Vidzemes rajona tiesas Limbažu pilsētas zemesgrāmatas nodalījumā Nr. 100000540895.</w:t>
      </w:r>
    </w:p>
    <w:p w14:paraId="715CADDF" w14:textId="77777777" w:rsidR="00350322" w:rsidRPr="007539A3" w:rsidRDefault="00350322" w:rsidP="00350322">
      <w:pPr>
        <w:pStyle w:val="Sarakstarindkopa"/>
        <w:widowControl w:val="0"/>
        <w:numPr>
          <w:ilvl w:val="1"/>
          <w:numId w:val="16"/>
        </w:numPr>
        <w:spacing w:after="12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tiesīgajam ir zināms Zemes gabala faktiskais stāvoklis dabā, tā apgrūtinājumi un Apbūves tiesīgais apņemas turpmāk necelt šajā sakarā pretenzijas attiecībā pret Īpašnieku.</w:t>
      </w:r>
    </w:p>
    <w:p w14:paraId="0B8747BD" w14:textId="77777777" w:rsidR="00350322" w:rsidRPr="007539A3" w:rsidRDefault="00350322" w:rsidP="00350322">
      <w:pPr>
        <w:pStyle w:val="Sarakstarindkopa"/>
        <w:widowControl w:val="0"/>
        <w:numPr>
          <w:ilvl w:val="0"/>
          <w:numId w:val="16"/>
        </w:numPr>
        <w:spacing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Maksa par apbūves tiesību</w:t>
      </w:r>
    </w:p>
    <w:p w14:paraId="5FD7DDB9"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tiesīgais maksā Īpašniekam maksu par apbūves tiesību _____________ EUR gadā, neieskaitot pievienotās vērtības nodokli, no Līguma noslēgšanas dienas. Pievienotās vērtības nodokļa maksājumus Apbūves tiesīgais veic papildus, vienlaicīgi ar maksas par apbūves tiesību maksājumu.</w:t>
      </w:r>
    </w:p>
    <w:p w14:paraId="7761E7A8"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Papildus 2.1.  punktā noteiktajai maksai Apbūves tiesīgais maksā nekustamā īpašuma nodokli atbilstoši piešķirtajai platībai, citus uz Zemes gabalu vai apbūves tiesību attiecināmus nodokļus un nodevas, kas ir paredzēti, vai tiks noteikti Latvijas Republikas normatīvajos aktos</w:t>
      </w:r>
    </w:p>
    <w:p w14:paraId="020115FD"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Apmaksu Apbūves tiesīgais veic četrās vienādās daļās un veicot maksājumus līdz kārtējā gada 15.martam, 15.jūnijam, 15.septembrim un 15.decembrim. Visi maksājumi ir veicami ar pārskaitījumu uz Īpašnieka rēķinā norādīto norēķinu kontu.</w:t>
      </w:r>
    </w:p>
    <w:p w14:paraId="7EB54B6B"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Ja maksājumi tiek kavēti, Apbūves tiesīgais par katru kavējuma dienu maksā nokavējuma procentu 0,1% apmērā no visas termiņā nesamaksātās summas. Nokavējuma procentu samaksa neatbrīvo Apbūves tiesīgo no Līguma saistību izpildes </w:t>
      </w:r>
    </w:p>
    <w:p w14:paraId="0C1B5724"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Ja Apbūves tiesīgajam ir maksas par apbūves tiesību parāds, tad Īpašnieks kārtējo maksājumu vispirms ieskaita nokavējuma procentu maksājumu dzēšanai un tikai pēc tam dzēš atlikušo maksas par apbūves tiesību parādu.</w:t>
      </w:r>
    </w:p>
    <w:p w14:paraId="0FEAAFA9" w14:textId="13470FEA"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lastRenderedPageBreak/>
        <w:t>Apbūves tiesības maksu var palielināt piemērojot koeficientu 1,5 uz laiku</w:t>
      </w:r>
      <w:r w:rsidR="005801AF">
        <w:rPr>
          <w:rFonts w:ascii="Times New Roman" w:hAnsi="Times New Roman"/>
          <w:sz w:val="24"/>
          <w:szCs w:val="24"/>
          <w:lang w:val="lv-LV" w:eastAsia="lv-LV"/>
        </w:rPr>
        <w:t>,</w:t>
      </w:r>
      <w:r w:rsidRPr="007539A3">
        <w:rPr>
          <w:rFonts w:ascii="Times New Roman" w:hAnsi="Times New Roman"/>
          <w:sz w:val="24"/>
          <w:szCs w:val="24"/>
          <w:lang w:val="lv-LV" w:eastAsia="lv-LV"/>
        </w:rPr>
        <w:t xml:space="preserve"> kamēr netiek novērsti šādi apstākļi:</w:t>
      </w:r>
    </w:p>
    <w:p w14:paraId="3961A6FC" w14:textId="77777777" w:rsidR="00350322" w:rsidRPr="007539A3" w:rsidRDefault="00350322" w:rsidP="00350322">
      <w:pPr>
        <w:ind w:left="567"/>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2.6.1. divu mēnešu laikā pēc būves nodošanas ekspluatācijā tā nav ierakstīta zemesgrāmatā;</w:t>
      </w:r>
    </w:p>
    <w:p w14:paraId="724FDB0C" w14:textId="77777777" w:rsidR="00350322" w:rsidRPr="007539A3" w:rsidRDefault="00350322" w:rsidP="00350322">
      <w:pPr>
        <w:ind w:left="567"/>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2.6.2.  uz apbūvei nodotā Zemes gabala ir veikta nelikumīga būvniecība. </w:t>
      </w:r>
    </w:p>
    <w:p w14:paraId="7C9362D4"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nosūtot Apbūves tiesīgajam rakstisku paziņojumu vai rēķinu, var vienpusēji mainīt maksu par apbūves tiesības vai citu saistīto maksājumu apmēru bez grozījumu izdarīšanas Līgumā gadījumā, ja Līguma spēkā esamības laikā saskaņā ar Latvijas Republikas normatīvajiem aktiem tiek no jauna ieviesti vai palielināti nodokļi, nodevas, ar nodokli apliekamais objekts vai tā vērtība, maksas par apbūves tiesību apmērs tiek koriģēts sākot ar dienu, kādā noteikta attiecīgajos normatīvajos aktos, vai ar datumu, kad mainījusies nekustamā īpašuma nodokļa likme vai apmērs, vai nekustamā īpašuma kadastrālā vērtība.</w:t>
      </w:r>
    </w:p>
    <w:p w14:paraId="3D434871"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Īpašnieks vienpusēji pārskata maksu par apbūves tiesību ne retāk kā Publiskas personas finanšu līdzekļu un mantas izšķērdēšanas novēršanas likumā noteiktajā termiņā un maina, ja pārskatītā maksa ir augstāka par noteikto maksu par apbūves tiesību. Apbūves tiesību maksu izvērtēšanai Īpašnieks izvēlas pieaicināt sertificētu nekustamo īpašumu vērtēšanas speciālistu (kura rēķinu apmaksā Apbūves tiesīgais). Gadījumā, ja apbūves tiesīgais nepiekrīt Īpašnieka izraudzītā sertificētā eksperta vērtējumam, tas ir tiesīgs uz sava rēķina pasūtīt jaunu Apbūves tiesību maksas apmēra vērtējumu un vērsties Latvijas īpašumu vērtētāju asociācijas Kompetences uzraudzības birojā (vai līdzvērtīgā institūcijā) ar lūgumu sniegt atzinumu par vērtējumu pamatotību. Latvijas īpašumu vērtētāju asociācijas (vai līdzvērtīgas institūcijas) lēmums ir saistošs Pusēm. </w:t>
      </w:r>
    </w:p>
    <w:p w14:paraId="593EE068"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Pārskatītā un mainītā maksa par apbūves tiesību stājas spēkā trīsdesmitajā dienā pēc attiecīgā paziņojuma nosūtīšanas Apbūves tiesīgajam.</w:t>
      </w:r>
    </w:p>
    <w:p w14:paraId="5C33C8F3"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Maksājumi tiek uzskatīti par saņemtiem ar brīdi, kad tie ieskaitīti Īpašnieka norādītajā kontā. Apbūves tiesīgajam ir jāveic maksa par apbūves tiesību 2.3.punktā norādītajā termiņā.</w:t>
      </w:r>
    </w:p>
    <w:p w14:paraId="49B103F1"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Citus ar apbūves tiesību lietošanu saistītus maksājumus (atkritumu izvešana, apsardze utt.) Apbūves tiesīgais apmaksā atsevišķi, patstāvīgi slēdzot attiecīgus pakalpojumu līgumus un veicot maksājumus saskaņā ar pakalpojuma sniedzēja izsniegtiem rēķiniem. Par visiem pakalpojumiem, par kuru saņemšanu ir noslēgti līgumi tieši ar pakalpojumu sniedzēju organizāciju, Apbūves tiesīgais norēķinās patstāvīgi, bez atlīdzības prasījuma tiesībām pret Īpašnieku. Apbūves tiesīgajam nav tiesību slēgt līgumu par citu pakalpojumu saņemšanu uz laikposmu, kas pārsniedz Līguma termiņu. </w:t>
      </w:r>
    </w:p>
    <w:p w14:paraId="26F12372" w14:textId="1B4B6B4D" w:rsidR="00350322" w:rsidRPr="007539A3" w:rsidRDefault="00350322" w:rsidP="00350322">
      <w:pPr>
        <w:pStyle w:val="Sarakstarindkopa"/>
        <w:widowControl w:val="0"/>
        <w:numPr>
          <w:ilvl w:val="1"/>
          <w:numId w:val="16"/>
        </w:numPr>
        <w:spacing w:after="12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Apbūves tiesīgais noslēdzot šo Līgumu veic vienreizēju maksājumu Īpašniekam </w:t>
      </w:r>
      <w:r w:rsidR="005801AF">
        <w:rPr>
          <w:rFonts w:ascii="Times New Roman" w:hAnsi="Times New Roman"/>
          <w:sz w:val="24"/>
          <w:szCs w:val="24"/>
          <w:lang w:val="lv-LV" w:eastAsia="lv-LV"/>
        </w:rPr>
        <w:t>60,50</w:t>
      </w:r>
      <w:r w:rsidRPr="007539A3">
        <w:rPr>
          <w:rFonts w:ascii="Times New Roman" w:hAnsi="Times New Roman"/>
          <w:sz w:val="24"/>
          <w:szCs w:val="24"/>
          <w:lang w:val="lv-LV" w:eastAsia="lv-LV"/>
        </w:rPr>
        <w:t xml:space="preserve"> EUR</w:t>
      </w:r>
      <w:r w:rsidR="005801AF">
        <w:rPr>
          <w:rFonts w:ascii="Times New Roman" w:hAnsi="Times New Roman"/>
          <w:sz w:val="24"/>
          <w:szCs w:val="24"/>
          <w:lang w:val="lv-LV" w:eastAsia="lv-LV"/>
        </w:rPr>
        <w:t xml:space="preserve"> (sešdesmit eiro un 50 centi)</w:t>
      </w:r>
      <w:r w:rsidRPr="007539A3">
        <w:rPr>
          <w:rFonts w:ascii="Times New Roman" w:hAnsi="Times New Roman"/>
          <w:sz w:val="24"/>
          <w:szCs w:val="24"/>
          <w:lang w:val="lv-LV" w:eastAsia="lv-LV"/>
        </w:rPr>
        <w:t xml:space="preserve"> apmērā par apbūves tiesības maksas noteikšanu.</w:t>
      </w:r>
    </w:p>
    <w:p w14:paraId="0BE99FAA" w14:textId="77777777" w:rsidR="00350322" w:rsidRPr="007539A3" w:rsidRDefault="00350322" w:rsidP="00350322">
      <w:pPr>
        <w:pStyle w:val="Sarakstarindkopa"/>
        <w:widowControl w:val="0"/>
        <w:numPr>
          <w:ilvl w:val="0"/>
          <w:numId w:val="16"/>
        </w:numPr>
        <w:spacing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Līguma un apbūves tiesības termiņš</w:t>
      </w:r>
    </w:p>
    <w:p w14:paraId="1C9EE8AB" w14:textId="44872B36"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Līgums stājas spēkā ar parakstīšanas brīdi un apbūves tiesības termiņš ir </w:t>
      </w:r>
      <w:r w:rsidR="005801AF">
        <w:rPr>
          <w:rFonts w:ascii="Times New Roman" w:hAnsi="Times New Roman"/>
          <w:sz w:val="24"/>
          <w:szCs w:val="24"/>
          <w:lang w:val="lv-LV" w:eastAsia="lv-LV"/>
        </w:rPr>
        <w:t>20 (div</w:t>
      </w:r>
      <w:r w:rsidRPr="007539A3">
        <w:rPr>
          <w:rFonts w:ascii="Times New Roman" w:hAnsi="Times New Roman"/>
          <w:sz w:val="24"/>
          <w:szCs w:val="24"/>
          <w:lang w:val="lv-LV" w:eastAsia="lv-LV"/>
        </w:rPr>
        <w:t>desmit) gadi.</w:t>
      </w:r>
    </w:p>
    <w:p w14:paraId="1750AC89"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No apbūves tiesības izrietošā lietu tiesība ir nodibināta un spēkā pēc tās ierakstīšanas zemesgrāmatā. Visus izdevumus, kas saistīti ar līguma (apbūves tiesības) reģistrēšanu zemesgrāmatā, sedz Apbūves tiesīgais.</w:t>
      </w:r>
    </w:p>
    <w:p w14:paraId="0CF7B108"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Apbūves tiesība zaudē spēku, beidzoties zemesgrāmatā reģistrētās apbūves tiesības termiņam, vai pirms tā, saskaņā ar tiesību sakritumu vienā personā, tiesas nolēmumu, līdzēju vienošanos vai vienpusēju līguma izbeigšanu. </w:t>
      </w:r>
    </w:p>
    <w:p w14:paraId="154F284C"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ar rakstisku paziņojumu Apbūves tiesīgajam, 1 (vienu) mēnesi iepriekš to brīdinot, ir tiesīgs izbeigt līgumu, ja:</w:t>
      </w:r>
    </w:p>
    <w:p w14:paraId="18C99B6B"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tiesīgais 3 (trīs) gadu laikā no līguma noslēgšanas nav uzsācis Zemes gabala apbūvi;</w:t>
      </w:r>
    </w:p>
    <w:p w14:paraId="095C0701"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uz Zemes gabala ir konstatēta nelikumīga būvniecība;</w:t>
      </w:r>
    </w:p>
    <w:p w14:paraId="2A856E82"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ja Apbūves tiesīgais pārkāpis vai nav izpildījis kādu citu no Līguma nosacījumiem un viena mēneša laikā pēc rakstiska Īpašnieka brīdinājuma saņemšanas, nav novērsis minēto pārkāpumu;</w:t>
      </w:r>
    </w:p>
    <w:p w14:paraId="5BED2D18"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lastRenderedPageBreak/>
        <w:t>Apbūves tiesīgajam ir bijuši vismaz trīs Līgumā noteikto maksājumu termiņu kavējumi, kas kopā pārsniedz vienu apbūves tiesības maksas aprēķina periodu.</w:t>
      </w:r>
    </w:p>
    <w:p w14:paraId="34E7D094"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tiesīgais, ar rakstisku paziņojumu Īpašniekam, 3 (trīs) mēnešus iepriekš to brīdinot, ir tiesīgs izbeigt līgumu, ja:</w:t>
      </w:r>
    </w:p>
    <w:p w14:paraId="3C3995F5"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Zemes gabals neatbilst Apbūves tiesīgā būvniecības ieceres realizēšanai;</w:t>
      </w:r>
    </w:p>
    <w:p w14:paraId="083AA9D4"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neparaksta dokumentus, kas nepieciešami apbūves tiesības reģistrēšanai zemesgrāmatā, Apbūves tiesīgā būvniecības ieceres realizēšanai, būvju ierakstīšanai apbūves tiesības zemesgrāmatas nodalījumā, vai citus apbūves tiesības realizēšanai Apbūves tiesīgajam nepieciešamus dokumentus;</w:t>
      </w:r>
    </w:p>
    <w:p w14:paraId="4D91EAFA"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Īpašnieks nesamērīgi ierobežo vai liek šķēršļus Apbūves tiesīgā iespējām lietot Zemes gabalu; </w:t>
      </w:r>
    </w:p>
    <w:p w14:paraId="71F0652A" w14:textId="77777777" w:rsidR="00350322" w:rsidRPr="007539A3" w:rsidRDefault="00350322" w:rsidP="00350322">
      <w:pPr>
        <w:pStyle w:val="Sarakstarindkopa"/>
        <w:widowControl w:val="0"/>
        <w:numPr>
          <w:ilvl w:val="2"/>
          <w:numId w:val="16"/>
        </w:numPr>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tam zūd iespēja realizēt iecerēto apbūvi.</w:t>
      </w:r>
    </w:p>
    <w:p w14:paraId="2E65EF20"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Ja Līgums tiek izbeigts Apbūves tiesīgā vainas dēļ, tad Apbūves tiesīgais atlīdzina Īpašniekam visus zaudējumus un izdevumus, kas Īpašniekam radušies sakarā ar Līguma izbeigšanu.</w:t>
      </w:r>
    </w:p>
    <w:p w14:paraId="179363A3"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Līgums uzskatāms par izbeigtu, ja Apbūves tiesīgajam likumā noteiktā kārtībā pasludināts maksātnespējas process, vai uzsākts likvidācijas process, vai izbeigta saimnieciskā darbība citu iemeslu dēļ.</w:t>
      </w:r>
    </w:p>
    <w:p w14:paraId="0C6222DC"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ir tiesīgs vienpusējā kārtā izbeigt Līgumu pirms termiņa, par to rakstiski paziņojot 6 (sešus) mēnešus iepriekš, ja Zemes gabals nepieciešams sabiedrības vajadzību nodrošināšanai vai normatīvajos aktos noteikto publisko funkciju veikšanai, neatlīdzinot Apbūves tiesīgajam zaudējumus, kas saistīti ar Līguma pirmstermiņa izbeigšanu.</w:t>
      </w:r>
    </w:p>
    <w:p w14:paraId="2BDFFFB4"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Līgums un apbūves tiesība izbeidzas pati no sevis līdz ar Zemesgrāmatā reģistrētā apbūves tiesības termiņa notecējumu.</w:t>
      </w:r>
    </w:p>
    <w:p w14:paraId="4B61758E"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Pēc Līguma termiņa beigām vai Līguma pirmstermiņa izbeigšanas gadījumā Īpašniekam ir tiesības vienpersoniski lūgt Zemesgrāmatai dzēst atzīmi par šo Līgumu.</w:t>
      </w:r>
    </w:p>
    <w:p w14:paraId="74E7A844"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Kad Līgums tiek izbeigts, Apbūves tiesīgajam ir pienākums par saviem līdzekļiem, nesaņemot nekādu izdevumu atlīdzību no Īpašnieka, atbrīvot Zemes gabalu, t.i., nojaukt visas viņam piederošos apbūves objektus un sakopt to atbilstoši sakārtotas vides prasībām vai nodot bez atlīdzības Īpašnieka īpašumā uz Zemes gabala uzbūvētos apbūves objektus, kā arī iesniegt Īpašniekam nepieciešamo dokumentāciju (t.sk. ar apbūves objektiem saistīto tehnisko dokumentāciju) Īpašnieka īpašumtiesību nostiprināšanai zemesgrāmatā. </w:t>
      </w:r>
    </w:p>
    <w:p w14:paraId="762F372E"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Nododot Īpašumu atpakaļ Īpašniekam, Apbūves tiesīgajam ir pienākums atbrīvot Zemes gabalu no Apbūves tiesīgā īpašumā un turējumā esošām kustamām lietām. Apbūves tiesīgajam ir pienākums atdot Zemes gabalu Īpašniekam ne sliktākā stāvoklī, kāds tas bija Līguma noslēgšanas dienā, ņemot vērā izmaiņas, kas radušās parastā nolietojuma rezultātā. Jebkura Apbūves tiesīgā kustama manta, kas pēc nodošanas-pieņemšanas akta parakstīšanas atradīsies uz Zemes gabala, tiks atzīta par pamestu mantu un Īpašnieks būs tiesīgs pārņemt to savā īpašumā.</w:t>
      </w:r>
    </w:p>
    <w:p w14:paraId="0C64D0EE" w14:textId="77777777" w:rsidR="00350322" w:rsidRPr="007539A3" w:rsidRDefault="00350322" w:rsidP="00350322">
      <w:pPr>
        <w:pStyle w:val="Sarakstarindkopa"/>
        <w:widowControl w:val="0"/>
        <w:numPr>
          <w:ilvl w:val="0"/>
          <w:numId w:val="16"/>
        </w:numPr>
        <w:spacing w:before="120"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Zemes gabala apbūve</w:t>
      </w:r>
    </w:p>
    <w:p w14:paraId="12AFFF9F"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2"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Ar Līguma spēkā stāšanās brīdi Apbūves tiesīgais iegūst apbūves tiesību uz Īpašumu Civillikuma 1129.1 panta izpratnē.</w:t>
      </w:r>
    </w:p>
    <w:p w14:paraId="04EE4358"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2"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Līguma 4.1.punktā piešķirtās apbūves tiesības spēkā esamības laikā Apbūves tiesīgajam ir pienākums kā krietnam un rūpīgam saimniekam rūpēties par apbūvei nodoto Īpašumu un atbildēt kā īpašniekam pret visām trešajām personām vai institūcijām.</w:t>
      </w:r>
    </w:p>
    <w:p w14:paraId="439A2C82"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0"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tiesīgajam no apbūves tiesības izrietošā lietu tiesība ir nodibināta un ir spēkā tikai pēc apbūves tiesības ierakstīšanas zemesgrāmatā.</w:t>
      </w:r>
    </w:p>
    <w:p w14:paraId="0CAA5125"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6"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Izlietojot Līguma 4.1.punktā noteikto tiesību, Apbūves tiesīgais ievēro būvniecības un citu Latvijas Republikas normatīvo aktu prasības.</w:t>
      </w:r>
    </w:p>
    <w:p w14:paraId="7CF7AAB7"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3"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Apbūves tiesīgajam nav tiesību apbūves tiesību atsavināt un/vai ieķīlāt. Ierakstot apbūves tiesību zemesgrāmatā, vienlaikus zemesgrāmatā izdarāma atzīme par aizliegumu apbūves </w:t>
      </w:r>
      <w:r w:rsidRPr="007539A3">
        <w:rPr>
          <w:rFonts w:ascii="Times New Roman" w:hAnsi="Times New Roman"/>
          <w:sz w:val="24"/>
          <w:szCs w:val="24"/>
          <w:lang w:val="lv-LV" w:eastAsia="lv-LV"/>
        </w:rPr>
        <w:lastRenderedPageBreak/>
        <w:t>tiesību atsavināt un ieķīlāt, kā arī izdarāma atzīme par aizliegumu nodibināt citas lietu tiesības.</w:t>
      </w:r>
    </w:p>
    <w:p w14:paraId="445D2A1D"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2"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Uz apbūves tiesības pamata uz Īpašuma uzceltie apbūves objekti pēc apbūves tiesības izbeigšanās kļūst par Īpašuma būtisku daļu. Ja Apbūves tiesīgais vismaz 24 (divdesmit četrus) mēnešus pirms apbūves tiesības izbeigšanās informē Īpašnieku par vēlmi turpināt lietot apbūves objektus, tad, pēc apbūves tiesību izbeigšanās, tiek noslēgti apbūves objektu un Zemes gabala nomas līgumi par atlīdzību, kas atbilst tirgus nosacījumiem un vērtībai, gadījumā, ja to neaizliedz spēkā esošie normatīvie tiesību akti. Ja normatīvie tiesību akti paredz īpašu procedūru, kas reglamentē Zemes gabala pārdošanu, Puses ir tiesīgas to attiecīgi piemērot.</w:t>
      </w:r>
    </w:p>
    <w:p w14:paraId="45256949" w14:textId="77777777" w:rsidR="00350322" w:rsidRPr="007539A3" w:rsidRDefault="00350322" w:rsidP="00350322">
      <w:pPr>
        <w:pStyle w:val="Sarakstarindkopa"/>
        <w:widowControl w:val="0"/>
        <w:numPr>
          <w:ilvl w:val="1"/>
          <w:numId w:val="16"/>
        </w:numPr>
        <w:autoSpaceDE w:val="0"/>
        <w:autoSpaceDN w:val="0"/>
        <w:spacing w:after="0" w:line="240" w:lineRule="auto"/>
        <w:ind w:left="567" w:right="116"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Ja Apbūves tiesīgais nerīkojas vai nevar rīkoties Līguma 4.6.punktā noteiktā kārtībā, uz Zemes gabala uzceltiem apbūves objektiem Īpašnieks iegūst īpašumā bez atlīdzības.</w:t>
      </w:r>
    </w:p>
    <w:p w14:paraId="4744EBB0" w14:textId="77777777" w:rsidR="00350322" w:rsidRPr="007539A3" w:rsidRDefault="00350322" w:rsidP="00350322">
      <w:pPr>
        <w:pStyle w:val="Sarakstarindkopa"/>
        <w:widowControl w:val="0"/>
        <w:numPr>
          <w:ilvl w:val="1"/>
          <w:numId w:val="16"/>
        </w:numPr>
        <w:autoSpaceDE w:val="0"/>
        <w:autoSpaceDN w:val="0"/>
        <w:spacing w:after="120" w:line="240" w:lineRule="auto"/>
        <w:ind w:left="567" w:right="112"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Apbūves tiesīgajam neatlīdzina nekādus izdevumus (ne nepieciešamo, ne derīgo, ne greznuma izdevumus) par būvniecību un zemes gabalā veiktajiem ieguldījumiem.</w:t>
      </w:r>
    </w:p>
    <w:p w14:paraId="3A12946E" w14:textId="77777777" w:rsidR="00350322" w:rsidRPr="007539A3" w:rsidRDefault="00350322" w:rsidP="00350322">
      <w:pPr>
        <w:pStyle w:val="Sarakstarindkopa"/>
        <w:widowControl w:val="0"/>
        <w:numPr>
          <w:ilvl w:val="0"/>
          <w:numId w:val="16"/>
        </w:numPr>
        <w:spacing w:after="0" w:line="240" w:lineRule="auto"/>
        <w:ind w:left="425" w:hanging="425"/>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Īpašnieka tiesības un pienākumi</w:t>
      </w:r>
    </w:p>
    <w:p w14:paraId="75D52376"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Īpašniekam ir pienākums atļaut Apbūves tiesīgajam lietot apbūvei nodoto Zemes gabalu, ciktāl tas nepieciešams apbūves tiesības izlietošanai. </w:t>
      </w:r>
    </w:p>
    <w:p w14:paraId="0CBE6E77"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apņemas nepasliktināt Apbūves tiesīgajam Zemes gabala lietošanas tiesības uz visu Zemes gabalu vai tā daļu.</w:t>
      </w:r>
    </w:p>
    <w:p w14:paraId="00A083CE"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Īpašnieks apņemas pēc Apbūves tiesīgā pieprasījuma veikt visas nepieciešamās darbības un parakstīt visus nepieciešamos dokumentus, lai Apbūves tiesīgais normatīvajos aktos noteiktajā kartībā varētu veikt būvniecību, lai attiecīgajos reģistros un valsts un pašvaldības iestādēs tiktu veiktas atbilstošas izmaiņas sakarā ar būvniecību, kā arī saskaņot piekļuvi visām pieejamām komunikācijām.</w:t>
      </w:r>
    </w:p>
    <w:p w14:paraId="28ED2EA2" w14:textId="77777777" w:rsidR="00350322" w:rsidRPr="007539A3" w:rsidRDefault="00350322" w:rsidP="00350322">
      <w:pPr>
        <w:pStyle w:val="Sarakstarindkopa"/>
        <w:widowControl w:val="0"/>
        <w:numPr>
          <w:ilvl w:val="1"/>
          <w:numId w:val="16"/>
        </w:numPr>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Īpašniekam ir tiesības:</w:t>
      </w:r>
    </w:p>
    <w:p w14:paraId="2E22CA8E" w14:textId="77777777" w:rsidR="00350322" w:rsidRPr="007539A3" w:rsidRDefault="00350322" w:rsidP="00350322">
      <w:pPr>
        <w:pStyle w:val="Sarakstarindkopa"/>
        <w:numPr>
          <w:ilvl w:val="2"/>
          <w:numId w:val="16"/>
        </w:numPr>
        <w:spacing w:after="0" w:line="240" w:lineRule="auto"/>
        <w:ind w:left="1276" w:hanging="709"/>
        <w:jc w:val="both"/>
        <w:rPr>
          <w:rFonts w:ascii="Times New Roman" w:hAnsi="Times New Roman"/>
          <w:sz w:val="24"/>
          <w:szCs w:val="24"/>
          <w:lang w:val="lv-LV" w:eastAsia="lv-LV"/>
        </w:rPr>
      </w:pPr>
      <w:r w:rsidRPr="007539A3">
        <w:rPr>
          <w:rFonts w:ascii="Times New Roman" w:hAnsi="Times New Roman"/>
          <w:sz w:val="24"/>
          <w:szCs w:val="24"/>
          <w:lang w:val="lv-LV" w:eastAsia="lv-LV"/>
        </w:rPr>
        <w:t>kontrolēt, vai Zemes gabals tiek izmantots atbilstoši Līguma nosacījumiem;</w:t>
      </w:r>
    </w:p>
    <w:p w14:paraId="07C1766E" w14:textId="77777777" w:rsidR="00350322" w:rsidRPr="007539A3" w:rsidRDefault="00350322" w:rsidP="00350322">
      <w:pPr>
        <w:pStyle w:val="Sarakstarindkopa"/>
        <w:numPr>
          <w:ilvl w:val="2"/>
          <w:numId w:val="16"/>
        </w:numPr>
        <w:spacing w:after="0" w:line="240" w:lineRule="auto"/>
        <w:ind w:left="1276" w:hanging="709"/>
        <w:jc w:val="both"/>
        <w:rPr>
          <w:rFonts w:ascii="Times New Roman" w:hAnsi="Times New Roman"/>
          <w:sz w:val="24"/>
          <w:szCs w:val="24"/>
          <w:lang w:val="lv-LV" w:eastAsia="lv-LV"/>
        </w:rPr>
      </w:pPr>
      <w:r w:rsidRPr="007539A3">
        <w:rPr>
          <w:rFonts w:ascii="Times New Roman" w:hAnsi="Times New Roman"/>
          <w:sz w:val="24"/>
          <w:szCs w:val="24"/>
          <w:lang w:val="lv-LV" w:eastAsia="lv-LV"/>
        </w:rPr>
        <w:t>prasīt Apbūves tiesīgajam nekavējoties novērst tā darbības vai bezdarbības dēļ radīto Līguma nosacījumu pārkāpumu sekas un pēc apbūves tiesības izbeigšanās prasīt atlīdzināt visus radītos zaudējumus, kurus Apbūves tiesīgais nodarījis lietojot apbūvei paredzēto Zemes gabalu;</w:t>
      </w:r>
    </w:p>
    <w:p w14:paraId="23E904B6" w14:textId="77777777" w:rsidR="00350322" w:rsidRPr="007539A3" w:rsidRDefault="00350322" w:rsidP="00350322">
      <w:pPr>
        <w:pStyle w:val="Sarakstarindkopa"/>
        <w:numPr>
          <w:ilvl w:val="2"/>
          <w:numId w:val="16"/>
        </w:numPr>
        <w:spacing w:after="0" w:line="240" w:lineRule="auto"/>
        <w:ind w:left="1276" w:hanging="709"/>
        <w:jc w:val="both"/>
        <w:rPr>
          <w:rFonts w:ascii="Times New Roman" w:hAnsi="Times New Roman"/>
          <w:sz w:val="24"/>
          <w:szCs w:val="24"/>
          <w:lang w:val="lv-LV" w:eastAsia="lv-LV"/>
        </w:rPr>
      </w:pPr>
      <w:r w:rsidRPr="007539A3">
        <w:rPr>
          <w:rFonts w:ascii="Times New Roman" w:hAnsi="Times New Roman"/>
          <w:sz w:val="24"/>
          <w:szCs w:val="24"/>
          <w:lang w:val="lv-LV" w:eastAsia="lv-LV"/>
        </w:rPr>
        <w:t>nosūtīt Apbūves tiesīgajam brīdinājumu, ja maksājumi par apbūves tiesību tiek kavēti vairāk par 15 (piecpadsmit) dienām no maksājuma termiņa iestāšanās dienas;</w:t>
      </w:r>
    </w:p>
    <w:p w14:paraId="3D66726D" w14:textId="77777777" w:rsidR="00350322" w:rsidRPr="007539A3" w:rsidRDefault="00350322" w:rsidP="00350322">
      <w:pPr>
        <w:pStyle w:val="Sarakstarindkopa"/>
        <w:numPr>
          <w:ilvl w:val="2"/>
          <w:numId w:val="16"/>
        </w:numPr>
        <w:spacing w:after="0" w:line="240" w:lineRule="auto"/>
        <w:ind w:left="1276" w:hanging="709"/>
        <w:jc w:val="both"/>
        <w:rPr>
          <w:rFonts w:ascii="Times New Roman" w:hAnsi="Times New Roman"/>
          <w:sz w:val="24"/>
          <w:szCs w:val="24"/>
          <w:lang w:val="lv-LV" w:eastAsia="lv-LV"/>
        </w:rPr>
      </w:pPr>
      <w:r w:rsidRPr="007539A3">
        <w:rPr>
          <w:rFonts w:ascii="Times New Roman" w:hAnsi="Times New Roman"/>
          <w:sz w:val="24"/>
          <w:szCs w:val="24"/>
          <w:lang w:val="lv-LV" w:eastAsia="lv-LV"/>
        </w:rPr>
        <w:t>prasīt apbūves tiesības izbeigšanu pirms apbūves tiesības beigām, ja Apbūves tiesīgajam ir bijuši vismaz trīs Līgumā noteikto maksājumu termiņu kavējumi, kas kopā pārsniedz vienu apbūves tiesības maksas aprēķina periodu.</w:t>
      </w:r>
    </w:p>
    <w:p w14:paraId="1E40998D" w14:textId="77777777" w:rsidR="00350322" w:rsidRPr="007539A3" w:rsidRDefault="00350322" w:rsidP="00350322">
      <w:pPr>
        <w:pStyle w:val="Sarakstarindkopa"/>
        <w:widowControl w:val="0"/>
        <w:numPr>
          <w:ilvl w:val="0"/>
          <w:numId w:val="16"/>
        </w:numPr>
        <w:spacing w:before="120"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Apbūves tiesīgā tiesības un pienākumi</w:t>
      </w:r>
    </w:p>
    <w:p w14:paraId="2F4F7F34"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1"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tiesīgajam ir tiesības veikt būvniecību Īpašumā tikai saskaņā ar spēkā esošajiem būvniecību reglamentējošiem normatīvajiem aktiem.</w:t>
      </w:r>
    </w:p>
    <w:p w14:paraId="17CFC496" w14:textId="77777777" w:rsidR="00350322" w:rsidRPr="007539A3" w:rsidRDefault="00350322" w:rsidP="00350322">
      <w:pPr>
        <w:pStyle w:val="Sarakstarindkopa"/>
        <w:widowControl w:val="0"/>
        <w:numPr>
          <w:ilvl w:val="1"/>
          <w:numId w:val="16"/>
        </w:numPr>
        <w:tabs>
          <w:tab w:val="left" w:pos="668"/>
          <w:tab w:val="left" w:pos="669"/>
        </w:tabs>
        <w:autoSpaceDE w:val="0"/>
        <w:autoSpaceDN w:val="0"/>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tiesīgajam ir aizliegts apbūves tiesību atsavināt vai apgrūtināt ar lietu tiesībām.</w:t>
      </w:r>
    </w:p>
    <w:p w14:paraId="18B5680A" w14:textId="77777777" w:rsidR="00350322" w:rsidRPr="007539A3" w:rsidRDefault="00350322" w:rsidP="00350322">
      <w:pPr>
        <w:pStyle w:val="Sarakstarindkopa"/>
        <w:widowControl w:val="0"/>
        <w:numPr>
          <w:ilvl w:val="1"/>
          <w:numId w:val="16"/>
        </w:numPr>
        <w:tabs>
          <w:tab w:val="left" w:pos="668"/>
          <w:tab w:val="left" w:pos="669"/>
        </w:tabs>
        <w:autoSpaceDE w:val="0"/>
        <w:autoSpaceDN w:val="0"/>
        <w:spacing w:after="0" w:line="240" w:lineRule="auto"/>
        <w:ind w:left="567" w:right="111"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tiesīgajam visu šī Līguma darbības laiku ir tiesības netraucēti izmantot Īpašumu atbilstoši līguma noteiktajam mērķim.</w:t>
      </w:r>
    </w:p>
    <w:p w14:paraId="02650E4B" w14:textId="77777777" w:rsidR="00350322" w:rsidRPr="007539A3" w:rsidRDefault="00350322" w:rsidP="00350322">
      <w:pPr>
        <w:pStyle w:val="Sarakstarindkopa"/>
        <w:widowControl w:val="0"/>
        <w:numPr>
          <w:ilvl w:val="1"/>
          <w:numId w:val="16"/>
        </w:numPr>
        <w:tabs>
          <w:tab w:val="left" w:pos="668"/>
          <w:tab w:val="left" w:pos="669"/>
        </w:tabs>
        <w:autoSpaceDE w:val="0"/>
        <w:autoSpaceDN w:val="0"/>
        <w:spacing w:after="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tiesīgais apņemas:</w:t>
      </w:r>
    </w:p>
    <w:p w14:paraId="79E211BC"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ievērot šo Līgumu;</w:t>
      </w:r>
    </w:p>
    <w:p w14:paraId="70CF45DE"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tiesību ierakstīt zemesgrāmatā (atbilstoši spēkā esošajiem normatīvajiem aktiem) viena mēneša laikā pēc Īpašnieka nostiprinājuma lūguma parakstīšanas;</w:t>
      </w:r>
    </w:p>
    <w:p w14:paraId="5AB84E0F"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kā krietns un rūpīgs saimnieks rūpēties par apbūvei nodoto Zemes gabalu;</w:t>
      </w:r>
    </w:p>
    <w:p w14:paraId="6B976B64"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atlīdzināt kaitējumu, kas nodarīts trešajām personām, sabiedrībai vai dabai;</w:t>
      </w:r>
    </w:p>
    <w:p w14:paraId="2AFFC248"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11"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uzturēt Zemes gabalu kārtībā atbilstoši sanitārām, ugunsdrošības, vides, Īpašnieka, kā arī citām prasībām saskaņā ar normatīvo aktu prasībām;</w:t>
      </w:r>
    </w:p>
    <w:p w14:paraId="30CD0DD0"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nodrošināt Īpašuma lietošanu atbilstoši Līgumā noteiktajiem mērķiem;</w:t>
      </w:r>
    </w:p>
    <w:p w14:paraId="4597AD3E"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09"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pēc būvdarbu pabeigšanas, ar savu darbību neizraisīt zemes applūšanu ar </w:t>
      </w:r>
      <w:r w:rsidRPr="007539A3">
        <w:rPr>
          <w:rFonts w:ascii="Times New Roman" w:hAnsi="Times New Roman"/>
          <w:sz w:val="24"/>
          <w:szCs w:val="24"/>
          <w:lang w:val="lv-LV" w:eastAsia="lv-LV"/>
        </w:rPr>
        <w:lastRenderedPageBreak/>
        <w:t>notekūdeņiem, tās pārpurvošanos vai sablīvēšanos, nepiesārņot ar atkritumiem un neveikt citus zemi postošus procesus. Ja kāds no zemi postošajiem procesiem ir radies, nekavējoties veikt nepieciešamās darbības šādu procesu novēršanai;</w:t>
      </w:r>
    </w:p>
    <w:p w14:paraId="66DE04B4"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maksāt maksu par apbūves tiesību noteiktajos termiņos un apmērā;</w:t>
      </w:r>
    </w:p>
    <w:p w14:paraId="6E675DC8"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papildus maksai par apbūves tiesību maksāt likumā noteiktos nodokļus, t.sk. nekustamā īpašuma nodokli un pievienotās vērtības nodokli; </w:t>
      </w:r>
    </w:p>
    <w:p w14:paraId="0E85AD2F"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ievērot zemesgrāmatā ierakstītus zemes lietošanas ierobežojumus un apgrūtinājumus, ja tādus nosaka normatīvie akti vai saskaņā ar normatīvajiem aktiem kompetentas valsts vai pašvaldības institūcijas;</w:t>
      </w:r>
    </w:p>
    <w:p w14:paraId="39518A5D"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organizēt nostiprinājuma lūguma sagatavošanu ievērojot visus Līguma nosacījumus (t.sk. Līguma 4.5.punkta nosacījumus) un segt visus izdevumus, kas saistīti ar Līguma ierakstīšanu zemesgrāmatā;</w:t>
      </w:r>
    </w:p>
    <w:p w14:paraId="0835E4A9"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ne vēlāk kā 10 (desmit) dienu laikā rakstiski paziņot Īpašniekam par izmaiņām reģistrācijas vai personas datos (nosaukumā, adresē, bankas kontos, atbildīgo amatpersonu izmaiņā u.tml.);       </w:t>
      </w:r>
    </w:p>
    <w:p w14:paraId="1691D6D4" w14:textId="77777777" w:rsidR="00350322" w:rsidRPr="007539A3" w:rsidRDefault="00350322" w:rsidP="00350322">
      <w:pPr>
        <w:pStyle w:val="Sarakstarindkopa"/>
        <w:widowControl w:val="0"/>
        <w:numPr>
          <w:ilvl w:val="2"/>
          <w:numId w:val="16"/>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Līguma termiņam beidzoties vai Līguma pirmstermiņa izbeigšanas gadījumā, Apbūves tiesīgajam ir pienākums par saviem līdzekļiem, nesaņemot nekādu izdevumu atlīdzību no Īpašnieka, trīs mēnešu laikā demontēt visus viņam piederošos apbūves objektus, atbrīvot Zemes gabalu un sakopt to atbilstoši sakārtotas vides prasībām;</w:t>
      </w:r>
    </w:p>
    <w:p w14:paraId="73EB35AA"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1"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tiesīgajam ir pienākums maksāt par Zemes gabalu nekustamā īpašuma nodokli atbilstoši normatīvajos tiesību aktos noteiktajai kārtībai un noteiktajam apmēram.</w:t>
      </w:r>
    </w:p>
    <w:p w14:paraId="2176B2DF" w14:textId="77777777" w:rsidR="00350322" w:rsidRPr="007539A3" w:rsidRDefault="00350322" w:rsidP="00350322">
      <w:pPr>
        <w:pStyle w:val="Sarakstarindkopa"/>
        <w:widowControl w:val="0"/>
        <w:numPr>
          <w:ilvl w:val="1"/>
          <w:numId w:val="16"/>
        </w:numPr>
        <w:tabs>
          <w:tab w:val="left" w:pos="669"/>
        </w:tabs>
        <w:autoSpaceDE w:val="0"/>
        <w:autoSpaceDN w:val="0"/>
        <w:spacing w:before="1" w:after="0" w:line="240" w:lineRule="auto"/>
        <w:ind w:left="567" w:right="111"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Savas saimnieciskās darbības veikšanai Zemes gabalā, Apbūves tiesīgajam ir pienākums saņemt visas nepieciešamās atļaujas, licences un citus saskaņojumus no kompetentām institūcijām, patstāvīgi atbildēt par šo institūciju norādījumu ievērošanu.</w:t>
      </w:r>
    </w:p>
    <w:p w14:paraId="61B8CF14" w14:textId="77777777" w:rsidR="00350322" w:rsidRPr="007539A3" w:rsidRDefault="00350322" w:rsidP="00350322">
      <w:pPr>
        <w:pStyle w:val="Sarakstarindkopa"/>
        <w:widowControl w:val="0"/>
        <w:numPr>
          <w:ilvl w:val="1"/>
          <w:numId w:val="16"/>
        </w:numPr>
        <w:tabs>
          <w:tab w:val="left" w:pos="669"/>
        </w:tabs>
        <w:autoSpaceDE w:val="0"/>
        <w:autoSpaceDN w:val="0"/>
        <w:spacing w:after="120" w:line="240" w:lineRule="auto"/>
        <w:ind w:left="567"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Apbūves tiesīgais nav tiesīgs nodot Zemes gabalu lietošanas tiesības trešajai personai.</w:t>
      </w:r>
    </w:p>
    <w:p w14:paraId="09ED29B4" w14:textId="77777777" w:rsidR="00350322" w:rsidRPr="007539A3" w:rsidRDefault="00350322" w:rsidP="00350322">
      <w:pPr>
        <w:pStyle w:val="Sarakstarindkopa"/>
        <w:numPr>
          <w:ilvl w:val="0"/>
          <w:numId w:val="16"/>
        </w:numPr>
        <w:spacing w:after="0" w:line="240" w:lineRule="auto"/>
        <w:jc w:val="center"/>
        <w:rPr>
          <w:rFonts w:ascii="Times New Roman" w:hAnsi="Times New Roman"/>
          <w:sz w:val="24"/>
          <w:szCs w:val="24"/>
          <w:lang w:val="lv-LV" w:eastAsia="lv-LV"/>
        </w:rPr>
      </w:pPr>
      <w:r w:rsidRPr="007539A3">
        <w:rPr>
          <w:rFonts w:ascii="Times New Roman" w:hAnsi="Times New Roman"/>
          <w:sz w:val="24"/>
          <w:szCs w:val="24"/>
          <w:lang w:val="lv-LV" w:eastAsia="lv-LV"/>
        </w:rPr>
        <w:t xml:space="preserve">Strīdu izšķiršana </w:t>
      </w:r>
    </w:p>
    <w:p w14:paraId="6A65A665" w14:textId="77777777" w:rsidR="00350322" w:rsidRPr="007539A3"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Visus strīdīgos jautājumus, kas radušies Līguma darbības laikā starp Pusēm un kas ir saistīti ar Līguma saistību izpildi, Puses risinās pārrunu ceļā.</w:t>
      </w:r>
    </w:p>
    <w:p w14:paraId="58AD5FE2" w14:textId="77777777" w:rsidR="00350322" w:rsidRPr="007539A3"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Ja 30 (trīsdesmit) dienu laikā pārrunu ceļā starp Pusēm strīdi netiek atrisināti, tie tiek izskatīti un izlemti tiesā, Latvijas Republikas normatīvajos aktos noteiktā kārtībā.</w:t>
      </w:r>
    </w:p>
    <w:p w14:paraId="0E445039" w14:textId="77777777" w:rsidR="00350322" w:rsidRPr="007539A3" w:rsidRDefault="00350322" w:rsidP="00350322">
      <w:pPr>
        <w:pStyle w:val="Sarakstarindkopa"/>
        <w:widowControl w:val="0"/>
        <w:numPr>
          <w:ilvl w:val="0"/>
          <w:numId w:val="16"/>
        </w:numPr>
        <w:spacing w:before="120"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 xml:space="preserve">Nepārvarama vara </w:t>
      </w:r>
    </w:p>
    <w:p w14:paraId="6DC65C7E" w14:textId="77777777" w:rsidR="00350322" w:rsidRPr="007539A3"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Pildot saistības saskaņā ar Līgumu, tiek piemēroti vispārpieņemtie “force majeure” principi – jebkuri civiliedzīvotāju nemieri, sacelšanās, karš, streiki, ugunsgrēki, plūdi, citas stihiskas nelaimes un citi tamlīdzīgi apstākļi, kas traucē Līguma izpildi un kurus Pusēm nav iespējams ietekmēt.</w:t>
      </w:r>
    </w:p>
    <w:p w14:paraId="6DD73A0B" w14:textId="77777777" w:rsidR="00350322" w:rsidRPr="007539A3"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Puses neatbild par Līguma saistību neizpildi vai izpildes kavējumu, ja minētā neizpilde vai nokavējums ir saistīti ar nepārvaramas varas apstākļiem.</w:t>
      </w:r>
    </w:p>
    <w:p w14:paraId="74DAA3F7" w14:textId="77777777" w:rsidR="00350322" w:rsidRPr="007539A3"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Pusei, kuru ietekmējuši nepārvaramas varas apstākļi, ir nekavējoties par to jāziņo otrai Pusei (pievienojot paziņojumam visu tās rīcībā esošo informāciju par nepārvaramas varas gadījumu un šī gadījuma izraisītajām sekām) un jāpieliek visas pūles, lai mazinātu nepārvaramas varas apstākļu sekas. Ja minētie apstākļi aizkavē vai pārtrauc Puses saistību izpildi, tad tādejādi ietekmētais saistību izpildes laiks un Līguma termiņi ir pagarināmi par laika periodu, kas vienāds ar nepārvaramas varas apstākļu darbības periodu un laiku.</w:t>
      </w:r>
    </w:p>
    <w:p w14:paraId="02D13132" w14:textId="77777777" w:rsidR="00350322" w:rsidRDefault="00350322" w:rsidP="00350322">
      <w:pPr>
        <w:pStyle w:val="Sarakstarindkopa"/>
        <w:numPr>
          <w:ilvl w:val="1"/>
          <w:numId w:val="16"/>
        </w:numPr>
        <w:spacing w:after="0" w:line="240" w:lineRule="auto"/>
        <w:ind w:left="567" w:hanging="567"/>
        <w:jc w:val="both"/>
        <w:rPr>
          <w:rFonts w:ascii="Times New Roman" w:hAnsi="Times New Roman"/>
          <w:sz w:val="24"/>
          <w:szCs w:val="24"/>
          <w:lang w:val="lv-LV" w:eastAsia="lv-LV"/>
        </w:rPr>
      </w:pPr>
      <w:r w:rsidRPr="007539A3">
        <w:rPr>
          <w:rFonts w:ascii="Times New Roman" w:hAnsi="Times New Roman"/>
          <w:sz w:val="24"/>
          <w:szCs w:val="24"/>
          <w:lang w:val="lv-LV" w:eastAsia="lv-LV"/>
        </w:rPr>
        <w:t>Ja nepārvaramas varas apstākļu rezultātā Puse nevar izpildīt no Līguma izrietošās saistības ilgāk par 6 (sešiem) kalendārajiem mēnešiem pēc kārtas, tad Pusei, kuru ietekmējuši nepārvaramas varas apstākļi, ir tiesības izbeigt Līgumu vienpusēji, nepiemērojot Līgumā noteiktās sankcijas.</w:t>
      </w:r>
    </w:p>
    <w:p w14:paraId="2E590562" w14:textId="77777777" w:rsidR="00350322" w:rsidRPr="007539A3" w:rsidRDefault="00350322" w:rsidP="00CC4AFC">
      <w:pPr>
        <w:pStyle w:val="Sarakstarindkopa"/>
        <w:widowControl w:val="0"/>
        <w:numPr>
          <w:ilvl w:val="0"/>
          <w:numId w:val="16"/>
        </w:numPr>
        <w:spacing w:before="120"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Noslēguma noteikumi</w:t>
      </w:r>
    </w:p>
    <w:p w14:paraId="28305F9D" w14:textId="77777777" w:rsidR="00350322" w:rsidRPr="007539A3" w:rsidRDefault="00350322" w:rsidP="00350322">
      <w:pPr>
        <w:pStyle w:val="Sarakstarindkopa"/>
        <w:widowControl w:val="0"/>
        <w:numPr>
          <w:ilvl w:val="1"/>
          <w:numId w:val="16"/>
        </w:numPr>
        <w:tabs>
          <w:tab w:val="left" w:pos="600"/>
        </w:tabs>
        <w:autoSpaceDE w:val="0"/>
        <w:autoSpaceDN w:val="0"/>
        <w:spacing w:after="0" w:line="274" w:lineRule="exact"/>
        <w:ind w:left="567" w:right="3082"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Puses ir izlasījušas šo Līgumu un piekrīt tā noteikumiem.</w:t>
      </w:r>
    </w:p>
    <w:p w14:paraId="62D0E0CD"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Visi Līguma grozījumi vai papildinājumi sastādāmi rakstveidā un pievienojami Līgumam kā </w:t>
      </w:r>
      <w:r w:rsidRPr="007539A3">
        <w:rPr>
          <w:rFonts w:ascii="Times New Roman" w:hAnsi="Times New Roman"/>
          <w:sz w:val="24"/>
          <w:szCs w:val="24"/>
          <w:lang w:val="lv-LV" w:eastAsia="lv-LV"/>
        </w:rPr>
        <w:lastRenderedPageBreak/>
        <w:t>pielikumi, kas pēc tam, kad tos parakstījušas abas Puses, kļūst par neatņemamām Līguma sastāvdaļām.</w:t>
      </w:r>
    </w:p>
    <w:p w14:paraId="024CFF5A"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5"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Ja kāds no Līguma noteikumiem zaudē spēku, tas neietekmē pārējo Līguma noteikumu spēkā esamību.</w:t>
      </w:r>
    </w:p>
    <w:p w14:paraId="5EECE23B"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3"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Visi paziņojumi un cita veida korespondence iesniedzama otrai Pusei personiski pret parakstu vai nosūtāma vēstulē ar pasta starpniecību kā ierakstīts pasta sūtījums vai e-pasta vēstulē parakstītu ar drošu elektronisko parakstu, saskaņā ar Līguma nosacījumiem.</w:t>
      </w:r>
    </w:p>
    <w:p w14:paraId="40AFD6AA" w14:textId="77777777" w:rsidR="00350322" w:rsidRPr="007539A3" w:rsidRDefault="00350322" w:rsidP="00350322">
      <w:pPr>
        <w:pStyle w:val="Sarakstarindkopa"/>
        <w:widowControl w:val="0"/>
        <w:numPr>
          <w:ilvl w:val="1"/>
          <w:numId w:val="16"/>
        </w:numPr>
        <w:tabs>
          <w:tab w:val="left" w:pos="669"/>
        </w:tabs>
        <w:autoSpaceDE w:val="0"/>
        <w:autoSpaceDN w:val="0"/>
        <w:spacing w:before="1" w:after="0" w:line="240" w:lineRule="auto"/>
        <w:ind w:left="567" w:right="110"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Papildus Līgumam Puses apņemas parakstīt arī citus nepieciešamos dokumentus un veikt visas darbības, kas ir pamatotas un nepieciešamas, lai veicinātu Līguma pienācīgu izpildi, tā mērķa sasniegšanu un Pušu tiesību realizēšanu.</w:t>
      </w:r>
    </w:p>
    <w:p w14:paraId="34CB1173"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Līgums ir saistošs Pusēm, to pilnvarotajām personām, kā arī tiesību un saistību pārņēmējiem.</w:t>
      </w:r>
    </w:p>
    <w:p w14:paraId="6D692C83"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Puses apņemas ievērot konfidencialitāti un nevienam neizpaust Līguma saturu, kā arī citu no otras Puses Līguma slēgšanas un Līguma izpildes laikā iegūtu informāciju, ja vien nav saņemta otras Puses piekrišana. Šādu informāciju Pusēm ir tiesības izpaust arī tad, ja to pieprasa normatīvie tiesību akti vai kompetentu valsts iestāžu vai amatpersonu rīkojumi.</w:t>
      </w:r>
    </w:p>
    <w:p w14:paraId="76DD7F38" w14:textId="77777777" w:rsidR="00350322" w:rsidRPr="007539A3" w:rsidRDefault="00350322" w:rsidP="00350322">
      <w:pPr>
        <w:pStyle w:val="Sarakstarindkopa"/>
        <w:widowControl w:val="0"/>
        <w:numPr>
          <w:ilvl w:val="1"/>
          <w:numId w:val="16"/>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Puses apņemas 3 (trīs) darba dienu laikā paziņot viena otrai par savas atrašanās vietas, pārstāvja, bankas rekvizītu un citas būtiskās informācijas izmaiņām, kas var ietekmēt Līguma pienācīgu izpildi. Puses uzņemas pilnu atbildību par šī pienākuma savlaicīgu nepildīšanu.</w:t>
      </w:r>
    </w:p>
    <w:p w14:paraId="2A667B42" w14:textId="58AECC02" w:rsidR="00350322" w:rsidRPr="007539A3" w:rsidRDefault="00350322" w:rsidP="00350322">
      <w:pPr>
        <w:pStyle w:val="Sarakstarindkopa"/>
        <w:widowControl w:val="0"/>
        <w:numPr>
          <w:ilvl w:val="1"/>
          <w:numId w:val="16"/>
        </w:numPr>
        <w:tabs>
          <w:tab w:val="left" w:pos="669"/>
        </w:tabs>
        <w:autoSpaceDE w:val="0"/>
        <w:autoSpaceDN w:val="0"/>
        <w:spacing w:after="120" w:line="240" w:lineRule="auto"/>
        <w:ind w:left="567" w:right="108" w:hanging="567"/>
        <w:contextualSpacing w:val="0"/>
        <w:jc w:val="both"/>
        <w:rPr>
          <w:rFonts w:ascii="Times New Roman" w:hAnsi="Times New Roman"/>
          <w:sz w:val="24"/>
          <w:szCs w:val="24"/>
          <w:lang w:val="lv-LV" w:eastAsia="lv-LV"/>
        </w:rPr>
      </w:pPr>
      <w:r w:rsidRPr="007539A3">
        <w:rPr>
          <w:rFonts w:ascii="Times New Roman" w:hAnsi="Times New Roman"/>
          <w:sz w:val="24"/>
          <w:szCs w:val="24"/>
          <w:lang w:val="lv-LV" w:eastAsia="lv-LV"/>
        </w:rPr>
        <w:t xml:space="preserve">Līgums sastādīts uz ___ (_______) lapām, trīs eksemplāros un ar </w:t>
      </w:r>
      <w:r w:rsidR="001C5F72">
        <w:rPr>
          <w:rFonts w:ascii="Times New Roman" w:hAnsi="Times New Roman"/>
          <w:sz w:val="24"/>
          <w:szCs w:val="24"/>
          <w:lang w:val="lv-LV" w:eastAsia="lv-LV"/>
        </w:rPr>
        <w:t>vienu pielikumu</w:t>
      </w:r>
      <w:r w:rsidRPr="007539A3">
        <w:rPr>
          <w:rFonts w:ascii="Times New Roman" w:hAnsi="Times New Roman"/>
          <w:sz w:val="24"/>
          <w:szCs w:val="24"/>
          <w:lang w:val="lv-LV" w:eastAsia="lv-LV"/>
        </w:rPr>
        <w:t xml:space="preserve"> latviešu valodā, no kuriem viens eksemplārs tiks iesniegts Zemesgrāmatu nodaļai, viens – Apbūves tiesīgajam, viens – Īpašniekam. Visiem Līguma eksemplāriem ir vienāds juridisks spēks.</w:t>
      </w:r>
    </w:p>
    <w:p w14:paraId="38936CD1" w14:textId="4858AB01" w:rsidR="00350322" w:rsidRPr="007539A3" w:rsidRDefault="00350322" w:rsidP="00CC4AFC">
      <w:pPr>
        <w:pStyle w:val="Sarakstarindkopa"/>
        <w:widowControl w:val="0"/>
        <w:numPr>
          <w:ilvl w:val="0"/>
          <w:numId w:val="16"/>
        </w:numPr>
        <w:spacing w:before="120" w:after="0" w:line="240" w:lineRule="auto"/>
        <w:ind w:left="284" w:hanging="284"/>
        <w:contextualSpacing w:val="0"/>
        <w:jc w:val="center"/>
        <w:rPr>
          <w:rFonts w:ascii="Times New Roman" w:hAnsi="Times New Roman"/>
          <w:sz w:val="24"/>
          <w:szCs w:val="24"/>
          <w:lang w:val="lv-LV" w:eastAsia="lv-LV"/>
        </w:rPr>
      </w:pPr>
      <w:r w:rsidRPr="007539A3">
        <w:rPr>
          <w:rFonts w:ascii="Times New Roman" w:hAnsi="Times New Roman"/>
          <w:sz w:val="24"/>
          <w:szCs w:val="24"/>
          <w:lang w:val="lv-LV" w:eastAsia="lv-LV"/>
        </w:rPr>
        <w:t>Pušu rekvizīti un paraksti</w:t>
      </w:r>
    </w:p>
    <w:tbl>
      <w:tblPr>
        <w:tblW w:w="8820" w:type="dxa"/>
        <w:tblInd w:w="360" w:type="dxa"/>
        <w:tblLayout w:type="fixed"/>
        <w:tblLook w:val="01E0" w:firstRow="1" w:lastRow="1" w:firstColumn="1" w:lastColumn="1" w:noHBand="0" w:noVBand="0"/>
      </w:tblPr>
      <w:tblGrid>
        <w:gridCol w:w="4408"/>
        <w:gridCol w:w="4412"/>
      </w:tblGrid>
      <w:tr w:rsidR="00350322" w:rsidRPr="007539A3" w14:paraId="0C9BDE7C" w14:textId="77777777" w:rsidTr="007539A3">
        <w:trPr>
          <w:trHeight w:val="1110"/>
        </w:trPr>
        <w:tc>
          <w:tcPr>
            <w:tcW w:w="4408" w:type="dxa"/>
          </w:tcPr>
          <w:p w14:paraId="0AC25F9A" w14:textId="77777777" w:rsidR="00350322" w:rsidRPr="007539A3" w:rsidRDefault="00350322" w:rsidP="007539A3">
            <w:pPr>
              <w:widowControl w:val="0"/>
              <w:tabs>
                <w:tab w:val="left" w:pos="2940"/>
                <w:tab w:val="left" w:pos="336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Īpašnieks</w:t>
            </w:r>
          </w:p>
          <w:p w14:paraId="5DDA49F8" w14:textId="77777777" w:rsidR="00350322" w:rsidRPr="007539A3" w:rsidRDefault="00350322" w:rsidP="007539A3">
            <w:pPr>
              <w:widowControl w:val="0"/>
              <w:tabs>
                <w:tab w:val="left" w:pos="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Limbažu novada pašvaldība</w:t>
            </w:r>
          </w:p>
          <w:p w14:paraId="1A54A3AF" w14:textId="77777777" w:rsidR="00350322" w:rsidRPr="007539A3" w:rsidRDefault="00350322" w:rsidP="007539A3">
            <w:pPr>
              <w:widowControl w:val="0"/>
              <w:tabs>
                <w:tab w:val="left" w:pos="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Nodokļu maksātāja reģ. Nr.90009114631</w:t>
            </w:r>
          </w:p>
          <w:p w14:paraId="3C183C54" w14:textId="77777777" w:rsidR="00350322" w:rsidRPr="007539A3" w:rsidRDefault="00350322" w:rsidP="007539A3">
            <w:pPr>
              <w:widowControl w:val="0"/>
              <w:tabs>
                <w:tab w:val="left" w:pos="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Juridiskā adrese: Rīgas iela 16, Limbaži,</w:t>
            </w:r>
          </w:p>
          <w:p w14:paraId="08CF2E7F" w14:textId="77777777" w:rsidR="00350322" w:rsidRPr="007539A3" w:rsidRDefault="00350322" w:rsidP="007539A3">
            <w:pPr>
              <w:widowControl w:val="0"/>
              <w:tabs>
                <w:tab w:val="left" w:pos="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Limbažu novads, LV-4001</w:t>
            </w:r>
          </w:p>
          <w:p w14:paraId="0F3778A9" w14:textId="77777777" w:rsidR="00350322" w:rsidRPr="007539A3" w:rsidRDefault="00350322" w:rsidP="007539A3">
            <w:pPr>
              <w:widowControl w:val="0"/>
              <w:tabs>
                <w:tab w:val="left" w:pos="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Bankas rekvizīti: AS „SEB banka”</w:t>
            </w:r>
          </w:p>
          <w:p w14:paraId="5E1C998D" w14:textId="77777777" w:rsidR="00350322" w:rsidRPr="007539A3" w:rsidRDefault="00350322" w:rsidP="007539A3">
            <w:pPr>
              <w:pStyle w:val="Pamatteksts"/>
              <w:rPr>
                <w:lang w:val="lv-LV" w:eastAsia="lv-LV"/>
              </w:rPr>
            </w:pPr>
            <w:r w:rsidRPr="007539A3">
              <w:rPr>
                <w:lang w:val="lv-LV" w:eastAsia="lv-LV"/>
              </w:rPr>
              <w:t>Konts Nr.LV37UNLA0050014284308</w:t>
            </w:r>
          </w:p>
          <w:p w14:paraId="0A3B8BDF" w14:textId="77777777" w:rsidR="00350322" w:rsidRPr="007539A3" w:rsidRDefault="00350322" w:rsidP="007539A3">
            <w:pPr>
              <w:pStyle w:val="Pamatteksts"/>
              <w:rPr>
                <w:lang w:val="lv-LV" w:eastAsia="lv-LV"/>
              </w:rPr>
            </w:pPr>
            <w:r w:rsidRPr="007539A3">
              <w:rPr>
                <w:lang w:val="lv-LV" w:eastAsia="lv-LV"/>
              </w:rPr>
              <w:t>Kods UNLALV2X</w:t>
            </w:r>
          </w:p>
          <w:p w14:paraId="29718EBA" w14:textId="77777777" w:rsidR="00350322" w:rsidRPr="007539A3" w:rsidRDefault="00350322" w:rsidP="007539A3">
            <w:pPr>
              <w:widowControl w:val="0"/>
              <w:rPr>
                <w:rFonts w:ascii="Times New Roman" w:eastAsia="Times New Roman" w:hAnsi="Times New Roman" w:cs="Times New Roman"/>
                <w:sz w:val="24"/>
                <w:szCs w:val="24"/>
                <w:lang w:eastAsia="lv-LV"/>
              </w:rPr>
            </w:pPr>
          </w:p>
          <w:p w14:paraId="047D4F90" w14:textId="77777777" w:rsidR="00350322" w:rsidRPr="007539A3" w:rsidRDefault="00350322" w:rsidP="007539A3">
            <w:pPr>
              <w:widowControl w:val="0"/>
              <w:ind w:firstLine="420"/>
              <w:rPr>
                <w:rFonts w:ascii="Times New Roman" w:eastAsia="Times New Roman" w:hAnsi="Times New Roman" w:cs="Times New Roman"/>
                <w:sz w:val="24"/>
                <w:szCs w:val="24"/>
                <w:lang w:eastAsia="lv-LV"/>
              </w:rPr>
            </w:pPr>
          </w:p>
          <w:p w14:paraId="5662008F" w14:textId="77777777" w:rsidR="00350322" w:rsidRPr="007539A3" w:rsidRDefault="00350322" w:rsidP="007539A3">
            <w:pPr>
              <w:widowControl w:val="0"/>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________________________________</w:t>
            </w:r>
          </w:p>
          <w:p w14:paraId="08BC3F1A" w14:textId="31A2D4F7" w:rsidR="00350322" w:rsidRPr="007539A3" w:rsidRDefault="00350322" w:rsidP="005801AF">
            <w:pPr>
              <w:widowControl w:val="0"/>
              <w:tabs>
                <w:tab w:val="left" w:pos="2940"/>
                <w:tab w:val="left" w:pos="336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 xml:space="preserve">                                               D.</w:t>
            </w:r>
            <w:r w:rsidR="005801AF">
              <w:rPr>
                <w:rFonts w:ascii="Times New Roman" w:eastAsia="Times New Roman" w:hAnsi="Times New Roman" w:cs="Times New Roman"/>
                <w:sz w:val="24"/>
                <w:szCs w:val="24"/>
                <w:lang w:eastAsia="lv-LV"/>
              </w:rPr>
              <w:t>Strauberg</w:t>
            </w:r>
            <w:r w:rsidRPr="007539A3">
              <w:rPr>
                <w:rFonts w:ascii="Times New Roman" w:eastAsia="Times New Roman" w:hAnsi="Times New Roman" w:cs="Times New Roman"/>
                <w:sz w:val="24"/>
                <w:szCs w:val="24"/>
                <w:lang w:eastAsia="lv-LV"/>
              </w:rPr>
              <w:t>s</w:t>
            </w:r>
          </w:p>
        </w:tc>
        <w:tc>
          <w:tcPr>
            <w:tcW w:w="4412" w:type="dxa"/>
          </w:tcPr>
          <w:p w14:paraId="38CD710F" w14:textId="77777777" w:rsidR="00350322" w:rsidRPr="007539A3" w:rsidRDefault="00350322" w:rsidP="007539A3">
            <w:pPr>
              <w:widowControl w:val="0"/>
              <w:tabs>
                <w:tab w:val="left" w:pos="2940"/>
                <w:tab w:val="left" w:pos="336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Apbūves tiesīgais</w:t>
            </w:r>
          </w:p>
          <w:p w14:paraId="3C771129"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__________________________________</w:t>
            </w:r>
          </w:p>
          <w:p w14:paraId="3EDA1B06"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__________________________________</w:t>
            </w:r>
          </w:p>
          <w:p w14:paraId="504B99CF"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Adrese: ____________________________</w:t>
            </w:r>
          </w:p>
          <w:p w14:paraId="7F5871DD"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__________________________________</w:t>
            </w:r>
          </w:p>
          <w:p w14:paraId="7F15190D"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Bankas rekvizīti:</w:t>
            </w:r>
          </w:p>
          <w:p w14:paraId="676F0BF8"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__________________________________</w:t>
            </w:r>
          </w:p>
          <w:p w14:paraId="2A2B19DD" w14:textId="77777777" w:rsidR="00350322" w:rsidRPr="007539A3" w:rsidRDefault="00350322" w:rsidP="007539A3">
            <w:pPr>
              <w:jc w:val="both"/>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Konts Nr.___________________________</w:t>
            </w:r>
          </w:p>
          <w:p w14:paraId="528BF4EC" w14:textId="77777777" w:rsidR="00350322" w:rsidRPr="007539A3" w:rsidRDefault="00350322" w:rsidP="007539A3">
            <w:pPr>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Kods ______________________________</w:t>
            </w:r>
          </w:p>
          <w:p w14:paraId="5E3FE011" w14:textId="77777777" w:rsidR="00350322" w:rsidRPr="007539A3" w:rsidRDefault="00350322" w:rsidP="007539A3">
            <w:pPr>
              <w:rPr>
                <w:rFonts w:ascii="Times New Roman" w:eastAsia="Times New Roman" w:hAnsi="Times New Roman" w:cs="Times New Roman"/>
                <w:sz w:val="24"/>
                <w:szCs w:val="24"/>
                <w:lang w:eastAsia="lv-LV"/>
              </w:rPr>
            </w:pPr>
          </w:p>
          <w:p w14:paraId="5383E050" w14:textId="77777777" w:rsidR="00350322" w:rsidRPr="007539A3" w:rsidRDefault="00350322" w:rsidP="007539A3">
            <w:pPr>
              <w:rPr>
                <w:rFonts w:ascii="Times New Roman" w:eastAsia="Times New Roman" w:hAnsi="Times New Roman" w:cs="Times New Roman"/>
                <w:sz w:val="24"/>
                <w:szCs w:val="24"/>
                <w:lang w:eastAsia="lv-LV"/>
              </w:rPr>
            </w:pPr>
          </w:p>
          <w:p w14:paraId="0A01BDC4" w14:textId="18904B35" w:rsidR="00696530" w:rsidRDefault="00350322" w:rsidP="007539A3">
            <w:pPr>
              <w:widowControl w:val="0"/>
              <w:tabs>
                <w:tab w:val="left" w:pos="2940"/>
                <w:tab w:val="left" w:pos="3360"/>
              </w:tabs>
              <w:rPr>
                <w:rFonts w:ascii="Times New Roman" w:eastAsia="Times New Roman" w:hAnsi="Times New Roman" w:cs="Times New Roman"/>
                <w:sz w:val="24"/>
                <w:szCs w:val="24"/>
                <w:lang w:eastAsia="lv-LV"/>
              </w:rPr>
            </w:pPr>
            <w:r w:rsidRPr="007539A3">
              <w:rPr>
                <w:rFonts w:ascii="Times New Roman" w:eastAsia="Times New Roman" w:hAnsi="Times New Roman" w:cs="Times New Roman"/>
                <w:sz w:val="24"/>
                <w:szCs w:val="24"/>
                <w:lang w:eastAsia="lv-LV"/>
              </w:rPr>
              <w:t>___</w:t>
            </w:r>
            <w:r w:rsidR="00B142B8">
              <w:rPr>
                <w:rFonts w:ascii="Times New Roman" w:eastAsia="Times New Roman" w:hAnsi="Times New Roman" w:cs="Times New Roman"/>
                <w:sz w:val="24"/>
                <w:szCs w:val="24"/>
                <w:lang w:eastAsia="lv-LV"/>
              </w:rPr>
              <w:t>_______________________________</w:t>
            </w:r>
          </w:p>
          <w:p w14:paraId="7FD9BAC7" w14:textId="0CA9F1A7" w:rsidR="00696530" w:rsidRPr="007539A3" w:rsidRDefault="00696530" w:rsidP="007539A3">
            <w:pPr>
              <w:widowControl w:val="0"/>
              <w:tabs>
                <w:tab w:val="left" w:pos="2940"/>
                <w:tab w:val="left" w:pos="3360"/>
              </w:tabs>
              <w:rPr>
                <w:rFonts w:ascii="Times New Roman" w:eastAsia="Times New Roman" w:hAnsi="Times New Roman" w:cs="Times New Roman"/>
                <w:sz w:val="24"/>
                <w:szCs w:val="24"/>
                <w:lang w:eastAsia="lv-LV"/>
              </w:rPr>
            </w:pPr>
          </w:p>
          <w:p w14:paraId="556130D9" w14:textId="77777777" w:rsidR="00350322" w:rsidRPr="007539A3" w:rsidRDefault="00350322" w:rsidP="007539A3">
            <w:pPr>
              <w:widowControl w:val="0"/>
              <w:tabs>
                <w:tab w:val="left" w:pos="2940"/>
                <w:tab w:val="left" w:pos="3360"/>
              </w:tabs>
              <w:rPr>
                <w:rFonts w:ascii="Times New Roman" w:eastAsia="Times New Roman" w:hAnsi="Times New Roman" w:cs="Times New Roman"/>
                <w:sz w:val="24"/>
                <w:szCs w:val="24"/>
                <w:lang w:eastAsia="lv-LV"/>
              </w:rPr>
            </w:pPr>
          </w:p>
        </w:tc>
      </w:tr>
    </w:tbl>
    <w:p w14:paraId="14CF455F" w14:textId="77777777" w:rsidR="00CC4AFC" w:rsidRDefault="00CC4AFC" w:rsidP="003A41EE">
      <w:pPr>
        <w:jc w:val="both"/>
        <w:rPr>
          <w:rFonts w:ascii="Times New Roman" w:eastAsia="Times New Roman" w:hAnsi="Times New Roman" w:cs="Times New Roman"/>
          <w:sz w:val="24"/>
          <w:szCs w:val="24"/>
          <w:lang w:eastAsia="lv-LV"/>
        </w:rPr>
        <w:sectPr w:rsidR="00CC4AFC" w:rsidSect="00CC4AFC">
          <w:headerReference w:type="default" r:id="rId13"/>
          <w:pgSz w:w="11906" w:h="16838"/>
          <w:pgMar w:top="1134" w:right="567" w:bottom="1134" w:left="1701" w:header="708" w:footer="708" w:gutter="0"/>
          <w:pgNumType w:start="1"/>
          <w:cols w:space="708"/>
          <w:titlePg/>
          <w:docGrid w:linePitch="360"/>
        </w:sectPr>
      </w:pPr>
    </w:p>
    <w:p w14:paraId="4842A7C0" w14:textId="6EA4FCF0" w:rsidR="00B142B8" w:rsidRDefault="00B142B8" w:rsidP="00B142B8">
      <w:pPr>
        <w:widowControl w:val="0"/>
        <w:tabs>
          <w:tab w:val="left" w:pos="2940"/>
          <w:tab w:val="left" w:pos="3360"/>
        </w:tabs>
        <w:ind w:right="140"/>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1.pielikums ___.gada___._____________</w:t>
      </w:r>
    </w:p>
    <w:p w14:paraId="402A55FA" w14:textId="77777777" w:rsidR="00B142B8" w:rsidRDefault="00B142B8" w:rsidP="00B142B8">
      <w:pPr>
        <w:widowControl w:val="0"/>
        <w:tabs>
          <w:tab w:val="left" w:pos="2940"/>
          <w:tab w:val="left" w:pos="3360"/>
        </w:tabs>
        <w:ind w:right="140"/>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Līgumam Nr. </w:t>
      </w:r>
    </w:p>
    <w:p w14:paraId="6101DBB0" w14:textId="72A1E7B3" w:rsidR="00350322" w:rsidRPr="007539A3" w:rsidRDefault="00350322" w:rsidP="00B142B8">
      <w:pPr>
        <w:tabs>
          <w:tab w:val="left" w:pos="5625"/>
        </w:tabs>
        <w:jc w:val="both"/>
        <w:rPr>
          <w:rFonts w:ascii="Times New Roman" w:eastAsia="Times New Roman" w:hAnsi="Times New Roman" w:cs="Times New Roman"/>
          <w:sz w:val="24"/>
          <w:szCs w:val="24"/>
          <w:lang w:eastAsia="lv-LV"/>
        </w:rPr>
      </w:pPr>
    </w:p>
    <w:p w14:paraId="1F55D5AB" w14:textId="039277D1" w:rsidR="00350322" w:rsidRPr="007539A3" w:rsidRDefault="00B142B8" w:rsidP="00CC4AFC">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noProof/>
          <w:sz w:val="24"/>
          <w:szCs w:val="24"/>
          <w:lang w:eastAsia="lv-LV"/>
        </w:rPr>
        <w:drawing>
          <wp:inline distT="0" distB="0" distL="0" distR="0" wp14:anchorId="250B475F" wp14:editId="363B911B">
            <wp:extent cx="4781009" cy="7534275"/>
            <wp:effectExtent l="0" t="0" r="635"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nosaukuma.png"/>
                    <pic:cNvPicPr/>
                  </pic:nvPicPr>
                  <pic:blipFill>
                    <a:blip r:embed="rId14">
                      <a:extLst>
                        <a:ext uri="{28A0092B-C50C-407E-A947-70E740481C1C}">
                          <a14:useLocalDpi xmlns:a14="http://schemas.microsoft.com/office/drawing/2010/main" val="0"/>
                        </a:ext>
                      </a:extLst>
                    </a:blip>
                    <a:stretch>
                      <a:fillRect/>
                    </a:stretch>
                  </pic:blipFill>
                  <pic:spPr>
                    <a:xfrm>
                      <a:off x="0" y="0"/>
                      <a:ext cx="4781676" cy="7535327"/>
                    </a:xfrm>
                    <a:prstGeom prst="rect">
                      <a:avLst/>
                    </a:prstGeom>
                  </pic:spPr>
                </pic:pic>
              </a:graphicData>
            </a:graphic>
          </wp:inline>
        </w:drawing>
      </w:r>
    </w:p>
    <w:sectPr w:rsidR="00350322" w:rsidRPr="007539A3" w:rsidSect="00CC4AFC">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074D8" w14:textId="77777777" w:rsidR="00FC4476" w:rsidRDefault="00FC4476" w:rsidP="00002ABF">
      <w:pPr>
        <w:spacing w:after="0" w:line="240" w:lineRule="auto"/>
      </w:pPr>
      <w:r>
        <w:separator/>
      </w:r>
    </w:p>
  </w:endnote>
  <w:endnote w:type="continuationSeparator" w:id="0">
    <w:p w14:paraId="1811B820" w14:textId="77777777" w:rsidR="00FC4476" w:rsidRDefault="00FC4476" w:rsidP="0000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304D2" w14:textId="77777777" w:rsidR="00FC4476" w:rsidRDefault="00FC4476" w:rsidP="00002ABF">
      <w:pPr>
        <w:spacing w:after="0" w:line="240" w:lineRule="auto"/>
      </w:pPr>
      <w:r>
        <w:separator/>
      </w:r>
    </w:p>
  </w:footnote>
  <w:footnote w:type="continuationSeparator" w:id="0">
    <w:p w14:paraId="6158E469" w14:textId="77777777" w:rsidR="00FC4476" w:rsidRDefault="00FC4476" w:rsidP="00002A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123332"/>
      <w:docPartObj>
        <w:docPartGallery w:val="Page Numbers (Top of Page)"/>
        <w:docPartUnique/>
      </w:docPartObj>
    </w:sdtPr>
    <w:sdtEndPr>
      <w:rPr>
        <w:rFonts w:ascii="Times New Roman" w:hAnsi="Times New Roman" w:cs="Times New Roman"/>
        <w:sz w:val="24"/>
        <w:szCs w:val="24"/>
      </w:rPr>
    </w:sdtEndPr>
    <w:sdtContent>
      <w:p w14:paraId="334D8369" w14:textId="6E4613BF" w:rsidR="00CC4AFC" w:rsidRPr="00CC4AFC" w:rsidRDefault="00CC4AFC">
        <w:pPr>
          <w:pStyle w:val="Galvene"/>
          <w:jc w:val="center"/>
          <w:rPr>
            <w:rFonts w:ascii="Times New Roman" w:hAnsi="Times New Roman" w:cs="Times New Roman"/>
            <w:sz w:val="24"/>
            <w:szCs w:val="24"/>
          </w:rPr>
        </w:pPr>
        <w:r w:rsidRPr="00CC4AFC">
          <w:rPr>
            <w:rFonts w:ascii="Times New Roman" w:hAnsi="Times New Roman" w:cs="Times New Roman"/>
            <w:sz w:val="24"/>
            <w:szCs w:val="24"/>
          </w:rPr>
          <w:fldChar w:fldCharType="begin"/>
        </w:r>
        <w:r w:rsidRPr="00CC4AFC">
          <w:rPr>
            <w:rFonts w:ascii="Times New Roman" w:hAnsi="Times New Roman" w:cs="Times New Roman"/>
            <w:sz w:val="24"/>
            <w:szCs w:val="24"/>
          </w:rPr>
          <w:instrText>PAGE   \* MERGEFORMAT</w:instrText>
        </w:r>
        <w:r w:rsidRPr="00CC4AFC">
          <w:rPr>
            <w:rFonts w:ascii="Times New Roman" w:hAnsi="Times New Roman" w:cs="Times New Roman"/>
            <w:sz w:val="24"/>
            <w:szCs w:val="24"/>
          </w:rPr>
          <w:fldChar w:fldCharType="separate"/>
        </w:r>
        <w:r w:rsidR="00E222C0">
          <w:rPr>
            <w:rFonts w:ascii="Times New Roman" w:hAnsi="Times New Roman" w:cs="Times New Roman"/>
            <w:noProof/>
            <w:sz w:val="24"/>
            <w:szCs w:val="24"/>
          </w:rPr>
          <w:t>6</w:t>
        </w:r>
        <w:r w:rsidRPr="00CC4AFC">
          <w:rPr>
            <w:rFonts w:ascii="Times New Roman" w:hAnsi="Times New Roman" w:cs="Times New Roman"/>
            <w:sz w:val="24"/>
            <w:szCs w:val="24"/>
          </w:rPr>
          <w:fldChar w:fldCharType="end"/>
        </w:r>
      </w:p>
    </w:sdtContent>
  </w:sdt>
  <w:p w14:paraId="5DC0BFFA" w14:textId="77777777" w:rsidR="007539A3" w:rsidRDefault="007539A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5A80" w14:textId="4775BA66" w:rsidR="00CC4AFC" w:rsidRPr="00CC4AFC" w:rsidRDefault="00CC4AFC">
    <w:pPr>
      <w:pStyle w:val="Galvene"/>
      <w:jc w:val="center"/>
      <w:rPr>
        <w:rFonts w:ascii="Times New Roman" w:hAnsi="Times New Roman" w:cs="Times New Roman"/>
        <w:sz w:val="24"/>
        <w:szCs w:val="24"/>
      </w:rPr>
    </w:pPr>
  </w:p>
  <w:p w14:paraId="0E7FE354" w14:textId="77777777" w:rsidR="00CC4AFC" w:rsidRDefault="00CC4AFC">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591606"/>
      <w:docPartObj>
        <w:docPartGallery w:val="Page Numbers (Top of Page)"/>
        <w:docPartUnique/>
      </w:docPartObj>
    </w:sdtPr>
    <w:sdtEndPr>
      <w:rPr>
        <w:rFonts w:ascii="Times New Roman" w:hAnsi="Times New Roman" w:cs="Times New Roman"/>
        <w:sz w:val="24"/>
        <w:szCs w:val="24"/>
      </w:rPr>
    </w:sdtEndPr>
    <w:sdtContent>
      <w:p w14:paraId="28EE8607" w14:textId="70E73D4C" w:rsidR="007539A3" w:rsidRPr="005A2337" w:rsidRDefault="007539A3">
        <w:pPr>
          <w:pStyle w:val="Galvene"/>
          <w:jc w:val="center"/>
          <w:rPr>
            <w:rFonts w:ascii="Times New Roman" w:hAnsi="Times New Roman" w:cs="Times New Roman"/>
            <w:sz w:val="24"/>
            <w:szCs w:val="24"/>
          </w:rPr>
        </w:pPr>
        <w:r w:rsidRPr="005A2337">
          <w:rPr>
            <w:rFonts w:ascii="Times New Roman" w:hAnsi="Times New Roman" w:cs="Times New Roman"/>
            <w:sz w:val="24"/>
            <w:szCs w:val="24"/>
          </w:rPr>
          <w:fldChar w:fldCharType="begin"/>
        </w:r>
        <w:r w:rsidRPr="005A2337">
          <w:rPr>
            <w:rFonts w:ascii="Times New Roman" w:hAnsi="Times New Roman" w:cs="Times New Roman"/>
            <w:sz w:val="24"/>
            <w:szCs w:val="24"/>
          </w:rPr>
          <w:instrText>PAGE   \* MERGEFORMAT</w:instrText>
        </w:r>
        <w:r w:rsidRPr="005A2337">
          <w:rPr>
            <w:rFonts w:ascii="Times New Roman" w:hAnsi="Times New Roman" w:cs="Times New Roman"/>
            <w:sz w:val="24"/>
            <w:szCs w:val="24"/>
          </w:rPr>
          <w:fldChar w:fldCharType="separate"/>
        </w:r>
        <w:r w:rsidR="00E222C0">
          <w:rPr>
            <w:rFonts w:ascii="Times New Roman" w:hAnsi="Times New Roman" w:cs="Times New Roman"/>
            <w:noProof/>
            <w:sz w:val="24"/>
            <w:szCs w:val="24"/>
          </w:rPr>
          <w:t>6</w:t>
        </w:r>
        <w:r w:rsidRPr="005A2337">
          <w:rPr>
            <w:rFonts w:ascii="Times New Roman" w:hAnsi="Times New Roman" w:cs="Times New Roman"/>
            <w:sz w:val="24"/>
            <w:szCs w:val="24"/>
          </w:rPr>
          <w:fldChar w:fldCharType="end"/>
        </w:r>
      </w:p>
    </w:sdtContent>
  </w:sdt>
  <w:p w14:paraId="2A15A34D" w14:textId="77777777" w:rsidR="007539A3" w:rsidRDefault="007539A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61258F2"/>
    <w:multiLevelType w:val="multilevel"/>
    <w:tmpl w:val="F7A629B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4B49B8"/>
    <w:multiLevelType w:val="multilevel"/>
    <w:tmpl w:val="9B545A0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C075B"/>
    <w:multiLevelType w:val="multilevel"/>
    <w:tmpl w:val="980EB8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B74066F"/>
    <w:multiLevelType w:val="multilevel"/>
    <w:tmpl w:val="35F2F2E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b w:val="0"/>
        <w:b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417C60ED"/>
    <w:multiLevelType w:val="multilevel"/>
    <w:tmpl w:val="719E37E2"/>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2F6A77"/>
    <w:multiLevelType w:val="multilevel"/>
    <w:tmpl w:val="BABE9DF4"/>
    <w:lvl w:ilvl="0">
      <w:start w:val="1"/>
      <w:numFmt w:val="decimal"/>
      <w:lvlText w:val="%1."/>
      <w:lvlJc w:val="left"/>
      <w:pPr>
        <w:tabs>
          <w:tab w:val="num" w:pos="360"/>
        </w:tabs>
        <w:ind w:left="360" w:hanging="360"/>
      </w:pPr>
      <w:rPr>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210067B"/>
    <w:multiLevelType w:val="multilevel"/>
    <w:tmpl w:val="75780B88"/>
    <w:lvl w:ilvl="0">
      <w:start w:val="1"/>
      <w:numFmt w:val="decimal"/>
      <w:lvlText w:val="%1."/>
      <w:lvlJc w:val="left"/>
      <w:pPr>
        <w:ind w:left="144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1" w15:restartNumberingAfterBreak="0">
    <w:nsid w:val="56764577"/>
    <w:multiLevelType w:val="multilevel"/>
    <w:tmpl w:val="6D4420D0"/>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3F44ECC"/>
    <w:multiLevelType w:val="hybridMultilevel"/>
    <w:tmpl w:val="7F4E5E9A"/>
    <w:lvl w:ilvl="0" w:tplc="9A9A855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E214811"/>
    <w:multiLevelType w:val="multilevel"/>
    <w:tmpl w:val="0B0C4334"/>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F04359D"/>
    <w:multiLevelType w:val="hybridMultilevel"/>
    <w:tmpl w:val="B3D4806C"/>
    <w:lvl w:ilvl="0" w:tplc="92BCB95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2CB1F05"/>
    <w:multiLevelType w:val="hybridMultilevel"/>
    <w:tmpl w:val="1C204E52"/>
    <w:lvl w:ilvl="0" w:tplc="09D4771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3"/>
  </w:num>
  <w:num w:numId="2">
    <w:abstractNumId w:val="6"/>
  </w:num>
  <w:num w:numId="3">
    <w:abstractNumId w:val="8"/>
  </w:num>
  <w:num w:numId="4">
    <w:abstractNumId w:val="0"/>
  </w:num>
  <w:num w:numId="5">
    <w:abstractNumId w:val="10"/>
  </w:num>
  <w:num w:numId="6">
    <w:abstractNumId w:val="16"/>
  </w:num>
  <w:num w:numId="7">
    <w:abstractNumId w:val="15"/>
  </w:num>
  <w:num w:numId="8">
    <w:abstractNumId w:val="2"/>
  </w:num>
  <w:num w:numId="9">
    <w:abstractNumId w:val="5"/>
  </w:num>
  <w:num w:numId="10">
    <w:abstractNumId w:val="7"/>
  </w:num>
  <w:num w:numId="11">
    <w:abstractNumId w:val="11"/>
  </w:num>
  <w:num w:numId="12">
    <w:abstractNumId w:val="14"/>
  </w:num>
  <w:num w:numId="13">
    <w:abstractNumId w:val="12"/>
  </w:num>
  <w:num w:numId="14">
    <w:abstractNumId w:val="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82F"/>
    <w:rsid w:val="0000249D"/>
    <w:rsid w:val="0000278F"/>
    <w:rsid w:val="00002ABF"/>
    <w:rsid w:val="00004D20"/>
    <w:rsid w:val="00012FF4"/>
    <w:rsid w:val="00016CC4"/>
    <w:rsid w:val="00022887"/>
    <w:rsid w:val="00026D4F"/>
    <w:rsid w:val="00037780"/>
    <w:rsid w:val="0004499A"/>
    <w:rsid w:val="00053CE5"/>
    <w:rsid w:val="0007355D"/>
    <w:rsid w:val="000A230F"/>
    <w:rsid w:val="000A3895"/>
    <w:rsid w:val="000A4211"/>
    <w:rsid w:val="000B3841"/>
    <w:rsid w:val="000B7471"/>
    <w:rsid w:val="000C2969"/>
    <w:rsid w:val="000C2A6A"/>
    <w:rsid w:val="000C2EB8"/>
    <w:rsid w:val="000C42DC"/>
    <w:rsid w:val="000F3B49"/>
    <w:rsid w:val="000F72FA"/>
    <w:rsid w:val="0010703A"/>
    <w:rsid w:val="001108A4"/>
    <w:rsid w:val="001270DE"/>
    <w:rsid w:val="00134863"/>
    <w:rsid w:val="0016682F"/>
    <w:rsid w:val="001A37D7"/>
    <w:rsid w:val="001B7753"/>
    <w:rsid w:val="001C111D"/>
    <w:rsid w:val="001C114D"/>
    <w:rsid w:val="001C19DD"/>
    <w:rsid w:val="001C5F72"/>
    <w:rsid w:val="001E3A11"/>
    <w:rsid w:val="001F5DA7"/>
    <w:rsid w:val="001F6013"/>
    <w:rsid w:val="00202491"/>
    <w:rsid w:val="00203B3A"/>
    <w:rsid w:val="00210DB1"/>
    <w:rsid w:val="00253813"/>
    <w:rsid w:val="0027725B"/>
    <w:rsid w:val="00284AB4"/>
    <w:rsid w:val="002875BA"/>
    <w:rsid w:val="002A01B0"/>
    <w:rsid w:val="002A4E98"/>
    <w:rsid w:val="002D1FD9"/>
    <w:rsid w:val="002D2342"/>
    <w:rsid w:val="002F168A"/>
    <w:rsid w:val="002F75CE"/>
    <w:rsid w:val="002F7CEA"/>
    <w:rsid w:val="00304ED0"/>
    <w:rsid w:val="003109FA"/>
    <w:rsid w:val="00315BCB"/>
    <w:rsid w:val="00315F74"/>
    <w:rsid w:val="00324FE8"/>
    <w:rsid w:val="00330FAE"/>
    <w:rsid w:val="00331DB6"/>
    <w:rsid w:val="00350322"/>
    <w:rsid w:val="003543B3"/>
    <w:rsid w:val="00361A16"/>
    <w:rsid w:val="00371565"/>
    <w:rsid w:val="00391B9D"/>
    <w:rsid w:val="00394A2F"/>
    <w:rsid w:val="00395B3A"/>
    <w:rsid w:val="003A41EE"/>
    <w:rsid w:val="003A4D00"/>
    <w:rsid w:val="003A76D8"/>
    <w:rsid w:val="003B24C3"/>
    <w:rsid w:val="003B379F"/>
    <w:rsid w:val="003E1927"/>
    <w:rsid w:val="003F05BD"/>
    <w:rsid w:val="00406EB7"/>
    <w:rsid w:val="004078A8"/>
    <w:rsid w:val="0042216A"/>
    <w:rsid w:val="00422343"/>
    <w:rsid w:val="0042531C"/>
    <w:rsid w:val="0043709B"/>
    <w:rsid w:val="0046372A"/>
    <w:rsid w:val="00466B3C"/>
    <w:rsid w:val="00474DA7"/>
    <w:rsid w:val="004759BF"/>
    <w:rsid w:val="00476B9E"/>
    <w:rsid w:val="00480188"/>
    <w:rsid w:val="00483374"/>
    <w:rsid w:val="00484426"/>
    <w:rsid w:val="00497055"/>
    <w:rsid w:val="004A1366"/>
    <w:rsid w:val="004A66FF"/>
    <w:rsid w:val="004D1239"/>
    <w:rsid w:val="00513803"/>
    <w:rsid w:val="00517F98"/>
    <w:rsid w:val="00523393"/>
    <w:rsid w:val="00524C89"/>
    <w:rsid w:val="00536108"/>
    <w:rsid w:val="00546DF7"/>
    <w:rsid w:val="0055016F"/>
    <w:rsid w:val="0056235E"/>
    <w:rsid w:val="0056583E"/>
    <w:rsid w:val="00566BC0"/>
    <w:rsid w:val="005801AF"/>
    <w:rsid w:val="0059058C"/>
    <w:rsid w:val="00591D33"/>
    <w:rsid w:val="00592D18"/>
    <w:rsid w:val="00593E08"/>
    <w:rsid w:val="00595C13"/>
    <w:rsid w:val="00596AFE"/>
    <w:rsid w:val="005A2337"/>
    <w:rsid w:val="005A2863"/>
    <w:rsid w:val="005D01B8"/>
    <w:rsid w:val="005D106A"/>
    <w:rsid w:val="005D7D47"/>
    <w:rsid w:val="005E2E61"/>
    <w:rsid w:val="005E7031"/>
    <w:rsid w:val="005F0C82"/>
    <w:rsid w:val="00606BD6"/>
    <w:rsid w:val="0061556F"/>
    <w:rsid w:val="0063537B"/>
    <w:rsid w:val="00642017"/>
    <w:rsid w:val="0064317E"/>
    <w:rsid w:val="00644ED1"/>
    <w:rsid w:val="00664F20"/>
    <w:rsid w:val="006659CB"/>
    <w:rsid w:val="0067269A"/>
    <w:rsid w:val="006726E2"/>
    <w:rsid w:val="006729E4"/>
    <w:rsid w:val="006813B3"/>
    <w:rsid w:val="00695B22"/>
    <w:rsid w:val="00696530"/>
    <w:rsid w:val="00697D07"/>
    <w:rsid w:val="006A7B69"/>
    <w:rsid w:val="006B22E6"/>
    <w:rsid w:val="006D2258"/>
    <w:rsid w:val="006D29AB"/>
    <w:rsid w:val="006E07F3"/>
    <w:rsid w:val="006E35A5"/>
    <w:rsid w:val="006E631E"/>
    <w:rsid w:val="006F6147"/>
    <w:rsid w:val="00704718"/>
    <w:rsid w:val="00712123"/>
    <w:rsid w:val="00723B73"/>
    <w:rsid w:val="0072743E"/>
    <w:rsid w:val="007331E9"/>
    <w:rsid w:val="007345E5"/>
    <w:rsid w:val="00747757"/>
    <w:rsid w:val="00751C01"/>
    <w:rsid w:val="007539A3"/>
    <w:rsid w:val="00753BFE"/>
    <w:rsid w:val="0075501D"/>
    <w:rsid w:val="00755984"/>
    <w:rsid w:val="00757AE2"/>
    <w:rsid w:val="0076128A"/>
    <w:rsid w:val="007677D2"/>
    <w:rsid w:val="00771A7B"/>
    <w:rsid w:val="00774133"/>
    <w:rsid w:val="00776166"/>
    <w:rsid w:val="007769BB"/>
    <w:rsid w:val="007838EF"/>
    <w:rsid w:val="00795CF0"/>
    <w:rsid w:val="007A14BE"/>
    <w:rsid w:val="007A2D3E"/>
    <w:rsid w:val="007A448B"/>
    <w:rsid w:val="007B4ACA"/>
    <w:rsid w:val="007B79D4"/>
    <w:rsid w:val="007D2EFF"/>
    <w:rsid w:val="007D58A2"/>
    <w:rsid w:val="007E282B"/>
    <w:rsid w:val="007E3CC1"/>
    <w:rsid w:val="007E571E"/>
    <w:rsid w:val="007E60E6"/>
    <w:rsid w:val="00802A1D"/>
    <w:rsid w:val="008147E7"/>
    <w:rsid w:val="00817ADC"/>
    <w:rsid w:val="00822A31"/>
    <w:rsid w:val="00824793"/>
    <w:rsid w:val="00827F72"/>
    <w:rsid w:val="00832C7A"/>
    <w:rsid w:val="008424D8"/>
    <w:rsid w:val="008439F3"/>
    <w:rsid w:val="00865B3B"/>
    <w:rsid w:val="008746C0"/>
    <w:rsid w:val="00874A53"/>
    <w:rsid w:val="008A3F90"/>
    <w:rsid w:val="008A7AA0"/>
    <w:rsid w:val="008B118B"/>
    <w:rsid w:val="008B16D9"/>
    <w:rsid w:val="008B5814"/>
    <w:rsid w:val="008D04FD"/>
    <w:rsid w:val="008D327C"/>
    <w:rsid w:val="008D7A57"/>
    <w:rsid w:val="008F495F"/>
    <w:rsid w:val="00926D2B"/>
    <w:rsid w:val="00934964"/>
    <w:rsid w:val="00961720"/>
    <w:rsid w:val="00964A24"/>
    <w:rsid w:val="009B6182"/>
    <w:rsid w:val="009C4C2C"/>
    <w:rsid w:val="009D32B8"/>
    <w:rsid w:val="009D3471"/>
    <w:rsid w:val="009D6043"/>
    <w:rsid w:val="009D799D"/>
    <w:rsid w:val="009E79E5"/>
    <w:rsid w:val="009F0850"/>
    <w:rsid w:val="009F6526"/>
    <w:rsid w:val="00A03235"/>
    <w:rsid w:val="00A114F7"/>
    <w:rsid w:val="00A216B2"/>
    <w:rsid w:val="00A226A7"/>
    <w:rsid w:val="00A32F72"/>
    <w:rsid w:val="00A357B4"/>
    <w:rsid w:val="00A37182"/>
    <w:rsid w:val="00A50D52"/>
    <w:rsid w:val="00A52C82"/>
    <w:rsid w:val="00A57736"/>
    <w:rsid w:val="00A7303C"/>
    <w:rsid w:val="00A84F76"/>
    <w:rsid w:val="00A86CC0"/>
    <w:rsid w:val="00A87DD5"/>
    <w:rsid w:val="00A950B4"/>
    <w:rsid w:val="00A97E45"/>
    <w:rsid w:val="00AB0680"/>
    <w:rsid w:val="00AD0253"/>
    <w:rsid w:val="00AE15ED"/>
    <w:rsid w:val="00AE16CC"/>
    <w:rsid w:val="00AE3C9A"/>
    <w:rsid w:val="00AF7E5F"/>
    <w:rsid w:val="00B010FF"/>
    <w:rsid w:val="00B142B8"/>
    <w:rsid w:val="00B2346E"/>
    <w:rsid w:val="00B423DA"/>
    <w:rsid w:val="00B546A0"/>
    <w:rsid w:val="00B646BE"/>
    <w:rsid w:val="00B70B73"/>
    <w:rsid w:val="00BA1A3A"/>
    <w:rsid w:val="00BA66BA"/>
    <w:rsid w:val="00BE1524"/>
    <w:rsid w:val="00BF5E9A"/>
    <w:rsid w:val="00C01F5F"/>
    <w:rsid w:val="00C1395A"/>
    <w:rsid w:val="00C202CC"/>
    <w:rsid w:val="00C23AD6"/>
    <w:rsid w:val="00C32804"/>
    <w:rsid w:val="00C35530"/>
    <w:rsid w:val="00C539BE"/>
    <w:rsid w:val="00C7662E"/>
    <w:rsid w:val="00C76F5E"/>
    <w:rsid w:val="00C80E2B"/>
    <w:rsid w:val="00C84DB3"/>
    <w:rsid w:val="00C9621C"/>
    <w:rsid w:val="00CA5157"/>
    <w:rsid w:val="00CB321F"/>
    <w:rsid w:val="00CC4AFC"/>
    <w:rsid w:val="00CE23B5"/>
    <w:rsid w:val="00CE600A"/>
    <w:rsid w:val="00CF26C2"/>
    <w:rsid w:val="00D00003"/>
    <w:rsid w:val="00D24544"/>
    <w:rsid w:val="00D4730F"/>
    <w:rsid w:val="00D629C5"/>
    <w:rsid w:val="00D63D22"/>
    <w:rsid w:val="00D839EB"/>
    <w:rsid w:val="00D962D4"/>
    <w:rsid w:val="00D97B90"/>
    <w:rsid w:val="00DA2D72"/>
    <w:rsid w:val="00DD7E2A"/>
    <w:rsid w:val="00DE454F"/>
    <w:rsid w:val="00DE6684"/>
    <w:rsid w:val="00DF6740"/>
    <w:rsid w:val="00E13CBD"/>
    <w:rsid w:val="00E14809"/>
    <w:rsid w:val="00E176E9"/>
    <w:rsid w:val="00E222C0"/>
    <w:rsid w:val="00E22B79"/>
    <w:rsid w:val="00E3028E"/>
    <w:rsid w:val="00E354DE"/>
    <w:rsid w:val="00E43B3E"/>
    <w:rsid w:val="00E478C5"/>
    <w:rsid w:val="00E54914"/>
    <w:rsid w:val="00E56419"/>
    <w:rsid w:val="00E7146B"/>
    <w:rsid w:val="00E7457A"/>
    <w:rsid w:val="00E74E95"/>
    <w:rsid w:val="00E77FF8"/>
    <w:rsid w:val="00E83D25"/>
    <w:rsid w:val="00E97669"/>
    <w:rsid w:val="00EB216C"/>
    <w:rsid w:val="00ED0CD0"/>
    <w:rsid w:val="00ED29A3"/>
    <w:rsid w:val="00EE06D2"/>
    <w:rsid w:val="00F01A6B"/>
    <w:rsid w:val="00F13298"/>
    <w:rsid w:val="00F20C9A"/>
    <w:rsid w:val="00F21F2C"/>
    <w:rsid w:val="00F2229C"/>
    <w:rsid w:val="00F338E1"/>
    <w:rsid w:val="00F35805"/>
    <w:rsid w:val="00F50083"/>
    <w:rsid w:val="00F6614B"/>
    <w:rsid w:val="00F81389"/>
    <w:rsid w:val="00F96CB9"/>
    <w:rsid w:val="00FB0283"/>
    <w:rsid w:val="00FB340A"/>
    <w:rsid w:val="00FB3B91"/>
    <w:rsid w:val="00FC4476"/>
    <w:rsid w:val="00FD3BF4"/>
    <w:rsid w:val="00FD6300"/>
    <w:rsid w:val="00FE0FA5"/>
    <w:rsid w:val="00FF0900"/>
    <w:rsid w:val="00FF55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2C70E6E"/>
  <w15:docId w15:val="{8CA5B14B-6D86-4D7C-80F4-12F0E204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97E4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HTMLiepriekformattais">
    <w:name w:val="HTML Preformatted"/>
    <w:basedOn w:val="Parasts"/>
    <w:link w:val="HTMLiepriekformattaisRakstz"/>
    <w:uiPriority w:val="99"/>
    <w:semiHidden/>
    <w:unhideWhenUsed/>
    <w:rsid w:val="0016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16682F"/>
    <w:rPr>
      <w:rFonts w:ascii="Courier New" w:eastAsia="Times New Roman" w:hAnsi="Courier New" w:cs="Courier New"/>
      <w:sz w:val="20"/>
      <w:szCs w:val="20"/>
      <w:lang w:eastAsia="lv-LV"/>
    </w:rPr>
  </w:style>
  <w:style w:type="paragraph" w:styleId="Bezatstarpm">
    <w:name w:val="No Spacing"/>
    <w:uiPriority w:val="1"/>
    <w:qFormat/>
    <w:rsid w:val="0016682F"/>
    <w:pPr>
      <w:spacing w:after="0" w:line="240" w:lineRule="auto"/>
    </w:pPr>
  </w:style>
  <w:style w:type="paragraph" w:styleId="Pamatteksts">
    <w:name w:val="Body Text"/>
    <w:basedOn w:val="Parasts"/>
    <w:link w:val="PamattekstsRakstz"/>
    <w:rsid w:val="0016682F"/>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16682F"/>
    <w:rPr>
      <w:rFonts w:ascii="Times New Roman" w:eastAsia="Times New Roman" w:hAnsi="Times New Roman" w:cs="Times New Roman"/>
      <w:sz w:val="24"/>
      <w:szCs w:val="24"/>
      <w:lang w:val="x-none" w:eastAsia="x-none"/>
    </w:rPr>
  </w:style>
  <w:style w:type="paragraph" w:styleId="Pamatteksts2">
    <w:name w:val="Body Text 2"/>
    <w:basedOn w:val="Parasts"/>
    <w:link w:val="Pamatteksts2Rakstz"/>
    <w:uiPriority w:val="99"/>
    <w:semiHidden/>
    <w:unhideWhenUsed/>
    <w:rsid w:val="009D3471"/>
    <w:pPr>
      <w:spacing w:after="120" w:line="480" w:lineRule="auto"/>
    </w:pPr>
  </w:style>
  <w:style w:type="character" w:customStyle="1" w:styleId="Pamatteksts2Rakstz">
    <w:name w:val="Pamatteksts 2 Rakstz."/>
    <w:basedOn w:val="Noklusjumarindkopasfonts"/>
    <w:link w:val="Pamatteksts2"/>
    <w:uiPriority w:val="99"/>
    <w:semiHidden/>
    <w:rsid w:val="009D3471"/>
  </w:style>
  <w:style w:type="paragraph" w:styleId="Sarakstarindkopa">
    <w:name w:val="List Paragraph"/>
    <w:aliases w:val="Strip,H&amp;P List Paragraph,2"/>
    <w:basedOn w:val="Parasts"/>
    <w:link w:val="SarakstarindkopaRakstz"/>
    <w:uiPriority w:val="34"/>
    <w:qFormat/>
    <w:rsid w:val="00F96CB9"/>
    <w:pPr>
      <w:spacing w:after="300" w:line="300" w:lineRule="atLeast"/>
      <w:ind w:left="720"/>
      <w:contextualSpacing/>
    </w:pPr>
    <w:rPr>
      <w:rFonts w:ascii="Garamond" w:eastAsia="Times New Roman" w:hAnsi="Garamond" w:cs="Times New Roman"/>
      <w:szCs w:val="20"/>
      <w:lang w:val="en-GB"/>
    </w:rPr>
  </w:style>
  <w:style w:type="character" w:styleId="Izteiksmgs">
    <w:name w:val="Strong"/>
    <w:basedOn w:val="Noklusjumarindkopasfonts"/>
    <w:uiPriority w:val="22"/>
    <w:qFormat/>
    <w:rsid w:val="006E35A5"/>
    <w:rPr>
      <w:b/>
      <w:bCs/>
    </w:rPr>
  </w:style>
  <w:style w:type="character" w:styleId="Hipersaite">
    <w:name w:val="Hyperlink"/>
    <w:basedOn w:val="Noklusjumarindkopasfonts"/>
    <w:uiPriority w:val="99"/>
    <w:unhideWhenUsed/>
    <w:rsid w:val="000C42DC"/>
    <w:rPr>
      <w:color w:val="0563C1" w:themeColor="hyperlink"/>
      <w:u w:val="single"/>
    </w:rPr>
  </w:style>
  <w:style w:type="character" w:customStyle="1" w:styleId="Neatrisintapieminana1">
    <w:name w:val="Neatrisināta pieminēšana1"/>
    <w:basedOn w:val="Noklusjumarindkopasfonts"/>
    <w:uiPriority w:val="99"/>
    <w:semiHidden/>
    <w:unhideWhenUsed/>
    <w:rsid w:val="000C42DC"/>
    <w:rPr>
      <w:color w:val="605E5C"/>
      <w:shd w:val="clear" w:color="auto" w:fill="E1DFDD"/>
    </w:rPr>
  </w:style>
  <w:style w:type="paragraph" w:styleId="Galvene">
    <w:name w:val="header"/>
    <w:basedOn w:val="Parasts"/>
    <w:link w:val="GalveneRakstz"/>
    <w:uiPriority w:val="99"/>
    <w:unhideWhenUsed/>
    <w:rsid w:val="00002A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2ABF"/>
  </w:style>
  <w:style w:type="paragraph" w:styleId="Kjene">
    <w:name w:val="footer"/>
    <w:basedOn w:val="Parasts"/>
    <w:link w:val="KjeneRakstz"/>
    <w:uiPriority w:val="99"/>
    <w:unhideWhenUsed/>
    <w:rsid w:val="00002A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2ABF"/>
  </w:style>
  <w:style w:type="character" w:customStyle="1" w:styleId="UnresolvedMention">
    <w:name w:val="Unresolved Mention"/>
    <w:basedOn w:val="Noklusjumarindkopasfonts"/>
    <w:uiPriority w:val="99"/>
    <w:semiHidden/>
    <w:unhideWhenUsed/>
    <w:rsid w:val="000A230F"/>
    <w:rPr>
      <w:color w:val="605E5C"/>
      <w:shd w:val="clear" w:color="auto" w:fill="E1DFDD"/>
    </w:rPr>
  </w:style>
  <w:style w:type="paragraph" w:customStyle="1" w:styleId="naiskr">
    <w:name w:val="naiskr"/>
    <w:basedOn w:val="Parasts"/>
    <w:rsid w:val="00A86CC0"/>
    <w:pPr>
      <w:suppressAutoHyphens/>
      <w:spacing w:before="75" w:after="75" w:line="240" w:lineRule="auto"/>
    </w:pPr>
    <w:rPr>
      <w:rFonts w:ascii="Times New Roman" w:eastAsia="Times New Roman" w:hAnsi="Times New Roman" w:cs="Times New Roman"/>
      <w:sz w:val="24"/>
      <w:szCs w:val="24"/>
      <w:lang w:eastAsia="ar-SA"/>
    </w:rPr>
  </w:style>
  <w:style w:type="character" w:styleId="Izmantotahipersaite">
    <w:name w:val="FollowedHyperlink"/>
    <w:basedOn w:val="Noklusjumarindkopasfonts"/>
    <w:uiPriority w:val="99"/>
    <w:semiHidden/>
    <w:unhideWhenUsed/>
    <w:rsid w:val="00CE600A"/>
    <w:rPr>
      <w:color w:val="954F72" w:themeColor="followedHyperlink"/>
      <w:u w:val="single"/>
    </w:rPr>
  </w:style>
  <w:style w:type="character" w:customStyle="1" w:styleId="SarakstarindkopaRakstz">
    <w:name w:val="Saraksta rindkopa Rakstz."/>
    <w:aliases w:val="Strip Rakstz.,H&amp;P List Paragraph Rakstz.,2 Rakstz."/>
    <w:link w:val="Sarakstarindkopa"/>
    <w:uiPriority w:val="34"/>
    <w:locked/>
    <w:rsid w:val="00315BCB"/>
    <w:rPr>
      <w:rFonts w:ascii="Garamond" w:eastAsia="Times New Roman" w:hAnsi="Garamond" w:cs="Times New Roman"/>
      <w:szCs w:val="20"/>
      <w:lang w:val="en-GB"/>
    </w:rPr>
  </w:style>
  <w:style w:type="character" w:styleId="Komentraatsauce">
    <w:name w:val="annotation reference"/>
    <w:basedOn w:val="Noklusjumarindkopasfonts"/>
    <w:uiPriority w:val="99"/>
    <w:semiHidden/>
    <w:unhideWhenUsed/>
    <w:rsid w:val="0043709B"/>
    <w:rPr>
      <w:sz w:val="16"/>
      <w:szCs w:val="16"/>
    </w:rPr>
  </w:style>
  <w:style w:type="paragraph" w:styleId="Komentrateksts">
    <w:name w:val="annotation text"/>
    <w:basedOn w:val="Parasts"/>
    <w:link w:val="KomentratekstsRakstz"/>
    <w:uiPriority w:val="99"/>
    <w:semiHidden/>
    <w:unhideWhenUsed/>
    <w:rsid w:val="0043709B"/>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43709B"/>
    <w:rPr>
      <w:sz w:val="20"/>
      <w:szCs w:val="20"/>
    </w:rPr>
  </w:style>
  <w:style w:type="paragraph" w:styleId="Komentratma">
    <w:name w:val="annotation subject"/>
    <w:basedOn w:val="Komentrateksts"/>
    <w:next w:val="Komentrateksts"/>
    <w:link w:val="KomentratmaRakstz"/>
    <w:uiPriority w:val="99"/>
    <w:semiHidden/>
    <w:unhideWhenUsed/>
    <w:rsid w:val="0043709B"/>
    <w:rPr>
      <w:b/>
      <w:bCs/>
    </w:rPr>
  </w:style>
  <w:style w:type="character" w:customStyle="1" w:styleId="KomentratmaRakstz">
    <w:name w:val="Komentāra tēma Rakstz."/>
    <w:basedOn w:val="KomentratekstsRakstz"/>
    <w:link w:val="Komentratma"/>
    <w:uiPriority w:val="99"/>
    <w:semiHidden/>
    <w:rsid w:val="0043709B"/>
    <w:rPr>
      <w:b/>
      <w:bCs/>
      <w:sz w:val="20"/>
      <w:szCs w:val="20"/>
    </w:rPr>
  </w:style>
  <w:style w:type="paragraph" w:styleId="Balonteksts">
    <w:name w:val="Balloon Text"/>
    <w:basedOn w:val="Parasts"/>
    <w:link w:val="BalontekstsRakstz"/>
    <w:uiPriority w:val="99"/>
    <w:semiHidden/>
    <w:unhideWhenUsed/>
    <w:rsid w:val="0043709B"/>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3709B"/>
    <w:rPr>
      <w:rFonts w:ascii="Tahoma" w:hAnsi="Tahoma" w:cs="Tahoma"/>
      <w:sz w:val="16"/>
      <w:szCs w:val="16"/>
    </w:rPr>
  </w:style>
  <w:style w:type="paragraph" w:styleId="Nosaukums">
    <w:name w:val="Title"/>
    <w:basedOn w:val="Parasts"/>
    <w:link w:val="NosaukumsRakstz"/>
    <w:qFormat/>
    <w:rsid w:val="00350322"/>
    <w:pPr>
      <w:spacing w:before="240" w:after="60" w:line="240" w:lineRule="auto"/>
      <w:jc w:val="center"/>
      <w:outlineLvl w:val="0"/>
    </w:pPr>
    <w:rPr>
      <w:rFonts w:ascii="Cambria" w:eastAsia="Times New Roman" w:hAnsi="Cambria" w:cs="Times New Roman"/>
      <w:b/>
      <w:bCs/>
      <w:kern w:val="28"/>
      <w:sz w:val="32"/>
      <w:szCs w:val="32"/>
      <w:lang w:val="en-US" w:eastAsia="lv-LV"/>
    </w:rPr>
  </w:style>
  <w:style w:type="character" w:customStyle="1" w:styleId="NosaukumsRakstz">
    <w:name w:val="Nosaukums Rakstz."/>
    <w:basedOn w:val="Noklusjumarindkopasfonts"/>
    <w:link w:val="Nosaukums"/>
    <w:rsid w:val="00350322"/>
    <w:rPr>
      <w:rFonts w:ascii="Cambria" w:eastAsia="Times New Roman" w:hAnsi="Cambria" w:cs="Times New Roman"/>
      <w:b/>
      <w:bCs/>
      <w:kern w:val="28"/>
      <w:sz w:val="32"/>
      <w:szCs w:val="32"/>
      <w:lang w:val="en-US" w:eastAsia="lv-LV"/>
    </w:rPr>
  </w:style>
  <w:style w:type="character" w:customStyle="1" w:styleId="c1">
    <w:name w:val="c1"/>
    <w:basedOn w:val="Noklusjumarindkopasfonts"/>
    <w:rsid w:val="00350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sada&#316;&#257;/izso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BECDB-E5A9-4A96-BC59-294212600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15</Pages>
  <Words>25850</Words>
  <Characters>14736</Characters>
  <Application>Microsoft Office Word</Application>
  <DocSecurity>0</DocSecurity>
  <Lines>122</Lines>
  <Paragraphs>81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40505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15</cp:revision>
  <cp:lastPrinted>2022-08-04T07:54:00Z</cp:lastPrinted>
  <dcterms:created xsi:type="dcterms:W3CDTF">2023-09-13T12:03:00Z</dcterms:created>
  <dcterms:modified xsi:type="dcterms:W3CDTF">2023-10-03T12:47:00Z</dcterms:modified>
</cp:coreProperties>
</file>