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B73EA0" w14:textId="76BCDFA9" w:rsidR="00C605BC" w:rsidRDefault="00C605BC" w:rsidP="00C605BC">
      <w:pPr>
        <w:pStyle w:val="Galvene"/>
        <w:jc w:val="center"/>
        <w:rPr>
          <w:b/>
        </w:rPr>
      </w:pPr>
      <w:r w:rsidRPr="001858A3">
        <w:rPr>
          <w:b/>
        </w:rPr>
        <w:t>LIMBAŽU NOVADA PAŠVALDĪBA</w:t>
      </w:r>
      <w:r w:rsidR="00202BD6">
        <w:rPr>
          <w:b/>
        </w:rPr>
        <w:t>S</w:t>
      </w:r>
    </w:p>
    <w:p w14:paraId="28209558" w14:textId="416BB1DE" w:rsidR="00C7054F" w:rsidRPr="00C7054F" w:rsidRDefault="00C7054F" w:rsidP="00C7054F">
      <w:pPr>
        <w:pStyle w:val="Virsraksts2"/>
        <w:numPr>
          <w:ilvl w:val="0"/>
          <w:numId w:val="0"/>
        </w:numPr>
        <w:shd w:val="clear" w:color="auto" w:fill="FFFFFF"/>
        <w:jc w:val="center"/>
        <w:rPr>
          <w:rFonts w:ascii="Arial" w:hAnsi="Arial" w:cs="Arial"/>
          <w:color w:val="1F1F1F"/>
          <w:sz w:val="36"/>
          <w:szCs w:val="36"/>
        </w:rPr>
      </w:pPr>
      <w:r w:rsidRPr="00C7054F">
        <w:rPr>
          <w:bCs/>
          <w:color w:val="1F1F1F"/>
          <w:sz w:val="24"/>
          <w:szCs w:val="24"/>
        </w:rPr>
        <w:t>KRIŠJĀŅA VALDEMĀRA AINAŽU PAMATSKOLAS</w:t>
      </w:r>
    </w:p>
    <w:p w14:paraId="3D69FD75" w14:textId="44291E62" w:rsidR="00C7054F" w:rsidRDefault="00C7054F" w:rsidP="00C605BC">
      <w:pPr>
        <w:jc w:val="center"/>
        <w:rPr>
          <w:b/>
        </w:rPr>
      </w:pPr>
      <w:r w:rsidRPr="00C7054F">
        <w:rPr>
          <w:shd w:val="clear" w:color="auto" w:fill="FFFFFF"/>
        </w:rPr>
        <w:t>Parka iela 12, Ainaži, Ainažu pilsēta, Limbažu novads, LV-40</w:t>
      </w:r>
      <w:r w:rsidRPr="00C7054F">
        <w:rPr>
          <w:color w:val="000000" w:themeColor="text1"/>
          <w:shd w:val="clear" w:color="auto" w:fill="FFFFFF"/>
        </w:rPr>
        <w:t>35</w:t>
      </w:r>
      <w:r>
        <w:rPr>
          <w:b/>
        </w:rPr>
        <w:t xml:space="preserve"> </w:t>
      </w:r>
    </w:p>
    <w:p w14:paraId="2FB3A30B" w14:textId="77777777" w:rsidR="00C7054F" w:rsidRDefault="00C7054F" w:rsidP="00C605BC">
      <w:pPr>
        <w:jc w:val="center"/>
        <w:rPr>
          <w:b/>
        </w:rPr>
      </w:pPr>
    </w:p>
    <w:p w14:paraId="708DE919" w14:textId="262D376A" w:rsidR="00C605BC" w:rsidRDefault="00C605BC" w:rsidP="00C605BC">
      <w:pPr>
        <w:jc w:val="center"/>
        <w:rPr>
          <w:b/>
        </w:rPr>
      </w:pPr>
      <w:r>
        <w:rPr>
          <w:b/>
        </w:rPr>
        <w:t>UZAICINĀJUMS IESNIEGT PIEDĀVĀJUMU IEPIRKUMAM</w:t>
      </w:r>
    </w:p>
    <w:p w14:paraId="0F344737" w14:textId="77777777" w:rsidR="00C605BC" w:rsidRDefault="00C605BC" w:rsidP="00C605BC">
      <w:pPr>
        <w:jc w:val="both"/>
      </w:pPr>
    </w:p>
    <w:p w14:paraId="639CC871" w14:textId="29285B37" w:rsidR="00C605BC" w:rsidRPr="00C16957" w:rsidRDefault="00C605BC" w:rsidP="00C605BC">
      <w:pPr>
        <w:jc w:val="both"/>
      </w:pPr>
      <w:r>
        <w:tab/>
      </w:r>
      <w:r w:rsidR="00C7054F">
        <w:t xml:space="preserve">Krišjāņa Valdemāra Ainažu pamatskola </w:t>
      </w:r>
      <w:r>
        <w:t>aicina Jūs iesniegt sav</w:t>
      </w:r>
      <w:r w:rsidR="00A03D73">
        <w:t xml:space="preserve">u cenu piedāvājumu iepirkumam </w:t>
      </w:r>
      <w:r w:rsidR="00C16957">
        <w:t>“</w:t>
      </w:r>
      <w:r w:rsidR="00C7054F">
        <w:t>Malkas piegāde Krišjāņa Valdemāra Ainažu pamatskolas apkurei</w:t>
      </w:r>
      <w:r w:rsidR="00C16957">
        <w:t>”</w:t>
      </w:r>
    </w:p>
    <w:p w14:paraId="1354143F" w14:textId="1FA1F693" w:rsidR="00C605BC" w:rsidRPr="00E16E31" w:rsidRDefault="002A0B88" w:rsidP="002A0B88">
      <w:pPr>
        <w:tabs>
          <w:tab w:val="left" w:pos="5868"/>
        </w:tabs>
        <w:jc w:val="both"/>
        <w:rPr>
          <w:i/>
        </w:rPr>
      </w:pPr>
      <w:r>
        <w:rPr>
          <w:i/>
        </w:rPr>
        <w:tab/>
      </w:r>
    </w:p>
    <w:p w14:paraId="1B997255" w14:textId="147833B8" w:rsidR="009D580E" w:rsidRPr="00F52076" w:rsidRDefault="009D580E" w:rsidP="00574D30">
      <w:pPr>
        <w:pStyle w:val="Sarakstarindkopa"/>
        <w:numPr>
          <w:ilvl w:val="0"/>
          <w:numId w:val="36"/>
        </w:numPr>
        <w:jc w:val="both"/>
      </w:pPr>
      <w:r w:rsidRPr="00F52076">
        <w:t xml:space="preserve">Iepirkuma līguma izpildes vieta </w:t>
      </w:r>
      <w:r>
        <w:t>–</w:t>
      </w:r>
      <w:r w:rsidRPr="00F52076">
        <w:t xml:space="preserve"> </w:t>
      </w:r>
      <w:r w:rsidR="00C7054F">
        <w:t>Parka iela 12, Ainaži</w:t>
      </w:r>
      <w:r w:rsidRPr="00F52076">
        <w:t>, Limbažu novads</w:t>
      </w:r>
      <w:r w:rsidR="00C7054F">
        <w:t>, LV-4035</w:t>
      </w:r>
    </w:p>
    <w:p w14:paraId="68C3D841" w14:textId="4E0DBE68" w:rsidR="009D580E" w:rsidRDefault="009D580E" w:rsidP="00574D30">
      <w:pPr>
        <w:pStyle w:val="Sarakstarindkopa"/>
        <w:numPr>
          <w:ilvl w:val="0"/>
          <w:numId w:val="36"/>
        </w:numPr>
        <w:jc w:val="both"/>
      </w:pPr>
      <w:r w:rsidRPr="00F52076">
        <w:t xml:space="preserve">Iepirkuma līguma izpildes laiks – </w:t>
      </w:r>
      <w:r w:rsidR="00A27420" w:rsidRPr="00A27420">
        <w:t xml:space="preserve">no </w:t>
      </w:r>
      <w:r w:rsidR="00FD3BDA">
        <w:t>cenu aptaujas līguma noslēgšanas dienas</w:t>
      </w:r>
      <w:r w:rsidR="00A27420" w:rsidRPr="00A27420">
        <w:t xml:space="preserve"> līdz 202</w:t>
      </w:r>
      <w:r w:rsidR="00C7054F">
        <w:t>4</w:t>
      </w:r>
      <w:r w:rsidR="008B12E3">
        <w:t>.gada 17</w:t>
      </w:r>
      <w:r w:rsidR="00A27420" w:rsidRPr="00A27420">
        <w:t xml:space="preserve">. </w:t>
      </w:r>
      <w:r w:rsidR="00FD3BDA">
        <w:t>maijam</w:t>
      </w:r>
      <w:r w:rsidR="00A27420" w:rsidRPr="00A27420">
        <w:t>.</w:t>
      </w:r>
    </w:p>
    <w:p w14:paraId="538E8341" w14:textId="58C2700E" w:rsidR="00FD3BDA" w:rsidRDefault="00574D30" w:rsidP="00574D30">
      <w:pPr>
        <w:pStyle w:val="Sarakstarindkopa"/>
        <w:numPr>
          <w:ilvl w:val="0"/>
          <w:numId w:val="36"/>
        </w:numPr>
        <w:tabs>
          <w:tab w:val="num" w:pos="540"/>
        </w:tabs>
        <w:jc w:val="both"/>
      </w:pPr>
      <w:r>
        <w:t xml:space="preserve">   </w:t>
      </w:r>
      <w:r w:rsidR="009D580E" w:rsidRPr="00975A2D">
        <w:t xml:space="preserve">Iepirkuma līguma apmaksa – </w:t>
      </w:r>
      <w:r w:rsidR="00C7054F">
        <w:t>pasūtītājs veic līguma apmaksu 15 (piecpadsmit) dienu laikā pēc darbu pieņemšanas – nodošanas akta parakstīšanas un izpildītāja rēķina saņemšanas.</w:t>
      </w:r>
    </w:p>
    <w:p w14:paraId="3792F0A0" w14:textId="0445B94B" w:rsidR="008B12E3" w:rsidRDefault="00A22DA0" w:rsidP="008B12E3">
      <w:pPr>
        <w:pStyle w:val="Sarakstarindkopa"/>
        <w:numPr>
          <w:ilvl w:val="0"/>
          <w:numId w:val="36"/>
        </w:numPr>
        <w:jc w:val="both"/>
      </w:pPr>
      <w:r>
        <w:t>Pretendentam, kuram piešķirtas tiesības slēgt iepirkuma līgumu, jāparaksta pasūtītāja sagatavotais iepirkuma līgums un ne vēlāk kā 10 (desmit) dienu 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w:t>
      </w:r>
    </w:p>
    <w:p w14:paraId="079A250F" w14:textId="40E52970" w:rsidR="00574D30" w:rsidRPr="008B12E3" w:rsidRDefault="00574D30" w:rsidP="00574D30">
      <w:pPr>
        <w:pStyle w:val="Sarakstarindkopa"/>
        <w:numPr>
          <w:ilvl w:val="0"/>
          <w:numId w:val="36"/>
        </w:numPr>
        <w:tabs>
          <w:tab w:val="left" w:pos="540"/>
        </w:tabs>
        <w:suppressAutoHyphens/>
        <w:jc w:val="both"/>
      </w:pPr>
      <w:r>
        <w:t xml:space="preserve">   Kontaktpersona: </w:t>
      </w:r>
      <w:r w:rsidR="00C7054F">
        <w:rPr>
          <w:color w:val="000000"/>
        </w:rPr>
        <w:t>Ieva Skuja</w:t>
      </w:r>
      <w:r>
        <w:rPr>
          <w:color w:val="000000"/>
        </w:rPr>
        <w:t xml:space="preserve">, </w:t>
      </w:r>
      <w:r w:rsidRPr="00574D30">
        <w:rPr>
          <w:color w:val="000000"/>
        </w:rPr>
        <w:t xml:space="preserve"> </w:t>
      </w:r>
      <w:r w:rsidR="00C7054F">
        <w:rPr>
          <w:color w:val="000000"/>
        </w:rPr>
        <w:t>Krišjāņa Valdemāra Ainažu pamatskolas direktore</w:t>
      </w:r>
      <w:r w:rsidRPr="00574D30">
        <w:rPr>
          <w:color w:val="000000"/>
        </w:rPr>
        <w:t xml:space="preserve">, tālrunis: </w:t>
      </w:r>
      <w:r w:rsidR="00C7054F">
        <w:rPr>
          <w:color w:val="000000" w:themeColor="text1"/>
          <w:shd w:val="clear" w:color="auto" w:fill="FFFFFF"/>
        </w:rPr>
        <w:t>22020422</w:t>
      </w:r>
      <w:r w:rsidR="00F01E0C">
        <w:rPr>
          <w:color w:val="000000" w:themeColor="text1"/>
        </w:rPr>
        <w:t xml:space="preserve">, </w:t>
      </w:r>
      <w:r w:rsidRPr="00574D30">
        <w:rPr>
          <w:color w:val="000000"/>
        </w:rPr>
        <w:t xml:space="preserve">e-pasts: </w:t>
      </w:r>
      <w:r w:rsidR="00C7054F">
        <w:rPr>
          <w:rStyle w:val="Izclums"/>
          <w:i w:val="0"/>
          <w:color w:val="000000"/>
        </w:rPr>
        <w:t>ieva.skuja</w:t>
      </w:r>
      <w:r w:rsidRPr="000543A1">
        <w:rPr>
          <w:color w:val="000000"/>
        </w:rPr>
        <w:t>@limbazunovads</w:t>
      </w:r>
      <w:r w:rsidRPr="00574D30">
        <w:rPr>
          <w:color w:val="000000"/>
        </w:rPr>
        <w:t xml:space="preserve">.lv </w:t>
      </w:r>
    </w:p>
    <w:p w14:paraId="01E2262D" w14:textId="77777777" w:rsidR="008B12E3" w:rsidRDefault="008B12E3" w:rsidP="008B12E3">
      <w:pPr>
        <w:tabs>
          <w:tab w:val="left" w:pos="540"/>
        </w:tabs>
        <w:suppressAutoHyphens/>
        <w:jc w:val="both"/>
      </w:pPr>
    </w:p>
    <w:p w14:paraId="75ACB67C" w14:textId="7DE1B066" w:rsidR="008B12E3" w:rsidRDefault="008B12E3" w:rsidP="008B12E3">
      <w:pPr>
        <w:tabs>
          <w:tab w:val="left" w:pos="540"/>
        </w:tabs>
        <w:suppressAutoHyphens/>
        <w:jc w:val="both"/>
      </w:pPr>
      <w:r w:rsidRPr="00CE1F76">
        <w:t>Plānotā līguma summa nesasniedz Publisko iepirkumu likuma noteikto pak</w:t>
      </w:r>
      <w:r>
        <w:t xml:space="preserve">alpojuma iepirkuma slieksni </w:t>
      </w:r>
      <w:r w:rsidRPr="00CE1F76">
        <w:t>10</w:t>
      </w:r>
      <w:r>
        <w:t> </w:t>
      </w:r>
      <w:r w:rsidRPr="00CE1F76">
        <w:t>000</w:t>
      </w:r>
      <w:r>
        <w:t>,00 EUR  bez PVN.</w:t>
      </w:r>
    </w:p>
    <w:p w14:paraId="51019862" w14:textId="77777777" w:rsidR="00F968C1" w:rsidRDefault="00F968C1" w:rsidP="00C605BC">
      <w:pPr>
        <w:tabs>
          <w:tab w:val="num" w:pos="540"/>
        </w:tabs>
        <w:jc w:val="both"/>
      </w:pPr>
    </w:p>
    <w:p w14:paraId="453FD1B3" w14:textId="77777777" w:rsidR="00C605BC" w:rsidRDefault="00C605BC" w:rsidP="00C605BC">
      <w:pPr>
        <w:tabs>
          <w:tab w:val="num" w:pos="540"/>
        </w:tabs>
        <w:jc w:val="both"/>
        <w:rPr>
          <w:b/>
        </w:rPr>
      </w:pPr>
      <w:r>
        <w:t xml:space="preserve">Piedāvājuma izvēles kritērijs ir piedāvājums ar </w:t>
      </w:r>
      <w:r>
        <w:rPr>
          <w:b/>
        </w:rPr>
        <w:t>viszemāko cenu.</w:t>
      </w:r>
    </w:p>
    <w:p w14:paraId="24EC788A" w14:textId="6BAFB239" w:rsidR="00BF0BF1" w:rsidRDefault="00C605BC" w:rsidP="00BF0BF1">
      <w:pPr>
        <w:tabs>
          <w:tab w:val="num" w:pos="540"/>
        </w:tabs>
        <w:jc w:val="both"/>
      </w:pPr>
      <w:r>
        <w:tab/>
      </w:r>
      <w:r w:rsidR="00BF0BF1" w:rsidRPr="00DB7944">
        <w:t>Piedāvājumus iepirkumam var iesniegt līdz 202</w:t>
      </w:r>
      <w:r w:rsidR="00C7054F">
        <w:t>4</w:t>
      </w:r>
      <w:r w:rsidR="00BF0BF1" w:rsidRPr="00DB7944">
        <w:t xml:space="preserve">.gada </w:t>
      </w:r>
      <w:r w:rsidR="008B12E3">
        <w:t>11</w:t>
      </w:r>
      <w:r w:rsidR="00CD5C11">
        <w:t xml:space="preserve">. </w:t>
      </w:r>
      <w:r w:rsidR="00C7054F">
        <w:t>aprīlim</w:t>
      </w:r>
      <w:r w:rsidR="00CD5C11">
        <w:t>,</w:t>
      </w:r>
      <w:r w:rsidR="00C7054F">
        <w:t xml:space="preserve"> pulksten 10</w:t>
      </w:r>
      <w:r w:rsidR="00BF0BF1" w:rsidRPr="00DB7944">
        <w:t xml:space="preserve">:00. </w:t>
      </w:r>
    </w:p>
    <w:p w14:paraId="228262EF" w14:textId="77777777" w:rsidR="00AB6993" w:rsidRDefault="00BF0BF1" w:rsidP="00AB6993">
      <w:pPr>
        <w:tabs>
          <w:tab w:val="num" w:pos="540"/>
        </w:tabs>
        <w:jc w:val="both"/>
      </w:pPr>
      <w:r w:rsidRPr="00DB7944">
        <w:t>Piedāvājumi var tikt iesniegti:</w:t>
      </w:r>
    </w:p>
    <w:p w14:paraId="2E491872" w14:textId="1C66DBF8" w:rsidR="00AB6993" w:rsidRPr="00AB6993" w:rsidRDefault="00AB6993" w:rsidP="00AB6993">
      <w:pPr>
        <w:pStyle w:val="Sarakstarindkopa"/>
        <w:numPr>
          <w:ilvl w:val="0"/>
          <w:numId w:val="43"/>
        </w:numPr>
        <w:tabs>
          <w:tab w:val="num" w:pos="709"/>
        </w:tabs>
        <w:ind w:left="709" w:hanging="349"/>
        <w:jc w:val="both"/>
        <w:rPr>
          <w:bCs/>
        </w:rPr>
      </w:pPr>
      <w:r w:rsidRPr="00AB6993">
        <w:rPr>
          <w:bCs/>
        </w:rPr>
        <w:t>iesniedzot personīgi Limbažu novada pašvaldības Limbažu novada administrācijas Administratīvās nodaļas Limbažu klientu apkalpošanas centrā, Rīgas ielā 16, Limbažos, Limbažu novadā;</w:t>
      </w:r>
    </w:p>
    <w:p w14:paraId="30B3297E" w14:textId="77777777" w:rsidR="00AB6993" w:rsidRPr="00AB6993" w:rsidRDefault="00AB6993" w:rsidP="00AB6993">
      <w:pPr>
        <w:pStyle w:val="Sarakstarindkopa"/>
        <w:numPr>
          <w:ilvl w:val="0"/>
          <w:numId w:val="43"/>
        </w:numPr>
        <w:tabs>
          <w:tab w:val="num" w:pos="1134"/>
        </w:tabs>
        <w:ind w:left="709" w:hanging="349"/>
        <w:jc w:val="both"/>
      </w:pPr>
      <w:r w:rsidRPr="00AB6993">
        <w:rPr>
          <w:bCs/>
        </w:rPr>
        <w:t>nosūtot pa pastu vai nogādājot ar kurjeru, adresējot Limbažu novada pašvaldībai, Rīgas ielā 16, Limbažos, Limbažu novadā, LV-4001;</w:t>
      </w:r>
    </w:p>
    <w:p w14:paraId="1E142516" w14:textId="77777777" w:rsidR="00AB6993" w:rsidRPr="00AB6993" w:rsidRDefault="00AB6993" w:rsidP="00AB6993">
      <w:pPr>
        <w:pStyle w:val="Sarakstarindkopa"/>
        <w:numPr>
          <w:ilvl w:val="0"/>
          <w:numId w:val="43"/>
        </w:numPr>
        <w:tabs>
          <w:tab w:val="num" w:pos="851"/>
        </w:tabs>
        <w:ind w:left="709" w:hanging="349"/>
        <w:jc w:val="both"/>
      </w:pPr>
      <w:r>
        <w:rPr>
          <w:bCs/>
        </w:rPr>
        <w:t xml:space="preserve"> </w:t>
      </w:r>
      <w:r w:rsidRPr="00AB6993">
        <w:rPr>
          <w:bCs/>
        </w:rPr>
        <w:t>nosūtot ieskanētu pa e-pastu (iepirkumi@limbazunovads.lv) un pēc tam oriģinālu nosūtot pa pastu;</w:t>
      </w:r>
    </w:p>
    <w:p w14:paraId="518673D2" w14:textId="563D13B5" w:rsidR="00AB6993" w:rsidRPr="00AB6993" w:rsidRDefault="00AB6993" w:rsidP="00AB6993">
      <w:pPr>
        <w:pStyle w:val="Sarakstarindkopa"/>
        <w:numPr>
          <w:ilvl w:val="0"/>
          <w:numId w:val="43"/>
        </w:numPr>
        <w:tabs>
          <w:tab w:val="num" w:pos="540"/>
        </w:tabs>
        <w:ind w:left="426" w:hanging="66"/>
        <w:jc w:val="both"/>
      </w:pPr>
      <w:r>
        <w:rPr>
          <w:bCs/>
        </w:rPr>
        <w:t xml:space="preserve">  </w:t>
      </w:r>
      <w:r w:rsidRPr="00AB6993">
        <w:rPr>
          <w:bCs/>
        </w:rPr>
        <w:t>nosūtot elektroniski parakstītu uz e-pastu (</w:t>
      </w:r>
      <w:hyperlink r:id="rId8" w:history="1">
        <w:r w:rsidRPr="004751E7">
          <w:rPr>
            <w:rStyle w:val="Hipersaite"/>
            <w:bCs/>
          </w:rPr>
          <w:t>iepirkumi@limbazunovads.lv</w:t>
        </w:r>
      </w:hyperlink>
      <w:r w:rsidRPr="00AB6993">
        <w:rPr>
          <w:bCs/>
        </w:rPr>
        <w:t>);</w:t>
      </w:r>
    </w:p>
    <w:p w14:paraId="1AB88E7C" w14:textId="7EE1BC1D" w:rsidR="00AB6993" w:rsidRPr="00AB6993" w:rsidRDefault="00AB6993" w:rsidP="00AB6993">
      <w:pPr>
        <w:pStyle w:val="Sarakstarindkopa"/>
        <w:numPr>
          <w:ilvl w:val="0"/>
          <w:numId w:val="43"/>
        </w:numPr>
        <w:ind w:left="709" w:hanging="349"/>
        <w:jc w:val="both"/>
      </w:pPr>
      <w:r w:rsidRPr="00AB6993">
        <w:rPr>
          <w:bCs/>
        </w:rPr>
        <w:t>nosūtot 3. vai 4. punktā minētajā kārtībā, bet ar elektroniski šifrētu finanšu piedāvājumu un nodrošināt piedāvājuma atvēršanas paroles nosūtīšanu 1(vienas) stundas laikā pēc iesniegšanas termiņa beigām.</w:t>
      </w:r>
    </w:p>
    <w:p w14:paraId="2AED780C" w14:textId="77777777" w:rsidR="00AB6993" w:rsidRPr="00AB6993" w:rsidRDefault="00AB6993" w:rsidP="00AB6993">
      <w:pPr>
        <w:pStyle w:val="Sarakstarindkopa"/>
        <w:ind w:left="567"/>
        <w:jc w:val="both"/>
        <w:rPr>
          <w:rStyle w:val="Noklusjumarindkopasfonts2"/>
        </w:rPr>
      </w:pPr>
    </w:p>
    <w:p w14:paraId="785A2E86" w14:textId="422B87C1" w:rsidR="00AB6993" w:rsidRDefault="00C605BC" w:rsidP="00AB6993">
      <w:pPr>
        <w:tabs>
          <w:tab w:val="num" w:pos="540"/>
        </w:tabs>
        <w:jc w:val="both"/>
        <w:rPr>
          <w:rStyle w:val="Noklusjumarindkopasfonts2"/>
          <w:bCs/>
        </w:rPr>
      </w:pPr>
      <w:r w:rsidRPr="00F20348">
        <w:t xml:space="preserve">Piedāvājumi, kuri būs iesniegti pēc noteiktā termiņa, netiks </w:t>
      </w:r>
      <w:r w:rsidRPr="00F20348">
        <w:rPr>
          <w:bCs/>
        </w:rPr>
        <w:t>izskatīti</w:t>
      </w:r>
      <w:r>
        <w:rPr>
          <w:bCs/>
        </w:rPr>
        <w:t>.</w:t>
      </w:r>
    </w:p>
    <w:p w14:paraId="47BE8C70" w14:textId="77777777" w:rsidR="00C605BC" w:rsidRDefault="00C605BC" w:rsidP="00C605BC">
      <w:pPr>
        <w:jc w:val="both"/>
      </w:pPr>
    </w:p>
    <w:p w14:paraId="741E7396" w14:textId="3575CEA0" w:rsidR="00C605BC" w:rsidRDefault="00C605BC" w:rsidP="00C605BC">
      <w:pPr>
        <w:jc w:val="both"/>
      </w:pPr>
      <w:r>
        <w:t xml:space="preserve">Pielikumā: </w:t>
      </w:r>
      <w:r>
        <w:tab/>
      </w:r>
      <w:r w:rsidR="00467553">
        <w:t xml:space="preserve">1. </w:t>
      </w:r>
      <w:r w:rsidR="00E45F8C">
        <w:t xml:space="preserve">Tehniskā specifikācija - </w:t>
      </w:r>
      <w:r w:rsidR="00802E05">
        <w:t>Pielikums Nr.1</w:t>
      </w:r>
      <w:r w:rsidR="00F01E0C">
        <w:t>;</w:t>
      </w:r>
    </w:p>
    <w:p w14:paraId="303B08B7" w14:textId="038496F0" w:rsidR="005C61F5" w:rsidRDefault="00467553" w:rsidP="005C61F5">
      <w:pPr>
        <w:jc w:val="both"/>
      </w:pPr>
      <w:r>
        <w:tab/>
      </w:r>
      <w:r>
        <w:tab/>
        <w:t xml:space="preserve">2. </w:t>
      </w:r>
      <w:r w:rsidR="001832C3">
        <w:t>Piedāvājuma veidlapa</w:t>
      </w:r>
      <w:r w:rsidR="00E45F8C">
        <w:t xml:space="preserve"> - </w:t>
      </w:r>
      <w:r w:rsidR="001832C3">
        <w:t xml:space="preserve"> </w:t>
      </w:r>
      <w:r w:rsidR="00802E05" w:rsidRPr="00802E05">
        <w:t>Pielikums Nr.</w:t>
      </w:r>
      <w:r w:rsidR="00802E05">
        <w:t>2</w:t>
      </w:r>
      <w:r w:rsidR="00F01E0C">
        <w:t>;</w:t>
      </w:r>
    </w:p>
    <w:p w14:paraId="2F2139B7" w14:textId="716AF1EB" w:rsidR="00F01E0C" w:rsidRDefault="00E45F8C" w:rsidP="00F01E0C">
      <w:pPr>
        <w:ind w:left="1701" w:hanging="1701"/>
        <w:jc w:val="both"/>
        <w:rPr>
          <w:color w:val="000000" w:themeColor="text1"/>
          <w:shd w:val="clear" w:color="auto" w:fill="FFFFFF"/>
        </w:rPr>
      </w:pPr>
      <w:r>
        <w:t xml:space="preserve">                      </w:t>
      </w:r>
    </w:p>
    <w:p w14:paraId="29ECA160" w14:textId="77777777" w:rsidR="00F01E0C" w:rsidRDefault="00F01E0C" w:rsidP="005C61F5">
      <w:pPr>
        <w:ind w:left="1701" w:hanging="1701"/>
        <w:jc w:val="both"/>
        <w:rPr>
          <w:color w:val="000000" w:themeColor="text1"/>
        </w:rPr>
      </w:pPr>
    </w:p>
    <w:p w14:paraId="2ECFC2A0" w14:textId="77777777" w:rsidR="00E45F8C" w:rsidRDefault="00E45F8C" w:rsidP="005C61F5">
      <w:pPr>
        <w:ind w:left="1701" w:hanging="1701"/>
        <w:jc w:val="both"/>
        <w:rPr>
          <w:color w:val="000000" w:themeColor="text1"/>
        </w:rPr>
      </w:pPr>
    </w:p>
    <w:p w14:paraId="736A5082" w14:textId="77777777" w:rsidR="00E45F8C" w:rsidRDefault="00E45F8C" w:rsidP="005C61F5">
      <w:pPr>
        <w:ind w:left="1701" w:hanging="1701"/>
        <w:jc w:val="both"/>
        <w:rPr>
          <w:color w:val="000000" w:themeColor="text1"/>
        </w:rPr>
      </w:pPr>
    </w:p>
    <w:p w14:paraId="509F8A01" w14:textId="77777777" w:rsidR="00E45F8C" w:rsidRDefault="00E45F8C" w:rsidP="005C61F5">
      <w:pPr>
        <w:ind w:left="1701" w:hanging="1701"/>
        <w:jc w:val="both"/>
        <w:rPr>
          <w:color w:val="000000" w:themeColor="text1"/>
        </w:rPr>
      </w:pPr>
    </w:p>
    <w:p w14:paraId="4B16FFAA" w14:textId="77777777" w:rsidR="005C61F5" w:rsidRPr="00802E05" w:rsidRDefault="005C61F5" w:rsidP="00802E05">
      <w:pPr>
        <w:jc w:val="both"/>
        <w:rPr>
          <w:rStyle w:val="Noklusjumarindkopasfonts2"/>
        </w:rPr>
      </w:pPr>
    </w:p>
    <w:p w14:paraId="54EBD3E0" w14:textId="66093CEF" w:rsidR="00AB6993" w:rsidRPr="00AB6993" w:rsidRDefault="00AB6993" w:rsidP="00F30B93">
      <w:pPr>
        <w:ind w:left="360"/>
        <w:jc w:val="right"/>
        <w:rPr>
          <w:rStyle w:val="Noklusjumarindkopasfonts2"/>
        </w:rPr>
      </w:pPr>
      <w:r w:rsidRPr="00AB6993">
        <w:rPr>
          <w:bCs/>
        </w:rPr>
        <w:lastRenderedPageBreak/>
        <w:t>Pielikums Nr.1</w:t>
      </w:r>
    </w:p>
    <w:p w14:paraId="706B473B" w14:textId="2E73254A" w:rsidR="00F30B93" w:rsidRPr="00F30B93" w:rsidRDefault="00AB6993" w:rsidP="00F30B93">
      <w:pPr>
        <w:ind w:left="360"/>
        <w:jc w:val="right"/>
        <w:rPr>
          <w:b/>
        </w:rPr>
      </w:pPr>
      <w:r>
        <w:rPr>
          <w:rStyle w:val="Noklusjumarindkopasfonts2"/>
        </w:rPr>
        <w:t>Cenu aptaujai</w:t>
      </w:r>
      <w:r w:rsidR="00FD3BDA">
        <w:rPr>
          <w:rStyle w:val="Noklusjumarindkopasfonts2"/>
        </w:rPr>
        <w:t xml:space="preserve"> </w:t>
      </w:r>
      <w:r w:rsidR="00F30B93" w:rsidRPr="00A70963">
        <w:rPr>
          <w:rStyle w:val="Noklusjumarindkopasfonts2"/>
        </w:rPr>
        <w:t>"</w:t>
      </w:r>
      <w:r>
        <w:t>Malkas piegāde Krišjāņa Valdemāra Ainažu pamatskolas apkurei</w:t>
      </w:r>
      <w:r w:rsidRPr="00A70963">
        <w:rPr>
          <w:rStyle w:val="Noklusjumarindkopasfonts2"/>
        </w:rPr>
        <w:t xml:space="preserve"> </w:t>
      </w:r>
      <w:r w:rsidR="00F30B93" w:rsidRPr="00A70963">
        <w:rPr>
          <w:rStyle w:val="Noklusjumarindkopasfonts2"/>
        </w:rPr>
        <w:t>"</w:t>
      </w:r>
    </w:p>
    <w:p w14:paraId="20EE30D9" w14:textId="77777777" w:rsidR="00C605BC" w:rsidRDefault="00C605BC" w:rsidP="00AB6993">
      <w:pPr>
        <w:pStyle w:val="naisnod"/>
        <w:spacing w:before="0" w:after="0"/>
        <w:jc w:val="left"/>
        <w:rPr>
          <w:sz w:val="26"/>
          <w:szCs w:val="26"/>
        </w:rPr>
      </w:pPr>
    </w:p>
    <w:p w14:paraId="27D77660" w14:textId="3EDDA29D" w:rsidR="001832C3" w:rsidRDefault="00C67E7C" w:rsidP="00AA2177">
      <w:pPr>
        <w:pStyle w:val="naisnod"/>
        <w:spacing w:before="0" w:after="0"/>
        <w:ind w:left="360"/>
        <w:rPr>
          <w:sz w:val="26"/>
          <w:szCs w:val="26"/>
        </w:rPr>
      </w:pPr>
      <w:r>
        <w:rPr>
          <w:sz w:val="26"/>
          <w:szCs w:val="26"/>
        </w:rPr>
        <w:t>TEHNISKĀ SPECIFIKĀCIJA</w:t>
      </w:r>
    </w:p>
    <w:p w14:paraId="036E95BB" w14:textId="77777777" w:rsidR="00AA2177" w:rsidRPr="00F01E0C" w:rsidRDefault="00AA2177" w:rsidP="00F01E0C">
      <w:pPr>
        <w:jc w:val="both"/>
        <w:rPr>
          <w:b/>
        </w:rPr>
      </w:pPr>
    </w:p>
    <w:p w14:paraId="61550B3F" w14:textId="77777777" w:rsidR="00AB6993" w:rsidRDefault="00AB6993" w:rsidP="00AB6993">
      <w:pPr>
        <w:spacing w:line="276" w:lineRule="auto"/>
        <w:jc w:val="both"/>
      </w:pPr>
      <w:r>
        <w:t xml:space="preserve">Tehniskā specifikācija nosaka iepirkumam piegādājamo malkas daudzumu 2024.gada apkures sezonai, diametru, garumu, sortimentu, piegādes vietu un termiņu. </w:t>
      </w:r>
    </w:p>
    <w:p w14:paraId="169D63F4" w14:textId="77777777" w:rsidR="00AB6993" w:rsidRDefault="00AB6993" w:rsidP="00AB6993">
      <w:pPr>
        <w:numPr>
          <w:ilvl w:val="0"/>
          <w:numId w:val="44"/>
        </w:numPr>
        <w:suppressAutoHyphens/>
        <w:spacing w:line="360" w:lineRule="auto"/>
        <w:ind w:left="284" w:hanging="284"/>
        <w:contextualSpacing/>
      </w:pPr>
      <w:r>
        <w:t>Malkas piegādes apjomi:</w:t>
      </w:r>
    </w:p>
    <w:tbl>
      <w:tblPr>
        <w:tblW w:w="9880" w:type="dxa"/>
        <w:tblInd w:w="-5" w:type="dxa"/>
        <w:tblLayout w:type="fixed"/>
        <w:tblLook w:val="01E0" w:firstRow="1" w:lastRow="1" w:firstColumn="1" w:lastColumn="1" w:noHBand="0" w:noVBand="0"/>
      </w:tblPr>
      <w:tblGrid>
        <w:gridCol w:w="2269"/>
        <w:gridCol w:w="3118"/>
        <w:gridCol w:w="1701"/>
        <w:gridCol w:w="2792"/>
      </w:tblGrid>
      <w:tr w:rsidR="00AB6993" w14:paraId="21594775" w14:textId="77777777" w:rsidTr="00E5648F">
        <w:trPr>
          <w:trHeight w:val="409"/>
        </w:trPr>
        <w:tc>
          <w:tcPr>
            <w:tcW w:w="2269" w:type="dxa"/>
            <w:tcBorders>
              <w:top w:val="single" w:sz="4" w:space="0" w:color="000000"/>
              <w:left w:val="single" w:sz="4" w:space="0" w:color="000000"/>
              <w:bottom w:val="single" w:sz="4" w:space="0" w:color="000000"/>
              <w:right w:val="single" w:sz="4" w:space="0" w:color="000000"/>
            </w:tcBorders>
            <w:shd w:val="clear" w:color="auto" w:fill="ACB9CA" w:themeFill="text2" w:themeFillTint="66"/>
          </w:tcPr>
          <w:p w14:paraId="2F1048FB" w14:textId="77777777" w:rsidR="00AB6993" w:rsidRDefault="00AB6993" w:rsidP="00B67E36">
            <w:pPr>
              <w:widowControl w:val="0"/>
              <w:jc w:val="center"/>
              <w:rPr>
                <w:b/>
              </w:rPr>
            </w:pPr>
            <w:r>
              <w:rPr>
                <w:b/>
              </w:rPr>
              <w:t>Piegādes vieta</w:t>
            </w:r>
          </w:p>
        </w:tc>
        <w:tc>
          <w:tcPr>
            <w:tcW w:w="3118" w:type="dxa"/>
            <w:tcBorders>
              <w:top w:val="single" w:sz="4" w:space="0" w:color="000000"/>
              <w:left w:val="single" w:sz="4" w:space="0" w:color="000000"/>
              <w:bottom w:val="single" w:sz="4" w:space="0" w:color="000000"/>
              <w:right w:val="single" w:sz="4" w:space="0" w:color="000000"/>
            </w:tcBorders>
            <w:shd w:val="clear" w:color="auto" w:fill="ACB9CA" w:themeFill="text2" w:themeFillTint="66"/>
          </w:tcPr>
          <w:p w14:paraId="1ECC87A6" w14:textId="77777777" w:rsidR="00AB6993" w:rsidRDefault="00AB6993" w:rsidP="00B67E36">
            <w:pPr>
              <w:widowControl w:val="0"/>
              <w:jc w:val="center"/>
              <w:rPr>
                <w:b/>
              </w:rPr>
            </w:pPr>
            <w:r>
              <w:rPr>
                <w:b/>
              </w:rPr>
              <w:t>Piegādes adrese un kontaktpersona</w:t>
            </w:r>
          </w:p>
        </w:tc>
        <w:tc>
          <w:tcPr>
            <w:tcW w:w="1701" w:type="dxa"/>
            <w:tcBorders>
              <w:top w:val="single" w:sz="4" w:space="0" w:color="000000"/>
              <w:left w:val="single" w:sz="4" w:space="0" w:color="000000"/>
              <w:bottom w:val="single" w:sz="4" w:space="0" w:color="000000"/>
              <w:right w:val="single" w:sz="4" w:space="0" w:color="000000"/>
            </w:tcBorders>
            <w:shd w:val="clear" w:color="auto" w:fill="ACB9CA" w:themeFill="text2" w:themeFillTint="66"/>
          </w:tcPr>
          <w:p w14:paraId="277CA334" w14:textId="77777777" w:rsidR="00AB6993" w:rsidRDefault="00AB6993" w:rsidP="00B67E36">
            <w:pPr>
              <w:widowControl w:val="0"/>
              <w:ind w:left="-110" w:right="-101"/>
              <w:jc w:val="center"/>
              <w:rPr>
                <w:b/>
              </w:rPr>
            </w:pPr>
            <w:r>
              <w:rPr>
                <w:b/>
              </w:rPr>
              <w:t>Apjoms kopā</w:t>
            </w:r>
          </w:p>
        </w:tc>
        <w:tc>
          <w:tcPr>
            <w:tcW w:w="2792" w:type="dxa"/>
            <w:tcBorders>
              <w:top w:val="single" w:sz="4" w:space="0" w:color="000000"/>
              <w:left w:val="single" w:sz="4" w:space="0" w:color="000000"/>
              <w:bottom w:val="single" w:sz="4" w:space="0" w:color="000000"/>
              <w:right w:val="single" w:sz="4" w:space="0" w:color="000000"/>
            </w:tcBorders>
            <w:shd w:val="clear" w:color="auto" w:fill="ACB9CA" w:themeFill="text2" w:themeFillTint="66"/>
          </w:tcPr>
          <w:p w14:paraId="738DC8B2" w14:textId="77777777" w:rsidR="00AB6993" w:rsidRDefault="00AB6993" w:rsidP="00B67E36">
            <w:pPr>
              <w:widowControl w:val="0"/>
              <w:jc w:val="center"/>
              <w:rPr>
                <w:b/>
              </w:rPr>
            </w:pPr>
            <w:r>
              <w:rPr>
                <w:b/>
              </w:rPr>
              <w:t>Piegādes termiņu apjomi</w:t>
            </w:r>
          </w:p>
        </w:tc>
      </w:tr>
      <w:tr w:rsidR="00AB6993" w14:paraId="07245B88" w14:textId="77777777" w:rsidTr="00E5648F">
        <w:trPr>
          <w:trHeight w:val="1217"/>
        </w:trPr>
        <w:tc>
          <w:tcPr>
            <w:tcW w:w="2269" w:type="dxa"/>
            <w:tcBorders>
              <w:top w:val="single" w:sz="4" w:space="0" w:color="000000"/>
              <w:left w:val="single" w:sz="4" w:space="0" w:color="000000"/>
              <w:bottom w:val="single" w:sz="4" w:space="0" w:color="000000"/>
              <w:right w:val="single" w:sz="4" w:space="0" w:color="000000"/>
            </w:tcBorders>
            <w:vAlign w:val="center"/>
          </w:tcPr>
          <w:p w14:paraId="79171177" w14:textId="77777777" w:rsidR="00AB6993" w:rsidRDefault="00AB6993" w:rsidP="00B67E36">
            <w:pPr>
              <w:widowControl w:val="0"/>
              <w:ind w:right="-115"/>
            </w:pPr>
            <w:r>
              <w:t>Krišjāņa Valdemāra Ainažu pamatskola,</w:t>
            </w:r>
          </w:p>
          <w:p w14:paraId="05060AC1" w14:textId="77777777" w:rsidR="00AB6993" w:rsidRDefault="00AB6993" w:rsidP="00B67E36">
            <w:pPr>
              <w:widowControl w:val="0"/>
              <w:ind w:right="-115"/>
            </w:pPr>
            <w:r>
              <w:t>Parka iela 12, Ainaži, Limbažu novads</w:t>
            </w:r>
          </w:p>
        </w:tc>
        <w:tc>
          <w:tcPr>
            <w:tcW w:w="3118" w:type="dxa"/>
            <w:tcBorders>
              <w:top w:val="single" w:sz="4" w:space="0" w:color="000000"/>
              <w:left w:val="single" w:sz="4" w:space="0" w:color="000000"/>
              <w:bottom w:val="single" w:sz="4" w:space="0" w:color="000000"/>
              <w:right w:val="single" w:sz="4" w:space="0" w:color="000000"/>
            </w:tcBorders>
            <w:vAlign w:val="center"/>
          </w:tcPr>
          <w:p w14:paraId="53D73FCA" w14:textId="77777777" w:rsidR="00AB6993" w:rsidRDefault="00AB6993" w:rsidP="00B67E36">
            <w:pPr>
              <w:widowControl w:val="0"/>
              <w:ind w:right="-114"/>
              <w:jc w:val="center"/>
            </w:pPr>
            <w:r>
              <w:t xml:space="preserve">Parka iela 12, </w:t>
            </w:r>
          </w:p>
          <w:p w14:paraId="03B712A3" w14:textId="77777777" w:rsidR="00AB6993" w:rsidRDefault="00AB6993" w:rsidP="00B67E36">
            <w:pPr>
              <w:widowControl w:val="0"/>
              <w:ind w:right="-114"/>
              <w:jc w:val="center"/>
            </w:pPr>
            <w:r>
              <w:t>Ainaži, Limbažu novads.</w:t>
            </w:r>
          </w:p>
          <w:p w14:paraId="21529A0F" w14:textId="77777777" w:rsidR="00AB6993" w:rsidRDefault="00AB6993" w:rsidP="00B67E36">
            <w:pPr>
              <w:widowControl w:val="0"/>
              <w:ind w:left="-109" w:right="-114"/>
              <w:jc w:val="center"/>
              <w:rPr>
                <w:b/>
              </w:rPr>
            </w:pPr>
            <w:r>
              <w:rPr>
                <w:b/>
              </w:rPr>
              <w:t>Ieva Skuja, kontakttālrunis 29435752, e-pasts: ieva.skuja@limbazunovads.lv</w:t>
            </w:r>
          </w:p>
        </w:tc>
        <w:tc>
          <w:tcPr>
            <w:tcW w:w="1701" w:type="dxa"/>
            <w:tcBorders>
              <w:top w:val="single" w:sz="4" w:space="0" w:color="000000"/>
              <w:left w:val="single" w:sz="4" w:space="0" w:color="000000"/>
              <w:bottom w:val="single" w:sz="4" w:space="0" w:color="000000"/>
              <w:right w:val="single" w:sz="4" w:space="0" w:color="000000"/>
            </w:tcBorders>
            <w:vAlign w:val="center"/>
          </w:tcPr>
          <w:p w14:paraId="78ECF6AE" w14:textId="4875B2CD" w:rsidR="00AB6993" w:rsidRDefault="008B12E3" w:rsidP="00B67E36">
            <w:pPr>
              <w:widowControl w:val="0"/>
              <w:ind w:left="-29"/>
              <w:jc w:val="center"/>
              <w:rPr>
                <w:color w:val="00000A"/>
                <w:vertAlign w:val="superscript"/>
              </w:rPr>
            </w:pPr>
            <w:r>
              <w:rPr>
                <w:color w:val="00000A"/>
              </w:rPr>
              <w:t>190</w:t>
            </w:r>
            <w:r w:rsidR="00AB6993">
              <w:rPr>
                <w:color w:val="00000A"/>
              </w:rPr>
              <w:t xml:space="preserve"> m</w:t>
            </w:r>
            <w:r w:rsidR="00AB6993">
              <w:rPr>
                <w:color w:val="00000A"/>
                <w:vertAlign w:val="superscript"/>
              </w:rPr>
              <w:t>3</w:t>
            </w:r>
          </w:p>
          <w:p w14:paraId="35C06B1F" w14:textId="77777777" w:rsidR="00AB6993" w:rsidRDefault="00AB6993" w:rsidP="00B67E36">
            <w:pPr>
              <w:widowControl w:val="0"/>
              <w:ind w:left="-29"/>
              <w:jc w:val="center"/>
              <w:rPr>
                <w:highlight w:val="yellow"/>
              </w:rPr>
            </w:pPr>
          </w:p>
        </w:tc>
        <w:tc>
          <w:tcPr>
            <w:tcW w:w="2792" w:type="dxa"/>
            <w:tcBorders>
              <w:top w:val="single" w:sz="4" w:space="0" w:color="000000"/>
              <w:left w:val="single" w:sz="4" w:space="0" w:color="000000"/>
              <w:bottom w:val="single" w:sz="4" w:space="0" w:color="000000"/>
              <w:right w:val="single" w:sz="4" w:space="0" w:color="000000"/>
            </w:tcBorders>
            <w:vAlign w:val="center"/>
          </w:tcPr>
          <w:p w14:paraId="31DA4C1F" w14:textId="4CDF61A1" w:rsidR="00AB6993" w:rsidRDefault="008B12E3" w:rsidP="00B67E36">
            <w:pPr>
              <w:widowControl w:val="0"/>
              <w:jc w:val="center"/>
            </w:pPr>
            <w:r>
              <w:t>no līguma noslēgšanas līdz 17.05.2024. = 190</w:t>
            </w:r>
            <w:r w:rsidR="00AB6993">
              <w:t xml:space="preserve"> m</w:t>
            </w:r>
            <w:r w:rsidR="00AB6993">
              <w:rPr>
                <w:vertAlign w:val="superscript"/>
              </w:rPr>
              <w:t>3</w:t>
            </w:r>
          </w:p>
          <w:p w14:paraId="1EA6FC28" w14:textId="77777777" w:rsidR="00AB6993" w:rsidRDefault="00AB6993" w:rsidP="00B67E36">
            <w:pPr>
              <w:widowControl w:val="0"/>
              <w:jc w:val="center"/>
            </w:pPr>
          </w:p>
        </w:tc>
      </w:tr>
    </w:tbl>
    <w:p w14:paraId="18D83172" w14:textId="77777777" w:rsidR="00AB6993" w:rsidRDefault="00AB6993" w:rsidP="00AB6993">
      <w:pPr>
        <w:ind w:left="-284" w:firstLine="284"/>
      </w:pPr>
    </w:p>
    <w:p w14:paraId="38EDAF5E" w14:textId="77777777" w:rsidR="00AB6993" w:rsidRDefault="00AB6993" w:rsidP="00AB6993">
      <w:pPr>
        <w:pStyle w:val="Sarakstarindkopa"/>
        <w:numPr>
          <w:ilvl w:val="0"/>
          <w:numId w:val="44"/>
        </w:numPr>
        <w:tabs>
          <w:tab w:val="left" w:pos="284"/>
        </w:tabs>
        <w:suppressAutoHyphens/>
        <w:spacing w:after="120"/>
        <w:ind w:left="-284" w:firstLine="284"/>
        <w:jc w:val="both"/>
      </w:pPr>
      <w:r>
        <w:t>Malkas nogriežņa garums – 3 m; +/- 0,05 m.</w:t>
      </w:r>
    </w:p>
    <w:p w14:paraId="116D7188" w14:textId="77777777" w:rsidR="00AB6993" w:rsidRDefault="00AB6993" w:rsidP="00AB6993">
      <w:pPr>
        <w:pStyle w:val="Sarakstarindkopa"/>
        <w:numPr>
          <w:ilvl w:val="0"/>
          <w:numId w:val="44"/>
        </w:numPr>
        <w:tabs>
          <w:tab w:val="left" w:pos="284"/>
        </w:tabs>
        <w:suppressAutoHyphens/>
        <w:spacing w:after="120"/>
        <w:ind w:left="284" w:hanging="284"/>
        <w:jc w:val="both"/>
      </w:pPr>
      <w:r>
        <w:t>Nogriežņa diametrs – ne mazāks par 14 cm un ne lielāks par 40 cm, līdz 10% no kopējā piegādātā malkas apjoma pieļaujams nogriežņa diametrs ne mazāks par 10 cm un ne lielāks par 40 cm.</w:t>
      </w:r>
    </w:p>
    <w:p w14:paraId="2EA933B7" w14:textId="77777777" w:rsidR="00AB6993" w:rsidRDefault="00AB6993" w:rsidP="00AB6993">
      <w:pPr>
        <w:pStyle w:val="Sarakstarindkopa"/>
        <w:numPr>
          <w:ilvl w:val="0"/>
          <w:numId w:val="44"/>
        </w:numPr>
        <w:tabs>
          <w:tab w:val="left" w:pos="284"/>
        </w:tabs>
        <w:suppressAutoHyphens/>
        <w:spacing w:after="120"/>
        <w:ind w:left="-284" w:firstLine="284"/>
        <w:jc w:val="both"/>
      </w:pPr>
      <w:r>
        <w:t>Malkas tips – jaukta (lapu, skuju koku).</w:t>
      </w:r>
    </w:p>
    <w:p w14:paraId="2C31CDFF" w14:textId="77777777" w:rsidR="00AB6993" w:rsidRDefault="00AB6993" w:rsidP="00AB6993">
      <w:pPr>
        <w:pStyle w:val="Sarakstarindkopa"/>
        <w:numPr>
          <w:ilvl w:val="0"/>
          <w:numId w:val="44"/>
        </w:numPr>
        <w:tabs>
          <w:tab w:val="left" w:pos="284"/>
        </w:tabs>
        <w:suppressAutoHyphens/>
        <w:spacing w:after="120"/>
        <w:ind w:left="-284" w:firstLine="284"/>
        <w:jc w:val="both"/>
      </w:pPr>
      <w:r>
        <w:t>Pieļaujama trupe līdz 5% no kopējā iepirkuma daļas apjoma.</w:t>
      </w:r>
    </w:p>
    <w:p w14:paraId="0DB8734D" w14:textId="77777777" w:rsidR="00AB6993" w:rsidRDefault="00AB6993" w:rsidP="00AB6993">
      <w:pPr>
        <w:pStyle w:val="Sarakstarindkopa"/>
        <w:numPr>
          <w:ilvl w:val="0"/>
          <w:numId w:val="44"/>
        </w:numPr>
        <w:tabs>
          <w:tab w:val="left" w:pos="284"/>
        </w:tabs>
        <w:suppressAutoHyphens/>
        <w:spacing w:after="120"/>
        <w:ind w:left="284" w:hanging="284"/>
        <w:jc w:val="both"/>
      </w:pPr>
      <w:r>
        <w:t xml:space="preserve">Pieņemšanas koeficients tiek konstatēts piegādes brīdī. Tiek veikta uzmērīšana, un tiek aprēķināts kopējais piegādātais apjoms un sastādīts akts starp pasūtītāju un piegādātāju. Pamatojoties uz šo aktu, piegādātājs izraksta pavadzīmi par piegādāto apjomu un nodod pasūtītājam pie piegādes, vai nosūta to pa pastu pasūtītājam, vai nosūta to elektroniski parakstītu uz e-pastu: </w:t>
      </w:r>
      <w:hyperlink r:id="rId9">
        <w:r>
          <w:rPr>
            <w:rStyle w:val="Hipersaite"/>
          </w:rPr>
          <w:t>ieva.skuja@limbazunovads.lv</w:t>
        </w:r>
      </w:hyperlink>
      <w:r>
        <w:t xml:space="preserve">. </w:t>
      </w:r>
    </w:p>
    <w:p w14:paraId="782C0545" w14:textId="77777777" w:rsidR="00AB6993" w:rsidRDefault="00AB6993" w:rsidP="00AB6993">
      <w:pPr>
        <w:pStyle w:val="Sarakstarindkopa"/>
        <w:numPr>
          <w:ilvl w:val="0"/>
          <w:numId w:val="44"/>
        </w:numPr>
        <w:tabs>
          <w:tab w:val="left" w:pos="284"/>
        </w:tabs>
        <w:suppressAutoHyphens/>
        <w:spacing w:after="120"/>
        <w:ind w:left="284" w:hanging="284"/>
        <w:jc w:val="both"/>
      </w:pPr>
      <w:r>
        <w:t>Malkas piegāde ar piegādātāja transportu, ar piegādātāja iekraušanu un izkraušanu piegādes vietās (visas izmaksas jāiekļauj cenā).</w:t>
      </w:r>
    </w:p>
    <w:p w14:paraId="4BD32007" w14:textId="77777777" w:rsidR="00AB6993" w:rsidRDefault="00AB6993" w:rsidP="00AB6993">
      <w:pPr>
        <w:pStyle w:val="Sarakstarindkopa"/>
        <w:numPr>
          <w:ilvl w:val="0"/>
          <w:numId w:val="44"/>
        </w:numPr>
        <w:tabs>
          <w:tab w:val="left" w:pos="284"/>
        </w:tabs>
        <w:suppressAutoHyphens/>
        <w:spacing w:after="120"/>
        <w:ind w:left="113" w:hanging="113"/>
        <w:jc w:val="both"/>
      </w:pPr>
      <w:r>
        <w:rPr>
          <w:u w:val="single"/>
        </w:rPr>
        <w:t>Piegādātājs malkas piegādes veic iepriekš saskaņojot ar atbildīgo personu Krišjāņa Valdemāra Ainažu pamatskolas direktori Ievu Skuju.</w:t>
      </w:r>
    </w:p>
    <w:p w14:paraId="7D807F09" w14:textId="250FCB69" w:rsidR="00AB6993" w:rsidRDefault="00AB6993" w:rsidP="00AB6993">
      <w:pPr>
        <w:pStyle w:val="Sarakstarindkopa"/>
        <w:numPr>
          <w:ilvl w:val="0"/>
          <w:numId w:val="44"/>
        </w:numPr>
        <w:tabs>
          <w:tab w:val="left" w:pos="284"/>
          <w:tab w:val="left" w:pos="426"/>
        </w:tabs>
        <w:suppressAutoHyphens/>
        <w:spacing w:after="120"/>
        <w:ind w:left="-284" w:firstLine="284"/>
        <w:jc w:val="both"/>
      </w:pPr>
      <w:r>
        <w:t>Pieg</w:t>
      </w:r>
      <w:r w:rsidR="008B12E3">
        <w:t>ādes termiņš – līdz 2024.gada 17.maijam</w:t>
      </w:r>
      <w:r>
        <w:t>.</w:t>
      </w:r>
    </w:p>
    <w:p w14:paraId="45967BF3" w14:textId="77777777" w:rsidR="00AB6993" w:rsidRDefault="00AB6993" w:rsidP="00AB6993">
      <w:pPr>
        <w:pStyle w:val="Sarakstarindkopa"/>
        <w:numPr>
          <w:ilvl w:val="0"/>
          <w:numId w:val="44"/>
        </w:numPr>
        <w:tabs>
          <w:tab w:val="left" w:pos="284"/>
        </w:tabs>
        <w:suppressAutoHyphens/>
        <w:spacing w:after="120"/>
        <w:ind w:left="426" w:hanging="426"/>
        <w:jc w:val="both"/>
      </w:pPr>
      <w:r>
        <w:t>Ja malkas sortiments vai kvalitāte neatbilst norādītajai specifikācijai, pasūtītājam ir tiesības atteikties no malkas pieņemšanas, par to nekavējoties informējot Piegādātāju.</w:t>
      </w:r>
    </w:p>
    <w:p w14:paraId="391DE089" w14:textId="77777777" w:rsidR="00AB6993" w:rsidRDefault="00AB6993" w:rsidP="00AB6993">
      <w:pPr>
        <w:rPr>
          <w:b/>
        </w:rPr>
      </w:pPr>
    </w:p>
    <w:p w14:paraId="4A3BB7A5" w14:textId="77777777" w:rsidR="00AB6993" w:rsidRDefault="00AB6993" w:rsidP="00AB6993">
      <w:pPr>
        <w:jc w:val="right"/>
        <w:rPr>
          <w:b/>
        </w:rPr>
      </w:pPr>
    </w:p>
    <w:p w14:paraId="7001008B" w14:textId="77777777" w:rsidR="00AB6993" w:rsidRDefault="00AB6993" w:rsidP="00AB6993">
      <w:pPr>
        <w:jc w:val="right"/>
        <w:rPr>
          <w:b/>
        </w:rPr>
      </w:pPr>
    </w:p>
    <w:p w14:paraId="3E31418D" w14:textId="0FF0D574" w:rsidR="00FD3BDA" w:rsidRDefault="00AA2177">
      <w:pPr>
        <w:spacing w:after="160" w:line="259" w:lineRule="auto"/>
        <w:rPr>
          <w:b/>
        </w:rPr>
      </w:pPr>
      <w:r>
        <w:rPr>
          <w:b/>
        </w:rPr>
        <w:br w:type="page"/>
      </w:r>
    </w:p>
    <w:p w14:paraId="05C89FC5" w14:textId="0F2C4B03" w:rsidR="00F30B93" w:rsidRPr="00901FD8" w:rsidRDefault="00F30B93" w:rsidP="00F30B93">
      <w:pPr>
        <w:pStyle w:val="Kjene"/>
        <w:tabs>
          <w:tab w:val="clear" w:pos="4153"/>
          <w:tab w:val="clear" w:pos="8306"/>
        </w:tabs>
        <w:jc w:val="right"/>
        <w:rPr>
          <w:bCs/>
        </w:rPr>
      </w:pPr>
      <w:r w:rsidRPr="00901FD8">
        <w:rPr>
          <w:bCs/>
        </w:rPr>
        <w:lastRenderedPageBreak/>
        <w:t>Pielikums Nr.</w:t>
      </w:r>
      <w:r>
        <w:rPr>
          <w:bCs/>
        </w:rPr>
        <w:t>2</w:t>
      </w:r>
    </w:p>
    <w:p w14:paraId="00C0F6CC" w14:textId="3EA327D9" w:rsidR="00F30B93" w:rsidRPr="00AB6993" w:rsidRDefault="00AB6993" w:rsidP="00AB6993">
      <w:pPr>
        <w:pStyle w:val="Kjene"/>
        <w:tabs>
          <w:tab w:val="clear" w:pos="4153"/>
          <w:tab w:val="clear" w:pos="8306"/>
        </w:tabs>
        <w:jc w:val="right"/>
      </w:pPr>
      <w:r>
        <w:t>Cenu aptaujai</w:t>
      </w:r>
      <w:r>
        <w:rPr>
          <w:rStyle w:val="Noklusjumarindkopasfonts2"/>
        </w:rPr>
        <w:t xml:space="preserve"> "</w:t>
      </w:r>
      <w:r>
        <w:t>Malkas piegāde Krišjāņa Valdemāra Ainažu pamatskolas apkurei</w:t>
      </w:r>
      <w:r w:rsidR="00F30B93" w:rsidRPr="00A70963">
        <w:rPr>
          <w:rStyle w:val="Noklusjumarindkopasfonts2"/>
        </w:rPr>
        <w:t>"</w:t>
      </w:r>
    </w:p>
    <w:p w14:paraId="454DB246" w14:textId="77777777" w:rsidR="00E0629C" w:rsidRDefault="00E0629C" w:rsidP="001832C3">
      <w:pPr>
        <w:pStyle w:val="Sarakstarindkopa"/>
        <w:jc w:val="center"/>
        <w:rPr>
          <w:b/>
        </w:rPr>
      </w:pPr>
    </w:p>
    <w:p w14:paraId="0FE50A75" w14:textId="5852EFA8" w:rsidR="001832C3" w:rsidRPr="00467553" w:rsidRDefault="001832C3" w:rsidP="001832C3">
      <w:pPr>
        <w:pStyle w:val="Sarakstarindkopa"/>
        <w:jc w:val="center"/>
        <w:rPr>
          <w:b/>
        </w:rPr>
      </w:pPr>
      <w:bookmarkStart w:id="0" w:name="_GoBack"/>
      <w:r w:rsidRPr="00467553">
        <w:rPr>
          <w:b/>
        </w:rPr>
        <w:t>PIEDĀVĀJUMA VEIDLAPA</w:t>
      </w:r>
    </w:p>
    <w:bookmarkEnd w:id="0"/>
    <w:p w14:paraId="60CEEC37" w14:textId="77777777" w:rsidR="001832C3" w:rsidRDefault="001832C3" w:rsidP="001832C3">
      <w:pPr>
        <w:rPr>
          <w:b/>
        </w:rPr>
      </w:pPr>
    </w:p>
    <w:p w14:paraId="7D48DF48" w14:textId="4FE2E1A6" w:rsidR="001832C3" w:rsidRDefault="00AA5451" w:rsidP="001832C3">
      <w:pPr>
        <w:rPr>
          <w:b/>
        </w:rPr>
      </w:pPr>
      <w:r>
        <w:rPr>
          <w:b/>
        </w:rPr>
        <w:t>___.____.20</w:t>
      </w:r>
      <w:r w:rsidR="00FB3509">
        <w:rPr>
          <w:b/>
        </w:rPr>
        <w:t>2</w:t>
      </w:r>
      <w:r w:rsidR="00E45F8C">
        <w:rPr>
          <w:b/>
        </w:rPr>
        <w:t>4</w:t>
      </w:r>
      <w:r w:rsidR="001832C3">
        <w:rPr>
          <w:b/>
        </w:rPr>
        <w:t>. Nr.______</w:t>
      </w:r>
    </w:p>
    <w:p w14:paraId="6FAABD2C" w14:textId="77777777" w:rsidR="001832C3" w:rsidRDefault="001832C3" w:rsidP="001832C3">
      <w:pPr>
        <w:rPr>
          <w:b/>
        </w:rPr>
      </w:pPr>
    </w:p>
    <w:p w14:paraId="0428301B" w14:textId="7514B8B3" w:rsidR="001832C3" w:rsidRDefault="001832C3" w:rsidP="001832C3">
      <w:pPr>
        <w:jc w:val="both"/>
        <w:rPr>
          <w:b/>
        </w:rPr>
      </w:pPr>
      <w:r>
        <w:rPr>
          <w:b/>
        </w:rPr>
        <w:tab/>
        <w:t>Pamatojoties uz saņemto uzaicinājumu, iesniedzam piedāvājumu iepirkumam “</w:t>
      </w:r>
      <w:r w:rsidR="00E45F8C" w:rsidRPr="00E45F8C">
        <w:rPr>
          <w:b/>
        </w:rPr>
        <w:t>Malkas piegāde Krišjāņa Valdemāra Ainažu pamatskolas apk</w:t>
      </w:r>
      <w:r w:rsidR="00E45F8C">
        <w:rPr>
          <w:b/>
        </w:rPr>
        <w:t>urei</w:t>
      </w:r>
      <w:r w:rsidRPr="008570C7">
        <w:rPr>
          <w:b/>
        </w:rPr>
        <w:t>”</w:t>
      </w:r>
      <w:r>
        <w:rPr>
          <w:b/>
        </w:rPr>
        <w:t>.</w:t>
      </w:r>
    </w:p>
    <w:p w14:paraId="14CA3DAC" w14:textId="77777777" w:rsidR="001832C3" w:rsidRPr="00B242D1" w:rsidRDefault="001832C3" w:rsidP="001832C3">
      <w:pPr>
        <w:numPr>
          <w:ilvl w:val="0"/>
          <w:numId w:val="1"/>
        </w:numPr>
        <w:suppressAutoHyphens/>
        <w:spacing w:before="120" w:after="120"/>
        <w:ind w:left="357" w:hanging="357"/>
        <w:rPr>
          <w:rFonts w:ascii="Times New Roman Bold" w:hAnsi="Times New Roman Bold"/>
          <w:b/>
          <w:caps/>
        </w:rPr>
      </w:pPr>
      <w:r w:rsidRPr="00B242D1">
        <w:rPr>
          <w:rFonts w:ascii="Times New Roman Bold" w:hAnsi="Times New Roman Bold"/>
          <w:b/>
          <w:caps/>
        </w:rPr>
        <w:t>INFORMĀCIJA PAR PRETENDENTU</w:t>
      </w:r>
    </w:p>
    <w:tbl>
      <w:tblPr>
        <w:tblW w:w="9360" w:type="dxa"/>
        <w:tblInd w:w="108" w:type="dxa"/>
        <w:tblLayout w:type="fixed"/>
        <w:tblLook w:val="00A0" w:firstRow="1" w:lastRow="0" w:firstColumn="1" w:lastColumn="0" w:noHBand="0" w:noVBand="0"/>
      </w:tblPr>
      <w:tblGrid>
        <w:gridCol w:w="3241"/>
        <w:gridCol w:w="6119"/>
      </w:tblGrid>
      <w:tr w:rsidR="00AA2177" w14:paraId="34EA3175" w14:textId="77777777" w:rsidTr="00E0629C">
        <w:trPr>
          <w:trHeight w:val="405"/>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62CF1258" w14:textId="77777777" w:rsidR="00AA2177" w:rsidRPr="00565CD0" w:rsidRDefault="00AA2177" w:rsidP="00B35F13">
            <w:pPr>
              <w:snapToGrid w:val="0"/>
              <w:spacing w:line="256" w:lineRule="auto"/>
              <w:rPr>
                <w:b/>
                <w:szCs w:val="22"/>
                <w:lang w:eastAsia="en-US"/>
              </w:rPr>
            </w:pPr>
            <w:r>
              <w:rPr>
                <w:b/>
                <w:sz w:val="22"/>
                <w:szCs w:val="22"/>
                <w:lang w:eastAsia="en-US"/>
              </w:rPr>
              <w:t>Pretendenta nosaukums</w:t>
            </w:r>
          </w:p>
        </w:tc>
        <w:tc>
          <w:tcPr>
            <w:tcW w:w="6119" w:type="dxa"/>
            <w:tcBorders>
              <w:top w:val="single" w:sz="4" w:space="0" w:color="000000"/>
              <w:left w:val="single" w:sz="4" w:space="0" w:color="000000"/>
              <w:bottom w:val="single" w:sz="4" w:space="0" w:color="000000"/>
              <w:right w:val="single" w:sz="4" w:space="0" w:color="000000"/>
            </w:tcBorders>
          </w:tcPr>
          <w:p w14:paraId="3CFF9B00" w14:textId="77777777" w:rsidR="00AA2177" w:rsidRDefault="00AA2177" w:rsidP="00B35F13">
            <w:pPr>
              <w:snapToGrid w:val="0"/>
              <w:spacing w:before="120" w:after="120" w:line="256" w:lineRule="auto"/>
              <w:rPr>
                <w:b/>
                <w:lang w:eastAsia="en-US"/>
              </w:rPr>
            </w:pPr>
          </w:p>
        </w:tc>
      </w:tr>
      <w:tr w:rsidR="00AA2177" w14:paraId="0725071F" w14:textId="77777777" w:rsidTr="00E0629C">
        <w:trPr>
          <w:trHeight w:val="14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177822E8" w14:textId="53B60F69" w:rsidR="00AA2177" w:rsidRPr="00803B15" w:rsidRDefault="00AA2177" w:rsidP="00B35F13">
            <w:pPr>
              <w:snapToGrid w:val="0"/>
              <w:spacing w:line="256" w:lineRule="auto"/>
              <w:rPr>
                <w:b/>
                <w:szCs w:val="22"/>
                <w:lang w:eastAsia="en-US"/>
              </w:rPr>
            </w:pPr>
            <w:r>
              <w:rPr>
                <w:b/>
                <w:sz w:val="22"/>
                <w:szCs w:val="22"/>
                <w:lang w:eastAsia="en-US"/>
              </w:rPr>
              <w:t>Reģistrācijas Nr.</w:t>
            </w:r>
            <w:r w:rsidR="000543A1">
              <w:rPr>
                <w:b/>
                <w:sz w:val="22"/>
                <w:szCs w:val="22"/>
                <w:lang w:eastAsia="en-US"/>
              </w:rPr>
              <w:t xml:space="preserve"> vai personas kods</w:t>
            </w:r>
          </w:p>
        </w:tc>
        <w:tc>
          <w:tcPr>
            <w:tcW w:w="6119" w:type="dxa"/>
            <w:tcBorders>
              <w:top w:val="single" w:sz="4" w:space="0" w:color="000000"/>
              <w:left w:val="single" w:sz="4" w:space="0" w:color="000000"/>
              <w:bottom w:val="single" w:sz="4" w:space="0" w:color="000000"/>
              <w:right w:val="single" w:sz="4" w:space="0" w:color="000000"/>
            </w:tcBorders>
          </w:tcPr>
          <w:p w14:paraId="76DFEA1B" w14:textId="77777777" w:rsidR="00AA2177" w:rsidRDefault="00AA2177" w:rsidP="00B35F13">
            <w:pPr>
              <w:snapToGrid w:val="0"/>
              <w:spacing w:before="120" w:after="120" w:line="256" w:lineRule="auto"/>
              <w:rPr>
                <w:b/>
                <w:lang w:eastAsia="en-US"/>
              </w:rPr>
            </w:pPr>
          </w:p>
        </w:tc>
      </w:tr>
      <w:tr w:rsidR="00AA2177" w14:paraId="32540B3C" w14:textId="77777777" w:rsidTr="00424A27">
        <w:trPr>
          <w:trHeight w:val="315"/>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996DE68" w14:textId="77777777" w:rsidR="00AA2177" w:rsidRDefault="00AA2177" w:rsidP="00B35F13">
            <w:pPr>
              <w:snapToGrid w:val="0"/>
              <w:spacing w:line="256" w:lineRule="auto"/>
              <w:rPr>
                <w:b/>
                <w:sz w:val="22"/>
                <w:szCs w:val="22"/>
                <w:highlight w:val="yellow"/>
                <w:lang w:eastAsia="en-US"/>
              </w:rPr>
            </w:pPr>
            <w:r>
              <w:rPr>
                <w:b/>
                <w:sz w:val="22"/>
                <w:szCs w:val="22"/>
                <w:lang w:eastAsia="en-US"/>
              </w:rPr>
              <w:t>Pretendenta bankas rekvizīti</w:t>
            </w:r>
          </w:p>
        </w:tc>
        <w:tc>
          <w:tcPr>
            <w:tcW w:w="6119" w:type="dxa"/>
            <w:tcBorders>
              <w:top w:val="single" w:sz="4" w:space="0" w:color="000000"/>
              <w:left w:val="single" w:sz="4" w:space="0" w:color="000000"/>
              <w:bottom w:val="single" w:sz="4" w:space="0" w:color="000000"/>
              <w:right w:val="single" w:sz="4" w:space="0" w:color="000000"/>
            </w:tcBorders>
          </w:tcPr>
          <w:p w14:paraId="7BDEEDC1" w14:textId="77777777" w:rsidR="00AA2177" w:rsidRDefault="00AA2177" w:rsidP="00B35F13">
            <w:pPr>
              <w:snapToGrid w:val="0"/>
              <w:spacing w:before="120" w:after="120" w:line="256" w:lineRule="auto"/>
              <w:rPr>
                <w:b/>
                <w:lang w:eastAsia="en-US"/>
              </w:rPr>
            </w:pPr>
          </w:p>
        </w:tc>
      </w:tr>
      <w:tr w:rsidR="00AA2177" w14:paraId="04D531FC" w14:textId="77777777" w:rsidTr="00AA2177">
        <w:trPr>
          <w:trHeight w:val="136"/>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5D3FDC07" w14:textId="77777777" w:rsidR="00AA2177" w:rsidRDefault="00AA2177" w:rsidP="00B35F13">
            <w:pPr>
              <w:snapToGrid w:val="0"/>
              <w:spacing w:before="120" w:after="120" w:line="256" w:lineRule="auto"/>
              <w:rPr>
                <w:b/>
                <w:lang w:eastAsia="en-US"/>
              </w:rPr>
            </w:pPr>
            <w:r>
              <w:rPr>
                <w:b/>
                <w:sz w:val="22"/>
                <w:szCs w:val="22"/>
                <w:lang w:eastAsia="en-US"/>
              </w:rPr>
              <w:t>Adrese</w:t>
            </w:r>
          </w:p>
        </w:tc>
        <w:tc>
          <w:tcPr>
            <w:tcW w:w="6119" w:type="dxa"/>
            <w:tcBorders>
              <w:top w:val="single" w:sz="4" w:space="0" w:color="000000"/>
              <w:left w:val="single" w:sz="4" w:space="0" w:color="000000"/>
              <w:bottom w:val="single" w:sz="4" w:space="0" w:color="000000"/>
              <w:right w:val="single" w:sz="4" w:space="0" w:color="000000"/>
            </w:tcBorders>
          </w:tcPr>
          <w:p w14:paraId="75E8F392" w14:textId="77777777" w:rsidR="00AA2177" w:rsidRDefault="00AA2177" w:rsidP="00B35F13">
            <w:pPr>
              <w:snapToGrid w:val="0"/>
              <w:spacing w:before="120" w:after="120" w:line="256" w:lineRule="auto"/>
              <w:rPr>
                <w:b/>
                <w:lang w:eastAsia="en-US"/>
              </w:rPr>
            </w:pPr>
          </w:p>
        </w:tc>
      </w:tr>
      <w:tr w:rsidR="00AA2177" w14:paraId="23E89911" w14:textId="77777777" w:rsidTr="00AA2177">
        <w:trPr>
          <w:trHeight w:val="7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1EB5376" w14:textId="77777777" w:rsidR="00AA2177" w:rsidRDefault="00AA2177" w:rsidP="00B35F13">
            <w:pPr>
              <w:snapToGrid w:val="0"/>
              <w:spacing w:before="120" w:after="120" w:line="256" w:lineRule="auto"/>
              <w:rPr>
                <w:b/>
                <w:lang w:eastAsia="en-US"/>
              </w:rPr>
            </w:pPr>
            <w:r>
              <w:rPr>
                <w:b/>
                <w:sz w:val="22"/>
                <w:szCs w:val="22"/>
                <w:lang w:eastAsia="en-US"/>
              </w:rPr>
              <w:t>Tālr., faksa Nr.</w:t>
            </w:r>
          </w:p>
        </w:tc>
        <w:tc>
          <w:tcPr>
            <w:tcW w:w="6119" w:type="dxa"/>
            <w:tcBorders>
              <w:top w:val="single" w:sz="4" w:space="0" w:color="000000"/>
              <w:left w:val="single" w:sz="4" w:space="0" w:color="000000"/>
              <w:bottom w:val="single" w:sz="4" w:space="0" w:color="000000"/>
              <w:right w:val="single" w:sz="4" w:space="0" w:color="000000"/>
            </w:tcBorders>
          </w:tcPr>
          <w:p w14:paraId="3BED9136" w14:textId="77777777" w:rsidR="00AA2177" w:rsidRDefault="00AA2177" w:rsidP="00B35F13">
            <w:pPr>
              <w:snapToGrid w:val="0"/>
              <w:spacing w:before="120" w:after="120" w:line="256" w:lineRule="auto"/>
              <w:rPr>
                <w:b/>
                <w:lang w:eastAsia="en-US"/>
              </w:rPr>
            </w:pPr>
          </w:p>
        </w:tc>
      </w:tr>
      <w:tr w:rsidR="00AA2177" w14:paraId="2CED29B9" w14:textId="77777777" w:rsidTr="00AA2177">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D44E07E" w14:textId="77777777" w:rsidR="00AA2177" w:rsidRDefault="00AA2177" w:rsidP="00B35F13">
            <w:pPr>
              <w:snapToGrid w:val="0"/>
              <w:spacing w:before="120" w:after="120" w:line="256" w:lineRule="auto"/>
              <w:rPr>
                <w:b/>
                <w:lang w:eastAsia="en-US"/>
              </w:rPr>
            </w:pPr>
            <w:r>
              <w:rPr>
                <w:b/>
                <w:sz w:val="22"/>
                <w:szCs w:val="22"/>
                <w:lang w:eastAsia="en-US"/>
              </w:rPr>
              <w:t>Par līguma izpildi atbildīgās personas vārds, uzvārds, tālr. Nr., e-pasta adrese</w:t>
            </w:r>
          </w:p>
        </w:tc>
        <w:tc>
          <w:tcPr>
            <w:tcW w:w="6119" w:type="dxa"/>
            <w:tcBorders>
              <w:top w:val="single" w:sz="4" w:space="0" w:color="000000"/>
              <w:left w:val="single" w:sz="4" w:space="0" w:color="000000"/>
              <w:bottom w:val="single" w:sz="4" w:space="0" w:color="000000"/>
              <w:right w:val="single" w:sz="4" w:space="0" w:color="000000"/>
            </w:tcBorders>
          </w:tcPr>
          <w:p w14:paraId="466507E8" w14:textId="77777777" w:rsidR="00AA2177" w:rsidRDefault="00AA2177" w:rsidP="00B35F13">
            <w:pPr>
              <w:snapToGrid w:val="0"/>
              <w:spacing w:before="120" w:after="120" w:line="256" w:lineRule="auto"/>
              <w:rPr>
                <w:b/>
                <w:lang w:eastAsia="en-US"/>
              </w:rPr>
            </w:pPr>
          </w:p>
        </w:tc>
      </w:tr>
      <w:tr w:rsidR="00AA2177" w14:paraId="2A291D62" w14:textId="77777777" w:rsidTr="00E0629C">
        <w:trPr>
          <w:trHeight w:val="677"/>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9E514F6" w14:textId="77777777" w:rsidR="00AA2177" w:rsidRDefault="00AA2177" w:rsidP="00B35F13">
            <w:pPr>
              <w:snapToGrid w:val="0"/>
              <w:spacing w:before="120" w:after="120" w:line="256" w:lineRule="auto"/>
              <w:rPr>
                <w:b/>
                <w:sz w:val="22"/>
                <w:szCs w:val="22"/>
                <w:lang w:eastAsia="en-US"/>
              </w:rPr>
            </w:pPr>
            <w:r>
              <w:rPr>
                <w:b/>
                <w:sz w:val="22"/>
                <w:szCs w:val="22"/>
                <w:lang w:eastAsia="en-US"/>
              </w:rPr>
              <w:t>Pretendents nodrošina vai nenodrošina līguma elektronisku parakstīšanu</w:t>
            </w:r>
          </w:p>
        </w:tc>
        <w:tc>
          <w:tcPr>
            <w:tcW w:w="6119" w:type="dxa"/>
            <w:tcBorders>
              <w:top w:val="single" w:sz="4" w:space="0" w:color="000000"/>
              <w:left w:val="single" w:sz="4" w:space="0" w:color="000000"/>
              <w:bottom w:val="single" w:sz="4" w:space="0" w:color="000000"/>
              <w:right w:val="single" w:sz="4" w:space="0" w:color="000000"/>
            </w:tcBorders>
          </w:tcPr>
          <w:p w14:paraId="3461E208" w14:textId="77777777" w:rsidR="00AA2177" w:rsidRDefault="00AA2177" w:rsidP="00B35F13">
            <w:pPr>
              <w:snapToGrid w:val="0"/>
              <w:spacing w:before="120" w:after="120" w:line="256" w:lineRule="auto"/>
              <w:rPr>
                <w:b/>
                <w:lang w:eastAsia="en-US"/>
              </w:rPr>
            </w:pPr>
          </w:p>
        </w:tc>
      </w:tr>
      <w:tr w:rsidR="00AA2177" w14:paraId="166A0BFD" w14:textId="77777777" w:rsidTr="00E0629C">
        <w:trPr>
          <w:trHeight w:val="607"/>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658EF3A" w14:textId="77777777" w:rsidR="00AA2177" w:rsidRDefault="00AA2177" w:rsidP="00B35F13">
            <w:pPr>
              <w:snapToGrid w:val="0"/>
              <w:spacing w:before="120" w:after="120" w:line="256" w:lineRule="auto"/>
              <w:rPr>
                <w:b/>
                <w:sz w:val="22"/>
                <w:szCs w:val="22"/>
                <w:lang w:eastAsia="en-US"/>
              </w:rPr>
            </w:pPr>
            <w:r>
              <w:rPr>
                <w:b/>
                <w:sz w:val="22"/>
                <w:szCs w:val="22"/>
                <w:lang w:eastAsia="en-US"/>
              </w:rPr>
              <w:t>Pretendenta pārstāvja vai pilnvarotās personas vārds, uzvārds, amats</w:t>
            </w:r>
          </w:p>
        </w:tc>
        <w:tc>
          <w:tcPr>
            <w:tcW w:w="6119" w:type="dxa"/>
            <w:tcBorders>
              <w:top w:val="single" w:sz="4" w:space="0" w:color="000000"/>
              <w:left w:val="single" w:sz="4" w:space="0" w:color="000000"/>
              <w:bottom w:val="single" w:sz="4" w:space="0" w:color="000000"/>
              <w:right w:val="single" w:sz="4" w:space="0" w:color="000000"/>
            </w:tcBorders>
          </w:tcPr>
          <w:p w14:paraId="1CDE4782" w14:textId="77777777" w:rsidR="00AA2177" w:rsidRDefault="00AA2177" w:rsidP="00B35F13">
            <w:pPr>
              <w:snapToGrid w:val="0"/>
              <w:spacing w:before="120" w:after="120" w:line="256" w:lineRule="auto"/>
              <w:rPr>
                <w:b/>
                <w:lang w:eastAsia="en-US"/>
              </w:rPr>
            </w:pPr>
          </w:p>
        </w:tc>
      </w:tr>
      <w:tr w:rsidR="00AA2177" w14:paraId="756C2DAA" w14:textId="77777777" w:rsidTr="00AA2177">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D5AA081" w14:textId="77777777" w:rsidR="00AA2177" w:rsidRDefault="00AA2177" w:rsidP="00B35F13">
            <w:pPr>
              <w:snapToGrid w:val="0"/>
              <w:spacing w:before="120" w:after="120" w:line="256" w:lineRule="auto"/>
              <w:rPr>
                <w:b/>
                <w:sz w:val="22"/>
                <w:szCs w:val="22"/>
                <w:lang w:eastAsia="en-US"/>
              </w:rPr>
            </w:pPr>
            <w:r>
              <w:rPr>
                <w:b/>
                <w:sz w:val="22"/>
                <w:szCs w:val="22"/>
                <w:lang w:eastAsia="en-US"/>
              </w:rPr>
              <w:t>Pretendenta pārstāvja vai pilnvarotās personas pilnvarojuma pamats</w:t>
            </w:r>
          </w:p>
        </w:tc>
        <w:tc>
          <w:tcPr>
            <w:tcW w:w="6119" w:type="dxa"/>
            <w:tcBorders>
              <w:top w:val="single" w:sz="4" w:space="0" w:color="000000"/>
              <w:left w:val="single" w:sz="4" w:space="0" w:color="000000"/>
              <w:bottom w:val="single" w:sz="4" w:space="0" w:color="000000"/>
              <w:right w:val="single" w:sz="4" w:space="0" w:color="000000"/>
            </w:tcBorders>
          </w:tcPr>
          <w:p w14:paraId="18CC6C87" w14:textId="77777777" w:rsidR="00AA2177" w:rsidRDefault="00AA2177" w:rsidP="00B35F13">
            <w:pPr>
              <w:snapToGrid w:val="0"/>
              <w:spacing w:before="120" w:after="120" w:line="256" w:lineRule="auto"/>
              <w:rPr>
                <w:b/>
                <w:lang w:eastAsia="en-US"/>
              </w:rPr>
            </w:pPr>
          </w:p>
        </w:tc>
      </w:tr>
    </w:tbl>
    <w:p w14:paraId="34237B04" w14:textId="77777777" w:rsidR="001832C3" w:rsidRDefault="001832C3" w:rsidP="00AA5451">
      <w:pPr>
        <w:pStyle w:val="naisnod"/>
        <w:spacing w:before="0" w:after="0"/>
        <w:jc w:val="left"/>
        <w:rPr>
          <w:sz w:val="26"/>
          <w:szCs w:val="26"/>
        </w:rPr>
      </w:pPr>
    </w:p>
    <w:p w14:paraId="503310FC" w14:textId="77777777" w:rsidR="001832C3" w:rsidRPr="001832C3" w:rsidRDefault="001832C3" w:rsidP="001832C3">
      <w:pPr>
        <w:pStyle w:val="naisnod"/>
        <w:spacing w:before="0" w:after="0"/>
        <w:jc w:val="left"/>
        <w:rPr>
          <w:b w:val="0"/>
        </w:rPr>
      </w:pPr>
      <w:r w:rsidRPr="001832C3">
        <w:rPr>
          <w:b w:val="0"/>
        </w:rPr>
        <w:t>Ja piedāvājumu paraksta pilnvarotā persona, klāt pievienojama pilnvara.</w:t>
      </w:r>
    </w:p>
    <w:p w14:paraId="521F66CB" w14:textId="77777777" w:rsidR="001832C3" w:rsidRDefault="001832C3" w:rsidP="001832C3">
      <w:pPr>
        <w:pStyle w:val="naisnod"/>
        <w:spacing w:before="0" w:after="0"/>
        <w:ind w:left="360"/>
        <w:jc w:val="left"/>
        <w:rPr>
          <w:sz w:val="26"/>
          <w:szCs w:val="26"/>
        </w:rPr>
      </w:pPr>
    </w:p>
    <w:p w14:paraId="19B74C05" w14:textId="1184AA31" w:rsidR="00F30B93" w:rsidRPr="00E45F8C" w:rsidRDefault="001832C3" w:rsidP="001832C3">
      <w:pPr>
        <w:pStyle w:val="naisnod"/>
        <w:spacing w:before="0" w:after="0"/>
        <w:ind w:left="360" w:hanging="360"/>
        <w:jc w:val="left"/>
        <w:rPr>
          <w:u w:val="single"/>
        </w:rPr>
      </w:pPr>
      <w:r w:rsidRPr="00E45F8C">
        <w:rPr>
          <w:u w:val="single"/>
        </w:rPr>
        <w:t>Piekrītam visām Tehniskajā specifikācijā izvirzītajām prasībām.</w:t>
      </w:r>
    </w:p>
    <w:p w14:paraId="0DAA04AA" w14:textId="449A2B17" w:rsidR="001D33F6" w:rsidRPr="00F01E0C" w:rsidRDefault="00F30B93">
      <w:pPr>
        <w:spacing w:after="160" w:line="259" w:lineRule="auto"/>
        <w:rPr>
          <w:bCs/>
        </w:rPr>
      </w:pPr>
      <w:r>
        <w:rPr>
          <w:b/>
        </w:rPr>
        <w:br w:type="page"/>
      </w:r>
    </w:p>
    <w:p w14:paraId="289D24B1" w14:textId="622E0818" w:rsidR="001832C3" w:rsidRDefault="00B15269" w:rsidP="00B15269">
      <w:pPr>
        <w:pStyle w:val="naisnod"/>
        <w:numPr>
          <w:ilvl w:val="0"/>
          <w:numId w:val="1"/>
        </w:numPr>
        <w:spacing w:before="0" w:after="0"/>
        <w:jc w:val="left"/>
        <w:rPr>
          <w:sz w:val="26"/>
          <w:szCs w:val="26"/>
        </w:rPr>
      </w:pPr>
      <w:r>
        <w:rPr>
          <w:sz w:val="26"/>
          <w:szCs w:val="26"/>
        </w:rPr>
        <w:lastRenderedPageBreak/>
        <w:t>FINANŠU PIEDĀVĀJUMS</w:t>
      </w:r>
      <w:r w:rsidR="00AB6993">
        <w:rPr>
          <w:sz w:val="26"/>
          <w:szCs w:val="26"/>
        </w:rPr>
        <w:t>*</w:t>
      </w:r>
    </w:p>
    <w:tbl>
      <w:tblPr>
        <w:tblW w:w="9512" w:type="dxa"/>
        <w:tblInd w:w="-20" w:type="dxa"/>
        <w:tblLayout w:type="fixed"/>
        <w:tblLook w:val="0000" w:firstRow="0" w:lastRow="0" w:firstColumn="0" w:lastColumn="0" w:noHBand="0" w:noVBand="0"/>
      </w:tblPr>
      <w:tblGrid>
        <w:gridCol w:w="849"/>
        <w:gridCol w:w="3278"/>
        <w:gridCol w:w="1417"/>
        <w:gridCol w:w="1417"/>
        <w:gridCol w:w="1277"/>
        <w:gridCol w:w="1274"/>
      </w:tblGrid>
      <w:tr w:rsidR="00AB6993" w14:paraId="0E464CF8" w14:textId="77777777" w:rsidTr="00B67E36">
        <w:tc>
          <w:tcPr>
            <w:tcW w:w="848" w:type="dxa"/>
            <w:tcBorders>
              <w:top w:val="single" w:sz="4" w:space="0" w:color="000000"/>
              <w:left w:val="single" w:sz="4" w:space="0" w:color="000000"/>
              <w:bottom w:val="single" w:sz="4" w:space="0" w:color="000000"/>
            </w:tcBorders>
          </w:tcPr>
          <w:p w14:paraId="24A9176B" w14:textId="77777777" w:rsidR="00AB6993" w:rsidRDefault="00AB6993" w:rsidP="00B67E36">
            <w:pPr>
              <w:pStyle w:val="Pamatteksts"/>
              <w:widowControl w:val="0"/>
              <w:snapToGrid w:val="0"/>
              <w:ind w:right="-108"/>
              <w:rPr>
                <w:rFonts w:ascii="Times New Roman" w:hAnsi="Times New Roman" w:cs="Times New Roman"/>
                <w:bCs/>
                <w:sz w:val="24"/>
                <w:szCs w:val="24"/>
                <w:lang w:eastAsia="ar-SA"/>
              </w:rPr>
            </w:pPr>
            <w:r>
              <w:rPr>
                <w:rFonts w:ascii="Times New Roman" w:hAnsi="Times New Roman" w:cs="Times New Roman"/>
                <w:sz w:val="24"/>
                <w:szCs w:val="24"/>
                <w:lang w:eastAsia="ar-SA"/>
              </w:rPr>
              <w:t>Nr. p. k.</w:t>
            </w:r>
          </w:p>
        </w:tc>
        <w:tc>
          <w:tcPr>
            <w:tcW w:w="3278" w:type="dxa"/>
            <w:tcBorders>
              <w:top w:val="single" w:sz="4" w:space="0" w:color="000000"/>
              <w:left w:val="single" w:sz="4" w:space="0" w:color="000000"/>
              <w:bottom w:val="single" w:sz="4" w:space="0" w:color="000000"/>
            </w:tcBorders>
            <w:shd w:val="clear" w:color="auto" w:fill="auto"/>
          </w:tcPr>
          <w:p w14:paraId="05F42B35" w14:textId="77777777" w:rsidR="00AB6993" w:rsidRDefault="00AB6993" w:rsidP="00B67E36">
            <w:pPr>
              <w:pStyle w:val="Pamatteksts"/>
              <w:widowControl w:val="0"/>
              <w:snapToGrid w:val="0"/>
              <w:rPr>
                <w:rFonts w:ascii="Times New Roman" w:hAnsi="Times New Roman" w:cs="Times New Roman"/>
                <w:bCs/>
                <w:sz w:val="24"/>
                <w:szCs w:val="24"/>
                <w:lang w:eastAsia="ar-SA"/>
              </w:rPr>
            </w:pPr>
            <w:r>
              <w:rPr>
                <w:rFonts w:ascii="Times New Roman" w:hAnsi="Times New Roman" w:cs="Times New Roman"/>
                <w:sz w:val="24"/>
                <w:szCs w:val="24"/>
                <w:lang w:eastAsia="ar-SA"/>
              </w:rPr>
              <w:t>Nosaukums</w:t>
            </w:r>
          </w:p>
        </w:tc>
        <w:tc>
          <w:tcPr>
            <w:tcW w:w="1417" w:type="dxa"/>
            <w:tcBorders>
              <w:top w:val="single" w:sz="4" w:space="0" w:color="000000"/>
              <w:left w:val="single" w:sz="4" w:space="0" w:color="000000"/>
              <w:bottom w:val="single" w:sz="4" w:space="0" w:color="000000"/>
            </w:tcBorders>
            <w:shd w:val="clear" w:color="auto" w:fill="auto"/>
          </w:tcPr>
          <w:p w14:paraId="032A40BD" w14:textId="77777777" w:rsidR="00AB6993" w:rsidRDefault="00AB6993" w:rsidP="00B67E36">
            <w:pPr>
              <w:pStyle w:val="Pamatteksts"/>
              <w:widowControl w:val="0"/>
              <w:snapToGrid w:val="0"/>
              <w:ind w:right="-108" w:hanging="125"/>
              <w:jc w:val="center"/>
              <w:rPr>
                <w:rFonts w:ascii="Times New Roman" w:hAnsi="Times New Roman" w:cs="Times New Roman"/>
                <w:bCs/>
                <w:sz w:val="24"/>
                <w:szCs w:val="24"/>
                <w:lang w:eastAsia="ar-SA"/>
              </w:rPr>
            </w:pPr>
            <w:r>
              <w:rPr>
                <w:rFonts w:ascii="Times New Roman" w:hAnsi="Times New Roman" w:cs="Times New Roman"/>
                <w:sz w:val="24"/>
                <w:szCs w:val="24"/>
                <w:lang w:eastAsia="ar-SA"/>
              </w:rPr>
              <w:t>Mērvienības nosaukums</w:t>
            </w:r>
          </w:p>
        </w:tc>
        <w:tc>
          <w:tcPr>
            <w:tcW w:w="1417" w:type="dxa"/>
            <w:tcBorders>
              <w:top w:val="single" w:sz="4" w:space="0" w:color="000000"/>
              <w:left w:val="single" w:sz="4" w:space="0" w:color="000000"/>
              <w:bottom w:val="single" w:sz="4" w:space="0" w:color="000000"/>
              <w:right w:val="single" w:sz="4" w:space="0" w:color="000000"/>
            </w:tcBorders>
          </w:tcPr>
          <w:p w14:paraId="070233C8" w14:textId="77777777" w:rsidR="00AB6993" w:rsidRDefault="00AB6993" w:rsidP="00B67E36">
            <w:pPr>
              <w:pStyle w:val="Pamatteksts"/>
              <w:widowControl w:val="0"/>
              <w:snapToGrid w:val="0"/>
              <w:rPr>
                <w:rFonts w:ascii="Times New Roman" w:hAnsi="Times New Roman" w:cs="Times New Roman"/>
                <w:bCs/>
                <w:sz w:val="24"/>
                <w:szCs w:val="24"/>
                <w:lang w:eastAsia="ar-SA"/>
              </w:rPr>
            </w:pPr>
            <w:r>
              <w:rPr>
                <w:rFonts w:ascii="Times New Roman" w:hAnsi="Times New Roman" w:cs="Times New Roman"/>
                <w:sz w:val="24"/>
                <w:szCs w:val="24"/>
                <w:lang w:eastAsia="ar-SA"/>
              </w:rPr>
              <w:t>Vienas vienības izmaksas, EUR, bez PVN</w:t>
            </w:r>
          </w:p>
        </w:tc>
        <w:tc>
          <w:tcPr>
            <w:tcW w:w="1277" w:type="dxa"/>
            <w:tcBorders>
              <w:top w:val="single" w:sz="4" w:space="0" w:color="000000"/>
              <w:left w:val="single" w:sz="4" w:space="0" w:color="000000"/>
              <w:bottom w:val="single" w:sz="4" w:space="0" w:color="000000"/>
            </w:tcBorders>
            <w:shd w:val="clear" w:color="auto" w:fill="auto"/>
          </w:tcPr>
          <w:p w14:paraId="7A893E12" w14:textId="77777777" w:rsidR="00AB6993" w:rsidRDefault="00AB6993" w:rsidP="00B67E36">
            <w:pPr>
              <w:pStyle w:val="Pamatteksts"/>
              <w:widowControl w:val="0"/>
              <w:snapToGrid w:val="0"/>
              <w:ind w:right="-108"/>
              <w:rPr>
                <w:rFonts w:ascii="Times New Roman" w:hAnsi="Times New Roman" w:cs="Times New Roman"/>
                <w:bCs/>
                <w:sz w:val="24"/>
                <w:szCs w:val="24"/>
                <w:lang w:eastAsia="ar-SA"/>
              </w:rPr>
            </w:pPr>
            <w:r>
              <w:rPr>
                <w:rFonts w:ascii="Times New Roman" w:hAnsi="Times New Roman" w:cs="Times New Roman"/>
                <w:sz w:val="24"/>
                <w:szCs w:val="24"/>
                <w:lang w:eastAsia="ar-SA"/>
              </w:rPr>
              <w:t>Plānotais vienību skaits</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7E1F3522" w14:textId="77777777" w:rsidR="00AB6993" w:rsidRDefault="00AB6993" w:rsidP="00B67E36">
            <w:pPr>
              <w:pStyle w:val="Pamatteksts"/>
              <w:widowControl w:val="0"/>
              <w:snapToGrid w:val="0"/>
              <w:rPr>
                <w:rFonts w:ascii="Times New Roman" w:hAnsi="Times New Roman" w:cs="Times New Roman"/>
                <w:bCs/>
                <w:sz w:val="24"/>
                <w:szCs w:val="24"/>
                <w:lang w:eastAsia="ar-SA"/>
              </w:rPr>
            </w:pPr>
            <w:r>
              <w:rPr>
                <w:rFonts w:ascii="Times New Roman" w:hAnsi="Times New Roman" w:cs="Times New Roman"/>
                <w:sz w:val="24"/>
                <w:szCs w:val="24"/>
                <w:lang w:eastAsia="ar-SA"/>
              </w:rPr>
              <w:t>Kopējās izmaksas, EUR, bez PVN</w:t>
            </w:r>
          </w:p>
        </w:tc>
      </w:tr>
      <w:tr w:rsidR="00AB6993" w14:paraId="79239D20" w14:textId="77777777" w:rsidTr="00B67E36">
        <w:tc>
          <w:tcPr>
            <w:tcW w:w="848" w:type="dxa"/>
            <w:tcBorders>
              <w:top w:val="single" w:sz="4" w:space="0" w:color="000000"/>
              <w:left w:val="single" w:sz="4" w:space="0" w:color="000000"/>
              <w:bottom w:val="single" w:sz="4" w:space="0" w:color="000000"/>
            </w:tcBorders>
          </w:tcPr>
          <w:p w14:paraId="3A03840F" w14:textId="77777777" w:rsidR="00AB6993" w:rsidRDefault="00AB6993" w:rsidP="00AB6993">
            <w:pPr>
              <w:pStyle w:val="Pamatteksts"/>
              <w:widowControl w:val="0"/>
              <w:numPr>
                <w:ilvl w:val="0"/>
                <w:numId w:val="45"/>
              </w:numPr>
              <w:suppressAutoHyphens/>
              <w:snapToGrid w:val="0"/>
              <w:rPr>
                <w:rFonts w:ascii="Times New Roman" w:hAnsi="Times New Roman" w:cs="Times New Roman"/>
                <w:bCs/>
                <w:sz w:val="24"/>
                <w:szCs w:val="24"/>
                <w:lang w:eastAsia="ar-SA"/>
              </w:rPr>
            </w:pPr>
          </w:p>
        </w:tc>
        <w:tc>
          <w:tcPr>
            <w:tcW w:w="3278" w:type="dxa"/>
            <w:tcBorders>
              <w:top w:val="single" w:sz="4" w:space="0" w:color="000000"/>
              <w:left w:val="single" w:sz="4" w:space="0" w:color="000000"/>
              <w:bottom w:val="single" w:sz="4" w:space="0" w:color="000000"/>
            </w:tcBorders>
            <w:shd w:val="clear" w:color="auto" w:fill="auto"/>
          </w:tcPr>
          <w:p w14:paraId="33EE159B" w14:textId="77777777" w:rsidR="00AB6993" w:rsidRDefault="00AB6993" w:rsidP="00B67E36">
            <w:pPr>
              <w:pStyle w:val="Pamatteksts"/>
              <w:widowControl w:val="0"/>
              <w:snapToGrid w:val="0"/>
              <w:rPr>
                <w:rFonts w:ascii="Times New Roman" w:hAnsi="Times New Roman" w:cs="Times New Roman"/>
                <w:b/>
                <w:bCs/>
                <w:sz w:val="24"/>
                <w:szCs w:val="24"/>
                <w:lang w:eastAsia="ar-SA"/>
              </w:rPr>
            </w:pPr>
            <w:r>
              <w:rPr>
                <w:rFonts w:ascii="Times New Roman" w:hAnsi="Times New Roman" w:cs="Times New Roman"/>
                <w:sz w:val="24"/>
                <w:szCs w:val="24"/>
                <w:lang w:eastAsia="ar-SA"/>
              </w:rPr>
              <w:t>Malkas piegāde</w:t>
            </w:r>
          </w:p>
        </w:tc>
        <w:tc>
          <w:tcPr>
            <w:tcW w:w="1417" w:type="dxa"/>
            <w:tcBorders>
              <w:top w:val="single" w:sz="4" w:space="0" w:color="000000"/>
              <w:left w:val="single" w:sz="4" w:space="0" w:color="000000"/>
              <w:bottom w:val="single" w:sz="4" w:space="0" w:color="000000"/>
            </w:tcBorders>
            <w:shd w:val="clear" w:color="auto" w:fill="auto"/>
          </w:tcPr>
          <w:p w14:paraId="4FBFB333" w14:textId="77777777" w:rsidR="00AB6993" w:rsidRDefault="00AB6993" w:rsidP="00B67E36">
            <w:pPr>
              <w:pStyle w:val="Pamatteksts"/>
              <w:widowControl w:val="0"/>
              <w:snapToGrid w:val="0"/>
              <w:jc w:val="center"/>
              <w:rPr>
                <w:rFonts w:ascii="Times New Roman" w:hAnsi="Times New Roman" w:cs="Times New Roman"/>
                <w:b/>
                <w:bCs/>
                <w:sz w:val="24"/>
                <w:szCs w:val="24"/>
                <w:lang w:eastAsia="ar-SA"/>
              </w:rPr>
            </w:pPr>
            <w:r>
              <w:rPr>
                <w:rFonts w:ascii="Times New Roman" w:hAnsi="Times New Roman" w:cs="Times New Roman"/>
                <w:sz w:val="24"/>
                <w:szCs w:val="24"/>
                <w:lang w:eastAsia="ar-SA"/>
              </w:rPr>
              <w:t>m³</w:t>
            </w:r>
          </w:p>
        </w:tc>
        <w:tc>
          <w:tcPr>
            <w:tcW w:w="1417" w:type="dxa"/>
            <w:tcBorders>
              <w:top w:val="single" w:sz="4" w:space="0" w:color="000000"/>
              <w:left w:val="single" w:sz="4" w:space="0" w:color="000000"/>
              <w:bottom w:val="single" w:sz="4" w:space="0" w:color="000000"/>
              <w:right w:val="single" w:sz="4" w:space="0" w:color="000000"/>
            </w:tcBorders>
          </w:tcPr>
          <w:p w14:paraId="084A87D8" w14:textId="77777777" w:rsidR="00AB6993" w:rsidRDefault="00AB6993" w:rsidP="00B67E36">
            <w:pPr>
              <w:pStyle w:val="Pamatteksts"/>
              <w:widowControl w:val="0"/>
              <w:snapToGrid w:val="0"/>
              <w:jc w:val="center"/>
              <w:rPr>
                <w:rFonts w:ascii="Times New Roman" w:hAnsi="Times New Roman" w:cs="Times New Roman"/>
                <w:b/>
                <w:bCs/>
                <w:sz w:val="24"/>
                <w:szCs w:val="24"/>
                <w:lang w:eastAsia="ar-SA"/>
              </w:rPr>
            </w:pPr>
          </w:p>
        </w:tc>
        <w:tc>
          <w:tcPr>
            <w:tcW w:w="1277" w:type="dxa"/>
            <w:tcBorders>
              <w:top w:val="single" w:sz="4" w:space="0" w:color="000000"/>
              <w:left w:val="single" w:sz="4" w:space="0" w:color="000000"/>
              <w:bottom w:val="single" w:sz="4" w:space="0" w:color="000000"/>
            </w:tcBorders>
            <w:shd w:val="clear" w:color="auto" w:fill="auto"/>
          </w:tcPr>
          <w:p w14:paraId="2E4A148E" w14:textId="650D11DD" w:rsidR="00AB6993" w:rsidRDefault="008B12E3" w:rsidP="00B67E36">
            <w:pPr>
              <w:pStyle w:val="Pamatteksts"/>
              <w:widowControl w:val="0"/>
              <w:snapToGrid w:val="0"/>
              <w:jc w:val="center"/>
              <w:rPr>
                <w:rFonts w:ascii="Times New Roman" w:hAnsi="Times New Roman" w:cs="Times New Roman"/>
                <w:b/>
                <w:bCs/>
                <w:sz w:val="24"/>
                <w:szCs w:val="24"/>
                <w:lang w:eastAsia="ar-SA"/>
              </w:rPr>
            </w:pPr>
            <w:r>
              <w:rPr>
                <w:rFonts w:ascii="Times New Roman" w:hAnsi="Times New Roman" w:cs="Times New Roman"/>
                <w:sz w:val="24"/>
                <w:szCs w:val="24"/>
                <w:lang w:eastAsia="ar-SA"/>
              </w:rPr>
              <w:t>190</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6B035011" w14:textId="77777777" w:rsidR="00AB6993" w:rsidRDefault="00AB6993" w:rsidP="00B67E36">
            <w:pPr>
              <w:pStyle w:val="Pamatteksts"/>
              <w:widowControl w:val="0"/>
              <w:snapToGrid w:val="0"/>
              <w:rPr>
                <w:rFonts w:ascii="Times New Roman" w:hAnsi="Times New Roman" w:cs="Times New Roman"/>
                <w:bCs/>
                <w:sz w:val="24"/>
                <w:szCs w:val="24"/>
                <w:lang w:eastAsia="ar-SA"/>
              </w:rPr>
            </w:pPr>
          </w:p>
        </w:tc>
      </w:tr>
      <w:tr w:rsidR="00AB6993" w14:paraId="05427D4A" w14:textId="77777777" w:rsidTr="00B67E36">
        <w:tc>
          <w:tcPr>
            <w:tcW w:w="8237" w:type="dxa"/>
            <w:gridSpan w:val="5"/>
            <w:tcBorders>
              <w:top w:val="single" w:sz="4" w:space="0" w:color="000000"/>
              <w:left w:val="single" w:sz="4" w:space="0" w:color="000000"/>
              <w:bottom w:val="single" w:sz="4" w:space="0" w:color="000000"/>
            </w:tcBorders>
          </w:tcPr>
          <w:p w14:paraId="664FC5B1" w14:textId="77777777" w:rsidR="00AB6993" w:rsidRDefault="00AB6993" w:rsidP="00B67E36">
            <w:pPr>
              <w:pStyle w:val="Pamatteksts"/>
              <w:widowControl w:val="0"/>
              <w:snapToGrid w:val="0"/>
              <w:jc w:val="right"/>
              <w:rPr>
                <w:rFonts w:ascii="Times New Roman" w:hAnsi="Times New Roman" w:cs="Times New Roman"/>
                <w:b/>
                <w:bCs/>
                <w:sz w:val="24"/>
                <w:szCs w:val="24"/>
                <w:lang w:eastAsia="ar-SA"/>
              </w:rPr>
            </w:pPr>
            <w:r>
              <w:rPr>
                <w:rFonts w:ascii="Times New Roman" w:hAnsi="Times New Roman" w:cs="Times New Roman"/>
                <w:sz w:val="24"/>
                <w:szCs w:val="24"/>
                <w:lang w:eastAsia="ar-SA"/>
              </w:rPr>
              <w:t>KOPĀ:</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1D5FF4E3" w14:textId="77777777" w:rsidR="00AB6993" w:rsidRDefault="00AB6993" w:rsidP="00B67E36">
            <w:pPr>
              <w:pStyle w:val="Pamatteksts"/>
              <w:widowControl w:val="0"/>
              <w:snapToGrid w:val="0"/>
              <w:rPr>
                <w:rFonts w:ascii="Times New Roman" w:hAnsi="Times New Roman" w:cs="Times New Roman"/>
                <w:bCs/>
                <w:sz w:val="24"/>
                <w:szCs w:val="24"/>
                <w:lang w:eastAsia="ar-SA"/>
              </w:rPr>
            </w:pPr>
          </w:p>
        </w:tc>
      </w:tr>
      <w:tr w:rsidR="00AB6993" w14:paraId="1797B98B" w14:textId="77777777" w:rsidTr="00B67E36">
        <w:tc>
          <w:tcPr>
            <w:tcW w:w="8237" w:type="dxa"/>
            <w:gridSpan w:val="5"/>
            <w:tcBorders>
              <w:top w:val="single" w:sz="4" w:space="0" w:color="000000"/>
              <w:left w:val="single" w:sz="4" w:space="0" w:color="000000"/>
              <w:bottom w:val="single" w:sz="4" w:space="0" w:color="000000"/>
            </w:tcBorders>
          </w:tcPr>
          <w:p w14:paraId="62CD24AC" w14:textId="77777777" w:rsidR="00AB6993" w:rsidRDefault="00AB6993" w:rsidP="00B67E36">
            <w:pPr>
              <w:pStyle w:val="Pamatteksts"/>
              <w:widowControl w:val="0"/>
              <w:snapToGrid w:val="0"/>
              <w:jc w:val="right"/>
              <w:rPr>
                <w:rFonts w:ascii="Times New Roman" w:hAnsi="Times New Roman" w:cs="Times New Roman"/>
                <w:b/>
                <w:bCs/>
                <w:sz w:val="24"/>
                <w:szCs w:val="24"/>
                <w:lang w:eastAsia="ar-SA"/>
              </w:rPr>
            </w:pPr>
            <w:r>
              <w:rPr>
                <w:rFonts w:ascii="Times New Roman" w:hAnsi="Times New Roman" w:cs="Times New Roman"/>
                <w:sz w:val="24"/>
                <w:szCs w:val="24"/>
                <w:lang w:eastAsia="ar-SA"/>
              </w:rPr>
              <w:t>PVN:</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7304BB70" w14:textId="77777777" w:rsidR="00AB6993" w:rsidRDefault="00AB6993" w:rsidP="00B67E36">
            <w:pPr>
              <w:pStyle w:val="Pamatteksts"/>
              <w:widowControl w:val="0"/>
              <w:snapToGrid w:val="0"/>
              <w:rPr>
                <w:rFonts w:ascii="Times New Roman" w:hAnsi="Times New Roman" w:cs="Times New Roman"/>
                <w:bCs/>
                <w:sz w:val="24"/>
                <w:szCs w:val="24"/>
                <w:lang w:eastAsia="ar-SA"/>
              </w:rPr>
            </w:pPr>
          </w:p>
        </w:tc>
      </w:tr>
      <w:tr w:rsidR="00AB6993" w14:paraId="4B8F4168" w14:textId="77777777" w:rsidTr="00B67E36">
        <w:tc>
          <w:tcPr>
            <w:tcW w:w="8237" w:type="dxa"/>
            <w:gridSpan w:val="5"/>
            <w:tcBorders>
              <w:top w:val="single" w:sz="4" w:space="0" w:color="000000"/>
              <w:left w:val="single" w:sz="4" w:space="0" w:color="000000"/>
              <w:bottom w:val="single" w:sz="4" w:space="0" w:color="000000"/>
            </w:tcBorders>
          </w:tcPr>
          <w:p w14:paraId="32B5B4BB" w14:textId="77777777" w:rsidR="00AB6993" w:rsidRDefault="00AB6993" w:rsidP="00B67E36">
            <w:pPr>
              <w:pStyle w:val="Pamatteksts"/>
              <w:widowControl w:val="0"/>
              <w:snapToGrid w:val="0"/>
              <w:jc w:val="right"/>
              <w:rPr>
                <w:rFonts w:ascii="Times New Roman" w:hAnsi="Times New Roman" w:cs="Times New Roman"/>
                <w:b/>
                <w:bCs/>
                <w:sz w:val="24"/>
                <w:szCs w:val="24"/>
                <w:lang w:eastAsia="ar-SA"/>
              </w:rPr>
            </w:pPr>
            <w:r>
              <w:rPr>
                <w:rFonts w:ascii="Times New Roman" w:hAnsi="Times New Roman" w:cs="Times New Roman"/>
                <w:sz w:val="24"/>
                <w:szCs w:val="24"/>
                <w:lang w:eastAsia="ar-SA"/>
              </w:rPr>
              <w:t>Kopsumma, ar PVN:</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7FE33C5A" w14:textId="77777777" w:rsidR="00AB6993" w:rsidRDefault="00AB6993" w:rsidP="00B67E36">
            <w:pPr>
              <w:pStyle w:val="Pamatteksts"/>
              <w:widowControl w:val="0"/>
              <w:snapToGrid w:val="0"/>
              <w:rPr>
                <w:rFonts w:ascii="Times New Roman" w:hAnsi="Times New Roman" w:cs="Times New Roman"/>
                <w:bCs/>
                <w:sz w:val="24"/>
                <w:szCs w:val="24"/>
                <w:lang w:eastAsia="ar-SA"/>
              </w:rPr>
            </w:pPr>
            <w:bookmarkStart w:id="1" w:name="_Hlk977355881"/>
            <w:bookmarkEnd w:id="1"/>
          </w:p>
        </w:tc>
      </w:tr>
    </w:tbl>
    <w:p w14:paraId="599B93A1" w14:textId="77777777" w:rsidR="000E30BA" w:rsidRDefault="000E30BA" w:rsidP="000E30BA">
      <w:pPr>
        <w:pStyle w:val="naisnod"/>
        <w:spacing w:before="0" w:after="0"/>
        <w:jc w:val="left"/>
        <w:rPr>
          <w:sz w:val="26"/>
          <w:szCs w:val="26"/>
        </w:rPr>
      </w:pPr>
    </w:p>
    <w:p w14:paraId="577BB948" w14:textId="77777777" w:rsidR="00AB6993" w:rsidRDefault="00AB6993" w:rsidP="00AB6993">
      <w:pPr>
        <w:ind w:firstLine="720"/>
        <w:jc w:val="both"/>
      </w:pPr>
      <w:r>
        <w:t xml:space="preserve">Piedāvātajā cenā esam iekļāvuši visus nodokļus, izmaksas, izdevumus un riskus, kas saistīti ar pakalpojumu sniegšanu. </w:t>
      </w:r>
    </w:p>
    <w:p w14:paraId="407FEA3B" w14:textId="77777777" w:rsidR="00AB6993" w:rsidRDefault="00AB6993" w:rsidP="00AB6993">
      <w:pPr>
        <w:jc w:val="both"/>
      </w:pPr>
    </w:p>
    <w:p w14:paraId="0649A291" w14:textId="77777777" w:rsidR="00AB6993" w:rsidRDefault="00AB6993" w:rsidP="00AB6993">
      <w:pPr>
        <w:ind w:firstLine="720"/>
        <w:jc w:val="both"/>
      </w:pPr>
      <w:r>
        <w:t>Apliecinām, ka finanšu piedāvājumā norādītās vienības izmaksas būs spēkā visā līguma darbības periodā.</w:t>
      </w:r>
    </w:p>
    <w:p w14:paraId="51EE52F1" w14:textId="77777777" w:rsidR="00AB6993" w:rsidRDefault="00AB6993" w:rsidP="00AB6993"/>
    <w:p w14:paraId="3EF0BF38" w14:textId="77777777" w:rsidR="00AB6993" w:rsidRDefault="00AB6993" w:rsidP="00AB6993">
      <w:pPr>
        <w:ind w:left="360" w:hanging="360"/>
      </w:pPr>
    </w:p>
    <w:p w14:paraId="34E48EC0" w14:textId="77777777" w:rsidR="00AB6993" w:rsidRDefault="00AB6993" w:rsidP="00AB6993">
      <w:pPr>
        <w:ind w:left="360" w:hanging="360"/>
      </w:pPr>
      <w:r>
        <w:t>Pretendenta pilnvarotās personas paraksts________________________________________</w:t>
      </w:r>
    </w:p>
    <w:p w14:paraId="3F453990" w14:textId="77777777" w:rsidR="00AB6993" w:rsidRDefault="00AB6993" w:rsidP="00AB6993">
      <w:pPr>
        <w:ind w:left="360" w:hanging="360"/>
      </w:pPr>
    </w:p>
    <w:p w14:paraId="5DBE0CAC" w14:textId="77777777" w:rsidR="00AB6993" w:rsidRDefault="00AB6993" w:rsidP="00AB6993">
      <w:pPr>
        <w:ind w:left="360" w:hanging="360"/>
      </w:pPr>
      <w:r>
        <w:t>Pretendenta pilnvarotās personas vārds, uzvārds, amats ____________________________</w:t>
      </w:r>
    </w:p>
    <w:p w14:paraId="5EF907A3" w14:textId="77777777" w:rsidR="00AB6993" w:rsidRDefault="00AB6993" w:rsidP="00AB6993">
      <w:pPr>
        <w:pStyle w:val="Galvene"/>
        <w:rPr>
          <w:i/>
          <w:color w:val="FF0000"/>
        </w:rPr>
      </w:pPr>
    </w:p>
    <w:p w14:paraId="6F6C3D48" w14:textId="77777777" w:rsidR="000E30BA" w:rsidRPr="000E30BA" w:rsidRDefault="000E30BA" w:rsidP="000E30BA"/>
    <w:p w14:paraId="61A06F19" w14:textId="77777777" w:rsidR="000E30BA" w:rsidRPr="000E30BA" w:rsidRDefault="000E30BA" w:rsidP="000E30BA"/>
    <w:p w14:paraId="2A2A026F" w14:textId="34F97C9B" w:rsidR="00BE6380" w:rsidRDefault="00BE6380" w:rsidP="00BE6380">
      <w:pPr>
        <w:pStyle w:val="Parasts2"/>
        <w:jc w:val="both"/>
      </w:pPr>
      <w:r>
        <w:rPr>
          <w:rStyle w:val="Noklusjumarindkopasfonts2"/>
          <w:sz w:val="20"/>
        </w:rPr>
        <w:t xml:space="preserve">*  </w:t>
      </w:r>
      <w:r>
        <w:rPr>
          <w:rStyle w:val="Noklusjumarindkopasfonts2"/>
          <w:bCs/>
          <w:sz w:val="20"/>
        </w:rPr>
        <w:t>Pretendentam jāsagatavo finanšu piedāvājums atbilstoši tehni</w:t>
      </w:r>
      <w:r w:rsidR="00AB6993">
        <w:rPr>
          <w:rStyle w:val="Noklusjumarindkopasfonts2"/>
          <w:bCs/>
          <w:sz w:val="20"/>
        </w:rPr>
        <w:t>skajā specifikācijā norādījumiem</w:t>
      </w:r>
      <w:r>
        <w:rPr>
          <w:rStyle w:val="Noklusjumarindkopasfonts2"/>
          <w:bCs/>
          <w:sz w:val="20"/>
        </w:rPr>
        <w:t>. Pretendenta Finanšu piedāvājumā norādītajā cenā jāiekļauj visas ar  prasību izpildi saistītās izmaksas, nodokļi, kā arī visas ar to netieši saistītās izmaksas, izmaksas par visiem riskiem, tajā skaitā, ies</w:t>
      </w:r>
      <w:r w:rsidR="00AB6993">
        <w:rPr>
          <w:rStyle w:val="Noklusjumarindkopasfonts2"/>
          <w:bCs/>
          <w:sz w:val="20"/>
        </w:rPr>
        <w:t>pējamo sadārdzinājumu</w:t>
      </w:r>
      <w:r>
        <w:rPr>
          <w:rStyle w:val="Noklusjumarindkopasfonts2"/>
          <w:bCs/>
          <w:sz w:val="20"/>
        </w:rPr>
        <w:t>.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Iepirkuma līguma izpildes laikā netiek pieļauta līgumcenas maiņa, pamatojoties uz izmaksu pieaugumu. Vienību izmaksu cenas iepirkumu līguma izpildes laikā netiks mainītas.</w:t>
      </w:r>
    </w:p>
    <w:p w14:paraId="55EFF203" w14:textId="77777777" w:rsidR="000E30BA" w:rsidRPr="000E30BA" w:rsidRDefault="000E30BA" w:rsidP="000E30BA"/>
    <w:p w14:paraId="145685E8" w14:textId="77777777" w:rsidR="000E30BA" w:rsidRPr="000E30BA" w:rsidRDefault="000E30BA" w:rsidP="000E30BA"/>
    <w:p w14:paraId="18D89BAC" w14:textId="77777777" w:rsidR="000E30BA" w:rsidRPr="000E30BA" w:rsidRDefault="000E30BA" w:rsidP="000E30BA"/>
    <w:p w14:paraId="3EF01F0F" w14:textId="77777777" w:rsidR="000E30BA" w:rsidRPr="000E30BA" w:rsidRDefault="000E30BA" w:rsidP="000E30BA"/>
    <w:p w14:paraId="7DAFEBD4" w14:textId="77777777" w:rsidR="000E30BA" w:rsidRPr="000E30BA" w:rsidRDefault="000E30BA" w:rsidP="000E30BA"/>
    <w:p w14:paraId="56FFD613" w14:textId="60F730A8" w:rsidR="000E30BA" w:rsidRDefault="000E30BA" w:rsidP="000E30BA"/>
    <w:p w14:paraId="061274A0" w14:textId="0D10DE91" w:rsidR="000E30BA" w:rsidRDefault="000E30BA" w:rsidP="000E30BA"/>
    <w:p w14:paraId="5B371C3E" w14:textId="6C435FDF" w:rsidR="00AA5451" w:rsidRDefault="000E30BA" w:rsidP="000E30BA">
      <w:pPr>
        <w:tabs>
          <w:tab w:val="left" w:pos="945"/>
        </w:tabs>
      </w:pPr>
      <w:r>
        <w:tab/>
      </w:r>
    </w:p>
    <w:p w14:paraId="6FC1D6AF" w14:textId="77777777" w:rsidR="000E30BA" w:rsidRDefault="000E30BA" w:rsidP="000E30BA">
      <w:pPr>
        <w:tabs>
          <w:tab w:val="left" w:pos="945"/>
        </w:tabs>
      </w:pPr>
    </w:p>
    <w:p w14:paraId="7A55EE55" w14:textId="77777777" w:rsidR="000E30BA" w:rsidRDefault="000E30BA" w:rsidP="000E30BA">
      <w:pPr>
        <w:tabs>
          <w:tab w:val="left" w:pos="945"/>
        </w:tabs>
      </w:pPr>
    </w:p>
    <w:p w14:paraId="4DA52F56" w14:textId="77777777" w:rsidR="000E30BA" w:rsidRDefault="000E30BA" w:rsidP="000E30BA">
      <w:pPr>
        <w:tabs>
          <w:tab w:val="left" w:pos="945"/>
        </w:tabs>
      </w:pPr>
    </w:p>
    <w:p w14:paraId="5515C4D7" w14:textId="77777777" w:rsidR="000E30BA" w:rsidRDefault="000E30BA" w:rsidP="000E30BA">
      <w:pPr>
        <w:tabs>
          <w:tab w:val="left" w:pos="945"/>
        </w:tabs>
      </w:pPr>
    </w:p>
    <w:p w14:paraId="3F2D5AB3" w14:textId="77777777" w:rsidR="000E30BA" w:rsidRDefault="000E30BA" w:rsidP="000E30BA">
      <w:pPr>
        <w:tabs>
          <w:tab w:val="left" w:pos="945"/>
        </w:tabs>
      </w:pPr>
    </w:p>
    <w:p w14:paraId="49FD62C3" w14:textId="77777777" w:rsidR="000E30BA" w:rsidRDefault="000E30BA" w:rsidP="000E30BA">
      <w:pPr>
        <w:tabs>
          <w:tab w:val="left" w:pos="945"/>
        </w:tabs>
      </w:pPr>
    </w:p>
    <w:p w14:paraId="18C2B599" w14:textId="77777777" w:rsidR="000E30BA" w:rsidRDefault="000E30BA" w:rsidP="000E30BA">
      <w:pPr>
        <w:tabs>
          <w:tab w:val="left" w:pos="945"/>
        </w:tabs>
      </w:pPr>
    </w:p>
    <w:p w14:paraId="29A01797" w14:textId="72D8984A" w:rsidR="000E30BA" w:rsidRPr="00424A27" w:rsidRDefault="000E30BA" w:rsidP="00424A27">
      <w:pPr>
        <w:pStyle w:val="naisnod"/>
        <w:spacing w:before="0" w:after="0"/>
        <w:jc w:val="left"/>
        <w:rPr>
          <w:b w:val="0"/>
        </w:rPr>
      </w:pPr>
    </w:p>
    <w:sectPr w:rsidR="000E30BA" w:rsidRPr="00424A27" w:rsidSect="00D16B73">
      <w:headerReference w:type="default" r:id="rId10"/>
      <w:pgSz w:w="11906" w:h="16838"/>
      <w:pgMar w:top="1440" w:right="566" w:bottom="144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F37E24" w14:textId="77777777" w:rsidR="002F60E2" w:rsidRDefault="002F60E2">
      <w:r>
        <w:separator/>
      </w:r>
    </w:p>
  </w:endnote>
  <w:endnote w:type="continuationSeparator" w:id="0">
    <w:p w14:paraId="34245DF3" w14:textId="77777777" w:rsidR="002F60E2" w:rsidRDefault="002F6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D41AFC" w14:textId="77777777" w:rsidR="002F60E2" w:rsidRDefault="002F60E2">
      <w:r>
        <w:separator/>
      </w:r>
    </w:p>
  </w:footnote>
  <w:footnote w:type="continuationSeparator" w:id="0">
    <w:p w14:paraId="1780817F" w14:textId="77777777" w:rsidR="002F60E2" w:rsidRDefault="002F60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9445188"/>
      <w:docPartObj>
        <w:docPartGallery w:val="Page Numbers (Top of Page)"/>
        <w:docPartUnique/>
      </w:docPartObj>
    </w:sdtPr>
    <w:sdtEndPr/>
    <w:sdtContent>
      <w:p w14:paraId="1DAAB545" w14:textId="77777777" w:rsidR="001F2330" w:rsidRDefault="00C605BC">
        <w:pPr>
          <w:pStyle w:val="Galvene"/>
          <w:jc w:val="center"/>
        </w:pPr>
        <w:r>
          <w:fldChar w:fldCharType="begin"/>
        </w:r>
        <w:r>
          <w:instrText>PAGE   \* MERGEFORMAT</w:instrText>
        </w:r>
        <w:r>
          <w:fldChar w:fldCharType="separate"/>
        </w:r>
        <w:r w:rsidR="00E5648F">
          <w:rPr>
            <w:noProof/>
          </w:rPr>
          <w:t>4</w:t>
        </w:r>
        <w:r>
          <w:fldChar w:fldCharType="end"/>
        </w:r>
      </w:p>
    </w:sdtContent>
  </w:sdt>
  <w:p w14:paraId="38F8D954" w14:textId="77777777" w:rsidR="001F2330" w:rsidRDefault="002F60E2">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DB2B63"/>
    <w:multiLevelType w:val="multilevel"/>
    <w:tmpl w:val="49ACAA88"/>
    <w:lvl w:ilvl="0">
      <w:start w:val="1"/>
      <w:numFmt w:val="decimal"/>
      <w:lvlText w:val="%1."/>
      <w:lvlJc w:val="left"/>
      <w:pPr>
        <w:tabs>
          <w:tab w:val="num" w:pos="0"/>
        </w:tabs>
        <w:ind w:left="720" w:hanging="360"/>
      </w:pPr>
      <w:rPr>
        <w:b w:val="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419733A"/>
    <w:multiLevelType w:val="multilevel"/>
    <w:tmpl w:val="A48C2C2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495064C"/>
    <w:multiLevelType w:val="multilevel"/>
    <w:tmpl w:val="529CB2F0"/>
    <w:styleLink w:val="Pareizjaissaraksts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88038FF"/>
    <w:multiLevelType w:val="multilevel"/>
    <w:tmpl w:val="A8EAA0EC"/>
    <w:lvl w:ilvl="0">
      <w:start w:val="1"/>
      <w:numFmt w:val="decimal"/>
      <w:lvlText w:val="%1."/>
      <w:lvlJc w:val="left"/>
      <w:pPr>
        <w:tabs>
          <w:tab w:val="num" w:pos="0"/>
        </w:tabs>
        <w:ind w:left="720" w:hanging="360"/>
      </w:pPr>
    </w:lvl>
    <w:lvl w:ilvl="1">
      <w:start w:val="5"/>
      <w:numFmt w:val="decimalZero"/>
      <w:lvlText w:val="%1.%2."/>
      <w:lvlJc w:val="left"/>
      <w:pPr>
        <w:tabs>
          <w:tab w:val="num" w:pos="0"/>
        </w:tabs>
        <w:ind w:left="1296" w:hanging="936"/>
      </w:pPr>
    </w:lvl>
    <w:lvl w:ilvl="2">
      <w:start w:val="2021"/>
      <w:numFmt w:val="decimal"/>
      <w:lvlText w:val="%1.%2.%3."/>
      <w:lvlJc w:val="left"/>
      <w:pPr>
        <w:tabs>
          <w:tab w:val="num" w:pos="0"/>
        </w:tabs>
        <w:ind w:left="1296" w:hanging="936"/>
      </w:pPr>
    </w:lvl>
    <w:lvl w:ilvl="3">
      <w:start w:val="1"/>
      <w:numFmt w:val="decimal"/>
      <w:lvlText w:val="%1.%2.%3.%4."/>
      <w:lvlJc w:val="left"/>
      <w:pPr>
        <w:tabs>
          <w:tab w:val="num" w:pos="0"/>
        </w:tabs>
        <w:ind w:left="1296" w:hanging="936"/>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5" w15:restartNumberingAfterBreak="0">
    <w:nsid w:val="08A12FA1"/>
    <w:multiLevelType w:val="hybridMultilevel"/>
    <w:tmpl w:val="ABB01222"/>
    <w:lvl w:ilvl="0" w:tplc="5E428EAA">
      <w:start w:val="2"/>
      <w:numFmt w:val="decimal"/>
      <w:lvlText w:val="%1"/>
      <w:lvlJc w:val="left"/>
      <w:pPr>
        <w:ind w:left="1140" w:hanging="360"/>
      </w:pPr>
      <w:rPr>
        <w:rFonts w:hint="default"/>
      </w:rPr>
    </w:lvl>
    <w:lvl w:ilvl="1" w:tplc="04260019" w:tentative="1">
      <w:start w:val="1"/>
      <w:numFmt w:val="lowerLetter"/>
      <w:lvlText w:val="%2."/>
      <w:lvlJc w:val="left"/>
      <w:pPr>
        <w:ind w:left="1860" w:hanging="360"/>
      </w:pPr>
    </w:lvl>
    <w:lvl w:ilvl="2" w:tplc="0426001B" w:tentative="1">
      <w:start w:val="1"/>
      <w:numFmt w:val="lowerRoman"/>
      <w:lvlText w:val="%3."/>
      <w:lvlJc w:val="right"/>
      <w:pPr>
        <w:ind w:left="2580" w:hanging="180"/>
      </w:pPr>
    </w:lvl>
    <w:lvl w:ilvl="3" w:tplc="0426000F" w:tentative="1">
      <w:start w:val="1"/>
      <w:numFmt w:val="decimal"/>
      <w:lvlText w:val="%4."/>
      <w:lvlJc w:val="left"/>
      <w:pPr>
        <w:ind w:left="3300" w:hanging="360"/>
      </w:pPr>
    </w:lvl>
    <w:lvl w:ilvl="4" w:tplc="04260019" w:tentative="1">
      <w:start w:val="1"/>
      <w:numFmt w:val="lowerLetter"/>
      <w:lvlText w:val="%5."/>
      <w:lvlJc w:val="left"/>
      <w:pPr>
        <w:ind w:left="4020" w:hanging="360"/>
      </w:pPr>
    </w:lvl>
    <w:lvl w:ilvl="5" w:tplc="0426001B" w:tentative="1">
      <w:start w:val="1"/>
      <w:numFmt w:val="lowerRoman"/>
      <w:lvlText w:val="%6."/>
      <w:lvlJc w:val="right"/>
      <w:pPr>
        <w:ind w:left="4740" w:hanging="180"/>
      </w:pPr>
    </w:lvl>
    <w:lvl w:ilvl="6" w:tplc="0426000F" w:tentative="1">
      <w:start w:val="1"/>
      <w:numFmt w:val="decimal"/>
      <w:lvlText w:val="%7."/>
      <w:lvlJc w:val="left"/>
      <w:pPr>
        <w:ind w:left="5460" w:hanging="360"/>
      </w:pPr>
    </w:lvl>
    <w:lvl w:ilvl="7" w:tplc="04260019" w:tentative="1">
      <w:start w:val="1"/>
      <w:numFmt w:val="lowerLetter"/>
      <w:lvlText w:val="%8."/>
      <w:lvlJc w:val="left"/>
      <w:pPr>
        <w:ind w:left="6180" w:hanging="360"/>
      </w:pPr>
    </w:lvl>
    <w:lvl w:ilvl="8" w:tplc="0426001B" w:tentative="1">
      <w:start w:val="1"/>
      <w:numFmt w:val="lowerRoman"/>
      <w:lvlText w:val="%9."/>
      <w:lvlJc w:val="right"/>
      <w:pPr>
        <w:ind w:left="6900" w:hanging="180"/>
      </w:pPr>
    </w:lvl>
  </w:abstractNum>
  <w:abstractNum w:abstractNumId="6" w15:restartNumberingAfterBreak="0">
    <w:nsid w:val="097E653E"/>
    <w:multiLevelType w:val="hybridMultilevel"/>
    <w:tmpl w:val="2FA0781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B6F5EB4"/>
    <w:multiLevelType w:val="hybridMultilevel"/>
    <w:tmpl w:val="02C4913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13782334"/>
    <w:multiLevelType w:val="multilevel"/>
    <w:tmpl w:val="75363500"/>
    <w:lvl w:ilvl="0">
      <w:start w:val="1"/>
      <w:numFmt w:val="decimal"/>
      <w:lvlText w:val="%1."/>
      <w:lvlJc w:val="left"/>
      <w:pPr>
        <w:ind w:left="720" w:hanging="360"/>
      </w:pPr>
      <w:rPr>
        <w:sz w:val="24"/>
        <w:szCs w:val="24"/>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168A5AD2"/>
    <w:multiLevelType w:val="hybridMultilevel"/>
    <w:tmpl w:val="C666D21A"/>
    <w:lvl w:ilvl="0" w:tplc="0426000F">
      <w:start w:val="1"/>
      <w:numFmt w:val="decimal"/>
      <w:lvlText w:val="%1."/>
      <w:lvlJc w:val="left"/>
      <w:pPr>
        <w:ind w:left="2433" w:hanging="360"/>
      </w:pPr>
    </w:lvl>
    <w:lvl w:ilvl="1" w:tplc="04260019" w:tentative="1">
      <w:start w:val="1"/>
      <w:numFmt w:val="lowerLetter"/>
      <w:lvlText w:val="%2."/>
      <w:lvlJc w:val="left"/>
      <w:pPr>
        <w:ind w:left="3153" w:hanging="360"/>
      </w:pPr>
    </w:lvl>
    <w:lvl w:ilvl="2" w:tplc="0426001B" w:tentative="1">
      <w:start w:val="1"/>
      <w:numFmt w:val="lowerRoman"/>
      <w:lvlText w:val="%3."/>
      <w:lvlJc w:val="right"/>
      <w:pPr>
        <w:ind w:left="3873" w:hanging="180"/>
      </w:pPr>
    </w:lvl>
    <w:lvl w:ilvl="3" w:tplc="0426000F" w:tentative="1">
      <w:start w:val="1"/>
      <w:numFmt w:val="decimal"/>
      <w:lvlText w:val="%4."/>
      <w:lvlJc w:val="left"/>
      <w:pPr>
        <w:ind w:left="4593" w:hanging="360"/>
      </w:pPr>
    </w:lvl>
    <w:lvl w:ilvl="4" w:tplc="04260019" w:tentative="1">
      <w:start w:val="1"/>
      <w:numFmt w:val="lowerLetter"/>
      <w:lvlText w:val="%5."/>
      <w:lvlJc w:val="left"/>
      <w:pPr>
        <w:ind w:left="5313" w:hanging="360"/>
      </w:pPr>
    </w:lvl>
    <w:lvl w:ilvl="5" w:tplc="0426001B" w:tentative="1">
      <w:start w:val="1"/>
      <w:numFmt w:val="lowerRoman"/>
      <w:lvlText w:val="%6."/>
      <w:lvlJc w:val="right"/>
      <w:pPr>
        <w:ind w:left="6033" w:hanging="180"/>
      </w:pPr>
    </w:lvl>
    <w:lvl w:ilvl="6" w:tplc="0426000F" w:tentative="1">
      <w:start w:val="1"/>
      <w:numFmt w:val="decimal"/>
      <w:lvlText w:val="%7."/>
      <w:lvlJc w:val="left"/>
      <w:pPr>
        <w:ind w:left="6753" w:hanging="360"/>
      </w:pPr>
    </w:lvl>
    <w:lvl w:ilvl="7" w:tplc="04260019" w:tentative="1">
      <w:start w:val="1"/>
      <w:numFmt w:val="lowerLetter"/>
      <w:lvlText w:val="%8."/>
      <w:lvlJc w:val="left"/>
      <w:pPr>
        <w:ind w:left="7473" w:hanging="360"/>
      </w:pPr>
    </w:lvl>
    <w:lvl w:ilvl="8" w:tplc="0426001B" w:tentative="1">
      <w:start w:val="1"/>
      <w:numFmt w:val="lowerRoman"/>
      <w:lvlText w:val="%9."/>
      <w:lvlJc w:val="right"/>
      <w:pPr>
        <w:ind w:left="8193" w:hanging="180"/>
      </w:pPr>
    </w:lvl>
  </w:abstractNum>
  <w:abstractNum w:abstractNumId="10" w15:restartNumberingAfterBreak="0">
    <w:nsid w:val="17985126"/>
    <w:multiLevelType w:val="multilevel"/>
    <w:tmpl w:val="529CB2F0"/>
    <w:numStyleLink w:val="Pareizjaissaraksts1"/>
  </w:abstractNum>
  <w:abstractNum w:abstractNumId="11" w15:restartNumberingAfterBreak="0">
    <w:nsid w:val="1D201B95"/>
    <w:multiLevelType w:val="hybridMultilevel"/>
    <w:tmpl w:val="B1BAAD76"/>
    <w:lvl w:ilvl="0" w:tplc="2CE6F39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E973FE4"/>
    <w:multiLevelType w:val="multilevel"/>
    <w:tmpl w:val="529CB2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C3F2C51"/>
    <w:multiLevelType w:val="hybridMultilevel"/>
    <w:tmpl w:val="9A8EA532"/>
    <w:lvl w:ilvl="0" w:tplc="28968DFE">
      <w:start w:val="1"/>
      <w:numFmt w:val="bullet"/>
      <w:lvlText w:val=""/>
      <w:lvlJc w:val="left"/>
      <w:pPr>
        <w:tabs>
          <w:tab w:val="num" w:pos="1620"/>
        </w:tabs>
        <w:ind w:left="1620" w:hanging="360"/>
      </w:pPr>
      <w:rPr>
        <w:rFonts w:ascii="Symbol" w:hAnsi="Symbol"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CE04EFB"/>
    <w:multiLevelType w:val="multilevel"/>
    <w:tmpl w:val="0426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30D22048"/>
    <w:multiLevelType w:val="multilevel"/>
    <w:tmpl w:val="BE0A1056"/>
    <w:lvl w:ilvl="0">
      <w:start w:val="1"/>
      <w:numFmt w:val="decimal"/>
      <w:lvlText w:val="%1."/>
      <w:lvlJc w:val="left"/>
      <w:pPr>
        <w:ind w:left="720" w:hanging="360"/>
      </w:pPr>
      <w:rPr>
        <w:rFonts w:hint="default"/>
        <w:b/>
      </w:rPr>
    </w:lvl>
    <w:lvl w:ilvl="1">
      <w:start w:val="5"/>
      <w:numFmt w:val="decimal"/>
      <w:isLgl/>
      <w:lvlText w:val="%1.%2."/>
      <w:lvlJc w:val="left"/>
      <w:pPr>
        <w:ind w:left="113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11106B5"/>
    <w:multiLevelType w:val="hybridMultilevel"/>
    <w:tmpl w:val="07AA6476"/>
    <w:lvl w:ilvl="0" w:tplc="AE825450">
      <w:start w:val="1"/>
      <w:numFmt w:val="decimal"/>
      <w:lvlText w:val="%1."/>
      <w:lvlJc w:val="left"/>
      <w:pPr>
        <w:ind w:left="780" w:hanging="4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12D378F"/>
    <w:multiLevelType w:val="multilevel"/>
    <w:tmpl w:val="9A484EF0"/>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8" w15:restartNumberingAfterBreak="0">
    <w:nsid w:val="329E157D"/>
    <w:multiLevelType w:val="hybridMultilevel"/>
    <w:tmpl w:val="020AA9A2"/>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396C2CD4"/>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9DD0C5B"/>
    <w:multiLevelType w:val="multilevel"/>
    <w:tmpl w:val="6A2CB992"/>
    <w:lvl w:ilvl="0">
      <w:start w:val="1"/>
      <w:numFmt w:val="decimal"/>
      <w:lvlText w:val="%1."/>
      <w:lvlJc w:val="left"/>
      <w:pPr>
        <w:tabs>
          <w:tab w:val="num" w:pos="0"/>
        </w:tabs>
        <w:ind w:left="720" w:hanging="360"/>
      </w:pPr>
      <w:rPr>
        <w:b w:val="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3B5A25AD"/>
    <w:multiLevelType w:val="multilevel"/>
    <w:tmpl w:val="2D7681D2"/>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3E917C99"/>
    <w:multiLevelType w:val="multilevel"/>
    <w:tmpl w:val="042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3F3E75DB"/>
    <w:multiLevelType w:val="hybridMultilevel"/>
    <w:tmpl w:val="333044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5755425"/>
    <w:multiLevelType w:val="hybridMultilevel"/>
    <w:tmpl w:val="C4E405CE"/>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4B095292"/>
    <w:multiLevelType w:val="multilevel"/>
    <w:tmpl w:val="041625CE"/>
    <w:lvl w:ilvl="0">
      <w:start w:val="2"/>
      <w:numFmt w:val="decimal"/>
      <w:lvlText w:val="%1."/>
      <w:lvlJc w:val="left"/>
      <w:pPr>
        <w:tabs>
          <w:tab w:val="num" w:pos="555"/>
        </w:tabs>
        <w:ind w:left="555" w:hanging="555"/>
      </w:pPr>
      <w:rPr>
        <w:rFonts w:hint="default"/>
      </w:rPr>
    </w:lvl>
    <w:lvl w:ilvl="1">
      <w:start w:val="1"/>
      <w:numFmt w:val="decimal"/>
      <w:lvlText w:val="%1.%2."/>
      <w:lvlJc w:val="left"/>
      <w:pPr>
        <w:tabs>
          <w:tab w:val="num" w:pos="1440"/>
        </w:tabs>
        <w:ind w:left="1440" w:hanging="720"/>
      </w:pPr>
      <w:rPr>
        <w:rFonts w:hint="default"/>
        <w:b w:val="0"/>
        <w:color w:val="auto"/>
      </w:rPr>
    </w:lvl>
    <w:lvl w:ilvl="2">
      <w:start w:val="1"/>
      <w:numFmt w:val="decimal"/>
      <w:lvlText w:val="%1.%2.%3."/>
      <w:lvlJc w:val="left"/>
      <w:pPr>
        <w:tabs>
          <w:tab w:val="num" w:pos="2160"/>
        </w:tabs>
        <w:ind w:left="2160" w:hanging="720"/>
      </w:pPr>
      <w:rPr>
        <w:rFonts w:hint="default"/>
        <w:b/>
        <w:color w:val="auto"/>
      </w:rPr>
    </w:lvl>
    <w:lvl w:ilvl="3">
      <w:start w:val="1"/>
      <w:numFmt w:val="bullet"/>
      <w:lvlText w:val=""/>
      <w:lvlJc w:val="left"/>
      <w:pPr>
        <w:tabs>
          <w:tab w:val="num" w:pos="3240"/>
        </w:tabs>
        <w:ind w:left="3240" w:hanging="1080"/>
      </w:pPr>
      <w:rPr>
        <w:rFonts w:ascii="Symbol" w:hAnsi="Symbol" w:hint="default"/>
        <w:b/>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6" w15:restartNumberingAfterBreak="0">
    <w:nsid w:val="51612ACD"/>
    <w:multiLevelType w:val="hybridMultilevel"/>
    <w:tmpl w:val="7882B454"/>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56A0527"/>
    <w:multiLevelType w:val="hybridMultilevel"/>
    <w:tmpl w:val="CD04B0FE"/>
    <w:lvl w:ilvl="0" w:tplc="04260003">
      <w:start w:val="1"/>
      <w:numFmt w:val="bullet"/>
      <w:lvlText w:val="o"/>
      <w:lvlJc w:val="left"/>
      <w:pPr>
        <w:ind w:left="1080" w:hanging="360"/>
      </w:pPr>
      <w:rPr>
        <w:rFonts w:ascii="Courier New" w:hAnsi="Courier New" w:cs="Courier New"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8" w15:restartNumberingAfterBreak="0">
    <w:nsid w:val="55D51B8F"/>
    <w:multiLevelType w:val="hybridMultilevel"/>
    <w:tmpl w:val="F6AA6372"/>
    <w:lvl w:ilvl="0" w:tplc="0426000F">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29" w15:restartNumberingAfterBreak="0">
    <w:nsid w:val="56EC7053"/>
    <w:multiLevelType w:val="multilevel"/>
    <w:tmpl w:val="529CB2F0"/>
    <w:numStyleLink w:val="Pareizjaissaraksts1"/>
  </w:abstractNum>
  <w:abstractNum w:abstractNumId="30" w15:restartNumberingAfterBreak="0">
    <w:nsid w:val="5D7345F0"/>
    <w:multiLevelType w:val="hybridMultilevel"/>
    <w:tmpl w:val="FF4E1D9A"/>
    <w:lvl w:ilvl="0" w:tplc="2E7A7B1A">
      <w:start w:val="1"/>
      <w:numFmt w:val="decimal"/>
      <w:lvlText w:val="%1."/>
      <w:lvlJc w:val="left"/>
      <w:pPr>
        <w:tabs>
          <w:tab w:val="num" w:pos="596"/>
        </w:tabs>
        <w:ind w:left="596" w:hanging="454"/>
      </w:pPr>
    </w:lvl>
    <w:lvl w:ilvl="1" w:tplc="5C661612">
      <w:start w:val="1"/>
      <w:numFmt w:val="decimal"/>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31" w15:restartNumberingAfterBreak="0">
    <w:nsid w:val="5FE642B8"/>
    <w:multiLevelType w:val="hybridMultilevel"/>
    <w:tmpl w:val="C26642C2"/>
    <w:lvl w:ilvl="0" w:tplc="04260001">
      <w:start w:val="1"/>
      <w:numFmt w:val="bullet"/>
      <w:lvlText w:val=""/>
      <w:lvlJc w:val="left"/>
      <w:pPr>
        <w:ind w:left="2433" w:hanging="360"/>
      </w:pPr>
      <w:rPr>
        <w:rFonts w:ascii="Symbol" w:hAnsi="Symbol" w:hint="default"/>
      </w:rPr>
    </w:lvl>
    <w:lvl w:ilvl="1" w:tplc="04260003" w:tentative="1">
      <w:start w:val="1"/>
      <w:numFmt w:val="bullet"/>
      <w:lvlText w:val="o"/>
      <w:lvlJc w:val="left"/>
      <w:pPr>
        <w:ind w:left="3153" w:hanging="360"/>
      </w:pPr>
      <w:rPr>
        <w:rFonts w:ascii="Courier New" w:hAnsi="Courier New" w:cs="Courier New" w:hint="default"/>
      </w:rPr>
    </w:lvl>
    <w:lvl w:ilvl="2" w:tplc="04260005" w:tentative="1">
      <w:start w:val="1"/>
      <w:numFmt w:val="bullet"/>
      <w:lvlText w:val=""/>
      <w:lvlJc w:val="left"/>
      <w:pPr>
        <w:ind w:left="3873" w:hanging="360"/>
      </w:pPr>
      <w:rPr>
        <w:rFonts w:ascii="Wingdings" w:hAnsi="Wingdings" w:hint="default"/>
      </w:rPr>
    </w:lvl>
    <w:lvl w:ilvl="3" w:tplc="04260001" w:tentative="1">
      <w:start w:val="1"/>
      <w:numFmt w:val="bullet"/>
      <w:lvlText w:val=""/>
      <w:lvlJc w:val="left"/>
      <w:pPr>
        <w:ind w:left="4593" w:hanging="360"/>
      </w:pPr>
      <w:rPr>
        <w:rFonts w:ascii="Symbol" w:hAnsi="Symbol" w:hint="default"/>
      </w:rPr>
    </w:lvl>
    <w:lvl w:ilvl="4" w:tplc="04260003" w:tentative="1">
      <w:start w:val="1"/>
      <w:numFmt w:val="bullet"/>
      <w:lvlText w:val="o"/>
      <w:lvlJc w:val="left"/>
      <w:pPr>
        <w:ind w:left="5313" w:hanging="360"/>
      </w:pPr>
      <w:rPr>
        <w:rFonts w:ascii="Courier New" w:hAnsi="Courier New" w:cs="Courier New" w:hint="default"/>
      </w:rPr>
    </w:lvl>
    <w:lvl w:ilvl="5" w:tplc="04260005" w:tentative="1">
      <w:start w:val="1"/>
      <w:numFmt w:val="bullet"/>
      <w:lvlText w:val=""/>
      <w:lvlJc w:val="left"/>
      <w:pPr>
        <w:ind w:left="6033" w:hanging="360"/>
      </w:pPr>
      <w:rPr>
        <w:rFonts w:ascii="Wingdings" w:hAnsi="Wingdings" w:hint="default"/>
      </w:rPr>
    </w:lvl>
    <w:lvl w:ilvl="6" w:tplc="04260001" w:tentative="1">
      <w:start w:val="1"/>
      <w:numFmt w:val="bullet"/>
      <w:lvlText w:val=""/>
      <w:lvlJc w:val="left"/>
      <w:pPr>
        <w:ind w:left="6753" w:hanging="360"/>
      </w:pPr>
      <w:rPr>
        <w:rFonts w:ascii="Symbol" w:hAnsi="Symbol" w:hint="default"/>
      </w:rPr>
    </w:lvl>
    <w:lvl w:ilvl="7" w:tplc="04260003" w:tentative="1">
      <w:start w:val="1"/>
      <w:numFmt w:val="bullet"/>
      <w:lvlText w:val="o"/>
      <w:lvlJc w:val="left"/>
      <w:pPr>
        <w:ind w:left="7473" w:hanging="360"/>
      </w:pPr>
      <w:rPr>
        <w:rFonts w:ascii="Courier New" w:hAnsi="Courier New" w:cs="Courier New" w:hint="default"/>
      </w:rPr>
    </w:lvl>
    <w:lvl w:ilvl="8" w:tplc="04260005" w:tentative="1">
      <w:start w:val="1"/>
      <w:numFmt w:val="bullet"/>
      <w:lvlText w:val=""/>
      <w:lvlJc w:val="left"/>
      <w:pPr>
        <w:ind w:left="8193" w:hanging="360"/>
      </w:pPr>
      <w:rPr>
        <w:rFonts w:ascii="Wingdings" w:hAnsi="Wingdings" w:hint="default"/>
      </w:rPr>
    </w:lvl>
  </w:abstractNum>
  <w:abstractNum w:abstractNumId="32" w15:restartNumberingAfterBreak="0">
    <w:nsid w:val="60C66507"/>
    <w:multiLevelType w:val="hybridMultilevel"/>
    <w:tmpl w:val="7B307BFC"/>
    <w:lvl w:ilvl="0" w:tplc="A84AC6F6">
      <w:start w:val="1"/>
      <w:numFmt w:val="decimal"/>
      <w:lvlText w:val="%1."/>
      <w:lvlJc w:val="left"/>
      <w:pPr>
        <w:tabs>
          <w:tab w:val="num" w:pos="720"/>
        </w:tabs>
        <w:ind w:left="720" w:hanging="360"/>
      </w:pPr>
      <w:rPr>
        <w:rFonts w:hint="default"/>
      </w:rPr>
    </w:lvl>
    <w:lvl w:ilvl="1" w:tplc="5BD456BE">
      <w:start w:val="1"/>
      <w:numFmt w:val="bullet"/>
      <w:lvlText w:val=""/>
      <w:lvlJc w:val="left"/>
      <w:pPr>
        <w:tabs>
          <w:tab w:val="num" w:pos="1156"/>
        </w:tabs>
        <w:ind w:left="1156" w:hanging="1156"/>
      </w:pPr>
      <w:rPr>
        <w:rFonts w:ascii="Symbol" w:hAnsi="Symbol" w:hint="default"/>
      </w:rPr>
    </w:lvl>
    <w:lvl w:ilvl="2" w:tplc="B8BECA58">
      <w:numFmt w:val="none"/>
      <w:lvlText w:val=""/>
      <w:lvlJc w:val="left"/>
      <w:pPr>
        <w:tabs>
          <w:tab w:val="num" w:pos="360"/>
        </w:tabs>
      </w:pPr>
    </w:lvl>
    <w:lvl w:ilvl="3" w:tplc="1BAE4012">
      <w:numFmt w:val="none"/>
      <w:lvlText w:val=""/>
      <w:lvlJc w:val="left"/>
      <w:pPr>
        <w:tabs>
          <w:tab w:val="num" w:pos="360"/>
        </w:tabs>
      </w:pPr>
    </w:lvl>
    <w:lvl w:ilvl="4" w:tplc="74B4B81A">
      <w:numFmt w:val="none"/>
      <w:lvlText w:val=""/>
      <w:lvlJc w:val="left"/>
      <w:pPr>
        <w:tabs>
          <w:tab w:val="num" w:pos="360"/>
        </w:tabs>
      </w:pPr>
    </w:lvl>
    <w:lvl w:ilvl="5" w:tplc="74BE26A8">
      <w:numFmt w:val="none"/>
      <w:lvlText w:val=""/>
      <w:lvlJc w:val="left"/>
      <w:pPr>
        <w:tabs>
          <w:tab w:val="num" w:pos="360"/>
        </w:tabs>
      </w:pPr>
    </w:lvl>
    <w:lvl w:ilvl="6" w:tplc="4A00750A">
      <w:numFmt w:val="none"/>
      <w:lvlText w:val=""/>
      <w:lvlJc w:val="left"/>
      <w:pPr>
        <w:tabs>
          <w:tab w:val="num" w:pos="360"/>
        </w:tabs>
      </w:pPr>
    </w:lvl>
    <w:lvl w:ilvl="7" w:tplc="746A8C02">
      <w:numFmt w:val="none"/>
      <w:lvlText w:val=""/>
      <w:lvlJc w:val="left"/>
      <w:pPr>
        <w:tabs>
          <w:tab w:val="num" w:pos="360"/>
        </w:tabs>
      </w:pPr>
    </w:lvl>
    <w:lvl w:ilvl="8" w:tplc="A922321A">
      <w:numFmt w:val="none"/>
      <w:lvlText w:val=""/>
      <w:lvlJc w:val="left"/>
      <w:pPr>
        <w:tabs>
          <w:tab w:val="num" w:pos="360"/>
        </w:tabs>
      </w:pPr>
    </w:lvl>
  </w:abstractNum>
  <w:abstractNum w:abstractNumId="33" w15:restartNumberingAfterBreak="0">
    <w:nsid w:val="61751868"/>
    <w:multiLevelType w:val="multilevel"/>
    <w:tmpl w:val="262025C4"/>
    <w:lvl w:ilvl="0">
      <w:start w:val="1"/>
      <w:numFmt w:val="decimal"/>
      <w:lvlText w:val="%1."/>
      <w:lvlJc w:val="left"/>
      <w:pPr>
        <w:tabs>
          <w:tab w:val="num" w:pos="720"/>
        </w:tabs>
        <w:ind w:left="720" w:hanging="360"/>
      </w:pPr>
    </w:lvl>
    <w:lvl w:ilvl="1">
      <w:start w:val="1"/>
      <w:numFmt w:val="decimal"/>
      <w:isLgl/>
      <w:lvlText w:val="%1.%2."/>
      <w:lvlJc w:val="left"/>
      <w:pPr>
        <w:tabs>
          <w:tab w:val="num" w:pos="780"/>
        </w:tabs>
        <w:ind w:left="780" w:hanging="420"/>
      </w:pPr>
      <w:rPr>
        <w:b w:val="0"/>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34" w15:restartNumberingAfterBreak="0">
    <w:nsid w:val="638A6C5C"/>
    <w:multiLevelType w:val="multilevel"/>
    <w:tmpl w:val="04260029"/>
    <w:lvl w:ilvl="0">
      <w:start w:val="1"/>
      <w:numFmt w:val="decimal"/>
      <w:pStyle w:val="Virsraksts1"/>
      <w:suff w:val="space"/>
      <w:lvlText w:val="Chapter %1"/>
      <w:lvlJc w:val="left"/>
      <w:pPr>
        <w:ind w:left="142" w:firstLine="0"/>
      </w:pPr>
      <w:rPr>
        <w:rFonts w:hint="default"/>
      </w:rPr>
    </w:lvl>
    <w:lvl w:ilvl="1">
      <w:start w:val="1"/>
      <w:numFmt w:val="none"/>
      <w:pStyle w:val="Virsraksts2"/>
      <w:suff w:val="nothing"/>
      <w:lvlText w:val=""/>
      <w:lvlJc w:val="left"/>
      <w:pPr>
        <w:ind w:left="2269" w:firstLine="0"/>
      </w:pPr>
      <w:rPr>
        <w:rFonts w:hint="default"/>
      </w:rPr>
    </w:lvl>
    <w:lvl w:ilvl="2">
      <w:start w:val="1"/>
      <w:numFmt w:val="none"/>
      <w:pStyle w:val="Virsraksts3"/>
      <w:suff w:val="nothing"/>
      <w:lvlText w:val=""/>
      <w:lvlJc w:val="left"/>
      <w:pPr>
        <w:ind w:left="2269" w:firstLine="0"/>
      </w:pPr>
      <w:rPr>
        <w:rFonts w:hint="default"/>
      </w:rPr>
    </w:lvl>
    <w:lvl w:ilvl="3">
      <w:start w:val="1"/>
      <w:numFmt w:val="none"/>
      <w:pStyle w:val="Virsraksts4"/>
      <w:suff w:val="nothing"/>
      <w:lvlText w:val=""/>
      <w:lvlJc w:val="left"/>
      <w:pPr>
        <w:ind w:left="2269" w:firstLine="0"/>
      </w:pPr>
      <w:rPr>
        <w:rFonts w:hint="default"/>
        <w:b/>
        <w:color w:val="auto"/>
      </w:rPr>
    </w:lvl>
    <w:lvl w:ilvl="4">
      <w:start w:val="1"/>
      <w:numFmt w:val="none"/>
      <w:pStyle w:val="Virsraksts5"/>
      <w:suff w:val="nothing"/>
      <w:lvlText w:val=""/>
      <w:lvlJc w:val="left"/>
      <w:pPr>
        <w:ind w:left="2269" w:firstLine="0"/>
      </w:pPr>
      <w:rPr>
        <w:rFonts w:hint="default"/>
      </w:rPr>
    </w:lvl>
    <w:lvl w:ilvl="5">
      <w:start w:val="1"/>
      <w:numFmt w:val="none"/>
      <w:pStyle w:val="Virsraksts6"/>
      <w:suff w:val="nothing"/>
      <w:lvlText w:val=""/>
      <w:lvlJc w:val="left"/>
      <w:pPr>
        <w:ind w:left="2269" w:firstLine="0"/>
      </w:pPr>
      <w:rPr>
        <w:rFonts w:hint="default"/>
      </w:rPr>
    </w:lvl>
    <w:lvl w:ilvl="6">
      <w:start w:val="1"/>
      <w:numFmt w:val="none"/>
      <w:pStyle w:val="Virsraksts7"/>
      <w:suff w:val="nothing"/>
      <w:lvlText w:val=""/>
      <w:lvlJc w:val="left"/>
      <w:pPr>
        <w:ind w:left="2269" w:firstLine="0"/>
      </w:pPr>
      <w:rPr>
        <w:rFonts w:hint="default"/>
      </w:rPr>
    </w:lvl>
    <w:lvl w:ilvl="7">
      <w:start w:val="1"/>
      <w:numFmt w:val="none"/>
      <w:pStyle w:val="Virsraksts8"/>
      <w:suff w:val="nothing"/>
      <w:lvlText w:val=""/>
      <w:lvlJc w:val="left"/>
      <w:pPr>
        <w:ind w:left="2269" w:firstLine="0"/>
      </w:pPr>
      <w:rPr>
        <w:rFonts w:hint="default"/>
      </w:rPr>
    </w:lvl>
    <w:lvl w:ilvl="8">
      <w:start w:val="1"/>
      <w:numFmt w:val="none"/>
      <w:pStyle w:val="Virsraksts9"/>
      <w:suff w:val="nothing"/>
      <w:lvlText w:val=""/>
      <w:lvlJc w:val="left"/>
      <w:pPr>
        <w:ind w:left="2269" w:firstLine="0"/>
      </w:pPr>
      <w:rPr>
        <w:rFonts w:hint="default"/>
      </w:rPr>
    </w:lvl>
  </w:abstractNum>
  <w:abstractNum w:abstractNumId="35" w15:restartNumberingAfterBreak="0">
    <w:nsid w:val="651768DC"/>
    <w:multiLevelType w:val="hybridMultilevel"/>
    <w:tmpl w:val="4612A9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2481317"/>
    <w:multiLevelType w:val="multilevel"/>
    <w:tmpl w:val="F5543F8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726A1779"/>
    <w:multiLevelType w:val="hybridMultilevel"/>
    <w:tmpl w:val="15F6F0CA"/>
    <w:lvl w:ilvl="0" w:tplc="04260001">
      <w:start w:val="1"/>
      <w:numFmt w:val="bullet"/>
      <w:lvlText w:val=""/>
      <w:lvlJc w:val="left"/>
      <w:pPr>
        <w:ind w:left="1713" w:hanging="360"/>
      </w:pPr>
      <w:rPr>
        <w:rFonts w:ascii="Symbol" w:hAnsi="Symbol" w:hint="default"/>
      </w:rPr>
    </w:lvl>
    <w:lvl w:ilvl="1" w:tplc="04260003" w:tentative="1">
      <w:start w:val="1"/>
      <w:numFmt w:val="bullet"/>
      <w:lvlText w:val="o"/>
      <w:lvlJc w:val="left"/>
      <w:pPr>
        <w:ind w:left="2433" w:hanging="360"/>
      </w:pPr>
      <w:rPr>
        <w:rFonts w:ascii="Courier New" w:hAnsi="Courier New" w:cs="Courier New" w:hint="default"/>
      </w:rPr>
    </w:lvl>
    <w:lvl w:ilvl="2" w:tplc="04260005" w:tentative="1">
      <w:start w:val="1"/>
      <w:numFmt w:val="bullet"/>
      <w:lvlText w:val=""/>
      <w:lvlJc w:val="left"/>
      <w:pPr>
        <w:ind w:left="3153" w:hanging="360"/>
      </w:pPr>
      <w:rPr>
        <w:rFonts w:ascii="Wingdings" w:hAnsi="Wingdings" w:hint="default"/>
      </w:rPr>
    </w:lvl>
    <w:lvl w:ilvl="3" w:tplc="04260001" w:tentative="1">
      <w:start w:val="1"/>
      <w:numFmt w:val="bullet"/>
      <w:lvlText w:val=""/>
      <w:lvlJc w:val="left"/>
      <w:pPr>
        <w:ind w:left="3873" w:hanging="360"/>
      </w:pPr>
      <w:rPr>
        <w:rFonts w:ascii="Symbol" w:hAnsi="Symbol" w:hint="default"/>
      </w:rPr>
    </w:lvl>
    <w:lvl w:ilvl="4" w:tplc="04260003" w:tentative="1">
      <w:start w:val="1"/>
      <w:numFmt w:val="bullet"/>
      <w:lvlText w:val="o"/>
      <w:lvlJc w:val="left"/>
      <w:pPr>
        <w:ind w:left="4593" w:hanging="360"/>
      </w:pPr>
      <w:rPr>
        <w:rFonts w:ascii="Courier New" w:hAnsi="Courier New" w:cs="Courier New" w:hint="default"/>
      </w:rPr>
    </w:lvl>
    <w:lvl w:ilvl="5" w:tplc="04260005" w:tentative="1">
      <w:start w:val="1"/>
      <w:numFmt w:val="bullet"/>
      <w:lvlText w:val=""/>
      <w:lvlJc w:val="left"/>
      <w:pPr>
        <w:ind w:left="5313" w:hanging="360"/>
      </w:pPr>
      <w:rPr>
        <w:rFonts w:ascii="Wingdings" w:hAnsi="Wingdings" w:hint="default"/>
      </w:rPr>
    </w:lvl>
    <w:lvl w:ilvl="6" w:tplc="04260001" w:tentative="1">
      <w:start w:val="1"/>
      <w:numFmt w:val="bullet"/>
      <w:lvlText w:val=""/>
      <w:lvlJc w:val="left"/>
      <w:pPr>
        <w:ind w:left="6033" w:hanging="360"/>
      </w:pPr>
      <w:rPr>
        <w:rFonts w:ascii="Symbol" w:hAnsi="Symbol" w:hint="default"/>
      </w:rPr>
    </w:lvl>
    <w:lvl w:ilvl="7" w:tplc="04260003" w:tentative="1">
      <w:start w:val="1"/>
      <w:numFmt w:val="bullet"/>
      <w:lvlText w:val="o"/>
      <w:lvlJc w:val="left"/>
      <w:pPr>
        <w:ind w:left="6753" w:hanging="360"/>
      </w:pPr>
      <w:rPr>
        <w:rFonts w:ascii="Courier New" w:hAnsi="Courier New" w:cs="Courier New" w:hint="default"/>
      </w:rPr>
    </w:lvl>
    <w:lvl w:ilvl="8" w:tplc="04260005" w:tentative="1">
      <w:start w:val="1"/>
      <w:numFmt w:val="bullet"/>
      <w:lvlText w:val=""/>
      <w:lvlJc w:val="left"/>
      <w:pPr>
        <w:ind w:left="7473" w:hanging="360"/>
      </w:pPr>
      <w:rPr>
        <w:rFonts w:ascii="Wingdings" w:hAnsi="Wingdings" w:hint="default"/>
      </w:rPr>
    </w:lvl>
  </w:abstractNum>
  <w:abstractNum w:abstractNumId="38" w15:restartNumberingAfterBreak="0">
    <w:nsid w:val="74C04A70"/>
    <w:multiLevelType w:val="hybridMultilevel"/>
    <w:tmpl w:val="D3A62A6C"/>
    <w:lvl w:ilvl="0" w:tplc="0426000F">
      <w:start w:val="1"/>
      <w:numFmt w:val="decimal"/>
      <w:lvlText w:val="%1."/>
      <w:lvlJc w:val="left"/>
      <w:pPr>
        <w:ind w:left="2073" w:hanging="360"/>
      </w:pPr>
    </w:lvl>
    <w:lvl w:ilvl="1" w:tplc="04260019" w:tentative="1">
      <w:start w:val="1"/>
      <w:numFmt w:val="lowerLetter"/>
      <w:lvlText w:val="%2."/>
      <w:lvlJc w:val="left"/>
      <w:pPr>
        <w:ind w:left="2793" w:hanging="360"/>
      </w:pPr>
    </w:lvl>
    <w:lvl w:ilvl="2" w:tplc="0426001B" w:tentative="1">
      <w:start w:val="1"/>
      <w:numFmt w:val="lowerRoman"/>
      <w:lvlText w:val="%3."/>
      <w:lvlJc w:val="right"/>
      <w:pPr>
        <w:ind w:left="3513" w:hanging="180"/>
      </w:pPr>
    </w:lvl>
    <w:lvl w:ilvl="3" w:tplc="0426000F" w:tentative="1">
      <w:start w:val="1"/>
      <w:numFmt w:val="decimal"/>
      <w:lvlText w:val="%4."/>
      <w:lvlJc w:val="left"/>
      <w:pPr>
        <w:ind w:left="4233" w:hanging="360"/>
      </w:pPr>
    </w:lvl>
    <w:lvl w:ilvl="4" w:tplc="04260019" w:tentative="1">
      <w:start w:val="1"/>
      <w:numFmt w:val="lowerLetter"/>
      <w:lvlText w:val="%5."/>
      <w:lvlJc w:val="left"/>
      <w:pPr>
        <w:ind w:left="4953" w:hanging="360"/>
      </w:pPr>
    </w:lvl>
    <w:lvl w:ilvl="5" w:tplc="0426001B" w:tentative="1">
      <w:start w:val="1"/>
      <w:numFmt w:val="lowerRoman"/>
      <w:lvlText w:val="%6."/>
      <w:lvlJc w:val="right"/>
      <w:pPr>
        <w:ind w:left="5673" w:hanging="180"/>
      </w:pPr>
    </w:lvl>
    <w:lvl w:ilvl="6" w:tplc="0426000F" w:tentative="1">
      <w:start w:val="1"/>
      <w:numFmt w:val="decimal"/>
      <w:lvlText w:val="%7."/>
      <w:lvlJc w:val="left"/>
      <w:pPr>
        <w:ind w:left="6393" w:hanging="360"/>
      </w:pPr>
    </w:lvl>
    <w:lvl w:ilvl="7" w:tplc="04260019" w:tentative="1">
      <w:start w:val="1"/>
      <w:numFmt w:val="lowerLetter"/>
      <w:lvlText w:val="%8."/>
      <w:lvlJc w:val="left"/>
      <w:pPr>
        <w:ind w:left="7113" w:hanging="360"/>
      </w:pPr>
    </w:lvl>
    <w:lvl w:ilvl="8" w:tplc="0426001B" w:tentative="1">
      <w:start w:val="1"/>
      <w:numFmt w:val="lowerRoman"/>
      <w:lvlText w:val="%9."/>
      <w:lvlJc w:val="right"/>
      <w:pPr>
        <w:ind w:left="7833" w:hanging="180"/>
      </w:pPr>
    </w:lvl>
  </w:abstractNum>
  <w:abstractNum w:abstractNumId="39" w15:restartNumberingAfterBreak="0">
    <w:nsid w:val="758E155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D3402F5"/>
    <w:multiLevelType w:val="hybridMultilevel"/>
    <w:tmpl w:val="7D86EADE"/>
    <w:lvl w:ilvl="0" w:tplc="DD2EEFDC">
      <w:start w:val="1"/>
      <w:numFmt w:val="decimal"/>
      <w:lvlText w:val="%1."/>
      <w:lvlJc w:val="left"/>
      <w:pPr>
        <w:ind w:left="720" w:hanging="360"/>
      </w:pPr>
      <w:rPr>
        <w:b w:val="0"/>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1" w15:restartNumberingAfterBreak="0">
    <w:nsid w:val="7D4767FB"/>
    <w:multiLevelType w:val="multilevel"/>
    <w:tmpl w:val="9AAAF6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7"/>
  </w:num>
  <w:num w:numId="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11"/>
  </w:num>
  <w:num w:numId="6">
    <w:abstractNumId w:val="32"/>
  </w:num>
  <w:num w:numId="7">
    <w:abstractNumId w:val="13"/>
  </w:num>
  <w:num w:numId="8">
    <w:abstractNumId w:val="34"/>
  </w:num>
  <w:num w:numId="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num>
  <w:num w:numId="11">
    <w:abstractNumId w:val="25"/>
  </w:num>
  <w:num w:numId="12">
    <w:abstractNumId w:val="8"/>
  </w:num>
  <w:num w:numId="13">
    <w:abstractNumId w:val="22"/>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num>
  <w:num w:numId="16">
    <w:abstractNumId w:val="26"/>
  </w:num>
  <w:num w:numId="17">
    <w:abstractNumId w:val="24"/>
  </w:num>
  <w:num w:numId="18">
    <w:abstractNumId w:val="7"/>
  </w:num>
  <w:num w:numId="19">
    <w:abstractNumId w:val="39"/>
  </w:num>
  <w:num w:numId="20">
    <w:abstractNumId w:val="5"/>
  </w:num>
  <w:num w:numId="21">
    <w:abstractNumId w:val="14"/>
  </w:num>
  <w:num w:numId="22">
    <w:abstractNumId w:val="3"/>
  </w:num>
  <w:num w:numId="23">
    <w:abstractNumId w:val="18"/>
  </w:num>
  <w:num w:numId="24">
    <w:abstractNumId w:val="29"/>
  </w:num>
  <w:num w:numId="25">
    <w:abstractNumId w:val="37"/>
  </w:num>
  <w:num w:numId="26">
    <w:abstractNumId w:val="27"/>
  </w:num>
  <w:num w:numId="27">
    <w:abstractNumId w:val="12"/>
  </w:num>
  <w:num w:numId="28">
    <w:abstractNumId w:val="31"/>
  </w:num>
  <w:num w:numId="29">
    <w:abstractNumId w:val="19"/>
  </w:num>
  <w:num w:numId="30">
    <w:abstractNumId w:val="10"/>
  </w:num>
  <w:num w:numId="31">
    <w:abstractNumId w:val="38"/>
  </w:num>
  <w:num w:numId="32">
    <w:abstractNumId w:val="9"/>
  </w:num>
  <w:num w:numId="33">
    <w:abstractNumId w:val="6"/>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6"/>
  </w:num>
  <w:num w:numId="36">
    <w:abstractNumId w:val="23"/>
  </w:num>
  <w:num w:numId="3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num>
  <w:num w:numId="39">
    <w:abstractNumId w:val="20"/>
    <w:lvlOverride w:ilvl="0">
      <w:startOverride w:val="1"/>
    </w:lvlOverride>
  </w:num>
  <w:num w:numId="40">
    <w:abstractNumId w:val="20"/>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num>
  <w:num w:numId="43">
    <w:abstractNumId w:val="16"/>
  </w:num>
  <w:num w:numId="44">
    <w:abstractNumId w:val="4"/>
  </w:num>
  <w:num w:numId="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5BC"/>
    <w:rsid w:val="00030976"/>
    <w:rsid w:val="00041DF9"/>
    <w:rsid w:val="000543A1"/>
    <w:rsid w:val="000823C9"/>
    <w:rsid w:val="000E30BA"/>
    <w:rsid w:val="000E6FD0"/>
    <w:rsid w:val="00112B7C"/>
    <w:rsid w:val="00120D00"/>
    <w:rsid w:val="00127809"/>
    <w:rsid w:val="00150375"/>
    <w:rsid w:val="00153859"/>
    <w:rsid w:val="0018255E"/>
    <w:rsid w:val="001832C3"/>
    <w:rsid w:val="001858A3"/>
    <w:rsid w:val="00195203"/>
    <w:rsid w:val="001A3BBF"/>
    <w:rsid w:val="001D33F6"/>
    <w:rsid w:val="00202BD6"/>
    <w:rsid w:val="002208FB"/>
    <w:rsid w:val="00243B28"/>
    <w:rsid w:val="002635C6"/>
    <w:rsid w:val="00267EA6"/>
    <w:rsid w:val="00292774"/>
    <w:rsid w:val="002A0B88"/>
    <w:rsid w:val="002B3710"/>
    <w:rsid w:val="002B695B"/>
    <w:rsid w:val="002C33EA"/>
    <w:rsid w:val="002E3554"/>
    <w:rsid w:val="002E3698"/>
    <w:rsid w:val="002E6564"/>
    <w:rsid w:val="002F328C"/>
    <w:rsid w:val="002F60E2"/>
    <w:rsid w:val="003108E8"/>
    <w:rsid w:val="003133F6"/>
    <w:rsid w:val="00330E85"/>
    <w:rsid w:val="00336E60"/>
    <w:rsid w:val="003B1027"/>
    <w:rsid w:val="003B4248"/>
    <w:rsid w:val="003F2401"/>
    <w:rsid w:val="00403FD8"/>
    <w:rsid w:val="0040419E"/>
    <w:rsid w:val="004054E0"/>
    <w:rsid w:val="00424A27"/>
    <w:rsid w:val="00433A4D"/>
    <w:rsid w:val="00442B25"/>
    <w:rsid w:val="00467553"/>
    <w:rsid w:val="00494E02"/>
    <w:rsid w:val="004A7FF6"/>
    <w:rsid w:val="004D6F51"/>
    <w:rsid w:val="004F3E5D"/>
    <w:rsid w:val="005504C7"/>
    <w:rsid w:val="00574D30"/>
    <w:rsid w:val="00577D9A"/>
    <w:rsid w:val="005B60F1"/>
    <w:rsid w:val="005C61F5"/>
    <w:rsid w:val="005D70EE"/>
    <w:rsid w:val="005F7F3E"/>
    <w:rsid w:val="00624FC5"/>
    <w:rsid w:val="00642118"/>
    <w:rsid w:val="00646E82"/>
    <w:rsid w:val="00650C5B"/>
    <w:rsid w:val="00663A4C"/>
    <w:rsid w:val="006854F5"/>
    <w:rsid w:val="00686BAE"/>
    <w:rsid w:val="0069464D"/>
    <w:rsid w:val="006C3928"/>
    <w:rsid w:val="006C4BAF"/>
    <w:rsid w:val="00706B46"/>
    <w:rsid w:val="007145F3"/>
    <w:rsid w:val="00733F42"/>
    <w:rsid w:val="007570DD"/>
    <w:rsid w:val="00781111"/>
    <w:rsid w:val="007839CE"/>
    <w:rsid w:val="007A3A70"/>
    <w:rsid w:val="007D0408"/>
    <w:rsid w:val="007E4CD8"/>
    <w:rsid w:val="007E61FF"/>
    <w:rsid w:val="007F5F4D"/>
    <w:rsid w:val="00802E05"/>
    <w:rsid w:val="0081352C"/>
    <w:rsid w:val="00826964"/>
    <w:rsid w:val="008305A0"/>
    <w:rsid w:val="00851B61"/>
    <w:rsid w:val="00866A7C"/>
    <w:rsid w:val="00871B03"/>
    <w:rsid w:val="00881DE6"/>
    <w:rsid w:val="00883818"/>
    <w:rsid w:val="008B12E3"/>
    <w:rsid w:val="008B3FA9"/>
    <w:rsid w:val="008C1B7D"/>
    <w:rsid w:val="008D0BA3"/>
    <w:rsid w:val="008F0FC1"/>
    <w:rsid w:val="00930629"/>
    <w:rsid w:val="009674C2"/>
    <w:rsid w:val="0097042E"/>
    <w:rsid w:val="00995838"/>
    <w:rsid w:val="009B4B03"/>
    <w:rsid w:val="009D0F38"/>
    <w:rsid w:val="009D580E"/>
    <w:rsid w:val="009E5D2F"/>
    <w:rsid w:val="00A03D73"/>
    <w:rsid w:val="00A045EA"/>
    <w:rsid w:val="00A139CF"/>
    <w:rsid w:val="00A16396"/>
    <w:rsid w:val="00A22DA0"/>
    <w:rsid w:val="00A238EB"/>
    <w:rsid w:val="00A27420"/>
    <w:rsid w:val="00A534D7"/>
    <w:rsid w:val="00A63EA1"/>
    <w:rsid w:val="00A71CD7"/>
    <w:rsid w:val="00AA1A5D"/>
    <w:rsid w:val="00AA2177"/>
    <w:rsid w:val="00AA30C3"/>
    <w:rsid w:val="00AA5451"/>
    <w:rsid w:val="00AB6993"/>
    <w:rsid w:val="00AB6B22"/>
    <w:rsid w:val="00AF23F8"/>
    <w:rsid w:val="00B15269"/>
    <w:rsid w:val="00B34132"/>
    <w:rsid w:val="00BC0F83"/>
    <w:rsid w:val="00BE6380"/>
    <w:rsid w:val="00BF0BF1"/>
    <w:rsid w:val="00C0011F"/>
    <w:rsid w:val="00C00B0C"/>
    <w:rsid w:val="00C01DDD"/>
    <w:rsid w:val="00C16957"/>
    <w:rsid w:val="00C30188"/>
    <w:rsid w:val="00C605BC"/>
    <w:rsid w:val="00C67E7C"/>
    <w:rsid w:val="00C7054F"/>
    <w:rsid w:val="00CA79E5"/>
    <w:rsid w:val="00CB2200"/>
    <w:rsid w:val="00CC7D76"/>
    <w:rsid w:val="00CD5C11"/>
    <w:rsid w:val="00CD60BD"/>
    <w:rsid w:val="00CE4D92"/>
    <w:rsid w:val="00CE6EAE"/>
    <w:rsid w:val="00CF53FB"/>
    <w:rsid w:val="00D16B73"/>
    <w:rsid w:val="00D26725"/>
    <w:rsid w:val="00D35137"/>
    <w:rsid w:val="00D50A4C"/>
    <w:rsid w:val="00D5210F"/>
    <w:rsid w:val="00D72F40"/>
    <w:rsid w:val="00D93870"/>
    <w:rsid w:val="00DC189E"/>
    <w:rsid w:val="00DC515E"/>
    <w:rsid w:val="00E0629C"/>
    <w:rsid w:val="00E14C65"/>
    <w:rsid w:val="00E4172A"/>
    <w:rsid w:val="00E451A1"/>
    <w:rsid w:val="00E45F8C"/>
    <w:rsid w:val="00E51CFF"/>
    <w:rsid w:val="00E5648F"/>
    <w:rsid w:val="00E64812"/>
    <w:rsid w:val="00E96120"/>
    <w:rsid w:val="00E9727D"/>
    <w:rsid w:val="00EE7128"/>
    <w:rsid w:val="00F01E0C"/>
    <w:rsid w:val="00F0748E"/>
    <w:rsid w:val="00F27BB0"/>
    <w:rsid w:val="00F30B93"/>
    <w:rsid w:val="00F414CB"/>
    <w:rsid w:val="00F421DD"/>
    <w:rsid w:val="00F51792"/>
    <w:rsid w:val="00F567E0"/>
    <w:rsid w:val="00F968C1"/>
    <w:rsid w:val="00FA6BF3"/>
    <w:rsid w:val="00FB0A0F"/>
    <w:rsid w:val="00FB3509"/>
    <w:rsid w:val="00FB623B"/>
    <w:rsid w:val="00FD3BDA"/>
    <w:rsid w:val="00FD5638"/>
    <w:rsid w:val="00FF2C01"/>
    <w:rsid w:val="00FF5A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23413"/>
  <w15:chartTrackingRefBased/>
  <w15:docId w15:val="{8EAF48A6-2974-41F2-AF7A-B6CDD1961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C605BC"/>
    <w:pPr>
      <w:spacing w:after="0" w:line="240" w:lineRule="auto"/>
    </w:pPr>
    <w:rPr>
      <w:rFonts w:ascii="Times New Roman" w:eastAsia="Times New Roman" w:hAnsi="Times New Roman" w:cs="Times New Roman"/>
      <w:sz w:val="24"/>
      <w:szCs w:val="24"/>
      <w:lang w:eastAsia="lv-LV"/>
    </w:rPr>
  </w:style>
  <w:style w:type="paragraph" w:styleId="Virsraksts1">
    <w:name w:val="heading 1"/>
    <w:aliases w:val="H1,Section Heading,heading1,Antraste 1,h1,Heading 1 Char,Section Heading Char,heading1 Char,Antraste 1 Char,h1 Char"/>
    <w:basedOn w:val="Parasts"/>
    <w:next w:val="Parasts"/>
    <w:link w:val="Virsraksts1Rakstz"/>
    <w:uiPriority w:val="99"/>
    <w:qFormat/>
    <w:rsid w:val="00B15269"/>
    <w:pPr>
      <w:keepNext/>
      <w:numPr>
        <w:numId w:val="8"/>
      </w:numPr>
      <w:ind w:left="2269"/>
      <w:jc w:val="center"/>
      <w:outlineLvl w:val="0"/>
    </w:pPr>
    <w:rPr>
      <w:b/>
      <w:sz w:val="28"/>
      <w:szCs w:val="20"/>
      <w:lang w:eastAsia="en-US"/>
    </w:rPr>
  </w:style>
  <w:style w:type="paragraph" w:styleId="Virsraksts2">
    <w:name w:val="heading 2"/>
    <w:basedOn w:val="Parasts"/>
    <w:next w:val="Parasts"/>
    <w:link w:val="Virsraksts2Rakstz"/>
    <w:uiPriority w:val="99"/>
    <w:qFormat/>
    <w:rsid w:val="00B15269"/>
    <w:pPr>
      <w:keepNext/>
      <w:numPr>
        <w:ilvl w:val="1"/>
        <w:numId w:val="8"/>
      </w:numPr>
      <w:outlineLvl w:val="1"/>
    </w:pPr>
    <w:rPr>
      <w:b/>
      <w:sz w:val="28"/>
      <w:szCs w:val="20"/>
      <w:lang w:eastAsia="en-US"/>
    </w:rPr>
  </w:style>
  <w:style w:type="paragraph" w:styleId="Virsraksts3">
    <w:name w:val="heading 3"/>
    <w:basedOn w:val="Parasts"/>
    <w:next w:val="Parasts"/>
    <w:link w:val="Virsraksts3Rakstz"/>
    <w:qFormat/>
    <w:rsid w:val="00B15269"/>
    <w:pPr>
      <w:keepNext/>
      <w:numPr>
        <w:ilvl w:val="2"/>
        <w:numId w:val="8"/>
      </w:numPr>
      <w:jc w:val="center"/>
      <w:outlineLvl w:val="2"/>
    </w:pPr>
    <w:rPr>
      <w:b/>
      <w:sz w:val="28"/>
      <w:szCs w:val="20"/>
      <w:lang w:eastAsia="en-US"/>
    </w:rPr>
  </w:style>
  <w:style w:type="paragraph" w:styleId="Virsraksts4">
    <w:name w:val="heading 4"/>
    <w:basedOn w:val="Parasts"/>
    <w:next w:val="Parasts"/>
    <w:link w:val="Virsraksts4Rakstz"/>
    <w:qFormat/>
    <w:rsid w:val="00B15269"/>
    <w:pPr>
      <w:keepNext/>
      <w:widowControl w:val="0"/>
      <w:numPr>
        <w:ilvl w:val="3"/>
        <w:numId w:val="8"/>
      </w:numPr>
      <w:jc w:val="both"/>
      <w:outlineLvl w:val="3"/>
    </w:pPr>
    <w:rPr>
      <w:rFonts w:ascii="Arial" w:hAnsi="Arial"/>
      <w:b/>
      <w:szCs w:val="20"/>
      <w:lang w:eastAsia="en-US"/>
    </w:rPr>
  </w:style>
  <w:style w:type="paragraph" w:styleId="Virsraksts5">
    <w:name w:val="heading 5"/>
    <w:basedOn w:val="Parasts"/>
    <w:next w:val="Parasts"/>
    <w:link w:val="Virsraksts5Rakstz"/>
    <w:qFormat/>
    <w:rsid w:val="00B15269"/>
    <w:pPr>
      <w:keepNext/>
      <w:numPr>
        <w:ilvl w:val="4"/>
        <w:numId w:val="8"/>
      </w:numPr>
      <w:jc w:val="both"/>
      <w:outlineLvl w:val="4"/>
    </w:pPr>
    <w:rPr>
      <w:b/>
      <w:sz w:val="28"/>
      <w:szCs w:val="20"/>
      <w:lang w:eastAsia="en-US"/>
    </w:rPr>
  </w:style>
  <w:style w:type="paragraph" w:styleId="Virsraksts6">
    <w:name w:val="heading 6"/>
    <w:basedOn w:val="Parasts"/>
    <w:next w:val="Parasts"/>
    <w:link w:val="Virsraksts6Rakstz"/>
    <w:qFormat/>
    <w:rsid w:val="00B15269"/>
    <w:pPr>
      <w:keepNext/>
      <w:numPr>
        <w:ilvl w:val="5"/>
        <w:numId w:val="8"/>
      </w:numPr>
      <w:jc w:val="both"/>
      <w:outlineLvl w:val="5"/>
    </w:pPr>
    <w:rPr>
      <w:b/>
      <w:sz w:val="28"/>
      <w:szCs w:val="20"/>
      <w:lang w:eastAsia="en-US"/>
    </w:rPr>
  </w:style>
  <w:style w:type="paragraph" w:styleId="Virsraksts7">
    <w:name w:val="heading 7"/>
    <w:basedOn w:val="Parasts"/>
    <w:next w:val="Parasts"/>
    <w:link w:val="Virsraksts7Rakstz"/>
    <w:qFormat/>
    <w:rsid w:val="00B15269"/>
    <w:pPr>
      <w:keepNext/>
      <w:numPr>
        <w:ilvl w:val="6"/>
        <w:numId w:val="8"/>
      </w:numPr>
      <w:outlineLvl w:val="6"/>
    </w:pPr>
    <w:rPr>
      <w:b/>
      <w:i/>
      <w:szCs w:val="20"/>
      <w:lang w:eastAsia="en-US"/>
    </w:rPr>
  </w:style>
  <w:style w:type="paragraph" w:styleId="Virsraksts8">
    <w:name w:val="heading 8"/>
    <w:basedOn w:val="Parasts"/>
    <w:next w:val="Parasts"/>
    <w:link w:val="Virsraksts8Rakstz"/>
    <w:qFormat/>
    <w:rsid w:val="00B15269"/>
    <w:pPr>
      <w:keepNext/>
      <w:numPr>
        <w:ilvl w:val="7"/>
        <w:numId w:val="8"/>
      </w:numPr>
      <w:jc w:val="right"/>
      <w:outlineLvl w:val="7"/>
    </w:pPr>
    <w:rPr>
      <w:b/>
      <w:sz w:val="28"/>
      <w:szCs w:val="20"/>
      <w:lang w:eastAsia="en-US"/>
    </w:rPr>
  </w:style>
  <w:style w:type="paragraph" w:styleId="Virsraksts9">
    <w:name w:val="heading 9"/>
    <w:basedOn w:val="Parasts"/>
    <w:next w:val="Parasts"/>
    <w:link w:val="Virsraksts9Rakstz"/>
    <w:qFormat/>
    <w:rsid w:val="00B15269"/>
    <w:pPr>
      <w:keepNext/>
      <w:numPr>
        <w:ilvl w:val="8"/>
        <w:numId w:val="8"/>
      </w:numPr>
      <w:ind w:right="-58"/>
      <w:jc w:val="center"/>
      <w:outlineLvl w:val="8"/>
    </w:pPr>
    <w:rPr>
      <w:b/>
      <w:sz w:val="28"/>
      <w:szCs w:val="20"/>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naisnod">
    <w:name w:val="naisnod"/>
    <w:basedOn w:val="Parasts"/>
    <w:qFormat/>
    <w:rsid w:val="00C605BC"/>
    <w:pPr>
      <w:spacing w:before="150" w:after="150"/>
      <w:jc w:val="center"/>
    </w:pPr>
    <w:rPr>
      <w:b/>
      <w:bCs/>
    </w:rPr>
  </w:style>
  <w:style w:type="table" w:styleId="Reatabula">
    <w:name w:val="Table Grid"/>
    <w:basedOn w:val="Parastatabula"/>
    <w:uiPriority w:val="39"/>
    <w:rsid w:val="00C60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Normal bullet 2,Bullet list,List Paragraph1,H&amp;P List Paragraph,2,Saistīto dokumentu saraksts,Syle 1,Numurets,Strip,List Paragraph,Grafika nosaukums,List Paragraph;Grafika nosaukums"/>
    <w:basedOn w:val="Parasts"/>
    <w:link w:val="SarakstarindkopaRakstz"/>
    <w:uiPriority w:val="34"/>
    <w:qFormat/>
    <w:rsid w:val="00C605BC"/>
    <w:pPr>
      <w:ind w:left="720"/>
      <w:contextualSpacing/>
    </w:pPr>
  </w:style>
  <w:style w:type="paragraph" w:styleId="Galvene">
    <w:name w:val="header"/>
    <w:basedOn w:val="Parasts"/>
    <w:link w:val="GalveneRakstz"/>
    <w:unhideWhenUsed/>
    <w:rsid w:val="00C605BC"/>
    <w:pPr>
      <w:tabs>
        <w:tab w:val="center" w:pos="4153"/>
        <w:tab w:val="right" w:pos="8306"/>
      </w:tabs>
    </w:pPr>
  </w:style>
  <w:style w:type="character" w:customStyle="1" w:styleId="GalveneRakstz">
    <w:name w:val="Galvene Rakstz."/>
    <w:basedOn w:val="Noklusjumarindkopasfonts"/>
    <w:link w:val="Galvene"/>
    <w:qFormat/>
    <w:rsid w:val="00C605BC"/>
    <w:rPr>
      <w:rFonts w:ascii="Times New Roman" w:eastAsia="Times New Roman" w:hAnsi="Times New Roman" w:cs="Times New Roman"/>
      <w:sz w:val="24"/>
      <w:szCs w:val="24"/>
      <w:lang w:eastAsia="lv-LV"/>
    </w:r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Strip Rakstz.,List Paragraph Rakstz."/>
    <w:link w:val="Sarakstarindkopa"/>
    <w:uiPriority w:val="34"/>
    <w:qFormat/>
    <w:locked/>
    <w:rsid w:val="00467553"/>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C67E7C"/>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67E7C"/>
    <w:rPr>
      <w:rFonts w:ascii="Segoe UI" w:eastAsia="Times New Roman" w:hAnsi="Segoe UI" w:cs="Segoe UI"/>
      <w:sz w:val="18"/>
      <w:szCs w:val="18"/>
      <w:lang w:eastAsia="lv-LV"/>
    </w:rPr>
  </w:style>
  <w:style w:type="character" w:customStyle="1" w:styleId="Virsraksts1Rakstz">
    <w:name w:val="Virsraksts 1 Rakstz."/>
    <w:aliases w:val="H1 Rakstz.,Section Heading Rakstz.,heading1 Rakstz.,Antraste 1 Rakstz.,h1 Rakstz.,Heading 1 Char Rakstz.,Section Heading Char Rakstz.,heading1 Char Rakstz.,Antraste 1 Char Rakstz.,h1 Char Rakstz."/>
    <w:basedOn w:val="Noklusjumarindkopasfonts"/>
    <w:link w:val="Virsraksts1"/>
    <w:uiPriority w:val="99"/>
    <w:rsid w:val="00B15269"/>
    <w:rPr>
      <w:rFonts w:ascii="Times New Roman" w:eastAsia="Times New Roman" w:hAnsi="Times New Roman" w:cs="Times New Roman"/>
      <w:b/>
      <w:sz w:val="28"/>
      <w:szCs w:val="20"/>
    </w:rPr>
  </w:style>
  <w:style w:type="character" w:customStyle="1" w:styleId="Virsraksts2Rakstz">
    <w:name w:val="Virsraksts 2 Rakstz."/>
    <w:basedOn w:val="Noklusjumarindkopasfonts"/>
    <w:link w:val="Virsraksts2"/>
    <w:uiPriority w:val="99"/>
    <w:rsid w:val="00B15269"/>
    <w:rPr>
      <w:rFonts w:ascii="Times New Roman" w:eastAsia="Times New Roman" w:hAnsi="Times New Roman" w:cs="Times New Roman"/>
      <w:b/>
      <w:sz w:val="28"/>
      <w:szCs w:val="20"/>
    </w:rPr>
  </w:style>
  <w:style w:type="character" w:customStyle="1" w:styleId="Virsraksts3Rakstz">
    <w:name w:val="Virsraksts 3 Rakstz."/>
    <w:basedOn w:val="Noklusjumarindkopasfonts"/>
    <w:link w:val="Virsraksts3"/>
    <w:rsid w:val="00B15269"/>
    <w:rPr>
      <w:rFonts w:ascii="Times New Roman" w:eastAsia="Times New Roman" w:hAnsi="Times New Roman" w:cs="Times New Roman"/>
      <w:b/>
      <w:sz w:val="28"/>
      <w:szCs w:val="20"/>
    </w:rPr>
  </w:style>
  <w:style w:type="character" w:customStyle="1" w:styleId="Virsraksts4Rakstz">
    <w:name w:val="Virsraksts 4 Rakstz."/>
    <w:basedOn w:val="Noklusjumarindkopasfonts"/>
    <w:link w:val="Virsraksts4"/>
    <w:uiPriority w:val="9"/>
    <w:rsid w:val="00B15269"/>
    <w:rPr>
      <w:rFonts w:ascii="Arial" w:eastAsia="Times New Roman" w:hAnsi="Arial" w:cs="Times New Roman"/>
      <w:b/>
      <w:sz w:val="24"/>
      <w:szCs w:val="20"/>
    </w:rPr>
  </w:style>
  <w:style w:type="character" w:customStyle="1" w:styleId="Virsraksts5Rakstz">
    <w:name w:val="Virsraksts 5 Rakstz."/>
    <w:basedOn w:val="Noklusjumarindkopasfonts"/>
    <w:link w:val="Virsraksts5"/>
    <w:rsid w:val="00B15269"/>
    <w:rPr>
      <w:rFonts w:ascii="Times New Roman" w:eastAsia="Times New Roman" w:hAnsi="Times New Roman" w:cs="Times New Roman"/>
      <w:b/>
      <w:sz w:val="28"/>
      <w:szCs w:val="20"/>
    </w:rPr>
  </w:style>
  <w:style w:type="character" w:customStyle="1" w:styleId="Virsraksts6Rakstz">
    <w:name w:val="Virsraksts 6 Rakstz."/>
    <w:basedOn w:val="Noklusjumarindkopasfonts"/>
    <w:link w:val="Virsraksts6"/>
    <w:rsid w:val="00B15269"/>
    <w:rPr>
      <w:rFonts w:ascii="Times New Roman" w:eastAsia="Times New Roman" w:hAnsi="Times New Roman" w:cs="Times New Roman"/>
      <w:b/>
      <w:sz w:val="28"/>
      <w:szCs w:val="20"/>
    </w:rPr>
  </w:style>
  <w:style w:type="character" w:customStyle="1" w:styleId="Virsraksts7Rakstz">
    <w:name w:val="Virsraksts 7 Rakstz."/>
    <w:basedOn w:val="Noklusjumarindkopasfonts"/>
    <w:link w:val="Virsraksts7"/>
    <w:rsid w:val="00B15269"/>
    <w:rPr>
      <w:rFonts w:ascii="Times New Roman" w:eastAsia="Times New Roman" w:hAnsi="Times New Roman" w:cs="Times New Roman"/>
      <w:b/>
      <w:i/>
      <w:sz w:val="24"/>
      <w:szCs w:val="20"/>
    </w:rPr>
  </w:style>
  <w:style w:type="character" w:customStyle="1" w:styleId="Virsraksts8Rakstz">
    <w:name w:val="Virsraksts 8 Rakstz."/>
    <w:basedOn w:val="Noklusjumarindkopasfonts"/>
    <w:link w:val="Virsraksts8"/>
    <w:rsid w:val="00B15269"/>
    <w:rPr>
      <w:rFonts w:ascii="Times New Roman" w:eastAsia="Times New Roman" w:hAnsi="Times New Roman" w:cs="Times New Roman"/>
      <w:b/>
      <w:sz w:val="28"/>
      <w:szCs w:val="20"/>
    </w:rPr>
  </w:style>
  <w:style w:type="character" w:customStyle="1" w:styleId="Virsraksts9Rakstz">
    <w:name w:val="Virsraksts 9 Rakstz."/>
    <w:basedOn w:val="Noklusjumarindkopasfonts"/>
    <w:link w:val="Virsraksts9"/>
    <w:rsid w:val="00B15269"/>
    <w:rPr>
      <w:rFonts w:ascii="Times New Roman" w:eastAsia="Times New Roman" w:hAnsi="Times New Roman" w:cs="Times New Roman"/>
      <w:b/>
      <w:sz w:val="28"/>
      <w:szCs w:val="20"/>
    </w:rPr>
  </w:style>
  <w:style w:type="paragraph" w:styleId="Pamatteksts">
    <w:name w:val="Body Text"/>
    <w:aliases w:val="Body Text1"/>
    <w:basedOn w:val="Parasts"/>
    <w:link w:val="PamattekstsRakstz"/>
    <w:uiPriority w:val="99"/>
    <w:rsid w:val="00B15269"/>
    <w:pPr>
      <w:spacing w:after="120"/>
    </w:pPr>
    <w:rPr>
      <w:rFonts w:ascii="Arial" w:hAnsi="Arial" w:cs="Arial"/>
      <w:sz w:val="22"/>
      <w:szCs w:val="22"/>
    </w:rPr>
  </w:style>
  <w:style w:type="character" w:customStyle="1" w:styleId="PamattekstsRakstz">
    <w:name w:val="Pamatteksts Rakstz."/>
    <w:aliases w:val="Body Text1 Rakstz."/>
    <w:basedOn w:val="Noklusjumarindkopasfonts"/>
    <w:link w:val="Pamatteksts"/>
    <w:uiPriority w:val="99"/>
    <w:rsid w:val="00B15269"/>
    <w:rPr>
      <w:rFonts w:ascii="Arial" w:eastAsia="Times New Roman" w:hAnsi="Arial" w:cs="Arial"/>
      <w:lang w:eastAsia="lv-LV"/>
    </w:rPr>
  </w:style>
  <w:style w:type="character" w:styleId="Hipersaite">
    <w:name w:val="Hyperlink"/>
    <w:basedOn w:val="Noklusjumarindkopasfonts"/>
    <w:unhideWhenUsed/>
    <w:rsid w:val="00624FC5"/>
    <w:rPr>
      <w:color w:val="0000FF"/>
      <w:u w:val="single"/>
    </w:rPr>
  </w:style>
  <w:style w:type="character" w:styleId="Komentraatsauce">
    <w:name w:val="annotation reference"/>
    <w:basedOn w:val="Noklusjumarindkopasfonts"/>
    <w:uiPriority w:val="99"/>
    <w:semiHidden/>
    <w:unhideWhenUsed/>
    <w:rsid w:val="008D0BA3"/>
    <w:rPr>
      <w:sz w:val="16"/>
      <w:szCs w:val="16"/>
    </w:rPr>
  </w:style>
  <w:style w:type="paragraph" w:styleId="Komentrateksts">
    <w:name w:val="annotation text"/>
    <w:basedOn w:val="Parasts"/>
    <w:link w:val="KomentratekstsRakstz"/>
    <w:uiPriority w:val="99"/>
    <w:unhideWhenUsed/>
    <w:rsid w:val="008D0BA3"/>
    <w:rPr>
      <w:sz w:val="20"/>
      <w:szCs w:val="20"/>
    </w:rPr>
  </w:style>
  <w:style w:type="character" w:customStyle="1" w:styleId="KomentratekstsRakstz">
    <w:name w:val="Komentāra teksts Rakstz."/>
    <w:basedOn w:val="Noklusjumarindkopasfonts"/>
    <w:link w:val="Komentrateksts"/>
    <w:uiPriority w:val="99"/>
    <w:rsid w:val="008D0BA3"/>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8D0BA3"/>
    <w:rPr>
      <w:b/>
      <w:bCs/>
    </w:rPr>
  </w:style>
  <w:style w:type="character" w:customStyle="1" w:styleId="KomentratmaRakstz">
    <w:name w:val="Komentāra tēma Rakstz."/>
    <w:basedOn w:val="KomentratekstsRakstz"/>
    <w:link w:val="Komentratma"/>
    <w:uiPriority w:val="99"/>
    <w:semiHidden/>
    <w:rsid w:val="008D0BA3"/>
    <w:rPr>
      <w:rFonts w:ascii="Times New Roman" w:eastAsia="Times New Roman" w:hAnsi="Times New Roman" w:cs="Times New Roman"/>
      <w:b/>
      <w:bCs/>
      <w:sz w:val="20"/>
      <w:szCs w:val="20"/>
      <w:lang w:eastAsia="lv-LV"/>
    </w:rPr>
  </w:style>
  <w:style w:type="character" w:styleId="Izmantotahipersaite">
    <w:name w:val="FollowedHyperlink"/>
    <w:basedOn w:val="Noklusjumarindkopasfonts"/>
    <w:uiPriority w:val="99"/>
    <w:semiHidden/>
    <w:unhideWhenUsed/>
    <w:rsid w:val="00A27420"/>
    <w:rPr>
      <w:color w:val="954F72" w:themeColor="followedHyperlink"/>
      <w:u w:val="single"/>
    </w:rPr>
  </w:style>
  <w:style w:type="character" w:customStyle="1" w:styleId="UnresolvedMention">
    <w:name w:val="Unresolved Mention"/>
    <w:basedOn w:val="Noklusjumarindkopasfonts"/>
    <w:uiPriority w:val="99"/>
    <w:semiHidden/>
    <w:unhideWhenUsed/>
    <w:rsid w:val="00D35137"/>
    <w:rPr>
      <w:color w:val="605E5C"/>
      <w:shd w:val="clear" w:color="auto" w:fill="E1DFDD"/>
    </w:rPr>
  </w:style>
  <w:style w:type="numbering" w:customStyle="1" w:styleId="Pareizjaissaraksts1">
    <w:name w:val="Pašreizējais saraksts1"/>
    <w:uiPriority w:val="99"/>
    <w:rsid w:val="002208FB"/>
    <w:pPr>
      <w:numPr>
        <w:numId w:val="22"/>
      </w:numPr>
    </w:pPr>
  </w:style>
  <w:style w:type="paragraph" w:styleId="Kjene">
    <w:name w:val="footer"/>
    <w:basedOn w:val="Parasts"/>
    <w:link w:val="KjeneRakstz"/>
    <w:rsid w:val="00F30B93"/>
    <w:pPr>
      <w:tabs>
        <w:tab w:val="center" w:pos="4153"/>
        <w:tab w:val="right" w:pos="8306"/>
      </w:tabs>
    </w:pPr>
  </w:style>
  <w:style w:type="character" w:customStyle="1" w:styleId="KjeneRakstz">
    <w:name w:val="Kājene Rakstz."/>
    <w:basedOn w:val="Noklusjumarindkopasfonts"/>
    <w:link w:val="Kjene"/>
    <w:rsid w:val="00F30B93"/>
    <w:rPr>
      <w:rFonts w:ascii="Times New Roman" w:eastAsia="Times New Roman" w:hAnsi="Times New Roman" w:cs="Times New Roman"/>
      <w:sz w:val="24"/>
      <w:szCs w:val="24"/>
      <w:lang w:eastAsia="lv-LV"/>
    </w:rPr>
  </w:style>
  <w:style w:type="character" w:customStyle="1" w:styleId="Noklusjumarindkopasfonts2">
    <w:name w:val="Noklusējuma rindkopas fonts2"/>
    <w:qFormat/>
    <w:rsid w:val="00F30B93"/>
  </w:style>
  <w:style w:type="paragraph" w:customStyle="1" w:styleId="Parasts2">
    <w:name w:val="Parasts2"/>
    <w:qFormat/>
    <w:rsid w:val="00E14C65"/>
    <w:pPr>
      <w:suppressAutoHyphens/>
      <w:spacing w:after="0" w:line="240" w:lineRule="auto"/>
    </w:pPr>
    <w:rPr>
      <w:rFonts w:ascii="Times New Roman" w:eastAsia="Times New Roman" w:hAnsi="Times New Roman" w:cs="Times New Roman"/>
      <w:sz w:val="24"/>
      <w:szCs w:val="24"/>
      <w:lang w:eastAsia="lv-LV"/>
    </w:rPr>
  </w:style>
  <w:style w:type="character" w:styleId="Izclums">
    <w:name w:val="Emphasis"/>
    <w:qFormat/>
    <w:rsid w:val="00574D30"/>
    <w:rPr>
      <w:i/>
      <w:iCs/>
    </w:rPr>
  </w:style>
  <w:style w:type="paragraph" w:styleId="Pamattekstsaratkpi">
    <w:name w:val="Body Text Indent"/>
    <w:basedOn w:val="Parasts"/>
    <w:link w:val="PamattekstsaratkpiRakstz"/>
    <w:uiPriority w:val="99"/>
    <w:semiHidden/>
    <w:unhideWhenUsed/>
    <w:rsid w:val="000E30BA"/>
    <w:pPr>
      <w:spacing w:after="120"/>
      <w:ind w:left="283"/>
    </w:pPr>
  </w:style>
  <w:style w:type="character" w:customStyle="1" w:styleId="PamattekstsaratkpiRakstz">
    <w:name w:val="Pamatteksts ar atkāpi Rakstz."/>
    <w:basedOn w:val="Noklusjumarindkopasfonts"/>
    <w:link w:val="Pamattekstsaratkpi"/>
    <w:uiPriority w:val="99"/>
    <w:semiHidden/>
    <w:rsid w:val="000E30BA"/>
    <w:rPr>
      <w:rFonts w:ascii="Times New Roman" w:eastAsia="Times New Roman" w:hAnsi="Times New Roman" w:cs="Times New Roman"/>
      <w:sz w:val="24"/>
      <w:szCs w:val="24"/>
      <w:lang w:eastAsia="lv-LV"/>
    </w:rPr>
  </w:style>
  <w:style w:type="paragraph" w:styleId="Pamatteksts2">
    <w:name w:val="Body Text 2"/>
    <w:basedOn w:val="Parasts"/>
    <w:link w:val="Pamatteksts2Rakstz"/>
    <w:uiPriority w:val="99"/>
    <w:unhideWhenUsed/>
    <w:rsid w:val="000E30BA"/>
    <w:pPr>
      <w:spacing w:after="120" w:line="480" w:lineRule="auto"/>
    </w:pPr>
  </w:style>
  <w:style w:type="character" w:customStyle="1" w:styleId="Pamatteksts2Rakstz">
    <w:name w:val="Pamatteksts 2 Rakstz."/>
    <w:basedOn w:val="Noklusjumarindkopasfonts"/>
    <w:link w:val="Pamatteksts2"/>
    <w:uiPriority w:val="99"/>
    <w:rsid w:val="000E30BA"/>
    <w:rPr>
      <w:rFonts w:ascii="Times New Roman" w:eastAsia="Times New Roman" w:hAnsi="Times New Roman" w:cs="Times New Roman"/>
      <w:sz w:val="24"/>
      <w:szCs w:val="24"/>
      <w:lang w:eastAsia="lv-LV"/>
    </w:rPr>
  </w:style>
  <w:style w:type="character" w:customStyle="1" w:styleId="FontStyle60">
    <w:name w:val="Font Style60"/>
    <w:qFormat/>
    <w:rsid w:val="000E30BA"/>
    <w:rPr>
      <w:rFonts w:ascii="Arial" w:hAnsi="Arial" w:cs="Arial"/>
      <w:b/>
      <w:bCs/>
      <w:sz w:val="18"/>
      <w:szCs w:val="18"/>
    </w:rPr>
  </w:style>
  <w:style w:type="paragraph" w:customStyle="1" w:styleId="Style9">
    <w:name w:val="Style9"/>
    <w:basedOn w:val="Parasts"/>
    <w:qFormat/>
    <w:rsid w:val="000E30BA"/>
    <w:pPr>
      <w:widowControl w:val="0"/>
      <w:suppressAutoHyphens/>
      <w:spacing w:line="230" w:lineRule="exact"/>
      <w:jc w:val="center"/>
    </w:pPr>
    <w:rPr>
      <w:rFonts w:ascii="Century Gothic" w:hAnsi="Century Gothic" w:cs="Century Gothic"/>
    </w:rPr>
  </w:style>
  <w:style w:type="character" w:customStyle="1" w:styleId="Vresrakstzmes">
    <w:name w:val="Vēres rakstzīmes"/>
    <w:qFormat/>
    <w:rsid w:val="000E30BA"/>
  </w:style>
  <w:style w:type="character" w:styleId="Vresatsauce">
    <w:name w:val="footnote reference"/>
    <w:rsid w:val="000E30BA"/>
    <w:rPr>
      <w:vertAlign w:val="superscript"/>
    </w:rPr>
  </w:style>
  <w:style w:type="paragraph" w:customStyle="1" w:styleId="naisf">
    <w:name w:val="naisf"/>
    <w:basedOn w:val="Parasts2"/>
    <w:qFormat/>
    <w:rsid w:val="000E30BA"/>
    <w:pPr>
      <w:suppressAutoHyphens w:val="0"/>
      <w:spacing w:before="62" w:after="62"/>
      <w:ind w:firstLine="310"/>
      <w:jc w:val="both"/>
    </w:pPr>
    <w:rPr>
      <w:rFonts w:asciiTheme="minorHAnsi" w:eastAsia="Arial Unicode MS" w:hAnsiTheme="minorHAnsi" w:cstheme="minorBidi"/>
      <w:lang w:val="en-GB" w:eastAsia="en-US"/>
    </w:rPr>
  </w:style>
  <w:style w:type="paragraph" w:customStyle="1" w:styleId="Vresteksts1">
    <w:name w:val="Vēres teksts1"/>
    <w:basedOn w:val="Parasts2"/>
    <w:qFormat/>
    <w:rsid w:val="000E30BA"/>
    <w:pPr>
      <w:suppressAutoHyphens w:val="0"/>
    </w:pPr>
    <w:rPr>
      <w:rFonts w:asciiTheme="minorHAnsi" w:eastAsia="Calibri" w:hAnsiTheme="minorHAnsi" w:cstheme="minorBidi"/>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502272">
      <w:bodyDiv w:val="1"/>
      <w:marLeft w:val="0"/>
      <w:marRight w:val="0"/>
      <w:marTop w:val="0"/>
      <w:marBottom w:val="0"/>
      <w:divBdr>
        <w:top w:val="none" w:sz="0" w:space="0" w:color="auto"/>
        <w:left w:val="none" w:sz="0" w:space="0" w:color="auto"/>
        <w:bottom w:val="none" w:sz="0" w:space="0" w:color="auto"/>
        <w:right w:val="none" w:sz="0" w:space="0" w:color="auto"/>
      </w:divBdr>
      <w:divsChild>
        <w:div w:id="21158561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2166103">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1587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754348">
      <w:bodyDiv w:val="1"/>
      <w:marLeft w:val="0"/>
      <w:marRight w:val="0"/>
      <w:marTop w:val="0"/>
      <w:marBottom w:val="0"/>
      <w:divBdr>
        <w:top w:val="none" w:sz="0" w:space="0" w:color="auto"/>
        <w:left w:val="none" w:sz="0" w:space="0" w:color="auto"/>
        <w:bottom w:val="none" w:sz="0" w:space="0" w:color="auto"/>
        <w:right w:val="none" w:sz="0" w:space="0" w:color="auto"/>
      </w:divBdr>
    </w:div>
    <w:div w:id="837500625">
      <w:bodyDiv w:val="1"/>
      <w:marLeft w:val="0"/>
      <w:marRight w:val="0"/>
      <w:marTop w:val="0"/>
      <w:marBottom w:val="0"/>
      <w:divBdr>
        <w:top w:val="none" w:sz="0" w:space="0" w:color="auto"/>
        <w:left w:val="none" w:sz="0" w:space="0" w:color="auto"/>
        <w:bottom w:val="none" w:sz="0" w:space="0" w:color="auto"/>
        <w:right w:val="none" w:sz="0" w:space="0" w:color="auto"/>
      </w:divBdr>
    </w:div>
    <w:div w:id="971206389">
      <w:bodyDiv w:val="1"/>
      <w:marLeft w:val="0"/>
      <w:marRight w:val="0"/>
      <w:marTop w:val="0"/>
      <w:marBottom w:val="0"/>
      <w:divBdr>
        <w:top w:val="none" w:sz="0" w:space="0" w:color="auto"/>
        <w:left w:val="none" w:sz="0" w:space="0" w:color="auto"/>
        <w:bottom w:val="none" w:sz="0" w:space="0" w:color="auto"/>
        <w:right w:val="none" w:sz="0" w:space="0" w:color="auto"/>
      </w:divBdr>
    </w:div>
    <w:div w:id="1474327787">
      <w:bodyDiv w:val="1"/>
      <w:marLeft w:val="0"/>
      <w:marRight w:val="0"/>
      <w:marTop w:val="0"/>
      <w:marBottom w:val="0"/>
      <w:divBdr>
        <w:top w:val="none" w:sz="0" w:space="0" w:color="auto"/>
        <w:left w:val="none" w:sz="0" w:space="0" w:color="auto"/>
        <w:bottom w:val="none" w:sz="0" w:space="0" w:color="auto"/>
        <w:right w:val="none" w:sz="0" w:space="0" w:color="auto"/>
      </w:divBdr>
    </w:div>
    <w:div w:id="196719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limbazunovad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eva.skuja@limbazu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2C97C5-3C4B-4543-A6C6-4003160D1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4271</Words>
  <Characters>2435</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Mežinska</dc:creator>
  <cp:keywords/>
  <dc:description/>
  <cp:lastModifiedBy>Liene Bukne</cp:lastModifiedBy>
  <cp:revision>2</cp:revision>
  <cp:lastPrinted>2019-10-28T12:08:00Z</cp:lastPrinted>
  <dcterms:created xsi:type="dcterms:W3CDTF">2024-04-05T11:07:00Z</dcterms:created>
  <dcterms:modified xsi:type="dcterms:W3CDTF">2024-04-05T11:07:00Z</dcterms:modified>
</cp:coreProperties>
</file>