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E849D" w14:textId="77777777" w:rsidR="00BB1783" w:rsidRPr="000614B9" w:rsidRDefault="00BB1783" w:rsidP="00BB17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14B9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0614B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Mini ekskavatora iegādei</w:t>
      </w:r>
      <w:r w:rsidRPr="000614B9">
        <w:rPr>
          <w:rFonts w:ascii="Times New Roman" w:hAnsi="Times New Roman" w:cs="Times New Roman"/>
          <w:b/>
          <w:bCs/>
          <w:sz w:val="24"/>
          <w:szCs w:val="24"/>
        </w:rPr>
        <w:t xml:space="preserve"> SIA “LIMBAŽU SILTUMS””, ID Nr. LS 2024/1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614B9">
        <w:rPr>
          <w:rFonts w:ascii="Times New Roman" w:hAnsi="Times New Roman" w:cs="Times New Roman"/>
          <w:b/>
          <w:bCs/>
          <w:sz w:val="24"/>
          <w:szCs w:val="24"/>
        </w:rPr>
        <w:t xml:space="preserve">, atbildes uz Pretendentu jautājumiem. </w:t>
      </w:r>
    </w:p>
    <w:p w14:paraId="6D025BEA" w14:textId="77777777" w:rsidR="00BB1783" w:rsidRPr="00E24980" w:rsidRDefault="00BB1783" w:rsidP="00BB17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980">
        <w:rPr>
          <w:rFonts w:ascii="Times New Roman" w:hAnsi="Times New Roman" w:cs="Times New Roman"/>
          <w:b/>
          <w:bCs/>
          <w:sz w:val="24"/>
          <w:szCs w:val="24"/>
        </w:rPr>
        <w:t>Jautājums:</w:t>
      </w:r>
    </w:p>
    <w:p w14:paraId="5B73EB11" w14:textId="77777777" w:rsidR="00BB1783" w:rsidRPr="00BB1783" w:rsidRDefault="00BB1783" w:rsidP="00BB17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783">
        <w:rPr>
          <w:rFonts w:ascii="Times New Roman" w:hAnsi="Times New Roman" w:cs="Times New Roman"/>
          <w:sz w:val="24"/>
          <w:szCs w:val="24"/>
        </w:rPr>
        <w:t xml:space="preserve">Vēlos precizēt iepirkuma punktu '' </w:t>
      </w:r>
      <w:r w:rsidRPr="00BB1783">
        <w:rPr>
          <w:rFonts w:ascii="Times New Roman" w:hAnsi="Times New Roman" w:cs="Times New Roman"/>
          <w:color w:val="000000"/>
          <w:sz w:val="24"/>
          <w:szCs w:val="24"/>
        </w:rPr>
        <w:t>Tehnisko apkopju veikšanas vieta''  kurā norādīts, ka ''Traktortehnikas tehniskās apkopes garantijas laikā jāveic Viļķenes ielā  2B, Limbažos, Limbažu novadā, LV-4001''.</w:t>
      </w:r>
    </w:p>
    <w:p w14:paraId="090DC9D0" w14:textId="77777777" w:rsidR="00BB1783" w:rsidRPr="00BB1783" w:rsidRDefault="00BB1783" w:rsidP="00BB17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783">
        <w:rPr>
          <w:rFonts w:ascii="Times New Roman" w:hAnsi="Times New Roman" w:cs="Times New Roman"/>
          <w:color w:val="000000"/>
          <w:sz w:val="24"/>
          <w:szCs w:val="24"/>
        </w:rPr>
        <w:t>Vai norādītā adresē ir paredzēts nodrošināt atbilstošus apstākļus apkopes veikšanai, telpa ar atbilstošu temperatūru darbam, remonta bedre vai pacēlājs?  </w:t>
      </w:r>
    </w:p>
    <w:p w14:paraId="3E76ABD3" w14:textId="77777777" w:rsidR="00BB1783" w:rsidRPr="00164312" w:rsidRDefault="00BB1783" w:rsidP="00BB1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4D7278" w14:textId="7103F3D8" w:rsidR="00BB1783" w:rsidRDefault="00BB1783" w:rsidP="00BB1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980">
        <w:rPr>
          <w:rFonts w:ascii="Times New Roman" w:hAnsi="Times New Roman" w:cs="Times New Roman"/>
          <w:b/>
          <w:bCs/>
          <w:sz w:val="24"/>
          <w:szCs w:val="24"/>
        </w:rPr>
        <w:t>Atbilde:</w:t>
      </w:r>
      <w:r w:rsidRPr="00F44E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63AA4" w14:textId="419E42CF" w:rsidR="00BB1783" w:rsidRPr="00BB1783" w:rsidRDefault="00BB1783" w:rsidP="00BB1783">
      <w:pPr>
        <w:spacing w:after="14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Pielikuma Nr. 2 </w:t>
      </w:r>
      <w:r>
        <w:rPr>
          <w:rFonts w:ascii="Times New Roman" w:hAnsi="Times New Roman" w:cs="Times New Roman"/>
          <w:color w:val="000000"/>
          <w:sz w:val="24"/>
          <w:szCs w:val="24"/>
        </w:rPr>
        <w:t>(3. Tehnisko apkopju prasības)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ir minēts, ka 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Traktortehnikas tehniskās apkopes garantijas laikā jāveic Viļķenes ielā  2B, Limbažos, LV-4001. Tehniskās apkopes var tikt nodrošinātas arī Pretendenta servisa vietā ar nosacījumu, ka Pretendents bez papildus samaksas nodrošina Traktortehnikas transportēšanu no Viļķenes ielas 2B, Limbažos, LV-4001 līdz tehniskās apkopes veikšanas vietai un atpakaļ, kā arī nepagarinot tehniskās apkopes veikšanas laiku.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Tas nozīme, ka apkopes garantijas laikā pretendents var veikt apkopes gan Viļķenes ielā  2B, Limbažos, gan Pretendenta servisā. Jāvadās pēc nepieciešamā darba rakstura.</w:t>
      </w:r>
    </w:p>
    <w:p w14:paraId="14CD34E4" w14:textId="031FB50A" w:rsidR="00BB1783" w:rsidRPr="00BB1783" w:rsidRDefault="00BB1783" w:rsidP="00BB1783">
      <w:pPr>
        <w:spacing w:after="14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Viļķenes ielā  2B ir piemērota telpa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kurā var veikt apkopes nodrošinot (ziemā) atbilstošu darba t</w:t>
      </w:r>
      <w:r>
        <w:rPr>
          <w:rFonts w:ascii="Times New Roman" w:hAnsi="Times New Roman" w:cs="Times New Roman"/>
          <w:color w:val="000000"/>
          <w:sz w:val="24"/>
          <w:szCs w:val="24"/>
        </w:rPr>
        <w:t>emperatūru</w:t>
      </w:r>
      <w:r>
        <w:rPr>
          <w:rFonts w:ascii="Times New Roman" w:hAnsi="Times New Roman" w:cs="Times New Roman"/>
          <w:color w:val="000000"/>
          <w:sz w:val="24"/>
          <w:szCs w:val="24"/>
        </w:rPr>
        <w:t>. Telpās nav pacēlāja, bet ir remonta bedre.</w:t>
      </w:r>
    </w:p>
    <w:p w14:paraId="2FDD6D8B" w14:textId="77777777" w:rsidR="00BB1783" w:rsidRDefault="00BB1783"/>
    <w:sectPr w:rsidR="00BB17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83"/>
    <w:rsid w:val="00BB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AA89"/>
  <w15:chartTrackingRefBased/>
  <w15:docId w15:val="{9AEB094C-A43D-472D-A1B5-B3AD7710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B1783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6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824</Words>
  <Characters>470</Characters>
  <Application>Microsoft Office Word</Application>
  <DocSecurity>0</DocSecurity>
  <Lines>3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SIA Limbažu komunālserviss</cp:lastModifiedBy>
  <cp:revision>1</cp:revision>
  <dcterms:created xsi:type="dcterms:W3CDTF">2024-04-17T12:04:00Z</dcterms:created>
  <dcterms:modified xsi:type="dcterms:W3CDTF">2024-04-17T12:12:00Z</dcterms:modified>
</cp:coreProperties>
</file>