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3AF" w14:textId="77777777" w:rsidR="005B2DD3" w:rsidRPr="00FB27C2" w:rsidRDefault="005B2DD3" w:rsidP="00FB27C2">
      <w:pPr>
        <w:ind w:left="2520"/>
        <w:jc w:val="right"/>
        <w:rPr>
          <w:b/>
        </w:rPr>
      </w:pPr>
      <w:r w:rsidRPr="00FB27C2">
        <w:rPr>
          <w:b/>
        </w:rPr>
        <w:t>PIELIKUMS</w:t>
      </w:r>
    </w:p>
    <w:p w14:paraId="1A783373" w14:textId="77777777" w:rsidR="005B2DD3" w:rsidRPr="00035D08" w:rsidRDefault="005B2DD3" w:rsidP="005B2DD3">
      <w:pPr>
        <w:contextualSpacing/>
        <w:jc w:val="right"/>
      </w:pPr>
      <w:r w:rsidRPr="00035D08">
        <w:t xml:space="preserve">Limbažu novada domes </w:t>
      </w:r>
    </w:p>
    <w:p w14:paraId="105A7236" w14:textId="24EE49DB" w:rsidR="005B2DD3" w:rsidRPr="00035D08" w:rsidRDefault="00AE7FF9" w:rsidP="005B2DD3">
      <w:pPr>
        <w:contextualSpacing/>
        <w:jc w:val="right"/>
      </w:pPr>
      <w:r>
        <w:t>25</w:t>
      </w:r>
      <w:r w:rsidR="000A1697">
        <w:t>.0</w:t>
      </w:r>
      <w:r>
        <w:t>4</w:t>
      </w:r>
      <w:r w:rsidR="005B2DD3" w:rsidRPr="00035D08">
        <w:t>.202</w:t>
      </w:r>
      <w:r w:rsidR="001161E1">
        <w:t>4</w:t>
      </w:r>
      <w:r w:rsidR="005B2DD3" w:rsidRPr="00035D08">
        <w:t>. sēdes lēmumam Nr.</w:t>
      </w:r>
      <w:r w:rsidR="008F134D">
        <w:t>300</w:t>
      </w:r>
    </w:p>
    <w:p w14:paraId="78DC3444" w14:textId="20BEB102" w:rsidR="005B2DD3" w:rsidRPr="00035D08" w:rsidRDefault="005B2DD3" w:rsidP="005B2DD3">
      <w:pPr>
        <w:ind w:firstLine="720"/>
        <w:contextualSpacing/>
        <w:jc w:val="right"/>
      </w:pPr>
      <w:r w:rsidRPr="00035D08">
        <w:t>(protokols Nr.</w:t>
      </w:r>
      <w:r w:rsidR="008F134D">
        <w:t>7</w:t>
      </w:r>
      <w:r w:rsidRPr="00035D08">
        <w:t>,</w:t>
      </w:r>
      <w:r w:rsidR="008F134D">
        <w:t xml:space="preserve"> 46</w:t>
      </w:r>
      <w:r w:rsidRPr="00035D08">
        <w:t>.)</w:t>
      </w:r>
    </w:p>
    <w:p w14:paraId="32CE0CD0" w14:textId="77777777" w:rsidR="005B2DD3" w:rsidRPr="00035D08" w:rsidRDefault="005B2DD3" w:rsidP="005B2DD3">
      <w:pPr>
        <w:ind w:firstLine="720"/>
        <w:contextualSpacing/>
        <w:jc w:val="right"/>
      </w:pPr>
    </w:p>
    <w:p w14:paraId="25CE67FF" w14:textId="77777777" w:rsidR="005B2DD3" w:rsidRPr="00035D08" w:rsidRDefault="005B2DD3" w:rsidP="005B2D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7A7872B5" w14:textId="79AC9F43" w:rsidR="005B2DD3" w:rsidRPr="00035D08" w:rsidRDefault="005B2DD3" w:rsidP="005B2DD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AE7FF9">
        <w:rPr>
          <w:rFonts w:eastAsia="Calibri"/>
          <w:b/>
          <w:lang w:eastAsia="en-US"/>
        </w:rPr>
        <w:t>“</w:t>
      </w:r>
      <w:proofErr w:type="spellStart"/>
      <w:r w:rsidR="00AE7FF9">
        <w:rPr>
          <w:rFonts w:eastAsia="Calibri"/>
          <w:b/>
          <w:lang w:eastAsia="en-US"/>
        </w:rPr>
        <w:t>Silaines</w:t>
      </w:r>
      <w:proofErr w:type="spellEnd"/>
      <w:r w:rsidR="00AE7FF9">
        <w:rPr>
          <w:rFonts w:eastAsia="Calibri"/>
          <w:b/>
          <w:lang w:eastAsia="en-US"/>
        </w:rPr>
        <w:t>”</w:t>
      </w:r>
      <w:r w:rsidR="0058218E">
        <w:rPr>
          <w:rFonts w:eastAsia="Calibri"/>
          <w:b/>
          <w:lang w:eastAsia="en-US"/>
        </w:rPr>
        <w:t>,</w:t>
      </w:r>
      <w:r w:rsidR="00003BA5">
        <w:rPr>
          <w:rFonts w:eastAsia="Calibri"/>
          <w:b/>
          <w:lang w:eastAsia="en-US"/>
        </w:rPr>
        <w:t xml:space="preserve"> </w:t>
      </w:r>
      <w:r w:rsidR="00AE7FF9">
        <w:rPr>
          <w:rFonts w:eastAsia="Calibri"/>
          <w:b/>
          <w:lang w:eastAsia="en-US"/>
        </w:rPr>
        <w:t>Skultes</w:t>
      </w:r>
      <w:r>
        <w:rPr>
          <w:rFonts w:eastAsia="Calibri"/>
          <w:b/>
          <w:lang w:eastAsia="en-US"/>
        </w:rPr>
        <w:t xml:space="preserve"> pagastā</w:t>
      </w:r>
      <w:r w:rsidRPr="00035D08">
        <w:rPr>
          <w:rFonts w:eastAsia="Calibri"/>
          <w:b/>
          <w:lang w:eastAsia="en-US"/>
        </w:rPr>
        <w:t>, atsavināšanu</w:t>
      </w:r>
    </w:p>
    <w:p w14:paraId="79D5781F" w14:textId="77777777" w:rsidR="005B2DD3" w:rsidRPr="00035D08" w:rsidRDefault="005B2DD3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D6E2C89" w14:textId="63509954" w:rsidR="005B2DD3" w:rsidRPr="00035D08" w:rsidRDefault="005B2DD3" w:rsidP="008F134D">
      <w:pPr>
        <w:ind w:firstLine="720"/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 xml:space="preserve">Limbažu novada pašvaldībā saņemts </w:t>
      </w:r>
      <w:r w:rsidR="00873CF9">
        <w:rPr>
          <w:rFonts w:eastAsia="Calibri"/>
          <w:lang w:eastAsia="en-US"/>
        </w:rPr>
        <w:t>(vārds uzvārds)</w:t>
      </w:r>
      <w:r w:rsidR="00AE7FF9">
        <w:rPr>
          <w:rFonts w:eastAsia="Calibri"/>
          <w:lang w:eastAsia="en-US"/>
        </w:rPr>
        <w:t xml:space="preserve"> un </w:t>
      </w:r>
      <w:r w:rsidR="00873CF9">
        <w:rPr>
          <w:rFonts w:eastAsia="Calibri"/>
          <w:lang w:eastAsia="en-US"/>
        </w:rPr>
        <w:t>(vārds uzvārds)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AE7FF9">
        <w:rPr>
          <w:rFonts w:eastAsia="Calibri"/>
          <w:lang w:eastAsia="en-US"/>
        </w:rPr>
        <w:t>“</w:t>
      </w:r>
      <w:proofErr w:type="spellStart"/>
      <w:r w:rsidR="00AE7FF9">
        <w:rPr>
          <w:rFonts w:eastAsia="Calibri"/>
          <w:lang w:eastAsia="en-US"/>
        </w:rPr>
        <w:t>Silaines</w:t>
      </w:r>
      <w:proofErr w:type="spellEnd"/>
      <w:r w:rsidR="00AE7FF9">
        <w:rPr>
          <w:rFonts w:eastAsia="Calibri"/>
          <w:lang w:eastAsia="en-US"/>
        </w:rPr>
        <w:t>”</w:t>
      </w:r>
      <w:r>
        <w:rPr>
          <w:rFonts w:eastAsia="Calibri"/>
          <w:lang w:eastAsia="en-US"/>
        </w:rPr>
        <w:t xml:space="preserve"> </w:t>
      </w:r>
      <w:r w:rsidR="00AE7FF9">
        <w:rPr>
          <w:rFonts w:eastAsia="Calibri"/>
          <w:lang w:eastAsia="en-US"/>
        </w:rPr>
        <w:t>Skultes</w:t>
      </w:r>
      <w:r>
        <w:rPr>
          <w:rFonts w:eastAsia="Calibri"/>
          <w:lang w:eastAsia="en-US"/>
        </w:rPr>
        <w:t xml:space="preserve">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</w:t>
      </w:r>
      <w:r w:rsidR="00AE7FF9">
        <w:rPr>
          <w:rFonts w:eastAsia="Calibri"/>
          <w:lang w:eastAsia="en-US"/>
        </w:rPr>
        <w:t xml:space="preserve">īpašuma </w:t>
      </w:r>
      <w:r>
        <w:rPr>
          <w:rFonts w:eastAsia="Calibri"/>
          <w:lang w:eastAsia="en-US"/>
        </w:rPr>
        <w:t>adrese ir norādīta “</w:t>
      </w:r>
      <w:proofErr w:type="spellStart"/>
      <w:r w:rsidR="00AE7FF9">
        <w:rPr>
          <w:rFonts w:eastAsia="Calibri"/>
          <w:lang w:eastAsia="en-US"/>
        </w:rPr>
        <w:t>Silaines</w:t>
      </w:r>
      <w:proofErr w:type="spellEnd"/>
      <w:r>
        <w:rPr>
          <w:rFonts w:eastAsia="Calibri"/>
          <w:lang w:eastAsia="en-US"/>
        </w:rPr>
        <w:t xml:space="preserve">”, </w:t>
      </w:r>
      <w:r w:rsidR="00AE7FF9">
        <w:rPr>
          <w:rFonts w:eastAsia="Calibri"/>
          <w:lang w:eastAsia="en-US"/>
        </w:rPr>
        <w:t>Skultes muiža, Skultes</w:t>
      </w:r>
      <w:r>
        <w:rPr>
          <w:rFonts w:eastAsia="Calibri"/>
          <w:lang w:eastAsia="en-US"/>
        </w:rPr>
        <w:t xml:space="preserve"> pag</w:t>
      </w:r>
      <w:r w:rsidR="00AE7FF9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, Limbažu novads)</w:t>
      </w:r>
      <w:r w:rsidRPr="00035D08">
        <w:rPr>
          <w:rFonts w:eastAsia="Calibri"/>
          <w:lang w:eastAsia="en-US"/>
        </w:rPr>
        <w:t>.</w:t>
      </w:r>
    </w:p>
    <w:p w14:paraId="56AF2D34" w14:textId="022E2F6F" w:rsidR="005B2DD3" w:rsidRPr="00035D08" w:rsidRDefault="005B2DD3" w:rsidP="008F134D">
      <w:pPr>
        <w:ind w:firstLine="720"/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Limbažu novada pašvaldība Jums piedāvā izmantot pirmpirkuma tiesības par šādu nekustamo īpašumu:</w:t>
      </w:r>
    </w:p>
    <w:p w14:paraId="19660EE4" w14:textId="77777777" w:rsidR="005B2DD3" w:rsidRPr="00035D08" w:rsidRDefault="005B2DD3" w:rsidP="005B2DD3">
      <w:pPr>
        <w:rPr>
          <w:rFonts w:eastAsia="Calibri"/>
          <w:b/>
          <w:sz w:val="16"/>
          <w:szCs w:val="16"/>
          <w:lang w:eastAsia="en-US"/>
        </w:rPr>
      </w:pPr>
    </w:p>
    <w:p w14:paraId="7B5602FD" w14:textId="5B7CBBB5" w:rsidR="005B2DD3" w:rsidRPr="00035D08" w:rsidRDefault="005B2DD3" w:rsidP="005B2DD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583CA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2DBD8CA9" w14:textId="5FABD99D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”</w:t>
      </w:r>
      <w:proofErr w:type="spellStart"/>
      <w:r w:rsidR="00AE7FF9">
        <w:rPr>
          <w:rFonts w:eastAsia="Calibri"/>
          <w:lang w:eastAsia="en-US"/>
        </w:rPr>
        <w:t>Silaines</w:t>
      </w:r>
      <w:proofErr w:type="spellEnd"/>
      <w:r>
        <w:rPr>
          <w:rFonts w:eastAsia="Calibri"/>
          <w:lang w:eastAsia="en-US"/>
        </w:rPr>
        <w:t xml:space="preserve">”, </w:t>
      </w:r>
      <w:r w:rsidR="00AE7FF9">
        <w:rPr>
          <w:rFonts w:eastAsia="Calibri"/>
          <w:lang w:eastAsia="en-US"/>
        </w:rPr>
        <w:t>Skultes muiža, Skultes</w:t>
      </w:r>
      <w:r>
        <w:rPr>
          <w:rFonts w:eastAsia="Calibri"/>
          <w:lang w:eastAsia="en-US"/>
        </w:rPr>
        <w:t xml:space="preserve">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5BCA06D6" w14:textId="7FD973FD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AE7FF9">
        <w:rPr>
          <w:rFonts w:eastAsia="Calibri"/>
          <w:lang w:eastAsia="en-US"/>
        </w:rPr>
        <w:t>76</w:t>
      </w:r>
      <w:r>
        <w:rPr>
          <w:rFonts w:eastAsia="Calibri"/>
          <w:lang w:eastAsia="en-US"/>
        </w:rPr>
        <w:t xml:space="preserve"> </w:t>
      </w:r>
      <w:r w:rsidR="00AE7FF9">
        <w:rPr>
          <w:rFonts w:eastAsia="Calibri"/>
          <w:lang w:eastAsia="en-US"/>
        </w:rPr>
        <w:t>008</w:t>
      </w:r>
      <w:r>
        <w:rPr>
          <w:rFonts w:eastAsia="Calibri"/>
          <w:lang w:eastAsia="en-US"/>
        </w:rPr>
        <w:t xml:space="preserve"> </w:t>
      </w:r>
      <w:r w:rsidR="00AE7FF9">
        <w:rPr>
          <w:rFonts w:eastAsia="Calibri"/>
          <w:lang w:eastAsia="en-US"/>
        </w:rPr>
        <w:t>0136</w:t>
      </w:r>
      <w:r>
        <w:rPr>
          <w:rFonts w:eastAsia="Calibri"/>
          <w:lang w:eastAsia="en-US"/>
        </w:rPr>
        <w:t>.</w:t>
      </w:r>
    </w:p>
    <w:p w14:paraId="7075189B" w14:textId="77F417BD" w:rsidR="005B2DD3" w:rsidRPr="009F488D" w:rsidRDefault="005B2DD3" w:rsidP="005B2DD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 w:rsidR="00583CA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 w:rsidRPr="00035D08">
        <w:rPr>
          <w:rFonts w:eastAsia="Calibri"/>
          <w:lang w:eastAsia="en-US"/>
        </w:rPr>
        <w:t>,</w:t>
      </w:r>
      <w:r w:rsidR="00AE7FF9" w:rsidRPr="00DC4EF1">
        <w:rPr>
          <w:bCs/>
        </w:rPr>
        <w:t xml:space="preserve"> </w:t>
      </w:r>
      <w:r w:rsidR="00AE7FF9" w:rsidRPr="00DC4EF1">
        <w:rPr>
          <w:bCs/>
          <w:color w:val="000000"/>
        </w:rPr>
        <w:t xml:space="preserve">sastāv no </w:t>
      </w:r>
      <w:r w:rsidR="00AE7FF9">
        <w:rPr>
          <w:bCs/>
          <w:color w:val="000000"/>
        </w:rPr>
        <w:t>zemes vienības ar kadastra apz.6676 008 0136, 0,2466 ha platībā</w:t>
      </w:r>
      <w:r w:rsidR="00284DB4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</w:t>
      </w:r>
      <w:r w:rsidR="002C686C">
        <w:rPr>
          <w:rFonts w:eastAsia="Calibri"/>
          <w:lang w:eastAsia="en-US"/>
        </w:rPr>
        <w:t>zemes</w:t>
      </w:r>
      <w:r w:rsidRPr="00035D08">
        <w:rPr>
          <w:rFonts w:eastAsia="Calibri"/>
          <w:lang w:eastAsia="en-US"/>
        </w:rPr>
        <w:t xml:space="preserve"> </w:t>
      </w:r>
      <w:r w:rsidR="002C686C">
        <w:rPr>
          <w:rFonts w:eastAsia="Calibri"/>
          <w:lang w:eastAsia="en-US"/>
        </w:rPr>
        <w:t>gabals</w:t>
      </w:r>
      <w:r w:rsidRPr="00035D08">
        <w:rPr>
          <w:rFonts w:eastAsia="Calibri"/>
          <w:lang w:eastAsia="en-US"/>
        </w:rPr>
        <w:t>.</w:t>
      </w:r>
    </w:p>
    <w:p w14:paraId="573DDC7B" w14:textId="77777777" w:rsidR="005B2DD3" w:rsidRPr="00035D08" w:rsidRDefault="005B2DD3" w:rsidP="005B2DD3">
      <w:pPr>
        <w:ind w:right="-199"/>
        <w:rPr>
          <w:rFonts w:eastAsia="Calibri"/>
          <w:sz w:val="16"/>
          <w:szCs w:val="16"/>
          <w:lang w:eastAsia="en-US"/>
        </w:rPr>
      </w:pPr>
    </w:p>
    <w:p w14:paraId="7B40435B" w14:textId="25D12FD4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="002C686C">
        <w:rPr>
          <w:rFonts w:eastAsia="Calibri"/>
          <w:b/>
          <w:lang w:eastAsia="en-US"/>
        </w:rPr>
        <w:t>Zemes gabala</w:t>
      </w:r>
      <w:r w:rsidRPr="00035D08">
        <w:rPr>
          <w:rFonts w:eastAsiaTheme="minorHAnsi"/>
          <w:b/>
          <w:bCs/>
          <w:lang w:eastAsia="en-US"/>
        </w:rPr>
        <w:t>, maksāšanas līdzekļi un samaksas kārtība:</w:t>
      </w:r>
    </w:p>
    <w:p w14:paraId="6B64F0BE" w14:textId="40DE58EB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583CAC">
        <w:rPr>
          <w:rFonts w:eastAsiaTheme="minorHAnsi"/>
          <w:lang w:eastAsia="en-US"/>
        </w:rPr>
        <w:t xml:space="preserve"> </w:t>
      </w:r>
      <w:r w:rsidR="002C686C">
        <w:rPr>
          <w:rFonts w:eastAsiaTheme="minorHAnsi"/>
          <w:lang w:eastAsia="en-US"/>
        </w:rPr>
        <w:t>Zemes gabala</w:t>
      </w:r>
      <w:r w:rsidRPr="00035D08">
        <w:rPr>
          <w:rFonts w:eastAsiaTheme="minorHAnsi"/>
          <w:lang w:eastAsia="en-US"/>
        </w:rPr>
        <w:t xml:space="preserve"> pirkuma maksa ir </w:t>
      </w:r>
      <w:r w:rsidR="001161E1">
        <w:rPr>
          <w:rFonts w:eastAsiaTheme="minorHAnsi"/>
          <w:lang w:eastAsia="en-US"/>
        </w:rPr>
        <w:t>2</w:t>
      </w:r>
      <w:r w:rsidR="002C686C">
        <w:rPr>
          <w:rFonts w:eastAsiaTheme="minorHAnsi"/>
          <w:lang w:eastAsia="en-US"/>
        </w:rPr>
        <w:t>9</w:t>
      </w:r>
      <w:r w:rsidR="001161E1">
        <w:rPr>
          <w:rFonts w:eastAsiaTheme="minorHAnsi"/>
          <w:lang w:eastAsia="en-US"/>
        </w:rPr>
        <w:t>00</w:t>
      </w:r>
      <w:r>
        <w:rPr>
          <w:rFonts w:eastAsiaTheme="minorHAnsi"/>
          <w:lang w:eastAsia="en-US"/>
        </w:rPr>
        <w:t>,00  EUR (</w:t>
      </w:r>
      <w:r w:rsidR="001161E1">
        <w:rPr>
          <w:rFonts w:eastAsiaTheme="minorHAnsi"/>
          <w:lang w:eastAsia="en-US"/>
        </w:rPr>
        <w:t xml:space="preserve">divi tūkstoši </w:t>
      </w:r>
      <w:r w:rsidR="002C686C">
        <w:rPr>
          <w:rFonts w:eastAsiaTheme="minorHAnsi"/>
          <w:lang w:eastAsia="en-US"/>
        </w:rPr>
        <w:t>deviņi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simti </w:t>
      </w:r>
      <w:proofErr w:type="spellStart"/>
      <w:r w:rsidRPr="00035D08">
        <w:rPr>
          <w:rFonts w:eastAsiaTheme="minorHAnsi"/>
          <w:i/>
          <w:iCs/>
          <w:lang w:eastAsia="en-US"/>
        </w:rPr>
        <w:t>euro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>00 centi);</w:t>
      </w:r>
    </w:p>
    <w:p w14:paraId="1A749E70" w14:textId="6844E624" w:rsidR="005B2DD3" w:rsidRDefault="005B2DD3" w:rsidP="005B2DD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583CAC">
        <w:rPr>
          <w:rFonts w:eastAsiaTheme="minorHAnsi"/>
          <w:lang w:eastAsia="en-US"/>
        </w:rPr>
        <w:t xml:space="preserve"> </w:t>
      </w:r>
      <w:r w:rsidR="002C686C">
        <w:rPr>
          <w:rFonts w:eastAsiaTheme="minorHAnsi"/>
          <w:lang w:eastAsia="en-US"/>
        </w:rPr>
        <w:t>Zemes gabala</w:t>
      </w:r>
      <w:r w:rsidRPr="00035D08">
        <w:rPr>
          <w:rFonts w:eastAsiaTheme="minorHAnsi"/>
          <w:lang w:eastAsia="en-US"/>
        </w:rPr>
        <w:t xml:space="preserve">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06EEFA72" w14:textId="77777777" w:rsidR="005B2DD3" w:rsidRDefault="005B2DD3" w:rsidP="005B2DD3">
      <w:pPr>
        <w:rPr>
          <w:rFonts w:eastAsiaTheme="minorHAnsi"/>
          <w:b/>
          <w:bCs/>
          <w:lang w:eastAsia="en-US"/>
        </w:rPr>
      </w:pPr>
    </w:p>
    <w:p w14:paraId="190A8D08" w14:textId="149BE0AE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4D1266D" w14:textId="3B073E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26BBF81E" w14:textId="1FF6167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142A6C8B" w14:textId="77777777" w:rsidR="005B2DD3" w:rsidRPr="00035D08" w:rsidRDefault="005B2DD3" w:rsidP="005B2DD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A92DB93" w14:textId="3EC9664B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2EFE7065" w14:textId="4F661D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722A8BEF" w14:textId="1B873BBA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65474755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7A887D4A" w14:textId="2E0B2231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613B71EC" w14:textId="7C2B808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408E5642" w14:textId="2BEF776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F8FEE8E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3FBF897D" w14:textId="1CC40CF9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320A5A53" w14:textId="28327789" w:rsidR="005B2DD3" w:rsidRPr="00035D08" w:rsidRDefault="005B2DD3" w:rsidP="005B2DD3">
      <w:r w:rsidRPr="00035D08">
        <w:rPr>
          <w:rFonts w:eastAsiaTheme="minorHAnsi"/>
          <w:lang w:eastAsia="en-US"/>
        </w:rPr>
        <w:t>6.1.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5B2DD3" w:rsidRPr="00035D08" w:rsidSect="0058218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C90C3" w14:textId="77777777" w:rsidR="00FB13B2" w:rsidRDefault="00FB13B2" w:rsidP="0058218E">
      <w:r>
        <w:separator/>
      </w:r>
    </w:p>
  </w:endnote>
  <w:endnote w:type="continuationSeparator" w:id="0">
    <w:p w14:paraId="3ED0CDA0" w14:textId="77777777" w:rsidR="00FB13B2" w:rsidRDefault="00FB13B2" w:rsidP="0058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FAAD2" w14:textId="77777777" w:rsidR="00FB13B2" w:rsidRDefault="00FB13B2" w:rsidP="0058218E">
      <w:r>
        <w:separator/>
      </w:r>
    </w:p>
  </w:footnote>
  <w:footnote w:type="continuationSeparator" w:id="0">
    <w:p w14:paraId="68DEC23A" w14:textId="77777777" w:rsidR="00FB13B2" w:rsidRDefault="00FB13B2" w:rsidP="00582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554149"/>
      <w:docPartObj>
        <w:docPartGallery w:val="Page Numbers (Top of Page)"/>
        <w:docPartUnique/>
      </w:docPartObj>
    </w:sdtPr>
    <w:sdtEndPr/>
    <w:sdtContent>
      <w:p w14:paraId="5EE834AC" w14:textId="757054F9" w:rsidR="0058218E" w:rsidRDefault="0058218E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CF9">
          <w:rPr>
            <w:noProof/>
          </w:rPr>
          <w:t>2</w:t>
        </w:r>
        <w:r>
          <w:fldChar w:fldCharType="end"/>
        </w:r>
      </w:p>
    </w:sdtContent>
  </w:sdt>
  <w:p w14:paraId="4A0D9E8D" w14:textId="77777777" w:rsidR="0058218E" w:rsidRDefault="0058218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B68E5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3"/>
    <w:rsid w:val="00002E17"/>
    <w:rsid w:val="00003BA5"/>
    <w:rsid w:val="000A1697"/>
    <w:rsid w:val="00105C2D"/>
    <w:rsid w:val="00112AD9"/>
    <w:rsid w:val="001161E1"/>
    <w:rsid w:val="00252F5D"/>
    <w:rsid w:val="00277943"/>
    <w:rsid w:val="00284DB4"/>
    <w:rsid w:val="002C686C"/>
    <w:rsid w:val="003120B5"/>
    <w:rsid w:val="003C1FB5"/>
    <w:rsid w:val="003D0106"/>
    <w:rsid w:val="00446037"/>
    <w:rsid w:val="004D761B"/>
    <w:rsid w:val="00512F75"/>
    <w:rsid w:val="005401E2"/>
    <w:rsid w:val="00552CD8"/>
    <w:rsid w:val="0058218E"/>
    <w:rsid w:val="00583CAC"/>
    <w:rsid w:val="005B2DD3"/>
    <w:rsid w:val="00757021"/>
    <w:rsid w:val="00757C0F"/>
    <w:rsid w:val="00873CF9"/>
    <w:rsid w:val="008B34A3"/>
    <w:rsid w:val="008F134D"/>
    <w:rsid w:val="009B73DB"/>
    <w:rsid w:val="009E16BE"/>
    <w:rsid w:val="00A93819"/>
    <w:rsid w:val="00AE7FF9"/>
    <w:rsid w:val="00AF2F0A"/>
    <w:rsid w:val="00B4060C"/>
    <w:rsid w:val="00CB0AD7"/>
    <w:rsid w:val="00D208FC"/>
    <w:rsid w:val="00D31F09"/>
    <w:rsid w:val="00E02C98"/>
    <w:rsid w:val="00EE6104"/>
    <w:rsid w:val="00F705A9"/>
    <w:rsid w:val="00FB13B2"/>
    <w:rsid w:val="00FB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D8C"/>
  <w15:docId w15:val="{BA059830-F767-4438-8C47-AE46662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B2DD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794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1161E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58218E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58218E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58218E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58218E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8F134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1771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9</cp:revision>
  <dcterms:created xsi:type="dcterms:W3CDTF">2024-04-12T10:50:00Z</dcterms:created>
  <dcterms:modified xsi:type="dcterms:W3CDTF">2024-05-07T13:45:00Z</dcterms:modified>
</cp:coreProperties>
</file>