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1ECFF" w14:textId="77777777" w:rsidR="006B0930" w:rsidRPr="00FA3480" w:rsidRDefault="006B0930" w:rsidP="006B0930">
      <w:pPr>
        <w:pStyle w:val="Galvene"/>
        <w:jc w:val="right"/>
        <w:rPr>
          <w:rFonts w:ascii="Times New Roman" w:hAnsi="Times New Roman"/>
        </w:rPr>
      </w:pPr>
      <w:bookmarkStart w:id="0" w:name="_Toc196038775"/>
      <w:r w:rsidRPr="00FA3480">
        <w:rPr>
          <w:rFonts w:ascii="Times New Roman" w:hAnsi="Times New Roman"/>
        </w:rPr>
        <w:t>APSTIPRINĀTS</w:t>
      </w:r>
    </w:p>
    <w:p w14:paraId="1F3DCFA0" w14:textId="77777777" w:rsidR="006B0930" w:rsidRPr="00FA3480" w:rsidRDefault="006B0930" w:rsidP="006B0930">
      <w:pPr>
        <w:pStyle w:val="Galvene"/>
        <w:jc w:val="right"/>
        <w:rPr>
          <w:rFonts w:ascii="Times New Roman" w:hAnsi="Times New Roman"/>
        </w:rPr>
      </w:pPr>
      <w:r w:rsidRPr="00FA3480">
        <w:rPr>
          <w:rFonts w:ascii="Times New Roman" w:hAnsi="Times New Roman"/>
        </w:rPr>
        <w:t xml:space="preserve">ar </w:t>
      </w:r>
      <w:proofErr w:type="spellStart"/>
      <w:r w:rsidRPr="00FA3480">
        <w:rPr>
          <w:rFonts w:ascii="Times New Roman" w:hAnsi="Times New Roman"/>
        </w:rPr>
        <w:t>Iepirkuma</w:t>
      </w:r>
      <w:proofErr w:type="spellEnd"/>
      <w:r w:rsidRPr="00FA3480">
        <w:rPr>
          <w:rFonts w:ascii="Times New Roman" w:hAnsi="Times New Roman"/>
        </w:rPr>
        <w:t xml:space="preserve"> </w:t>
      </w:r>
      <w:proofErr w:type="spellStart"/>
      <w:r w:rsidRPr="00FA3480">
        <w:rPr>
          <w:rFonts w:ascii="Times New Roman" w:hAnsi="Times New Roman"/>
        </w:rPr>
        <w:t>komisijas</w:t>
      </w:r>
      <w:proofErr w:type="spellEnd"/>
      <w:r w:rsidRPr="00FA3480">
        <w:rPr>
          <w:rFonts w:ascii="Times New Roman" w:hAnsi="Times New Roman"/>
        </w:rPr>
        <w:t xml:space="preserve"> </w:t>
      </w:r>
    </w:p>
    <w:p w14:paraId="2152F090" w14:textId="53FF8794" w:rsidR="006B0930" w:rsidRPr="00FA3480" w:rsidRDefault="006B0930" w:rsidP="006B0930">
      <w:pPr>
        <w:pStyle w:val="Galvene"/>
        <w:jc w:val="right"/>
        <w:rPr>
          <w:rFonts w:ascii="Times New Roman" w:hAnsi="Times New Roman"/>
        </w:rPr>
      </w:pPr>
      <w:r>
        <w:rPr>
          <w:rFonts w:ascii="Times New Roman" w:hAnsi="Times New Roman"/>
        </w:rPr>
        <w:t>06</w:t>
      </w:r>
      <w:r w:rsidRPr="00FA3480">
        <w:rPr>
          <w:rFonts w:ascii="Times New Roman" w:hAnsi="Times New Roman"/>
        </w:rPr>
        <w:t>.0</w:t>
      </w:r>
      <w:r>
        <w:rPr>
          <w:rFonts w:ascii="Times New Roman" w:hAnsi="Times New Roman"/>
        </w:rPr>
        <w:t>6</w:t>
      </w:r>
      <w:r w:rsidRPr="00FA3480">
        <w:rPr>
          <w:rFonts w:ascii="Times New Roman" w:hAnsi="Times New Roman"/>
        </w:rPr>
        <w:t xml:space="preserve">.2024. </w:t>
      </w:r>
      <w:proofErr w:type="spellStart"/>
      <w:r w:rsidRPr="00FA3480">
        <w:rPr>
          <w:rFonts w:ascii="Times New Roman" w:hAnsi="Times New Roman"/>
        </w:rPr>
        <w:t>lēmumu</w:t>
      </w:r>
      <w:proofErr w:type="spellEnd"/>
      <w:r w:rsidRPr="00FA3480">
        <w:rPr>
          <w:rFonts w:ascii="Times New Roman" w:hAnsi="Times New Roman"/>
        </w:rPr>
        <w:t xml:space="preserve"> Nr.2</w:t>
      </w:r>
    </w:p>
    <w:p w14:paraId="7F938C9F" w14:textId="1B3E19BB" w:rsidR="006B0930" w:rsidRDefault="006B0930" w:rsidP="006B0930">
      <w:pPr>
        <w:pStyle w:val="Galvene"/>
        <w:jc w:val="right"/>
        <w:rPr>
          <w:rFonts w:ascii="Times New Roman" w:hAnsi="Times New Roman"/>
        </w:rPr>
      </w:pPr>
      <w:r w:rsidRPr="00FA3480">
        <w:rPr>
          <w:rFonts w:ascii="Times New Roman" w:hAnsi="Times New Roman"/>
        </w:rPr>
        <w:t>(</w:t>
      </w:r>
      <w:proofErr w:type="spellStart"/>
      <w:r w:rsidRPr="00FA3480">
        <w:rPr>
          <w:rFonts w:ascii="Times New Roman" w:hAnsi="Times New Roman"/>
        </w:rPr>
        <w:t>protokols</w:t>
      </w:r>
      <w:proofErr w:type="spellEnd"/>
      <w:r w:rsidRPr="00FA3480">
        <w:rPr>
          <w:rFonts w:ascii="Times New Roman" w:hAnsi="Times New Roman"/>
        </w:rPr>
        <w:t xml:space="preserve"> Nr.1</w:t>
      </w:r>
      <w:r>
        <w:rPr>
          <w:rFonts w:ascii="Times New Roman" w:hAnsi="Times New Roman"/>
        </w:rPr>
        <w:t>)</w:t>
      </w:r>
    </w:p>
    <w:p w14:paraId="175E3496" w14:textId="77777777" w:rsidR="006B0930" w:rsidRDefault="006B0930" w:rsidP="006B0930">
      <w:pPr>
        <w:pStyle w:val="Galvene"/>
        <w:jc w:val="right"/>
        <w:rPr>
          <w:rFonts w:ascii="Times New Roman" w:hAnsi="Times New Roman"/>
        </w:rPr>
      </w:pPr>
    </w:p>
    <w:p w14:paraId="6440E363" w14:textId="77777777" w:rsidR="006B0930" w:rsidRPr="006B0930" w:rsidRDefault="006B0930" w:rsidP="006B0930">
      <w:pPr>
        <w:pStyle w:val="Galvene"/>
        <w:jc w:val="right"/>
        <w:rPr>
          <w:rFonts w:ascii="Times New Roman" w:hAnsi="Times New Roman"/>
        </w:rPr>
      </w:pPr>
    </w:p>
    <w:p w14:paraId="6D97E86A" w14:textId="727B4B81" w:rsidR="00845F6C" w:rsidRPr="00A120BC" w:rsidRDefault="006B0930" w:rsidP="00A120BC">
      <w:pPr>
        <w:jc w:val="center"/>
        <w:rPr>
          <w:rFonts w:ascii="Times New Roman" w:hAnsi="Times New Roman" w:cs="Times New Roman"/>
          <w:bCs/>
          <w:sz w:val="24"/>
          <w:szCs w:val="24"/>
        </w:rPr>
      </w:pPr>
      <w:r w:rsidRPr="006B0930">
        <w:rPr>
          <w:bCs/>
          <w:sz w:val="24"/>
          <w:szCs w:val="24"/>
        </w:rPr>
        <w:t xml:space="preserve"> </w:t>
      </w:r>
      <w:r w:rsidR="007103A0">
        <w:rPr>
          <w:rFonts w:ascii="Times New Roman" w:hAnsi="Times New Roman" w:cs="Times New Roman"/>
          <w:bCs/>
          <w:sz w:val="24"/>
          <w:szCs w:val="24"/>
        </w:rPr>
        <w:t>Cenu piedāvājums</w:t>
      </w:r>
    </w:p>
    <w:p w14:paraId="506A6A17" w14:textId="70356087" w:rsidR="0067034D" w:rsidRPr="00A120BC" w:rsidRDefault="0067034D" w:rsidP="0067034D">
      <w:pPr>
        <w:jc w:val="center"/>
        <w:rPr>
          <w:rFonts w:ascii="Times New Roman" w:hAnsi="Times New Roman" w:cs="Times New Roman"/>
          <w:bCs/>
          <w:sz w:val="24"/>
          <w:szCs w:val="24"/>
        </w:rPr>
      </w:pPr>
      <w:r w:rsidRPr="00A120BC">
        <w:rPr>
          <w:rFonts w:ascii="Times New Roman" w:hAnsi="Times New Roman" w:cs="Times New Roman"/>
          <w:bCs/>
          <w:sz w:val="24"/>
          <w:szCs w:val="24"/>
        </w:rPr>
        <w:t>Par nekustamā īpašuma apdrošināšanu SIA “L</w:t>
      </w:r>
      <w:r w:rsidR="006B0930" w:rsidRPr="00A120BC">
        <w:rPr>
          <w:rFonts w:ascii="Times New Roman" w:hAnsi="Times New Roman" w:cs="Times New Roman"/>
          <w:bCs/>
          <w:sz w:val="24"/>
          <w:szCs w:val="24"/>
        </w:rPr>
        <w:t>IMBAŽU SILTUMS</w:t>
      </w:r>
      <w:r w:rsidRPr="00A120BC">
        <w:rPr>
          <w:rFonts w:ascii="Times New Roman" w:hAnsi="Times New Roman" w:cs="Times New Roman"/>
          <w:bCs/>
          <w:sz w:val="24"/>
          <w:szCs w:val="24"/>
        </w:rPr>
        <w:t>”</w:t>
      </w:r>
    </w:p>
    <w:p w14:paraId="1129E00C" w14:textId="77777777" w:rsidR="006B0930" w:rsidRPr="006B0930" w:rsidRDefault="006B0930" w:rsidP="0067034D">
      <w:pPr>
        <w:jc w:val="center"/>
        <w:rPr>
          <w:rFonts w:ascii="Times New Roman" w:hAnsi="Times New Roman" w:cs="Times New Roman"/>
          <w:bCs/>
          <w:sz w:val="28"/>
          <w:szCs w:val="28"/>
        </w:rPr>
      </w:pPr>
    </w:p>
    <w:p w14:paraId="1D74D3BE" w14:textId="6C9F7120" w:rsidR="0067034D" w:rsidRDefault="0067034D" w:rsidP="006B0930">
      <w:pPr>
        <w:ind w:firstLine="360"/>
        <w:rPr>
          <w:rFonts w:ascii="Times New Roman" w:hAnsi="Times New Roman" w:cs="Times New Roman"/>
          <w:bCs/>
          <w:color w:val="000000"/>
          <w:sz w:val="24"/>
          <w:szCs w:val="24"/>
        </w:rPr>
      </w:pPr>
      <w:r w:rsidRPr="007E58A3">
        <w:rPr>
          <w:rFonts w:ascii="Times New Roman" w:hAnsi="Times New Roman" w:cs="Times New Roman"/>
          <w:bCs/>
          <w:sz w:val="24"/>
          <w:szCs w:val="24"/>
        </w:rPr>
        <w:t>Cenu piedāvājum</w:t>
      </w:r>
      <w:r w:rsidR="006B0930">
        <w:rPr>
          <w:rFonts w:ascii="Times New Roman" w:hAnsi="Times New Roman" w:cs="Times New Roman"/>
          <w:bCs/>
          <w:sz w:val="24"/>
          <w:szCs w:val="24"/>
        </w:rPr>
        <w:t>u</w:t>
      </w:r>
      <w:r w:rsidRPr="007E58A3">
        <w:rPr>
          <w:rFonts w:ascii="Times New Roman" w:hAnsi="Times New Roman" w:cs="Times New Roman"/>
          <w:bCs/>
          <w:sz w:val="24"/>
          <w:szCs w:val="24"/>
        </w:rPr>
        <w:t xml:space="preserve">  rīko SIA “L</w:t>
      </w:r>
      <w:r w:rsidR="006B0930">
        <w:rPr>
          <w:rFonts w:ascii="Times New Roman" w:hAnsi="Times New Roman" w:cs="Times New Roman"/>
          <w:bCs/>
          <w:sz w:val="24"/>
          <w:szCs w:val="24"/>
        </w:rPr>
        <w:t>IMBAŽU SILTUMS</w:t>
      </w:r>
      <w:r w:rsidRPr="007E58A3">
        <w:rPr>
          <w:rFonts w:ascii="Times New Roman" w:hAnsi="Times New Roman" w:cs="Times New Roman"/>
          <w:bCs/>
          <w:sz w:val="24"/>
          <w:szCs w:val="24"/>
        </w:rPr>
        <w:t>”, vienotais reģistrācijas Nr.40003006715, juridiskā adrese: Jaunā iela 2A, Limbaži, Limbažu novads, Latvija, LV-4001, tālrunis</w:t>
      </w:r>
      <w:r w:rsidR="006B0930">
        <w:rPr>
          <w:rFonts w:ascii="Times New Roman" w:hAnsi="Times New Roman" w:cs="Times New Roman"/>
          <w:bCs/>
          <w:sz w:val="24"/>
          <w:szCs w:val="24"/>
        </w:rPr>
        <w:t xml:space="preserve"> </w:t>
      </w:r>
      <w:r w:rsidRPr="007E58A3">
        <w:rPr>
          <w:rFonts w:ascii="Times New Roman" w:hAnsi="Times New Roman" w:cs="Times New Roman"/>
          <w:bCs/>
          <w:sz w:val="24"/>
          <w:szCs w:val="24"/>
        </w:rPr>
        <w:t>64070514, e-pasta adrese: info@limbazusiltums.lv (turpmāk – Pasūtītājs)</w:t>
      </w:r>
      <w:r w:rsidRPr="007E58A3">
        <w:rPr>
          <w:rFonts w:ascii="Times New Roman" w:hAnsi="Times New Roman" w:cs="Times New Roman"/>
          <w:bCs/>
          <w:color w:val="000000"/>
          <w:sz w:val="24"/>
          <w:szCs w:val="24"/>
        </w:rPr>
        <w:t>.</w:t>
      </w:r>
    </w:p>
    <w:p w14:paraId="7D590C10" w14:textId="77777777" w:rsidR="006B0930" w:rsidRPr="006B0930" w:rsidRDefault="006B0930" w:rsidP="006B0930">
      <w:pPr>
        <w:ind w:firstLine="720"/>
        <w:rPr>
          <w:rFonts w:ascii="Times New Roman" w:hAnsi="Times New Roman" w:cs="Times New Roman"/>
          <w:bCs/>
          <w:sz w:val="24"/>
          <w:szCs w:val="24"/>
        </w:rPr>
      </w:pPr>
    </w:p>
    <w:p w14:paraId="58A7361A" w14:textId="02F83E8C" w:rsidR="006B0930" w:rsidRDefault="006B0930" w:rsidP="0067034D">
      <w:pPr>
        <w:pStyle w:val="Virsraksts1"/>
        <w:numPr>
          <w:ilvl w:val="0"/>
          <w:numId w:val="47"/>
        </w:numPr>
        <w:jc w:val="left"/>
        <w:rPr>
          <w:b w:val="0"/>
          <w:bCs/>
          <w:sz w:val="24"/>
          <w:szCs w:val="24"/>
        </w:rPr>
      </w:pPr>
      <w:r w:rsidRPr="007E58A3">
        <w:rPr>
          <w:b w:val="0"/>
          <w:bCs/>
          <w:sz w:val="24"/>
          <w:szCs w:val="24"/>
        </w:rPr>
        <w:t>VISPĀRĪGA INFORMĀCIJA PAR IEPIRKUMU</w:t>
      </w:r>
      <w:r>
        <w:rPr>
          <w:b w:val="0"/>
          <w:bCs/>
          <w:sz w:val="24"/>
          <w:szCs w:val="24"/>
        </w:rPr>
        <w:t xml:space="preserve"> </w:t>
      </w:r>
    </w:p>
    <w:p w14:paraId="763CE51B" w14:textId="77777777" w:rsidR="00924878" w:rsidRPr="00924878" w:rsidRDefault="00924878" w:rsidP="00924878">
      <w:pPr>
        <w:rPr>
          <w:lang w:eastAsia="en-US"/>
        </w:rPr>
      </w:pPr>
    </w:p>
    <w:p w14:paraId="23812170" w14:textId="0E84E3CF" w:rsidR="0067034D" w:rsidRPr="004C7386" w:rsidRDefault="0067034D" w:rsidP="006B0930">
      <w:pPr>
        <w:pStyle w:val="Sarakstarindkopa"/>
        <w:numPr>
          <w:ilvl w:val="1"/>
          <w:numId w:val="46"/>
        </w:numPr>
        <w:rPr>
          <w:rFonts w:ascii="Times New Roman" w:hAnsi="Times New Roman"/>
          <w:bCs/>
          <w:szCs w:val="24"/>
        </w:rPr>
      </w:pPr>
      <w:r w:rsidRPr="004C7386">
        <w:rPr>
          <w:rFonts w:ascii="Times New Roman" w:hAnsi="Times New Roman"/>
          <w:bCs/>
          <w:szCs w:val="24"/>
        </w:rPr>
        <w:t>Iepirkuma priekšmets – Par nekustamā īpašuma apdrošināšanu SIA “L</w:t>
      </w:r>
      <w:r w:rsidR="006B0930">
        <w:rPr>
          <w:rFonts w:ascii="Times New Roman" w:hAnsi="Times New Roman"/>
          <w:bCs/>
          <w:szCs w:val="24"/>
        </w:rPr>
        <w:t>IMBAŽU SILTUMS</w:t>
      </w:r>
      <w:r w:rsidRPr="004C7386">
        <w:rPr>
          <w:rFonts w:ascii="Times New Roman" w:hAnsi="Times New Roman"/>
          <w:bCs/>
          <w:szCs w:val="24"/>
        </w:rPr>
        <w:t>”</w:t>
      </w:r>
    </w:p>
    <w:p w14:paraId="67E07056" w14:textId="4E6C674C" w:rsidR="0067034D" w:rsidRPr="004C7386" w:rsidRDefault="0067034D" w:rsidP="004C7386">
      <w:pPr>
        <w:pStyle w:val="Sarakstarindkopa"/>
        <w:numPr>
          <w:ilvl w:val="1"/>
          <w:numId w:val="46"/>
        </w:numPr>
        <w:jc w:val="both"/>
        <w:rPr>
          <w:rFonts w:ascii="Times New Roman" w:hAnsi="Times New Roman"/>
          <w:bCs/>
          <w:szCs w:val="24"/>
        </w:rPr>
      </w:pPr>
      <w:r w:rsidRPr="004C7386">
        <w:rPr>
          <w:rFonts w:ascii="Times New Roman" w:hAnsi="Times New Roman"/>
          <w:bCs/>
          <w:szCs w:val="24"/>
        </w:rPr>
        <w:t>Iepirkuma CPV kods:</w:t>
      </w:r>
      <w:r w:rsidRPr="004C7386">
        <w:rPr>
          <w:rFonts w:ascii="Times New Roman" w:hAnsi="Times New Roman"/>
          <w:bCs/>
          <w:color w:val="000000" w:themeColor="text1"/>
          <w:szCs w:val="24"/>
        </w:rPr>
        <w:t xml:space="preserve"> 66515200-5 (nekustamo īpašumu apdrošināšana)</w:t>
      </w:r>
      <w:r w:rsidR="00767DB9">
        <w:rPr>
          <w:rFonts w:ascii="Times New Roman" w:hAnsi="Times New Roman"/>
          <w:bCs/>
          <w:szCs w:val="24"/>
        </w:rPr>
        <w:t>.</w:t>
      </w:r>
    </w:p>
    <w:p w14:paraId="28427E04" w14:textId="1BAE2969" w:rsidR="0067034D" w:rsidRPr="004C7386" w:rsidRDefault="0067034D" w:rsidP="004C7386">
      <w:pPr>
        <w:pStyle w:val="Sarakstarindkopa"/>
        <w:numPr>
          <w:ilvl w:val="1"/>
          <w:numId w:val="46"/>
        </w:numPr>
        <w:tabs>
          <w:tab w:val="left" w:pos="540"/>
          <w:tab w:val="left" w:pos="567"/>
          <w:tab w:val="left" w:pos="900"/>
        </w:tabs>
        <w:jc w:val="both"/>
        <w:rPr>
          <w:rFonts w:ascii="Times New Roman" w:hAnsi="Times New Roman"/>
          <w:bCs/>
          <w:szCs w:val="24"/>
        </w:rPr>
      </w:pPr>
      <w:r w:rsidRPr="004C7386">
        <w:rPr>
          <w:rFonts w:ascii="Times New Roman" w:hAnsi="Times New Roman"/>
          <w:bCs/>
          <w:szCs w:val="24"/>
        </w:rPr>
        <w:t>Piedāvājuma iesniegšana:</w:t>
      </w:r>
      <w:r w:rsidR="007D5A08">
        <w:rPr>
          <w:rFonts w:ascii="Times New Roman" w:hAnsi="Times New Roman"/>
          <w:bCs/>
          <w:szCs w:val="24"/>
        </w:rPr>
        <w:t>1</w:t>
      </w:r>
      <w:r w:rsidR="00025420">
        <w:rPr>
          <w:rFonts w:ascii="Times New Roman" w:hAnsi="Times New Roman"/>
          <w:bCs/>
          <w:szCs w:val="24"/>
        </w:rPr>
        <w:t>2</w:t>
      </w:r>
      <w:r w:rsidRPr="004C7386">
        <w:rPr>
          <w:rFonts w:ascii="Times New Roman" w:hAnsi="Times New Roman"/>
          <w:bCs/>
          <w:szCs w:val="24"/>
        </w:rPr>
        <w:t>.0</w:t>
      </w:r>
      <w:r w:rsidR="007D5A08">
        <w:rPr>
          <w:rFonts w:ascii="Times New Roman" w:hAnsi="Times New Roman"/>
          <w:bCs/>
          <w:szCs w:val="24"/>
        </w:rPr>
        <w:t>6</w:t>
      </w:r>
      <w:r w:rsidRPr="004C7386">
        <w:rPr>
          <w:rFonts w:ascii="Times New Roman" w:hAnsi="Times New Roman"/>
          <w:bCs/>
          <w:szCs w:val="24"/>
        </w:rPr>
        <w:t>.2024.</w:t>
      </w:r>
    </w:p>
    <w:p w14:paraId="19E93313" w14:textId="567A06B4" w:rsidR="0067034D" w:rsidRPr="004C7386" w:rsidRDefault="0067034D" w:rsidP="004C7386">
      <w:pPr>
        <w:pStyle w:val="Sarakstarindkopa"/>
        <w:keepNext/>
        <w:widowControl w:val="0"/>
        <w:numPr>
          <w:ilvl w:val="1"/>
          <w:numId w:val="46"/>
        </w:numPr>
        <w:tabs>
          <w:tab w:val="left" w:pos="540"/>
          <w:tab w:val="left" w:pos="567"/>
          <w:tab w:val="left" w:pos="900"/>
        </w:tabs>
        <w:autoSpaceDE w:val="0"/>
        <w:autoSpaceDN w:val="0"/>
        <w:jc w:val="both"/>
        <w:outlineLvl w:val="2"/>
        <w:rPr>
          <w:rFonts w:ascii="Times New Roman" w:eastAsia="Arial Unicode MS" w:hAnsi="Times New Roman"/>
          <w:bCs/>
          <w:kern w:val="1"/>
          <w:szCs w:val="24"/>
          <w:lang w:eastAsia="hi-IN"/>
        </w:rPr>
      </w:pPr>
      <w:r w:rsidRPr="004C7386">
        <w:rPr>
          <w:rFonts w:ascii="Times New Roman" w:hAnsi="Times New Roman"/>
          <w:bCs/>
          <w:szCs w:val="24"/>
        </w:rPr>
        <w:t xml:space="preserve">Piedāvājuma spēkā esamība: derīguma termiņš ir </w:t>
      </w:r>
      <w:r w:rsidRPr="004C7386">
        <w:rPr>
          <w:rFonts w:ascii="Times New Roman" w:hAnsi="Times New Roman"/>
          <w:bCs/>
          <w:i/>
          <w:szCs w:val="24"/>
          <w:u w:val="single"/>
        </w:rPr>
        <w:t xml:space="preserve">60 (sešdesmit) </w:t>
      </w:r>
      <w:r w:rsidRPr="004C7386">
        <w:rPr>
          <w:rFonts w:ascii="Times New Roman" w:hAnsi="Times New Roman"/>
          <w:bCs/>
          <w:szCs w:val="24"/>
        </w:rPr>
        <w:t xml:space="preserve">kalendārās dienas, skaitot no iesniegšanas termiņa beigām.  </w:t>
      </w:r>
    </w:p>
    <w:p w14:paraId="22592EA7" w14:textId="50E57AAD" w:rsidR="0067034D" w:rsidRPr="004C7386" w:rsidRDefault="0067034D" w:rsidP="004C7386">
      <w:pPr>
        <w:pStyle w:val="Sarakstarindkopa"/>
        <w:keepNext/>
        <w:widowControl w:val="0"/>
        <w:numPr>
          <w:ilvl w:val="1"/>
          <w:numId w:val="46"/>
        </w:numPr>
        <w:tabs>
          <w:tab w:val="left" w:pos="540"/>
          <w:tab w:val="left" w:pos="567"/>
          <w:tab w:val="left" w:pos="900"/>
        </w:tabs>
        <w:autoSpaceDE w:val="0"/>
        <w:autoSpaceDN w:val="0"/>
        <w:jc w:val="both"/>
        <w:outlineLvl w:val="2"/>
        <w:rPr>
          <w:rFonts w:ascii="Times New Roman" w:eastAsia="Arial Unicode MS" w:hAnsi="Times New Roman"/>
          <w:bCs/>
          <w:kern w:val="1"/>
          <w:szCs w:val="24"/>
          <w:lang w:eastAsia="hi-IN"/>
        </w:rPr>
      </w:pPr>
      <w:r w:rsidRPr="004C7386">
        <w:rPr>
          <w:rFonts w:ascii="Times New Roman" w:hAnsi="Times New Roman"/>
          <w:bCs/>
          <w:noProof/>
          <w:szCs w:val="24"/>
        </w:rPr>
        <w:t>Nolikums ir pieejams tiešsaistē SIA “L</w:t>
      </w:r>
      <w:r w:rsidR="006B0930">
        <w:rPr>
          <w:rFonts w:ascii="Times New Roman" w:hAnsi="Times New Roman"/>
          <w:bCs/>
          <w:noProof/>
          <w:szCs w:val="24"/>
        </w:rPr>
        <w:t>IMBAŽU SILTUMS</w:t>
      </w:r>
      <w:r w:rsidRPr="004C7386">
        <w:rPr>
          <w:rFonts w:ascii="Times New Roman" w:hAnsi="Times New Roman"/>
          <w:bCs/>
          <w:noProof/>
          <w:szCs w:val="24"/>
        </w:rPr>
        <w:t xml:space="preserve">” mājas lapā  </w:t>
      </w:r>
      <w:hyperlink r:id="rId8" w:history="1">
        <w:r w:rsidR="006B0930" w:rsidRPr="002E57BC">
          <w:rPr>
            <w:rStyle w:val="Hipersaite"/>
            <w:rFonts w:ascii="Times New Roman" w:hAnsi="Times New Roman"/>
            <w:bCs/>
            <w:noProof/>
            <w:szCs w:val="24"/>
          </w:rPr>
          <w:t>www.limbazusiltums</w:t>
        </w:r>
      </w:hyperlink>
      <w:r w:rsidRPr="004C7386">
        <w:rPr>
          <w:rStyle w:val="Hipersaite"/>
          <w:rFonts w:ascii="Times New Roman" w:hAnsi="Times New Roman"/>
          <w:bCs/>
          <w:noProof/>
          <w:szCs w:val="24"/>
        </w:rPr>
        <w:t>.lv</w:t>
      </w:r>
      <w:r w:rsidRPr="004C7386">
        <w:rPr>
          <w:rFonts w:ascii="Times New Roman" w:hAnsi="Times New Roman"/>
          <w:bCs/>
          <w:noProof/>
          <w:szCs w:val="24"/>
        </w:rPr>
        <w:t xml:space="preserve"> sadaļā „Iepirkumi”.</w:t>
      </w:r>
      <w:r w:rsidRPr="004C7386">
        <w:rPr>
          <w:rFonts w:ascii="Times New Roman" w:hAnsi="Times New Roman"/>
          <w:bCs/>
          <w:noProof/>
          <w:color w:val="FF0000"/>
          <w:szCs w:val="24"/>
        </w:rPr>
        <w:t xml:space="preserve"> </w:t>
      </w:r>
    </w:p>
    <w:p w14:paraId="525F92D6" w14:textId="1E85B284" w:rsidR="0067034D" w:rsidRPr="004C7386" w:rsidRDefault="0067034D" w:rsidP="004C7386">
      <w:pPr>
        <w:pStyle w:val="Sarakstarindkopa"/>
        <w:keepNext/>
        <w:widowControl w:val="0"/>
        <w:numPr>
          <w:ilvl w:val="1"/>
          <w:numId w:val="46"/>
        </w:numPr>
        <w:tabs>
          <w:tab w:val="left" w:pos="540"/>
          <w:tab w:val="left" w:pos="567"/>
          <w:tab w:val="left" w:pos="900"/>
        </w:tabs>
        <w:autoSpaceDE w:val="0"/>
        <w:autoSpaceDN w:val="0"/>
        <w:jc w:val="both"/>
        <w:outlineLvl w:val="2"/>
        <w:rPr>
          <w:rFonts w:ascii="Times New Roman" w:eastAsia="Arial Unicode MS" w:hAnsi="Times New Roman"/>
          <w:bCs/>
          <w:kern w:val="1"/>
          <w:szCs w:val="24"/>
          <w:lang w:eastAsia="hi-IN"/>
        </w:rPr>
      </w:pPr>
      <w:r w:rsidRPr="004C7386">
        <w:rPr>
          <w:rFonts w:ascii="Times New Roman" w:hAnsi="Times New Roman"/>
          <w:bCs/>
          <w:szCs w:val="24"/>
          <w:u w:val="single"/>
        </w:rPr>
        <w:t>Ieinteresēto Pretendentu jautājumi par nolikumu un tā pielikumiem iesniedzami: Iepirkumu komisijai</w:t>
      </w:r>
      <w:r w:rsidRPr="004C7386">
        <w:rPr>
          <w:rFonts w:ascii="Times New Roman" w:hAnsi="Times New Roman"/>
          <w:bCs/>
          <w:szCs w:val="24"/>
        </w:rPr>
        <w:t xml:space="preserve"> (Jaunā iela 2A, Limbažos, Limbažu novadā, LV-4001, vai elektroniski uz e-pastu</w:t>
      </w:r>
      <w:r w:rsidRPr="004C7386">
        <w:rPr>
          <w:rFonts w:ascii="Times New Roman" w:hAnsi="Times New Roman"/>
          <w:bCs/>
          <w:i/>
          <w:szCs w:val="24"/>
        </w:rPr>
        <w:t xml:space="preserve"> info@limbazusiltums.lv)</w:t>
      </w:r>
      <w:r w:rsidRPr="004C7386">
        <w:rPr>
          <w:rFonts w:ascii="Times New Roman" w:hAnsi="Times New Roman"/>
          <w:bCs/>
          <w:szCs w:val="24"/>
        </w:rPr>
        <w:t xml:space="preserve">. </w:t>
      </w:r>
      <w:r w:rsidRPr="004C7386">
        <w:rPr>
          <w:rFonts w:ascii="Times New Roman" w:eastAsia="Arial Unicode MS" w:hAnsi="Times New Roman"/>
          <w:bCs/>
          <w:kern w:val="1"/>
          <w:szCs w:val="24"/>
          <w:lang w:eastAsia="hi-IN"/>
        </w:rPr>
        <w:t>Kontaktpersona</w:t>
      </w:r>
      <w:r w:rsidR="006B0930">
        <w:rPr>
          <w:rFonts w:ascii="Times New Roman" w:eastAsia="Arial Unicode MS" w:hAnsi="Times New Roman"/>
          <w:bCs/>
          <w:kern w:val="1"/>
          <w:szCs w:val="24"/>
          <w:lang w:eastAsia="hi-IN"/>
        </w:rPr>
        <w:t xml:space="preserve">: </w:t>
      </w:r>
      <w:r w:rsidRPr="004C7386">
        <w:rPr>
          <w:rFonts w:ascii="Times New Roman" w:eastAsia="Arial Unicode MS" w:hAnsi="Times New Roman"/>
          <w:bCs/>
          <w:kern w:val="1"/>
          <w:szCs w:val="24"/>
          <w:lang w:eastAsia="hi-IN"/>
        </w:rPr>
        <w:t>Ainārs Grīviņš 29128477</w:t>
      </w:r>
      <w:r w:rsidR="006B0930">
        <w:rPr>
          <w:rFonts w:ascii="Times New Roman" w:eastAsia="Arial Unicode MS" w:hAnsi="Times New Roman"/>
          <w:bCs/>
          <w:kern w:val="1"/>
          <w:szCs w:val="24"/>
          <w:lang w:eastAsia="hi-IN"/>
        </w:rPr>
        <w:t>.</w:t>
      </w:r>
    </w:p>
    <w:p w14:paraId="3790F13C" w14:textId="059EF978" w:rsidR="0067034D" w:rsidRPr="004C7386" w:rsidRDefault="0067034D" w:rsidP="004C7386">
      <w:pPr>
        <w:pStyle w:val="Sarakstarindkopa"/>
        <w:keepNext/>
        <w:widowControl w:val="0"/>
        <w:numPr>
          <w:ilvl w:val="1"/>
          <w:numId w:val="46"/>
        </w:numPr>
        <w:tabs>
          <w:tab w:val="left" w:pos="540"/>
          <w:tab w:val="left" w:pos="567"/>
          <w:tab w:val="left" w:pos="900"/>
        </w:tabs>
        <w:autoSpaceDE w:val="0"/>
        <w:autoSpaceDN w:val="0"/>
        <w:jc w:val="both"/>
        <w:outlineLvl w:val="2"/>
        <w:rPr>
          <w:rFonts w:ascii="Times New Roman" w:eastAsia="Arial Unicode MS" w:hAnsi="Times New Roman"/>
          <w:bCs/>
          <w:kern w:val="1"/>
          <w:szCs w:val="24"/>
          <w:lang w:eastAsia="hi-IN"/>
        </w:rPr>
      </w:pPr>
      <w:r w:rsidRPr="004C7386">
        <w:rPr>
          <w:rFonts w:ascii="Times New Roman" w:hAnsi="Times New Roman"/>
          <w:bCs/>
          <w:szCs w:val="24"/>
        </w:rPr>
        <w:t>Piedāvājuma iesniegšana: Pretendentiem piedāvājumus ir jāiesniedz līdz</w:t>
      </w:r>
      <w:r w:rsidR="006B0930">
        <w:rPr>
          <w:rFonts w:ascii="Times New Roman" w:hAnsi="Times New Roman"/>
          <w:bCs/>
          <w:szCs w:val="24"/>
        </w:rPr>
        <w:t xml:space="preserve"> 2024.gada 12.jūnijam,</w:t>
      </w:r>
      <w:r w:rsidRPr="004C7386">
        <w:rPr>
          <w:rFonts w:ascii="Times New Roman" w:hAnsi="Times New Roman"/>
          <w:bCs/>
          <w:szCs w:val="24"/>
        </w:rPr>
        <w:t xml:space="preserve"> plkst. 10.00, personīgi SIA „L</w:t>
      </w:r>
      <w:r w:rsidR="006B0930">
        <w:rPr>
          <w:rFonts w:ascii="Times New Roman" w:hAnsi="Times New Roman"/>
          <w:bCs/>
          <w:szCs w:val="24"/>
        </w:rPr>
        <w:t>IMBAŽU SILTUMS</w:t>
      </w:r>
      <w:r w:rsidRPr="004C7386">
        <w:rPr>
          <w:rFonts w:ascii="Times New Roman" w:hAnsi="Times New Roman"/>
          <w:bCs/>
          <w:szCs w:val="24"/>
        </w:rPr>
        <w:t xml:space="preserve">” (Jaunā iela 2A, Limbažos, Limbažu novadā, LV-4001, trešajā stāvā), vai nosūtot piedāvājumu elektroniski (parakstot ar drošu elektronisko parakstu) uz e-pastu </w:t>
      </w:r>
      <w:hyperlink r:id="rId9" w:history="1">
        <w:r w:rsidRPr="004C7386">
          <w:rPr>
            <w:rStyle w:val="Hipersaite"/>
            <w:rFonts w:ascii="Times New Roman" w:hAnsi="Times New Roman"/>
            <w:bCs/>
            <w:szCs w:val="24"/>
          </w:rPr>
          <w:t>info@limbazusiltums.lv</w:t>
        </w:r>
      </w:hyperlink>
      <w:r w:rsidR="006B0930">
        <w:rPr>
          <w:rStyle w:val="Hipersaite"/>
          <w:rFonts w:ascii="Times New Roman" w:hAnsi="Times New Roman"/>
          <w:bCs/>
          <w:szCs w:val="24"/>
        </w:rPr>
        <w:t>.</w:t>
      </w:r>
      <w:r w:rsidRPr="004C7386">
        <w:rPr>
          <w:rFonts w:ascii="Times New Roman" w:hAnsi="Times New Roman"/>
          <w:bCs/>
          <w:szCs w:val="24"/>
        </w:rPr>
        <w:t xml:space="preserve">  </w:t>
      </w:r>
    </w:p>
    <w:p w14:paraId="4E836E4D" w14:textId="77AAC0B4" w:rsidR="0067034D" w:rsidRPr="007E58A3" w:rsidRDefault="004C7386" w:rsidP="0067034D">
      <w:pPr>
        <w:keepNext/>
        <w:widowControl w:val="0"/>
        <w:tabs>
          <w:tab w:val="left" w:pos="540"/>
          <w:tab w:val="left" w:pos="567"/>
          <w:tab w:val="left" w:pos="900"/>
        </w:tabs>
        <w:autoSpaceDE w:val="0"/>
        <w:autoSpaceDN w:val="0"/>
        <w:ind w:left="360"/>
        <w:jc w:val="both"/>
        <w:outlineLvl w:val="2"/>
        <w:rPr>
          <w:rFonts w:ascii="Times New Roman" w:eastAsia="Arial Unicode MS" w:hAnsi="Times New Roman" w:cs="Times New Roman"/>
          <w:bCs/>
          <w:kern w:val="1"/>
          <w:sz w:val="24"/>
          <w:szCs w:val="24"/>
          <w:lang w:eastAsia="hi-IN"/>
        </w:rPr>
      </w:pPr>
      <w:r>
        <w:rPr>
          <w:rFonts w:ascii="Times New Roman" w:hAnsi="Times New Roman" w:cs="Times New Roman"/>
          <w:bCs/>
          <w:sz w:val="24"/>
          <w:szCs w:val="24"/>
        </w:rPr>
        <w:t xml:space="preserve">1.8. </w:t>
      </w:r>
      <w:r w:rsidR="007E58A3" w:rsidRPr="007E58A3">
        <w:rPr>
          <w:rFonts w:ascii="Times New Roman" w:hAnsi="Times New Roman" w:cs="Times New Roman"/>
          <w:bCs/>
          <w:sz w:val="24"/>
          <w:szCs w:val="24"/>
        </w:rPr>
        <w:t xml:space="preserve"> </w:t>
      </w:r>
      <w:r w:rsidR="0067034D" w:rsidRPr="007E58A3">
        <w:rPr>
          <w:rFonts w:ascii="Times New Roman" w:hAnsi="Times New Roman" w:cs="Times New Roman"/>
          <w:bCs/>
          <w:sz w:val="24"/>
          <w:szCs w:val="24"/>
        </w:rPr>
        <w:t>Līguma izpildes laiks, vieta un citi noteikumi:</w:t>
      </w:r>
    </w:p>
    <w:p w14:paraId="232B6235" w14:textId="12934FAE" w:rsidR="0067034D" w:rsidRPr="007E58A3" w:rsidRDefault="006B0930" w:rsidP="0067034D">
      <w:pPr>
        <w:pStyle w:val="Sarakstarindkopa"/>
        <w:tabs>
          <w:tab w:val="left" w:pos="851"/>
          <w:tab w:val="left" w:pos="1134"/>
        </w:tabs>
        <w:ind w:left="360"/>
        <w:jc w:val="both"/>
        <w:rPr>
          <w:rFonts w:ascii="Times New Roman" w:hAnsi="Times New Roman"/>
          <w:bCs/>
          <w:szCs w:val="24"/>
        </w:rPr>
      </w:pPr>
      <w:r>
        <w:rPr>
          <w:rFonts w:ascii="Times New Roman" w:hAnsi="Times New Roman"/>
          <w:bCs/>
          <w:szCs w:val="24"/>
        </w:rPr>
        <w:t xml:space="preserve">- </w:t>
      </w:r>
      <w:r w:rsidR="0067034D" w:rsidRPr="007E58A3">
        <w:rPr>
          <w:rFonts w:ascii="Times New Roman" w:hAnsi="Times New Roman"/>
          <w:bCs/>
          <w:szCs w:val="24"/>
        </w:rPr>
        <w:t>Līguma izpildes vieta: Limbaži</w:t>
      </w:r>
    </w:p>
    <w:p w14:paraId="526343C0" w14:textId="0107AD57" w:rsidR="0067034D" w:rsidRPr="007E58A3" w:rsidRDefault="006B0930" w:rsidP="0067034D">
      <w:pPr>
        <w:pStyle w:val="Sarakstarindkopa"/>
        <w:tabs>
          <w:tab w:val="left" w:pos="851"/>
          <w:tab w:val="left" w:pos="1134"/>
        </w:tabs>
        <w:ind w:left="360"/>
        <w:jc w:val="both"/>
        <w:rPr>
          <w:rFonts w:ascii="Times New Roman" w:hAnsi="Times New Roman"/>
          <w:bCs/>
          <w:szCs w:val="24"/>
        </w:rPr>
      </w:pPr>
      <w:r>
        <w:rPr>
          <w:rFonts w:ascii="Times New Roman" w:hAnsi="Times New Roman"/>
          <w:bCs/>
          <w:szCs w:val="24"/>
        </w:rPr>
        <w:t xml:space="preserve">- </w:t>
      </w:r>
      <w:r w:rsidR="0067034D" w:rsidRPr="007E58A3">
        <w:rPr>
          <w:rFonts w:ascii="Times New Roman" w:hAnsi="Times New Roman"/>
          <w:bCs/>
          <w:szCs w:val="24"/>
        </w:rPr>
        <w:t>Līguma izpildes laiks: 12 mēnešu laikā no līguma noslēgšanas dienas.</w:t>
      </w:r>
    </w:p>
    <w:p w14:paraId="5AE5128D" w14:textId="4FC4D17F" w:rsidR="0067034D" w:rsidRPr="007E58A3" w:rsidRDefault="006B0930" w:rsidP="0067034D">
      <w:pPr>
        <w:ind w:firstLine="360"/>
        <w:jc w:val="both"/>
        <w:rPr>
          <w:rFonts w:ascii="Times New Roman" w:hAnsi="Times New Roman" w:cs="Times New Roman"/>
          <w:bCs/>
          <w:color w:val="000000"/>
          <w:sz w:val="24"/>
          <w:szCs w:val="24"/>
          <w:lang w:eastAsia="en-US"/>
        </w:rPr>
      </w:pPr>
      <w:r>
        <w:rPr>
          <w:rFonts w:ascii="Times New Roman" w:hAnsi="Times New Roman" w:cs="Times New Roman"/>
          <w:bCs/>
          <w:sz w:val="24"/>
          <w:szCs w:val="24"/>
        </w:rPr>
        <w:t xml:space="preserve">- </w:t>
      </w:r>
      <w:r w:rsidR="0067034D" w:rsidRPr="007E58A3">
        <w:rPr>
          <w:rFonts w:ascii="Times New Roman" w:hAnsi="Times New Roman" w:cs="Times New Roman"/>
          <w:bCs/>
          <w:sz w:val="24"/>
          <w:szCs w:val="24"/>
        </w:rPr>
        <w:t xml:space="preserve">Apmaksa pasūtītājs </w:t>
      </w:r>
      <w:r w:rsidR="0067034D" w:rsidRPr="007E58A3">
        <w:rPr>
          <w:rFonts w:ascii="Times New Roman" w:hAnsi="Times New Roman" w:cs="Times New Roman"/>
          <w:bCs/>
          <w:color w:val="000000"/>
          <w:sz w:val="24"/>
          <w:szCs w:val="24"/>
        </w:rPr>
        <w:t xml:space="preserve">veic apdrošināšanas prēmijas apmaksu, </w:t>
      </w:r>
      <w:r w:rsidR="0067034D" w:rsidRPr="007E58A3">
        <w:rPr>
          <w:rFonts w:ascii="Times New Roman" w:hAnsi="Times New Roman" w:cs="Times New Roman"/>
          <w:bCs/>
          <w:sz w:val="24"/>
          <w:szCs w:val="24"/>
        </w:rPr>
        <w:t>ne vēlāk kā 15 (piecpadsmit) dienu laikā no apdrošināšanas polises sastādīšanas un attiecīga apdrošinātāja rēķina saņemšanas dienas</w:t>
      </w:r>
      <w:r w:rsidR="0067034D" w:rsidRPr="007E58A3">
        <w:rPr>
          <w:rFonts w:ascii="Times New Roman" w:hAnsi="Times New Roman" w:cs="Times New Roman"/>
          <w:bCs/>
          <w:color w:val="000000"/>
          <w:sz w:val="24"/>
          <w:szCs w:val="24"/>
          <w:lang w:eastAsia="en-US"/>
        </w:rPr>
        <w:t>.</w:t>
      </w:r>
    </w:p>
    <w:p w14:paraId="4549578B" w14:textId="118062D3" w:rsidR="007E58A3" w:rsidRPr="007E58A3" w:rsidRDefault="004C7386" w:rsidP="007E58A3">
      <w:pPr>
        <w:ind w:firstLine="360"/>
        <w:jc w:val="both"/>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1.9</w:t>
      </w:r>
      <w:r w:rsidR="007E58A3" w:rsidRPr="007E58A3">
        <w:rPr>
          <w:rFonts w:ascii="Times New Roman" w:hAnsi="Times New Roman" w:cs="Times New Roman"/>
          <w:bCs/>
          <w:color w:val="000000"/>
          <w:sz w:val="24"/>
          <w:szCs w:val="24"/>
          <w:lang w:eastAsia="en-US"/>
        </w:rPr>
        <w:t>. Pretendenta izvēle</w:t>
      </w:r>
      <w:bookmarkEnd w:id="0"/>
      <w:r w:rsidR="007E58A3" w:rsidRPr="007E58A3">
        <w:rPr>
          <w:rFonts w:ascii="Times New Roman" w:hAnsi="Times New Roman" w:cs="Times New Roman"/>
          <w:bCs/>
          <w:color w:val="000000"/>
          <w:sz w:val="24"/>
          <w:szCs w:val="24"/>
          <w:lang w:eastAsia="en-US"/>
        </w:rPr>
        <w:t>- zemākā cena.</w:t>
      </w:r>
    </w:p>
    <w:p w14:paraId="6906106A" w14:textId="77777777" w:rsidR="007E58A3" w:rsidRPr="007E58A3" w:rsidRDefault="007E58A3" w:rsidP="007E58A3">
      <w:pPr>
        <w:jc w:val="both"/>
        <w:rPr>
          <w:rFonts w:ascii="Times New Roman" w:hAnsi="Times New Roman" w:cs="Times New Roman"/>
          <w:bCs/>
          <w:color w:val="000000"/>
          <w:sz w:val="24"/>
          <w:szCs w:val="24"/>
          <w:lang w:eastAsia="en-US"/>
        </w:rPr>
      </w:pPr>
    </w:p>
    <w:p w14:paraId="6B9EE8BC" w14:textId="77777777" w:rsidR="00767DB9" w:rsidRDefault="00381FC9" w:rsidP="00D05A31">
      <w:pPr>
        <w:pStyle w:val="Sarakstarindkopa"/>
        <w:numPr>
          <w:ilvl w:val="0"/>
          <w:numId w:val="47"/>
        </w:numPr>
        <w:jc w:val="both"/>
        <w:rPr>
          <w:rFonts w:ascii="Times New Roman" w:hAnsi="Times New Roman"/>
          <w:bCs/>
          <w:szCs w:val="24"/>
        </w:rPr>
      </w:pPr>
      <w:r w:rsidRPr="007E58A3">
        <w:rPr>
          <w:rFonts w:ascii="Times New Roman" w:hAnsi="Times New Roman"/>
          <w:bCs/>
          <w:szCs w:val="24"/>
        </w:rPr>
        <w:t>INFORMĀCIJA PAR PRETENDENTU</w:t>
      </w:r>
    </w:p>
    <w:p w14:paraId="009E781F" w14:textId="77777777" w:rsidR="00767DB9" w:rsidRDefault="00845F6C" w:rsidP="00767DB9">
      <w:pPr>
        <w:pStyle w:val="Sarakstarindkopa"/>
        <w:jc w:val="both"/>
        <w:rPr>
          <w:rFonts w:ascii="Times New Roman" w:hAnsi="Times New Roman"/>
          <w:bCs/>
          <w:szCs w:val="24"/>
        </w:rPr>
      </w:pPr>
      <w:r w:rsidRPr="00767DB9">
        <w:rPr>
          <w:rFonts w:ascii="Times New Roman" w:hAnsi="Times New Roman"/>
          <w:bCs/>
          <w:szCs w:val="24"/>
        </w:rPr>
        <w:t>Piedāvājumu var iesniegt</w:t>
      </w:r>
      <w:r w:rsidR="00D05A31" w:rsidRPr="00767DB9">
        <w:rPr>
          <w:rFonts w:ascii="Times New Roman" w:hAnsi="Times New Roman"/>
          <w:bCs/>
          <w:szCs w:val="24"/>
        </w:rPr>
        <w:t xml:space="preserve"> jebkurš pretendents</w:t>
      </w:r>
      <w:r w:rsidRPr="00767DB9">
        <w:rPr>
          <w:rFonts w:ascii="Times New Roman" w:hAnsi="Times New Roman"/>
          <w:bCs/>
          <w:szCs w:val="24"/>
        </w:rPr>
        <w:t>, kas piedāvā tirgū</w:t>
      </w:r>
      <w:r w:rsidR="009A5721" w:rsidRPr="00767DB9">
        <w:rPr>
          <w:rFonts w:ascii="Times New Roman" w:hAnsi="Times New Roman"/>
          <w:bCs/>
          <w:szCs w:val="24"/>
        </w:rPr>
        <w:t xml:space="preserve"> sniegt</w:t>
      </w:r>
      <w:r w:rsidR="00D05A31" w:rsidRPr="00767DB9">
        <w:rPr>
          <w:rFonts w:ascii="Times New Roman" w:hAnsi="Times New Roman"/>
          <w:bCs/>
          <w:szCs w:val="24"/>
        </w:rPr>
        <w:t xml:space="preserve"> </w:t>
      </w:r>
      <w:r w:rsidR="0004362B" w:rsidRPr="00767DB9">
        <w:rPr>
          <w:rFonts w:ascii="Times New Roman" w:hAnsi="Times New Roman"/>
          <w:bCs/>
          <w:szCs w:val="24"/>
        </w:rPr>
        <w:t>apdrošināšanas</w:t>
      </w:r>
      <w:r w:rsidR="009A5721" w:rsidRPr="00767DB9">
        <w:rPr>
          <w:rFonts w:ascii="Times New Roman" w:hAnsi="Times New Roman"/>
          <w:bCs/>
          <w:szCs w:val="24"/>
        </w:rPr>
        <w:t xml:space="preserve"> pakalpojumu</w:t>
      </w:r>
      <w:r w:rsidR="00CD7120" w:rsidRPr="00767DB9">
        <w:rPr>
          <w:rFonts w:ascii="Times New Roman" w:hAnsi="Times New Roman"/>
          <w:bCs/>
          <w:szCs w:val="24"/>
        </w:rPr>
        <w:t>s</w:t>
      </w:r>
      <w:r w:rsidR="0004362B" w:rsidRPr="00767DB9">
        <w:rPr>
          <w:rFonts w:ascii="Times New Roman" w:hAnsi="Times New Roman"/>
          <w:bCs/>
          <w:szCs w:val="24"/>
        </w:rPr>
        <w:t>.</w:t>
      </w:r>
    </w:p>
    <w:p w14:paraId="6D97E8AF" w14:textId="663EDD6E" w:rsidR="00A17B33" w:rsidRPr="00767DB9" w:rsidRDefault="00845F6C" w:rsidP="00767DB9">
      <w:pPr>
        <w:pStyle w:val="Sarakstarindkopa"/>
        <w:numPr>
          <w:ilvl w:val="1"/>
          <w:numId w:val="48"/>
        </w:numPr>
        <w:jc w:val="both"/>
        <w:rPr>
          <w:rFonts w:ascii="Times New Roman" w:hAnsi="Times New Roman"/>
          <w:bCs/>
          <w:szCs w:val="24"/>
        </w:rPr>
      </w:pPr>
      <w:r w:rsidRPr="00767DB9">
        <w:rPr>
          <w:rFonts w:ascii="Times New Roman" w:hAnsi="Times New Roman"/>
          <w:bCs/>
          <w:szCs w:val="24"/>
        </w:rPr>
        <w:t>Persona, uz kura iespējām pretendents balstās</w:t>
      </w:r>
    </w:p>
    <w:p w14:paraId="6D97E8B0" w14:textId="45C22885" w:rsidR="00A17B33" w:rsidRPr="007E58A3" w:rsidRDefault="00845F6C" w:rsidP="007E58A3">
      <w:pPr>
        <w:pStyle w:val="Sarakstarindkopa"/>
        <w:numPr>
          <w:ilvl w:val="1"/>
          <w:numId w:val="48"/>
        </w:numPr>
        <w:jc w:val="both"/>
        <w:rPr>
          <w:rFonts w:ascii="Times New Roman" w:hAnsi="Times New Roman"/>
          <w:bCs/>
          <w:szCs w:val="24"/>
        </w:rPr>
      </w:pPr>
      <w:r w:rsidRPr="007E58A3">
        <w:rPr>
          <w:rFonts w:ascii="Times New Roman" w:hAnsi="Times New Roman"/>
          <w:bCs/>
          <w:szCs w:val="24"/>
        </w:rPr>
        <w:t>Pretendents, lai apliecinātu, ka tā kvalifikācija atbilst iepirkuma dokumentos noteiktajām prasībām, ir tiesīgs balstīties uz citas personas iespējām neatkarīgi no savstarpējo attiecību tiesiskā rakstura.</w:t>
      </w:r>
    </w:p>
    <w:p w14:paraId="6D97E8B1" w14:textId="04F61FB2" w:rsidR="00A17B33" w:rsidRPr="007E58A3" w:rsidRDefault="00845F6C" w:rsidP="007E58A3">
      <w:pPr>
        <w:pStyle w:val="Sarakstarindkopa"/>
        <w:numPr>
          <w:ilvl w:val="2"/>
          <w:numId w:val="48"/>
        </w:numPr>
        <w:ind w:left="709" w:hanging="709"/>
        <w:jc w:val="both"/>
        <w:rPr>
          <w:rFonts w:ascii="Times New Roman" w:hAnsi="Times New Roman"/>
          <w:bCs/>
          <w:szCs w:val="24"/>
        </w:rPr>
      </w:pPr>
      <w:r w:rsidRPr="007E58A3">
        <w:rPr>
          <w:rFonts w:ascii="Times New Roman" w:hAnsi="Times New Roman"/>
          <w:bCs/>
          <w:szCs w:val="24"/>
        </w:rPr>
        <w:t xml:space="preserve">Ja piedāvājumu iesniedz pretendents, kurš balstās uz citas personas iespējām, tad </w:t>
      </w:r>
      <w:r w:rsidR="00C43977" w:rsidRPr="007E58A3">
        <w:rPr>
          <w:rFonts w:ascii="Times New Roman" w:hAnsi="Times New Roman"/>
          <w:bCs/>
          <w:szCs w:val="24"/>
        </w:rPr>
        <w:t>Pretendenta pieteikumā dalībai iepirkumā</w:t>
      </w:r>
      <w:r w:rsidRPr="007E58A3">
        <w:rPr>
          <w:rFonts w:ascii="Times New Roman" w:hAnsi="Times New Roman"/>
          <w:bCs/>
          <w:szCs w:val="24"/>
        </w:rPr>
        <w:t xml:space="preserve"> pretendentam jāuzrāda visas personas, uz kuru iespējām iepirkuma līguma izpildē pr</w:t>
      </w:r>
      <w:r w:rsidR="00C43977" w:rsidRPr="007E58A3">
        <w:rPr>
          <w:rFonts w:ascii="Times New Roman" w:hAnsi="Times New Roman"/>
          <w:bCs/>
          <w:szCs w:val="24"/>
        </w:rPr>
        <w:t xml:space="preserve">etendents balstās, un jāsniedz </w:t>
      </w:r>
      <w:r w:rsidR="00710532" w:rsidRPr="007E58A3">
        <w:rPr>
          <w:rFonts w:ascii="Times New Roman" w:hAnsi="Times New Roman"/>
          <w:bCs/>
          <w:szCs w:val="24"/>
        </w:rPr>
        <w:t>Pretendenta pieteikum</w:t>
      </w:r>
      <w:r w:rsidR="00C43977" w:rsidRPr="007E58A3">
        <w:rPr>
          <w:rFonts w:ascii="Times New Roman" w:hAnsi="Times New Roman"/>
          <w:bCs/>
          <w:szCs w:val="24"/>
        </w:rPr>
        <w:t>ā</w:t>
      </w:r>
      <w:r w:rsidR="00710532" w:rsidRPr="007E58A3">
        <w:rPr>
          <w:rFonts w:ascii="Times New Roman" w:hAnsi="Times New Roman"/>
          <w:bCs/>
          <w:szCs w:val="24"/>
        </w:rPr>
        <w:t xml:space="preserve"> dalībai iepirkumā</w:t>
      </w:r>
      <w:r w:rsidRPr="007E58A3">
        <w:rPr>
          <w:rFonts w:ascii="Times New Roman" w:hAnsi="Times New Roman"/>
          <w:bCs/>
          <w:szCs w:val="24"/>
        </w:rPr>
        <w:t xml:space="preserve"> pieprasītā informācija.</w:t>
      </w:r>
    </w:p>
    <w:p w14:paraId="6D97E8B7" w14:textId="712A9FC4" w:rsidR="00845F6C" w:rsidRDefault="00845F6C" w:rsidP="007E58A3">
      <w:pPr>
        <w:pStyle w:val="Sarakstarindkopa"/>
        <w:numPr>
          <w:ilvl w:val="2"/>
          <w:numId w:val="48"/>
        </w:numPr>
        <w:ind w:left="709" w:hanging="709"/>
        <w:jc w:val="both"/>
        <w:rPr>
          <w:rFonts w:ascii="Times New Roman" w:hAnsi="Times New Roman"/>
          <w:bCs/>
          <w:szCs w:val="24"/>
        </w:rPr>
      </w:pPr>
      <w:r w:rsidRPr="007E58A3">
        <w:rPr>
          <w:rFonts w:ascii="Times New Roman" w:hAnsi="Times New Roman"/>
          <w:bCs/>
          <w:szCs w:val="24"/>
        </w:rPr>
        <w:t xml:space="preserve">Piedāvājumā </w:t>
      </w:r>
      <w:r w:rsidRPr="007E58A3">
        <w:rPr>
          <w:rFonts w:ascii="Times New Roman" w:hAnsi="Times New Roman"/>
          <w:bCs/>
          <w:noProof/>
          <w:szCs w:val="24"/>
        </w:rPr>
        <w:t>jāiekļauj</w:t>
      </w:r>
      <w:r w:rsidRPr="007E58A3">
        <w:rPr>
          <w:rFonts w:ascii="Times New Roman" w:hAnsi="Times New Roman"/>
          <w:bCs/>
          <w:szCs w:val="24"/>
        </w:rPr>
        <w:t xml:space="preserve"> pretendenta un katras personas, uz kuras iespējām pretendents balstās, parakstīta vienošanās. </w:t>
      </w:r>
    </w:p>
    <w:p w14:paraId="3FAB795B" w14:textId="77777777" w:rsidR="00924878" w:rsidRPr="007E58A3" w:rsidRDefault="00924878" w:rsidP="00924878">
      <w:pPr>
        <w:pStyle w:val="Sarakstarindkopa"/>
        <w:ind w:left="709"/>
        <w:jc w:val="both"/>
        <w:rPr>
          <w:rFonts w:ascii="Times New Roman" w:hAnsi="Times New Roman"/>
          <w:bCs/>
          <w:szCs w:val="24"/>
        </w:rPr>
      </w:pPr>
    </w:p>
    <w:p w14:paraId="55A164DB" w14:textId="77777777" w:rsidR="007E58A3" w:rsidRPr="007E58A3" w:rsidRDefault="00845F6C" w:rsidP="00924878">
      <w:pPr>
        <w:numPr>
          <w:ilvl w:val="0"/>
          <w:numId w:val="47"/>
        </w:numPr>
        <w:rPr>
          <w:rFonts w:ascii="Times New Roman" w:hAnsi="Times New Roman" w:cs="Times New Roman"/>
          <w:bCs/>
          <w:sz w:val="24"/>
          <w:szCs w:val="24"/>
        </w:rPr>
      </w:pPr>
      <w:r w:rsidRPr="007E58A3">
        <w:rPr>
          <w:rFonts w:ascii="Times New Roman" w:hAnsi="Times New Roman" w:cs="Times New Roman"/>
          <w:bCs/>
          <w:sz w:val="24"/>
          <w:szCs w:val="24"/>
        </w:rPr>
        <w:lastRenderedPageBreak/>
        <w:t xml:space="preserve">INFORMĀCIJAS APMAIŅA </w:t>
      </w:r>
    </w:p>
    <w:p w14:paraId="6D97E8BD" w14:textId="7DFA09BC" w:rsidR="00845F6C" w:rsidRPr="007E58A3" w:rsidRDefault="00845F6C" w:rsidP="007E58A3">
      <w:pPr>
        <w:rPr>
          <w:rFonts w:ascii="Times New Roman" w:hAnsi="Times New Roman" w:cs="Times New Roman"/>
          <w:bCs/>
          <w:sz w:val="24"/>
          <w:szCs w:val="24"/>
        </w:rPr>
      </w:pPr>
      <w:r w:rsidRPr="007E58A3">
        <w:rPr>
          <w:rFonts w:ascii="Times New Roman" w:hAnsi="Times New Roman" w:cs="Times New Roman"/>
          <w:bCs/>
          <w:sz w:val="24"/>
          <w:szCs w:val="24"/>
        </w:rPr>
        <w:t>Piegādātāj</w:t>
      </w:r>
      <w:r w:rsidR="00874323" w:rsidRPr="007E58A3">
        <w:rPr>
          <w:rFonts w:ascii="Times New Roman" w:hAnsi="Times New Roman" w:cs="Times New Roman"/>
          <w:bCs/>
          <w:sz w:val="24"/>
          <w:szCs w:val="24"/>
        </w:rPr>
        <w:t>am</w:t>
      </w:r>
      <w:r w:rsidRPr="007E58A3">
        <w:rPr>
          <w:rFonts w:ascii="Times New Roman" w:hAnsi="Times New Roman" w:cs="Times New Roman"/>
          <w:bCs/>
          <w:sz w:val="24"/>
          <w:szCs w:val="24"/>
        </w:rPr>
        <w:t xml:space="preserve"> papildu informāciju </w:t>
      </w:r>
      <w:r w:rsidR="00874323" w:rsidRPr="007E58A3">
        <w:rPr>
          <w:rFonts w:ascii="Times New Roman" w:hAnsi="Times New Roman" w:cs="Times New Roman"/>
          <w:bCs/>
          <w:sz w:val="24"/>
          <w:szCs w:val="24"/>
        </w:rPr>
        <w:t>jā</w:t>
      </w:r>
      <w:r w:rsidRPr="007E58A3">
        <w:rPr>
          <w:rFonts w:ascii="Times New Roman" w:hAnsi="Times New Roman" w:cs="Times New Roman"/>
          <w:bCs/>
          <w:sz w:val="24"/>
          <w:szCs w:val="24"/>
        </w:rPr>
        <w:t>piepr</w:t>
      </w:r>
      <w:r w:rsidR="00874323" w:rsidRPr="007E58A3">
        <w:rPr>
          <w:rFonts w:ascii="Times New Roman" w:hAnsi="Times New Roman" w:cs="Times New Roman"/>
          <w:bCs/>
          <w:sz w:val="24"/>
          <w:szCs w:val="24"/>
        </w:rPr>
        <w:t>asa</w:t>
      </w:r>
      <w:r w:rsidR="00FB2E77" w:rsidRPr="007E58A3">
        <w:rPr>
          <w:rFonts w:ascii="Times New Roman" w:hAnsi="Times New Roman" w:cs="Times New Roman"/>
          <w:bCs/>
          <w:sz w:val="24"/>
          <w:szCs w:val="24"/>
        </w:rPr>
        <w:t xml:space="preserve"> savlaicīgi, un </w:t>
      </w:r>
      <w:r w:rsidR="003E2EE3" w:rsidRPr="007E58A3">
        <w:rPr>
          <w:rFonts w:ascii="Times New Roman" w:hAnsi="Times New Roman" w:cs="Times New Roman"/>
          <w:bCs/>
          <w:sz w:val="24"/>
          <w:szCs w:val="24"/>
        </w:rPr>
        <w:t>Komisija</w:t>
      </w:r>
      <w:r w:rsidRPr="007E58A3">
        <w:rPr>
          <w:rFonts w:ascii="Times New Roman" w:hAnsi="Times New Roman" w:cs="Times New Roman"/>
          <w:bCs/>
          <w:sz w:val="24"/>
          <w:szCs w:val="24"/>
        </w:rPr>
        <w:t xml:space="preserve"> to sniedz 3 (trīs) darbdienu laik</w:t>
      </w:r>
      <w:r w:rsidR="00580230">
        <w:rPr>
          <w:rFonts w:ascii="Times New Roman" w:hAnsi="Times New Roman" w:cs="Times New Roman"/>
          <w:bCs/>
          <w:sz w:val="24"/>
          <w:szCs w:val="24"/>
        </w:rPr>
        <w:t>ā.</w:t>
      </w:r>
      <w:r w:rsidRPr="007E58A3">
        <w:rPr>
          <w:rFonts w:ascii="Times New Roman" w:hAnsi="Times New Roman" w:cs="Times New Roman"/>
          <w:bCs/>
          <w:sz w:val="24"/>
          <w:szCs w:val="24"/>
        </w:rPr>
        <w:t xml:space="preserve"> </w:t>
      </w:r>
    </w:p>
    <w:p w14:paraId="6D97E8BE" w14:textId="77777777" w:rsidR="00B92BCD" w:rsidRPr="007E58A3" w:rsidRDefault="00B92BCD" w:rsidP="00B92BCD">
      <w:pPr>
        <w:pStyle w:val="naisf"/>
        <w:spacing w:before="0" w:after="0"/>
        <w:ind w:left="720" w:firstLine="0"/>
        <w:rPr>
          <w:bCs/>
        </w:rPr>
      </w:pPr>
    </w:p>
    <w:p w14:paraId="6D97E8FB" w14:textId="7E39CE78" w:rsidR="00845F6C" w:rsidRPr="007E58A3" w:rsidRDefault="00845F6C" w:rsidP="006B0930">
      <w:pPr>
        <w:pStyle w:val="Virsraksts2"/>
        <w:numPr>
          <w:ilvl w:val="0"/>
          <w:numId w:val="47"/>
        </w:numPr>
        <w:rPr>
          <w:b w:val="0"/>
          <w:bCs/>
          <w:sz w:val="24"/>
          <w:szCs w:val="24"/>
        </w:rPr>
      </w:pPr>
      <w:bookmarkStart w:id="1" w:name="_1.5.4._Piedāvājumu_atvēršanas"/>
      <w:bookmarkStart w:id="2" w:name="_1.7._Prasības_attiecībā"/>
      <w:bookmarkStart w:id="3" w:name="_1.6._Piedāvājumā_iekļaujamie_dokume"/>
      <w:bookmarkStart w:id="4" w:name="_Toc196038785"/>
      <w:bookmarkEnd w:id="1"/>
      <w:bookmarkEnd w:id="2"/>
      <w:bookmarkEnd w:id="3"/>
      <w:r w:rsidRPr="007E58A3">
        <w:rPr>
          <w:b w:val="0"/>
          <w:bCs/>
          <w:sz w:val="24"/>
          <w:szCs w:val="24"/>
        </w:rPr>
        <w:t>P</w:t>
      </w:r>
      <w:bookmarkEnd w:id="4"/>
      <w:r w:rsidRPr="007E58A3">
        <w:rPr>
          <w:b w:val="0"/>
          <w:bCs/>
          <w:sz w:val="24"/>
          <w:szCs w:val="24"/>
        </w:rPr>
        <w:t>IEDĀVĀJUMĀ IEKĻAUJAMIE DOKUMENTI</w:t>
      </w:r>
    </w:p>
    <w:tbl>
      <w:tblPr>
        <w:tblStyle w:val="Reatabula1"/>
        <w:tblW w:w="9776" w:type="dxa"/>
        <w:tblLayout w:type="fixed"/>
        <w:tblLook w:val="04A0" w:firstRow="1" w:lastRow="0" w:firstColumn="1" w:lastColumn="0" w:noHBand="0" w:noVBand="1"/>
      </w:tblPr>
      <w:tblGrid>
        <w:gridCol w:w="943"/>
        <w:gridCol w:w="4439"/>
        <w:gridCol w:w="4394"/>
      </w:tblGrid>
      <w:tr w:rsidR="00EC343B" w:rsidRPr="007E58A3" w14:paraId="21FF9F2B" w14:textId="77777777" w:rsidTr="003E640D">
        <w:tc>
          <w:tcPr>
            <w:tcW w:w="943" w:type="dxa"/>
          </w:tcPr>
          <w:p w14:paraId="56A423E6" w14:textId="77777777" w:rsidR="00EC343B" w:rsidRPr="007E58A3" w:rsidRDefault="00EC343B" w:rsidP="00C12A84">
            <w:pPr>
              <w:widowControl w:val="0"/>
              <w:jc w:val="both"/>
              <w:rPr>
                <w:rFonts w:ascii="Times New Roman" w:eastAsia="Calibri" w:hAnsi="Times New Roman" w:cs="Times New Roman"/>
                <w:bCs/>
                <w:sz w:val="24"/>
                <w:szCs w:val="24"/>
                <w:lang w:eastAsia="ar-SA"/>
              </w:rPr>
            </w:pPr>
            <w:proofErr w:type="spellStart"/>
            <w:r w:rsidRPr="007E58A3">
              <w:rPr>
                <w:rFonts w:ascii="Times New Roman" w:eastAsia="Calibri" w:hAnsi="Times New Roman" w:cs="Times New Roman"/>
                <w:bCs/>
                <w:sz w:val="24"/>
                <w:szCs w:val="24"/>
                <w:lang w:eastAsia="ar-SA"/>
              </w:rPr>
              <w:t>Nr.p.k</w:t>
            </w:r>
            <w:proofErr w:type="spellEnd"/>
            <w:r w:rsidRPr="007E58A3">
              <w:rPr>
                <w:rFonts w:ascii="Times New Roman" w:eastAsia="Calibri" w:hAnsi="Times New Roman" w:cs="Times New Roman"/>
                <w:bCs/>
                <w:sz w:val="24"/>
                <w:szCs w:val="24"/>
                <w:lang w:eastAsia="ar-SA"/>
              </w:rPr>
              <w:t>.</w:t>
            </w:r>
          </w:p>
        </w:tc>
        <w:tc>
          <w:tcPr>
            <w:tcW w:w="4439" w:type="dxa"/>
          </w:tcPr>
          <w:p w14:paraId="72020039" w14:textId="77777777" w:rsidR="00EC343B" w:rsidRPr="007E58A3" w:rsidRDefault="00EC343B" w:rsidP="00C12A84">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Pasūtītāja izvirzītā prasība pretendentam</w:t>
            </w:r>
          </w:p>
        </w:tc>
        <w:tc>
          <w:tcPr>
            <w:tcW w:w="4394" w:type="dxa"/>
          </w:tcPr>
          <w:p w14:paraId="51CF8A76" w14:textId="77777777" w:rsidR="00EC343B" w:rsidRPr="007E58A3" w:rsidRDefault="00EC343B" w:rsidP="00C12A84">
            <w:pPr>
              <w:widowControl w:val="0"/>
              <w:ind w:left="35"/>
              <w:contextualSpacing/>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Pretendentam jāiesniedz šādi dokumenti:</w:t>
            </w:r>
          </w:p>
        </w:tc>
      </w:tr>
      <w:tr w:rsidR="00EC343B" w:rsidRPr="007E58A3" w14:paraId="493EC2D4" w14:textId="77777777" w:rsidTr="007E58A3">
        <w:tc>
          <w:tcPr>
            <w:tcW w:w="943" w:type="dxa"/>
            <w:tcBorders>
              <w:bottom w:val="single" w:sz="4" w:space="0" w:color="auto"/>
            </w:tcBorders>
          </w:tcPr>
          <w:p w14:paraId="668A0757" w14:textId="77777777" w:rsidR="00EC343B" w:rsidRPr="007E58A3" w:rsidRDefault="00EC343B" w:rsidP="00C12A84">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1.1.</w:t>
            </w:r>
          </w:p>
        </w:tc>
        <w:tc>
          <w:tcPr>
            <w:tcW w:w="4439" w:type="dxa"/>
            <w:tcBorders>
              <w:bottom w:val="single" w:sz="4" w:space="0" w:color="auto"/>
            </w:tcBorders>
          </w:tcPr>
          <w:p w14:paraId="584882D3" w14:textId="77777777" w:rsidR="00EC343B" w:rsidRPr="007E58A3" w:rsidRDefault="00EC343B" w:rsidP="00C12A84">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color w:val="000000"/>
                <w:sz w:val="24"/>
                <w:szCs w:val="24"/>
                <w:lang w:eastAsia="ar-SA"/>
              </w:rPr>
              <w:t>Pretendents (apakšuzņēmēji un katrs piegādātāju apvienības dalībnieks) ir reģistrēti atbilstoši normatīvo aktu prasībām.</w:t>
            </w:r>
          </w:p>
          <w:p w14:paraId="70CFB9E8" w14:textId="77777777" w:rsidR="00EC343B" w:rsidRPr="007E58A3" w:rsidRDefault="00EC343B" w:rsidP="00C12A84">
            <w:pPr>
              <w:widowControl w:val="0"/>
              <w:jc w:val="both"/>
              <w:rPr>
                <w:rFonts w:ascii="Times New Roman" w:hAnsi="Times New Roman" w:cs="Times New Roman"/>
                <w:bCs/>
                <w:color w:val="000000"/>
                <w:sz w:val="24"/>
                <w:szCs w:val="24"/>
              </w:rPr>
            </w:pPr>
          </w:p>
          <w:p w14:paraId="6C1BF0A4" w14:textId="77777777" w:rsidR="00EC343B" w:rsidRPr="007E58A3" w:rsidRDefault="00EC343B" w:rsidP="00C12A84">
            <w:pPr>
              <w:widowControl w:val="0"/>
              <w:jc w:val="both"/>
              <w:rPr>
                <w:rFonts w:ascii="Times New Roman" w:hAnsi="Times New Roman" w:cs="Times New Roman"/>
                <w:bCs/>
                <w:color w:val="000000"/>
                <w:sz w:val="24"/>
                <w:szCs w:val="24"/>
              </w:rPr>
            </w:pPr>
          </w:p>
          <w:p w14:paraId="06EBAB0F" w14:textId="77777777" w:rsidR="00EC343B" w:rsidRPr="007E58A3" w:rsidRDefault="00EC343B" w:rsidP="00C12A84">
            <w:pPr>
              <w:widowControl w:val="0"/>
              <w:jc w:val="both"/>
              <w:rPr>
                <w:rFonts w:ascii="Times New Roman" w:hAnsi="Times New Roman" w:cs="Times New Roman"/>
                <w:bCs/>
                <w:color w:val="000000"/>
                <w:sz w:val="24"/>
                <w:szCs w:val="24"/>
              </w:rPr>
            </w:pPr>
          </w:p>
          <w:p w14:paraId="1A0E0C15" w14:textId="77777777" w:rsidR="00EC343B" w:rsidRPr="007E58A3" w:rsidRDefault="00EC343B" w:rsidP="00C12A84">
            <w:pPr>
              <w:widowControl w:val="0"/>
              <w:jc w:val="both"/>
              <w:rPr>
                <w:rFonts w:ascii="Times New Roman" w:hAnsi="Times New Roman" w:cs="Times New Roman"/>
                <w:bCs/>
                <w:color w:val="000000"/>
                <w:sz w:val="24"/>
                <w:szCs w:val="24"/>
              </w:rPr>
            </w:pPr>
          </w:p>
          <w:p w14:paraId="27F24CDC" w14:textId="77777777" w:rsidR="00EC343B" w:rsidRPr="007E58A3" w:rsidRDefault="00EC343B" w:rsidP="00C12A84">
            <w:pPr>
              <w:widowControl w:val="0"/>
              <w:jc w:val="both"/>
              <w:rPr>
                <w:rFonts w:ascii="Times New Roman" w:hAnsi="Times New Roman" w:cs="Times New Roman"/>
                <w:bCs/>
                <w:color w:val="000000"/>
                <w:sz w:val="24"/>
                <w:szCs w:val="24"/>
              </w:rPr>
            </w:pPr>
          </w:p>
          <w:p w14:paraId="157B557D" w14:textId="77777777" w:rsidR="00EC343B" w:rsidRPr="007E58A3" w:rsidRDefault="00EC343B" w:rsidP="00C12A84">
            <w:pPr>
              <w:widowControl w:val="0"/>
              <w:jc w:val="both"/>
              <w:rPr>
                <w:rFonts w:ascii="Times New Roman" w:hAnsi="Times New Roman" w:cs="Times New Roman"/>
                <w:bCs/>
                <w:color w:val="000000"/>
                <w:sz w:val="24"/>
                <w:szCs w:val="24"/>
              </w:rPr>
            </w:pPr>
          </w:p>
        </w:tc>
        <w:tc>
          <w:tcPr>
            <w:tcW w:w="4394" w:type="dxa"/>
            <w:tcBorders>
              <w:bottom w:val="single" w:sz="4" w:space="0" w:color="auto"/>
            </w:tcBorders>
          </w:tcPr>
          <w:p w14:paraId="378B4D6A" w14:textId="77777777" w:rsidR="00EC343B" w:rsidRPr="007E58A3" w:rsidRDefault="00EC343B" w:rsidP="00C12A84">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a) Ārvalstu pretendentam (komersantam) - komercdarbību reģistrējošas iestādes ārvalstīs izdotas reģistrācijas apliecības kopija vai cits līdzvērtīgs dokuments.</w:t>
            </w:r>
          </w:p>
          <w:p w14:paraId="7625AD67" w14:textId="77777777" w:rsidR="00EC343B" w:rsidRPr="007E58A3" w:rsidRDefault="00EC343B" w:rsidP="00C12A84">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 xml:space="preserve">b) Ja piedāvājumu iesniedz piegādātāju apvienība, tad iesniedzams apliecinājums, ka gadījumā, ja piegādātāju apvienība tiks atzīta par iepirkuma uzvarētāju, tā reģistrēsies Komercreģistrā (vai </w:t>
            </w:r>
            <w:r w:rsidRPr="007E58A3">
              <w:rPr>
                <w:rFonts w:ascii="Times New Roman" w:eastAsia="Calibri" w:hAnsi="Times New Roman" w:cs="Times New Roman"/>
                <w:bCs/>
                <w:sz w:val="24"/>
                <w:szCs w:val="24"/>
              </w:rPr>
              <w:t>pielīdzināmā</w:t>
            </w:r>
            <w:r w:rsidRPr="007E58A3">
              <w:rPr>
                <w:rFonts w:ascii="Times New Roman" w:eastAsia="Calibri" w:hAnsi="Times New Roman" w:cs="Times New Roman"/>
                <w:bCs/>
                <w:sz w:val="24"/>
                <w:szCs w:val="24"/>
                <w:lang w:eastAsia="ar-SA"/>
              </w:rPr>
              <w:t xml:space="preserve"> iestādē ārvalstīs), vai </w:t>
            </w:r>
            <w:r w:rsidRPr="007E58A3">
              <w:rPr>
                <w:rFonts w:ascii="Times New Roman" w:eastAsia="Calibri" w:hAnsi="Times New Roman" w:cs="Times New Roman"/>
                <w:bCs/>
                <w:sz w:val="24"/>
                <w:szCs w:val="24"/>
              </w:rPr>
              <w:t>noslēgs sabiedrības līgumu, vienojoties par apvienības dalībnieku atbildības sadalījumu</w:t>
            </w:r>
            <w:r w:rsidRPr="007E58A3">
              <w:rPr>
                <w:rFonts w:ascii="Times New Roman" w:eastAsia="Calibri" w:hAnsi="Times New Roman" w:cs="Times New Roman"/>
                <w:bCs/>
                <w:sz w:val="24"/>
                <w:szCs w:val="24"/>
                <w:lang w:eastAsia="ar-SA"/>
              </w:rPr>
              <w:t xml:space="preserve"> ne vēlāk kā 10 dienu laikā no dienas, kad saskaņā ar Publisko iepirkumu likuma regulējumu Pasūtītājs ir tiesīgs slēgt iepirkuma līgumu. Minēto termiņu var pagarināt, ja attiecīgais ārvalsts pretendents iesniedz pierādījumus tam, ka attiecīgajā mītnes valstī reģistrācijas procesam nepieciešams ilgāks laiks.</w:t>
            </w:r>
          </w:p>
          <w:p w14:paraId="0700EADD" w14:textId="3AED9EFC" w:rsidR="00EC343B" w:rsidRPr="007E58A3" w:rsidRDefault="00EC343B" w:rsidP="00EC343B">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i/>
                <w:sz w:val="24"/>
                <w:szCs w:val="24"/>
                <w:lang w:eastAsia="ar-SA"/>
              </w:rPr>
              <w:t>Att</w:t>
            </w:r>
            <w:r w:rsidRPr="007E58A3">
              <w:rPr>
                <w:rFonts w:ascii="Times New Roman" w:eastAsia="Calibri" w:hAnsi="Times New Roman" w:cs="Times New Roman"/>
                <w:bCs/>
                <w:i/>
                <w:sz w:val="24"/>
                <w:szCs w:val="24"/>
                <w:shd w:val="clear" w:color="auto" w:fill="FFFFFF"/>
                <w:lang w:eastAsia="ar-SA"/>
              </w:rPr>
              <w:t>iecībā uz Latvijā reģistrētu pretendentu Komisija pārbaudi veiks pēc Uzņēmumu reģistrā vai Valsts ieņēmumu dienesta saimnieciskās darbības veicēju datu bāzē norādītās informācijas.</w:t>
            </w:r>
          </w:p>
        </w:tc>
      </w:tr>
      <w:tr w:rsidR="00EC343B" w:rsidRPr="007E58A3" w14:paraId="574C23AD" w14:textId="77777777" w:rsidTr="007E58A3">
        <w:tc>
          <w:tcPr>
            <w:tcW w:w="943" w:type="dxa"/>
            <w:tcBorders>
              <w:top w:val="single" w:sz="4" w:space="0" w:color="auto"/>
              <w:bottom w:val="single" w:sz="4" w:space="0" w:color="auto"/>
            </w:tcBorders>
          </w:tcPr>
          <w:p w14:paraId="07C50EBE" w14:textId="77777777" w:rsidR="00EC343B" w:rsidRPr="007E58A3" w:rsidRDefault="00EC343B" w:rsidP="00C12A84">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1.2.</w:t>
            </w:r>
          </w:p>
        </w:tc>
        <w:tc>
          <w:tcPr>
            <w:tcW w:w="4439" w:type="dxa"/>
            <w:tcBorders>
              <w:top w:val="single" w:sz="4" w:space="0" w:color="auto"/>
              <w:bottom w:val="single" w:sz="4" w:space="0" w:color="auto"/>
            </w:tcBorders>
          </w:tcPr>
          <w:p w14:paraId="2DD34CB1" w14:textId="77777777" w:rsidR="00EC343B" w:rsidRPr="007E58A3" w:rsidRDefault="00EC343B" w:rsidP="00C12A84">
            <w:pPr>
              <w:widowControl w:val="0"/>
              <w:jc w:val="both"/>
              <w:rPr>
                <w:rFonts w:ascii="Times New Roman" w:hAnsi="Times New Roman" w:cs="Times New Roman"/>
                <w:bCs/>
                <w:color w:val="000000"/>
                <w:sz w:val="24"/>
                <w:szCs w:val="24"/>
              </w:rPr>
            </w:pPr>
            <w:r w:rsidRPr="007E58A3">
              <w:rPr>
                <w:rFonts w:ascii="Times New Roman" w:hAnsi="Times New Roman" w:cs="Times New Roman"/>
                <w:bCs/>
                <w:color w:val="000000"/>
                <w:sz w:val="24"/>
                <w:szCs w:val="24"/>
              </w:rPr>
              <w:t>Pretendents ir Finanšu un kapitāla tirgus komisijas vai līdzvērtīgas iestādes savā mītnes zemē licencēts īpašuma apdrošinātājs.</w:t>
            </w:r>
          </w:p>
          <w:p w14:paraId="1E31E896" w14:textId="77777777" w:rsidR="00EC343B" w:rsidRPr="007E58A3" w:rsidRDefault="00EC343B" w:rsidP="00C12A84">
            <w:pPr>
              <w:widowControl w:val="0"/>
              <w:rPr>
                <w:rFonts w:ascii="Times New Roman" w:hAnsi="Times New Roman" w:cs="Times New Roman"/>
                <w:bCs/>
                <w:color w:val="000000"/>
                <w:sz w:val="24"/>
                <w:szCs w:val="24"/>
              </w:rPr>
            </w:pPr>
            <w:r w:rsidRPr="007E58A3">
              <w:rPr>
                <w:rFonts w:ascii="Times New Roman" w:hAnsi="Times New Roman" w:cs="Times New Roman"/>
                <w:bCs/>
                <w:color w:val="000000"/>
                <w:sz w:val="24"/>
                <w:szCs w:val="24"/>
              </w:rPr>
              <w:t>Pretendents, kas reģistrēts ārvalstīs iesniedz līdzvērtīgas iestādes izdotu dokumentu, kas atbilstoši attiecīgās valsts normatīviem aktiem apliecina pretendenta tiesības sniegt iepirkuma nolikumā noteiktos apdrošināšanas pakalpojumus.</w:t>
            </w:r>
          </w:p>
        </w:tc>
        <w:tc>
          <w:tcPr>
            <w:tcW w:w="4394" w:type="dxa"/>
            <w:tcBorders>
              <w:top w:val="single" w:sz="4" w:space="0" w:color="auto"/>
              <w:bottom w:val="single" w:sz="4" w:space="0" w:color="auto"/>
            </w:tcBorders>
          </w:tcPr>
          <w:p w14:paraId="7BB48480" w14:textId="5618C398" w:rsidR="00EC343B" w:rsidRPr="007E58A3" w:rsidRDefault="00EC343B" w:rsidP="009F1384">
            <w:pPr>
              <w:widowControl w:val="0"/>
              <w:jc w:val="both"/>
              <w:rPr>
                <w:rFonts w:ascii="Times New Roman" w:hAnsi="Times New Roman" w:cs="Times New Roman"/>
                <w:bCs/>
                <w:sz w:val="24"/>
                <w:szCs w:val="24"/>
              </w:rPr>
            </w:pPr>
            <w:r w:rsidRPr="007E58A3">
              <w:rPr>
                <w:rFonts w:ascii="Times New Roman" w:hAnsi="Times New Roman" w:cs="Times New Roman"/>
                <w:bCs/>
                <w:sz w:val="24"/>
                <w:szCs w:val="24"/>
              </w:rPr>
              <w:t>Pretendents, tā apakšuzņēmējs, vai persona, uz kuras iespējām, pretendents balstās ir Finanšu un kapitāla tirgus komisijas vai līdzvērtīgas iestādes savā mītnes zemē licencēts īpašuma apdrošināšanai.</w:t>
            </w:r>
            <w:r w:rsidR="007D5A08">
              <w:rPr>
                <w:rFonts w:ascii="Times New Roman" w:hAnsi="Times New Roman" w:cs="Times New Roman"/>
                <w:bCs/>
                <w:sz w:val="24"/>
                <w:szCs w:val="24"/>
              </w:rPr>
              <w:t xml:space="preserve"> Jāiesniedz atbilstošs dokuments.</w:t>
            </w:r>
          </w:p>
        </w:tc>
      </w:tr>
      <w:tr w:rsidR="007E58A3" w:rsidRPr="007E58A3" w14:paraId="348FE6A2" w14:textId="77777777" w:rsidTr="007E58A3">
        <w:tc>
          <w:tcPr>
            <w:tcW w:w="943" w:type="dxa"/>
            <w:tcBorders>
              <w:top w:val="single" w:sz="4" w:space="0" w:color="auto"/>
              <w:bottom w:val="single" w:sz="4" w:space="0" w:color="auto"/>
            </w:tcBorders>
          </w:tcPr>
          <w:p w14:paraId="5056EAF4" w14:textId="3E28C6DB" w:rsidR="007E58A3" w:rsidRPr="007E58A3" w:rsidRDefault="007E58A3" w:rsidP="00C12A84">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1,3.</w:t>
            </w:r>
          </w:p>
        </w:tc>
        <w:tc>
          <w:tcPr>
            <w:tcW w:w="4439" w:type="dxa"/>
            <w:tcBorders>
              <w:top w:val="single" w:sz="4" w:space="0" w:color="auto"/>
              <w:bottom w:val="single" w:sz="4" w:space="0" w:color="auto"/>
            </w:tcBorders>
          </w:tcPr>
          <w:p w14:paraId="31808249" w14:textId="4DB6A466" w:rsidR="007E58A3" w:rsidRPr="007E58A3" w:rsidRDefault="007E58A3" w:rsidP="00C12A84">
            <w:pPr>
              <w:widowControl w:val="0"/>
              <w:jc w:val="both"/>
              <w:rPr>
                <w:rFonts w:ascii="Times New Roman" w:hAnsi="Times New Roman" w:cs="Times New Roman"/>
                <w:bCs/>
                <w:color w:val="000000"/>
                <w:sz w:val="24"/>
                <w:szCs w:val="24"/>
              </w:rPr>
            </w:pPr>
            <w:r w:rsidRPr="007E58A3">
              <w:rPr>
                <w:rFonts w:ascii="Times New Roman" w:hAnsi="Times New Roman" w:cs="Times New Roman"/>
                <w:bCs/>
                <w:sz w:val="24"/>
                <w:szCs w:val="24"/>
                <w:u w:val="single"/>
              </w:rPr>
              <w:t>Pretendenta pieteikums</w:t>
            </w:r>
          </w:p>
        </w:tc>
        <w:tc>
          <w:tcPr>
            <w:tcW w:w="4394" w:type="dxa"/>
            <w:tcBorders>
              <w:top w:val="single" w:sz="4" w:space="0" w:color="auto"/>
              <w:bottom w:val="single" w:sz="4" w:space="0" w:color="auto"/>
            </w:tcBorders>
          </w:tcPr>
          <w:p w14:paraId="2A12F6B9" w14:textId="6518D4E2" w:rsidR="007E58A3" w:rsidRPr="007E58A3" w:rsidRDefault="007E58A3" w:rsidP="009F1384">
            <w:pPr>
              <w:widowControl w:val="0"/>
              <w:jc w:val="both"/>
              <w:rPr>
                <w:rFonts w:ascii="Times New Roman" w:hAnsi="Times New Roman" w:cs="Times New Roman"/>
                <w:bCs/>
                <w:sz w:val="24"/>
                <w:szCs w:val="24"/>
              </w:rPr>
            </w:pPr>
            <w:r w:rsidRPr="007E58A3">
              <w:rPr>
                <w:rFonts w:ascii="Times New Roman" w:hAnsi="Times New Roman" w:cs="Times New Roman"/>
                <w:bCs/>
                <w:sz w:val="24"/>
                <w:szCs w:val="24"/>
              </w:rPr>
              <w:t>1.pielikums</w:t>
            </w:r>
          </w:p>
        </w:tc>
      </w:tr>
    </w:tbl>
    <w:p w14:paraId="60611EEA" w14:textId="77777777" w:rsidR="007E58A3" w:rsidRPr="007E58A3" w:rsidRDefault="007E58A3" w:rsidP="007E58A3">
      <w:pPr>
        <w:tabs>
          <w:tab w:val="num" w:pos="1701"/>
        </w:tabs>
        <w:rPr>
          <w:rFonts w:ascii="Times New Roman" w:hAnsi="Times New Roman" w:cs="Times New Roman"/>
          <w:bCs/>
          <w:sz w:val="24"/>
          <w:szCs w:val="24"/>
        </w:rPr>
      </w:pPr>
      <w:bookmarkStart w:id="5" w:name="_Toc85448333"/>
      <w:bookmarkStart w:id="6" w:name="_Toc85449943"/>
      <w:bookmarkStart w:id="7" w:name="_Toc215625317"/>
    </w:p>
    <w:bookmarkEnd w:id="5"/>
    <w:bookmarkEnd w:id="6"/>
    <w:bookmarkEnd w:id="7"/>
    <w:p w14:paraId="65316D1C" w14:textId="5069B1F5" w:rsidR="00924878" w:rsidRPr="00924878" w:rsidRDefault="00845F6C" w:rsidP="00924878">
      <w:pPr>
        <w:pStyle w:val="Paraststmeklis"/>
        <w:keepLines/>
        <w:numPr>
          <w:ilvl w:val="0"/>
          <w:numId w:val="47"/>
        </w:numPr>
        <w:spacing w:before="0" w:beforeAutospacing="0" w:after="0" w:afterAutospacing="0"/>
        <w:rPr>
          <w:rFonts w:ascii="Times New Roman" w:hAnsi="Times New Roman"/>
          <w:bCs/>
          <w:lang w:val="lv-LV"/>
        </w:rPr>
      </w:pPr>
      <w:r w:rsidRPr="007E58A3">
        <w:rPr>
          <w:rFonts w:ascii="Times New Roman" w:hAnsi="Times New Roman"/>
          <w:bCs/>
          <w:lang w:val="lv-LV"/>
        </w:rPr>
        <w:t>IEPIRKUMA LĪGUMA NOSLĒGŠANA</w:t>
      </w:r>
      <w:r w:rsidR="007E58A3" w:rsidRPr="007E58A3">
        <w:rPr>
          <w:rFonts w:ascii="Times New Roman" w:hAnsi="Times New Roman"/>
          <w:bCs/>
          <w:lang w:val="lv-LV"/>
        </w:rPr>
        <w:t>:</w:t>
      </w:r>
    </w:p>
    <w:p w14:paraId="6D97E974" w14:textId="020A2870" w:rsidR="00845F6C" w:rsidRPr="007E58A3" w:rsidRDefault="00845F6C" w:rsidP="007E58A3">
      <w:pPr>
        <w:jc w:val="both"/>
        <w:rPr>
          <w:rFonts w:ascii="Times New Roman" w:hAnsi="Times New Roman" w:cs="Times New Roman"/>
          <w:bCs/>
          <w:sz w:val="24"/>
          <w:szCs w:val="24"/>
        </w:rPr>
      </w:pPr>
      <w:r w:rsidRPr="007E58A3">
        <w:rPr>
          <w:rFonts w:ascii="Times New Roman" w:hAnsi="Times New Roman" w:cs="Times New Roman"/>
          <w:bCs/>
          <w:sz w:val="24"/>
          <w:szCs w:val="24"/>
        </w:rPr>
        <w:t>Pretendentam</w:t>
      </w:r>
      <w:r w:rsidR="007E58A3" w:rsidRPr="007E58A3">
        <w:rPr>
          <w:rFonts w:ascii="Times New Roman" w:hAnsi="Times New Roman" w:cs="Times New Roman"/>
          <w:bCs/>
          <w:sz w:val="24"/>
          <w:szCs w:val="24"/>
        </w:rPr>
        <w:t xml:space="preserve"> </w:t>
      </w:r>
      <w:r w:rsidRPr="007E58A3">
        <w:rPr>
          <w:rFonts w:ascii="Times New Roman" w:hAnsi="Times New Roman" w:cs="Times New Roman"/>
          <w:bCs/>
          <w:sz w:val="24"/>
          <w:szCs w:val="24"/>
        </w:rPr>
        <w:t xml:space="preserve">jāparaksta sagatavotais iepirkuma līgums ne vēlāk kā </w:t>
      </w:r>
      <w:r w:rsidR="001926E9" w:rsidRPr="007E58A3">
        <w:rPr>
          <w:rFonts w:ascii="Times New Roman" w:hAnsi="Times New Roman" w:cs="Times New Roman"/>
          <w:bCs/>
          <w:sz w:val="24"/>
          <w:szCs w:val="24"/>
        </w:rPr>
        <w:t>10 (desmit) dienu laikā no pasūtītāja uzaicinājuma</w:t>
      </w:r>
      <w:r w:rsidR="007E58A3" w:rsidRPr="007E58A3">
        <w:rPr>
          <w:rFonts w:ascii="Times New Roman" w:hAnsi="Times New Roman" w:cs="Times New Roman"/>
          <w:bCs/>
          <w:sz w:val="24"/>
          <w:szCs w:val="24"/>
        </w:rPr>
        <w:t>.</w:t>
      </w:r>
      <w:r w:rsidR="001926E9" w:rsidRPr="007E58A3">
        <w:rPr>
          <w:rFonts w:ascii="Times New Roman" w:hAnsi="Times New Roman" w:cs="Times New Roman"/>
          <w:bCs/>
          <w:sz w:val="24"/>
          <w:szCs w:val="24"/>
        </w:rPr>
        <w:t xml:space="preserve"> </w:t>
      </w:r>
    </w:p>
    <w:p w14:paraId="6D97E976" w14:textId="3481EFFF" w:rsidR="001926E9" w:rsidRPr="007E58A3" w:rsidRDefault="003E2EE3" w:rsidP="007E58A3">
      <w:pPr>
        <w:jc w:val="both"/>
        <w:rPr>
          <w:rFonts w:ascii="Times New Roman" w:hAnsi="Times New Roman" w:cs="Times New Roman"/>
          <w:bCs/>
          <w:sz w:val="24"/>
          <w:szCs w:val="24"/>
        </w:rPr>
      </w:pPr>
      <w:r w:rsidRPr="007E58A3">
        <w:rPr>
          <w:rFonts w:ascii="Times New Roman" w:hAnsi="Times New Roman" w:cs="Times New Roman"/>
          <w:bCs/>
          <w:sz w:val="24"/>
          <w:szCs w:val="24"/>
        </w:rPr>
        <w:t>Komisija</w:t>
      </w:r>
      <w:r w:rsidR="00845F6C" w:rsidRPr="007E58A3">
        <w:rPr>
          <w:rFonts w:ascii="Times New Roman" w:hAnsi="Times New Roman" w:cs="Times New Roman"/>
          <w:bCs/>
          <w:sz w:val="24"/>
          <w:szCs w:val="24"/>
        </w:rPr>
        <w:t xml:space="preserve"> ir tiesīga atcelt savu lēmumu par iepirkuma līguma slēgšanas tiesību piešķiršanu un pieņemt lēmumu par iepirkuma līguma slēgšanas tiesību piešķiršanu nākamajam pretendentam, ja pretendents</w:t>
      </w:r>
      <w:r w:rsidR="001D5E1C" w:rsidRPr="007E58A3">
        <w:rPr>
          <w:rFonts w:ascii="Times New Roman" w:hAnsi="Times New Roman" w:cs="Times New Roman"/>
          <w:bCs/>
          <w:sz w:val="24"/>
          <w:szCs w:val="24"/>
        </w:rPr>
        <w:t xml:space="preserve"> </w:t>
      </w:r>
      <w:r w:rsidR="00845F6C" w:rsidRPr="007E58A3">
        <w:rPr>
          <w:rFonts w:ascii="Times New Roman" w:hAnsi="Times New Roman" w:cs="Times New Roman"/>
          <w:bCs/>
          <w:sz w:val="24"/>
          <w:szCs w:val="24"/>
        </w:rPr>
        <w:t>atsakās slēgt iepirkuma līgumu;</w:t>
      </w:r>
    </w:p>
    <w:p w14:paraId="457D2A4B" w14:textId="77777777" w:rsidR="00C2116A" w:rsidRDefault="00C2116A" w:rsidP="00C2116A">
      <w:pPr>
        <w:pStyle w:val="Paraststmeklis"/>
        <w:spacing w:before="0" w:beforeAutospacing="0" w:after="0" w:afterAutospacing="0"/>
        <w:ind w:left="567"/>
        <w:rPr>
          <w:rFonts w:ascii="Times New Roman" w:hAnsi="Times New Roman"/>
          <w:bCs/>
          <w:lang w:val="lv-LV"/>
        </w:rPr>
      </w:pPr>
    </w:p>
    <w:p w14:paraId="4E67EF1C" w14:textId="77777777" w:rsidR="00924878" w:rsidRDefault="00924878" w:rsidP="00C2116A">
      <w:pPr>
        <w:pStyle w:val="Paraststmeklis"/>
        <w:spacing w:before="0" w:beforeAutospacing="0" w:after="0" w:afterAutospacing="0"/>
        <w:ind w:left="567"/>
        <w:rPr>
          <w:rFonts w:ascii="Times New Roman" w:hAnsi="Times New Roman"/>
          <w:bCs/>
          <w:lang w:val="lv-LV"/>
        </w:rPr>
      </w:pPr>
    </w:p>
    <w:p w14:paraId="17899FEF" w14:textId="77777777" w:rsidR="00924878" w:rsidRDefault="00924878" w:rsidP="00C2116A">
      <w:pPr>
        <w:pStyle w:val="Paraststmeklis"/>
        <w:spacing w:before="0" w:beforeAutospacing="0" w:after="0" w:afterAutospacing="0"/>
        <w:ind w:left="567"/>
        <w:rPr>
          <w:rFonts w:ascii="Times New Roman" w:hAnsi="Times New Roman"/>
          <w:bCs/>
          <w:lang w:val="lv-LV"/>
        </w:rPr>
      </w:pPr>
    </w:p>
    <w:p w14:paraId="6D97E981" w14:textId="386DD77A" w:rsidR="00845F6C" w:rsidRPr="007E58A3" w:rsidRDefault="004D4399" w:rsidP="006B0930">
      <w:pPr>
        <w:pStyle w:val="Paraststmeklis"/>
        <w:spacing w:before="0" w:beforeAutospacing="0" w:after="0" w:afterAutospacing="0"/>
        <w:rPr>
          <w:rFonts w:ascii="Times New Roman" w:hAnsi="Times New Roman"/>
          <w:bCs/>
          <w:lang w:val="lv-LV"/>
        </w:rPr>
      </w:pPr>
      <w:r w:rsidRPr="007E58A3">
        <w:rPr>
          <w:rFonts w:ascii="Times New Roman" w:hAnsi="Times New Roman"/>
          <w:bCs/>
          <w:lang w:val="lv-LV"/>
        </w:rPr>
        <w:lastRenderedPageBreak/>
        <w:t>P</w:t>
      </w:r>
      <w:r w:rsidR="00845F6C" w:rsidRPr="007E58A3">
        <w:rPr>
          <w:rFonts w:ascii="Times New Roman" w:hAnsi="Times New Roman"/>
          <w:bCs/>
          <w:lang w:val="lv-LV"/>
        </w:rPr>
        <w:t>I</w:t>
      </w:r>
      <w:r w:rsidRPr="007E58A3">
        <w:rPr>
          <w:rFonts w:ascii="Times New Roman" w:hAnsi="Times New Roman"/>
          <w:bCs/>
          <w:lang w:val="lv-LV"/>
        </w:rPr>
        <w:t>ELIKUMI</w:t>
      </w:r>
      <w:r w:rsidR="006B0930">
        <w:rPr>
          <w:rFonts w:ascii="Times New Roman" w:hAnsi="Times New Roman"/>
          <w:bCs/>
          <w:lang w:val="lv-LV"/>
        </w:rPr>
        <w:t>:</w:t>
      </w:r>
    </w:p>
    <w:p w14:paraId="6D97E984" w14:textId="58801ACB" w:rsidR="00FF1ED4" w:rsidRPr="007E58A3" w:rsidRDefault="00FF1ED4" w:rsidP="009E32EC">
      <w:pPr>
        <w:tabs>
          <w:tab w:val="left" w:pos="993"/>
        </w:tabs>
        <w:ind w:right="98"/>
        <w:jc w:val="both"/>
        <w:rPr>
          <w:rFonts w:ascii="Times New Roman" w:hAnsi="Times New Roman" w:cs="Times New Roman"/>
          <w:bCs/>
          <w:sz w:val="24"/>
          <w:szCs w:val="24"/>
        </w:rPr>
      </w:pPr>
      <w:r w:rsidRPr="007E58A3">
        <w:rPr>
          <w:rFonts w:ascii="Times New Roman" w:hAnsi="Times New Roman" w:cs="Times New Roman"/>
          <w:bCs/>
          <w:sz w:val="24"/>
          <w:szCs w:val="24"/>
        </w:rPr>
        <w:t>1.pielikums: Pretendenta pieteikum</w:t>
      </w:r>
      <w:r w:rsidR="00B21C3A">
        <w:rPr>
          <w:rFonts w:ascii="Times New Roman" w:hAnsi="Times New Roman" w:cs="Times New Roman"/>
          <w:bCs/>
          <w:sz w:val="24"/>
          <w:szCs w:val="24"/>
        </w:rPr>
        <w:t>s</w:t>
      </w:r>
      <w:r w:rsidRPr="007E58A3">
        <w:rPr>
          <w:rFonts w:ascii="Times New Roman" w:hAnsi="Times New Roman" w:cs="Times New Roman"/>
          <w:bCs/>
          <w:sz w:val="24"/>
          <w:szCs w:val="24"/>
        </w:rPr>
        <w:t xml:space="preserve"> dalībai iepirkumā;</w:t>
      </w:r>
    </w:p>
    <w:p w14:paraId="6D97E985" w14:textId="02B582FD" w:rsidR="00FF1ED4" w:rsidRPr="007E58A3" w:rsidRDefault="00FF1ED4" w:rsidP="009E32EC">
      <w:pPr>
        <w:tabs>
          <w:tab w:val="left" w:pos="993"/>
        </w:tabs>
        <w:ind w:right="98"/>
        <w:jc w:val="both"/>
        <w:rPr>
          <w:rFonts w:ascii="Times New Roman" w:hAnsi="Times New Roman" w:cs="Times New Roman"/>
          <w:bCs/>
          <w:sz w:val="24"/>
          <w:szCs w:val="24"/>
        </w:rPr>
      </w:pPr>
      <w:r w:rsidRPr="007E58A3">
        <w:rPr>
          <w:rFonts w:ascii="Times New Roman" w:hAnsi="Times New Roman" w:cs="Times New Roman"/>
          <w:bCs/>
          <w:sz w:val="24"/>
          <w:szCs w:val="24"/>
        </w:rPr>
        <w:t>2.pielik</w:t>
      </w:r>
      <w:r w:rsidR="00F66020" w:rsidRPr="007E58A3">
        <w:rPr>
          <w:rFonts w:ascii="Times New Roman" w:hAnsi="Times New Roman" w:cs="Times New Roman"/>
          <w:bCs/>
          <w:sz w:val="24"/>
          <w:szCs w:val="24"/>
        </w:rPr>
        <w:t>ums:</w:t>
      </w:r>
      <w:r w:rsidR="00A65010" w:rsidRPr="007E58A3">
        <w:rPr>
          <w:rFonts w:ascii="Times New Roman" w:hAnsi="Times New Roman" w:cs="Times New Roman"/>
          <w:bCs/>
          <w:sz w:val="24"/>
          <w:szCs w:val="24"/>
        </w:rPr>
        <w:t xml:space="preserve"> Tehniskā specifikācija</w:t>
      </w:r>
      <w:r w:rsidRPr="007E58A3">
        <w:rPr>
          <w:rFonts w:ascii="Times New Roman" w:hAnsi="Times New Roman" w:cs="Times New Roman"/>
          <w:bCs/>
          <w:sz w:val="24"/>
          <w:szCs w:val="24"/>
        </w:rPr>
        <w:t>;</w:t>
      </w:r>
    </w:p>
    <w:p w14:paraId="6D97E986" w14:textId="46CA0FA5" w:rsidR="00FF1ED4" w:rsidRPr="007E58A3" w:rsidRDefault="00FF1ED4" w:rsidP="009E32EC">
      <w:pPr>
        <w:tabs>
          <w:tab w:val="left" w:pos="993"/>
        </w:tabs>
        <w:ind w:right="98"/>
        <w:jc w:val="both"/>
        <w:rPr>
          <w:rFonts w:ascii="Times New Roman" w:hAnsi="Times New Roman" w:cs="Times New Roman"/>
          <w:bCs/>
          <w:sz w:val="24"/>
          <w:szCs w:val="24"/>
        </w:rPr>
      </w:pPr>
      <w:r w:rsidRPr="007E58A3">
        <w:rPr>
          <w:rFonts w:ascii="Times New Roman" w:hAnsi="Times New Roman" w:cs="Times New Roman"/>
          <w:bCs/>
          <w:sz w:val="24"/>
          <w:szCs w:val="24"/>
        </w:rPr>
        <w:t xml:space="preserve">3.pielikums: </w:t>
      </w:r>
      <w:r w:rsidR="00FF2499" w:rsidRPr="007E58A3">
        <w:rPr>
          <w:rFonts w:ascii="Times New Roman" w:hAnsi="Times New Roman" w:cs="Times New Roman"/>
          <w:bCs/>
          <w:sz w:val="24"/>
          <w:szCs w:val="24"/>
        </w:rPr>
        <w:t>Iepirkuma līguma projekts</w:t>
      </w:r>
      <w:r w:rsidRPr="007E58A3">
        <w:rPr>
          <w:rFonts w:ascii="Times New Roman" w:hAnsi="Times New Roman" w:cs="Times New Roman"/>
          <w:bCs/>
          <w:sz w:val="24"/>
          <w:szCs w:val="24"/>
        </w:rPr>
        <w:t>;</w:t>
      </w:r>
    </w:p>
    <w:p w14:paraId="6D97E987" w14:textId="6DE478F4" w:rsidR="00FF1ED4" w:rsidRPr="007E58A3" w:rsidRDefault="00FF1ED4" w:rsidP="009E32EC">
      <w:pPr>
        <w:tabs>
          <w:tab w:val="left" w:pos="993"/>
        </w:tabs>
        <w:ind w:right="98"/>
        <w:jc w:val="both"/>
        <w:rPr>
          <w:rFonts w:ascii="Times New Roman" w:hAnsi="Times New Roman" w:cs="Times New Roman"/>
          <w:bCs/>
          <w:sz w:val="24"/>
          <w:szCs w:val="24"/>
        </w:rPr>
      </w:pPr>
      <w:r w:rsidRPr="007E58A3">
        <w:rPr>
          <w:rFonts w:ascii="Times New Roman" w:hAnsi="Times New Roman" w:cs="Times New Roman"/>
          <w:bCs/>
          <w:sz w:val="24"/>
          <w:szCs w:val="24"/>
        </w:rPr>
        <w:t xml:space="preserve">4.pielikums: </w:t>
      </w:r>
      <w:r w:rsidR="00B21C3A">
        <w:rPr>
          <w:rFonts w:ascii="Times New Roman" w:hAnsi="Times New Roman" w:cs="Times New Roman"/>
          <w:bCs/>
          <w:sz w:val="24"/>
          <w:szCs w:val="24"/>
        </w:rPr>
        <w:t>Informācija par apdrošināšanas objektiem</w:t>
      </w:r>
      <w:r w:rsidR="006B0930">
        <w:rPr>
          <w:rFonts w:ascii="Times New Roman" w:hAnsi="Times New Roman" w:cs="Times New Roman"/>
          <w:bCs/>
          <w:sz w:val="24"/>
          <w:szCs w:val="24"/>
        </w:rPr>
        <w:t>.</w:t>
      </w:r>
    </w:p>
    <w:p w14:paraId="1E3133F4" w14:textId="77777777" w:rsidR="001D5E1C" w:rsidRPr="007E58A3" w:rsidRDefault="001D5E1C" w:rsidP="009E32EC">
      <w:pPr>
        <w:spacing w:after="160" w:line="259" w:lineRule="auto"/>
        <w:rPr>
          <w:rFonts w:ascii="Times New Roman" w:hAnsi="Times New Roman" w:cs="Times New Roman"/>
          <w:bCs/>
          <w:sz w:val="24"/>
          <w:szCs w:val="24"/>
        </w:rPr>
      </w:pPr>
      <w:r w:rsidRPr="007E58A3">
        <w:rPr>
          <w:rFonts w:ascii="Times New Roman" w:hAnsi="Times New Roman" w:cs="Times New Roman"/>
          <w:bCs/>
          <w:sz w:val="24"/>
          <w:szCs w:val="24"/>
        </w:rPr>
        <w:br w:type="page"/>
      </w:r>
    </w:p>
    <w:p w14:paraId="6D97E98E" w14:textId="29D2FC99" w:rsidR="007B5266" w:rsidRPr="00A44A1F" w:rsidRDefault="007B5266" w:rsidP="00247362">
      <w:pPr>
        <w:spacing w:after="160" w:line="259" w:lineRule="auto"/>
        <w:jc w:val="right"/>
        <w:rPr>
          <w:rFonts w:ascii="Times New Roman" w:hAnsi="Times New Roman" w:cs="Times New Roman"/>
          <w:b/>
          <w:sz w:val="24"/>
          <w:szCs w:val="24"/>
        </w:rPr>
      </w:pPr>
      <w:r w:rsidRPr="00A44A1F">
        <w:rPr>
          <w:rFonts w:ascii="Times New Roman" w:hAnsi="Times New Roman" w:cs="Times New Roman"/>
          <w:b/>
          <w:sz w:val="24"/>
          <w:szCs w:val="24"/>
        </w:rPr>
        <w:lastRenderedPageBreak/>
        <w:t>1.pielikums</w:t>
      </w:r>
    </w:p>
    <w:p w14:paraId="6D97E990" w14:textId="77777777" w:rsidR="00F66020" w:rsidRPr="00A44A1F" w:rsidRDefault="00F66020" w:rsidP="007B5266">
      <w:pPr>
        <w:jc w:val="right"/>
        <w:rPr>
          <w:rFonts w:ascii="Times New Roman" w:hAnsi="Times New Roman" w:cs="Times New Roman"/>
          <w:sz w:val="24"/>
          <w:szCs w:val="24"/>
        </w:rPr>
      </w:pPr>
    </w:p>
    <w:p w14:paraId="6D97E991" w14:textId="77777777" w:rsidR="0087052D" w:rsidRPr="00A44A1F" w:rsidRDefault="0087052D" w:rsidP="00BE6D2F">
      <w:pPr>
        <w:pStyle w:val="Pamatteksts"/>
        <w:spacing w:after="0"/>
        <w:ind w:right="23"/>
        <w:jc w:val="center"/>
        <w:rPr>
          <w:rFonts w:ascii="Times New Roman" w:hAnsi="Times New Roman" w:cs="Times New Roman"/>
          <w:b/>
          <w:noProof/>
          <w:color w:val="000000" w:themeColor="text1"/>
          <w:sz w:val="24"/>
          <w:szCs w:val="24"/>
        </w:rPr>
      </w:pPr>
      <w:r w:rsidRPr="00A44A1F">
        <w:rPr>
          <w:rFonts w:ascii="Times New Roman" w:hAnsi="Times New Roman" w:cs="Times New Roman"/>
          <w:b/>
          <w:noProof/>
          <w:color w:val="000000" w:themeColor="text1"/>
          <w:sz w:val="24"/>
          <w:szCs w:val="24"/>
        </w:rPr>
        <w:t>PRETENDENTA PIETEIKUMS DALĪBAI IEPIRKUMĀ</w:t>
      </w:r>
    </w:p>
    <w:p w14:paraId="6D97E992" w14:textId="77777777" w:rsidR="0087052D" w:rsidRPr="00A44A1F" w:rsidRDefault="0087052D" w:rsidP="0087052D">
      <w:pPr>
        <w:pStyle w:val="Pamatteksts"/>
        <w:spacing w:after="0"/>
        <w:ind w:right="23"/>
        <w:rPr>
          <w:rFonts w:ascii="Times New Roman" w:hAnsi="Times New Roman" w:cs="Times New Roman"/>
          <w:noProof/>
          <w:color w:val="000000" w:themeColor="text1"/>
          <w:sz w:val="24"/>
          <w:szCs w:val="24"/>
        </w:rPr>
      </w:pPr>
    </w:p>
    <w:p w14:paraId="59BB389C" w14:textId="77777777" w:rsidR="002C3A68" w:rsidRPr="00A44A1F" w:rsidRDefault="002C3A68" w:rsidP="002C3A68">
      <w:pPr>
        <w:tabs>
          <w:tab w:val="left" w:pos="180"/>
          <w:tab w:val="left" w:pos="540"/>
          <w:tab w:val="left" w:pos="900"/>
        </w:tabs>
        <w:ind w:left="539" w:hanging="539"/>
        <w:jc w:val="center"/>
        <w:rPr>
          <w:rFonts w:ascii="Times New Roman" w:hAnsi="Times New Roman" w:cs="Times New Roman"/>
          <w:sz w:val="24"/>
          <w:szCs w:val="24"/>
        </w:rPr>
      </w:pP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422"/>
        <w:gridCol w:w="1820"/>
        <w:gridCol w:w="1840"/>
      </w:tblGrid>
      <w:tr w:rsidR="000F01AD" w:rsidRPr="00F46404" w14:paraId="39BCCB90" w14:textId="77777777" w:rsidTr="00BC3486">
        <w:trPr>
          <w:trHeight w:val="636"/>
        </w:trPr>
        <w:tc>
          <w:tcPr>
            <w:tcW w:w="960" w:type="dxa"/>
            <w:shd w:val="clear" w:color="auto" w:fill="auto"/>
            <w:noWrap/>
            <w:vAlign w:val="bottom"/>
            <w:hideMark/>
          </w:tcPr>
          <w:p w14:paraId="2F537014" w14:textId="77777777" w:rsidR="000F01AD" w:rsidRPr="00F46404" w:rsidRDefault="000F01AD" w:rsidP="00BC3486">
            <w:pPr>
              <w:rPr>
                <w:rFonts w:ascii="Times New Roman" w:hAnsi="Times New Roman" w:cs="Times New Roman"/>
                <w:color w:val="000000"/>
                <w:sz w:val="24"/>
                <w:szCs w:val="24"/>
              </w:rPr>
            </w:pPr>
            <w:proofErr w:type="spellStart"/>
            <w:r w:rsidRPr="00F46404">
              <w:rPr>
                <w:rFonts w:ascii="Times New Roman" w:hAnsi="Times New Roman" w:cs="Times New Roman"/>
                <w:color w:val="000000"/>
                <w:sz w:val="24"/>
                <w:szCs w:val="24"/>
              </w:rPr>
              <w:t>Nr.p.k</w:t>
            </w:r>
            <w:proofErr w:type="spellEnd"/>
            <w:r w:rsidRPr="00F46404">
              <w:rPr>
                <w:rFonts w:ascii="Times New Roman" w:hAnsi="Times New Roman" w:cs="Times New Roman"/>
                <w:color w:val="000000"/>
                <w:sz w:val="24"/>
                <w:szCs w:val="24"/>
              </w:rPr>
              <w:t>.</w:t>
            </w:r>
          </w:p>
        </w:tc>
        <w:tc>
          <w:tcPr>
            <w:tcW w:w="4422" w:type="dxa"/>
            <w:shd w:val="clear" w:color="auto" w:fill="auto"/>
            <w:vAlign w:val="center"/>
            <w:hideMark/>
          </w:tcPr>
          <w:p w14:paraId="2EFF697C" w14:textId="77777777" w:rsidR="000F01AD" w:rsidRPr="00F46404" w:rsidRDefault="000F01AD" w:rsidP="00BC3486">
            <w:pPr>
              <w:rPr>
                <w:rFonts w:ascii="Times New Roman" w:hAnsi="Times New Roman" w:cs="Times New Roman"/>
                <w:color w:val="000000"/>
                <w:sz w:val="24"/>
                <w:szCs w:val="24"/>
              </w:rPr>
            </w:pPr>
            <w:r w:rsidRPr="00F46404">
              <w:rPr>
                <w:rFonts w:ascii="Times New Roman" w:hAnsi="Times New Roman" w:cs="Times New Roman"/>
                <w:color w:val="000000"/>
                <w:sz w:val="24"/>
                <w:szCs w:val="24"/>
              </w:rPr>
              <w:t>Adrese</w:t>
            </w:r>
          </w:p>
        </w:tc>
        <w:tc>
          <w:tcPr>
            <w:tcW w:w="1820" w:type="dxa"/>
            <w:shd w:val="clear" w:color="auto" w:fill="auto"/>
            <w:vAlign w:val="center"/>
            <w:hideMark/>
          </w:tcPr>
          <w:p w14:paraId="177E990F" w14:textId="09152123" w:rsidR="000F01AD" w:rsidRPr="00F46404"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Līguma darbības periods sākot no</w:t>
            </w:r>
            <w:r w:rsidR="00322953">
              <w:rPr>
                <w:rFonts w:ascii="Times New Roman" w:hAnsi="Times New Roman" w:cs="Times New Roman"/>
                <w:color w:val="000000"/>
                <w:sz w:val="24"/>
                <w:szCs w:val="24"/>
              </w:rPr>
              <w:t xml:space="preserve"> plkst.00:00</w:t>
            </w:r>
          </w:p>
        </w:tc>
        <w:tc>
          <w:tcPr>
            <w:tcW w:w="1840" w:type="dxa"/>
            <w:shd w:val="clear" w:color="auto" w:fill="auto"/>
            <w:vAlign w:val="center"/>
            <w:hideMark/>
          </w:tcPr>
          <w:p w14:paraId="6EC29436" w14:textId="77777777" w:rsidR="000F01AD" w:rsidRPr="00F46404"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Apdrošināšanas prēmija </w:t>
            </w:r>
            <w:proofErr w:type="spellStart"/>
            <w:r>
              <w:rPr>
                <w:rFonts w:ascii="Times New Roman" w:hAnsi="Times New Roman" w:cs="Times New Roman"/>
                <w:color w:val="000000"/>
                <w:sz w:val="24"/>
                <w:szCs w:val="24"/>
              </w:rPr>
              <w:t>Euro</w:t>
            </w:r>
            <w:proofErr w:type="spellEnd"/>
          </w:p>
        </w:tc>
      </w:tr>
      <w:tr w:rsidR="000F01AD" w:rsidRPr="00F46404" w14:paraId="6BF0A675" w14:textId="77777777" w:rsidTr="00322953">
        <w:trPr>
          <w:trHeight w:val="398"/>
        </w:trPr>
        <w:tc>
          <w:tcPr>
            <w:tcW w:w="960" w:type="dxa"/>
            <w:shd w:val="clear" w:color="auto" w:fill="auto"/>
            <w:noWrap/>
            <w:vAlign w:val="bottom"/>
          </w:tcPr>
          <w:p w14:paraId="1ADA152D" w14:textId="77777777" w:rsidR="000F01AD" w:rsidRPr="00F46404"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22" w:type="dxa"/>
            <w:shd w:val="clear" w:color="auto" w:fill="auto"/>
            <w:vAlign w:val="center"/>
          </w:tcPr>
          <w:p w14:paraId="3B6B2C3A" w14:textId="77777777" w:rsidR="000F01AD" w:rsidRPr="00F46404"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Ēka Akācijas 4, Umurga</w:t>
            </w:r>
          </w:p>
        </w:tc>
        <w:tc>
          <w:tcPr>
            <w:tcW w:w="1820" w:type="dxa"/>
            <w:shd w:val="clear" w:color="auto" w:fill="auto"/>
            <w:vAlign w:val="center"/>
          </w:tcPr>
          <w:p w14:paraId="198C6E7C" w14:textId="77777777" w:rsidR="000F01AD" w:rsidRPr="00F46404"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30.10.2024.</w:t>
            </w:r>
          </w:p>
        </w:tc>
        <w:tc>
          <w:tcPr>
            <w:tcW w:w="1840" w:type="dxa"/>
            <w:shd w:val="clear" w:color="auto" w:fill="auto"/>
            <w:vAlign w:val="center"/>
          </w:tcPr>
          <w:p w14:paraId="3B77547A" w14:textId="77777777" w:rsidR="000F01AD" w:rsidRPr="00F46404" w:rsidRDefault="000F01AD" w:rsidP="00BC3486">
            <w:pPr>
              <w:rPr>
                <w:rFonts w:ascii="Times New Roman" w:hAnsi="Times New Roman" w:cs="Times New Roman"/>
                <w:color w:val="000000"/>
                <w:sz w:val="24"/>
                <w:szCs w:val="24"/>
              </w:rPr>
            </w:pPr>
          </w:p>
        </w:tc>
      </w:tr>
      <w:tr w:rsidR="000F01AD" w:rsidRPr="00F46404" w14:paraId="063B90FF" w14:textId="77777777" w:rsidTr="00322953">
        <w:trPr>
          <w:trHeight w:val="464"/>
        </w:trPr>
        <w:tc>
          <w:tcPr>
            <w:tcW w:w="960" w:type="dxa"/>
            <w:shd w:val="clear" w:color="auto" w:fill="auto"/>
            <w:noWrap/>
            <w:vAlign w:val="bottom"/>
          </w:tcPr>
          <w:p w14:paraId="0A2EC40D"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422" w:type="dxa"/>
            <w:shd w:val="clear" w:color="auto" w:fill="auto"/>
            <w:vAlign w:val="center"/>
          </w:tcPr>
          <w:p w14:paraId="3F23EFC7"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Akācijas 4, Umurga, Ražošanas iekārtas</w:t>
            </w:r>
          </w:p>
        </w:tc>
        <w:tc>
          <w:tcPr>
            <w:tcW w:w="1820" w:type="dxa"/>
            <w:shd w:val="clear" w:color="auto" w:fill="auto"/>
            <w:vAlign w:val="center"/>
          </w:tcPr>
          <w:p w14:paraId="60B282F4"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30.10.2024.</w:t>
            </w:r>
          </w:p>
        </w:tc>
        <w:tc>
          <w:tcPr>
            <w:tcW w:w="1840" w:type="dxa"/>
            <w:shd w:val="clear" w:color="auto" w:fill="auto"/>
            <w:vAlign w:val="center"/>
          </w:tcPr>
          <w:p w14:paraId="3B56A66E" w14:textId="77777777" w:rsidR="000F01AD" w:rsidRPr="00F46404" w:rsidRDefault="000F01AD" w:rsidP="00BC3486">
            <w:pPr>
              <w:rPr>
                <w:rFonts w:ascii="Times New Roman" w:hAnsi="Times New Roman" w:cs="Times New Roman"/>
                <w:color w:val="000000"/>
                <w:sz w:val="24"/>
                <w:szCs w:val="24"/>
              </w:rPr>
            </w:pPr>
          </w:p>
        </w:tc>
      </w:tr>
      <w:tr w:rsidR="000F01AD" w:rsidRPr="00F46404" w14:paraId="54EF8C46" w14:textId="77777777" w:rsidTr="00322953">
        <w:trPr>
          <w:trHeight w:val="388"/>
        </w:trPr>
        <w:tc>
          <w:tcPr>
            <w:tcW w:w="960" w:type="dxa"/>
            <w:shd w:val="clear" w:color="auto" w:fill="auto"/>
            <w:noWrap/>
            <w:vAlign w:val="bottom"/>
          </w:tcPr>
          <w:p w14:paraId="3636419B" w14:textId="093A1347" w:rsidR="000F01AD" w:rsidRDefault="00322953" w:rsidP="00BC3486">
            <w:pP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422" w:type="dxa"/>
            <w:shd w:val="clear" w:color="auto" w:fill="auto"/>
            <w:vAlign w:val="center"/>
          </w:tcPr>
          <w:p w14:paraId="5A7FAF46"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Viļķenes 2b ražošanas iekārtas</w:t>
            </w:r>
          </w:p>
        </w:tc>
        <w:tc>
          <w:tcPr>
            <w:tcW w:w="1820" w:type="dxa"/>
            <w:shd w:val="clear" w:color="auto" w:fill="auto"/>
            <w:vAlign w:val="center"/>
          </w:tcPr>
          <w:p w14:paraId="6F73F3B5"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03.08.2024.</w:t>
            </w:r>
          </w:p>
        </w:tc>
        <w:tc>
          <w:tcPr>
            <w:tcW w:w="1840" w:type="dxa"/>
            <w:shd w:val="clear" w:color="auto" w:fill="auto"/>
            <w:vAlign w:val="center"/>
          </w:tcPr>
          <w:p w14:paraId="4E595A71" w14:textId="77777777" w:rsidR="000F01AD" w:rsidRPr="00F46404" w:rsidRDefault="000F01AD" w:rsidP="00BC3486">
            <w:pPr>
              <w:rPr>
                <w:rFonts w:ascii="Times New Roman" w:hAnsi="Times New Roman" w:cs="Times New Roman"/>
                <w:color w:val="000000"/>
                <w:sz w:val="24"/>
                <w:szCs w:val="24"/>
              </w:rPr>
            </w:pPr>
          </w:p>
        </w:tc>
      </w:tr>
      <w:tr w:rsidR="000F01AD" w:rsidRPr="00F46404" w14:paraId="64F4CC60" w14:textId="77777777" w:rsidTr="00322953">
        <w:trPr>
          <w:trHeight w:val="453"/>
        </w:trPr>
        <w:tc>
          <w:tcPr>
            <w:tcW w:w="960" w:type="dxa"/>
            <w:shd w:val="clear" w:color="auto" w:fill="auto"/>
            <w:noWrap/>
            <w:vAlign w:val="bottom"/>
          </w:tcPr>
          <w:p w14:paraId="04E53080" w14:textId="3477D61C" w:rsidR="000F01AD" w:rsidRDefault="00322953" w:rsidP="00BC3486">
            <w:pP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422" w:type="dxa"/>
            <w:shd w:val="clear" w:color="auto" w:fill="auto"/>
            <w:vAlign w:val="center"/>
          </w:tcPr>
          <w:p w14:paraId="67825485"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Jūras iela 39a, </w:t>
            </w:r>
            <w:proofErr w:type="spellStart"/>
            <w:r>
              <w:rPr>
                <w:rFonts w:ascii="Times New Roman" w:hAnsi="Times New Roman" w:cs="Times New Roman"/>
                <w:color w:val="000000"/>
                <w:sz w:val="24"/>
                <w:szCs w:val="24"/>
              </w:rPr>
              <w:t>ražosanas</w:t>
            </w:r>
            <w:proofErr w:type="spellEnd"/>
            <w:r>
              <w:rPr>
                <w:rFonts w:ascii="Times New Roman" w:hAnsi="Times New Roman" w:cs="Times New Roman"/>
                <w:color w:val="000000"/>
                <w:sz w:val="24"/>
                <w:szCs w:val="24"/>
              </w:rPr>
              <w:t xml:space="preserve"> iekārtas</w:t>
            </w:r>
          </w:p>
        </w:tc>
        <w:tc>
          <w:tcPr>
            <w:tcW w:w="1820" w:type="dxa"/>
            <w:shd w:val="clear" w:color="auto" w:fill="auto"/>
            <w:vAlign w:val="center"/>
          </w:tcPr>
          <w:p w14:paraId="0DF17119"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03.08.2024.</w:t>
            </w:r>
          </w:p>
        </w:tc>
        <w:tc>
          <w:tcPr>
            <w:tcW w:w="1840" w:type="dxa"/>
            <w:shd w:val="clear" w:color="auto" w:fill="auto"/>
            <w:vAlign w:val="center"/>
          </w:tcPr>
          <w:p w14:paraId="028C8C73" w14:textId="77777777" w:rsidR="000F01AD" w:rsidRPr="00F46404" w:rsidRDefault="000F01AD" w:rsidP="00BC3486">
            <w:pPr>
              <w:rPr>
                <w:rFonts w:ascii="Times New Roman" w:hAnsi="Times New Roman" w:cs="Times New Roman"/>
                <w:color w:val="000000"/>
                <w:sz w:val="24"/>
                <w:szCs w:val="24"/>
              </w:rPr>
            </w:pPr>
          </w:p>
        </w:tc>
      </w:tr>
      <w:tr w:rsidR="000F01AD" w:rsidRPr="00F46404" w14:paraId="72EFF606" w14:textId="77777777" w:rsidTr="00322953">
        <w:trPr>
          <w:trHeight w:val="377"/>
        </w:trPr>
        <w:tc>
          <w:tcPr>
            <w:tcW w:w="960" w:type="dxa"/>
            <w:shd w:val="clear" w:color="auto" w:fill="auto"/>
            <w:noWrap/>
            <w:vAlign w:val="bottom"/>
          </w:tcPr>
          <w:p w14:paraId="1E516C5A" w14:textId="4DBF7F64" w:rsidR="000F01AD" w:rsidRDefault="00322953" w:rsidP="00BC3486">
            <w:pP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422" w:type="dxa"/>
            <w:shd w:val="clear" w:color="auto" w:fill="auto"/>
            <w:vAlign w:val="center"/>
          </w:tcPr>
          <w:p w14:paraId="34B66B46"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Ēka Jaunā 2a</w:t>
            </w:r>
          </w:p>
        </w:tc>
        <w:tc>
          <w:tcPr>
            <w:tcW w:w="1820" w:type="dxa"/>
            <w:shd w:val="clear" w:color="auto" w:fill="auto"/>
            <w:vAlign w:val="center"/>
          </w:tcPr>
          <w:p w14:paraId="553E2735"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01.07.2024.</w:t>
            </w:r>
          </w:p>
        </w:tc>
        <w:tc>
          <w:tcPr>
            <w:tcW w:w="1840" w:type="dxa"/>
            <w:shd w:val="clear" w:color="auto" w:fill="auto"/>
            <w:vAlign w:val="center"/>
          </w:tcPr>
          <w:p w14:paraId="4C7300BB" w14:textId="77777777" w:rsidR="000F01AD" w:rsidRPr="00F46404" w:rsidRDefault="000F01AD" w:rsidP="00BC3486">
            <w:pPr>
              <w:rPr>
                <w:rFonts w:ascii="Times New Roman" w:hAnsi="Times New Roman" w:cs="Times New Roman"/>
                <w:color w:val="000000"/>
                <w:sz w:val="24"/>
                <w:szCs w:val="24"/>
              </w:rPr>
            </w:pPr>
          </w:p>
        </w:tc>
      </w:tr>
      <w:tr w:rsidR="000F01AD" w:rsidRPr="00F46404" w14:paraId="3C90C07D" w14:textId="77777777" w:rsidTr="00322953">
        <w:trPr>
          <w:trHeight w:val="429"/>
        </w:trPr>
        <w:tc>
          <w:tcPr>
            <w:tcW w:w="960" w:type="dxa"/>
            <w:shd w:val="clear" w:color="auto" w:fill="auto"/>
            <w:noWrap/>
            <w:vAlign w:val="bottom"/>
          </w:tcPr>
          <w:p w14:paraId="7ABE3A30" w14:textId="424E4116" w:rsidR="000F01AD" w:rsidRDefault="00322953" w:rsidP="00BC3486">
            <w:pP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422" w:type="dxa"/>
            <w:shd w:val="clear" w:color="auto" w:fill="auto"/>
            <w:vAlign w:val="center"/>
          </w:tcPr>
          <w:p w14:paraId="6ECB46EF"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Ēka Jaunatnes 6</w:t>
            </w:r>
          </w:p>
        </w:tc>
        <w:tc>
          <w:tcPr>
            <w:tcW w:w="1820" w:type="dxa"/>
            <w:shd w:val="clear" w:color="auto" w:fill="auto"/>
            <w:vAlign w:val="center"/>
          </w:tcPr>
          <w:p w14:paraId="076D36A3"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23.07.2024.</w:t>
            </w:r>
          </w:p>
        </w:tc>
        <w:tc>
          <w:tcPr>
            <w:tcW w:w="1840" w:type="dxa"/>
            <w:shd w:val="clear" w:color="auto" w:fill="auto"/>
            <w:vAlign w:val="center"/>
          </w:tcPr>
          <w:p w14:paraId="03D5CFC7" w14:textId="77777777" w:rsidR="000F01AD" w:rsidRPr="00F46404" w:rsidRDefault="000F01AD" w:rsidP="00BC3486">
            <w:pPr>
              <w:rPr>
                <w:rFonts w:ascii="Times New Roman" w:hAnsi="Times New Roman" w:cs="Times New Roman"/>
                <w:color w:val="000000"/>
                <w:sz w:val="24"/>
                <w:szCs w:val="24"/>
              </w:rPr>
            </w:pPr>
          </w:p>
        </w:tc>
      </w:tr>
      <w:tr w:rsidR="000F01AD" w:rsidRPr="00F46404" w14:paraId="73129AE5" w14:textId="77777777" w:rsidTr="00322953">
        <w:trPr>
          <w:trHeight w:val="353"/>
        </w:trPr>
        <w:tc>
          <w:tcPr>
            <w:tcW w:w="960" w:type="dxa"/>
            <w:shd w:val="clear" w:color="auto" w:fill="auto"/>
            <w:noWrap/>
            <w:vAlign w:val="bottom"/>
          </w:tcPr>
          <w:p w14:paraId="183541EC" w14:textId="2BA563A7" w:rsidR="000F01AD" w:rsidRDefault="00322953" w:rsidP="00BC3486">
            <w:pP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422" w:type="dxa"/>
            <w:shd w:val="clear" w:color="auto" w:fill="auto"/>
            <w:vAlign w:val="center"/>
          </w:tcPr>
          <w:p w14:paraId="4E2EAB4A"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Ēka Mazā noliktavu 13</w:t>
            </w:r>
          </w:p>
        </w:tc>
        <w:tc>
          <w:tcPr>
            <w:tcW w:w="1820" w:type="dxa"/>
            <w:shd w:val="clear" w:color="auto" w:fill="auto"/>
            <w:vAlign w:val="center"/>
          </w:tcPr>
          <w:p w14:paraId="6F6E0455"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23.07.2024.</w:t>
            </w:r>
          </w:p>
        </w:tc>
        <w:tc>
          <w:tcPr>
            <w:tcW w:w="1840" w:type="dxa"/>
            <w:shd w:val="clear" w:color="auto" w:fill="auto"/>
            <w:vAlign w:val="center"/>
          </w:tcPr>
          <w:p w14:paraId="6AA91189" w14:textId="77777777" w:rsidR="000F01AD" w:rsidRPr="00F46404" w:rsidRDefault="000F01AD" w:rsidP="00BC3486">
            <w:pPr>
              <w:rPr>
                <w:rFonts w:ascii="Times New Roman" w:hAnsi="Times New Roman" w:cs="Times New Roman"/>
                <w:color w:val="000000"/>
                <w:sz w:val="24"/>
                <w:szCs w:val="24"/>
              </w:rPr>
            </w:pPr>
          </w:p>
        </w:tc>
      </w:tr>
      <w:tr w:rsidR="000F01AD" w:rsidRPr="00F46404" w14:paraId="786DC83A" w14:textId="77777777" w:rsidTr="00322953">
        <w:trPr>
          <w:trHeight w:val="406"/>
        </w:trPr>
        <w:tc>
          <w:tcPr>
            <w:tcW w:w="960" w:type="dxa"/>
            <w:shd w:val="clear" w:color="auto" w:fill="auto"/>
            <w:noWrap/>
            <w:vAlign w:val="bottom"/>
          </w:tcPr>
          <w:p w14:paraId="2BCD3323" w14:textId="525C702D" w:rsidR="000F01AD" w:rsidRDefault="00322953" w:rsidP="00BC3486">
            <w:pP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422" w:type="dxa"/>
            <w:shd w:val="clear" w:color="auto" w:fill="auto"/>
            <w:vAlign w:val="center"/>
          </w:tcPr>
          <w:p w14:paraId="7A2F8793"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Ražošanas iekārtas Ēka Jaunatnes 6</w:t>
            </w:r>
          </w:p>
        </w:tc>
        <w:tc>
          <w:tcPr>
            <w:tcW w:w="1820" w:type="dxa"/>
            <w:shd w:val="clear" w:color="auto" w:fill="auto"/>
            <w:vAlign w:val="center"/>
          </w:tcPr>
          <w:p w14:paraId="0C7105A5"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23.07.2024.</w:t>
            </w:r>
          </w:p>
        </w:tc>
        <w:tc>
          <w:tcPr>
            <w:tcW w:w="1840" w:type="dxa"/>
            <w:shd w:val="clear" w:color="auto" w:fill="auto"/>
            <w:vAlign w:val="center"/>
          </w:tcPr>
          <w:p w14:paraId="66F24C80" w14:textId="77777777" w:rsidR="000F01AD" w:rsidRPr="00F46404" w:rsidRDefault="000F01AD" w:rsidP="00BC3486">
            <w:pPr>
              <w:rPr>
                <w:rFonts w:ascii="Times New Roman" w:hAnsi="Times New Roman" w:cs="Times New Roman"/>
                <w:color w:val="000000"/>
                <w:sz w:val="24"/>
                <w:szCs w:val="24"/>
              </w:rPr>
            </w:pPr>
          </w:p>
        </w:tc>
      </w:tr>
      <w:tr w:rsidR="000F01AD" w:rsidRPr="00F46404" w14:paraId="24527DF0" w14:textId="77777777" w:rsidTr="00322953">
        <w:trPr>
          <w:trHeight w:val="344"/>
        </w:trPr>
        <w:tc>
          <w:tcPr>
            <w:tcW w:w="960" w:type="dxa"/>
            <w:shd w:val="clear" w:color="auto" w:fill="auto"/>
            <w:noWrap/>
            <w:vAlign w:val="bottom"/>
          </w:tcPr>
          <w:p w14:paraId="26A75155" w14:textId="523D0B2A" w:rsidR="000F01AD" w:rsidRDefault="00322953" w:rsidP="00BC3486">
            <w:pP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422" w:type="dxa"/>
            <w:shd w:val="clear" w:color="auto" w:fill="auto"/>
            <w:vAlign w:val="center"/>
          </w:tcPr>
          <w:p w14:paraId="7BE7F1E2"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Ražošanas iekārtas Ēka Mazā noliktavu 13</w:t>
            </w:r>
          </w:p>
        </w:tc>
        <w:tc>
          <w:tcPr>
            <w:tcW w:w="1820" w:type="dxa"/>
            <w:shd w:val="clear" w:color="auto" w:fill="auto"/>
            <w:vAlign w:val="center"/>
          </w:tcPr>
          <w:p w14:paraId="0C375A4C" w14:textId="77777777"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23.07.2024.</w:t>
            </w:r>
          </w:p>
        </w:tc>
        <w:tc>
          <w:tcPr>
            <w:tcW w:w="1840" w:type="dxa"/>
            <w:shd w:val="clear" w:color="auto" w:fill="auto"/>
            <w:vAlign w:val="center"/>
          </w:tcPr>
          <w:p w14:paraId="428FDE5D" w14:textId="77777777" w:rsidR="000F01AD" w:rsidRPr="00F46404" w:rsidRDefault="000F01AD" w:rsidP="00BC3486">
            <w:pPr>
              <w:rPr>
                <w:rFonts w:ascii="Times New Roman" w:hAnsi="Times New Roman" w:cs="Times New Roman"/>
                <w:color w:val="000000"/>
                <w:sz w:val="24"/>
                <w:szCs w:val="24"/>
              </w:rPr>
            </w:pPr>
          </w:p>
        </w:tc>
      </w:tr>
      <w:tr w:rsidR="00221B8A" w:rsidRPr="00F46404" w14:paraId="29A24599" w14:textId="77777777" w:rsidTr="00322953">
        <w:trPr>
          <w:trHeight w:val="410"/>
        </w:trPr>
        <w:tc>
          <w:tcPr>
            <w:tcW w:w="960" w:type="dxa"/>
            <w:shd w:val="clear" w:color="auto" w:fill="auto"/>
            <w:noWrap/>
            <w:vAlign w:val="bottom"/>
          </w:tcPr>
          <w:p w14:paraId="384CE6C1" w14:textId="4047834A" w:rsidR="00221B8A" w:rsidRDefault="00221B8A" w:rsidP="00BC3486">
            <w:pP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422" w:type="dxa"/>
            <w:shd w:val="clear" w:color="auto" w:fill="auto"/>
            <w:vAlign w:val="center"/>
          </w:tcPr>
          <w:p w14:paraId="793D5659" w14:textId="4B6A18D5" w:rsidR="00221B8A" w:rsidRDefault="00221B8A" w:rsidP="00BC3486">
            <w:pPr>
              <w:rPr>
                <w:rFonts w:ascii="Times New Roman" w:hAnsi="Times New Roman" w:cs="Times New Roman"/>
                <w:color w:val="000000"/>
                <w:sz w:val="24"/>
                <w:szCs w:val="24"/>
              </w:rPr>
            </w:pPr>
            <w:r>
              <w:rPr>
                <w:rFonts w:ascii="Times New Roman" w:hAnsi="Times New Roman" w:cs="Times New Roman"/>
                <w:color w:val="000000"/>
                <w:sz w:val="24"/>
                <w:szCs w:val="24"/>
              </w:rPr>
              <w:t>Ēka Tirgus 7</w:t>
            </w:r>
          </w:p>
        </w:tc>
        <w:tc>
          <w:tcPr>
            <w:tcW w:w="1820" w:type="dxa"/>
            <w:shd w:val="clear" w:color="auto" w:fill="auto"/>
            <w:vAlign w:val="center"/>
          </w:tcPr>
          <w:p w14:paraId="4126852D" w14:textId="51208D3C" w:rsidR="00221B8A" w:rsidRDefault="00221B8A" w:rsidP="00BC3486">
            <w:pPr>
              <w:rPr>
                <w:rFonts w:ascii="Times New Roman" w:hAnsi="Times New Roman" w:cs="Times New Roman"/>
                <w:color w:val="000000"/>
                <w:sz w:val="24"/>
                <w:szCs w:val="24"/>
              </w:rPr>
            </w:pPr>
            <w:r>
              <w:rPr>
                <w:rFonts w:ascii="Times New Roman" w:hAnsi="Times New Roman" w:cs="Times New Roman"/>
                <w:color w:val="000000"/>
                <w:sz w:val="24"/>
                <w:szCs w:val="24"/>
              </w:rPr>
              <w:t>30.08.2024.</w:t>
            </w:r>
          </w:p>
        </w:tc>
        <w:tc>
          <w:tcPr>
            <w:tcW w:w="1840" w:type="dxa"/>
            <w:shd w:val="clear" w:color="auto" w:fill="auto"/>
            <w:vAlign w:val="center"/>
          </w:tcPr>
          <w:p w14:paraId="7DCFD819" w14:textId="77777777" w:rsidR="00221B8A" w:rsidRPr="00F46404" w:rsidRDefault="00221B8A" w:rsidP="00BC3486">
            <w:pPr>
              <w:rPr>
                <w:rFonts w:ascii="Times New Roman" w:hAnsi="Times New Roman" w:cs="Times New Roman"/>
                <w:color w:val="000000"/>
                <w:sz w:val="24"/>
                <w:szCs w:val="24"/>
              </w:rPr>
            </w:pPr>
          </w:p>
        </w:tc>
      </w:tr>
      <w:tr w:rsidR="00221B8A" w:rsidRPr="00F46404" w14:paraId="67B9AE6F" w14:textId="77777777" w:rsidTr="00322953">
        <w:trPr>
          <w:trHeight w:val="410"/>
        </w:trPr>
        <w:tc>
          <w:tcPr>
            <w:tcW w:w="960" w:type="dxa"/>
            <w:shd w:val="clear" w:color="auto" w:fill="auto"/>
            <w:noWrap/>
            <w:vAlign w:val="bottom"/>
          </w:tcPr>
          <w:p w14:paraId="1BEE0D25" w14:textId="09A730AB" w:rsidR="00221B8A" w:rsidRDefault="00221B8A" w:rsidP="00BC3486">
            <w:pP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422" w:type="dxa"/>
            <w:shd w:val="clear" w:color="auto" w:fill="auto"/>
            <w:vAlign w:val="center"/>
          </w:tcPr>
          <w:p w14:paraId="167AF91E" w14:textId="643B5382" w:rsidR="00221B8A" w:rsidRDefault="00221B8A" w:rsidP="00BC3486">
            <w:pPr>
              <w:rPr>
                <w:rFonts w:ascii="Times New Roman" w:hAnsi="Times New Roman" w:cs="Times New Roman"/>
                <w:color w:val="000000"/>
                <w:sz w:val="24"/>
                <w:szCs w:val="24"/>
              </w:rPr>
            </w:pPr>
            <w:r>
              <w:rPr>
                <w:rFonts w:ascii="Times New Roman" w:hAnsi="Times New Roman" w:cs="Times New Roman"/>
                <w:color w:val="000000"/>
                <w:sz w:val="24"/>
                <w:szCs w:val="24"/>
              </w:rPr>
              <w:t>Ražošanas iekārtas Tirgus 7</w:t>
            </w:r>
          </w:p>
        </w:tc>
        <w:tc>
          <w:tcPr>
            <w:tcW w:w="1820" w:type="dxa"/>
            <w:shd w:val="clear" w:color="auto" w:fill="auto"/>
            <w:vAlign w:val="center"/>
          </w:tcPr>
          <w:p w14:paraId="06B3C1FA" w14:textId="5B7E7B05" w:rsidR="00221B8A" w:rsidRDefault="00221B8A" w:rsidP="00BC3486">
            <w:pPr>
              <w:rPr>
                <w:rFonts w:ascii="Times New Roman" w:hAnsi="Times New Roman" w:cs="Times New Roman"/>
                <w:color w:val="000000"/>
                <w:sz w:val="24"/>
                <w:szCs w:val="24"/>
              </w:rPr>
            </w:pPr>
            <w:r>
              <w:rPr>
                <w:rFonts w:ascii="Times New Roman" w:hAnsi="Times New Roman" w:cs="Times New Roman"/>
                <w:color w:val="000000"/>
                <w:sz w:val="24"/>
                <w:szCs w:val="24"/>
              </w:rPr>
              <w:t>30.08.2024.</w:t>
            </w:r>
          </w:p>
        </w:tc>
        <w:tc>
          <w:tcPr>
            <w:tcW w:w="1840" w:type="dxa"/>
            <w:shd w:val="clear" w:color="auto" w:fill="auto"/>
            <w:vAlign w:val="center"/>
          </w:tcPr>
          <w:p w14:paraId="392551A3" w14:textId="77777777" w:rsidR="00221B8A" w:rsidRPr="00F46404" w:rsidRDefault="00221B8A" w:rsidP="00BC3486">
            <w:pPr>
              <w:rPr>
                <w:rFonts w:ascii="Times New Roman" w:hAnsi="Times New Roman" w:cs="Times New Roman"/>
                <w:color w:val="000000"/>
                <w:sz w:val="24"/>
                <w:szCs w:val="24"/>
              </w:rPr>
            </w:pPr>
          </w:p>
        </w:tc>
      </w:tr>
      <w:tr w:rsidR="000F01AD" w:rsidRPr="00F46404" w14:paraId="0AB2B743" w14:textId="77777777" w:rsidTr="00322953">
        <w:trPr>
          <w:trHeight w:val="410"/>
        </w:trPr>
        <w:tc>
          <w:tcPr>
            <w:tcW w:w="960" w:type="dxa"/>
            <w:shd w:val="clear" w:color="auto" w:fill="auto"/>
            <w:noWrap/>
            <w:vAlign w:val="bottom"/>
          </w:tcPr>
          <w:p w14:paraId="0BB62619" w14:textId="77777777" w:rsidR="000F01AD" w:rsidRDefault="000F01AD" w:rsidP="00BC3486">
            <w:pPr>
              <w:rPr>
                <w:rFonts w:ascii="Times New Roman" w:hAnsi="Times New Roman" w:cs="Times New Roman"/>
                <w:color w:val="000000"/>
                <w:sz w:val="24"/>
                <w:szCs w:val="24"/>
              </w:rPr>
            </w:pPr>
          </w:p>
        </w:tc>
        <w:tc>
          <w:tcPr>
            <w:tcW w:w="4422" w:type="dxa"/>
            <w:shd w:val="clear" w:color="auto" w:fill="auto"/>
            <w:vAlign w:val="center"/>
          </w:tcPr>
          <w:p w14:paraId="65E0529D" w14:textId="7B305706"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Kopā</w:t>
            </w:r>
            <w:r w:rsidR="007D5A08">
              <w:rPr>
                <w:rFonts w:ascii="Times New Roman" w:hAnsi="Times New Roman" w:cs="Times New Roman"/>
                <w:color w:val="000000"/>
                <w:sz w:val="24"/>
                <w:szCs w:val="24"/>
              </w:rPr>
              <w:t xml:space="preserve"> (vērtē)</w:t>
            </w:r>
          </w:p>
        </w:tc>
        <w:tc>
          <w:tcPr>
            <w:tcW w:w="1820" w:type="dxa"/>
            <w:shd w:val="clear" w:color="auto" w:fill="auto"/>
            <w:vAlign w:val="center"/>
          </w:tcPr>
          <w:p w14:paraId="69CE4074" w14:textId="77777777" w:rsidR="000F01AD" w:rsidRDefault="000F01AD" w:rsidP="00BC3486">
            <w:pPr>
              <w:rPr>
                <w:rFonts w:ascii="Times New Roman" w:hAnsi="Times New Roman" w:cs="Times New Roman"/>
                <w:color w:val="000000"/>
                <w:sz w:val="24"/>
                <w:szCs w:val="24"/>
              </w:rPr>
            </w:pPr>
          </w:p>
        </w:tc>
        <w:tc>
          <w:tcPr>
            <w:tcW w:w="1840" w:type="dxa"/>
            <w:shd w:val="clear" w:color="auto" w:fill="auto"/>
            <w:vAlign w:val="center"/>
          </w:tcPr>
          <w:p w14:paraId="288B7FCE" w14:textId="77777777" w:rsidR="000F01AD" w:rsidRPr="00F46404" w:rsidRDefault="000F01AD" w:rsidP="00BC3486">
            <w:pPr>
              <w:rPr>
                <w:rFonts w:ascii="Times New Roman" w:hAnsi="Times New Roman" w:cs="Times New Roman"/>
                <w:color w:val="000000"/>
                <w:sz w:val="24"/>
                <w:szCs w:val="24"/>
              </w:rPr>
            </w:pPr>
          </w:p>
        </w:tc>
      </w:tr>
    </w:tbl>
    <w:p w14:paraId="6D97E9A1" w14:textId="77777777" w:rsidR="0087052D" w:rsidRPr="00A44A1F" w:rsidRDefault="0087052D" w:rsidP="00B2460B">
      <w:pPr>
        <w:pStyle w:val="Pamatteksts"/>
        <w:numPr>
          <w:ilvl w:val="0"/>
          <w:numId w:val="24"/>
        </w:numPr>
        <w:spacing w:before="60" w:after="60"/>
        <w:ind w:left="284" w:right="23" w:hanging="284"/>
        <w:jc w:val="both"/>
        <w:rPr>
          <w:rFonts w:ascii="Times New Roman" w:hAnsi="Times New Roman" w:cs="Times New Roman"/>
          <w:noProof/>
          <w:color w:val="000000" w:themeColor="text1"/>
          <w:sz w:val="24"/>
          <w:szCs w:val="24"/>
        </w:rPr>
      </w:pPr>
      <w:r w:rsidRPr="00A44A1F">
        <w:rPr>
          <w:rFonts w:ascii="Times New Roman" w:eastAsiaTheme="minorHAnsi" w:hAnsi="Times New Roman" w:cs="Times New Roman"/>
          <w:noProof/>
          <w:color w:val="000000" w:themeColor="text1"/>
          <w:sz w:val="24"/>
          <w:szCs w:val="24"/>
          <w:lang w:eastAsia="en-US"/>
        </w:rPr>
        <w:t>apliecinu, ka piedāvātajā līgumcenā ir iekļautas visas izmaksas, kas saistītas ar iepirkuma priekšmeta un līguma saistību izpildi, tajā skaitā visi nodokļi un nodevas, kā arī citas izmaksas iepirkuma līguma  kvalitatīvai un savlaicīgai izpildei;</w:t>
      </w:r>
    </w:p>
    <w:p w14:paraId="6D97E9A2" w14:textId="77777777" w:rsidR="0087052D" w:rsidRPr="00A44A1F" w:rsidRDefault="0087052D" w:rsidP="00B2460B">
      <w:pPr>
        <w:pStyle w:val="Pamatteksts"/>
        <w:numPr>
          <w:ilvl w:val="0"/>
          <w:numId w:val="24"/>
        </w:numPr>
        <w:tabs>
          <w:tab w:val="num" w:pos="426"/>
        </w:tabs>
        <w:spacing w:after="60"/>
        <w:ind w:left="284" w:right="23" w:hanging="284"/>
        <w:jc w:val="both"/>
        <w:rPr>
          <w:rFonts w:ascii="Times New Roman" w:hAnsi="Times New Roman" w:cs="Times New Roman"/>
          <w:noProof/>
          <w:color w:val="000000" w:themeColor="text1"/>
          <w:sz w:val="24"/>
          <w:szCs w:val="24"/>
        </w:rPr>
      </w:pPr>
      <w:r w:rsidRPr="00A44A1F">
        <w:rPr>
          <w:rFonts w:ascii="Times New Roman" w:eastAsiaTheme="minorHAnsi" w:hAnsi="Times New Roman" w:cs="Times New Roman"/>
          <w:noProof/>
          <w:color w:val="000000" w:themeColor="text1"/>
          <w:sz w:val="24"/>
          <w:szCs w:val="24"/>
          <w:lang w:eastAsia="en-US"/>
        </w:rPr>
        <w:t xml:space="preserve">apliecinu, ka piedāvātā vienas vienības cena un līgumcena netiks paaugstināta visu iepirkuma līguma darbības laiku; </w:t>
      </w:r>
    </w:p>
    <w:p w14:paraId="6D97E9A3" w14:textId="77777777" w:rsidR="0087052D" w:rsidRPr="00A44A1F" w:rsidRDefault="0087052D" w:rsidP="00B2460B">
      <w:pPr>
        <w:pStyle w:val="Pamatteksts"/>
        <w:numPr>
          <w:ilvl w:val="0"/>
          <w:numId w:val="24"/>
        </w:numPr>
        <w:tabs>
          <w:tab w:val="num" w:pos="426"/>
        </w:tabs>
        <w:spacing w:after="60"/>
        <w:ind w:left="284" w:right="23" w:hanging="284"/>
        <w:jc w:val="both"/>
        <w:rPr>
          <w:rFonts w:ascii="Times New Roman" w:hAnsi="Times New Roman" w:cs="Times New Roman"/>
          <w:noProof/>
          <w:color w:val="000000" w:themeColor="text1"/>
          <w:sz w:val="24"/>
          <w:szCs w:val="24"/>
        </w:rPr>
      </w:pPr>
      <w:r w:rsidRPr="00A44A1F">
        <w:rPr>
          <w:rFonts w:ascii="Times New Roman" w:eastAsiaTheme="minorHAnsi" w:hAnsi="Times New Roman" w:cs="Times New Roman"/>
          <w:noProof/>
          <w:color w:val="000000" w:themeColor="text1"/>
          <w:sz w:val="24"/>
          <w:szCs w:val="24"/>
          <w:lang w:eastAsia="en-US"/>
        </w:rPr>
        <w:t xml:space="preserve">apliecinu, ka iespējamā inflācija, tirgus apstākļu maiņa vai jebkuri citi apstākļi nav par pamatu līgumcenas paaugstināšanai, un šo procesu radītās sekas ir prognozētas un aprēķinātas, sagatavojot finanšu piedāvājumu; </w:t>
      </w:r>
    </w:p>
    <w:p w14:paraId="6D97E9A9" w14:textId="77777777" w:rsidR="0087052D" w:rsidRPr="00A44A1F" w:rsidRDefault="0087052D" w:rsidP="0087052D">
      <w:pPr>
        <w:jc w:val="both"/>
        <w:rPr>
          <w:rFonts w:ascii="Times New Roman" w:hAnsi="Times New Roman" w:cs="Times New Roman"/>
          <w:sz w:val="24"/>
          <w:szCs w:val="24"/>
        </w:rPr>
      </w:pPr>
      <w:r w:rsidRPr="00A44A1F">
        <w:rPr>
          <w:rFonts w:ascii="Times New Roman" w:hAnsi="Times New Roman" w:cs="Times New Roman"/>
          <w:sz w:val="24"/>
          <w:szCs w:val="24"/>
        </w:rPr>
        <w:t xml:space="preserve">Informācija, ko pretendents uzskata par ierobežotas pieejamības informāciju, atrodas pretendenta piedāvājuma ____ </w:t>
      </w:r>
      <w:proofErr w:type="spellStart"/>
      <w:r w:rsidRPr="00A44A1F">
        <w:rPr>
          <w:rFonts w:ascii="Times New Roman" w:hAnsi="Times New Roman" w:cs="Times New Roman"/>
          <w:sz w:val="24"/>
          <w:szCs w:val="24"/>
        </w:rPr>
        <w:t>lp</w:t>
      </w:r>
      <w:proofErr w:type="spellEnd"/>
      <w:r w:rsidRPr="00A44A1F">
        <w:rPr>
          <w:rFonts w:ascii="Times New Roman" w:hAnsi="Times New Roman" w:cs="Times New Roman"/>
          <w:sz w:val="24"/>
          <w:szCs w:val="24"/>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861"/>
      </w:tblGrid>
      <w:tr w:rsidR="0087052D" w:rsidRPr="00A44A1F" w14:paraId="6D97E9AD" w14:textId="77777777" w:rsidTr="00794CA1">
        <w:tc>
          <w:tcPr>
            <w:tcW w:w="5778" w:type="dxa"/>
            <w:tcBorders>
              <w:top w:val="single" w:sz="4" w:space="0" w:color="auto"/>
              <w:left w:val="single" w:sz="4" w:space="0" w:color="auto"/>
              <w:bottom w:val="single" w:sz="4" w:space="0" w:color="auto"/>
              <w:right w:val="single" w:sz="4" w:space="0" w:color="auto"/>
            </w:tcBorders>
            <w:shd w:val="clear" w:color="auto" w:fill="auto"/>
          </w:tcPr>
          <w:p w14:paraId="6D97E9AB" w14:textId="77777777" w:rsidR="0087052D" w:rsidRPr="00A44A1F" w:rsidRDefault="0087052D" w:rsidP="00051270">
            <w:pPr>
              <w:jc w:val="both"/>
              <w:rPr>
                <w:rFonts w:ascii="Times New Roman" w:hAnsi="Times New Roman" w:cs="Times New Roman"/>
                <w:i/>
                <w:sz w:val="24"/>
                <w:szCs w:val="24"/>
              </w:rPr>
            </w:pPr>
            <w:r w:rsidRPr="00A44A1F">
              <w:rPr>
                <w:rFonts w:ascii="Times New Roman" w:hAnsi="Times New Roman" w:cs="Times New Roman"/>
                <w:b/>
                <w:i/>
                <w:sz w:val="24"/>
                <w:szCs w:val="24"/>
              </w:rPr>
              <w:t xml:space="preserve">Pretendents </w:t>
            </w:r>
            <w:r w:rsidRPr="00A44A1F">
              <w:rPr>
                <w:rFonts w:ascii="Times New Roman" w:hAnsi="Times New Roman" w:cs="Times New Roman"/>
                <w:i/>
                <w:sz w:val="24"/>
                <w:szCs w:val="24"/>
              </w:rPr>
              <w:t>(</w:t>
            </w:r>
            <w:r w:rsidRPr="00A44A1F">
              <w:rPr>
                <w:rFonts w:ascii="Times New Roman" w:hAnsi="Times New Roman" w:cs="Times New Roman"/>
                <w:i/>
                <w:iCs/>
                <w:sz w:val="24"/>
                <w:szCs w:val="24"/>
              </w:rPr>
              <w:t>pretendenta nosaukums)</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6D97E9AC" w14:textId="77777777" w:rsidR="0087052D" w:rsidRPr="00A44A1F" w:rsidRDefault="0087052D" w:rsidP="00794CA1">
            <w:pPr>
              <w:rPr>
                <w:rFonts w:ascii="Times New Roman" w:hAnsi="Times New Roman" w:cs="Times New Roman"/>
                <w:i/>
                <w:sz w:val="24"/>
                <w:szCs w:val="24"/>
              </w:rPr>
            </w:pPr>
          </w:p>
        </w:tc>
      </w:tr>
      <w:tr w:rsidR="0087052D" w:rsidRPr="00A44A1F" w14:paraId="6D97E9B0" w14:textId="77777777" w:rsidTr="00794CA1">
        <w:tc>
          <w:tcPr>
            <w:tcW w:w="5778" w:type="dxa"/>
            <w:tcBorders>
              <w:top w:val="single" w:sz="4" w:space="0" w:color="auto"/>
            </w:tcBorders>
            <w:shd w:val="clear" w:color="auto" w:fill="auto"/>
          </w:tcPr>
          <w:p w14:paraId="6D97E9AE" w14:textId="77777777" w:rsidR="0087052D" w:rsidRPr="00A44A1F" w:rsidRDefault="0087052D" w:rsidP="00051270">
            <w:pPr>
              <w:jc w:val="both"/>
              <w:rPr>
                <w:rFonts w:ascii="Times New Roman" w:hAnsi="Times New Roman" w:cs="Times New Roman"/>
                <w:b/>
                <w:sz w:val="24"/>
                <w:szCs w:val="24"/>
              </w:rPr>
            </w:pPr>
            <w:r w:rsidRPr="00A44A1F">
              <w:rPr>
                <w:rFonts w:ascii="Times New Roman" w:hAnsi="Times New Roman" w:cs="Times New Roman"/>
                <w:i/>
                <w:sz w:val="24"/>
                <w:szCs w:val="24"/>
              </w:rPr>
              <w:t>Vienotais reģistrācijas Nr.</w:t>
            </w:r>
          </w:p>
        </w:tc>
        <w:tc>
          <w:tcPr>
            <w:tcW w:w="3861" w:type="dxa"/>
            <w:tcBorders>
              <w:top w:val="single" w:sz="4" w:space="0" w:color="auto"/>
            </w:tcBorders>
            <w:shd w:val="clear" w:color="auto" w:fill="auto"/>
          </w:tcPr>
          <w:p w14:paraId="6D97E9AF" w14:textId="77777777" w:rsidR="0087052D" w:rsidRPr="00A44A1F" w:rsidRDefault="0087052D" w:rsidP="00794CA1">
            <w:pPr>
              <w:rPr>
                <w:rFonts w:ascii="Times New Roman" w:hAnsi="Times New Roman" w:cs="Times New Roman"/>
                <w:sz w:val="24"/>
                <w:szCs w:val="24"/>
              </w:rPr>
            </w:pPr>
          </w:p>
        </w:tc>
      </w:tr>
      <w:tr w:rsidR="0087052D" w:rsidRPr="00A44A1F" w14:paraId="6D97E9B6" w14:textId="77777777" w:rsidTr="00794CA1">
        <w:tc>
          <w:tcPr>
            <w:tcW w:w="5778" w:type="dxa"/>
            <w:shd w:val="clear" w:color="auto" w:fill="auto"/>
          </w:tcPr>
          <w:p w14:paraId="6D97E9B4" w14:textId="77777777" w:rsidR="0087052D" w:rsidRPr="00A44A1F" w:rsidRDefault="0087052D" w:rsidP="00051270">
            <w:pPr>
              <w:jc w:val="both"/>
              <w:rPr>
                <w:rFonts w:ascii="Times New Roman" w:hAnsi="Times New Roman" w:cs="Times New Roman"/>
                <w:i/>
                <w:sz w:val="24"/>
                <w:szCs w:val="24"/>
              </w:rPr>
            </w:pPr>
            <w:r w:rsidRPr="00A44A1F">
              <w:rPr>
                <w:rFonts w:ascii="Times New Roman" w:hAnsi="Times New Roman" w:cs="Times New Roman"/>
                <w:i/>
                <w:sz w:val="24"/>
                <w:szCs w:val="24"/>
              </w:rPr>
              <w:t>Pretendenta adrese, tālruņa (faksa) numuri, e-pasts</w:t>
            </w:r>
          </w:p>
        </w:tc>
        <w:tc>
          <w:tcPr>
            <w:tcW w:w="3861" w:type="dxa"/>
            <w:shd w:val="clear" w:color="auto" w:fill="auto"/>
          </w:tcPr>
          <w:p w14:paraId="6D97E9B5" w14:textId="77777777" w:rsidR="0087052D" w:rsidRPr="00A44A1F" w:rsidRDefault="0087052D" w:rsidP="00794CA1">
            <w:pPr>
              <w:rPr>
                <w:rFonts w:ascii="Times New Roman" w:hAnsi="Times New Roman" w:cs="Times New Roman"/>
                <w:sz w:val="24"/>
                <w:szCs w:val="24"/>
              </w:rPr>
            </w:pPr>
          </w:p>
        </w:tc>
      </w:tr>
      <w:tr w:rsidR="0087052D" w:rsidRPr="00A44A1F" w14:paraId="6D97E9BC" w14:textId="77777777" w:rsidTr="00794CA1">
        <w:tc>
          <w:tcPr>
            <w:tcW w:w="5778" w:type="dxa"/>
            <w:shd w:val="clear" w:color="auto" w:fill="auto"/>
          </w:tcPr>
          <w:p w14:paraId="6D97E9BA" w14:textId="77777777" w:rsidR="0087052D" w:rsidRPr="00A44A1F" w:rsidRDefault="0087052D" w:rsidP="0059622B">
            <w:pPr>
              <w:jc w:val="both"/>
              <w:rPr>
                <w:rFonts w:ascii="Times New Roman" w:hAnsi="Times New Roman" w:cs="Times New Roman"/>
                <w:i/>
                <w:sz w:val="24"/>
                <w:szCs w:val="24"/>
              </w:rPr>
            </w:pPr>
            <w:r w:rsidRPr="00A44A1F">
              <w:rPr>
                <w:rFonts w:ascii="Times New Roman" w:hAnsi="Times New Roman" w:cs="Times New Roman"/>
                <w:i/>
                <w:sz w:val="24"/>
                <w:szCs w:val="24"/>
              </w:rPr>
              <w:t xml:space="preserve">Pretendenta </w:t>
            </w:r>
            <w:r w:rsidR="00E404F4" w:rsidRPr="00A44A1F">
              <w:rPr>
                <w:rFonts w:ascii="Times New Roman" w:hAnsi="Times New Roman" w:cs="Times New Roman"/>
                <w:i/>
                <w:sz w:val="24"/>
                <w:szCs w:val="24"/>
              </w:rPr>
              <w:t xml:space="preserve">pārstāvja </w:t>
            </w:r>
            <w:r w:rsidRPr="00A44A1F">
              <w:rPr>
                <w:rFonts w:ascii="Times New Roman" w:hAnsi="Times New Roman" w:cs="Times New Roman"/>
                <w:i/>
                <w:sz w:val="24"/>
                <w:szCs w:val="24"/>
              </w:rPr>
              <w:t xml:space="preserve">vai pilnvarotās personas amats, vārds un uzvārds, </w:t>
            </w:r>
            <w:proofErr w:type="spellStart"/>
            <w:r w:rsidRPr="00A44A1F">
              <w:rPr>
                <w:rFonts w:ascii="Times New Roman" w:hAnsi="Times New Roman" w:cs="Times New Roman"/>
                <w:i/>
                <w:sz w:val="24"/>
                <w:szCs w:val="24"/>
              </w:rPr>
              <w:t>tālr.Nr</w:t>
            </w:r>
            <w:proofErr w:type="spellEnd"/>
            <w:r w:rsidRPr="00A44A1F">
              <w:rPr>
                <w:rFonts w:ascii="Times New Roman" w:hAnsi="Times New Roman" w:cs="Times New Roman"/>
                <w:sz w:val="24"/>
                <w:szCs w:val="24"/>
              </w:rPr>
              <w:t xml:space="preserve">. </w:t>
            </w:r>
          </w:p>
        </w:tc>
        <w:tc>
          <w:tcPr>
            <w:tcW w:w="3861" w:type="dxa"/>
            <w:shd w:val="clear" w:color="auto" w:fill="auto"/>
          </w:tcPr>
          <w:p w14:paraId="6D97E9BB" w14:textId="77777777" w:rsidR="0087052D" w:rsidRPr="00A44A1F" w:rsidRDefault="0087052D" w:rsidP="00794CA1">
            <w:pPr>
              <w:rPr>
                <w:rFonts w:ascii="Times New Roman" w:hAnsi="Times New Roman" w:cs="Times New Roman"/>
                <w:sz w:val="24"/>
                <w:szCs w:val="24"/>
              </w:rPr>
            </w:pPr>
          </w:p>
        </w:tc>
      </w:tr>
    </w:tbl>
    <w:p w14:paraId="63340E97" w14:textId="77777777" w:rsidR="001D5E1C" w:rsidRDefault="001D5E1C">
      <w:pPr>
        <w:spacing w:after="160" w:line="259" w:lineRule="auto"/>
        <w:rPr>
          <w:rFonts w:ascii="Times New Roman" w:hAnsi="Times New Roman" w:cs="Times New Roman"/>
          <w:i/>
          <w:sz w:val="24"/>
          <w:szCs w:val="24"/>
        </w:rPr>
      </w:pPr>
    </w:p>
    <w:p w14:paraId="6D97EA02" w14:textId="5F20A78C" w:rsidR="003C1867" w:rsidRPr="00A44A1F" w:rsidRDefault="003C1867">
      <w:pPr>
        <w:spacing w:after="160" w:line="259" w:lineRule="auto"/>
        <w:rPr>
          <w:rFonts w:ascii="Times New Roman" w:hAnsi="Times New Roman" w:cs="Times New Roman"/>
          <w:b/>
          <w:sz w:val="24"/>
          <w:szCs w:val="24"/>
        </w:rPr>
      </w:pPr>
      <w:r w:rsidRPr="00A44A1F">
        <w:rPr>
          <w:rFonts w:ascii="Times New Roman" w:hAnsi="Times New Roman" w:cs="Times New Roman"/>
          <w:i/>
          <w:sz w:val="24"/>
          <w:szCs w:val="24"/>
        </w:rPr>
        <w:t>Pretendenta paraksts</w:t>
      </w:r>
      <w:r w:rsidRPr="00A44A1F">
        <w:rPr>
          <w:rFonts w:ascii="Times New Roman" w:hAnsi="Times New Roman" w:cs="Times New Roman"/>
          <w:b/>
          <w:sz w:val="24"/>
          <w:szCs w:val="24"/>
        </w:rPr>
        <w:t xml:space="preserve"> _________________________</w:t>
      </w:r>
    </w:p>
    <w:p w14:paraId="6D97EA05" w14:textId="0809076F" w:rsidR="007B5266" w:rsidRPr="00A44A1F" w:rsidRDefault="007B5266" w:rsidP="002C3A68">
      <w:pPr>
        <w:spacing w:after="160" w:line="259" w:lineRule="auto"/>
        <w:jc w:val="right"/>
        <w:rPr>
          <w:rFonts w:ascii="Times New Roman" w:hAnsi="Times New Roman" w:cs="Times New Roman"/>
          <w:b/>
          <w:sz w:val="24"/>
          <w:szCs w:val="24"/>
        </w:rPr>
      </w:pPr>
      <w:r w:rsidRPr="00A44A1F">
        <w:rPr>
          <w:rFonts w:ascii="Times New Roman" w:hAnsi="Times New Roman" w:cs="Times New Roman"/>
          <w:b/>
          <w:sz w:val="24"/>
          <w:szCs w:val="24"/>
        </w:rPr>
        <w:br w:type="page"/>
      </w:r>
      <w:r w:rsidRPr="00A44A1F">
        <w:rPr>
          <w:rFonts w:ascii="Times New Roman" w:hAnsi="Times New Roman" w:cs="Times New Roman"/>
          <w:b/>
          <w:sz w:val="24"/>
          <w:szCs w:val="24"/>
        </w:rPr>
        <w:lastRenderedPageBreak/>
        <w:t>2.pielikums</w:t>
      </w:r>
    </w:p>
    <w:p w14:paraId="6D97EA08" w14:textId="77777777" w:rsidR="00845F6C" w:rsidRPr="00A44A1F" w:rsidRDefault="00996D96" w:rsidP="0070384D">
      <w:pPr>
        <w:jc w:val="center"/>
        <w:rPr>
          <w:rFonts w:ascii="Times New Roman" w:hAnsi="Times New Roman" w:cs="Times New Roman"/>
          <w:b/>
          <w:sz w:val="24"/>
          <w:szCs w:val="24"/>
        </w:rPr>
      </w:pPr>
      <w:r w:rsidRPr="00A44A1F">
        <w:rPr>
          <w:rFonts w:ascii="Times New Roman" w:hAnsi="Times New Roman" w:cs="Times New Roman"/>
          <w:b/>
          <w:sz w:val="24"/>
          <w:szCs w:val="24"/>
        </w:rPr>
        <w:t>TEHNISKĀ SPECIFIKĀCIJA</w:t>
      </w:r>
    </w:p>
    <w:p w14:paraId="6D97EA09" w14:textId="77777777" w:rsidR="00845F6C" w:rsidRPr="00A44A1F" w:rsidRDefault="00845F6C" w:rsidP="00845F6C">
      <w:pPr>
        <w:jc w:val="right"/>
        <w:rPr>
          <w:rFonts w:ascii="Times New Roman" w:hAnsi="Times New Roman" w:cs="Times New Roman"/>
          <w:b/>
          <w:sz w:val="24"/>
          <w:szCs w:val="24"/>
        </w:rPr>
      </w:pPr>
    </w:p>
    <w:p w14:paraId="6E203AF0" w14:textId="77777777" w:rsidR="00213E7C" w:rsidRPr="00A44A1F" w:rsidRDefault="00213E7C" w:rsidP="00213E7C">
      <w:pPr>
        <w:jc w:val="both"/>
        <w:rPr>
          <w:rFonts w:ascii="Times New Roman" w:hAnsi="Times New Roman" w:cs="Times New Roman"/>
          <w:sz w:val="24"/>
          <w:szCs w:val="24"/>
        </w:rPr>
      </w:pPr>
    </w:p>
    <w:p w14:paraId="6581E9EB" w14:textId="77777777" w:rsidR="00213E7C" w:rsidRPr="00A44A1F" w:rsidRDefault="00213E7C" w:rsidP="00213E7C">
      <w:pPr>
        <w:rPr>
          <w:rFonts w:ascii="Times New Roman" w:hAnsi="Times New Roman" w:cs="Times New Roman"/>
          <w:b/>
          <w:sz w:val="24"/>
          <w:szCs w:val="24"/>
        </w:rPr>
      </w:pPr>
      <w:bookmarkStart w:id="8" w:name="_Hlk79482826"/>
      <w:bookmarkEnd w:id="8"/>
      <w:r w:rsidRPr="00A44A1F">
        <w:rPr>
          <w:rFonts w:ascii="Times New Roman" w:hAnsi="Times New Roman" w:cs="Times New Roman"/>
          <w:b/>
          <w:sz w:val="24"/>
          <w:szCs w:val="24"/>
        </w:rPr>
        <w:t>1. Apdrošināmie objekti</w:t>
      </w:r>
    </w:p>
    <w:p w14:paraId="3B9958B6" w14:textId="77777777" w:rsidR="00F46404" w:rsidRDefault="00A3444E" w:rsidP="00A3444E">
      <w:pPr>
        <w:ind w:left="284" w:hanging="142"/>
        <w:jc w:val="both"/>
        <w:rPr>
          <w:rFonts w:ascii="Times New Roman" w:hAnsi="Times New Roman" w:cs="Times New Roman"/>
          <w:sz w:val="24"/>
          <w:szCs w:val="24"/>
        </w:rPr>
      </w:pPr>
      <w:r w:rsidRPr="00A44A1F">
        <w:rPr>
          <w:rFonts w:ascii="Times New Roman" w:hAnsi="Times New Roman" w:cs="Times New Roman"/>
          <w:sz w:val="24"/>
          <w:szCs w:val="24"/>
        </w:rPr>
        <w:t xml:space="preserve">  </w:t>
      </w:r>
      <w:r w:rsidR="00213E7C" w:rsidRPr="00A44A1F">
        <w:rPr>
          <w:rFonts w:ascii="Times New Roman" w:hAnsi="Times New Roman" w:cs="Times New Roman"/>
          <w:sz w:val="24"/>
          <w:szCs w:val="24"/>
        </w:rPr>
        <w:t>Apdrošināt paredzēts pasūtītāja īpašumu</w:t>
      </w:r>
      <w:r w:rsidR="00F46404">
        <w:rPr>
          <w:rFonts w:ascii="Times New Roman" w:hAnsi="Times New Roman" w:cs="Times New Roman"/>
          <w:sz w:val="24"/>
          <w:szCs w:val="24"/>
        </w:rPr>
        <w:t>:</w:t>
      </w:r>
    </w:p>
    <w:p w14:paraId="43F7C964" w14:textId="27DA5B5E" w:rsidR="00213E7C" w:rsidRPr="00A44A1F" w:rsidRDefault="00213E7C" w:rsidP="00A3444E">
      <w:pPr>
        <w:ind w:left="284" w:hanging="142"/>
        <w:jc w:val="both"/>
        <w:rPr>
          <w:rFonts w:ascii="Times New Roman" w:hAnsi="Times New Roman" w:cs="Times New Roman"/>
          <w:sz w:val="24"/>
          <w:szCs w:val="24"/>
        </w:rPr>
      </w:pPr>
      <w:r w:rsidRPr="00A44A1F">
        <w:rPr>
          <w:rFonts w:ascii="Times New Roman" w:hAnsi="Times New Roman" w:cs="Times New Roman"/>
          <w:sz w:val="24"/>
          <w:szCs w:val="24"/>
        </w:rPr>
        <w:t xml:space="preserve">Šā iepirkuma ietvaros jēdziens „ēka” iekļauj sevī visus konstruktīvos elementus un to sastāvdaļas, ieskaitot iekšējo un ārējo apdari, stiklojumu, durvis, vārtus, kāpnes, liftus un citus projektā minētos un ēkā uzstādītos objektus, apkures un dzesēšanas, ūdens un kanalizācijas, ventilācijas, vadības un sakaru sistēmas, kā arī citas inženiertehniskās komunikācijas, ieskaitot kabeļus, caurules, dūmvadus un tvertnes, kā arī pie ēkas fiksētas ūdens notekas, apkures, naftas, gāzes un tvaika caurules un elektriskos kabeļus līdz to savienojuma vietai ar publiskajiem tīkliem. </w:t>
      </w:r>
    </w:p>
    <w:p w14:paraId="13F5E62F" w14:textId="7BD9F2DD" w:rsidR="00213E7C" w:rsidRPr="00A44A1F" w:rsidRDefault="00A3444E" w:rsidP="00A3444E">
      <w:pPr>
        <w:ind w:left="284" w:hanging="284"/>
        <w:jc w:val="both"/>
        <w:rPr>
          <w:rFonts w:ascii="Times New Roman" w:hAnsi="Times New Roman" w:cs="Times New Roman"/>
          <w:b/>
          <w:color w:val="000000" w:themeColor="text1"/>
          <w:sz w:val="24"/>
          <w:szCs w:val="24"/>
        </w:rPr>
      </w:pPr>
      <w:r w:rsidRPr="00A44A1F">
        <w:rPr>
          <w:rFonts w:ascii="Times New Roman" w:hAnsi="Times New Roman" w:cs="Times New Roman"/>
          <w:b/>
          <w:color w:val="000000" w:themeColor="text1"/>
          <w:sz w:val="24"/>
          <w:szCs w:val="24"/>
        </w:rPr>
        <w:t xml:space="preserve">    </w:t>
      </w:r>
      <w:r w:rsidR="00213E7C" w:rsidRPr="00A44A1F">
        <w:rPr>
          <w:rFonts w:ascii="Times New Roman" w:hAnsi="Times New Roman" w:cs="Times New Roman"/>
          <w:b/>
          <w:color w:val="000000" w:themeColor="text1"/>
          <w:sz w:val="24"/>
          <w:szCs w:val="24"/>
        </w:rPr>
        <w:t>Apdrošinātājs lēmumu par apdrošināšanas atlīdzības izmaksu pieņem 7 (septiņu) dienu laikā, no apdrošināšanas atlīdzības pieteikuma saņemšanas un nepieciešamo dokumentu iesniegšanas dienas.</w:t>
      </w:r>
    </w:p>
    <w:p w14:paraId="33302E90" w14:textId="77777777" w:rsidR="00213E7C" w:rsidRPr="00A44A1F" w:rsidRDefault="00213E7C" w:rsidP="00213E7C">
      <w:pPr>
        <w:jc w:val="both"/>
        <w:rPr>
          <w:rFonts w:ascii="Times New Roman" w:hAnsi="Times New Roman" w:cs="Times New Roman"/>
          <w:b/>
          <w:color w:val="000000" w:themeColor="text1"/>
          <w:sz w:val="24"/>
          <w:szCs w:val="24"/>
        </w:rPr>
      </w:pPr>
      <w:r w:rsidRPr="00A44A1F">
        <w:rPr>
          <w:rFonts w:ascii="Times New Roman" w:hAnsi="Times New Roman" w:cs="Times New Roman"/>
          <w:b/>
          <w:color w:val="000000" w:themeColor="text1"/>
          <w:sz w:val="24"/>
          <w:szCs w:val="24"/>
        </w:rPr>
        <w:t>2.Apdrošinājuma summas</w:t>
      </w:r>
    </w:p>
    <w:p w14:paraId="5A77293F" w14:textId="74FA4AA0" w:rsidR="00213E7C" w:rsidRPr="00A44A1F" w:rsidRDefault="00A3444E" w:rsidP="00213E7C">
      <w:pPr>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 xml:space="preserve">   </w:t>
      </w:r>
      <w:r w:rsidR="00213E7C" w:rsidRPr="00A44A1F">
        <w:rPr>
          <w:rFonts w:ascii="Times New Roman" w:hAnsi="Times New Roman" w:cs="Times New Roman"/>
          <w:color w:val="000000" w:themeColor="text1"/>
          <w:sz w:val="24"/>
          <w:szCs w:val="24"/>
        </w:rPr>
        <w:t>Nekustāmo īpašumu paredzēts apdrošināt tā atjaunošanas vērtībā atbilstoši norādītajām vērtībām.</w:t>
      </w:r>
    </w:p>
    <w:p w14:paraId="59DDDB0F" w14:textId="77777777" w:rsidR="00213E7C" w:rsidRPr="00A44A1F" w:rsidRDefault="00213E7C" w:rsidP="00213E7C">
      <w:pPr>
        <w:ind w:left="-426"/>
        <w:rPr>
          <w:rFonts w:ascii="Times New Roman" w:hAnsi="Times New Roman" w:cs="Times New Roman"/>
          <w:b/>
          <w:color w:val="000000" w:themeColor="text1"/>
          <w:sz w:val="24"/>
          <w:szCs w:val="24"/>
        </w:rPr>
      </w:pPr>
      <w:r w:rsidRPr="00A44A1F">
        <w:rPr>
          <w:rFonts w:ascii="Times New Roman" w:hAnsi="Times New Roman" w:cs="Times New Roman"/>
          <w:b/>
          <w:color w:val="000000" w:themeColor="text1"/>
          <w:sz w:val="24"/>
          <w:szCs w:val="24"/>
        </w:rPr>
        <w:t xml:space="preserve">       3. Apdrošināmie riski</w:t>
      </w:r>
    </w:p>
    <w:p w14:paraId="2F29B627" w14:textId="52D96A33" w:rsidR="00213E7C" w:rsidRPr="00A44A1F" w:rsidRDefault="00213E7C" w:rsidP="00A3444E">
      <w:pPr>
        <w:ind w:left="851" w:hanging="491"/>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 xml:space="preserve">3.1. </w:t>
      </w:r>
      <w:r w:rsidRPr="00A44A1F">
        <w:rPr>
          <w:rFonts w:ascii="Times New Roman" w:hAnsi="Times New Roman" w:cs="Times New Roman"/>
          <w:color w:val="000000" w:themeColor="text1"/>
          <w:sz w:val="24"/>
          <w:szCs w:val="24"/>
          <w:u w:val="single"/>
        </w:rPr>
        <w:t>Ugunsgrēks, eksplozija, zibens spēriens, lidaparātu, to kravas kriš</w:t>
      </w:r>
      <w:r w:rsidR="00A3444E" w:rsidRPr="00A44A1F">
        <w:rPr>
          <w:rFonts w:ascii="Times New Roman" w:hAnsi="Times New Roman" w:cs="Times New Roman"/>
          <w:color w:val="000000" w:themeColor="text1"/>
          <w:sz w:val="24"/>
          <w:szCs w:val="24"/>
          <w:u w:val="single"/>
        </w:rPr>
        <w:t>ana, gāzes un tvaika sprādzieni</w:t>
      </w:r>
      <w:r w:rsidR="00A3444E" w:rsidRPr="00A44A1F">
        <w:rPr>
          <w:rFonts w:ascii="Times New Roman" w:hAnsi="Times New Roman" w:cs="Times New Roman"/>
          <w:color w:val="000000" w:themeColor="text1"/>
          <w:sz w:val="24"/>
          <w:szCs w:val="24"/>
        </w:rPr>
        <w:t>:</w:t>
      </w:r>
    </w:p>
    <w:p w14:paraId="4312C4CC" w14:textId="212E73B8" w:rsidR="009D2BD1" w:rsidRPr="00A44A1F" w:rsidRDefault="00A3444E" w:rsidP="00A3444E">
      <w:pPr>
        <w:ind w:left="851" w:hanging="491"/>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3.1.1. u</w:t>
      </w:r>
      <w:r w:rsidR="009D2BD1" w:rsidRPr="00A44A1F">
        <w:rPr>
          <w:rFonts w:ascii="Times New Roman" w:hAnsi="Times New Roman" w:cs="Times New Roman"/>
          <w:color w:val="000000" w:themeColor="text1"/>
          <w:sz w:val="24"/>
          <w:szCs w:val="24"/>
        </w:rPr>
        <w:t>gunsgrēks - neparedzēta un nekontrolējama degšana ar atklātu liesmu, kura izcēlusies no ugunij neparedzētas vai paredzētas vietas, tai turpinot patstāvīgi izplatīties tālāk, t.sk. ugunsgrēka rezultātā radušos dūmu, sodrēju un ugunsdzēsības līdzekļu (ūdens, putas, u.tml.)</w:t>
      </w:r>
      <w:r w:rsidR="00DF75E5" w:rsidRPr="00A44A1F">
        <w:rPr>
          <w:rFonts w:ascii="Times New Roman" w:hAnsi="Times New Roman" w:cs="Times New Roman"/>
          <w:color w:val="000000" w:themeColor="text1"/>
          <w:sz w:val="24"/>
          <w:szCs w:val="24"/>
        </w:rPr>
        <w:t xml:space="preserve"> </w:t>
      </w:r>
      <w:r w:rsidR="009D2BD1" w:rsidRPr="00A44A1F">
        <w:rPr>
          <w:rFonts w:ascii="Times New Roman" w:hAnsi="Times New Roman" w:cs="Times New Roman"/>
          <w:color w:val="000000" w:themeColor="text1"/>
          <w:sz w:val="24"/>
          <w:szCs w:val="24"/>
        </w:rPr>
        <w:t>iedarbība;</w:t>
      </w:r>
    </w:p>
    <w:p w14:paraId="3D04ADB4" w14:textId="1D859A86" w:rsidR="009D2BD1" w:rsidRPr="00A44A1F" w:rsidRDefault="00A3444E" w:rsidP="00A3444E">
      <w:pPr>
        <w:ind w:left="851" w:hanging="491"/>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3.1.2.</w:t>
      </w:r>
      <w:r w:rsidR="009D2BD1" w:rsidRPr="00A44A1F">
        <w:rPr>
          <w:rFonts w:ascii="Times New Roman" w:hAnsi="Times New Roman" w:cs="Times New Roman"/>
          <w:color w:val="000000" w:themeColor="text1"/>
          <w:sz w:val="24"/>
          <w:szCs w:val="24"/>
        </w:rPr>
        <w:t>t</w:t>
      </w:r>
      <w:r w:rsidR="00DB5D02" w:rsidRPr="00A44A1F">
        <w:rPr>
          <w:rFonts w:ascii="Times New Roman" w:hAnsi="Times New Roman" w:cs="Times New Roman"/>
          <w:color w:val="000000" w:themeColor="text1"/>
          <w:sz w:val="24"/>
          <w:szCs w:val="24"/>
        </w:rPr>
        <w:t xml:space="preserve">ieša zibens iedarbība </w:t>
      </w:r>
      <w:r w:rsidR="009D2BD1" w:rsidRPr="00A44A1F">
        <w:rPr>
          <w:rFonts w:ascii="Times New Roman" w:hAnsi="Times New Roman" w:cs="Times New Roman"/>
          <w:color w:val="000000" w:themeColor="text1"/>
          <w:sz w:val="24"/>
          <w:szCs w:val="24"/>
        </w:rPr>
        <w:t>uz apdro</w:t>
      </w:r>
      <w:r w:rsidR="00DB5D02" w:rsidRPr="00A44A1F">
        <w:rPr>
          <w:rFonts w:ascii="Times New Roman" w:hAnsi="Times New Roman" w:cs="Times New Roman"/>
          <w:color w:val="000000" w:themeColor="text1"/>
          <w:sz w:val="24"/>
          <w:szCs w:val="24"/>
        </w:rPr>
        <w:t xml:space="preserve">šināšanas objektu, kā rezultātā </w:t>
      </w:r>
      <w:r w:rsidR="009D2BD1" w:rsidRPr="00A44A1F">
        <w:rPr>
          <w:rFonts w:ascii="Times New Roman" w:hAnsi="Times New Roman" w:cs="Times New Roman"/>
          <w:color w:val="000000" w:themeColor="text1"/>
          <w:sz w:val="24"/>
          <w:szCs w:val="24"/>
        </w:rPr>
        <w:t>apdrošināšanas</w:t>
      </w:r>
      <w:r w:rsidR="009D2BD1" w:rsidRPr="00A44A1F">
        <w:rPr>
          <w:rFonts w:ascii="Times New Roman" w:hAnsi="Times New Roman" w:cs="Times New Roman"/>
          <w:color w:val="000000" w:themeColor="text1"/>
          <w:sz w:val="24"/>
          <w:szCs w:val="24"/>
        </w:rPr>
        <w:br/>
        <w:t>objektam radies ārējs fizisks bojājums;</w:t>
      </w:r>
    </w:p>
    <w:p w14:paraId="19B6855B" w14:textId="13D275F1" w:rsidR="00DF75E5" w:rsidRPr="00A44A1F" w:rsidRDefault="00A3444E" w:rsidP="00A3444E">
      <w:pPr>
        <w:ind w:left="851" w:hanging="491"/>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3.1.3.e</w:t>
      </w:r>
      <w:r w:rsidR="00DF75E5" w:rsidRPr="00A44A1F">
        <w:rPr>
          <w:rFonts w:ascii="Times New Roman" w:hAnsi="Times New Roman" w:cs="Times New Roman"/>
          <w:color w:val="000000" w:themeColor="text1"/>
          <w:sz w:val="24"/>
          <w:szCs w:val="24"/>
        </w:rPr>
        <w:t>ksplozija -  momentāna (eksplozīva) vielas vai maisījuma ķīmiska pārvērtība, kas rada paaugstinātu</w:t>
      </w:r>
      <w:r w:rsidR="00DF75E5" w:rsidRPr="00A44A1F">
        <w:rPr>
          <w:rFonts w:ascii="Times New Roman" w:hAnsi="Times New Roman" w:cs="Times New Roman"/>
          <w:color w:val="000000" w:themeColor="text1"/>
          <w:sz w:val="24"/>
          <w:szCs w:val="24"/>
        </w:rPr>
        <w:br/>
        <w:t>spiedienu (triecienvilni). Ar tvertnes (katla, cauruļvada utt.) eksploziju saprot pēkšņu ārdošu spiediena spēka izpausmi, kad tvertnes sienas tiek sagrautas tādā mērā, ka izlīdzinās spiediens tvertnes iekšpusē un ārpusē</w:t>
      </w:r>
      <w:r w:rsidR="00DB5D02" w:rsidRPr="00A44A1F">
        <w:rPr>
          <w:rFonts w:ascii="Times New Roman" w:hAnsi="Times New Roman" w:cs="Times New Roman"/>
          <w:color w:val="000000" w:themeColor="text1"/>
          <w:sz w:val="24"/>
          <w:szCs w:val="24"/>
        </w:rPr>
        <w:t>;</w:t>
      </w:r>
    </w:p>
    <w:p w14:paraId="539405BE" w14:textId="52EEE56A" w:rsidR="009D2BD1" w:rsidRPr="00A44A1F" w:rsidRDefault="00A3444E" w:rsidP="00A3444E">
      <w:pPr>
        <w:ind w:left="851" w:hanging="491"/>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 xml:space="preserve">3.1.4. </w:t>
      </w:r>
      <w:r w:rsidR="00DB5D02" w:rsidRPr="00A44A1F">
        <w:rPr>
          <w:rFonts w:ascii="Times New Roman" w:hAnsi="Times New Roman" w:cs="Times New Roman"/>
          <w:color w:val="000000" w:themeColor="text1"/>
          <w:sz w:val="24"/>
          <w:szCs w:val="24"/>
        </w:rPr>
        <w:t>vadāma lidaparāta, tā daļu vai ar lidaparātu pārvadājamās kravas uzkrišana apdrošināšanas</w:t>
      </w:r>
      <w:r w:rsidR="00DB5D02" w:rsidRPr="00A44A1F">
        <w:rPr>
          <w:rFonts w:ascii="Times New Roman" w:hAnsi="Times New Roman" w:cs="Times New Roman"/>
          <w:color w:val="000000" w:themeColor="text1"/>
          <w:sz w:val="24"/>
          <w:szCs w:val="24"/>
        </w:rPr>
        <w:br/>
        <w:t>objektam, neatkarīgi no tā, vai šis notikums ir vai nav izraisījis ugunsgrēku</w:t>
      </w:r>
      <w:r w:rsidR="00C43353" w:rsidRPr="00A44A1F">
        <w:rPr>
          <w:rFonts w:ascii="Times New Roman" w:hAnsi="Times New Roman" w:cs="Times New Roman"/>
          <w:color w:val="000000" w:themeColor="text1"/>
          <w:sz w:val="24"/>
          <w:szCs w:val="24"/>
        </w:rPr>
        <w:t>.</w:t>
      </w:r>
    </w:p>
    <w:p w14:paraId="56EE35F9" w14:textId="17F85183" w:rsidR="00C43353" w:rsidRPr="00A44A1F" w:rsidRDefault="00A3444E" w:rsidP="00C43353">
      <w:pPr>
        <w:ind w:left="360"/>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 xml:space="preserve">3.2.   </w:t>
      </w:r>
      <w:r w:rsidR="00C43353" w:rsidRPr="00A44A1F">
        <w:rPr>
          <w:rFonts w:ascii="Times New Roman" w:hAnsi="Times New Roman" w:cs="Times New Roman"/>
          <w:color w:val="000000" w:themeColor="text1"/>
          <w:sz w:val="24"/>
          <w:szCs w:val="24"/>
          <w:u w:val="single"/>
        </w:rPr>
        <w:t>Dabas stihisko postu risks</w:t>
      </w:r>
      <w:r w:rsidR="00C43353" w:rsidRPr="00A44A1F">
        <w:rPr>
          <w:rFonts w:ascii="Times New Roman" w:hAnsi="Times New Roman" w:cs="Times New Roman"/>
          <w:color w:val="000000" w:themeColor="text1"/>
          <w:sz w:val="24"/>
          <w:szCs w:val="24"/>
        </w:rPr>
        <w:t>:</w:t>
      </w:r>
    </w:p>
    <w:p w14:paraId="599D17C3" w14:textId="7CD9399C" w:rsidR="00A3444E" w:rsidRPr="00A44A1F" w:rsidRDefault="00A3444E" w:rsidP="00A3444E">
      <w:pPr>
        <w:ind w:left="851" w:hanging="491"/>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w:t>
      </w:r>
      <w:r w:rsidR="00C43353" w:rsidRPr="00A44A1F">
        <w:rPr>
          <w:rFonts w:ascii="Times New Roman" w:hAnsi="Times New Roman" w:cs="Times New Roman"/>
          <w:color w:val="000000" w:themeColor="text1"/>
          <w:sz w:val="24"/>
          <w:szCs w:val="24"/>
        </w:rPr>
        <w:t>.2.1. vētra -  vējš (t.sk. vēja brāzmas) ar ātrumu virs 17,2 m/sek.;</w:t>
      </w:r>
    </w:p>
    <w:p w14:paraId="7667E839" w14:textId="55DB722B" w:rsidR="00A3444E" w:rsidRPr="00A44A1F" w:rsidRDefault="00A3444E" w:rsidP="00CF2C71">
      <w:pPr>
        <w:ind w:left="993" w:hanging="633"/>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w:t>
      </w:r>
      <w:r w:rsidR="00C43353" w:rsidRPr="00A44A1F">
        <w:rPr>
          <w:rFonts w:ascii="Times New Roman" w:hAnsi="Times New Roman" w:cs="Times New Roman"/>
          <w:color w:val="000000" w:themeColor="text1"/>
          <w:sz w:val="24"/>
          <w:szCs w:val="24"/>
        </w:rPr>
        <w:t xml:space="preserve">.2.2. plūdi -  zemes gabala, uz kura atrodas apdrošināšanas objekts, applūšana ar ūdeni, kas </w:t>
      </w:r>
      <w:r w:rsidR="00CF2C71" w:rsidRPr="00A44A1F">
        <w:rPr>
          <w:rFonts w:ascii="Times New Roman" w:hAnsi="Times New Roman" w:cs="Times New Roman"/>
          <w:color w:val="000000" w:themeColor="text1"/>
          <w:sz w:val="24"/>
          <w:szCs w:val="24"/>
        </w:rPr>
        <w:t xml:space="preserve">  </w:t>
      </w:r>
      <w:r w:rsidR="00C43353" w:rsidRPr="00A44A1F">
        <w:rPr>
          <w:rFonts w:ascii="Times New Roman" w:hAnsi="Times New Roman" w:cs="Times New Roman"/>
          <w:color w:val="000000" w:themeColor="text1"/>
          <w:sz w:val="24"/>
          <w:szCs w:val="24"/>
        </w:rPr>
        <w:t xml:space="preserve">pārgājis </w:t>
      </w:r>
      <w:r w:rsidRPr="00A44A1F">
        <w:rPr>
          <w:rFonts w:ascii="Times New Roman" w:hAnsi="Times New Roman" w:cs="Times New Roman"/>
          <w:color w:val="000000" w:themeColor="text1"/>
          <w:sz w:val="24"/>
          <w:szCs w:val="24"/>
        </w:rPr>
        <w:t xml:space="preserve">  </w:t>
      </w:r>
      <w:r w:rsidR="00C43353" w:rsidRPr="00A44A1F">
        <w:rPr>
          <w:rFonts w:ascii="Times New Roman" w:hAnsi="Times New Roman" w:cs="Times New Roman"/>
          <w:color w:val="000000" w:themeColor="text1"/>
          <w:sz w:val="24"/>
          <w:szCs w:val="24"/>
        </w:rPr>
        <w:t>pāri dabīgo ūdens baseinu robežām;</w:t>
      </w:r>
    </w:p>
    <w:p w14:paraId="1A83787D" w14:textId="77777777" w:rsidR="00A3444E" w:rsidRPr="00A44A1F" w:rsidRDefault="00A3444E" w:rsidP="00A3444E">
      <w:pPr>
        <w:ind w:left="851" w:hanging="491"/>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3.2.3.</w:t>
      </w:r>
      <w:r w:rsidR="00C43353" w:rsidRPr="00A44A1F">
        <w:rPr>
          <w:rFonts w:ascii="Times New Roman" w:hAnsi="Times New Roman" w:cs="Times New Roman"/>
          <w:color w:val="000000" w:themeColor="text1"/>
          <w:sz w:val="24"/>
          <w:szCs w:val="24"/>
        </w:rPr>
        <w:t>krusa - nokrišņu ledus graudu veidā tieša iedarbība uz apdrošināšanas objektu;</w:t>
      </w:r>
    </w:p>
    <w:p w14:paraId="784B1692" w14:textId="2B372435" w:rsidR="00C43353" w:rsidRPr="00A44A1F" w:rsidRDefault="00A3444E" w:rsidP="00A3444E">
      <w:pPr>
        <w:ind w:left="851" w:hanging="491"/>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3.2.4.</w:t>
      </w:r>
      <w:r w:rsidR="00C43353" w:rsidRPr="00A44A1F">
        <w:rPr>
          <w:rFonts w:ascii="Times New Roman" w:hAnsi="Times New Roman" w:cs="Times New Roman"/>
          <w:color w:val="000000" w:themeColor="text1"/>
          <w:sz w:val="24"/>
          <w:szCs w:val="24"/>
        </w:rPr>
        <w:t>nepārtraukta snigšana - pēkšņa sniega slāņa palielināšanās vismaz par 100 mm 12 stundu laikā, ja bojājumi radušies snigšanas laikā vai 48 stundu laikā pēc snigšanas;</w:t>
      </w:r>
    </w:p>
    <w:p w14:paraId="5469B7B6" w14:textId="77777777" w:rsidR="00A3444E" w:rsidRPr="00A44A1F" w:rsidRDefault="00A3444E" w:rsidP="00A3444E">
      <w:pPr>
        <w:ind w:left="360"/>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3.2.5</w:t>
      </w:r>
      <w:r w:rsidR="00C43353" w:rsidRPr="00A44A1F">
        <w:rPr>
          <w:rFonts w:ascii="Times New Roman" w:hAnsi="Times New Roman" w:cs="Times New Roman"/>
          <w:color w:val="000000" w:themeColor="text1"/>
          <w:sz w:val="24"/>
          <w:szCs w:val="24"/>
        </w:rPr>
        <w:t>. koku (t.sk. zaru), mastu, stabu uzkrišana apdrošināšanas objektam;</w:t>
      </w:r>
    </w:p>
    <w:p w14:paraId="5C9B4AB5" w14:textId="42411409" w:rsidR="00213E7C" w:rsidRPr="00A44A1F" w:rsidRDefault="00A3444E" w:rsidP="00CF2C71">
      <w:pPr>
        <w:ind w:left="360"/>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 xml:space="preserve">3.2.6. </w:t>
      </w:r>
      <w:r w:rsidR="00C43353" w:rsidRPr="00A44A1F">
        <w:rPr>
          <w:rFonts w:ascii="Times New Roman" w:hAnsi="Times New Roman" w:cs="Times New Roman"/>
          <w:color w:val="000000" w:themeColor="text1"/>
          <w:sz w:val="24"/>
          <w:szCs w:val="24"/>
        </w:rPr>
        <w:t>priekšmetu uzkrišana apdrošināšanas objek</w:t>
      </w:r>
      <w:r w:rsidRPr="00A44A1F">
        <w:rPr>
          <w:rFonts w:ascii="Times New Roman" w:hAnsi="Times New Roman" w:cs="Times New Roman"/>
          <w:color w:val="000000" w:themeColor="text1"/>
          <w:sz w:val="24"/>
          <w:szCs w:val="24"/>
        </w:rPr>
        <w:t>tam vētras rezultātā (3</w:t>
      </w:r>
      <w:r w:rsidR="00C43353" w:rsidRPr="00A44A1F">
        <w:rPr>
          <w:rFonts w:ascii="Times New Roman" w:hAnsi="Times New Roman" w:cs="Times New Roman"/>
          <w:color w:val="000000" w:themeColor="text1"/>
          <w:sz w:val="24"/>
          <w:szCs w:val="24"/>
        </w:rPr>
        <w:t>.2.1. punkta izpratnē</w:t>
      </w:r>
      <w:r w:rsidRPr="00A44A1F">
        <w:rPr>
          <w:rFonts w:ascii="Times New Roman" w:hAnsi="Times New Roman" w:cs="Times New Roman"/>
          <w:color w:val="000000" w:themeColor="text1"/>
          <w:sz w:val="24"/>
          <w:szCs w:val="24"/>
        </w:rPr>
        <w:t>)</w:t>
      </w:r>
      <w:r w:rsidR="00C43353" w:rsidRPr="00A44A1F">
        <w:rPr>
          <w:rFonts w:ascii="Times New Roman" w:hAnsi="Times New Roman" w:cs="Times New Roman"/>
          <w:color w:val="000000" w:themeColor="text1"/>
          <w:sz w:val="24"/>
          <w:szCs w:val="24"/>
        </w:rPr>
        <w:t>.</w:t>
      </w:r>
    </w:p>
    <w:p w14:paraId="450AFE0E" w14:textId="354F8A51" w:rsidR="00CF2C71" w:rsidRPr="00A44A1F" w:rsidRDefault="00213E7C" w:rsidP="00C43353">
      <w:pPr>
        <w:ind w:left="360"/>
        <w:jc w:val="both"/>
        <w:rPr>
          <w:rFonts w:ascii="Times New Roman" w:hAnsi="Times New Roman" w:cs="Times New Roman"/>
          <w:sz w:val="24"/>
          <w:szCs w:val="24"/>
        </w:rPr>
      </w:pPr>
      <w:r w:rsidRPr="00A44A1F">
        <w:rPr>
          <w:rFonts w:ascii="Times New Roman" w:hAnsi="Times New Roman" w:cs="Times New Roman"/>
          <w:sz w:val="24"/>
          <w:szCs w:val="24"/>
        </w:rPr>
        <w:t>3</w:t>
      </w:r>
      <w:r w:rsidR="00CE359C" w:rsidRPr="00A44A1F">
        <w:rPr>
          <w:rFonts w:ascii="Times New Roman" w:hAnsi="Times New Roman" w:cs="Times New Roman"/>
          <w:sz w:val="24"/>
          <w:szCs w:val="24"/>
        </w:rPr>
        <w:t>.3</w:t>
      </w:r>
      <w:r w:rsidR="00C43353" w:rsidRPr="00A44A1F">
        <w:rPr>
          <w:rFonts w:ascii="Times New Roman" w:hAnsi="Times New Roman" w:cs="Times New Roman"/>
          <w:sz w:val="24"/>
          <w:szCs w:val="24"/>
        </w:rPr>
        <w:t xml:space="preserve">. </w:t>
      </w:r>
      <w:r w:rsidR="00C43353" w:rsidRPr="00A44A1F">
        <w:rPr>
          <w:rFonts w:ascii="Times New Roman" w:hAnsi="Times New Roman" w:cs="Times New Roman"/>
          <w:sz w:val="24"/>
          <w:szCs w:val="24"/>
          <w:u w:val="single"/>
        </w:rPr>
        <w:t>Šķidruma vai tvaika noplūde</w:t>
      </w:r>
      <w:r w:rsidR="00CF2C71" w:rsidRPr="00A44A1F">
        <w:rPr>
          <w:rFonts w:ascii="Times New Roman" w:hAnsi="Times New Roman" w:cs="Times New Roman"/>
          <w:sz w:val="24"/>
          <w:szCs w:val="24"/>
        </w:rPr>
        <w:t>:</w:t>
      </w:r>
    </w:p>
    <w:p w14:paraId="396A3D44" w14:textId="33F9FAC5" w:rsidR="00C43353" w:rsidRPr="00A44A1F" w:rsidRDefault="00CE359C" w:rsidP="00CF2C71">
      <w:pPr>
        <w:ind w:left="993" w:hanging="633"/>
        <w:jc w:val="both"/>
        <w:rPr>
          <w:rFonts w:ascii="Times New Roman" w:hAnsi="Times New Roman" w:cs="Times New Roman"/>
          <w:color w:val="000000" w:themeColor="text1"/>
          <w:sz w:val="24"/>
          <w:szCs w:val="24"/>
        </w:rPr>
      </w:pPr>
      <w:r w:rsidRPr="00A44A1F">
        <w:rPr>
          <w:rFonts w:ascii="Times New Roman" w:hAnsi="Times New Roman" w:cs="Times New Roman"/>
          <w:sz w:val="24"/>
          <w:szCs w:val="24"/>
        </w:rPr>
        <w:t>3.3</w:t>
      </w:r>
      <w:r w:rsidR="00CF2C71" w:rsidRPr="00A44A1F">
        <w:rPr>
          <w:rFonts w:ascii="Times New Roman" w:hAnsi="Times New Roman" w:cs="Times New Roman"/>
          <w:sz w:val="24"/>
          <w:szCs w:val="24"/>
        </w:rPr>
        <w:t>.1</w:t>
      </w:r>
      <w:r w:rsidR="00CF2C71" w:rsidRPr="00A44A1F">
        <w:rPr>
          <w:rFonts w:ascii="Times New Roman" w:hAnsi="Times New Roman" w:cs="Times New Roman"/>
          <w:color w:val="000000" w:themeColor="text1"/>
          <w:sz w:val="24"/>
          <w:szCs w:val="24"/>
        </w:rPr>
        <w:t xml:space="preserve">. </w:t>
      </w:r>
      <w:r w:rsidR="00E844BE" w:rsidRPr="00A44A1F">
        <w:rPr>
          <w:rFonts w:ascii="Times New Roman" w:hAnsi="Times New Roman" w:cs="Times New Roman"/>
          <w:color w:val="000000" w:themeColor="text1"/>
          <w:sz w:val="24"/>
          <w:szCs w:val="24"/>
        </w:rPr>
        <w:t>stacionāro automātisko ugunsgrēka dzēšanas sistēmu un iekārtu (</w:t>
      </w:r>
      <w:proofErr w:type="spellStart"/>
      <w:r w:rsidR="00E844BE" w:rsidRPr="00A44A1F">
        <w:rPr>
          <w:rFonts w:ascii="Times New Roman" w:hAnsi="Times New Roman" w:cs="Times New Roman"/>
          <w:color w:val="000000" w:themeColor="text1"/>
          <w:sz w:val="24"/>
          <w:szCs w:val="24"/>
        </w:rPr>
        <w:t>sprinkleru</w:t>
      </w:r>
      <w:proofErr w:type="spellEnd"/>
      <w:r w:rsidR="00E844BE" w:rsidRPr="00A44A1F">
        <w:rPr>
          <w:rFonts w:ascii="Times New Roman" w:hAnsi="Times New Roman" w:cs="Times New Roman"/>
          <w:color w:val="000000" w:themeColor="text1"/>
          <w:sz w:val="24"/>
          <w:szCs w:val="24"/>
        </w:rPr>
        <w:t xml:space="preserve">, u.tml.) automātiskas reaģēšanas dēļ radusies šķidruma noplūde; </w:t>
      </w:r>
    </w:p>
    <w:p w14:paraId="6B5352FF" w14:textId="277AA88F" w:rsidR="00CF2C71" w:rsidRPr="00A44A1F" w:rsidRDefault="00CE359C" w:rsidP="00CF2C71">
      <w:pPr>
        <w:ind w:left="993" w:hanging="633"/>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3.3</w:t>
      </w:r>
      <w:r w:rsidR="00CF2C71" w:rsidRPr="00A44A1F">
        <w:rPr>
          <w:rFonts w:ascii="Times New Roman" w:hAnsi="Times New Roman" w:cs="Times New Roman"/>
          <w:color w:val="000000" w:themeColor="text1"/>
          <w:sz w:val="24"/>
          <w:szCs w:val="24"/>
        </w:rPr>
        <w:t>.2.ēkas cauruļvadu, to ierīču un aprīkojuma avārija -  pēkšņs un neparedzēts to pārrāvums vai  plīsums, tai skaitā cauruļvadu aizsalšanas rezultātā;</w:t>
      </w:r>
    </w:p>
    <w:p w14:paraId="364A5E24" w14:textId="6D5A4549" w:rsidR="00C43353" w:rsidRPr="00A44A1F" w:rsidRDefault="00CE359C" w:rsidP="00CF2C71">
      <w:pPr>
        <w:ind w:left="993" w:hanging="633"/>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3.3</w:t>
      </w:r>
      <w:r w:rsidR="00CF2C71" w:rsidRPr="00A44A1F">
        <w:rPr>
          <w:rFonts w:ascii="Times New Roman" w:hAnsi="Times New Roman" w:cs="Times New Roman"/>
          <w:color w:val="000000" w:themeColor="text1"/>
          <w:sz w:val="24"/>
          <w:szCs w:val="24"/>
        </w:rPr>
        <w:t xml:space="preserve">.3. </w:t>
      </w:r>
      <w:r w:rsidR="00C43353" w:rsidRPr="00A44A1F">
        <w:rPr>
          <w:rFonts w:ascii="Times New Roman" w:hAnsi="Times New Roman" w:cs="Times New Roman"/>
          <w:color w:val="000000" w:themeColor="text1"/>
          <w:sz w:val="24"/>
          <w:szCs w:val="24"/>
        </w:rPr>
        <w:t>personas darbība vai bezdarbība, kuras dēļ notikusi šķidruma vai tvaika noplūde no ēkas</w:t>
      </w:r>
      <w:r w:rsidR="00C43353" w:rsidRPr="00A44A1F">
        <w:rPr>
          <w:rFonts w:ascii="Times New Roman" w:hAnsi="Times New Roman" w:cs="Times New Roman"/>
          <w:color w:val="000000" w:themeColor="text1"/>
          <w:sz w:val="24"/>
          <w:szCs w:val="24"/>
        </w:rPr>
        <w:br/>
        <w:t>inženierkomunikācijām</w:t>
      </w:r>
      <w:r w:rsidR="00CF2C71" w:rsidRPr="00A44A1F">
        <w:rPr>
          <w:rFonts w:ascii="Times New Roman" w:hAnsi="Times New Roman" w:cs="Times New Roman"/>
          <w:color w:val="000000" w:themeColor="text1"/>
          <w:sz w:val="24"/>
          <w:szCs w:val="24"/>
        </w:rPr>
        <w:t>.</w:t>
      </w:r>
    </w:p>
    <w:p w14:paraId="6B428F99" w14:textId="77777777" w:rsidR="00C43353" w:rsidRPr="00A44A1F" w:rsidRDefault="00C43353" w:rsidP="00C43353">
      <w:pPr>
        <w:ind w:left="360"/>
        <w:jc w:val="both"/>
        <w:rPr>
          <w:rFonts w:ascii="Times New Roman" w:hAnsi="Times New Roman" w:cs="Times New Roman"/>
          <w:sz w:val="24"/>
          <w:szCs w:val="24"/>
        </w:rPr>
      </w:pPr>
    </w:p>
    <w:p w14:paraId="794246FB" w14:textId="77A01DC0" w:rsidR="00213E7C" w:rsidRPr="00A44A1F" w:rsidRDefault="00CE359C" w:rsidP="00CF2C71">
      <w:pPr>
        <w:ind w:left="851" w:hanging="491"/>
        <w:jc w:val="both"/>
        <w:rPr>
          <w:rFonts w:ascii="Times New Roman" w:hAnsi="Times New Roman" w:cs="Times New Roman"/>
          <w:color w:val="000000" w:themeColor="text1"/>
          <w:sz w:val="24"/>
          <w:szCs w:val="24"/>
          <w:shd w:val="clear" w:color="auto" w:fill="FFFFFF"/>
        </w:rPr>
      </w:pPr>
      <w:r w:rsidRPr="00A44A1F">
        <w:rPr>
          <w:rFonts w:ascii="Times New Roman" w:hAnsi="Times New Roman" w:cs="Times New Roman"/>
          <w:sz w:val="24"/>
          <w:szCs w:val="24"/>
        </w:rPr>
        <w:lastRenderedPageBreak/>
        <w:t>3.4</w:t>
      </w:r>
      <w:r w:rsidR="00213E7C" w:rsidRPr="00A44A1F">
        <w:rPr>
          <w:rFonts w:ascii="Times New Roman" w:hAnsi="Times New Roman" w:cs="Times New Roman"/>
          <w:sz w:val="24"/>
          <w:szCs w:val="24"/>
        </w:rPr>
        <w:t xml:space="preserve">. </w:t>
      </w:r>
      <w:r w:rsidR="00213E7C" w:rsidRPr="00A44A1F">
        <w:rPr>
          <w:rFonts w:ascii="Times New Roman" w:hAnsi="Times New Roman" w:cs="Times New Roman"/>
          <w:color w:val="000000" w:themeColor="text1"/>
          <w:sz w:val="24"/>
          <w:szCs w:val="24"/>
          <w:u w:val="single"/>
          <w:shd w:val="clear" w:color="auto" w:fill="FFFFFF"/>
        </w:rPr>
        <w:t>Zādzība ar ielaušanos</w:t>
      </w:r>
      <w:r w:rsidR="00213E7C" w:rsidRPr="00A44A1F">
        <w:rPr>
          <w:rFonts w:ascii="Times New Roman" w:hAnsi="Times New Roman" w:cs="Times New Roman"/>
          <w:color w:val="000000" w:themeColor="text1"/>
          <w:sz w:val="24"/>
          <w:szCs w:val="24"/>
          <w:shd w:val="clear" w:color="auto" w:fill="FFFFFF"/>
        </w:rPr>
        <w:t xml:space="preserve"> – tīša, prettiesiska svešas mantas paņemšana, trešajai personai nelikumīgi iekļūstot apdrošinātajā nekustamajā īpašumā vai nekustamajā īpašumā, kurā atrodas apdrošinātā manta. Nelikumīga iekļūšana ir notikusi, ja ir nepārprotamas ielaušanās pazīmes, ka ir atmūķētas slēdzenes vai likvidēti norobežojumi, un ir iekļūts noslēgtajā nekustamajā īpašumā – ēkā, telpās vai teritorijā, – caur logiem, durvīm, sienām, jumtu u.tml.;</w:t>
      </w:r>
    </w:p>
    <w:p w14:paraId="7EAA1473" w14:textId="70E9E1E7" w:rsidR="00213E7C" w:rsidRPr="00A44A1F" w:rsidRDefault="00CE359C" w:rsidP="00CF2C71">
      <w:pPr>
        <w:ind w:left="851" w:hanging="491"/>
        <w:jc w:val="both"/>
        <w:rPr>
          <w:rFonts w:ascii="Times New Roman" w:hAnsi="Times New Roman" w:cs="Times New Roman"/>
          <w:color w:val="000000" w:themeColor="text1"/>
          <w:sz w:val="24"/>
          <w:szCs w:val="24"/>
          <w:shd w:val="clear" w:color="auto" w:fill="FFFFFF"/>
        </w:rPr>
      </w:pPr>
      <w:r w:rsidRPr="00A44A1F">
        <w:rPr>
          <w:rFonts w:ascii="Times New Roman" w:hAnsi="Times New Roman" w:cs="Times New Roman"/>
          <w:color w:val="000000" w:themeColor="text1"/>
          <w:sz w:val="24"/>
          <w:szCs w:val="24"/>
          <w:shd w:val="clear" w:color="auto" w:fill="FFFFFF"/>
        </w:rPr>
        <w:t>3.5</w:t>
      </w:r>
      <w:r w:rsidR="00213E7C" w:rsidRPr="00A44A1F">
        <w:rPr>
          <w:rFonts w:ascii="Times New Roman" w:hAnsi="Times New Roman" w:cs="Times New Roman"/>
          <w:color w:val="000000" w:themeColor="text1"/>
          <w:sz w:val="24"/>
          <w:szCs w:val="24"/>
          <w:shd w:val="clear" w:color="auto" w:fill="FFFFFF"/>
        </w:rPr>
        <w:t>.</w:t>
      </w:r>
      <w:r w:rsidR="00CF2C71" w:rsidRPr="00A44A1F">
        <w:rPr>
          <w:rFonts w:ascii="Times New Roman" w:hAnsi="Times New Roman" w:cs="Times New Roman"/>
          <w:color w:val="000000" w:themeColor="text1"/>
          <w:sz w:val="24"/>
          <w:szCs w:val="24"/>
          <w:shd w:val="clear" w:color="auto" w:fill="FFFFFF"/>
        </w:rPr>
        <w:t xml:space="preserve">  </w:t>
      </w:r>
      <w:r w:rsidR="00213E7C" w:rsidRPr="00A44A1F">
        <w:rPr>
          <w:rFonts w:ascii="Times New Roman" w:hAnsi="Times New Roman" w:cs="Times New Roman"/>
          <w:color w:val="000000" w:themeColor="text1"/>
          <w:sz w:val="24"/>
          <w:szCs w:val="24"/>
          <w:u w:val="single"/>
          <w:shd w:val="clear" w:color="auto" w:fill="FFFFFF"/>
        </w:rPr>
        <w:t>Laupīšana</w:t>
      </w:r>
      <w:r w:rsidR="00213E7C" w:rsidRPr="00A44A1F">
        <w:rPr>
          <w:rFonts w:ascii="Times New Roman" w:hAnsi="Times New Roman" w:cs="Times New Roman"/>
          <w:color w:val="000000" w:themeColor="text1"/>
          <w:sz w:val="24"/>
          <w:szCs w:val="24"/>
          <w:shd w:val="clear" w:color="auto" w:fill="FFFFFF"/>
        </w:rPr>
        <w:t xml:space="preserve"> – uzbrukums apdrošinātā darbiniekiem vai personām, kuras veic apdrošināšanas objekta apsardzi, kas saistīts ar vardarbību vai ar vardarbības piedraudējumu un ir bīstams dzīvībai vai veselībai, nolūkā iegūt apdrošināto īpašumu;</w:t>
      </w:r>
    </w:p>
    <w:p w14:paraId="5DDF76FD" w14:textId="39ED5B7F" w:rsidR="00213E7C" w:rsidRPr="00A44A1F" w:rsidRDefault="00CE359C" w:rsidP="00213E7C">
      <w:pPr>
        <w:ind w:left="360"/>
        <w:jc w:val="both"/>
        <w:rPr>
          <w:rFonts w:ascii="Times New Roman" w:hAnsi="Times New Roman" w:cs="Times New Roman"/>
          <w:sz w:val="24"/>
          <w:szCs w:val="24"/>
        </w:rPr>
      </w:pPr>
      <w:r w:rsidRPr="00A44A1F">
        <w:rPr>
          <w:rFonts w:ascii="Times New Roman" w:hAnsi="Times New Roman" w:cs="Times New Roman"/>
          <w:color w:val="000000" w:themeColor="text1"/>
          <w:sz w:val="24"/>
          <w:szCs w:val="24"/>
          <w:shd w:val="clear" w:color="auto" w:fill="FFFFFF"/>
        </w:rPr>
        <w:t>3.6</w:t>
      </w:r>
      <w:r w:rsidR="00213E7C" w:rsidRPr="00A44A1F">
        <w:rPr>
          <w:rFonts w:ascii="Times New Roman" w:hAnsi="Times New Roman" w:cs="Times New Roman"/>
          <w:color w:val="000000" w:themeColor="text1"/>
          <w:sz w:val="24"/>
          <w:szCs w:val="24"/>
          <w:shd w:val="clear" w:color="auto" w:fill="FFFFFF"/>
        </w:rPr>
        <w:t>.</w:t>
      </w:r>
      <w:r w:rsidR="00CF2C71" w:rsidRPr="00A44A1F">
        <w:rPr>
          <w:rFonts w:ascii="Times New Roman" w:hAnsi="Times New Roman" w:cs="Times New Roman"/>
          <w:color w:val="000000" w:themeColor="text1"/>
          <w:sz w:val="24"/>
          <w:szCs w:val="24"/>
          <w:shd w:val="clear" w:color="auto" w:fill="FFFFFF"/>
        </w:rPr>
        <w:t xml:space="preserve"> </w:t>
      </w:r>
      <w:r w:rsidR="00213E7C" w:rsidRPr="00A44A1F">
        <w:rPr>
          <w:rFonts w:ascii="Times New Roman" w:hAnsi="Times New Roman" w:cs="Times New Roman"/>
          <w:color w:val="000000" w:themeColor="text1"/>
          <w:sz w:val="24"/>
          <w:szCs w:val="24"/>
          <w:u w:val="single"/>
          <w:shd w:val="clear" w:color="auto" w:fill="FFFFFF"/>
        </w:rPr>
        <w:t>Ļaunprātīgi bojājumi</w:t>
      </w:r>
      <w:r w:rsidR="00213E7C" w:rsidRPr="00A44A1F">
        <w:rPr>
          <w:rFonts w:ascii="Times New Roman" w:hAnsi="Times New Roman" w:cs="Times New Roman"/>
          <w:color w:val="000000" w:themeColor="text1"/>
          <w:sz w:val="24"/>
          <w:szCs w:val="24"/>
          <w:shd w:val="clear" w:color="auto" w:fill="FFFFFF"/>
        </w:rPr>
        <w:t xml:space="preserve"> – </w:t>
      </w:r>
      <w:r w:rsidR="00213E7C" w:rsidRPr="00A44A1F">
        <w:rPr>
          <w:rFonts w:ascii="Times New Roman" w:hAnsi="Times New Roman" w:cs="Times New Roman"/>
          <w:sz w:val="24"/>
          <w:szCs w:val="24"/>
        </w:rPr>
        <w:t>ļaunprātīga rīcība ar mērķi bojāt vai iznīcināt Apdrošināšanas objektu;</w:t>
      </w:r>
    </w:p>
    <w:p w14:paraId="1B4DB3FA" w14:textId="4C17AB3E" w:rsidR="00CE359C" w:rsidRPr="00A44A1F" w:rsidRDefault="00CE359C" w:rsidP="00CE359C">
      <w:pPr>
        <w:ind w:left="851" w:hanging="851"/>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 xml:space="preserve">      3.7. </w:t>
      </w:r>
      <w:r w:rsidRPr="00A44A1F">
        <w:rPr>
          <w:rFonts w:ascii="Times New Roman" w:hAnsi="Times New Roman" w:cs="Times New Roman"/>
          <w:color w:val="000000" w:themeColor="text1"/>
          <w:sz w:val="24"/>
          <w:szCs w:val="24"/>
          <w:u w:val="single"/>
        </w:rPr>
        <w:t>Stiklojuma bojājumi</w:t>
      </w:r>
      <w:r w:rsidRPr="00A44A1F">
        <w:rPr>
          <w:rFonts w:ascii="Times New Roman" w:hAnsi="Times New Roman" w:cs="Times New Roman"/>
          <w:color w:val="000000" w:themeColor="text1"/>
          <w:sz w:val="24"/>
          <w:szCs w:val="24"/>
        </w:rPr>
        <w:t xml:space="preserve"> - </w:t>
      </w:r>
      <w:r w:rsidR="00E844BE" w:rsidRPr="00A44A1F">
        <w:rPr>
          <w:rFonts w:ascii="Times New Roman" w:hAnsi="Times New Roman" w:cs="Times New Roman"/>
          <w:color w:val="000000" w:themeColor="text1"/>
          <w:sz w:val="24"/>
          <w:szCs w:val="24"/>
        </w:rPr>
        <w:t>apdrošinātā objekta nejauši stiklojuma bojājumi personas darbības vai bezdarbības rezultātā. Ar stiklojumu šajos noteikumos saprot nekustamā īpašuma konstrukcijā ietilpstošās stiklotās virsmas (logi, durvis, stiklotas sienas u.tml.)</w:t>
      </w:r>
    </w:p>
    <w:p w14:paraId="409D37EB" w14:textId="0B90D316" w:rsidR="00E844BE" w:rsidRPr="00A44A1F" w:rsidRDefault="00CE359C" w:rsidP="00CE359C">
      <w:pPr>
        <w:pStyle w:val="v1msonormal"/>
        <w:shd w:val="clear" w:color="auto" w:fill="FFFFFF"/>
        <w:spacing w:before="0" w:beforeAutospacing="0" w:after="0" w:afterAutospacing="0"/>
        <w:ind w:left="851" w:hanging="851"/>
        <w:rPr>
          <w:color w:val="000000" w:themeColor="text1"/>
        </w:rPr>
      </w:pPr>
      <w:r w:rsidRPr="00A44A1F">
        <w:rPr>
          <w:color w:val="000000" w:themeColor="text1"/>
        </w:rPr>
        <w:t xml:space="preserve">     3.8 </w:t>
      </w:r>
      <w:r w:rsidR="00213E7C" w:rsidRPr="00A44A1F">
        <w:rPr>
          <w:color w:val="000000" w:themeColor="text1"/>
        </w:rPr>
        <w:t xml:space="preserve">. </w:t>
      </w:r>
      <w:r w:rsidR="00E844BE" w:rsidRPr="00A44A1F">
        <w:rPr>
          <w:color w:val="000000" w:themeColor="text1"/>
          <w:u w:val="single"/>
        </w:rPr>
        <w:t>Sadursme ar transporta līdzekli</w:t>
      </w:r>
      <w:r w:rsidR="00E844BE" w:rsidRPr="00A44A1F">
        <w:rPr>
          <w:color w:val="000000" w:themeColor="text1"/>
        </w:rPr>
        <w:t xml:space="preserve"> -  jebkura veida sauszemes transportlīdzekļa, iekraušanas vai izkraušanas mehānisma tiešs trieciens apdrošināšanas objektam</w:t>
      </w:r>
    </w:p>
    <w:p w14:paraId="69E8A50F" w14:textId="4CFC18F7" w:rsidR="00213E7C" w:rsidRPr="00A44A1F" w:rsidRDefault="00CE359C" w:rsidP="00CE359C">
      <w:pPr>
        <w:ind w:left="851" w:hanging="851"/>
        <w:jc w:val="both"/>
        <w:rPr>
          <w:rFonts w:ascii="Times New Roman" w:hAnsi="Times New Roman" w:cs="Times New Roman"/>
          <w:color w:val="000000" w:themeColor="text1"/>
          <w:sz w:val="24"/>
          <w:szCs w:val="24"/>
        </w:rPr>
      </w:pPr>
      <w:r w:rsidRPr="00A44A1F">
        <w:rPr>
          <w:rFonts w:ascii="Times New Roman" w:hAnsi="Times New Roman" w:cs="Times New Roman"/>
          <w:sz w:val="24"/>
          <w:szCs w:val="24"/>
        </w:rPr>
        <w:t xml:space="preserve">     3.9</w:t>
      </w:r>
      <w:r w:rsidR="00213E7C" w:rsidRPr="00A44A1F">
        <w:rPr>
          <w:rFonts w:ascii="Times New Roman" w:hAnsi="Times New Roman" w:cs="Times New Roman"/>
          <w:sz w:val="24"/>
          <w:szCs w:val="24"/>
        </w:rPr>
        <w:t xml:space="preserve">. </w:t>
      </w:r>
      <w:r w:rsidRPr="00A44A1F">
        <w:rPr>
          <w:rFonts w:ascii="Times New Roman" w:hAnsi="Times New Roman" w:cs="Times New Roman"/>
          <w:sz w:val="24"/>
          <w:szCs w:val="24"/>
        </w:rPr>
        <w:t xml:space="preserve"> </w:t>
      </w:r>
      <w:r w:rsidR="00213E7C" w:rsidRPr="00A44A1F">
        <w:rPr>
          <w:rFonts w:ascii="Times New Roman" w:hAnsi="Times New Roman" w:cs="Times New Roman"/>
          <w:sz w:val="24"/>
          <w:szCs w:val="24"/>
          <w:u w:val="single"/>
        </w:rPr>
        <w:t>Elektroniskie riski</w:t>
      </w:r>
      <w:r w:rsidR="00213E7C" w:rsidRPr="00A44A1F">
        <w:rPr>
          <w:rFonts w:ascii="Times New Roman" w:hAnsi="Times New Roman" w:cs="Times New Roman"/>
          <w:sz w:val="24"/>
          <w:szCs w:val="24"/>
        </w:rPr>
        <w:t xml:space="preserve"> – apdrošināšanas gadījumi, kas radušies </w:t>
      </w:r>
      <w:r w:rsidR="00213E7C" w:rsidRPr="00A44A1F">
        <w:rPr>
          <w:rFonts w:ascii="Times New Roman" w:hAnsi="Times New Roman" w:cs="Times New Roman"/>
          <w:color w:val="000000" w:themeColor="text1"/>
          <w:sz w:val="24"/>
          <w:szCs w:val="24"/>
        </w:rPr>
        <w:t xml:space="preserve">elektroapgādes traucējumu dēļ, piemēram, no elektroapgādes pārtraukuma, barošanas sprieguma novirzes, </w:t>
      </w:r>
      <w:proofErr w:type="spellStart"/>
      <w:r w:rsidR="00213E7C" w:rsidRPr="00A44A1F">
        <w:rPr>
          <w:rFonts w:ascii="Times New Roman" w:hAnsi="Times New Roman" w:cs="Times New Roman"/>
          <w:color w:val="000000" w:themeColor="text1"/>
          <w:sz w:val="24"/>
          <w:szCs w:val="24"/>
        </w:rPr>
        <w:t>pārsprieguma</w:t>
      </w:r>
      <w:proofErr w:type="spellEnd"/>
      <w:r w:rsidR="00923BA8" w:rsidRPr="00A44A1F">
        <w:rPr>
          <w:rFonts w:ascii="Times New Roman" w:hAnsi="Times New Roman" w:cs="Times New Roman"/>
          <w:color w:val="000000" w:themeColor="text1"/>
          <w:sz w:val="24"/>
          <w:szCs w:val="24"/>
        </w:rPr>
        <w:t xml:space="preserve"> (</w:t>
      </w:r>
      <w:r w:rsidR="00923BA8" w:rsidRPr="00A44A1F">
        <w:rPr>
          <w:rFonts w:ascii="Calibri" w:hAnsi="Calibri" w:cs="Calibri"/>
          <w:color w:val="1F497D"/>
          <w:sz w:val="24"/>
          <w:szCs w:val="24"/>
        </w:rPr>
        <w:t xml:space="preserve"> </w:t>
      </w:r>
      <w:r w:rsidR="00923BA8" w:rsidRPr="00A44A1F">
        <w:rPr>
          <w:rFonts w:ascii="Times New Roman" w:hAnsi="Times New Roman" w:cs="Times New Roman"/>
          <w:color w:val="000000" w:themeColor="text1"/>
          <w:sz w:val="24"/>
          <w:szCs w:val="24"/>
        </w:rPr>
        <w:t>ja ir veikti elektroinstalāciju mērījumi atbilstoši normatīvo aktu prasībām un ir novērsti šajos mērījumos atklātie defekti</w:t>
      </w:r>
      <w:r w:rsidR="00923BA8" w:rsidRPr="00A44A1F">
        <w:rPr>
          <w:rFonts w:ascii="Calibri" w:hAnsi="Calibri" w:cs="Calibri"/>
          <w:color w:val="1F497D"/>
          <w:sz w:val="24"/>
          <w:szCs w:val="24"/>
        </w:rPr>
        <w:t>)</w:t>
      </w:r>
      <w:r w:rsidR="00213E7C" w:rsidRPr="00A44A1F">
        <w:rPr>
          <w:rFonts w:ascii="Times New Roman" w:hAnsi="Times New Roman" w:cs="Times New Roman"/>
          <w:color w:val="000000" w:themeColor="text1"/>
          <w:sz w:val="24"/>
          <w:szCs w:val="24"/>
        </w:rPr>
        <w:t xml:space="preserve">, elektroizolācijas īssavienojumi vai citas elektriskās parādības, kas </w:t>
      </w:r>
      <w:r w:rsidR="00923BA8" w:rsidRPr="00A44A1F">
        <w:rPr>
          <w:rFonts w:ascii="Times New Roman" w:hAnsi="Times New Roman" w:cs="Times New Roman"/>
          <w:color w:val="000000" w:themeColor="text1"/>
          <w:sz w:val="24"/>
          <w:szCs w:val="24"/>
        </w:rPr>
        <w:t xml:space="preserve">nav </w:t>
      </w:r>
      <w:r w:rsidR="00213E7C" w:rsidRPr="00A44A1F">
        <w:rPr>
          <w:rFonts w:ascii="Times New Roman" w:hAnsi="Times New Roman" w:cs="Times New Roman"/>
          <w:color w:val="000000" w:themeColor="text1"/>
          <w:sz w:val="24"/>
          <w:szCs w:val="24"/>
        </w:rPr>
        <w:t xml:space="preserve">izraisījušas </w:t>
      </w:r>
      <w:proofErr w:type="spellStart"/>
      <w:r w:rsidR="00213E7C" w:rsidRPr="00A44A1F">
        <w:rPr>
          <w:rFonts w:ascii="Times New Roman" w:hAnsi="Times New Roman" w:cs="Times New Roman"/>
          <w:color w:val="000000" w:themeColor="text1"/>
          <w:sz w:val="24"/>
          <w:szCs w:val="24"/>
        </w:rPr>
        <w:t>ugunsriska</w:t>
      </w:r>
      <w:proofErr w:type="spellEnd"/>
      <w:r w:rsidR="00213E7C" w:rsidRPr="00A44A1F">
        <w:rPr>
          <w:rFonts w:ascii="Times New Roman" w:hAnsi="Times New Roman" w:cs="Times New Roman"/>
          <w:color w:val="000000" w:themeColor="text1"/>
          <w:sz w:val="24"/>
          <w:szCs w:val="24"/>
        </w:rPr>
        <w:t xml:space="preserve"> iestāšanos.</w:t>
      </w:r>
    </w:p>
    <w:p w14:paraId="5AA7D3E7" w14:textId="54B8DD8C" w:rsidR="00923BA8" w:rsidRPr="00A44A1F" w:rsidRDefault="00F55AD0" w:rsidP="00F55AD0">
      <w:pPr>
        <w:ind w:left="709" w:hanging="709"/>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 xml:space="preserve">    </w:t>
      </w:r>
      <w:r w:rsidR="00213E7C" w:rsidRPr="00A44A1F">
        <w:rPr>
          <w:rFonts w:ascii="Times New Roman" w:hAnsi="Times New Roman" w:cs="Times New Roman"/>
          <w:color w:val="000000" w:themeColor="text1"/>
          <w:sz w:val="24"/>
          <w:szCs w:val="24"/>
        </w:rPr>
        <w:t>3.1</w:t>
      </w:r>
      <w:r w:rsidR="00CE359C" w:rsidRPr="00A44A1F">
        <w:rPr>
          <w:rFonts w:ascii="Times New Roman" w:hAnsi="Times New Roman" w:cs="Times New Roman"/>
          <w:color w:val="000000" w:themeColor="text1"/>
          <w:sz w:val="24"/>
          <w:szCs w:val="24"/>
        </w:rPr>
        <w:t>0</w:t>
      </w:r>
      <w:r w:rsidR="00213E7C" w:rsidRPr="00A44A1F">
        <w:rPr>
          <w:rFonts w:ascii="Times New Roman" w:hAnsi="Times New Roman" w:cs="Times New Roman"/>
          <w:color w:val="000000" w:themeColor="text1"/>
          <w:sz w:val="24"/>
          <w:szCs w:val="24"/>
        </w:rPr>
        <w:t xml:space="preserve">. </w:t>
      </w:r>
      <w:r w:rsidR="00213E7C" w:rsidRPr="00A44A1F">
        <w:rPr>
          <w:rFonts w:ascii="Times New Roman" w:hAnsi="Times New Roman" w:cs="Times New Roman"/>
          <w:color w:val="000000" w:themeColor="text1"/>
          <w:sz w:val="24"/>
          <w:szCs w:val="24"/>
          <w:u w:val="single"/>
        </w:rPr>
        <w:t>Riski, kas saistīti ar gruntsūdens līmeņa celšano</w:t>
      </w:r>
      <w:r w:rsidR="00213E7C" w:rsidRPr="00A44A1F">
        <w:rPr>
          <w:rFonts w:ascii="Times New Roman" w:hAnsi="Times New Roman" w:cs="Times New Roman"/>
          <w:color w:val="000000" w:themeColor="text1"/>
          <w:sz w:val="24"/>
          <w:szCs w:val="24"/>
        </w:rPr>
        <w:t>s</w:t>
      </w:r>
      <w:r w:rsidR="00507E39" w:rsidRPr="00A44A1F">
        <w:rPr>
          <w:rFonts w:ascii="Times New Roman" w:hAnsi="Times New Roman" w:cs="Times New Roman"/>
          <w:color w:val="000000" w:themeColor="text1"/>
          <w:sz w:val="24"/>
          <w:szCs w:val="24"/>
        </w:rPr>
        <w:t xml:space="preserve"> (zemes vai pazemes līmenī esošo ūdens savākšanas sistēmu nespēja uzņemt īsā laika periodā nolijušu lietus ūdens masu</w:t>
      </w:r>
      <w:r w:rsidR="00507E39" w:rsidRPr="00A44A1F">
        <w:rPr>
          <w:rFonts w:ascii="Calibri" w:hAnsi="Calibri" w:cs="Calibri"/>
          <w:color w:val="1F497D"/>
        </w:rPr>
        <w:t>)</w:t>
      </w:r>
      <w:r w:rsidR="00213E7C" w:rsidRPr="00A44A1F">
        <w:rPr>
          <w:rFonts w:ascii="Times New Roman" w:hAnsi="Times New Roman" w:cs="Times New Roman"/>
          <w:color w:val="000000" w:themeColor="text1"/>
          <w:sz w:val="24"/>
          <w:szCs w:val="24"/>
        </w:rPr>
        <w:t>, tostarp pārplūstot ūdens savākšanas sistēmām, jumta notekcaurulēm</w:t>
      </w:r>
      <w:r w:rsidR="00507E39" w:rsidRPr="00A44A1F">
        <w:rPr>
          <w:rFonts w:ascii="Times New Roman" w:hAnsi="Times New Roman" w:cs="Times New Roman"/>
          <w:color w:val="000000" w:themeColor="text1"/>
          <w:sz w:val="24"/>
          <w:szCs w:val="24"/>
        </w:rPr>
        <w:t xml:space="preserve">. </w:t>
      </w:r>
    </w:p>
    <w:p w14:paraId="319C3487" w14:textId="50E8C4DE" w:rsidR="00213E7C" w:rsidRPr="00A44A1F" w:rsidRDefault="007D5A08" w:rsidP="00213E7C">
      <w:pPr>
        <w:ind w:left="360" w:hanging="360"/>
        <w:rPr>
          <w:rFonts w:ascii="Times New Roman" w:hAnsi="Times New Roman" w:cs="Times New Roman"/>
          <w:b/>
          <w:sz w:val="24"/>
          <w:szCs w:val="24"/>
        </w:rPr>
      </w:pPr>
      <w:r>
        <w:rPr>
          <w:rFonts w:ascii="Times New Roman" w:hAnsi="Times New Roman" w:cs="Times New Roman"/>
          <w:b/>
          <w:sz w:val="24"/>
          <w:szCs w:val="24"/>
        </w:rPr>
        <w:t>4</w:t>
      </w:r>
      <w:r w:rsidR="00213E7C" w:rsidRPr="00A44A1F">
        <w:rPr>
          <w:rFonts w:ascii="Times New Roman" w:hAnsi="Times New Roman" w:cs="Times New Roman"/>
          <w:b/>
          <w:sz w:val="24"/>
          <w:szCs w:val="24"/>
        </w:rPr>
        <w:t>.Apakšlimiti</w:t>
      </w:r>
    </w:p>
    <w:p w14:paraId="5097F6DC" w14:textId="77777777" w:rsidR="00213E7C" w:rsidRPr="00A44A1F" w:rsidRDefault="00213E7C" w:rsidP="00213E7C">
      <w:pPr>
        <w:jc w:val="both"/>
        <w:rPr>
          <w:rFonts w:ascii="Times New Roman" w:hAnsi="Times New Roman" w:cs="Times New Roman"/>
          <w:sz w:val="24"/>
          <w:szCs w:val="24"/>
        </w:rPr>
      </w:pPr>
      <w:r w:rsidRPr="00A44A1F">
        <w:rPr>
          <w:rFonts w:ascii="Times New Roman" w:hAnsi="Times New Roman" w:cs="Times New Roman"/>
          <w:sz w:val="24"/>
          <w:szCs w:val="24"/>
        </w:rPr>
        <w:t xml:space="preserve">Apdrošināšanas atlīdzība nedrīkst būt ierobežota ar jebkādiem </w:t>
      </w:r>
      <w:proofErr w:type="spellStart"/>
      <w:r w:rsidRPr="00A44A1F">
        <w:rPr>
          <w:rFonts w:ascii="Times New Roman" w:hAnsi="Times New Roman" w:cs="Times New Roman"/>
          <w:sz w:val="24"/>
          <w:szCs w:val="24"/>
        </w:rPr>
        <w:t>apakšlimitiem</w:t>
      </w:r>
      <w:proofErr w:type="spellEnd"/>
      <w:r w:rsidRPr="00A44A1F">
        <w:rPr>
          <w:rFonts w:ascii="Times New Roman" w:hAnsi="Times New Roman" w:cs="Times New Roman"/>
          <w:sz w:val="24"/>
          <w:szCs w:val="24"/>
        </w:rPr>
        <w:t xml:space="preserve"> atsevišķiem riskiem un/vai objektiem, tā var būt ierobežota tikai ar bojātā objekta apdrošinājuma summu.</w:t>
      </w:r>
    </w:p>
    <w:p w14:paraId="4916A545" w14:textId="7179582C" w:rsidR="00213E7C" w:rsidRPr="00A44A1F" w:rsidRDefault="00213E7C" w:rsidP="00213E7C">
      <w:pPr>
        <w:ind w:left="-284"/>
        <w:rPr>
          <w:rFonts w:ascii="Times New Roman" w:hAnsi="Times New Roman" w:cs="Times New Roman"/>
          <w:b/>
          <w:sz w:val="24"/>
          <w:szCs w:val="24"/>
        </w:rPr>
      </w:pPr>
      <w:r w:rsidRPr="00A44A1F">
        <w:rPr>
          <w:rFonts w:ascii="Times New Roman" w:hAnsi="Times New Roman" w:cs="Times New Roman"/>
          <w:b/>
          <w:sz w:val="24"/>
          <w:szCs w:val="24"/>
        </w:rPr>
        <w:t xml:space="preserve">     </w:t>
      </w:r>
      <w:r w:rsidR="007D5A08">
        <w:rPr>
          <w:rFonts w:ascii="Times New Roman" w:hAnsi="Times New Roman" w:cs="Times New Roman"/>
          <w:b/>
          <w:sz w:val="24"/>
          <w:szCs w:val="24"/>
        </w:rPr>
        <w:t>5</w:t>
      </w:r>
      <w:r w:rsidRPr="00A44A1F">
        <w:rPr>
          <w:rFonts w:ascii="Times New Roman" w:hAnsi="Times New Roman" w:cs="Times New Roman"/>
          <w:b/>
          <w:sz w:val="24"/>
          <w:szCs w:val="24"/>
        </w:rPr>
        <w:t>. PVN</w:t>
      </w:r>
    </w:p>
    <w:p w14:paraId="04CF32B1" w14:textId="77777777" w:rsidR="00213E7C" w:rsidRPr="00A44A1F" w:rsidRDefault="00213E7C" w:rsidP="00213E7C">
      <w:pPr>
        <w:jc w:val="both"/>
        <w:rPr>
          <w:rFonts w:ascii="Times New Roman" w:hAnsi="Times New Roman" w:cs="Times New Roman"/>
          <w:sz w:val="24"/>
          <w:szCs w:val="24"/>
        </w:rPr>
      </w:pPr>
      <w:r w:rsidRPr="00A44A1F">
        <w:rPr>
          <w:rFonts w:ascii="Times New Roman" w:hAnsi="Times New Roman" w:cs="Times New Roman"/>
          <w:sz w:val="24"/>
          <w:szCs w:val="24"/>
        </w:rPr>
        <w:t>Apdrošināšanas atlīdzība tiks maksāta iekļaujot PVN.</w:t>
      </w:r>
    </w:p>
    <w:p w14:paraId="3B2F43E7" w14:textId="5279FE90" w:rsidR="00213E7C" w:rsidRPr="00A44A1F" w:rsidRDefault="00C2116A" w:rsidP="00213E7C">
      <w:pPr>
        <w:ind w:left="-142" w:firstLine="142"/>
        <w:jc w:val="both"/>
        <w:rPr>
          <w:rFonts w:ascii="Times New Roman" w:hAnsi="Times New Roman" w:cs="Times New Roman"/>
          <w:b/>
          <w:sz w:val="24"/>
          <w:szCs w:val="24"/>
        </w:rPr>
      </w:pPr>
      <w:r>
        <w:rPr>
          <w:rFonts w:ascii="Times New Roman" w:hAnsi="Times New Roman" w:cs="Times New Roman"/>
          <w:b/>
          <w:sz w:val="24"/>
          <w:szCs w:val="24"/>
        </w:rPr>
        <w:t>7</w:t>
      </w:r>
      <w:r w:rsidR="00213E7C" w:rsidRPr="00A44A1F">
        <w:rPr>
          <w:rFonts w:ascii="Times New Roman" w:hAnsi="Times New Roman" w:cs="Times New Roman"/>
          <w:b/>
          <w:sz w:val="24"/>
          <w:szCs w:val="24"/>
        </w:rPr>
        <w:t>. Papildus apdrošināmi:</w:t>
      </w:r>
    </w:p>
    <w:p w14:paraId="1F4CDA60" w14:textId="77777777" w:rsidR="00213E7C" w:rsidRPr="00A44A1F" w:rsidRDefault="00213E7C" w:rsidP="00213E7C">
      <w:pPr>
        <w:jc w:val="both"/>
        <w:rPr>
          <w:rFonts w:ascii="Times New Roman" w:hAnsi="Times New Roman" w:cs="Times New Roman"/>
          <w:sz w:val="24"/>
          <w:szCs w:val="24"/>
        </w:rPr>
      </w:pPr>
      <w:r w:rsidRPr="00A44A1F">
        <w:rPr>
          <w:rFonts w:ascii="Times New Roman" w:hAnsi="Times New Roman" w:cs="Times New Roman"/>
          <w:sz w:val="24"/>
          <w:szCs w:val="24"/>
        </w:rPr>
        <w:t>Izdevumi glābšanas un attīrīšanas darbu veikšanai;</w:t>
      </w:r>
    </w:p>
    <w:p w14:paraId="6262461A" w14:textId="77777777" w:rsidR="00213E7C" w:rsidRPr="00A44A1F" w:rsidRDefault="00213E7C" w:rsidP="00213E7C">
      <w:pPr>
        <w:jc w:val="both"/>
        <w:rPr>
          <w:rFonts w:ascii="Times New Roman" w:hAnsi="Times New Roman" w:cs="Times New Roman"/>
          <w:sz w:val="24"/>
          <w:szCs w:val="24"/>
        </w:rPr>
      </w:pPr>
      <w:r w:rsidRPr="00A44A1F">
        <w:rPr>
          <w:rFonts w:ascii="Times New Roman" w:hAnsi="Times New Roman" w:cs="Times New Roman"/>
          <w:sz w:val="24"/>
          <w:szCs w:val="24"/>
        </w:rPr>
        <w:t>Zaudējumi teritorijas labiekārtojumam;</w:t>
      </w:r>
    </w:p>
    <w:p w14:paraId="6F283A3F" w14:textId="77777777" w:rsidR="00213E7C" w:rsidRPr="00A44A1F" w:rsidRDefault="00213E7C" w:rsidP="00213E7C">
      <w:pPr>
        <w:jc w:val="both"/>
        <w:rPr>
          <w:rFonts w:ascii="Times New Roman" w:hAnsi="Times New Roman" w:cs="Times New Roman"/>
          <w:sz w:val="24"/>
          <w:szCs w:val="24"/>
        </w:rPr>
      </w:pPr>
      <w:r w:rsidRPr="00A44A1F">
        <w:rPr>
          <w:rFonts w:ascii="Times New Roman" w:hAnsi="Times New Roman" w:cs="Times New Roman"/>
          <w:sz w:val="24"/>
          <w:szCs w:val="24"/>
        </w:rPr>
        <w:t>Dati un datu bāzes;</w:t>
      </w:r>
    </w:p>
    <w:p w14:paraId="754F64D1" w14:textId="77777777" w:rsidR="00213E7C" w:rsidRPr="00A44A1F" w:rsidRDefault="00213E7C" w:rsidP="00213E7C">
      <w:pPr>
        <w:jc w:val="both"/>
        <w:rPr>
          <w:rFonts w:ascii="Times New Roman" w:hAnsi="Times New Roman" w:cs="Times New Roman"/>
          <w:sz w:val="24"/>
          <w:szCs w:val="24"/>
        </w:rPr>
      </w:pPr>
      <w:r w:rsidRPr="00A44A1F">
        <w:rPr>
          <w:rFonts w:ascii="Times New Roman" w:hAnsi="Times New Roman" w:cs="Times New Roman"/>
          <w:sz w:val="24"/>
          <w:szCs w:val="24"/>
        </w:rPr>
        <w:t>Zaudējumi ārējām inženierkomunikācijām.</w:t>
      </w:r>
    </w:p>
    <w:p w14:paraId="01DB8F5B" w14:textId="77777777" w:rsidR="00213E7C" w:rsidRPr="00A44A1F" w:rsidRDefault="00213E7C" w:rsidP="00213E7C">
      <w:pPr>
        <w:rPr>
          <w:rFonts w:ascii="Times New Roman" w:hAnsi="Times New Roman" w:cs="Times New Roman"/>
          <w:b/>
          <w:sz w:val="24"/>
          <w:szCs w:val="24"/>
        </w:rPr>
      </w:pPr>
      <w:bookmarkStart w:id="9" w:name="_Hlk794828261"/>
      <w:bookmarkEnd w:id="9"/>
    </w:p>
    <w:p w14:paraId="07FFBB88" w14:textId="77777777" w:rsidR="00213E7C" w:rsidRPr="00A44A1F" w:rsidRDefault="00213E7C" w:rsidP="00213E7C">
      <w:pPr>
        <w:spacing w:after="160" w:line="259" w:lineRule="auto"/>
        <w:rPr>
          <w:rFonts w:ascii="Times New Roman" w:hAnsi="Times New Roman" w:cs="Times New Roman"/>
          <w:b/>
          <w:sz w:val="24"/>
          <w:szCs w:val="24"/>
        </w:rPr>
      </w:pPr>
      <w:bookmarkStart w:id="10" w:name="_Hlk79400385"/>
      <w:bookmarkEnd w:id="10"/>
    </w:p>
    <w:p w14:paraId="27688BE4" w14:textId="77777777" w:rsidR="009D2BD1" w:rsidRPr="00A44A1F" w:rsidRDefault="009D2BD1" w:rsidP="009D2BD1">
      <w:pPr>
        <w:pStyle w:val="v1msonormal"/>
        <w:shd w:val="clear" w:color="auto" w:fill="FFFFFF"/>
        <w:spacing w:before="0" w:beforeAutospacing="0" w:after="0" w:afterAutospacing="0"/>
        <w:rPr>
          <w:rFonts w:ascii="Calibri" w:hAnsi="Calibri" w:cs="Calibri"/>
          <w:color w:val="2C363A"/>
          <w:sz w:val="22"/>
          <w:szCs w:val="22"/>
        </w:rPr>
      </w:pPr>
      <w:r w:rsidRPr="00A44A1F">
        <w:rPr>
          <w:rFonts w:ascii="Calibri" w:hAnsi="Calibri" w:cs="Calibri"/>
          <w:color w:val="1F497D"/>
          <w:sz w:val="22"/>
          <w:szCs w:val="22"/>
        </w:rPr>
        <w:t> </w:t>
      </w:r>
    </w:p>
    <w:p w14:paraId="03E2BA5E" w14:textId="77777777" w:rsidR="00F46404" w:rsidRPr="00A44A1F" w:rsidRDefault="009D2BD1" w:rsidP="009D2BD1">
      <w:pPr>
        <w:pStyle w:val="v1msonormal"/>
        <w:shd w:val="clear" w:color="auto" w:fill="FFFFFF"/>
        <w:spacing w:before="0" w:beforeAutospacing="0" w:after="0" w:afterAutospacing="0"/>
        <w:rPr>
          <w:rFonts w:ascii="Calibri" w:hAnsi="Calibri" w:cs="Calibri"/>
          <w:color w:val="2C363A"/>
          <w:sz w:val="22"/>
          <w:szCs w:val="22"/>
        </w:rPr>
      </w:pPr>
      <w:r w:rsidRPr="00A44A1F">
        <w:rPr>
          <w:rFonts w:ascii="Calibri" w:hAnsi="Calibri" w:cs="Calibri"/>
          <w:color w:val="1F497D"/>
          <w:sz w:val="22"/>
          <w:szCs w:val="22"/>
        </w:rPr>
        <w:t> </w:t>
      </w:r>
    </w:p>
    <w:p w14:paraId="2D41730A" w14:textId="21BA51D9" w:rsidR="009D2BD1" w:rsidRPr="00A44A1F" w:rsidRDefault="009D2BD1" w:rsidP="009D2BD1">
      <w:pPr>
        <w:pStyle w:val="v1msonormal"/>
        <w:shd w:val="clear" w:color="auto" w:fill="FFFFFF"/>
        <w:spacing w:before="0" w:beforeAutospacing="0" w:after="0" w:afterAutospacing="0"/>
        <w:rPr>
          <w:rFonts w:ascii="Calibri" w:hAnsi="Calibri" w:cs="Calibri"/>
          <w:color w:val="2C363A"/>
          <w:sz w:val="22"/>
          <w:szCs w:val="22"/>
        </w:rPr>
      </w:pPr>
    </w:p>
    <w:p w14:paraId="2A9D6AF1" w14:textId="77777777" w:rsidR="009D2BD1" w:rsidRPr="00A44A1F" w:rsidRDefault="009D2BD1" w:rsidP="00213E7C">
      <w:pPr>
        <w:rPr>
          <w:b/>
          <w:bCs/>
        </w:rPr>
      </w:pPr>
    </w:p>
    <w:p w14:paraId="73792E30" w14:textId="77777777" w:rsidR="00923BA8" w:rsidRPr="00A44A1F" w:rsidRDefault="00923BA8" w:rsidP="00213E7C">
      <w:pPr>
        <w:rPr>
          <w:b/>
          <w:bCs/>
        </w:rPr>
      </w:pPr>
    </w:p>
    <w:p w14:paraId="6D97EA1C" w14:textId="77777777" w:rsidR="00B7396D" w:rsidRPr="00A44A1F" w:rsidRDefault="00B7396D">
      <w:pPr>
        <w:spacing w:after="160" w:line="259" w:lineRule="auto"/>
        <w:rPr>
          <w:rFonts w:ascii="Times New Roman" w:hAnsi="Times New Roman" w:cs="Times New Roman"/>
          <w:b/>
          <w:sz w:val="24"/>
          <w:szCs w:val="24"/>
        </w:rPr>
      </w:pPr>
      <w:r w:rsidRPr="00A44A1F">
        <w:rPr>
          <w:rFonts w:ascii="Times New Roman" w:hAnsi="Times New Roman" w:cs="Times New Roman"/>
          <w:b/>
          <w:sz w:val="24"/>
          <w:szCs w:val="24"/>
        </w:rPr>
        <w:br w:type="page"/>
      </w:r>
    </w:p>
    <w:p w14:paraId="6D97EA1D" w14:textId="77777777" w:rsidR="007B5266" w:rsidRPr="00A44A1F" w:rsidRDefault="00FF2499" w:rsidP="00FF2499">
      <w:pPr>
        <w:spacing w:after="160" w:line="259" w:lineRule="auto"/>
        <w:jc w:val="right"/>
        <w:rPr>
          <w:rFonts w:ascii="Times New Roman" w:hAnsi="Times New Roman" w:cs="Times New Roman"/>
          <w:b/>
          <w:bCs/>
          <w:sz w:val="24"/>
          <w:szCs w:val="24"/>
          <w:lang w:eastAsia="en-US"/>
        </w:rPr>
      </w:pPr>
      <w:r w:rsidRPr="00A44A1F">
        <w:rPr>
          <w:rFonts w:ascii="Times New Roman" w:hAnsi="Times New Roman" w:cs="Times New Roman"/>
          <w:b/>
          <w:sz w:val="24"/>
          <w:szCs w:val="24"/>
        </w:rPr>
        <w:lastRenderedPageBreak/>
        <w:t>3</w:t>
      </w:r>
      <w:r w:rsidR="007B5266" w:rsidRPr="00A44A1F">
        <w:rPr>
          <w:rFonts w:ascii="Times New Roman" w:hAnsi="Times New Roman" w:cs="Times New Roman"/>
          <w:b/>
          <w:sz w:val="24"/>
          <w:szCs w:val="24"/>
        </w:rPr>
        <w:t>.pielikums</w:t>
      </w:r>
    </w:p>
    <w:p w14:paraId="6D97EA20" w14:textId="77777777" w:rsidR="00845F6C" w:rsidRPr="00A44A1F" w:rsidRDefault="00845F6C" w:rsidP="0070384D">
      <w:pPr>
        <w:pStyle w:val="Virsraksts1"/>
        <w:numPr>
          <w:ilvl w:val="0"/>
          <w:numId w:val="0"/>
        </w:numPr>
        <w:rPr>
          <w:sz w:val="24"/>
          <w:szCs w:val="24"/>
        </w:rPr>
      </w:pPr>
      <w:r w:rsidRPr="00A44A1F">
        <w:rPr>
          <w:sz w:val="24"/>
          <w:szCs w:val="24"/>
        </w:rPr>
        <w:t>“IEPIRKUMA LĪGUMA PROJEKTS”</w:t>
      </w:r>
    </w:p>
    <w:p w14:paraId="6D97EA21" w14:textId="77777777" w:rsidR="00845F6C" w:rsidRPr="00A44A1F" w:rsidRDefault="00845F6C" w:rsidP="00845F6C">
      <w:pPr>
        <w:rPr>
          <w:rFonts w:ascii="Times New Roman" w:hAnsi="Times New Roman" w:cs="Times New Roman"/>
          <w:sz w:val="24"/>
          <w:szCs w:val="24"/>
          <w:lang w:eastAsia="en-US"/>
        </w:rPr>
      </w:pPr>
    </w:p>
    <w:p w14:paraId="797725CC" w14:textId="55D16718" w:rsidR="00A65010" w:rsidRPr="00392B8D" w:rsidRDefault="00A65010" w:rsidP="00A65010">
      <w:pPr>
        <w:jc w:val="center"/>
        <w:rPr>
          <w:b/>
        </w:rPr>
      </w:pPr>
      <w:bookmarkStart w:id="11" w:name="_Toc85450896"/>
      <w:r w:rsidRPr="00392B8D">
        <w:rPr>
          <w:rFonts w:ascii="Times New Roman" w:hAnsi="Times New Roman" w:cs="Times New Roman"/>
          <w:b/>
          <w:sz w:val="24"/>
        </w:rPr>
        <w:t>LĪGUMS Nr. _____________</w:t>
      </w:r>
    </w:p>
    <w:p w14:paraId="6AF20B7A" w14:textId="331D632F" w:rsidR="00A65010" w:rsidRPr="00A44A1F" w:rsidRDefault="00A65010" w:rsidP="00A65010">
      <w:pPr>
        <w:pStyle w:val="Virsraksts1"/>
        <w:numPr>
          <w:ilvl w:val="0"/>
          <w:numId w:val="0"/>
        </w:numPr>
        <w:tabs>
          <w:tab w:val="left" w:pos="720"/>
          <w:tab w:val="left" w:pos="1080"/>
        </w:tabs>
        <w:spacing w:before="240"/>
        <w:jc w:val="right"/>
        <w:rPr>
          <w:sz w:val="24"/>
        </w:rPr>
      </w:pPr>
      <w:r w:rsidRPr="00A44A1F">
        <w:rPr>
          <w:sz w:val="24"/>
        </w:rPr>
        <w:t>Limbažos                                                                                    2024. gada __. _____________</w:t>
      </w:r>
    </w:p>
    <w:p w14:paraId="0972D459" w14:textId="77777777" w:rsidR="00A65010" w:rsidRPr="00A44A1F" w:rsidRDefault="00A65010" w:rsidP="00A65010">
      <w:pPr>
        <w:rPr>
          <w:lang w:eastAsia="en-US"/>
        </w:rPr>
      </w:pPr>
    </w:p>
    <w:p w14:paraId="62AF37A3" w14:textId="13E880F1" w:rsidR="00A65010" w:rsidRPr="00A44A1F" w:rsidRDefault="00A65010" w:rsidP="00A65010">
      <w:pPr>
        <w:tabs>
          <w:tab w:val="left" w:pos="1080"/>
          <w:tab w:val="left" w:pos="9214"/>
        </w:tabs>
        <w:ind w:firstLine="540"/>
        <w:jc w:val="both"/>
        <w:rPr>
          <w:rFonts w:ascii="Times New Roman" w:hAnsi="Times New Roman" w:cs="Times New Roman"/>
          <w:sz w:val="24"/>
          <w:szCs w:val="24"/>
        </w:rPr>
      </w:pPr>
      <w:r w:rsidRPr="00A44A1F">
        <w:rPr>
          <w:rFonts w:ascii="Times New Roman" w:hAnsi="Times New Roman" w:cs="Times New Roman"/>
          <w:sz w:val="24"/>
          <w:szCs w:val="24"/>
        </w:rPr>
        <w:t>, nodokļu maksātāja reģistrācijas Nr.,</w:t>
      </w:r>
      <w:r w:rsidRPr="00A44A1F">
        <w:rPr>
          <w:rFonts w:ascii="Times New Roman" w:hAnsi="Times New Roman" w:cs="Times New Roman"/>
          <w:color w:val="000000"/>
          <w:sz w:val="24"/>
          <w:szCs w:val="24"/>
        </w:rPr>
        <w:t xml:space="preserve"> juridiskā adrese:</w:t>
      </w:r>
      <w:r w:rsidR="00F46404">
        <w:rPr>
          <w:rFonts w:ascii="Times New Roman" w:hAnsi="Times New Roman" w:cs="Times New Roman"/>
          <w:color w:val="000000"/>
          <w:sz w:val="24"/>
          <w:szCs w:val="24"/>
        </w:rPr>
        <w:t>……………</w:t>
      </w:r>
      <w:r w:rsidRPr="00A44A1F">
        <w:rPr>
          <w:rFonts w:ascii="Times New Roman" w:hAnsi="Times New Roman" w:cs="Times New Roman"/>
          <w:color w:val="000000"/>
          <w:sz w:val="24"/>
          <w:szCs w:val="24"/>
        </w:rPr>
        <w:t xml:space="preserve">, Limbaži, Limbažu novads, LV-4001, </w:t>
      </w:r>
      <w:r w:rsidRPr="00A44A1F">
        <w:rPr>
          <w:rFonts w:ascii="Times New Roman" w:hAnsi="Times New Roman" w:cs="Times New Roman"/>
          <w:iCs/>
          <w:color w:val="000000"/>
          <w:sz w:val="24"/>
          <w:szCs w:val="24"/>
        </w:rPr>
        <w:t xml:space="preserve">kuras vārdā </w:t>
      </w:r>
      <w:r w:rsidRPr="00A44A1F">
        <w:rPr>
          <w:rFonts w:ascii="Times New Roman" w:hAnsi="Times New Roman" w:cs="Times New Roman"/>
          <w:color w:val="000000"/>
          <w:sz w:val="24"/>
          <w:szCs w:val="24"/>
        </w:rPr>
        <w:t>saskaņā ar</w:t>
      </w:r>
      <w:r w:rsidRPr="00A44A1F">
        <w:rPr>
          <w:rFonts w:ascii="Times New Roman" w:hAnsi="Times New Roman" w:cs="Times New Roman"/>
          <w:sz w:val="24"/>
          <w:szCs w:val="24"/>
        </w:rPr>
        <w:t xml:space="preserve">, turpmāk tekstā – </w:t>
      </w:r>
      <w:r w:rsidRPr="00A44A1F">
        <w:rPr>
          <w:rFonts w:ascii="Times New Roman" w:hAnsi="Times New Roman" w:cs="Times New Roman"/>
          <w:b/>
          <w:sz w:val="24"/>
          <w:szCs w:val="24"/>
        </w:rPr>
        <w:t>Apdrošinājuma ņēmējs</w:t>
      </w:r>
      <w:r w:rsidRPr="00A44A1F">
        <w:rPr>
          <w:rFonts w:ascii="Times New Roman" w:hAnsi="Times New Roman" w:cs="Times New Roman"/>
          <w:sz w:val="24"/>
          <w:szCs w:val="24"/>
        </w:rPr>
        <w:t>, no vienas puses, un</w:t>
      </w:r>
    </w:p>
    <w:p w14:paraId="76F64CD7" w14:textId="77777777" w:rsidR="00A65010" w:rsidRPr="00A44A1F" w:rsidRDefault="00A65010" w:rsidP="00A65010">
      <w:pPr>
        <w:tabs>
          <w:tab w:val="left" w:pos="1080"/>
          <w:tab w:val="left" w:pos="9214"/>
        </w:tabs>
        <w:ind w:firstLine="540"/>
        <w:jc w:val="both"/>
        <w:rPr>
          <w:rFonts w:ascii="Times New Roman" w:hAnsi="Times New Roman" w:cs="Times New Roman"/>
          <w:b/>
          <w:sz w:val="24"/>
          <w:szCs w:val="24"/>
        </w:rPr>
      </w:pPr>
      <w:r w:rsidRPr="00A44A1F">
        <w:rPr>
          <w:rFonts w:ascii="Times New Roman" w:hAnsi="Times New Roman" w:cs="Times New Roman"/>
          <w:b/>
          <w:bCs/>
          <w:sz w:val="24"/>
          <w:szCs w:val="24"/>
        </w:rPr>
        <w:t xml:space="preserve">_____________________________ </w:t>
      </w:r>
      <w:r w:rsidRPr="00A44A1F">
        <w:rPr>
          <w:rFonts w:ascii="Times New Roman" w:hAnsi="Times New Roman" w:cs="Times New Roman"/>
          <w:b/>
          <w:bCs/>
          <w:i/>
          <w:sz w:val="24"/>
          <w:szCs w:val="24"/>
        </w:rPr>
        <w:t>(</w:t>
      </w:r>
      <w:r w:rsidRPr="00A44A1F">
        <w:rPr>
          <w:rFonts w:ascii="Times New Roman" w:hAnsi="Times New Roman" w:cs="Times New Roman"/>
          <w:b/>
          <w:i/>
          <w:sz w:val="24"/>
          <w:szCs w:val="24"/>
        </w:rPr>
        <w:t xml:space="preserve">Apdrošinātāja </w:t>
      </w:r>
      <w:r w:rsidRPr="00A44A1F">
        <w:rPr>
          <w:rFonts w:ascii="Times New Roman" w:hAnsi="Times New Roman" w:cs="Times New Roman"/>
          <w:b/>
          <w:bCs/>
          <w:i/>
          <w:sz w:val="24"/>
          <w:szCs w:val="24"/>
        </w:rPr>
        <w:t>nosaukums)</w:t>
      </w:r>
      <w:r w:rsidRPr="00A44A1F">
        <w:rPr>
          <w:rFonts w:ascii="Times New Roman" w:hAnsi="Times New Roman" w:cs="Times New Roman"/>
          <w:sz w:val="24"/>
          <w:szCs w:val="24"/>
        </w:rPr>
        <w:t>,</w:t>
      </w:r>
      <w:r w:rsidRPr="00A44A1F">
        <w:rPr>
          <w:rFonts w:ascii="Times New Roman" w:hAnsi="Times New Roman" w:cs="Times New Roman"/>
          <w:b/>
          <w:sz w:val="24"/>
          <w:szCs w:val="24"/>
        </w:rPr>
        <w:t xml:space="preserve"> </w:t>
      </w:r>
      <w:r w:rsidRPr="00A44A1F">
        <w:rPr>
          <w:rFonts w:ascii="Times New Roman" w:hAnsi="Times New Roman" w:cs="Times New Roman"/>
          <w:sz w:val="24"/>
          <w:szCs w:val="24"/>
        </w:rPr>
        <w:t xml:space="preserve">vienotais reģistrācijas Nr. _______________, juridiskā adrese: ______________, LV-_____, kuras vārdā saskaņā ar                        _______________ </w:t>
      </w:r>
      <w:r w:rsidRPr="00A44A1F">
        <w:rPr>
          <w:rFonts w:ascii="Times New Roman" w:hAnsi="Times New Roman" w:cs="Times New Roman"/>
          <w:i/>
          <w:sz w:val="24"/>
          <w:szCs w:val="24"/>
        </w:rPr>
        <w:t xml:space="preserve">(dokumenta nosaukums) </w:t>
      </w:r>
      <w:r w:rsidRPr="00A44A1F">
        <w:rPr>
          <w:rFonts w:ascii="Times New Roman" w:hAnsi="Times New Roman" w:cs="Times New Roman"/>
          <w:sz w:val="24"/>
          <w:szCs w:val="24"/>
        </w:rPr>
        <w:t xml:space="preserve">rīkojas </w:t>
      </w:r>
      <w:bookmarkStart w:id="12" w:name="_Hlk77762371"/>
      <w:r w:rsidRPr="00A44A1F">
        <w:rPr>
          <w:rFonts w:ascii="Times New Roman" w:hAnsi="Times New Roman" w:cs="Times New Roman"/>
          <w:sz w:val="24"/>
          <w:szCs w:val="24"/>
        </w:rPr>
        <w:t xml:space="preserve">_________________ </w:t>
      </w:r>
      <w:r w:rsidRPr="00A44A1F">
        <w:rPr>
          <w:rFonts w:ascii="Times New Roman" w:hAnsi="Times New Roman" w:cs="Times New Roman"/>
          <w:i/>
          <w:sz w:val="24"/>
          <w:szCs w:val="24"/>
        </w:rPr>
        <w:t>(</w:t>
      </w:r>
      <w:bookmarkStart w:id="13" w:name="_Hlk77762487"/>
      <w:r w:rsidRPr="00A44A1F">
        <w:rPr>
          <w:rFonts w:ascii="Times New Roman" w:hAnsi="Times New Roman" w:cs="Times New Roman"/>
          <w:bCs/>
          <w:i/>
          <w:sz w:val="24"/>
          <w:szCs w:val="24"/>
        </w:rPr>
        <w:t xml:space="preserve">Apdrošinātāja </w:t>
      </w:r>
      <w:bookmarkEnd w:id="13"/>
      <w:r w:rsidRPr="00A44A1F">
        <w:rPr>
          <w:rFonts w:ascii="Times New Roman" w:hAnsi="Times New Roman" w:cs="Times New Roman"/>
          <w:i/>
          <w:sz w:val="24"/>
          <w:szCs w:val="24"/>
        </w:rPr>
        <w:t>pārstāvja amats, vārds, uzvārds)</w:t>
      </w:r>
      <w:bookmarkEnd w:id="12"/>
      <w:r w:rsidRPr="00A44A1F">
        <w:rPr>
          <w:rFonts w:ascii="Times New Roman" w:hAnsi="Times New Roman" w:cs="Times New Roman"/>
          <w:sz w:val="24"/>
          <w:szCs w:val="24"/>
        </w:rPr>
        <w:t xml:space="preserve">, turpmāk tekstā – </w:t>
      </w:r>
      <w:r w:rsidRPr="00A44A1F">
        <w:rPr>
          <w:rFonts w:ascii="Times New Roman" w:hAnsi="Times New Roman" w:cs="Times New Roman"/>
          <w:b/>
          <w:sz w:val="24"/>
          <w:szCs w:val="24"/>
        </w:rPr>
        <w:t>Apdrošinātājs</w:t>
      </w:r>
      <w:r w:rsidRPr="00A44A1F">
        <w:rPr>
          <w:rFonts w:ascii="Times New Roman" w:hAnsi="Times New Roman" w:cs="Times New Roman"/>
          <w:sz w:val="24"/>
          <w:szCs w:val="24"/>
        </w:rPr>
        <w:t>,</w:t>
      </w:r>
      <w:r w:rsidRPr="00A44A1F">
        <w:rPr>
          <w:rFonts w:ascii="Times New Roman" w:hAnsi="Times New Roman" w:cs="Times New Roman"/>
          <w:b/>
          <w:sz w:val="24"/>
          <w:szCs w:val="24"/>
        </w:rPr>
        <w:t xml:space="preserve"> </w:t>
      </w:r>
      <w:r w:rsidRPr="00A44A1F">
        <w:rPr>
          <w:rFonts w:ascii="Times New Roman" w:hAnsi="Times New Roman" w:cs="Times New Roman"/>
          <w:bCs/>
          <w:sz w:val="24"/>
          <w:szCs w:val="24"/>
        </w:rPr>
        <w:t>no otras puses,</w:t>
      </w:r>
      <w:r w:rsidRPr="00A44A1F">
        <w:rPr>
          <w:rFonts w:ascii="Times New Roman" w:hAnsi="Times New Roman" w:cs="Times New Roman"/>
          <w:b/>
          <w:sz w:val="24"/>
          <w:szCs w:val="24"/>
        </w:rPr>
        <w:t xml:space="preserve"> </w:t>
      </w:r>
    </w:p>
    <w:p w14:paraId="61EED222" w14:textId="6E9A1ECC" w:rsidR="00A65010" w:rsidRPr="00A44A1F" w:rsidRDefault="00A65010" w:rsidP="00A65010">
      <w:pPr>
        <w:tabs>
          <w:tab w:val="left" w:pos="1080"/>
          <w:tab w:val="left" w:pos="9214"/>
        </w:tabs>
        <w:ind w:firstLine="540"/>
        <w:jc w:val="both"/>
        <w:rPr>
          <w:rFonts w:ascii="Times New Roman" w:hAnsi="Times New Roman" w:cs="Times New Roman"/>
          <w:sz w:val="24"/>
          <w:szCs w:val="24"/>
        </w:rPr>
      </w:pPr>
      <w:r w:rsidRPr="00A44A1F">
        <w:rPr>
          <w:rFonts w:ascii="Times New Roman" w:hAnsi="Times New Roman" w:cs="Times New Roman"/>
          <w:sz w:val="24"/>
          <w:szCs w:val="24"/>
        </w:rPr>
        <w:t xml:space="preserve">abi kopā turpmāk tekstā saukti – Līdzēji, katrs atsevišķi – </w:t>
      </w:r>
      <w:r w:rsidRPr="00A44A1F">
        <w:rPr>
          <w:rFonts w:ascii="Times New Roman" w:hAnsi="Times New Roman" w:cs="Times New Roman"/>
          <w:iCs/>
          <w:sz w:val="24"/>
          <w:szCs w:val="24"/>
        </w:rPr>
        <w:t>Līdzējs</w:t>
      </w:r>
      <w:r w:rsidRPr="00A44A1F">
        <w:rPr>
          <w:rFonts w:ascii="Times New Roman" w:hAnsi="Times New Roman" w:cs="Times New Roman"/>
          <w:sz w:val="24"/>
          <w:szCs w:val="24"/>
        </w:rPr>
        <w:t>, pamatojoties uz Apdrošinājuma ņēmēja rīkotā iepirkuma</w:t>
      </w:r>
      <w:r w:rsidR="00F46404">
        <w:rPr>
          <w:rFonts w:ascii="Times New Roman" w:hAnsi="Times New Roman" w:cs="Times New Roman"/>
          <w:sz w:val="24"/>
          <w:szCs w:val="24"/>
        </w:rPr>
        <w:t>……………………</w:t>
      </w:r>
      <w:r w:rsidRPr="00A44A1F">
        <w:rPr>
          <w:rFonts w:ascii="Times New Roman" w:hAnsi="Times New Roman" w:cs="Times New Roman"/>
          <w:sz w:val="24"/>
          <w:szCs w:val="24"/>
        </w:rPr>
        <w:t>, turpmāk tekstā – Iepirkums, rezultātiem bez viltus, maldības vai spaidiem noslēdz šādu līgumu, turpmāk tekstā – Līgums:</w:t>
      </w:r>
    </w:p>
    <w:p w14:paraId="22005046" w14:textId="77777777" w:rsidR="00A65010" w:rsidRPr="00392B8D" w:rsidRDefault="00A65010" w:rsidP="00A65010">
      <w:pPr>
        <w:pStyle w:val="Pamatteksts"/>
        <w:numPr>
          <w:ilvl w:val="0"/>
          <w:numId w:val="45"/>
        </w:numPr>
        <w:tabs>
          <w:tab w:val="clear" w:pos="720"/>
          <w:tab w:val="left" w:pos="284"/>
          <w:tab w:val="left" w:pos="1080"/>
          <w:tab w:val="left" w:pos="9214"/>
        </w:tabs>
        <w:suppressAutoHyphens/>
        <w:spacing w:before="120"/>
        <w:jc w:val="center"/>
        <w:rPr>
          <w:rFonts w:ascii="Times New Roman" w:hAnsi="Times New Roman" w:cs="Times New Roman"/>
          <w:b/>
          <w:sz w:val="24"/>
          <w:szCs w:val="24"/>
        </w:rPr>
      </w:pPr>
      <w:r w:rsidRPr="00A44A1F">
        <w:rPr>
          <w:rFonts w:ascii="Times New Roman" w:hAnsi="Times New Roman" w:cs="Times New Roman"/>
          <w:sz w:val="24"/>
          <w:szCs w:val="24"/>
        </w:rPr>
        <w:t xml:space="preserve">  </w:t>
      </w:r>
      <w:r w:rsidRPr="00392B8D">
        <w:rPr>
          <w:rFonts w:ascii="Times New Roman" w:hAnsi="Times New Roman" w:cs="Times New Roman"/>
          <w:b/>
          <w:sz w:val="24"/>
          <w:szCs w:val="24"/>
        </w:rPr>
        <w:t>Līgumā lietoto terminu skaidrojums</w:t>
      </w:r>
    </w:p>
    <w:p w14:paraId="011452D1" w14:textId="77777777" w:rsidR="00A65010" w:rsidRPr="00A44A1F" w:rsidRDefault="00A65010" w:rsidP="00A65010">
      <w:pPr>
        <w:pStyle w:val="Pamatteksts"/>
        <w:numPr>
          <w:ilvl w:val="1"/>
          <w:numId w:val="45"/>
        </w:numPr>
        <w:tabs>
          <w:tab w:val="clear" w:pos="720"/>
          <w:tab w:val="left" w:pos="567"/>
          <w:tab w:val="left" w:pos="9214"/>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 xml:space="preserve">Apdrošināšanas gadījums – ar apdrošināto risku </w:t>
      </w:r>
      <w:proofErr w:type="spellStart"/>
      <w:r w:rsidRPr="00A44A1F">
        <w:rPr>
          <w:rFonts w:ascii="Times New Roman" w:hAnsi="Times New Roman" w:cs="Times New Roman"/>
          <w:sz w:val="24"/>
          <w:szCs w:val="24"/>
        </w:rPr>
        <w:t>cēloņsakarīgi</w:t>
      </w:r>
      <w:proofErr w:type="spellEnd"/>
      <w:r w:rsidRPr="00A44A1F">
        <w:rPr>
          <w:rFonts w:ascii="Times New Roman" w:hAnsi="Times New Roman" w:cs="Times New Roman"/>
          <w:sz w:val="24"/>
          <w:szCs w:val="24"/>
        </w:rPr>
        <w:t xml:space="preserve"> saistīts notikums, kuram iestājoties, paredzēta apdrošināšanas atlīdzības izmaksa atbilstoši apdrošināšanas līgumam.</w:t>
      </w:r>
    </w:p>
    <w:p w14:paraId="03B9D70C" w14:textId="77777777" w:rsidR="00A65010" w:rsidRPr="00A44A1F" w:rsidRDefault="00A65010" w:rsidP="00A65010">
      <w:pPr>
        <w:pStyle w:val="Pamatteksts"/>
        <w:numPr>
          <w:ilvl w:val="1"/>
          <w:numId w:val="45"/>
        </w:numPr>
        <w:tabs>
          <w:tab w:val="clear" w:pos="720"/>
          <w:tab w:val="left" w:pos="567"/>
          <w:tab w:val="left" w:pos="9214"/>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Apdrošināšanas prēmija – apdrošināšanas līgumā un apdrošināšanas polisē noteiktais maksājums par apdrošināšanu.</w:t>
      </w:r>
    </w:p>
    <w:p w14:paraId="0B7BA6E7" w14:textId="77777777" w:rsidR="00A65010" w:rsidRPr="00A44A1F" w:rsidRDefault="00A65010" w:rsidP="00A65010">
      <w:pPr>
        <w:pStyle w:val="Pamatteksts"/>
        <w:numPr>
          <w:ilvl w:val="1"/>
          <w:numId w:val="45"/>
        </w:numPr>
        <w:tabs>
          <w:tab w:val="clear" w:pos="720"/>
          <w:tab w:val="left" w:pos="567"/>
          <w:tab w:val="left" w:pos="9214"/>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Apdrošinājuma summa – apdrošināšanas līgumā noteiktā naudas summa, par kuru apdrošināts apdrošināšanas līgumā minētais apdrošināšanas objekts. Pēc apdrošināšanas atlīdzības izmaksas apdrošināšanas objekts paliek apdrošināts apdrošināšanas līgumā un apdrošināšanas polisē noteiktās apdrošinājuma summas apmērā.</w:t>
      </w:r>
    </w:p>
    <w:p w14:paraId="21BEAC17" w14:textId="77777777" w:rsidR="00A65010" w:rsidRPr="00A44A1F" w:rsidRDefault="00A65010" w:rsidP="00A65010">
      <w:pPr>
        <w:pStyle w:val="Pamatteksts"/>
        <w:numPr>
          <w:ilvl w:val="1"/>
          <w:numId w:val="45"/>
        </w:numPr>
        <w:tabs>
          <w:tab w:val="clear" w:pos="720"/>
          <w:tab w:val="left" w:pos="567"/>
          <w:tab w:val="left" w:pos="9214"/>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Apdrošināšanas atlīdzība – par apdrošināšanas gadījumu izmaksājamā naudas summa vai nodrošināmo pakalpojumu izmaksas atbilstoši noslēgtajam apdrošināšanas līgumam.</w:t>
      </w:r>
    </w:p>
    <w:p w14:paraId="2ADCC375" w14:textId="77777777" w:rsidR="00A65010" w:rsidRPr="00A44A1F" w:rsidRDefault="00A65010" w:rsidP="00A65010">
      <w:pPr>
        <w:pStyle w:val="Pamatteksts"/>
        <w:numPr>
          <w:ilvl w:val="1"/>
          <w:numId w:val="45"/>
        </w:numPr>
        <w:tabs>
          <w:tab w:val="clear" w:pos="720"/>
          <w:tab w:val="left" w:pos="567"/>
          <w:tab w:val="left" w:pos="9214"/>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Apdrošināšanas periods – apdrošināšanas polises darbības termiņš.</w:t>
      </w:r>
    </w:p>
    <w:p w14:paraId="72432808" w14:textId="77777777" w:rsidR="00A65010" w:rsidRPr="00A44A1F" w:rsidRDefault="00A65010" w:rsidP="00A65010">
      <w:pPr>
        <w:pStyle w:val="Pamatteksts"/>
        <w:numPr>
          <w:ilvl w:val="1"/>
          <w:numId w:val="45"/>
        </w:numPr>
        <w:tabs>
          <w:tab w:val="clear" w:pos="720"/>
          <w:tab w:val="left" w:pos="567"/>
          <w:tab w:val="left" w:pos="9214"/>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Apdrošināšanas polise – noteiktas formas dokuments, kas apliecina apdrošināšanas līguma noslēgšanu un ietver apdrošināšanas līguma noteikumus, kā arī visus šī līguma grozījumus un papildinājumus, par kuriem apdrošinātājs un apdrošinājuma ņēmējs ir vienojušies apdrošināšanas līguma darbības laikā.</w:t>
      </w:r>
    </w:p>
    <w:p w14:paraId="1563B485"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i/>
          <w:iCs/>
          <w:sz w:val="24"/>
          <w:szCs w:val="24"/>
        </w:rPr>
      </w:pPr>
      <w:r w:rsidRPr="00A44A1F">
        <w:rPr>
          <w:rFonts w:ascii="Times New Roman" w:hAnsi="Times New Roman" w:cs="Times New Roman"/>
          <w:sz w:val="24"/>
          <w:szCs w:val="24"/>
        </w:rPr>
        <w:t>Apdrošināšanas objekts – apdrošināšanas līgumā norādītais Apdrošinājuma ņēmēja īpašumā/valdījumā esošais nekustamais īpašums (izņemot zemi) un kustamais īpašums.</w:t>
      </w:r>
      <w:r w:rsidRPr="00A44A1F">
        <w:rPr>
          <w:rFonts w:ascii="Times New Roman" w:hAnsi="Times New Roman" w:cs="Times New Roman"/>
          <w:i/>
          <w:iCs/>
          <w:sz w:val="24"/>
          <w:szCs w:val="24"/>
        </w:rPr>
        <w:t xml:space="preserve"> </w:t>
      </w:r>
      <w:r w:rsidRPr="00A44A1F">
        <w:rPr>
          <w:rFonts w:ascii="Times New Roman" w:hAnsi="Times New Roman" w:cs="Times New Roman"/>
          <w:sz w:val="24"/>
          <w:szCs w:val="24"/>
        </w:rPr>
        <w:t>Apdrošināšanas līguma ietvaros jēdziens „ēka” iekļauj sevī visus konstruktīvos elementus un to sastāvdaļas, ieskaitot iekšējo un ārējo apdari, stiklojumu, durvis, vārtus, kāpnes, liftus un citus projektā minētos un ēkā uzstādītos objektus, apkures un dzesēšanas, ūdens un kanalizācijas, ventilācijas, vadības un sakaru sistēmas, kā arī citas inženiertehniskās komunikācijas, ieskaitot kabeļus, caurules, dūmvadus un tvertnes, kā arī pie ēkas fiksētas ūdens notekas, apkures, naftas, gāzes un tvaika caurules un elektriskos kabeļus līdz to savienojuma vietai ar publiskajiem tīkliem.</w:t>
      </w:r>
    </w:p>
    <w:p w14:paraId="2D10FE4D" w14:textId="77777777" w:rsidR="00A65010" w:rsidRPr="00392B8D" w:rsidRDefault="00A65010" w:rsidP="00A65010">
      <w:pPr>
        <w:pStyle w:val="Pamatteksts"/>
        <w:numPr>
          <w:ilvl w:val="0"/>
          <w:numId w:val="45"/>
        </w:numPr>
        <w:tabs>
          <w:tab w:val="clear" w:pos="720"/>
          <w:tab w:val="left" w:pos="1080"/>
        </w:tabs>
        <w:suppressAutoHyphens/>
        <w:spacing w:before="120"/>
        <w:ind w:left="0" w:firstLine="539"/>
        <w:jc w:val="center"/>
        <w:rPr>
          <w:rFonts w:ascii="Times New Roman" w:hAnsi="Times New Roman" w:cs="Times New Roman"/>
          <w:b/>
          <w:sz w:val="24"/>
          <w:szCs w:val="24"/>
        </w:rPr>
      </w:pPr>
      <w:r w:rsidRPr="00A44A1F">
        <w:rPr>
          <w:rFonts w:ascii="Times New Roman" w:hAnsi="Times New Roman" w:cs="Times New Roman"/>
          <w:sz w:val="24"/>
          <w:szCs w:val="24"/>
        </w:rPr>
        <w:t xml:space="preserve">  </w:t>
      </w:r>
      <w:r w:rsidRPr="00392B8D">
        <w:rPr>
          <w:rFonts w:ascii="Times New Roman" w:hAnsi="Times New Roman" w:cs="Times New Roman"/>
          <w:b/>
          <w:sz w:val="24"/>
          <w:szCs w:val="24"/>
        </w:rPr>
        <w:t xml:space="preserve">Līguma priekšmets un Apdrošināšanas polises darbības laiks </w:t>
      </w:r>
    </w:p>
    <w:p w14:paraId="7FF89B59"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Saskaņā ar Apdrošinātāja iesniegto piedāvājumu Iepirkumā un Apdrošinātāja noteikumiem __________________________  (2. pielikums), atbilstoši Latvijas Republikā spēkā esošajiem normatīvajiem aktiem un Iepirkuma nolikuma Tehniskās specifikācijas par iepirkuma priekšmeta __. daļu (1. pielikums) prasībām, Apdrošinātājs apdrošina Apdrošināšanas objektus, atbilstoši Apdrošinājuma ņēmēja iesniegtajam Apdrošināšanas objektu sarakstam, apdrošinot šādus riskus:</w:t>
      </w:r>
    </w:p>
    <w:p w14:paraId="7F6C9B31" w14:textId="77777777" w:rsidR="00A65010" w:rsidRPr="00A44A1F" w:rsidRDefault="00A65010" w:rsidP="00A65010">
      <w:pPr>
        <w:pStyle w:val="Pamatteksts"/>
        <w:numPr>
          <w:ilvl w:val="2"/>
          <w:numId w:val="45"/>
        </w:numPr>
        <w:tabs>
          <w:tab w:val="clear" w:pos="720"/>
          <w:tab w:val="left" w:pos="1260"/>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ugunsgrēks, eksplozija, zibens spēriens, lidaparātu, to kravas krišana, gāzes un tvaika sprādzieni;</w:t>
      </w:r>
    </w:p>
    <w:p w14:paraId="048A9C5E" w14:textId="77777777" w:rsidR="00A65010" w:rsidRPr="00A44A1F" w:rsidRDefault="00A65010" w:rsidP="00A65010">
      <w:pPr>
        <w:pStyle w:val="Pamatteksts"/>
        <w:numPr>
          <w:ilvl w:val="2"/>
          <w:numId w:val="45"/>
        </w:numPr>
        <w:tabs>
          <w:tab w:val="clear" w:pos="720"/>
          <w:tab w:val="left" w:pos="1260"/>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lastRenderedPageBreak/>
        <w:t>dabas stihisko postu risks;</w:t>
      </w:r>
    </w:p>
    <w:p w14:paraId="549D7579" w14:textId="77777777" w:rsidR="00A65010" w:rsidRPr="00A44A1F" w:rsidRDefault="00A65010" w:rsidP="00A65010">
      <w:pPr>
        <w:pStyle w:val="Pamatteksts"/>
        <w:numPr>
          <w:ilvl w:val="2"/>
          <w:numId w:val="45"/>
        </w:numPr>
        <w:tabs>
          <w:tab w:val="clear" w:pos="720"/>
          <w:tab w:val="left" w:pos="1260"/>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šķidruma vai tvaika noplūde;</w:t>
      </w:r>
    </w:p>
    <w:p w14:paraId="37B08D0E" w14:textId="77777777" w:rsidR="00A65010" w:rsidRPr="00A44A1F" w:rsidRDefault="00A65010" w:rsidP="00A65010">
      <w:pPr>
        <w:pStyle w:val="Pamatteksts"/>
        <w:numPr>
          <w:ilvl w:val="2"/>
          <w:numId w:val="45"/>
        </w:numPr>
        <w:tabs>
          <w:tab w:val="clear" w:pos="720"/>
          <w:tab w:val="left" w:pos="1260"/>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zādzība ar ielaušanos;</w:t>
      </w:r>
    </w:p>
    <w:p w14:paraId="0B2033B9" w14:textId="77777777" w:rsidR="00A65010" w:rsidRPr="00A44A1F" w:rsidRDefault="00A65010" w:rsidP="00A65010">
      <w:pPr>
        <w:pStyle w:val="Pamatteksts"/>
        <w:numPr>
          <w:ilvl w:val="2"/>
          <w:numId w:val="45"/>
        </w:numPr>
        <w:tabs>
          <w:tab w:val="clear" w:pos="720"/>
          <w:tab w:val="left" w:pos="1260"/>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laupīšana;</w:t>
      </w:r>
    </w:p>
    <w:p w14:paraId="6D6CE751" w14:textId="77777777" w:rsidR="00A65010" w:rsidRPr="00A44A1F" w:rsidRDefault="00A65010" w:rsidP="00A65010">
      <w:pPr>
        <w:pStyle w:val="Pamatteksts"/>
        <w:numPr>
          <w:ilvl w:val="2"/>
          <w:numId w:val="45"/>
        </w:numPr>
        <w:tabs>
          <w:tab w:val="clear" w:pos="720"/>
          <w:tab w:val="left" w:pos="1260"/>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ļaunprātīgi bojājumi;</w:t>
      </w:r>
    </w:p>
    <w:p w14:paraId="05F30797" w14:textId="77777777" w:rsidR="00A65010" w:rsidRPr="00A44A1F" w:rsidRDefault="00A65010" w:rsidP="00A65010">
      <w:pPr>
        <w:pStyle w:val="Pamatteksts"/>
        <w:numPr>
          <w:ilvl w:val="2"/>
          <w:numId w:val="45"/>
        </w:numPr>
        <w:tabs>
          <w:tab w:val="clear" w:pos="720"/>
          <w:tab w:val="left" w:pos="1260"/>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stiklojuma bojājumi;</w:t>
      </w:r>
    </w:p>
    <w:p w14:paraId="5776D464" w14:textId="77777777" w:rsidR="00A65010" w:rsidRPr="00A44A1F" w:rsidRDefault="00A65010" w:rsidP="00A65010">
      <w:pPr>
        <w:pStyle w:val="Pamatteksts"/>
        <w:numPr>
          <w:ilvl w:val="2"/>
          <w:numId w:val="45"/>
        </w:numPr>
        <w:tabs>
          <w:tab w:val="clear" w:pos="720"/>
          <w:tab w:val="left" w:pos="1260"/>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sadursme ar transporta līdzekli;</w:t>
      </w:r>
    </w:p>
    <w:p w14:paraId="04BEE470" w14:textId="77777777" w:rsidR="00A65010" w:rsidRPr="00A44A1F" w:rsidRDefault="00A65010" w:rsidP="00A65010">
      <w:pPr>
        <w:pStyle w:val="Pamatteksts"/>
        <w:numPr>
          <w:ilvl w:val="2"/>
          <w:numId w:val="45"/>
        </w:numPr>
        <w:tabs>
          <w:tab w:val="clear" w:pos="720"/>
          <w:tab w:val="left" w:pos="1260"/>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elektroniskie riski;</w:t>
      </w:r>
    </w:p>
    <w:p w14:paraId="2A4E4394" w14:textId="77777777" w:rsidR="00A65010" w:rsidRPr="00A44A1F" w:rsidRDefault="00A65010" w:rsidP="00A65010">
      <w:pPr>
        <w:pStyle w:val="Pamatteksts"/>
        <w:numPr>
          <w:ilvl w:val="2"/>
          <w:numId w:val="45"/>
        </w:numPr>
        <w:tabs>
          <w:tab w:val="clear" w:pos="720"/>
          <w:tab w:val="left" w:pos="1260"/>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color w:val="000000" w:themeColor="text1"/>
          <w:sz w:val="24"/>
          <w:szCs w:val="24"/>
        </w:rPr>
        <w:t>riski, kas saistīti ar gruntsūdens līmeņa celšanos (zemes vai pazemes līmenī esošo ūdens savākšanas sistēmu nespēja uzņemt īsā laika periodā nolijušu lietus ūdens masu), tostarp pārplūstot ūdens savākšanas sistēmām, jumta notekcaurulēm.</w:t>
      </w:r>
    </w:p>
    <w:p w14:paraId="178342A9"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iCs/>
          <w:sz w:val="24"/>
          <w:szCs w:val="24"/>
        </w:rPr>
      </w:pPr>
      <w:r w:rsidRPr="00A44A1F">
        <w:rPr>
          <w:rFonts w:ascii="Times New Roman" w:hAnsi="Times New Roman" w:cs="Times New Roman"/>
          <w:iCs/>
          <w:sz w:val="24"/>
          <w:szCs w:val="24"/>
        </w:rPr>
        <w:t xml:space="preserve">Apdrošināšanas objektu skaits uz Līguma noslēgšanas brīdi – 1 (viens) objekts, kas norādīts </w:t>
      </w:r>
      <w:r w:rsidRPr="00A44A1F">
        <w:rPr>
          <w:rFonts w:ascii="Times New Roman" w:hAnsi="Times New Roman" w:cs="Times New Roman"/>
          <w:sz w:val="24"/>
          <w:szCs w:val="24"/>
        </w:rPr>
        <w:t>Iepirkuma</w:t>
      </w:r>
      <w:r w:rsidRPr="00A44A1F">
        <w:rPr>
          <w:rFonts w:ascii="Times New Roman" w:hAnsi="Times New Roman" w:cs="Times New Roman"/>
          <w:iCs/>
          <w:sz w:val="24"/>
          <w:szCs w:val="24"/>
        </w:rPr>
        <w:t xml:space="preserve"> nolikuma Tehniskās specifikācijas Apdrošināšanas objektu sarakstā.</w:t>
      </w:r>
    </w:p>
    <w:p w14:paraId="21A10239"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Apdrošinātājs izsniedz Apdrošinājuma ņēmējam Apdrošināšanas polisi Apdrošināšanas objektam 10 (desmit) dienu laikā no Līguma noslēgšanas dienas.</w:t>
      </w:r>
    </w:p>
    <w:p w14:paraId="38DEFA5B"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iCs/>
          <w:sz w:val="24"/>
          <w:szCs w:val="24"/>
        </w:rPr>
      </w:pPr>
      <w:r w:rsidRPr="00A44A1F">
        <w:rPr>
          <w:rFonts w:ascii="Times New Roman" w:hAnsi="Times New Roman" w:cs="Times New Roman"/>
          <w:iCs/>
          <w:sz w:val="24"/>
          <w:szCs w:val="24"/>
        </w:rPr>
        <w:t>Apdrošinājuma ņēmēja Apdrošināšanas objekts tiek apdrošināts uz 12 (divpadsmit) mēnešiem no Līguma noslēgšanas dienas.</w:t>
      </w:r>
    </w:p>
    <w:p w14:paraId="5D3750FF"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 xml:space="preserve">Līguma darbības laikā Apdrošināšanas polise ir spēkā 24 (divdesmit četras) stundas diennaktī. </w:t>
      </w:r>
    </w:p>
    <w:p w14:paraId="2E2B1B9B" w14:textId="77777777" w:rsidR="00A65010" w:rsidRPr="00A44A1F" w:rsidRDefault="00A65010" w:rsidP="00A65010">
      <w:pPr>
        <w:pStyle w:val="Pamatteksts"/>
        <w:numPr>
          <w:ilvl w:val="1"/>
          <w:numId w:val="45"/>
        </w:numPr>
        <w:tabs>
          <w:tab w:val="clear" w:pos="720"/>
          <w:tab w:val="left" w:pos="567"/>
        </w:tabs>
        <w:suppressAutoHyphens/>
        <w:ind w:left="567" w:hanging="567"/>
        <w:jc w:val="both"/>
        <w:rPr>
          <w:rFonts w:ascii="Times New Roman" w:hAnsi="Times New Roman" w:cs="Times New Roman"/>
          <w:b/>
          <w:bCs/>
          <w:iCs/>
          <w:sz w:val="24"/>
          <w:szCs w:val="24"/>
        </w:rPr>
      </w:pPr>
      <w:r w:rsidRPr="00A44A1F">
        <w:rPr>
          <w:rFonts w:ascii="Times New Roman" w:hAnsi="Times New Roman" w:cs="Times New Roman"/>
          <w:sz w:val="24"/>
          <w:szCs w:val="24"/>
        </w:rPr>
        <w:t xml:space="preserve">Apdrošināšanas polises darbības laiks – </w:t>
      </w:r>
      <w:r w:rsidRPr="00A44A1F">
        <w:rPr>
          <w:rFonts w:ascii="Times New Roman" w:hAnsi="Times New Roman" w:cs="Times New Roman"/>
          <w:iCs/>
          <w:sz w:val="24"/>
          <w:szCs w:val="24"/>
        </w:rPr>
        <w:t>12 (divpadsmit) mēneši no Līguma noslēgšanas dienas.</w:t>
      </w:r>
    </w:p>
    <w:p w14:paraId="46CEE266" w14:textId="77777777" w:rsidR="00A65010" w:rsidRPr="00392B8D" w:rsidRDefault="00A65010" w:rsidP="00A65010">
      <w:pPr>
        <w:pStyle w:val="Pamatteksts"/>
        <w:numPr>
          <w:ilvl w:val="0"/>
          <w:numId w:val="45"/>
        </w:numPr>
        <w:tabs>
          <w:tab w:val="clear" w:pos="720"/>
          <w:tab w:val="left" w:pos="284"/>
        </w:tabs>
        <w:suppressAutoHyphens/>
        <w:jc w:val="center"/>
        <w:rPr>
          <w:rFonts w:ascii="Times New Roman" w:hAnsi="Times New Roman" w:cs="Times New Roman"/>
          <w:b/>
          <w:sz w:val="24"/>
          <w:szCs w:val="24"/>
        </w:rPr>
      </w:pPr>
      <w:r w:rsidRPr="00392B8D">
        <w:rPr>
          <w:rFonts w:ascii="Times New Roman" w:hAnsi="Times New Roman" w:cs="Times New Roman"/>
          <w:b/>
          <w:color w:val="000000"/>
          <w:sz w:val="24"/>
          <w:szCs w:val="24"/>
        </w:rPr>
        <w:t>Apdrošinājuma summa un Apdrošināšanas prēmija</w:t>
      </w:r>
    </w:p>
    <w:p w14:paraId="09D03BC6" w14:textId="304F0734" w:rsidR="00A65010" w:rsidRPr="00A44A1F" w:rsidRDefault="00A65010" w:rsidP="00A65010">
      <w:pPr>
        <w:pStyle w:val="Sarakstarindkopa"/>
        <w:numPr>
          <w:ilvl w:val="1"/>
          <w:numId w:val="45"/>
        </w:numPr>
        <w:tabs>
          <w:tab w:val="clear" w:pos="720"/>
          <w:tab w:val="left" w:pos="567"/>
        </w:tabs>
        <w:suppressAutoHyphens/>
        <w:ind w:left="567" w:hanging="567"/>
        <w:jc w:val="both"/>
        <w:rPr>
          <w:rFonts w:ascii="Times New Roman" w:hAnsi="Times New Roman"/>
          <w:color w:val="000000"/>
          <w:szCs w:val="24"/>
        </w:rPr>
      </w:pPr>
      <w:r w:rsidRPr="00A44A1F">
        <w:rPr>
          <w:rFonts w:ascii="Times New Roman" w:hAnsi="Times New Roman"/>
          <w:i/>
          <w:szCs w:val="24"/>
        </w:rPr>
        <w:t xml:space="preserve">Līguma  1. pielikumā norādītais Apdrošināšanas objekts </w:t>
      </w:r>
      <w:r w:rsidRPr="00A44A1F">
        <w:rPr>
          <w:rFonts w:ascii="Times New Roman" w:hAnsi="Times New Roman"/>
          <w:i/>
          <w:color w:val="000000"/>
          <w:szCs w:val="24"/>
        </w:rPr>
        <w:t xml:space="preserve">tiek apdrošināts par kopējo apdrošinājuma summu </w:t>
      </w:r>
      <w:r w:rsidR="00F46404">
        <w:rPr>
          <w:rFonts w:ascii="Times New Roman" w:hAnsi="Times New Roman"/>
          <w:i/>
          <w:color w:val="000000"/>
          <w:szCs w:val="24"/>
        </w:rPr>
        <w:t>…………………………..</w:t>
      </w:r>
    </w:p>
    <w:p w14:paraId="1491D0CE"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color w:val="000000"/>
          <w:sz w:val="24"/>
          <w:szCs w:val="24"/>
        </w:rPr>
      </w:pPr>
      <w:r w:rsidRPr="00A44A1F">
        <w:rPr>
          <w:rFonts w:ascii="Times New Roman" w:hAnsi="Times New Roman" w:cs="Times New Roman"/>
          <w:sz w:val="24"/>
          <w:szCs w:val="24"/>
        </w:rPr>
        <w:t xml:space="preserve">Apdrošināšanas prēmija par Līguma 1. pielikumā minēto Apdrošināšanas </w:t>
      </w:r>
      <w:r w:rsidRPr="00A44A1F">
        <w:rPr>
          <w:rFonts w:ascii="Times New Roman" w:hAnsi="Times New Roman" w:cs="Times New Roman"/>
          <w:color w:val="000000"/>
          <w:sz w:val="24"/>
          <w:szCs w:val="24"/>
        </w:rPr>
        <w:t xml:space="preserve">objektu ir </w:t>
      </w:r>
      <w:r w:rsidRPr="00A44A1F">
        <w:rPr>
          <w:rFonts w:ascii="Times New Roman" w:hAnsi="Times New Roman" w:cs="Times New Roman"/>
          <w:sz w:val="24"/>
          <w:szCs w:val="24"/>
        </w:rPr>
        <w:t>__________ EUR (___________eiro un ___ centi).</w:t>
      </w:r>
    </w:p>
    <w:p w14:paraId="39043951"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color w:val="000000"/>
          <w:sz w:val="24"/>
          <w:szCs w:val="24"/>
        </w:rPr>
      </w:pPr>
      <w:r w:rsidRPr="00A44A1F">
        <w:rPr>
          <w:rFonts w:ascii="Times New Roman" w:hAnsi="Times New Roman" w:cs="Times New Roman"/>
          <w:sz w:val="24"/>
          <w:szCs w:val="24"/>
        </w:rPr>
        <w:t>Apdrošinājuma summa un Apdrošināšanas prēmija Apdrošināšanas objektam norādīta Apdrošinātāja piedāvājuma Iepirkumā finanšu piedāvājumā.</w:t>
      </w:r>
    </w:p>
    <w:p w14:paraId="7217A107"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color w:val="000000"/>
          <w:sz w:val="24"/>
          <w:szCs w:val="24"/>
        </w:rPr>
      </w:pPr>
      <w:r w:rsidRPr="00A44A1F">
        <w:rPr>
          <w:rFonts w:ascii="Times New Roman" w:hAnsi="Times New Roman" w:cs="Times New Roman"/>
          <w:color w:val="000000"/>
          <w:sz w:val="24"/>
          <w:szCs w:val="24"/>
        </w:rPr>
        <w:t xml:space="preserve">Apdrošinājuma ņēmēja pašrisks nekustamo īpašumu apdrošināšanai ir </w:t>
      </w:r>
      <w:r w:rsidRPr="00A44A1F">
        <w:rPr>
          <w:rFonts w:ascii="Times New Roman" w:hAnsi="Times New Roman" w:cs="Times New Roman"/>
          <w:sz w:val="24"/>
          <w:szCs w:val="24"/>
        </w:rPr>
        <w:t xml:space="preserve">700,00 EUR (septiņi simti eiro un 00 centi) par katru </w:t>
      </w:r>
      <w:r w:rsidRPr="00A44A1F">
        <w:rPr>
          <w:rFonts w:ascii="Times New Roman" w:hAnsi="Times New Roman" w:cs="Times New Roman"/>
          <w:color w:val="000000"/>
          <w:sz w:val="24"/>
          <w:szCs w:val="24"/>
        </w:rPr>
        <w:t xml:space="preserve">Apdrošināšanas gadījumu. </w:t>
      </w:r>
      <w:r w:rsidRPr="00A44A1F">
        <w:rPr>
          <w:rFonts w:ascii="Times New Roman" w:hAnsi="Times New Roman" w:cs="Times New Roman"/>
          <w:sz w:val="24"/>
          <w:szCs w:val="24"/>
        </w:rPr>
        <w:t>Pašrisks nedrīkst būt atkarīgs</w:t>
      </w:r>
      <w:r w:rsidRPr="00A44A1F">
        <w:rPr>
          <w:rFonts w:ascii="Times New Roman" w:hAnsi="Times New Roman" w:cs="Times New Roman"/>
          <w:color w:val="000000"/>
          <w:sz w:val="24"/>
          <w:szCs w:val="24"/>
        </w:rPr>
        <w:t xml:space="preserve"> no zaudējuma summas (procentuālais pašrisks). Pašrisks </w:t>
      </w:r>
      <w:proofErr w:type="spellStart"/>
      <w:r w:rsidRPr="00A44A1F">
        <w:rPr>
          <w:rFonts w:ascii="Times New Roman" w:hAnsi="Times New Roman" w:cs="Times New Roman"/>
          <w:color w:val="000000"/>
          <w:sz w:val="24"/>
          <w:szCs w:val="24"/>
        </w:rPr>
        <w:t>ugunsriskam</w:t>
      </w:r>
      <w:proofErr w:type="spellEnd"/>
      <w:r w:rsidRPr="00A44A1F">
        <w:rPr>
          <w:rFonts w:ascii="Times New Roman" w:hAnsi="Times New Roman" w:cs="Times New Roman"/>
          <w:color w:val="000000"/>
          <w:sz w:val="24"/>
          <w:szCs w:val="24"/>
        </w:rPr>
        <w:t xml:space="preserve"> ir 10 % (desmit procenti) no zaudējumu apmēra, bet ne vairāk kā 7 000,00 EUR (septiņi tūkstoši eiro un 00 centi) par vienu apdrošināšanas gadījumu</w:t>
      </w:r>
      <w:r w:rsidRPr="00A44A1F">
        <w:rPr>
          <w:rFonts w:ascii="Times New Roman" w:hAnsi="Times New Roman" w:cs="Times New Roman"/>
          <w:i/>
          <w:iCs/>
          <w:sz w:val="24"/>
          <w:szCs w:val="24"/>
        </w:rPr>
        <w:t>.</w:t>
      </w:r>
    </w:p>
    <w:p w14:paraId="0F898A20"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Kopējā apdrošinājuma summa un kopējā Apdrošināšanas prēmija Līguma darbības laikā var mainīties atkarībā no Apdrošināšanas objektu skaita izmaiņām.</w:t>
      </w:r>
    </w:p>
    <w:p w14:paraId="2A84956A" w14:textId="77777777" w:rsidR="00A65010" w:rsidRPr="00A44A1F" w:rsidRDefault="00A65010" w:rsidP="00A65010">
      <w:pPr>
        <w:pStyle w:val="Pamatteksts"/>
        <w:numPr>
          <w:ilvl w:val="1"/>
          <w:numId w:val="45"/>
        </w:numPr>
        <w:tabs>
          <w:tab w:val="clear" w:pos="720"/>
          <w:tab w:val="left" w:pos="567"/>
        </w:tabs>
        <w:suppressAutoHyphens/>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 xml:space="preserve">Apdrošināšanas atlīdzība nedrīkst būt ierobežota ar jebkādiem </w:t>
      </w:r>
      <w:proofErr w:type="spellStart"/>
      <w:r w:rsidRPr="00A44A1F">
        <w:rPr>
          <w:rFonts w:ascii="Times New Roman" w:hAnsi="Times New Roman" w:cs="Times New Roman"/>
          <w:sz w:val="24"/>
          <w:szCs w:val="24"/>
        </w:rPr>
        <w:t>apakšlimitiem</w:t>
      </w:r>
      <w:proofErr w:type="spellEnd"/>
      <w:r w:rsidRPr="00A44A1F">
        <w:rPr>
          <w:rFonts w:ascii="Times New Roman" w:hAnsi="Times New Roman" w:cs="Times New Roman"/>
          <w:sz w:val="24"/>
          <w:szCs w:val="24"/>
        </w:rPr>
        <w:t xml:space="preserve"> atsevišķiem riskiem un/vai objektiem, tā var būt ierobežota tikai ar bojātā objekta apdrošinājuma summu.</w:t>
      </w:r>
    </w:p>
    <w:p w14:paraId="3B64C84B" w14:textId="77777777" w:rsidR="00A65010" w:rsidRPr="00392B8D" w:rsidRDefault="00A65010" w:rsidP="00A65010">
      <w:pPr>
        <w:pStyle w:val="Pamatteksts"/>
        <w:numPr>
          <w:ilvl w:val="0"/>
          <w:numId w:val="45"/>
        </w:numPr>
        <w:tabs>
          <w:tab w:val="clear" w:pos="720"/>
          <w:tab w:val="left" w:pos="284"/>
          <w:tab w:val="left" w:pos="1080"/>
        </w:tabs>
        <w:suppressAutoHyphens/>
        <w:spacing w:before="120"/>
        <w:jc w:val="center"/>
        <w:rPr>
          <w:rFonts w:ascii="Times New Roman" w:hAnsi="Times New Roman" w:cs="Times New Roman"/>
          <w:b/>
          <w:sz w:val="24"/>
          <w:szCs w:val="24"/>
        </w:rPr>
      </w:pPr>
      <w:r w:rsidRPr="00392B8D">
        <w:rPr>
          <w:rFonts w:ascii="Times New Roman" w:hAnsi="Times New Roman" w:cs="Times New Roman"/>
          <w:b/>
          <w:sz w:val="24"/>
          <w:szCs w:val="24"/>
        </w:rPr>
        <w:t>Norēķinu kārtība</w:t>
      </w:r>
    </w:p>
    <w:p w14:paraId="2464B559"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color w:val="000000"/>
          <w:sz w:val="24"/>
          <w:szCs w:val="24"/>
        </w:rPr>
      </w:pPr>
      <w:r w:rsidRPr="00A44A1F">
        <w:rPr>
          <w:rFonts w:ascii="Times New Roman" w:hAnsi="Times New Roman" w:cs="Times New Roman"/>
          <w:color w:val="000000"/>
          <w:sz w:val="24"/>
          <w:szCs w:val="24"/>
        </w:rPr>
        <w:t xml:space="preserve">Pēc Līguma noslēgšanas Apdrošinājuma ņēmējs apņemas pilnā apmērā samaksāt Apdrošinātājam Līguma 3.2. punktā minēto Apdrošināšanas prēmiju </w:t>
      </w:r>
      <w:r w:rsidRPr="00A44A1F">
        <w:rPr>
          <w:rFonts w:ascii="Times New Roman" w:hAnsi="Times New Roman" w:cs="Times New Roman"/>
          <w:sz w:val="24"/>
          <w:szCs w:val="24"/>
        </w:rPr>
        <w:t>ne vēlāk kā 15 (piecpadsmit) dienu laikā no Apdrošināšanas polises sastādīšanas un attiecīga Apdrošinātāja rēķina saņemšanas dienas</w:t>
      </w:r>
      <w:r w:rsidRPr="00A44A1F">
        <w:rPr>
          <w:rFonts w:ascii="Times New Roman" w:hAnsi="Times New Roman" w:cs="Times New Roman"/>
          <w:color w:val="000000"/>
          <w:sz w:val="24"/>
          <w:szCs w:val="24"/>
        </w:rPr>
        <w:t xml:space="preserve">. </w:t>
      </w:r>
    </w:p>
    <w:p w14:paraId="468DD17A"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color w:val="000000"/>
          <w:sz w:val="24"/>
          <w:szCs w:val="24"/>
        </w:rPr>
      </w:pPr>
      <w:r w:rsidRPr="00A44A1F">
        <w:rPr>
          <w:rFonts w:ascii="Times New Roman" w:hAnsi="Times New Roman" w:cs="Times New Roman"/>
          <w:color w:val="000000"/>
          <w:sz w:val="24"/>
          <w:szCs w:val="24"/>
        </w:rPr>
        <w:t>Apdrošināšanas prēmijas samaksu Apdrošinājuma ņēmējs veic ar pārskaitījumu uz Apdrošinātāja bankas kontu. Par samaksas dienu uzskatāma diena, kurā Apdrošinājuma ņēmējs veicis naudas pārskaitījumu.</w:t>
      </w:r>
    </w:p>
    <w:p w14:paraId="49AA0D5C" w14:textId="77777777" w:rsidR="00A65010" w:rsidRPr="00A44A1F" w:rsidRDefault="00A65010" w:rsidP="00A65010">
      <w:pPr>
        <w:pStyle w:val="Pamatteksts"/>
        <w:numPr>
          <w:ilvl w:val="1"/>
          <w:numId w:val="45"/>
        </w:numPr>
        <w:tabs>
          <w:tab w:val="clear" w:pos="720"/>
          <w:tab w:val="left" w:pos="567"/>
        </w:tabs>
        <w:suppressAutoHyphens/>
        <w:ind w:left="567" w:hanging="567"/>
        <w:jc w:val="both"/>
        <w:rPr>
          <w:rFonts w:ascii="Times New Roman" w:hAnsi="Times New Roman" w:cs="Times New Roman"/>
          <w:b/>
          <w:bCs/>
          <w:sz w:val="24"/>
          <w:szCs w:val="24"/>
        </w:rPr>
      </w:pPr>
      <w:r w:rsidRPr="00A44A1F">
        <w:rPr>
          <w:rFonts w:ascii="Times New Roman" w:hAnsi="Times New Roman" w:cs="Times New Roman"/>
          <w:iCs/>
          <w:sz w:val="24"/>
          <w:szCs w:val="24"/>
        </w:rPr>
        <w:t>Gadījumā, ja Līguma darbības laikā tiek ieviestas izmaiņas Latvijas Republikas normatīvajos aktos par nodokļu likmēm, tad nodokļu apmērs tiek pārrēķināts un kārtējie rēķini tiek izrakstīti, ievērojot Latvijas Republikā attiecīgajā brīdī spēkā esošos attiecīgos normatīvos aktus.</w:t>
      </w:r>
    </w:p>
    <w:p w14:paraId="1BCF6CAC" w14:textId="77777777" w:rsidR="00A65010" w:rsidRPr="00392B8D" w:rsidRDefault="00A65010" w:rsidP="00A65010">
      <w:pPr>
        <w:pStyle w:val="Pamatteksts"/>
        <w:numPr>
          <w:ilvl w:val="0"/>
          <w:numId w:val="45"/>
        </w:numPr>
        <w:tabs>
          <w:tab w:val="clear" w:pos="720"/>
          <w:tab w:val="left" w:pos="284"/>
          <w:tab w:val="left" w:pos="1080"/>
          <w:tab w:val="left" w:pos="1620"/>
        </w:tabs>
        <w:suppressAutoHyphens/>
        <w:jc w:val="center"/>
        <w:rPr>
          <w:rFonts w:ascii="Times New Roman" w:hAnsi="Times New Roman" w:cs="Times New Roman"/>
          <w:b/>
          <w:sz w:val="24"/>
          <w:szCs w:val="24"/>
        </w:rPr>
      </w:pPr>
      <w:r w:rsidRPr="00392B8D">
        <w:rPr>
          <w:rFonts w:ascii="Times New Roman" w:hAnsi="Times New Roman" w:cs="Times New Roman"/>
          <w:b/>
          <w:sz w:val="24"/>
          <w:szCs w:val="24"/>
        </w:rPr>
        <w:t>Līdzēju pienākumi un tiesības</w:t>
      </w:r>
    </w:p>
    <w:p w14:paraId="7F88CBB0" w14:textId="77777777" w:rsidR="00A65010" w:rsidRPr="00A44A1F" w:rsidRDefault="00A65010" w:rsidP="00A65010">
      <w:pPr>
        <w:pStyle w:val="Pamatteksts"/>
        <w:numPr>
          <w:ilvl w:val="1"/>
          <w:numId w:val="45"/>
        </w:numPr>
        <w:tabs>
          <w:tab w:val="clear" w:pos="720"/>
          <w:tab w:val="left" w:pos="567"/>
          <w:tab w:val="left" w:pos="1620"/>
          <w:tab w:val="left" w:pos="9356"/>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Apdrošinātājs apņemas:</w:t>
      </w:r>
    </w:p>
    <w:p w14:paraId="3DFB0A89" w14:textId="77777777" w:rsidR="00A65010" w:rsidRPr="00A44A1F" w:rsidRDefault="00A65010" w:rsidP="00A65010">
      <w:pPr>
        <w:pStyle w:val="Pamatteksts"/>
        <w:numPr>
          <w:ilvl w:val="2"/>
          <w:numId w:val="45"/>
        </w:numPr>
        <w:tabs>
          <w:tab w:val="clear" w:pos="720"/>
          <w:tab w:val="left" w:pos="1276"/>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lastRenderedPageBreak/>
        <w:t>izsniegt Apdrošinājuma ņēmējam Līguma 1. pielikumā minētā Apdrošināšanas objekta Apdrošināšanas polisi;</w:t>
      </w:r>
    </w:p>
    <w:p w14:paraId="62CFFD50" w14:textId="77777777" w:rsidR="00A65010" w:rsidRPr="00A44A1F" w:rsidRDefault="00A65010" w:rsidP="00A65010">
      <w:pPr>
        <w:pStyle w:val="Pamatteksts"/>
        <w:numPr>
          <w:ilvl w:val="2"/>
          <w:numId w:val="45"/>
        </w:numPr>
        <w:tabs>
          <w:tab w:val="clear" w:pos="720"/>
          <w:tab w:val="left" w:pos="1276"/>
          <w:tab w:val="left" w:pos="9356"/>
        </w:tabs>
        <w:suppressAutoHyphens/>
        <w:spacing w:after="0"/>
        <w:ind w:left="1260"/>
        <w:jc w:val="both"/>
        <w:rPr>
          <w:rFonts w:ascii="Times New Roman" w:hAnsi="Times New Roman" w:cs="Times New Roman"/>
          <w:b/>
          <w:bCs/>
          <w:color w:val="000000"/>
          <w:sz w:val="24"/>
          <w:szCs w:val="24"/>
        </w:rPr>
      </w:pPr>
      <w:r w:rsidRPr="00A44A1F">
        <w:rPr>
          <w:rFonts w:ascii="Times New Roman" w:hAnsi="Times New Roman" w:cs="Times New Roman"/>
          <w:color w:val="000000"/>
          <w:sz w:val="24"/>
          <w:szCs w:val="24"/>
        </w:rPr>
        <w:t xml:space="preserve">nodrošināt Apdrošinājuma ņēmēju ar visu nepieciešamo informāciju un bezmaksas konsultācijām jautājumos, kas saistīti ar Apdrošinātāja sniedzamajiem īpašuma apdrošināšanas pakalpojumiem. Apdrošinātāja kontaktpersona: _____________________ </w:t>
      </w:r>
      <w:r w:rsidRPr="00A44A1F">
        <w:rPr>
          <w:rFonts w:ascii="Times New Roman" w:hAnsi="Times New Roman" w:cs="Times New Roman"/>
          <w:i/>
          <w:color w:val="000000"/>
          <w:sz w:val="24"/>
          <w:szCs w:val="24"/>
        </w:rPr>
        <w:t>(amats, vārds, uzvārds)</w:t>
      </w:r>
      <w:r w:rsidRPr="00A44A1F">
        <w:rPr>
          <w:rFonts w:ascii="Times New Roman" w:hAnsi="Times New Roman" w:cs="Times New Roman"/>
          <w:color w:val="000000"/>
          <w:sz w:val="24"/>
          <w:szCs w:val="24"/>
        </w:rPr>
        <w:t>, tālruņa Nr. ____________, e-pasta adrese: ______________;</w:t>
      </w:r>
    </w:p>
    <w:p w14:paraId="6035D435" w14:textId="77777777" w:rsidR="00A65010" w:rsidRPr="00A44A1F" w:rsidRDefault="00A65010" w:rsidP="00A65010">
      <w:pPr>
        <w:pStyle w:val="Pamatteksts"/>
        <w:numPr>
          <w:ilvl w:val="2"/>
          <w:numId w:val="45"/>
        </w:numPr>
        <w:tabs>
          <w:tab w:val="clear" w:pos="720"/>
          <w:tab w:val="left" w:pos="1276"/>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color w:val="000000"/>
          <w:sz w:val="24"/>
          <w:szCs w:val="24"/>
        </w:rPr>
        <w:t xml:space="preserve">iestājoties Apdrošināšanas gadījumam, izmaksāt Apdrošinājuma ņēmējam apdrošināšanas atlīdzību saskaņā ar </w:t>
      </w:r>
      <w:r w:rsidRPr="00A44A1F">
        <w:rPr>
          <w:rFonts w:ascii="Times New Roman" w:hAnsi="Times New Roman" w:cs="Times New Roman"/>
          <w:sz w:val="24"/>
          <w:szCs w:val="24"/>
        </w:rPr>
        <w:t xml:space="preserve">Apdrošināšanas </w:t>
      </w:r>
      <w:r w:rsidRPr="00A44A1F">
        <w:rPr>
          <w:rFonts w:ascii="Times New Roman" w:hAnsi="Times New Roman" w:cs="Times New Roman"/>
          <w:color w:val="000000"/>
          <w:sz w:val="24"/>
          <w:szCs w:val="24"/>
        </w:rPr>
        <w:t xml:space="preserve">polisi, </w:t>
      </w:r>
      <w:r w:rsidRPr="00A44A1F">
        <w:rPr>
          <w:rFonts w:ascii="Times New Roman" w:hAnsi="Times New Roman" w:cs="Times New Roman"/>
          <w:sz w:val="24"/>
          <w:szCs w:val="24"/>
        </w:rPr>
        <w:t>Apdrošināšanas n</w:t>
      </w:r>
      <w:r w:rsidRPr="00A44A1F">
        <w:rPr>
          <w:rFonts w:ascii="Times New Roman" w:hAnsi="Times New Roman" w:cs="Times New Roman"/>
          <w:color w:val="000000"/>
          <w:sz w:val="24"/>
          <w:szCs w:val="24"/>
        </w:rPr>
        <w:t>oteikumiem un Līguma noteikumiem;</w:t>
      </w:r>
    </w:p>
    <w:p w14:paraId="0C1ACF8C" w14:textId="77777777" w:rsidR="00A65010" w:rsidRPr="00A44A1F" w:rsidRDefault="00A65010" w:rsidP="00A65010">
      <w:pPr>
        <w:pStyle w:val="Pamatteksts"/>
        <w:numPr>
          <w:ilvl w:val="2"/>
          <w:numId w:val="45"/>
        </w:numPr>
        <w:tabs>
          <w:tab w:val="clear" w:pos="720"/>
          <w:tab w:val="left" w:pos="126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segt visus pieteiktos un pierādāmos Apdrošinājuma ņēmēja saprātīgos izdevumus, kas radušies sakarā ar neatliekamiem bojājumu novēršanas un samazināšanas pasākumiem Apdrošināšanas objektam, kas radušies Apdrošināšanas gadījuma rezultātā, kuri veikti pēc Apdrošinājuma ņēmēja iniciatīvas vai Apdrošinātāja pieprasījuma, pat tajos gadījumos, kad tie nav bijuši sekmīgi;</w:t>
      </w:r>
    </w:p>
    <w:p w14:paraId="7B98DC9C" w14:textId="77777777" w:rsidR="00A65010" w:rsidRPr="00A44A1F" w:rsidRDefault="00A65010" w:rsidP="00A65010">
      <w:pPr>
        <w:pStyle w:val="Pamatteksts"/>
        <w:numPr>
          <w:ilvl w:val="2"/>
          <w:numId w:val="45"/>
        </w:numPr>
        <w:tabs>
          <w:tab w:val="clear" w:pos="720"/>
          <w:tab w:val="left" w:pos="1260"/>
          <w:tab w:val="left" w:pos="180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ievērot Līguma un Iepirkuma nolikuma Tehniskās specifikācijas noteikumus;</w:t>
      </w:r>
    </w:p>
    <w:p w14:paraId="32545A10" w14:textId="77777777" w:rsidR="00A65010" w:rsidRPr="00A44A1F" w:rsidRDefault="00A65010" w:rsidP="00A65010">
      <w:pPr>
        <w:pStyle w:val="Pamatteksts"/>
        <w:numPr>
          <w:ilvl w:val="2"/>
          <w:numId w:val="45"/>
        </w:numPr>
        <w:tabs>
          <w:tab w:val="clear" w:pos="720"/>
          <w:tab w:val="left" w:pos="1260"/>
          <w:tab w:val="left" w:pos="180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iestājoties Apdrošināšanas gadījumam, rūpīgi pārbaudīt pieejamo informāciju;</w:t>
      </w:r>
    </w:p>
    <w:p w14:paraId="690FE85C" w14:textId="77777777" w:rsidR="00A65010" w:rsidRPr="00A44A1F" w:rsidRDefault="00A65010" w:rsidP="00A65010">
      <w:pPr>
        <w:pStyle w:val="Pamatteksts"/>
        <w:numPr>
          <w:ilvl w:val="2"/>
          <w:numId w:val="45"/>
        </w:numPr>
        <w:tabs>
          <w:tab w:val="clear" w:pos="720"/>
          <w:tab w:val="left" w:pos="1260"/>
          <w:tab w:val="left" w:pos="180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pēc Apdrošinājuma ņēmēja pieprasījuma sniegt visu nepieciešamo informāciju un konsultēt Apdrošinājuma ņēmēju jautājumos, kas saistīti ar Apdrošinātāja Apdrošinājuma ņēmējam sniegtajiem apdrošināšanas pakalpojumiem;</w:t>
      </w:r>
    </w:p>
    <w:p w14:paraId="2251F561" w14:textId="77777777" w:rsidR="00A65010" w:rsidRPr="00A44A1F" w:rsidRDefault="00A65010" w:rsidP="00A65010">
      <w:pPr>
        <w:pStyle w:val="Pamatteksts"/>
        <w:numPr>
          <w:ilvl w:val="2"/>
          <w:numId w:val="45"/>
        </w:numPr>
        <w:tabs>
          <w:tab w:val="clear" w:pos="720"/>
          <w:tab w:val="left" w:pos="1260"/>
          <w:tab w:val="left" w:pos="180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pierādīt jebkurus apstākļus, kas Apdrošinātāju atbrīvo no Līgumā noteiktajām saistībām izmaksāt Apdrošināšanas atlīdzību;</w:t>
      </w:r>
    </w:p>
    <w:p w14:paraId="3D3F498E" w14:textId="77777777" w:rsidR="00A65010" w:rsidRPr="00A44A1F" w:rsidRDefault="00A65010" w:rsidP="00A65010">
      <w:pPr>
        <w:pStyle w:val="Pamatteksts"/>
        <w:numPr>
          <w:ilvl w:val="2"/>
          <w:numId w:val="45"/>
        </w:numPr>
        <w:tabs>
          <w:tab w:val="clear" w:pos="720"/>
          <w:tab w:val="left" w:pos="1260"/>
          <w:tab w:val="left" w:pos="180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gadījumā, ja Apdrošināšanas gadījums iestājas pirms Līguma izbeigšanas un Apdrošināšanas polises termiņa beigām, un Apdrošinājuma ņēmējs ir izpildījis savas saistības saskaņā ar Līguma noteikumiem, izmaksāt Līgumā paredzēto Apdrošināšanas atlīdzību;</w:t>
      </w:r>
    </w:p>
    <w:p w14:paraId="3FF592B8" w14:textId="77777777" w:rsidR="00A65010" w:rsidRPr="00A44A1F" w:rsidRDefault="00A65010" w:rsidP="00A65010">
      <w:pPr>
        <w:pStyle w:val="Pamatteksts"/>
        <w:numPr>
          <w:ilvl w:val="2"/>
          <w:numId w:val="45"/>
        </w:numPr>
        <w:tabs>
          <w:tab w:val="clear" w:pos="720"/>
          <w:tab w:val="left" w:pos="126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Līguma pirmstermiņa izbeigšanas gadījumā atmaksāt saņemtās Apdrošināšanas prēmijas attiecīgu daļu, ievērojot proporcionalitātes principu;</w:t>
      </w:r>
    </w:p>
    <w:p w14:paraId="4B0A7748" w14:textId="77777777" w:rsidR="00A65010" w:rsidRPr="00A44A1F" w:rsidRDefault="00A65010" w:rsidP="00A65010">
      <w:pPr>
        <w:pStyle w:val="Pamatteksts"/>
        <w:numPr>
          <w:ilvl w:val="2"/>
          <w:numId w:val="45"/>
        </w:numPr>
        <w:tabs>
          <w:tab w:val="clear" w:pos="720"/>
          <w:tab w:val="left" w:pos="126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10 (desmit) dienu laikā pēc lēmuma pieņemšanas nosūtīt Apdrošinājuma ņēmējam motivētu rakstveida paziņojumu, ja Apdrošinātājs pieņēmis lēmumu par atteikumu izmaksāt Apdrošināšanas atlīdzību.</w:t>
      </w:r>
    </w:p>
    <w:p w14:paraId="6B8EE836" w14:textId="77777777" w:rsidR="00A65010" w:rsidRPr="00A44A1F" w:rsidRDefault="00A65010" w:rsidP="00A65010">
      <w:pPr>
        <w:pStyle w:val="Pamatteksts"/>
        <w:tabs>
          <w:tab w:val="left" w:pos="1260"/>
          <w:tab w:val="left" w:pos="9356"/>
        </w:tabs>
        <w:ind w:left="1260"/>
        <w:rPr>
          <w:rFonts w:ascii="Times New Roman" w:hAnsi="Times New Roman" w:cs="Times New Roman"/>
          <w:b/>
          <w:bCs/>
          <w:sz w:val="24"/>
          <w:szCs w:val="24"/>
        </w:rPr>
      </w:pPr>
    </w:p>
    <w:p w14:paraId="646F3E66" w14:textId="77777777" w:rsidR="00A65010" w:rsidRPr="00A44A1F" w:rsidRDefault="00A65010" w:rsidP="00A65010">
      <w:pPr>
        <w:pStyle w:val="Pamatteksts"/>
        <w:numPr>
          <w:ilvl w:val="1"/>
          <w:numId w:val="45"/>
        </w:numPr>
        <w:tabs>
          <w:tab w:val="clear" w:pos="720"/>
          <w:tab w:val="left" w:pos="567"/>
          <w:tab w:val="left" w:pos="9356"/>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Apdrošinātājam ir tiesības:</w:t>
      </w:r>
    </w:p>
    <w:p w14:paraId="1AB9C6B8" w14:textId="77777777" w:rsidR="00A65010" w:rsidRPr="00A44A1F" w:rsidRDefault="00A65010" w:rsidP="00A65010">
      <w:pPr>
        <w:pStyle w:val="Pamatteksts"/>
        <w:numPr>
          <w:ilvl w:val="2"/>
          <w:numId w:val="45"/>
        </w:numPr>
        <w:tabs>
          <w:tab w:val="clear" w:pos="720"/>
          <w:tab w:val="left" w:pos="126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konstatēt un novērtēt zaudējumu apjomu, to rašanās apstākļus un pieprasīt Apdrošinājuma ņēmējam visus dokumentus, kas raksturo apdrošinātā riska iestāšanos un tā izraisītos zaudējumus;</w:t>
      </w:r>
    </w:p>
    <w:p w14:paraId="64093764" w14:textId="77777777" w:rsidR="00A65010" w:rsidRPr="00A44A1F" w:rsidRDefault="00A65010" w:rsidP="00A65010">
      <w:pPr>
        <w:pStyle w:val="Pamatteksts"/>
        <w:numPr>
          <w:ilvl w:val="2"/>
          <w:numId w:val="45"/>
        </w:numPr>
        <w:tabs>
          <w:tab w:val="clear" w:pos="720"/>
          <w:tab w:val="left" w:pos="126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izbeigt Līgumu, ja Apdrošinājuma ņēmējs nav samaksājis Apdrošināšanas prēmiju atbilstoši Līguma noteikumiem;</w:t>
      </w:r>
    </w:p>
    <w:p w14:paraId="509EDA28" w14:textId="77777777" w:rsidR="00A65010" w:rsidRPr="00A44A1F" w:rsidRDefault="00A65010" w:rsidP="00A65010">
      <w:pPr>
        <w:pStyle w:val="Pamatteksts"/>
        <w:numPr>
          <w:ilvl w:val="2"/>
          <w:numId w:val="45"/>
        </w:numPr>
        <w:tabs>
          <w:tab w:val="clear" w:pos="720"/>
          <w:tab w:val="left" w:pos="126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atteikties izmaksāt Apdrošināšanas atlīdzību, ja Apdrošinājuma ņēmējs ar ļaunu nolūku nav izpildījis Līgumā minētos pienākumus;</w:t>
      </w:r>
    </w:p>
    <w:p w14:paraId="792420C5" w14:textId="77777777" w:rsidR="00A65010" w:rsidRPr="00A44A1F" w:rsidRDefault="00A65010" w:rsidP="00A65010">
      <w:pPr>
        <w:pStyle w:val="Pamatteksts"/>
        <w:numPr>
          <w:ilvl w:val="2"/>
          <w:numId w:val="45"/>
        </w:numPr>
        <w:tabs>
          <w:tab w:val="clear" w:pos="720"/>
          <w:tab w:val="left" w:pos="126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Līgumā noteiktajā kārtībā pārbaudīt Apdrošināšanas objektu, lai pārliecinātos, vai nav notikušas izmaiņas sākotnējā informācijā;</w:t>
      </w:r>
    </w:p>
    <w:p w14:paraId="7A0A2983" w14:textId="77777777" w:rsidR="00A65010" w:rsidRPr="00A44A1F" w:rsidRDefault="00A65010" w:rsidP="00A65010">
      <w:pPr>
        <w:pStyle w:val="Pamatteksts"/>
        <w:numPr>
          <w:ilvl w:val="2"/>
          <w:numId w:val="45"/>
        </w:numPr>
        <w:tabs>
          <w:tab w:val="clear" w:pos="720"/>
          <w:tab w:val="left" w:pos="126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pēc apdrošinātā riska iestāšanās pārbaudīt, kā Apdrošinājuma ņēmējs ir ievērojis Līguma noteikumus;</w:t>
      </w:r>
    </w:p>
    <w:p w14:paraId="72E781D8" w14:textId="77777777" w:rsidR="00A65010" w:rsidRPr="00A44A1F" w:rsidRDefault="00A65010" w:rsidP="00A65010">
      <w:pPr>
        <w:pStyle w:val="Pamatteksts"/>
        <w:numPr>
          <w:ilvl w:val="2"/>
          <w:numId w:val="45"/>
        </w:numPr>
        <w:tabs>
          <w:tab w:val="clear" w:pos="720"/>
          <w:tab w:val="left" w:pos="1260"/>
          <w:tab w:val="left" w:pos="935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samazināt vai atteikt Apdrošināšanas atlīdzību, ja Apdrošināšanas gadījumus ir iestājies Apdrošinājuma ņēmēja rupjas neuzmanības dēļ.</w:t>
      </w:r>
    </w:p>
    <w:p w14:paraId="366D3407" w14:textId="77777777" w:rsidR="00A65010" w:rsidRPr="00A44A1F" w:rsidRDefault="00A65010" w:rsidP="00A65010">
      <w:pPr>
        <w:pStyle w:val="Pamatteksts"/>
        <w:tabs>
          <w:tab w:val="left" w:pos="1260"/>
          <w:tab w:val="left" w:pos="9356"/>
        </w:tabs>
        <w:rPr>
          <w:rFonts w:ascii="Times New Roman" w:hAnsi="Times New Roman" w:cs="Times New Roman"/>
          <w:b/>
          <w:bCs/>
          <w:sz w:val="24"/>
          <w:szCs w:val="24"/>
        </w:rPr>
      </w:pPr>
    </w:p>
    <w:p w14:paraId="1671D46D" w14:textId="77777777" w:rsidR="00A65010" w:rsidRPr="00A44A1F" w:rsidRDefault="00A65010" w:rsidP="00A65010">
      <w:pPr>
        <w:pStyle w:val="Pamatteksts"/>
        <w:numPr>
          <w:ilvl w:val="1"/>
          <w:numId w:val="45"/>
        </w:numPr>
        <w:tabs>
          <w:tab w:val="clear" w:pos="720"/>
          <w:tab w:val="left" w:pos="567"/>
        </w:tabs>
        <w:suppressAutoHyphens/>
        <w:spacing w:after="0"/>
        <w:ind w:left="0" w:firstLine="0"/>
        <w:jc w:val="both"/>
        <w:rPr>
          <w:rFonts w:ascii="Times New Roman" w:hAnsi="Times New Roman" w:cs="Times New Roman"/>
          <w:b/>
          <w:bCs/>
          <w:sz w:val="24"/>
          <w:szCs w:val="24"/>
        </w:rPr>
      </w:pPr>
      <w:r w:rsidRPr="00A44A1F">
        <w:rPr>
          <w:rFonts w:ascii="Times New Roman" w:hAnsi="Times New Roman" w:cs="Times New Roman"/>
          <w:sz w:val="24"/>
          <w:szCs w:val="24"/>
        </w:rPr>
        <w:t>Apdrošinājuma ņēmējs apņemas:</w:t>
      </w:r>
    </w:p>
    <w:p w14:paraId="27EF11F2" w14:textId="77777777" w:rsidR="00A65010" w:rsidRPr="00A44A1F" w:rsidRDefault="00A65010" w:rsidP="00A65010">
      <w:pPr>
        <w:pStyle w:val="Pamatteksts"/>
        <w:numPr>
          <w:ilvl w:val="2"/>
          <w:numId w:val="45"/>
        </w:numPr>
        <w:tabs>
          <w:tab w:val="clear" w:pos="720"/>
          <w:tab w:val="left" w:pos="127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Līgumā noteiktajā apmērā un termiņā samaksāt Apdrošinātājam Līguma 3.2. punktā noteikto Apdrošināšanas prēmiju;</w:t>
      </w:r>
    </w:p>
    <w:p w14:paraId="19903B2C" w14:textId="77777777" w:rsidR="00A65010" w:rsidRPr="00A44A1F" w:rsidRDefault="00A65010" w:rsidP="00A65010">
      <w:pPr>
        <w:pStyle w:val="Pamatteksts"/>
        <w:numPr>
          <w:ilvl w:val="2"/>
          <w:numId w:val="45"/>
        </w:numPr>
        <w:tabs>
          <w:tab w:val="clear" w:pos="720"/>
          <w:tab w:val="left" w:pos="1276"/>
        </w:tabs>
        <w:suppressAutoHyphens/>
        <w:spacing w:after="0"/>
        <w:ind w:left="1260"/>
        <w:jc w:val="both"/>
        <w:rPr>
          <w:rFonts w:ascii="Times New Roman" w:hAnsi="Times New Roman" w:cs="Times New Roman"/>
          <w:b/>
          <w:bCs/>
          <w:color w:val="000000"/>
          <w:sz w:val="24"/>
          <w:szCs w:val="24"/>
        </w:rPr>
      </w:pPr>
      <w:r w:rsidRPr="00A44A1F">
        <w:rPr>
          <w:rFonts w:ascii="Times New Roman" w:hAnsi="Times New Roman" w:cs="Times New Roman"/>
          <w:color w:val="000000"/>
          <w:sz w:val="24"/>
          <w:szCs w:val="24"/>
        </w:rPr>
        <w:t xml:space="preserve">sniegt Apdrošinātājam visas nepieciešamās papildus ziņas par </w:t>
      </w:r>
      <w:r w:rsidRPr="00A44A1F">
        <w:rPr>
          <w:rFonts w:ascii="Times New Roman" w:hAnsi="Times New Roman" w:cs="Times New Roman"/>
          <w:sz w:val="24"/>
          <w:szCs w:val="24"/>
        </w:rPr>
        <w:t>Apdrošināšanas objektu</w:t>
      </w:r>
      <w:r w:rsidRPr="00A44A1F">
        <w:rPr>
          <w:rFonts w:ascii="Times New Roman" w:hAnsi="Times New Roman" w:cs="Times New Roman"/>
          <w:color w:val="000000"/>
          <w:sz w:val="24"/>
          <w:szCs w:val="24"/>
        </w:rPr>
        <w:t>;</w:t>
      </w:r>
    </w:p>
    <w:p w14:paraId="4D3ABAAF" w14:textId="77777777" w:rsidR="00A65010" w:rsidRPr="00A44A1F" w:rsidRDefault="00A65010" w:rsidP="00A65010">
      <w:pPr>
        <w:pStyle w:val="Pamatteksts"/>
        <w:numPr>
          <w:ilvl w:val="2"/>
          <w:numId w:val="45"/>
        </w:numPr>
        <w:tabs>
          <w:tab w:val="clear" w:pos="720"/>
          <w:tab w:val="left" w:pos="127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color w:val="000000"/>
          <w:sz w:val="24"/>
          <w:szCs w:val="24"/>
        </w:rPr>
        <w:lastRenderedPageBreak/>
        <w:t xml:space="preserve">nekavējoties paziņot Apdrošinātājam par Apdrošināšanas gadījuma iestāšanos, tikko tas kļuvis zināms Apdrošinājuma ņēmējam </w:t>
      </w:r>
      <w:r w:rsidRPr="00A44A1F">
        <w:rPr>
          <w:rFonts w:ascii="Times New Roman" w:hAnsi="Times New Roman" w:cs="Times New Roman"/>
          <w:sz w:val="24"/>
          <w:szCs w:val="24"/>
        </w:rPr>
        <w:t>un veikt visus saprātīgos pasākumus Apdrošināšanas objektā, lai samazinātu zaudējumus</w:t>
      </w:r>
      <w:r w:rsidRPr="00A44A1F">
        <w:rPr>
          <w:rFonts w:ascii="Times New Roman" w:hAnsi="Times New Roman" w:cs="Times New Roman"/>
          <w:color w:val="000000"/>
          <w:sz w:val="24"/>
          <w:szCs w:val="24"/>
        </w:rPr>
        <w:t>;</w:t>
      </w:r>
    </w:p>
    <w:p w14:paraId="6118B226" w14:textId="77777777" w:rsidR="00A65010" w:rsidRPr="00A44A1F" w:rsidRDefault="00A65010" w:rsidP="00A65010">
      <w:pPr>
        <w:pStyle w:val="Pamatteksts"/>
        <w:numPr>
          <w:ilvl w:val="2"/>
          <w:numId w:val="45"/>
        </w:numPr>
        <w:tabs>
          <w:tab w:val="clear" w:pos="720"/>
          <w:tab w:val="left" w:pos="127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nekavējoties, tiklīdz tas iespējams, nodrošināt iespēju Apdrošinātājam konstatēt un novērtēt zaudējumu apjomu, to rašanās apstākļus un iesniegt Līgumā minētos dokumentus;</w:t>
      </w:r>
    </w:p>
    <w:p w14:paraId="0B774F33" w14:textId="77777777" w:rsidR="00A65010" w:rsidRPr="00A44A1F" w:rsidRDefault="00A65010" w:rsidP="00A65010">
      <w:pPr>
        <w:pStyle w:val="Pamatteksts"/>
        <w:numPr>
          <w:ilvl w:val="2"/>
          <w:numId w:val="45"/>
        </w:numPr>
        <w:tabs>
          <w:tab w:val="clear" w:pos="720"/>
          <w:tab w:val="left" w:pos="127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iesniegt Apdrošinātājam visus Apdrošinājuma ņēmēja rīcībā esošos dokumentus, kas raksturo apdrošinātā riska iestāšanos un tā izraisītos zaudējumus;</w:t>
      </w:r>
    </w:p>
    <w:p w14:paraId="7B260083" w14:textId="77777777" w:rsidR="00A65010" w:rsidRPr="00A44A1F" w:rsidRDefault="00A65010" w:rsidP="00A65010">
      <w:pPr>
        <w:pStyle w:val="Pamatteksts"/>
        <w:numPr>
          <w:ilvl w:val="2"/>
          <w:numId w:val="45"/>
        </w:numPr>
        <w:tabs>
          <w:tab w:val="clear" w:pos="720"/>
          <w:tab w:val="left" w:pos="127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iesniegt visu nepieciešamo informāciju Apdrošinātājam apdrošinātā riska iestāšanās iespējamības izvērtēšanai;</w:t>
      </w:r>
    </w:p>
    <w:p w14:paraId="7BEE8923" w14:textId="77777777" w:rsidR="00A65010" w:rsidRPr="00A44A1F" w:rsidRDefault="00A65010" w:rsidP="00A65010">
      <w:pPr>
        <w:pStyle w:val="Pamatteksts"/>
        <w:numPr>
          <w:ilvl w:val="2"/>
          <w:numId w:val="45"/>
        </w:numPr>
        <w:tabs>
          <w:tab w:val="clear" w:pos="720"/>
          <w:tab w:val="left" w:pos="127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nekavējoties no negadījuma vietas zvanīt Apdrošinātāja pārstāvim, tālruņa Nr. ___________, un sniegt informāciju par notikušo Apdrošināšanas gadījumu;</w:t>
      </w:r>
    </w:p>
    <w:p w14:paraId="0910051F" w14:textId="77777777" w:rsidR="00A65010" w:rsidRPr="00A44A1F" w:rsidRDefault="00A65010" w:rsidP="00A65010">
      <w:pPr>
        <w:pStyle w:val="Pamatteksts"/>
        <w:numPr>
          <w:ilvl w:val="2"/>
          <w:numId w:val="45"/>
        </w:numPr>
        <w:tabs>
          <w:tab w:val="clear" w:pos="720"/>
          <w:tab w:val="left" w:pos="127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 xml:space="preserve">nekavējoties paziņot Apdrošinātājam par konkrēta Apdrošināšanas objekta izslēgšanu; </w:t>
      </w:r>
    </w:p>
    <w:p w14:paraId="46A11E0C" w14:textId="77777777" w:rsidR="00A65010" w:rsidRPr="00A44A1F" w:rsidRDefault="00A65010" w:rsidP="00A65010">
      <w:pPr>
        <w:pStyle w:val="Pamatteksts"/>
        <w:numPr>
          <w:ilvl w:val="2"/>
          <w:numId w:val="45"/>
        </w:numPr>
        <w:tabs>
          <w:tab w:val="clear" w:pos="720"/>
          <w:tab w:val="left" w:pos="1260"/>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rakstveidā, tiklīdz tas ir iespējams, paziņot Apdrošinātājam par visiem zināmajiem apstākļiem, kuri var ievērojami palielināt apdrošinātā riska iestāšanās iespējamību vai iespējamo zaudējumu apjomu;</w:t>
      </w:r>
    </w:p>
    <w:p w14:paraId="2E0A9D82" w14:textId="77777777" w:rsidR="00A65010" w:rsidRPr="00A44A1F" w:rsidRDefault="00A65010" w:rsidP="00A65010">
      <w:pPr>
        <w:pStyle w:val="Pamatteksts"/>
        <w:numPr>
          <w:ilvl w:val="2"/>
          <w:numId w:val="45"/>
        </w:numPr>
        <w:tabs>
          <w:tab w:val="clear" w:pos="720"/>
          <w:tab w:val="left" w:pos="1260"/>
        </w:tabs>
        <w:suppressAutoHyphens/>
        <w:spacing w:after="0"/>
        <w:ind w:left="0" w:firstLine="540"/>
        <w:jc w:val="both"/>
        <w:rPr>
          <w:rFonts w:ascii="Times New Roman" w:hAnsi="Times New Roman" w:cs="Times New Roman"/>
          <w:b/>
          <w:bCs/>
          <w:sz w:val="24"/>
          <w:szCs w:val="24"/>
        </w:rPr>
      </w:pPr>
      <w:r w:rsidRPr="00A44A1F">
        <w:rPr>
          <w:rFonts w:ascii="Times New Roman" w:hAnsi="Times New Roman" w:cs="Times New Roman"/>
          <w:sz w:val="24"/>
          <w:szCs w:val="24"/>
        </w:rPr>
        <w:t>ievērot citus Līguma noteikumus;</w:t>
      </w:r>
    </w:p>
    <w:p w14:paraId="68495453" w14:textId="245BD31F" w:rsidR="00A65010" w:rsidRPr="00A44A1F" w:rsidRDefault="00A65010" w:rsidP="00A65010">
      <w:pPr>
        <w:pStyle w:val="Pamatteksts"/>
        <w:numPr>
          <w:ilvl w:val="2"/>
          <w:numId w:val="45"/>
        </w:numPr>
        <w:tabs>
          <w:tab w:val="clear" w:pos="720"/>
          <w:tab w:val="left" w:pos="1260"/>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iesniegt Apdrošinātājam rakstveida iesniegumu par Apdrošināšanas gadījuma iestāšanos un pēc Apdrošināšanas gadījuma iestāšanās izsaukt kompetentu</w:t>
      </w:r>
      <w:r w:rsidR="006F5144">
        <w:rPr>
          <w:rFonts w:ascii="Times New Roman" w:hAnsi="Times New Roman" w:cs="Times New Roman"/>
          <w:sz w:val="24"/>
          <w:szCs w:val="24"/>
        </w:rPr>
        <w:t xml:space="preserve"> </w:t>
      </w:r>
      <w:r w:rsidRPr="00A44A1F">
        <w:rPr>
          <w:rFonts w:ascii="Times New Roman" w:hAnsi="Times New Roman" w:cs="Times New Roman"/>
          <w:sz w:val="24"/>
          <w:szCs w:val="24"/>
        </w:rPr>
        <w:t>iestāžu – policijas, ugunsdrošības uzraudzības vai citu tiesībaizsardzības iestāžu pārstāvjus.</w:t>
      </w:r>
    </w:p>
    <w:p w14:paraId="6034D4A9" w14:textId="77777777" w:rsidR="00A65010" w:rsidRPr="00A44A1F" w:rsidRDefault="00A65010" w:rsidP="00A65010">
      <w:pPr>
        <w:pStyle w:val="Pamatteksts"/>
        <w:tabs>
          <w:tab w:val="left" w:pos="1260"/>
        </w:tabs>
        <w:ind w:left="1260"/>
        <w:rPr>
          <w:rFonts w:ascii="Times New Roman" w:hAnsi="Times New Roman" w:cs="Times New Roman"/>
          <w:b/>
          <w:bCs/>
          <w:sz w:val="24"/>
          <w:szCs w:val="24"/>
        </w:rPr>
      </w:pPr>
    </w:p>
    <w:p w14:paraId="65CF2F6F"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Apdrošinājuma ņēmējam ir tiesības:</w:t>
      </w:r>
    </w:p>
    <w:p w14:paraId="585B9F92" w14:textId="77777777" w:rsidR="00A65010" w:rsidRPr="00A44A1F" w:rsidRDefault="00A65010" w:rsidP="00A65010">
      <w:pPr>
        <w:pStyle w:val="Pamatteksts"/>
        <w:numPr>
          <w:ilvl w:val="2"/>
          <w:numId w:val="45"/>
        </w:numPr>
        <w:tabs>
          <w:tab w:val="clear" w:pos="720"/>
          <w:tab w:val="left" w:pos="127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veicot apdrošināšanu, saņemt skaidrojumu par jautājumiem, kas saistīti ar Apdrošināšanas polises darbību, kā arī saņemt pilnīgu informāciju par Apdrošināšanas noteikumiem;</w:t>
      </w:r>
    </w:p>
    <w:p w14:paraId="4E05939B" w14:textId="77777777" w:rsidR="00A65010" w:rsidRPr="00A44A1F" w:rsidRDefault="00A65010" w:rsidP="00A65010">
      <w:pPr>
        <w:pStyle w:val="Pamatteksts"/>
        <w:numPr>
          <w:ilvl w:val="2"/>
          <w:numId w:val="45"/>
        </w:numPr>
        <w:tabs>
          <w:tab w:val="clear" w:pos="720"/>
          <w:tab w:val="left" w:pos="127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Apdrošināšanas polises nozaudēšanas vai iznīcināšanas gadījumā pieprasīt un saņemt Apdrošināšanas polises kopiju;</w:t>
      </w:r>
    </w:p>
    <w:p w14:paraId="46FC8CE8" w14:textId="77777777" w:rsidR="00A65010" w:rsidRPr="00A44A1F" w:rsidRDefault="00A65010" w:rsidP="00A65010">
      <w:pPr>
        <w:pStyle w:val="Pamatteksts"/>
        <w:numPr>
          <w:ilvl w:val="2"/>
          <w:numId w:val="45"/>
        </w:numPr>
        <w:tabs>
          <w:tab w:val="clear" w:pos="720"/>
          <w:tab w:val="left" w:pos="127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Apdrošināšanas objekta izslēgšanas gadījumā prasīt Apdrošinātājam Apdrošināšanas prēmijas neizmantoto daļu;</w:t>
      </w:r>
    </w:p>
    <w:p w14:paraId="61B673D3" w14:textId="77777777" w:rsidR="00A65010" w:rsidRPr="00A44A1F" w:rsidRDefault="00A65010" w:rsidP="00A65010">
      <w:pPr>
        <w:pStyle w:val="Pamatteksts"/>
        <w:numPr>
          <w:ilvl w:val="2"/>
          <w:numId w:val="45"/>
        </w:numPr>
        <w:tabs>
          <w:tab w:val="clear" w:pos="720"/>
          <w:tab w:val="left" w:pos="1276"/>
        </w:tabs>
        <w:suppressAutoHyphens/>
        <w:spacing w:after="0"/>
        <w:ind w:left="1260"/>
        <w:jc w:val="both"/>
        <w:rPr>
          <w:rFonts w:ascii="Times New Roman" w:hAnsi="Times New Roman" w:cs="Times New Roman"/>
          <w:b/>
          <w:bCs/>
          <w:sz w:val="24"/>
          <w:szCs w:val="24"/>
        </w:rPr>
      </w:pPr>
      <w:r w:rsidRPr="00A44A1F">
        <w:rPr>
          <w:rFonts w:ascii="Times New Roman" w:hAnsi="Times New Roman" w:cs="Times New Roman"/>
          <w:sz w:val="24"/>
          <w:szCs w:val="24"/>
        </w:rPr>
        <w:t xml:space="preserve">pēc Apdrošināšanas atlīdzības pieteikuma iesniegšanas saņemt </w:t>
      </w:r>
      <w:r w:rsidRPr="00A44A1F">
        <w:rPr>
          <w:rFonts w:ascii="Times New Roman" w:hAnsi="Times New Roman" w:cs="Times New Roman"/>
          <w:caps/>
          <w:sz w:val="24"/>
          <w:szCs w:val="24"/>
        </w:rPr>
        <w:t>a</w:t>
      </w:r>
      <w:r w:rsidRPr="00A44A1F">
        <w:rPr>
          <w:rFonts w:ascii="Times New Roman" w:hAnsi="Times New Roman" w:cs="Times New Roman"/>
          <w:sz w:val="24"/>
          <w:szCs w:val="24"/>
        </w:rPr>
        <w:t>pdrošinātāja rakstveida paziņojumu par pieņemto lēmumu.</w:t>
      </w:r>
    </w:p>
    <w:p w14:paraId="2F8653CC" w14:textId="77777777" w:rsidR="00A65010" w:rsidRPr="00392B8D" w:rsidRDefault="00A65010" w:rsidP="00A65010">
      <w:pPr>
        <w:pStyle w:val="Pamatteksts"/>
        <w:numPr>
          <w:ilvl w:val="0"/>
          <w:numId w:val="45"/>
        </w:numPr>
        <w:tabs>
          <w:tab w:val="clear" w:pos="720"/>
          <w:tab w:val="left" w:pos="284"/>
          <w:tab w:val="left" w:pos="1080"/>
        </w:tabs>
        <w:suppressAutoHyphens/>
        <w:spacing w:before="120"/>
        <w:jc w:val="center"/>
        <w:rPr>
          <w:rFonts w:ascii="Times New Roman" w:hAnsi="Times New Roman" w:cs="Times New Roman"/>
          <w:b/>
          <w:sz w:val="24"/>
          <w:szCs w:val="24"/>
        </w:rPr>
      </w:pPr>
      <w:r w:rsidRPr="00392B8D">
        <w:rPr>
          <w:rFonts w:ascii="Times New Roman" w:hAnsi="Times New Roman" w:cs="Times New Roman"/>
          <w:b/>
          <w:sz w:val="24"/>
          <w:szCs w:val="24"/>
        </w:rPr>
        <w:t>Līdzēju atbildība</w:t>
      </w:r>
    </w:p>
    <w:p w14:paraId="4F499366"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color w:val="000000"/>
          <w:sz w:val="24"/>
          <w:szCs w:val="24"/>
        </w:rPr>
      </w:pPr>
      <w:r w:rsidRPr="00A44A1F">
        <w:rPr>
          <w:rFonts w:ascii="Times New Roman" w:hAnsi="Times New Roman" w:cs="Times New Roman"/>
          <w:sz w:val="24"/>
          <w:szCs w:val="24"/>
        </w:rPr>
        <w:t>Līdzēji pilnā apmērā atbild par otram Līdzējam radītiem zaudējumiem saistībā ar Līgumā minēto saistību neizpildi vai to nepienācīgu izpildi.</w:t>
      </w:r>
    </w:p>
    <w:p w14:paraId="54A8852C"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color w:val="000000"/>
          <w:sz w:val="24"/>
          <w:szCs w:val="24"/>
        </w:rPr>
      </w:pPr>
      <w:r w:rsidRPr="00A44A1F">
        <w:rPr>
          <w:rFonts w:ascii="Times New Roman" w:hAnsi="Times New Roman" w:cs="Times New Roman"/>
          <w:sz w:val="24"/>
          <w:szCs w:val="24"/>
        </w:rPr>
        <w:t>Apdrošinātājs ir atbildīgs par apdrošināšanas pakalpojuma atbilstību Latvijas Republikas spēkā esošo normatīvo aktu prasībām.</w:t>
      </w:r>
    </w:p>
    <w:p w14:paraId="6009D002"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color w:val="000000"/>
          <w:sz w:val="24"/>
          <w:szCs w:val="24"/>
        </w:rPr>
      </w:pPr>
      <w:r w:rsidRPr="00A44A1F">
        <w:rPr>
          <w:rFonts w:ascii="Times New Roman" w:hAnsi="Times New Roman" w:cs="Times New Roman"/>
          <w:color w:val="000000"/>
          <w:sz w:val="24"/>
          <w:szCs w:val="24"/>
        </w:rPr>
        <w:t>Par katru maksājuma termiņa kavējumu Apdrošinātājs ir tiesīgs pieprasīt no Apdrošinājuma ņēmēja līgumsodu 1 % (viena procenta) apmērā no kavētās maksājuma summas par katru kavējuma dienu, bet ne vairāk kā 10 % (desmit procentus) no kavētās maksājuma summas. Līgumsoda samaksa neatbrīvo Apdrošinājuma ņēmēju no tā Līgumā noteikto saistību izpildes.</w:t>
      </w:r>
    </w:p>
    <w:p w14:paraId="737DD38F"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color w:val="000000"/>
          <w:sz w:val="24"/>
          <w:szCs w:val="24"/>
        </w:rPr>
      </w:pPr>
      <w:r w:rsidRPr="00A44A1F">
        <w:rPr>
          <w:rFonts w:ascii="Times New Roman" w:hAnsi="Times New Roman" w:cs="Times New Roman"/>
          <w:sz w:val="24"/>
          <w:szCs w:val="24"/>
        </w:rPr>
        <w:t>Ja Apdrošinātājs neveic Apdrošināšanas atlīdzības izmaksu 14 (četrpadsmit) dienu laikā no dienas, kad Apdrošinātājs pieņēmis lēmumu par apdrošināšanas atlīdzības izmaksu, tad Apdrošinātājs maksā Apdrošinājuma ņēmējam nokavējuma naudu, kas tiek noteikta 1 % (viena procenta) apmērā no neizmaksātās Apdrošināšanas atlīdzības par katru nokavēto dienu, bet ne vairāk kā 10 % (desmit procentus) no neizmaksātās Apdrošināšanas atlīdzības.</w:t>
      </w:r>
    </w:p>
    <w:p w14:paraId="3D2A184D"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Līdzēji apņemas neizpaust trešajām personām jebkādu Līguma izpildes gaitā iegūtu informāciju par otru Līdzēju un tā komercdarbību, klientiem un sadarbības partneriem, turpmāk tekstā – konfidenciāla informācija, kā arī nodrošināt konfidenciālo informācijas neizpaušanu no savu darbinieku puses.</w:t>
      </w:r>
    </w:p>
    <w:p w14:paraId="12F3057C"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color w:val="000000"/>
          <w:sz w:val="24"/>
          <w:szCs w:val="24"/>
        </w:rPr>
      </w:pPr>
      <w:r w:rsidRPr="00A44A1F">
        <w:rPr>
          <w:rFonts w:ascii="Times New Roman" w:hAnsi="Times New Roman" w:cs="Times New Roman"/>
          <w:sz w:val="24"/>
          <w:szCs w:val="24"/>
        </w:rPr>
        <w:t xml:space="preserve">Ja viens Līdzējs bez otra Līdzēja atļaujas izpauž konfidenciālo informāciju, tad vainīgais Līdzējs otram Līdzējam maksā līgumsodu 1400,00 EUR (viens tūkstotis četri simti eiro un 00 </w:t>
      </w:r>
      <w:r w:rsidRPr="00A44A1F">
        <w:rPr>
          <w:rFonts w:ascii="Times New Roman" w:hAnsi="Times New Roman" w:cs="Times New Roman"/>
          <w:sz w:val="24"/>
          <w:szCs w:val="24"/>
        </w:rPr>
        <w:lastRenderedPageBreak/>
        <w:t>centi) apmērā par katru konfidenciālās informācijas neatļautas izpaušanas gadījumu, neatkarīgi no tā, vai tas ir noticis vainīgā Līdzēja vai vainīgā Līdzēja darbinieka darbības vai bezdarbības rezultātā.</w:t>
      </w:r>
    </w:p>
    <w:p w14:paraId="102632C7"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color w:val="000000"/>
          <w:sz w:val="24"/>
          <w:szCs w:val="24"/>
        </w:rPr>
      </w:pPr>
      <w:r w:rsidRPr="00A44A1F">
        <w:rPr>
          <w:rFonts w:ascii="Times New Roman" w:hAnsi="Times New Roman" w:cs="Times New Roman"/>
          <w:sz w:val="24"/>
          <w:szCs w:val="24"/>
        </w:rPr>
        <w:t xml:space="preserve">Līdzēji tiek atbrīvoti no atbildības par Līguma saistību pilnīgu vai daļēju neizpildi, ja tā radusies nepārvaramas varas rezultātā, kuru Līdzēji nevarēja paredzēt, novērst un ietekmēt un par kuras rašanos tie nav atbildīgi. </w:t>
      </w:r>
      <w:r w:rsidRPr="00A44A1F">
        <w:rPr>
          <w:rFonts w:ascii="Times New Roman" w:hAnsi="Times New Roman" w:cs="Times New Roman"/>
          <w:color w:val="000000"/>
          <w:sz w:val="24"/>
          <w:szCs w:val="24"/>
        </w:rPr>
        <w:t>Par nepārvaramu varu tiek atzīta karadarbība, valsts apvērsumi, ugunsgrēki, dabas stihijas un citi apstākļi atbilstoši spēkā esošajiem tiesību aktiem.</w:t>
      </w:r>
    </w:p>
    <w:p w14:paraId="2476AFC5" w14:textId="77777777" w:rsidR="00A65010" w:rsidRPr="00A44A1F" w:rsidRDefault="00A65010" w:rsidP="00A65010">
      <w:pPr>
        <w:pStyle w:val="Pamatteksts"/>
        <w:numPr>
          <w:ilvl w:val="1"/>
          <w:numId w:val="45"/>
        </w:numPr>
        <w:tabs>
          <w:tab w:val="clear" w:pos="720"/>
          <w:tab w:val="left" w:pos="567"/>
        </w:tabs>
        <w:suppressAutoHyphens/>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 xml:space="preserve">Ja Apdrošinātājs nav apdrošinājis un izsniedzis Apdrošināšanas polisi Līgumā noteiktajā termiņā, </w:t>
      </w:r>
      <w:r w:rsidRPr="00A44A1F">
        <w:rPr>
          <w:rFonts w:ascii="Times New Roman" w:hAnsi="Times New Roman" w:cs="Times New Roman"/>
          <w:color w:val="000000"/>
          <w:sz w:val="24"/>
          <w:szCs w:val="24"/>
        </w:rPr>
        <w:t xml:space="preserve">Apdrošinājuma ņēmējs ir tiesīgs pieprasīt no Apdrošinātāja līgumsodu 1 % (viena procenta) apmērā </w:t>
      </w:r>
      <w:r w:rsidRPr="00A44A1F">
        <w:rPr>
          <w:rFonts w:ascii="Times New Roman" w:hAnsi="Times New Roman" w:cs="Times New Roman"/>
          <w:sz w:val="24"/>
          <w:szCs w:val="24"/>
        </w:rPr>
        <w:t>no Apdrošināšanas objekta Apdrošināšanas prēmijas.</w:t>
      </w:r>
    </w:p>
    <w:p w14:paraId="7841EA3C" w14:textId="77777777" w:rsidR="00A65010" w:rsidRPr="00392B8D" w:rsidRDefault="00A65010" w:rsidP="00A65010">
      <w:pPr>
        <w:pStyle w:val="Pamatteksts"/>
        <w:numPr>
          <w:ilvl w:val="0"/>
          <w:numId w:val="45"/>
        </w:numPr>
        <w:tabs>
          <w:tab w:val="clear" w:pos="720"/>
          <w:tab w:val="left" w:pos="284"/>
          <w:tab w:val="left" w:pos="1080"/>
        </w:tabs>
        <w:suppressAutoHyphens/>
        <w:jc w:val="center"/>
        <w:rPr>
          <w:rFonts w:ascii="Times New Roman" w:hAnsi="Times New Roman" w:cs="Times New Roman"/>
          <w:b/>
          <w:sz w:val="24"/>
          <w:szCs w:val="24"/>
        </w:rPr>
      </w:pPr>
      <w:r w:rsidRPr="00392B8D">
        <w:rPr>
          <w:rFonts w:ascii="Times New Roman" w:hAnsi="Times New Roman" w:cs="Times New Roman"/>
          <w:b/>
          <w:sz w:val="24"/>
          <w:szCs w:val="24"/>
        </w:rPr>
        <w:t>Grozījumi Līgumā un Līguma izbeigšana</w:t>
      </w:r>
    </w:p>
    <w:p w14:paraId="13C3FF8D"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Līdzēji, savstarpēji vienojoties, ir tiesīgi izdarīt grozījumus Līgumā, ievērojot Līguma un  Publisko iepirkumu likuma 61. panta noteikumus. Grozījumi Līgumā jānoformē rakstiski un jāparaksta Līdzējiem. Rakstiski noformēti un Līdzēju parakstīti Līguma grozījumi kļūst par Līguma neatņemamu sastāvdaļu.</w:t>
      </w:r>
    </w:p>
    <w:p w14:paraId="612F9285" w14:textId="77777777" w:rsidR="00A65010" w:rsidRPr="00A44A1F" w:rsidRDefault="00A65010" w:rsidP="00A65010">
      <w:pPr>
        <w:numPr>
          <w:ilvl w:val="1"/>
          <w:numId w:val="45"/>
        </w:numPr>
        <w:tabs>
          <w:tab w:val="clear" w:pos="720"/>
          <w:tab w:val="left" w:pos="567"/>
        </w:tabs>
        <w:suppressAutoHyphens/>
        <w:ind w:left="567" w:hanging="567"/>
        <w:jc w:val="both"/>
        <w:rPr>
          <w:rFonts w:ascii="Times New Roman" w:hAnsi="Times New Roman" w:cs="Times New Roman"/>
          <w:color w:val="000000"/>
          <w:sz w:val="24"/>
          <w:szCs w:val="24"/>
        </w:rPr>
      </w:pPr>
      <w:r w:rsidRPr="00A44A1F">
        <w:rPr>
          <w:rFonts w:ascii="Times New Roman" w:hAnsi="Times New Roman" w:cs="Times New Roman"/>
          <w:color w:val="000000"/>
          <w:sz w:val="24"/>
          <w:szCs w:val="24"/>
        </w:rPr>
        <w:t>Apdrošinājuma ņēmējam</w:t>
      </w:r>
      <w:r w:rsidRPr="00A44A1F">
        <w:rPr>
          <w:rFonts w:ascii="Times New Roman" w:hAnsi="Times New Roman" w:cs="Times New Roman"/>
          <w:sz w:val="24"/>
          <w:szCs w:val="24"/>
        </w:rPr>
        <w:t xml:space="preserve"> ir tiesības veikt Līguma grozījumus saskaņā ar Publisko iepirkumu likuma 61. pantu, nemainot Līguma vispārējo raksturu, veidu un mērķi un, ja grozījumi atbilst vienam no šādiem gadījumiem:</w:t>
      </w:r>
    </w:p>
    <w:p w14:paraId="7914F166" w14:textId="77777777" w:rsidR="00A65010" w:rsidRPr="00A44A1F" w:rsidRDefault="00A65010" w:rsidP="00A65010">
      <w:pPr>
        <w:numPr>
          <w:ilvl w:val="2"/>
          <w:numId w:val="45"/>
        </w:numPr>
        <w:tabs>
          <w:tab w:val="clear" w:pos="720"/>
          <w:tab w:val="left" w:pos="1418"/>
        </w:tabs>
        <w:suppressAutoHyphens/>
        <w:ind w:left="1276" w:hanging="709"/>
        <w:jc w:val="both"/>
        <w:rPr>
          <w:rFonts w:ascii="Times New Roman" w:hAnsi="Times New Roman" w:cs="Times New Roman"/>
          <w:color w:val="000000"/>
          <w:sz w:val="24"/>
          <w:szCs w:val="24"/>
        </w:rPr>
      </w:pPr>
      <w:r w:rsidRPr="00A44A1F">
        <w:rPr>
          <w:rFonts w:ascii="Times New Roman" w:hAnsi="Times New Roman" w:cs="Times New Roman"/>
          <w:sz w:val="24"/>
          <w:szCs w:val="24"/>
        </w:rPr>
        <w:t>grozījumi ir nebūtiski;</w:t>
      </w:r>
    </w:p>
    <w:p w14:paraId="337DC446" w14:textId="77777777" w:rsidR="00A65010" w:rsidRPr="00A44A1F" w:rsidRDefault="00A65010" w:rsidP="00A65010">
      <w:pPr>
        <w:numPr>
          <w:ilvl w:val="2"/>
          <w:numId w:val="45"/>
        </w:numPr>
        <w:tabs>
          <w:tab w:val="clear" w:pos="720"/>
          <w:tab w:val="left" w:pos="1418"/>
        </w:tabs>
        <w:suppressAutoHyphens/>
        <w:ind w:left="1276" w:hanging="709"/>
        <w:jc w:val="both"/>
        <w:rPr>
          <w:rFonts w:ascii="Times New Roman" w:hAnsi="Times New Roman" w:cs="Times New Roman"/>
          <w:color w:val="000000"/>
          <w:sz w:val="24"/>
          <w:szCs w:val="24"/>
        </w:rPr>
      </w:pPr>
      <w:r w:rsidRPr="00A44A1F">
        <w:rPr>
          <w:rFonts w:ascii="Times New Roman" w:hAnsi="Times New Roman" w:cs="Times New Roman"/>
          <w:sz w:val="24"/>
          <w:szCs w:val="24"/>
        </w:rPr>
        <w:t>grozījumi ir būtiski un tiek izdarīti Publisko iepirkumu likuma 61. panta trešajā daļā minētajos gadījumos;</w:t>
      </w:r>
    </w:p>
    <w:p w14:paraId="7ADF92C2" w14:textId="77777777" w:rsidR="00A65010" w:rsidRPr="00A44A1F" w:rsidRDefault="00A65010" w:rsidP="00A65010">
      <w:pPr>
        <w:numPr>
          <w:ilvl w:val="2"/>
          <w:numId w:val="45"/>
        </w:numPr>
        <w:tabs>
          <w:tab w:val="clear" w:pos="720"/>
          <w:tab w:val="left" w:pos="1418"/>
        </w:tabs>
        <w:suppressAutoHyphens/>
        <w:ind w:left="1276" w:hanging="709"/>
        <w:jc w:val="both"/>
        <w:rPr>
          <w:rFonts w:ascii="Times New Roman" w:hAnsi="Times New Roman" w:cs="Times New Roman"/>
          <w:color w:val="000000"/>
          <w:sz w:val="24"/>
          <w:szCs w:val="24"/>
        </w:rPr>
      </w:pPr>
      <w:r w:rsidRPr="00A44A1F">
        <w:rPr>
          <w:rFonts w:ascii="Times New Roman" w:hAnsi="Times New Roman" w:cs="Times New Roman"/>
          <w:sz w:val="24"/>
          <w:szCs w:val="24"/>
        </w:rPr>
        <w:t>grozījumi tiek izdarīti Publisko iepirkumu likuma 61. panta piektajā daļā minētajā gadījumā neatkarīgi no tā, vai tie ir būtiski vai nebūtiski.</w:t>
      </w:r>
    </w:p>
    <w:p w14:paraId="6E0E1ACE"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iCs/>
          <w:sz w:val="24"/>
          <w:szCs w:val="24"/>
        </w:rPr>
        <w:t>Līgums var tikt izbeigts pirms termiņa Līgumā noteiktajā kārtībā vai Līdzējiem savstarpēji vienojoties, vai Pasūtītājam vienpusēji atkāpjoties no Līguma Publisko iepirkumu likuma 64. pantā paredzētajos gadījumos un kārtībā, 42. panta septītās daļas 1. punktā paredzētajos gadījumos vai,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2E273444"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Katram Līdzējam ir tiesības vienpusēji izbeigt Līgumu, ja otrs Līdzējs nepilda savas saistības, rakstveidā un motivēti otru Līdzēju brīdinot par to 15 (piecpadsmit) dienas iepriekš. Gadījumā, ja Līgums tiek izbeigts Apdrošinātāja saistību nepildīšanas rezultātā, Apdrošinātājs atmaksā Apdrošinājuma ņēmējam neizmantoto Apdrošināšanas prēmiju, neieturot administratīvās izmaksas. Ja Līgums tiek izbeigts, attiecīgais Līdzējs nosūta rakstveida paziņojumu par Līguma izbeigšanu.</w:t>
      </w:r>
    </w:p>
    <w:p w14:paraId="310CF00B"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Līdzēji var izbeigt Līgumu jebkurā laikā, par to vienojoties rakstveidā. Šādos gadījumos vienošanās par Līguma izbeigšanu jānorāda, kurš Līdzējs atbildīgs par zaudējumiem, ja kādam no Līdzējiem tādi radušies Līguma pirms termiņa izbeigšanas rezultātā.</w:t>
      </w:r>
    </w:p>
    <w:p w14:paraId="58619995"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Līgumu var izbeigt pirms termiņa:</w:t>
      </w:r>
    </w:p>
    <w:p w14:paraId="334DBCD3" w14:textId="77777777" w:rsidR="00A65010" w:rsidRPr="00A44A1F" w:rsidRDefault="00A65010" w:rsidP="00A65010">
      <w:pPr>
        <w:pStyle w:val="Pamatteksts"/>
        <w:numPr>
          <w:ilvl w:val="2"/>
          <w:numId w:val="45"/>
        </w:numPr>
        <w:tabs>
          <w:tab w:val="clear" w:pos="720"/>
          <w:tab w:val="left" w:pos="1260"/>
        </w:tabs>
        <w:suppressAutoHyphens/>
        <w:spacing w:after="0"/>
        <w:ind w:left="1276" w:hanging="736"/>
        <w:jc w:val="both"/>
        <w:rPr>
          <w:rFonts w:ascii="Times New Roman" w:hAnsi="Times New Roman" w:cs="Times New Roman"/>
          <w:b/>
          <w:bCs/>
          <w:sz w:val="24"/>
          <w:szCs w:val="24"/>
        </w:rPr>
      </w:pPr>
      <w:r w:rsidRPr="00A44A1F">
        <w:rPr>
          <w:rFonts w:ascii="Times New Roman" w:hAnsi="Times New Roman" w:cs="Times New Roman"/>
          <w:sz w:val="24"/>
          <w:szCs w:val="24"/>
        </w:rPr>
        <w:t>rakstveidā brīdinot otru Līdzēju ne vēlāk kā 30 (trīsdesmit) dienas iepriekš;</w:t>
      </w:r>
    </w:p>
    <w:p w14:paraId="4851C05F" w14:textId="77777777" w:rsidR="00A65010" w:rsidRPr="00A44A1F" w:rsidRDefault="00A65010" w:rsidP="00A65010">
      <w:pPr>
        <w:pStyle w:val="Pamatteksts"/>
        <w:numPr>
          <w:ilvl w:val="2"/>
          <w:numId w:val="45"/>
        </w:numPr>
        <w:tabs>
          <w:tab w:val="clear" w:pos="720"/>
          <w:tab w:val="left" w:pos="1260"/>
        </w:tabs>
        <w:suppressAutoHyphens/>
        <w:spacing w:after="0"/>
        <w:ind w:left="1276" w:hanging="736"/>
        <w:jc w:val="both"/>
        <w:rPr>
          <w:rFonts w:ascii="Times New Roman" w:hAnsi="Times New Roman" w:cs="Times New Roman"/>
          <w:b/>
          <w:bCs/>
          <w:sz w:val="24"/>
          <w:szCs w:val="24"/>
        </w:rPr>
      </w:pPr>
      <w:r w:rsidRPr="00A44A1F">
        <w:rPr>
          <w:rFonts w:ascii="Times New Roman" w:hAnsi="Times New Roman" w:cs="Times New Roman"/>
          <w:sz w:val="24"/>
          <w:szCs w:val="24"/>
        </w:rPr>
        <w:t>pēc Apdrošinātāja vai Apdrošinājuma ņēmēja iniciatīvas, ja netiek ievēroti Līguma vai Apdrošināšanas noteikumi, paziņojot otram Līdzējam ne vēlāk kā 15 (piecpadsmit) dienas iepriekš;</w:t>
      </w:r>
    </w:p>
    <w:p w14:paraId="034DCE90" w14:textId="77777777" w:rsidR="00A65010" w:rsidRPr="00A44A1F" w:rsidRDefault="00A65010" w:rsidP="00A65010">
      <w:pPr>
        <w:pStyle w:val="Pamatteksts"/>
        <w:numPr>
          <w:ilvl w:val="2"/>
          <w:numId w:val="45"/>
        </w:numPr>
        <w:tabs>
          <w:tab w:val="clear" w:pos="720"/>
          <w:tab w:val="left" w:pos="1260"/>
        </w:tabs>
        <w:suppressAutoHyphens/>
        <w:spacing w:after="0"/>
        <w:ind w:left="1276" w:hanging="736"/>
        <w:jc w:val="both"/>
        <w:rPr>
          <w:rFonts w:ascii="Times New Roman" w:hAnsi="Times New Roman" w:cs="Times New Roman"/>
          <w:b/>
          <w:bCs/>
          <w:sz w:val="24"/>
          <w:szCs w:val="24"/>
        </w:rPr>
      </w:pPr>
      <w:r w:rsidRPr="00A44A1F">
        <w:rPr>
          <w:rFonts w:ascii="Times New Roman" w:hAnsi="Times New Roman" w:cs="Times New Roman"/>
          <w:sz w:val="24"/>
          <w:szCs w:val="24"/>
        </w:rPr>
        <w:t>pēc Apdrošinājuma ņēmēja iniciatīvas, ja Apdrošinātājs nav izmaksājis Apdrošināšanas atlīdzību Līgumā un Apdrošināšanas noteikumos noteiktajā termiņā;</w:t>
      </w:r>
    </w:p>
    <w:p w14:paraId="5AFA19D1" w14:textId="77777777" w:rsidR="00A65010" w:rsidRPr="00A44A1F" w:rsidRDefault="00A65010" w:rsidP="00A65010">
      <w:pPr>
        <w:pStyle w:val="Pamatteksts"/>
        <w:numPr>
          <w:ilvl w:val="2"/>
          <w:numId w:val="45"/>
        </w:numPr>
        <w:tabs>
          <w:tab w:val="clear" w:pos="720"/>
          <w:tab w:val="left" w:pos="1260"/>
        </w:tabs>
        <w:suppressAutoHyphens/>
        <w:spacing w:after="0"/>
        <w:ind w:left="1276" w:hanging="736"/>
        <w:jc w:val="both"/>
        <w:rPr>
          <w:rFonts w:ascii="Times New Roman" w:hAnsi="Times New Roman" w:cs="Times New Roman"/>
          <w:b/>
          <w:bCs/>
          <w:sz w:val="24"/>
          <w:szCs w:val="24"/>
        </w:rPr>
      </w:pPr>
      <w:r w:rsidRPr="00A44A1F">
        <w:rPr>
          <w:rFonts w:ascii="Times New Roman" w:hAnsi="Times New Roman" w:cs="Times New Roman"/>
          <w:sz w:val="24"/>
          <w:szCs w:val="24"/>
        </w:rPr>
        <w:t xml:space="preserve">pēc Apdrošinātāja iniciatīvas, ja Līgumā noteiktā Apdrošināšanas prēmija nav samaksāta pilnībā. Šajā gadījumā Apdrošinātājam pirms Līguma izbeigšanas </w:t>
      </w:r>
      <w:proofErr w:type="spellStart"/>
      <w:r w:rsidRPr="00A44A1F">
        <w:rPr>
          <w:rFonts w:ascii="Times New Roman" w:hAnsi="Times New Roman" w:cs="Times New Roman"/>
          <w:sz w:val="24"/>
          <w:szCs w:val="24"/>
        </w:rPr>
        <w:t>jānosūta</w:t>
      </w:r>
      <w:proofErr w:type="spellEnd"/>
      <w:r w:rsidRPr="00A44A1F">
        <w:rPr>
          <w:rFonts w:ascii="Times New Roman" w:hAnsi="Times New Roman" w:cs="Times New Roman"/>
          <w:sz w:val="24"/>
          <w:szCs w:val="24"/>
        </w:rPr>
        <w:t xml:space="preserve"> Apdrošinājuma ņēmējam rakstveida brīdinājumu par nepilnīgu Apdrošināšanas prēmijas samaksu, uzaicinot samaksāt Apdrošināšanas prēmiju atbilstoši Līguma noteikumiem un norādot Apdrošināšanas prēmijas samaksas termiņu un </w:t>
      </w:r>
      <w:r w:rsidRPr="00A44A1F">
        <w:rPr>
          <w:rFonts w:ascii="Times New Roman" w:hAnsi="Times New Roman" w:cs="Times New Roman"/>
          <w:sz w:val="24"/>
          <w:szCs w:val="24"/>
        </w:rPr>
        <w:lastRenderedPageBreak/>
        <w:t>nesamaksāšanas iespējamās sekas. Apdrošinātāja nosūtītajā brīdinājumā noteiktais Apdrošināšanas prēmijas samaksas termiņš nedrīkst būt īsāks par 15 (piecpadsmit) dienām un garāks par 6 (sešiem) mēnešiem no brīdinājuma nosūtīšanas dienas. Ja Apdrošinājuma ņēmējs nesamaksā Apdrošināšanas prēmiju brīdinājumā noteiktajā Apdrošināšanas prēmijas samaksas termiņā un apmērā, Līgums uzskatāms par izbeigtu, ja Apdrošinātājs brīdinājumā nav noteicis savādāk;</w:t>
      </w:r>
    </w:p>
    <w:p w14:paraId="47BD46E9" w14:textId="77777777" w:rsidR="00A65010" w:rsidRPr="00A44A1F" w:rsidRDefault="00A65010" w:rsidP="00A65010">
      <w:pPr>
        <w:pStyle w:val="Pamatteksts"/>
        <w:numPr>
          <w:ilvl w:val="2"/>
          <w:numId w:val="45"/>
        </w:numPr>
        <w:tabs>
          <w:tab w:val="clear" w:pos="720"/>
          <w:tab w:val="left" w:pos="1260"/>
        </w:tabs>
        <w:suppressAutoHyphens/>
        <w:spacing w:after="0"/>
        <w:ind w:left="1276" w:hanging="737"/>
        <w:jc w:val="both"/>
        <w:rPr>
          <w:rFonts w:ascii="Times New Roman" w:hAnsi="Times New Roman" w:cs="Times New Roman"/>
          <w:b/>
          <w:bCs/>
          <w:sz w:val="24"/>
          <w:szCs w:val="24"/>
        </w:rPr>
      </w:pPr>
      <w:r w:rsidRPr="00A44A1F">
        <w:rPr>
          <w:rFonts w:ascii="Times New Roman" w:hAnsi="Times New Roman" w:cs="Times New Roman"/>
          <w:sz w:val="24"/>
          <w:szCs w:val="24"/>
        </w:rPr>
        <w:t>pēc Apdrošinājuma ņēmēja iniciatīvas, ja tiek pasludināts Apdrošinātāja maksātnespējas process vai tiek uzsākts Apdrošinātāja likvidācijas process.</w:t>
      </w:r>
    </w:p>
    <w:p w14:paraId="43563D46"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Visas saistības, kas izriet no Līguma, Apdrošinājuma ņēmējam izbeidzas ar dienu, kad Apdrošinātājam nosūtīts paziņojums par Līguma izbeigšanu, izņemot, saistības, kuras Apdrošinājuma ņēmējs bija uzņēmies līdz paziņojuma nosūtīšanai par Līguma darbības izbeigšanu. Apdrošināšanas ņēmēja pienākums ir pierādīt paziņojuma par Līguma izbeigšanu nosūtīšanas faktu.</w:t>
      </w:r>
    </w:p>
    <w:p w14:paraId="5E797E18" w14:textId="77777777" w:rsidR="00A65010" w:rsidRPr="00A44A1F" w:rsidRDefault="00A65010" w:rsidP="00A65010">
      <w:pPr>
        <w:pStyle w:val="Pamatteksts"/>
        <w:numPr>
          <w:ilvl w:val="1"/>
          <w:numId w:val="45"/>
        </w:numPr>
        <w:tabs>
          <w:tab w:val="clear" w:pos="720"/>
          <w:tab w:val="left" w:pos="567"/>
        </w:tabs>
        <w:suppressAutoHyphens/>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Gadījumā, ja Līguma darbība tiek izbeigta pirms termiņa, vai tiek anulēta konkrēta Apdrošināšanas objekta Apdrošināšanas polise, Apdrošinātājs, aprēķinot atmaksājamo neizmantotās Apdrošināšanas prēmijas daļu, to aprēķina proporcionāli atlikušajiem pilniem kalendārajiem mēnešiem no Apdrošināšanas polises darbības laika, ieturot Apdrošināšanas polises darbības laikā izmaksātās Apdrošināšanas atlīdzību summas.</w:t>
      </w:r>
    </w:p>
    <w:p w14:paraId="75E74C7C" w14:textId="77777777" w:rsidR="00A65010" w:rsidRPr="006F5144" w:rsidRDefault="00A65010" w:rsidP="00A65010">
      <w:pPr>
        <w:numPr>
          <w:ilvl w:val="0"/>
          <w:numId w:val="45"/>
        </w:numPr>
        <w:tabs>
          <w:tab w:val="clear" w:pos="720"/>
          <w:tab w:val="left" w:pos="284"/>
          <w:tab w:val="left" w:pos="900"/>
        </w:tabs>
        <w:suppressAutoHyphens/>
        <w:spacing w:after="120"/>
        <w:jc w:val="center"/>
        <w:rPr>
          <w:rFonts w:ascii="Times New Roman" w:hAnsi="Times New Roman" w:cs="Times New Roman"/>
          <w:color w:val="000000"/>
          <w:sz w:val="24"/>
          <w:szCs w:val="24"/>
        </w:rPr>
      </w:pPr>
      <w:r w:rsidRPr="006F5144">
        <w:rPr>
          <w:rFonts w:ascii="Times New Roman" w:hAnsi="Times New Roman" w:cs="Times New Roman"/>
          <w:color w:val="000000"/>
          <w:sz w:val="24"/>
          <w:szCs w:val="24"/>
        </w:rPr>
        <w:t>Apakšuzņēmēju un personāla nomaiņas un jaunu apakšuzņēmēju piesaistes kārtība</w:t>
      </w:r>
    </w:p>
    <w:p w14:paraId="456E3538" w14:textId="77777777" w:rsidR="00A65010" w:rsidRPr="00A44A1F" w:rsidRDefault="00A65010" w:rsidP="00A65010">
      <w:pPr>
        <w:numPr>
          <w:ilvl w:val="1"/>
          <w:numId w:val="45"/>
        </w:numPr>
        <w:tabs>
          <w:tab w:val="clear" w:pos="720"/>
          <w:tab w:val="left" w:pos="567"/>
        </w:tabs>
        <w:suppressAutoHyphens/>
        <w:ind w:left="567" w:hanging="567"/>
        <w:jc w:val="both"/>
        <w:rPr>
          <w:rFonts w:ascii="Times New Roman" w:hAnsi="Times New Roman" w:cs="Times New Roman"/>
          <w:iCs/>
          <w:sz w:val="24"/>
          <w:szCs w:val="24"/>
        </w:rPr>
      </w:pPr>
      <w:r w:rsidRPr="00A44A1F">
        <w:rPr>
          <w:rFonts w:ascii="Times New Roman" w:hAnsi="Times New Roman" w:cs="Times New Roman"/>
          <w:sz w:val="24"/>
          <w:szCs w:val="24"/>
          <w:lang w:eastAsia="ar-SA"/>
        </w:rPr>
        <w:t xml:space="preserve">Līguma izpildē </w:t>
      </w:r>
      <w:r w:rsidRPr="00A44A1F">
        <w:rPr>
          <w:rFonts w:ascii="Times New Roman" w:hAnsi="Times New Roman" w:cs="Times New Roman"/>
          <w:sz w:val="24"/>
          <w:szCs w:val="24"/>
        </w:rPr>
        <w:t xml:space="preserve">Apdrošinātāja </w:t>
      </w:r>
      <w:r w:rsidRPr="00A44A1F">
        <w:rPr>
          <w:rFonts w:ascii="Times New Roman" w:hAnsi="Times New Roman" w:cs="Times New Roman"/>
          <w:sz w:val="24"/>
          <w:szCs w:val="24"/>
          <w:lang w:eastAsia="ar-SA"/>
        </w:rPr>
        <w:t xml:space="preserve">iesaistītā Piedāvājumā norādītā personāla un apakšuzņēmēju nomaiņa un jauna personāla vai apakšuzņēmēju piesaiste notiek saskaņā ar Publisko iepirkumu likuma 62. pantu.  </w:t>
      </w:r>
    </w:p>
    <w:p w14:paraId="2FFC8F12" w14:textId="77777777" w:rsidR="00A65010" w:rsidRPr="00A44A1F" w:rsidRDefault="00A65010" w:rsidP="00A65010">
      <w:pPr>
        <w:numPr>
          <w:ilvl w:val="1"/>
          <w:numId w:val="45"/>
        </w:numPr>
        <w:tabs>
          <w:tab w:val="clear" w:pos="720"/>
          <w:tab w:val="left" w:pos="567"/>
        </w:tabs>
        <w:suppressAutoHyphens/>
        <w:ind w:left="567" w:hanging="567"/>
        <w:jc w:val="both"/>
        <w:rPr>
          <w:rFonts w:ascii="Times New Roman" w:hAnsi="Times New Roman" w:cs="Times New Roman"/>
          <w:iCs/>
          <w:sz w:val="24"/>
          <w:szCs w:val="24"/>
        </w:rPr>
      </w:pPr>
      <w:r w:rsidRPr="00A44A1F">
        <w:rPr>
          <w:rFonts w:ascii="Times New Roman" w:hAnsi="Times New Roman" w:cs="Times New Roman"/>
          <w:sz w:val="24"/>
          <w:szCs w:val="24"/>
        </w:rPr>
        <w:t xml:space="preserve">Apdrošinātājs </w:t>
      </w:r>
      <w:r w:rsidRPr="00A44A1F">
        <w:rPr>
          <w:rFonts w:ascii="Times New Roman" w:hAnsi="Times New Roman" w:cs="Times New Roman"/>
          <w:iCs/>
          <w:sz w:val="24"/>
          <w:szCs w:val="24"/>
        </w:rPr>
        <w:t xml:space="preserve">nav tiesīgs bez saskaņošanas ar </w:t>
      </w:r>
      <w:r w:rsidRPr="00A44A1F">
        <w:rPr>
          <w:rFonts w:ascii="Times New Roman" w:hAnsi="Times New Roman" w:cs="Times New Roman"/>
          <w:sz w:val="24"/>
          <w:szCs w:val="24"/>
        </w:rPr>
        <w:t>Apdrošināšanas ņēmēju</w:t>
      </w:r>
      <w:r w:rsidRPr="00A44A1F">
        <w:rPr>
          <w:rFonts w:ascii="Times New Roman" w:hAnsi="Times New Roman" w:cs="Times New Roman"/>
          <w:iCs/>
          <w:sz w:val="24"/>
          <w:szCs w:val="24"/>
        </w:rPr>
        <w:t xml:space="preserve"> veikt </w:t>
      </w:r>
      <w:r w:rsidRPr="00A44A1F">
        <w:rPr>
          <w:rFonts w:ascii="Times New Roman" w:hAnsi="Times New Roman" w:cs="Times New Roman"/>
          <w:sz w:val="24"/>
          <w:szCs w:val="24"/>
        </w:rPr>
        <w:t xml:space="preserve">Apdrošinātāja </w:t>
      </w:r>
      <w:r w:rsidRPr="00A44A1F">
        <w:rPr>
          <w:rFonts w:ascii="Times New Roman" w:hAnsi="Times New Roman" w:cs="Times New Roman"/>
          <w:iCs/>
          <w:sz w:val="24"/>
          <w:szCs w:val="24"/>
        </w:rPr>
        <w:t xml:space="preserve">iesniegtajā Piedāvājumā </w:t>
      </w:r>
      <w:r w:rsidRPr="00A44A1F">
        <w:rPr>
          <w:rFonts w:ascii="Times New Roman" w:hAnsi="Times New Roman" w:cs="Times New Roman"/>
          <w:sz w:val="24"/>
          <w:szCs w:val="24"/>
        </w:rPr>
        <w:t>Iepirkumā</w:t>
      </w:r>
      <w:r w:rsidRPr="00A44A1F">
        <w:rPr>
          <w:rFonts w:ascii="Times New Roman" w:hAnsi="Times New Roman" w:cs="Times New Roman"/>
          <w:iCs/>
          <w:sz w:val="24"/>
          <w:szCs w:val="24"/>
        </w:rPr>
        <w:t xml:space="preserve"> norādītā personāla un apakšuzņēmēju nomaiņu un iesaistīt papildu apakšuzņēmējus Līguma izpildē. </w:t>
      </w:r>
      <w:r w:rsidRPr="00A44A1F">
        <w:rPr>
          <w:rFonts w:ascii="Times New Roman" w:hAnsi="Times New Roman" w:cs="Times New Roman"/>
          <w:sz w:val="24"/>
          <w:szCs w:val="24"/>
        </w:rPr>
        <w:t>Apdrošināšanas ņēmējs</w:t>
      </w:r>
      <w:r w:rsidRPr="00A44A1F">
        <w:rPr>
          <w:rFonts w:ascii="Times New Roman" w:hAnsi="Times New Roman" w:cs="Times New Roman"/>
          <w:iCs/>
          <w:sz w:val="24"/>
          <w:szCs w:val="24"/>
        </w:rPr>
        <w:t xml:space="preserve"> ir tiesīgs prasīt personāla un apakšuzņēmēja viedokli par nomaiņas iemesliem.  </w:t>
      </w:r>
    </w:p>
    <w:p w14:paraId="07096455" w14:textId="77777777" w:rsidR="00A65010" w:rsidRPr="00A44A1F" w:rsidRDefault="00A65010" w:rsidP="00A65010">
      <w:pPr>
        <w:numPr>
          <w:ilvl w:val="1"/>
          <w:numId w:val="45"/>
        </w:numPr>
        <w:tabs>
          <w:tab w:val="clear" w:pos="720"/>
          <w:tab w:val="left" w:pos="567"/>
        </w:tabs>
        <w:suppressAutoHyphens/>
        <w:ind w:left="567" w:hanging="567"/>
        <w:jc w:val="both"/>
        <w:rPr>
          <w:rFonts w:ascii="Times New Roman" w:hAnsi="Times New Roman" w:cs="Times New Roman"/>
          <w:iCs/>
          <w:sz w:val="24"/>
          <w:szCs w:val="24"/>
        </w:rPr>
      </w:pPr>
      <w:r w:rsidRPr="00A44A1F">
        <w:rPr>
          <w:rFonts w:ascii="Times New Roman" w:hAnsi="Times New Roman" w:cs="Times New Roman"/>
          <w:sz w:val="24"/>
          <w:szCs w:val="24"/>
        </w:rPr>
        <w:t>Apdrošinātāja Iepirkumā</w:t>
      </w:r>
      <w:r w:rsidRPr="00A44A1F">
        <w:rPr>
          <w:rFonts w:ascii="Times New Roman" w:hAnsi="Times New Roman" w:cs="Times New Roman"/>
          <w:iCs/>
          <w:sz w:val="24"/>
          <w:szCs w:val="24"/>
        </w:rPr>
        <w:t xml:space="preserve"> iesniegtajā Piedāvājumā norādītā personāla nomaiņa pieļaujama tikai ar </w:t>
      </w:r>
      <w:r w:rsidRPr="00A44A1F">
        <w:rPr>
          <w:rFonts w:ascii="Times New Roman" w:hAnsi="Times New Roman" w:cs="Times New Roman"/>
          <w:sz w:val="24"/>
          <w:szCs w:val="24"/>
        </w:rPr>
        <w:t>Apdrošināšanas ņēmēja</w:t>
      </w:r>
      <w:r w:rsidRPr="00A44A1F">
        <w:rPr>
          <w:rFonts w:ascii="Times New Roman" w:hAnsi="Times New Roman" w:cs="Times New Roman"/>
          <w:iCs/>
          <w:sz w:val="24"/>
          <w:szCs w:val="24"/>
        </w:rPr>
        <w:t xml:space="preserve"> piekrišanu. </w:t>
      </w:r>
      <w:r w:rsidRPr="00A44A1F">
        <w:rPr>
          <w:rFonts w:ascii="Times New Roman" w:hAnsi="Times New Roman" w:cs="Times New Roman"/>
          <w:sz w:val="24"/>
          <w:szCs w:val="24"/>
        </w:rPr>
        <w:t>Apdrošināšanas ņēmējs</w:t>
      </w:r>
      <w:r w:rsidRPr="00A44A1F">
        <w:rPr>
          <w:rFonts w:ascii="Times New Roman" w:hAnsi="Times New Roman" w:cs="Times New Roman"/>
          <w:iCs/>
          <w:sz w:val="24"/>
          <w:szCs w:val="24"/>
        </w:rPr>
        <w:t xml:space="preserve"> nepiekrīt </w:t>
      </w:r>
      <w:r w:rsidRPr="00A44A1F">
        <w:rPr>
          <w:rFonts w:ascii="Times New Roman" w:hAnsi="Times New Roman" w:cs="Times New Roman"/>
          <w:sz w:val="24"/>
          <w:szCs w:val="24"/>
        </w:rPr>
        <w:t>Apdrošinātāja</w:t>
      </w:r>
      <w:r w:rsidRPr="00A44A1F">
        <w:rPr>
          <w:rFonts w:ascii="Times New Roman" w:hAnsi="Times New Roman" w:cs="Times New Roman"/>
          <w:iCs/>
          <w:sz w:val="24"/>
          <w:szCs w:val="24"/>
        </w:rPr>
        <w:t xml:space="preserve"> Piedāvājumā norādītā personāla nomaiņai, ja piedāvātais personāls neatbilst </w:t>
      </w:r>
      <w:r w:rsidRPr="00A44A1F">
        <w:rPr>
          <w:rFonts w:ascii="Times New Roman" w:hAnsi="Times New Roman" w:cs="Times New Roman"/>
          <w:sz w:val="24"/>
          <w:szCs w:val="24"/>
        </w:rPr>
        <w:t>Iepirkuma</w:t>
      </w:r>
      <w:r w:rsidRPr="00A44A1F">
        <w:rPr>
          <w:rFonts w:ascii="Times New Roman" w:hAnsi="Times New Roman" w:cs="Times New Roman"/>
          <w:iCs/>
          <w:sz w:val="24"/>
          <w:szCs w:val="24"/>
        </w:rPr>
        <w:t xml:space="preserve"> dokumentos personālam izvirzītajām prasībām.  </w:t>
      </w:r>
    </w:p>
    <w:p w14:paraId="0E5ACC9A" w14:textId="77777777" w:rsidR="00A65010" w:rsidRPr="00A44A1F" w:rsidRDefault="00A65010" w:rsidP="00A65010">
      <w:pPr>
        <w:numPr>
          <w:ilvl w:val="1"/>
          <w:numId w:val="45"/>
        </w:numPr>
        <w:tabs>
          <w:tab w:val="clear" w:pos="720"/>
          <w:tab w:val="left" w:pos="567"/>
        </w:tabs>
        <w:suppressAutoHyphens/>
        <w:ind w:left="567" w:hanging="567"/>
        <w:jc w:val="both"/>
        <w:rPr>
          <w:rFonts w:ascii="Times New Roman" w:hAnsi="Times New Roman" w:cs="Times New Roman"/>
          <w:iCs/>
          <w:sz w:val="24"/>
          <w:szCs w:val="24"/>
        </w:rPr>
      </w:pPr>
      <w:r w:rsidRPr="00A44A1F">
        <w:rPr>
          <w:rFonts w:ascii="Times New Roman" w:hAnsi="Times New Roman" w:cs="Times New Roman"/>
          <w:sz w:val="24"/>
          <w:szCs w:val="24"/>
        </w:rPr>
        <w:t>Apdrošināšanas ņēmējs</w:t>
      </w:r>
      <w:r w:rsidRPr="00A44A1F">
        <w:rPr>
          <w:rFonts w:ascii="Times New Roman" w:hAnsi="Times New Roman" w:cs="Times New Roman"/>
          <w:iCs/>
          <w:sz w:val="24"/>
          <w:szCs w:val="24"/>
        </w:rPr>
        <w:t xml:space="preserve"> nepiekrīt </w:t>
      </w:r>
      <w:r w:rsidRPr="00A44A1F">
        <w:rPr>
          <w:rFonts w:ascii="Times New Roman" w:hAnsi="Times New Roman" w:cs="Times New Roman"/>
          <w:sz w:val="24"/>
          <w:szCs w:val="24"/>
        </w:rPr>
        <w:t>Iepirkumā</w:t>
      </w:r>
      <w:r w:rsidRPr="00A44A1F">
        <w:rPr>
          <w:rFonts w:ascii="Times New Roman" w:hAnsi="Times New Roman" w:cs="Times New Roman"/>
          <w:iCs/>
          <w:sz w:val="24"/>
          <w:szCs w:val="24"/>
        </w:rPr>
        <w:t xml:space="preserve"> iesniegtajā </w:t>
      </w:r>
      <w:r w:rsidRPr="00A44A1F">
        <w:rPr>
          <w:rFonts w:ascii="Times New Roman" w:hAnsi="Times New Roman" w:cs="Times New Roman"/>
          <w:sz w:val="24"/>
          <w:szCs w:val="24"/>
        </w:rPr>
        <w:t>Apdrošinātāja</w:t>
      </w:r>
      <w:r w:rsidRPr="00A44A1F">
        <w:rPr>
          <w:rFonts w:ascii="Times New Roman" w:hAnsi="Times New Roman" w:cs="Times New Roman"/>
          <w:iCs/>
          <w:sz w:val="24"/>
          <w:szCs w:val="24"/>
        </w:rPr>
        <w:t xml:space="preserve"> Piedāvājumā norādītā apakšuzņēmēja nomaiņai, ja pastāv kāds no šādiem nosacījumiem:</w:t>
      </w:r>
    </w:p>
    <w:p w14:paraId="4C67DA81" w14:textId="77777777" w:rsidR="00A65010" w:rsidRPr="00A44A1F" w:rsidRDefault="00A65010" w:rsidP="00A65010">
      <w:pPr>
        <w:numPr>
          <w:ilvl w:val="2"/>
          <w:numId w:val="45"/>
        </w:numPr>
        <w:tabs>
          <w:tab w:val="clear" w:pos="720"/>
          <w:tab w:val="left" w:pos="1276"/>
          <w:tab w:val="left" w:pos="1418"/>
        </w:tabs>
        <w:suppressAutoHyphens/>
        <w:ind w:left="1276" w:hanging="709"/>
        <w:jc w:val="both"/>
        <w:rPr>
          <w:rFonts w:ascii="Times New Roman" w:hAnsi="Times New Roman" w:cs="Times New Roman"/>
          <w:iCs/>
          <w:sz w:val="24"/>
          <w:szCs w:val="24"/>
        </w:rPr>
      </w:pPr>
      <w:r w:rsidRPr="00A44A1F">
        <w:rPr>
          <w:rFonts w:ascii="Times New Roman" w:hAnsi="Times New Roman" w:cs="Times New Roman"/>
          <w:iCs/>
          <w:sz w:val="24"/>
          <w:szCs w:val="24"/>
        </w:rPr>
        <w:t xml:space="preserve">piedāvātais apakšuzņēmējs neatbilst </w:t>
      </w:r>
      <w:r w:rsidRPr="00A44A1F">
        <w:rPr>
          <w:rFonts w:ascii="Times New Roman" w:hAnsi="Times New Roman" w:cs="Times New Roman"/>
          <w:sz w:val="24"/>
          <w:szCs w:val="24"/>
        </w:rPr>
        <w:t>Iepirkuma</w:t>
      </w:r>
      <w:r w:rsidRPr="00A44A1F">
        <w:rPr>
          <w:rFonts w:ascii="Times New Roman" w:hAnsi="Times New Roman" w:cs="Times New Roman"/>
          <w:iCs/>
          <w:sz w:val="24"/>
          <w:szCs w:val="24"/>
        </w:rPr>
        <w:t xml:space="preserve"> dokumentos apakšuzņēmējiem izvirzītajām prasībām;</w:t>
      </w:r>
    </w:p>
    <w:p w14:paraId="4736674C" w14:textId="77777777" w:rsidR="00A65010" w:rsidRPr="00A44A1F" w:rsidRDefault="00A65010" w:rsidP="00A65010">
      <w:pPr>
        <w:numPr>
          <w:ilvl w:val="2"/>
          <w:numId w:val="45"/>
        </w:numPr>
        <w:tabs>
          <w:tab w:val="clear" w:pos="720"/>
          <w:tab w:val="left" w:pos="1276"/>
          <w:tab w:val="left" w:pos="1418"/>
        </w:tabs>
        <w:suppressAutoHyphens/>
        <w:ind w:left="1276" w:hanging="709"/>
        <w:jc w:val="both"/>
        <w:rPr>
          <w:rFonts w:ascii="Times New Roman" w:hAnsi="Times New Roman" w:cs="Times New Roman"/>
          <w:iCs/>
          <w:sz w:val="24"/>
          <w:szCs w:val="24"/>
        </w:rPr>
      </w:pPr>
      <w:r w:rsidRPr="00A44A1F">
        <w:rPr>
          <w:rFonts w:ascii="Times New Roman" w:hAnsi="Times New Roman" w:cs="Times New Roman"/>
          <w:iCs/>
          <w:sz w:val="24"/>
          <w:szCs w:val="24"/>
        </w:rPr>
        <w:t xml:space="preserve">tiek nomainīts apakšuzņēmējs, uz kura iespējām </w:t>
      </w:r>
      <w:r w:rsidRPr="00A44A1F">
        <w:rPr>
          <w:rFonts w:ascii="Times New Roman" w:hAnsi="Times New Roman" w:cs="Times New Roman"/>
          <w:sz w:val="24"/>
          <w:szCs w:val="24"/>
        </w:rPr>
        <w:t>Iepirkumā Apdrošinātājs</w:t>
      </w:r>
      <w:r w:rsidRPr="00A44A1F">
        <w:rPr>
          <w:rFonts w:ascii="Times New Roman" w:hAnsi="Times New Roman" w:cs="Times New Roman"/>
          <w:iCs/>
          <w:sz w:val="24"/>
          <w:szCs w:val="24"/>
        </w:rPr>
        <w:t xml:space="preserve">  balstījies, lai apliecinātu savas kvalifikācijas atbilstību paziņojumā par līgumu un </w:t>
      </w:r>
      <w:r w:rsidRPr="00A44A1F">
        <w:rPr>
          <w:rFonts w:ascii="Times New Roman" w:hAnsi="Times New Roman" w:cs="Times New Roman"/>
          <w:sz w:val="24"/>
          <w:szCs w:val="24"/>
        </w:rPr>
        <w:t>Iepirkuma</w:t>
      </w:r>
      <w:r w:rsidRPr="00A44A1F">
        <w:rPr>
          <w:rFonts w:ascii="Times New Roman" w:hAnsi="Times New Roman" w:cs="Times New Roman"/>
          <w:iCs/>
          <w:sz w:val="24"/>
          <w:szCs w:val="24"/>
        </w:rPr>
        <w:t xml:space="preserve"> dokumentos noteiktajām prasībām, un piedāvātajam apakšuzņēmējam nav vismaz tādas pašas kvalifikācijas, uz kādu </w:t>
      </w:r>
      <w:r w:rsidRPr="00A44A1F">
        <w:rPr>
          <w:rFonts w:ascii="Times New Roman" w:hAnsi="Times New Roman" w:cs="Times New Roman"/>
          <w:sz w:val="24"/>
          <w:szCs w:val="24"/>
        </w:rPr>
        <w:t>Iepirkumā</w:t>
      </w:r>
      <w:r w:rsidRPr="00A44A1F">
        <w:rPr>
          <w:rFonts w:ascii="Times New Roman" w:hAnsi="Times New Roman" w:cs="Times New Roman"/>
          <w:iCs/>
          <w:sz w:val="24"/>
          <w:szCs w:val="24"/>
        </w:rPr>
        <w:t xml:space="preserve"> izraudzītais pretendents atsaucies, apliecinot savu atbilstību </w:t>
      </w:r>
      <w:r w:rsidRPr="00A44A1F">
        <w:rPr>
          <w:rFonts w:ascii="Times New Roman" w:hAnsi="Times New Roman" w:cs="Times New Roman"/>
          <w:sz w:val="24"/>
          <w:szCs w:val="24"/>
        </w:rPr>
        <w:t>Iepirkumā</w:t>
      </w:r>
      <w:r w:rsidRPr="00A44A1F">
        <w:rPr>
          <w:rFonts w:ascii="Times New Roman" w:hAnsi="Times New Roman" w:cs="Times New Roman"/>
          <w:iCs/>
          <w:sz w:val="24"/>
          <w:szCs w:val="24"/>
        </w:rPr>
        <w:t xml:space="preserve"> noteiktajām prasībām, vai tas atbilst </w:t>
      </w:r>
      <w:r w:rsidRPr="00A44A1F">
        <w:rPr>
          <w:rFonts w:ascii="Times New Roman" w:hAnsi="Times New Roman" w:cs="Times New Roman"/>
          <w:bCs/>
          <w:iCs/>
          <w:sz w:val="24"/>
          <w:szCs w:val="24"/>
        </w:rPr>
        <w:t>Publisko iepirkumu likuma 42. panta otrajā daļā minētajiem pretendentu izslēgšanas iemesliem</w:t>
      </w:r>
      <w:r w:rsidRPr="00A44A1F">
        <w:rPr>
          <w:rFonts w:ascii="Times New Roman" w:hAnsi="Times New Roman" w:cs="Times New Roman"/>
          <w:iCs/>
          <w:sz w:val="24"/>
          <w:szCs w:val="24"/>
        </w:rPr>
        <w:t xml:space="preserve">; </w:t>
      </w:r>
    </w:p>
    <w:p w14:paraId="0D259FAF" w14:textId="77777777" w:rsidR="00A65010" w:rsidRPr="00A44A1F" w:rsidRDefault="00A65010" w:rsidP="00A65010">
      <w:pPr>
        <w:numPr>
          <w:ilvl w:val="2"/>
          <w:numId w:val="45"/>
        </w:numPr>
        <w:tabs>
          <w:tab w:val="clear" w:pos="720"/>
          <w:tab w:val="left" w:pos="1276"/>
          <w:tab w:val="left" w:pos="1418"/>
        </w:tabs>
        <w:suppressAutoHyphens/>
        <w:ind w:left="1276" w:hanging="709"/>
        <w:jc w:val="both"/>
        <w:rPr>
          <w:rFonts w:ascii="Times New Roman" w:hAnsi="Times New Roman" w:cs="Times New Roman"/>
          <w:iCs/>
          <w:sz w:val="24"/>
          <w:szCs w:val="24"/>
        </w:rPr>
      </w:pPr>
      <w:r w:rsidRPr="00A44A1F">
        <w:rPr>
          <w:rFonts w:ascii="Times New Roman" w:hAnsi="Times New Roman" w:cs="Times New Roman"/>
          <w:iCs/>
          <w:sz w:val="24"/>
          <w:szCs w:val="24"/>
        </w:rPr>
        <w:t xml:space="preserve">piedāvātais apakšuzņēmējs, kura sniedzamo pakalpojumu vērtība ir </w:t>
      </w:r>
      <w:r w:rsidRPr="00A44A1F">
        <w:rPr>
          <w:rFonts w:ascii="Times New Roman" w:hAnsi="Times New Roman" w:cs="Times New Roman"/>
          <w:bCs/>
          <w:iCs/>
          <w:sz w:val="24"/>
          <w:szCs w:val="24"/>
        </w:rPr>
        <w:t>vismaz 10 000,00 EUR, atbilst Publisko iepirkumu likuma 42. panta otrajā daļā minētajiem pretendentu izslēgšanas iemesliem</w:t>
      </w:r>
      <w:r w:rsidRPr="00A44A1F">
        <w:rPr>
          <w:rFonts w:ascii="Times New Roman" w:hAnsi="Times New Roman" w:cs="Times New Roman"/>
          <w:iCs/>
          <w:sz w:val="24"/>
          <w:szCs w:val="24"/>
        </w:rPr>
        <w:t xml:space="preserve">; </w:t>
      </w:r>
    </w:p>
    <w:p w14:paraId="776BC494" w14:textId="77777777" w:rsidR="00A65010" w:rsidRPr="00A44A1F" w:rsidRDefault="00A65010" w:rsidP="00A65010">
      <w:pPr>
        <w:numPr>
          <w:ilvl w:val="2"/>
          <w:numId w:val="45"/>
        </w:numPr>
        <w:tabs>
          <w:tab w:val="clear" w:pos="720"/>
          <w:tab w:val="left" w:pos="1276"/>
          <w:tab w:val="left" w:pos="1418"/>
        </w:tabs>
        <w:suppressAutoHyphens/>
        <w:ind w:left="1276" w:hanging="709"/>
        <w:jc w:val="both"/>
        <w:rPr>
          <w:rFonts w:ascii="Times New Roman" w:hAnsi="Times New Roman" w:cs="Times New Roman"/>
          <w:iCs/>
          <w:sz w:val="24"/>
          <w:szCs w:val="24"/>
        </w:rPr>
      </w:pPr>
      <w:r w:rsidRPr="00A44A1F">
        <w:rPr>
          <w:rFonts w:ascii="Times New Roman" w:hAnsi="Times New Roman" w:cs="Times New Roman"/>
          <w:iCs/>
          <w:sz w:val="24"/>
          <w:szCs w:val="24"/>
        </w:rPr>
        <w:t xml:space="preserve">apakšuzņēmēja maiņas rezultātā tiktu izdarīti tādi grozījumi </w:t>
      </w:r>
      <w:r w:rsidRPr="00A44A1F">
        <w:rPr>
          <w:rFonts w:ascii="Times New Roman" w:hAnsi="Times New Roman" w:cs="Times New Roman"/>
          <w:sz w:val="24"/>
          <w:szCs w:val="24"/>
        </w:rPr>
        <w:t>Apdrošinātāja</w:t>
      </w:r>
      <w:r w:rsidRPr="00A44A1F">
        <w:rPr>
          <w:rFonts w:ascii="Times New Roman" w:hAnsi="Times New Roman" w:cs="Times New Roman"/>
          <w:iCs/>
          <w:sz w:val="24"/>
          <w:szCs w:val="24"/>
        </w:rPr>
        <w:t xml:space="preserve"> Piedāvājumā, kuri, ja sākotnēji būtu tajā iekļauti, ietekmētu piedāvājuma izvēli atbilstoši </w:t>
      </w:r>
      <w:r w:rsidRPr="00A44A1F">
        <w:rPr>
          <w:rFonts w:ascii="Times New Roman" w:hAnsi="Times New Roman" w:cs="Times New Roman"/>
          <w:sz w:val="24"/>
          <w:szCs w:val="24"/>
        </w:rPr>
        <w:t xml:space="preserve">Iepirkuma </w:t>
      </w:r>
      <w:r w:rsidRPr="00A44A1F">
        <w:rPr>
          <w:rFonts w:ascii="Times New Roman" w:hAnsi="Times New Roman" w:cs="Times New Roman"/>
          <w:iCs/>
          <w:sz w:val="24"/>
          <w:szCs w:val="24"/>
        </w:rPr>
        <w:t xml:space="preserve">dokumentos noteiktajiem piedāvājuma izvērtēšanas kritērijiem. </w:t>
      </w:r>
    </w:p>
    <w:p w14:paraId="7C6150F5" w14:textId="77777777" w:rsidR="00A65010" w:rsidRPr="00A44A1F" w:rsidRDefault="00A65010" w:rsidP="00A65010">
      <w:pPr>
        <w:numPr>
          <w:ilvl w:val="1"/>
          <w:numId w:val="45"/>
        </w:numPr>
        <w:tabs>
          <w:tab w:val="clear" w:pos="720"/>
          <w:tab w:val="left" w:pos="567"/>
        </w:tabs>
        <w:suppressAutoHyphens/>
        <w:ind w:left="567" w:hanging="567"/>
        <w:jc w:val="both"/>
        <w:rPr>
          <w:rFonts w:ascii="Times New Roman" w:hAnsi="Times New Roman" w:cs="Times New Roman"/>
          <w:iCs/>
          <w:sz w:val="24"/>
          <w:szCs w:val="24"/>
        </w:rPr>
      </w:pPr>
      <w:r w:rsidRPr="00A44A1F">
        <w:rPr>
          <w:rFonts w:ascii="Times New Roman" w:hAnsi="Times New Roman" w:cs="Times New Roman"/>
          <w:sz w:val="24"/>
          <w:szCs w:val="24"/>
        </w:rPr>
        <w:t>Apdrošināšanas ņēmējs</w:t>
      </w:r>
      <w:r w:rsidRPr="00A44A1F">
        <w:rPr>
          <w:rFonts w:ascii="Times New Roman" w:hAnsi="Times New Roman" w:cs="Times New Roman"/>
          <w:iCs/>
          <w:sz w:val="24"/>
          <w:szCs w:val="24"/>
        </w:rPr>
        <w:t xml:space="preserve"> nepiekrīt jauna apakšuzņēmēja piesaistei gadījumā, kad šādas izmaiņas, ja tās tiktu veiktas sākotnējā </w:t>
      </w:r>
      <w:r w:rsidRPr="00A44A1F">
        <w:rPr>
          <w:rFonts w:ascii="Times New Roman" w:hAnsi="Times New Roman" w:cs="Times New Roman"/>
          <w:sz w:val="24"/>
          <w:szCs w:val="24"/>
        </w:rPr>
        <w:t>Apdrošinātāja</w:t>
      </w:r>
      <w:r w:rsidRPr="00A44A1F">
        <w:rPr>
          <w:rFonts w:ascii="Times New Roman" w:hAnsi="Times New Roman" w:cs="Times New Roman"/>
          <w:iCs/>
          <w:sz w:val="24"/>
          <w:szCs w:val="24"/>
        </w:rPr>
        <w:t xml:space="preserve"> Piedāvājumā, būtu ietekmējušas piedāvājuma izvēli atbilstoši </w:t>
      </w:r>
      <w:r w:rsidRPr="00A44A1F">
        <w:rPr>
          <w:rFonts w:ascii="Times New Roman" w:hAnsi="Times New Roman" w:cs="Times New Roman"/>
          <w:sz w:val="24"/>
          <w:szCs w:val="24"/>
        </w:rPr>
        <w:t>Iepirkuma</w:t>
      </w:r>
      <w:r w:rsidRPr="00A44A1F">
        <w:rPr>
          <w:rFonts w:ascii="Times New Roman" w:hAnsi="Times New Roman" w:cs="Times New Roman"/>
          <w:iCs/>
          <w:sz w:val="24"/>
          <w:szCs w:val="24"/>
        </w:rPr>
        <w:t xml:space="preserve"> dokumentos noteiktajiem piedāvājuma izvērtēšanas kritērijiem. </w:t>
      </w:r>
    </w:p>
    <w:p w14:paraId="3C6BB620" w14:textId="77777777" w:rsidR="00A65010" w:rsidRPr="00A44A1F" w:rsidRDefault="00A65010" w:rsidP="00A65010">
      <w:pPr>
        <w:numPr>
          <w:ilvl w:val="1"/>
          <w:numId w:val="45"/>
        </w:numPr>
        <w:tabs>
          <w:tab w:val="clear" w:pos="720"/>
          <w:tab w:val="left" w:pos="567"/>
        </w:tabs>
        <w:suppressAutoHyphens/>
        <w:ind w:left="567" w:hanging="567"/>
        <w:jc w:val="both"/>
        <w:rPr>
          <w:rFonts w:ascii="Times New Roman" w:hAnsi="Times New Roman" w:cs="Times New Roman"/>
          <w:iCs/>
          <w:sz w:val="24"/>
          <w:szCs w:val="24"/>
        </w:rPr>
      </w:pPr>
      <w:r w:rsidRPr="00A44A1F">
        <w:rPr>
          <w:rFonts w:ascii="Times New Roman" w:hAnsi="Times New Roman" w:cs="Times New Roman"/>
          <w:bCs/>
          <w:iCs/>
          <w:sz w:val="24"/>
          <w:szCs w:val="24"/>
        </w:rPr>
        <w:t xml:space="preserve">Pārbaudot jaunā apakšuzņēmēja atbilstību, </w:t>
      </w:r>
      <w:r w:rsidRPr="00A44A1F">
        <w:rPr>
          <w:rFonts w:ascii="Times New Roman" w:hAnsi="Times New Roman" w:cs="Times New Roman"/>
          <w:sz w:val="24"/>
          <w:szCs w:val="24"/>
        </w:rPr>
        <w:t>Apdrošināšanas ņēmējs</w:t>
      </w:r>
      <w:r w:rsidRPr="00A44A1F">
        <w:rPr>
          <w:rFonts w:ascii="Times New Roman" w:hAnsi="Times New Roman" w:cs="Times New Roman"/>
          <w:bCs/>
          <w:iCs/>
          <w:sz w:val="24"/>
          <w:szCs w:val="24"/>
        </w:rPr>
        <w:t xml:space="preserve"> piemēro Publisko iepirkumu likuma 42. panta noteikumus un izslēgšanas iemeslu pārbaudi veic tajā datumā, kad </w:t>
      </w:r>
      <w:r w:rsidRPr="00A44A1F">
        <w:rPr>
          <w:rFonts w:ascii="Times New Roman" w:hAnsi="Times New Roman" w:cs="Times New Roman"/>
          <w:sz w:val="24"/>
          <w:szCs w:val="24"/>
        </w:rPr>
        <w:lastRenderedPageBreak/>
        <w:t>Apdrošināšanas ņēmējs</w:t>
      </w:r>
      <w:r w:rsidRPr="00A44A1F">
        <w:rPr>
          <w:rFonts w:ascii="Times New Roman" w:hAnsi="Times New Roman" w:cs="Times New Roman"/>
          <w:bCs/>
          <w:iCs/>
          <w:sz w:val="24"/>
          <w:szCs w:val="24"/>
        </w:rPr>
        <w:t xml:space="preserve"> lemj par atļaujas sniegšanu </w:t>
      </w:r>
      <w:r w:rsidRPr="00A44A1F">
        <w:rPr>
          <w:rFonts w:ascii="Times New Roman" w:hAnsi="Times New Roman" w:cs="Times New Roman"/>
          <w:sz w:val="24"/>
          <w:szCs w:val="24"/>
        </w:rPr>
        <w:t xml:space="preserve">Apdrošinātājam </w:t>
      </w:r>
      <w:r w:rsidRPr="00A44A1F">
        <w:rPr>
          <w:rFonts w:ascii="Times New Roman" w:hAnsi="Times New Roman" w:cs="Times New Roman"/>
          <w:bCs/>
          <w:iCs/>
          <w:sz w:val="24"/>
          <w:szCs w:val="24"/>
        </w:rPr>
        <w:t xml:space="preserve">nomainīt apakšuzņēmēju vai piesaistīt jaunu apakšuzņēmēju līguma izpildes nodrošināšanai. Publisko iepirkumu likuma 42. panta ceturtās daļas 2., 3. un 4. punktā minētos termiņus skaita no dienas, kad Apdrošinātāja lūgums par apakšuzņēmēja nomaiņu iesniegts </w:t>
      </w:r>
      <w:r w:rsidRPr="00A44A1F">
        <w:rPr>
          <w:rFonts w:ascii="Times New Roman" w:hAnsi="Times New Roman" w:cs="Times New Roman"/>
          <w:sz w:val="24"/>
          <w:szCs w:val="24"/>
        </w:rPr>
        <w:t>Apdrošināšanas ņēmējam</w:t>
      </w:r>
      <w:r w:rsidRPr="00A44A1F">
        <w:rPr>
          <w:rFonts w:ascii="Times New Roman" w:hAnsi="Times New Roman" w:cs="Times New Roman"/>
          <w:iCs/>
          <w:sz w:val="24"/>
          <w:szCs w:val="24"/>
        </w:rPr>
        <w:t>.</w:t>
      </w:r>
    </w:p>
    <w:p w14:paraId="0B36AB7E" w14:textId="77777777" w:rsidR="00A65010" w:rsidRPr="00A44A1F" w:rsidRDefault="00A65010" w:rsidP="00A65010">
      <w:pPr>
        <w:numPr>
          <w:ilvl w:val="1"/>
          <w:numId w:val="45"/>
        </w:numPr>
        <w:tabs>
          <w:tab w:val="clear" w:pos="720"/>
          <w:tab w:val="left" w:pos="567"/>
        </w:tabs>
        <w:suppressAutoHyphens/>
        <w:ind w:left="567" w:hanging="567"/>
        <w:jc w:val="both"/>
        <w:rPr>
          <w:rFonts w:ascii="Times New Roman" w:hAnsi="Times New Roman" w:cs="Times New Roman"/>
          <w:iCs/>
          <w:sz w:val="24"/>
          <w:szCs w:val="24"/>
        </w:rPr>
      </w:pPr>
      <w:r w:rsidRPr="00A44A1F">
        <w:rPr>
          <w:rFonts w:ascii="Times New Roman" w:hAnsi="Times New Roman" w:cs="Times New Roman"/>
          <w:sz w:val="24"/>
          <w:szCs w:val="24"/>
        </w:rPr>
        <w:t>Apdrošināšanas ņēmējs</w:t>
      </w:r>
      <w:r w:rsidRPr="00A44A1F">
        <w:rPr>
          <w:rFonts w:ascii="Times New Roman" w:hAnsi="Times New Roman" w:cs="Times New Roman"/>
          <w:iCs/>
          <w:sz w:val="24"/>
          <w:szCs w:val="24"/>
        </w:rPr>
        <w:t xml:space="preserve"> pieņem lēmumu atļaut vai atteikt </w:t>
      </w:r>
      <w:r w:rsidRPr="00A44A1F">
        <w:rPr>
          <w:rFonts w:ascii="Times New Roman" w:hAnsi="Times New Roman" w:cs="Times New Roman"/>
          <w:sz w:val="24"/>
          <w:szCs w:val="24"/>
        </w:rPr>
        <w:t xml:space="preserve">Apdrošinātāja </w:t>
      </w:r>
      <w:r w:rsidRPr="00A44A1F">
        <w:rPr>
          <w:rFonts w:ascii="Times New Roman" w:hAnsi="Times New Roman" w:cs="Times New Roman"/>
          <w:iCs/>
          <w:sz w:val="24"/>
          <w:szCs w:val="24"/>
        </w:rPr>
        <w:t xml:space="preserve">personāla vai apakšuzņēmēju nomaiņu vai jaunu apakšuzņēmēju iesaistīšanu Līguma izpildē iespējami īsā laikā, bet ne vēlāk kā 5 (piecu) darbdienu laikā pēc tam, kad saņēmis no Apdrošinātāja visu informāciju un dokumentus, kas nepieciešami lēmuma pieņemšanai saskaņā ar Publisko iepirkumu likuma 62. panta noteikumiem. </w:t>
      </w:r>
    </w:p>
    <w:p w14:paraId="4B5DA749" w14:textId="77777777" w:rsidR="00A65010" w:rsidRPr="00392B8D" w:rsidRDefault="00A65010" w:rsidP="00A65010">
      <w:pPr>
        <w:pStyle w:val="Pamatteksts"/>
        <w:numPr>
          <w:ilvl w:val="0"/>
          <w:numId w:val="45"/>
        </w:numPr>
        <w:tabs>
          <w:tab w:val="clear" w:pos="720"/>
          <w:tab w:val="left" w:pos="284"/>
          <w:tab w:val="left" w:pos="1080"/>
        </w:tabs>
        <w:suppressAutoHyphens/>
        <w:spacing w:before="120"/>
        <w:jc w:val="center"/>
        <w:rPr>
          <w:rFonts w:ascii="Times New Roman" w:hAnsi="Times New Roman" w:cs="Times New Roman"/>
          <w:b/>
          <w:sz w:val="24"/>
          <w:szCs w:val="24"/>
        </w:rPr>
      </w:pPr>
      <w:r w:rsidRPr="00392B8D">
        <w:rPr>
          <w:rFonts w:ascii="Times New Roman" w:hAnsi="Times New Roman" w:cs="Times New Roman"/>
          <w:b/>
          <w:sz w:val="24"/>
          <w:szCs w:val="24"/>
        </w:rPr>
        <w:t>Piemērojamie normatīvie akti un strīdu izskatīšanas kārtība</w:t>
      </w:r>
    </w:p>
    <w:p w14:paraId="62E7834B"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Apdrošinātāja un Apdrošinājuma ņēmēja tiesiskās attiecības Līguma saistību izpildes laikā regulē spēkā esošie Apdrošinātāja Apdrošināšanas noteikumi un attiecīgie Latvijas Republikas spēkā esošie normatīvie akti.</w:t>
      </w:r>
    </w:p>
    <w:p w14:paraId="66A4C409"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Visas domstarpības un strīdi, kādi izceļas starp Līdzējiem saistībā ar Līguma izpildi, tiek atrisināti savstarpēju pārrunu ceļā.</w:t>
      </w:r>
    </w:p>
    <w:p w14:paraId="5A018DC5"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Ja starp Līdzējiem savstarpēja vienošanās netiek panākta, jebkurš strīds, domstarpība vai prasība, ko cels kāds no Līdzējiem, kas izriet no Līguma, kas skar to vai tā pārkāpumu, izbeigšanu vai spēkā neesamību, tiek izšķirts Latvijas Republikas tiesā, piemērojot Latvijas Republikā spēkā esošos normatīvos aktus.</w:t>
      </w:r>
    </w:p>
    <w:p w14:paraId="08A8AC1E"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Visi jautājumi, kas nav atrunāti Līgumā, kā arī visas tiesiskās attiecības, kas izriet no Līguma, tiek risinātas saskaņā ar Latvijas Republikas spēkā esošajiem normatīvajiem aktiem.</w:t>
      </w:r>
    </w:p>
    <w:p w14:paraId="49DF9D71" w14:textId="77777777" w:rsidR="00A65010" w:rsidRPr="00392B8D" w:rsidRDefault="00A65010" w:rsidP="00A65010">
      <w:pPr>
        <w:pStyle w:val="Pamatteksts"/>
        <w:numPr>
          <w:ilvl w:val="0"/>
          <w:numId w:val="45"/>
        </w:numPr>
        <w:tabs>
          <w:tab w:val="clear" w:pos="720"/>
          <w:tab w:val="left" w:pos="426"/>
        </w:tabs>
        <w:suppressAutoHyphens/>
        <w:spacing w:before="120"/>
        <w:jc w:val="center"/>
        <w:rPr>
          <w:rFonts w:ascii="Times New Roman" w:hAnsi="Times New Roman" w:cs="Times New Roman"/>
          <w:b/>
          <w:sz w:val="24"/>
          <w:szCs w:val="24"/>
        </w:rPr>
      </w:pPr>
      <w:r w:rsidRPr="00392B8D">
        <w:rPr>
          <w:rFonts w:ascii="Times New Roman" w:hAnsi="Times New Roman" w:cs="Times New Roman"/>
          <w:b/>
          <w:sz w:val="24"/>
          <w:szCs w:val="24"/>
        </w:rPr>
        <w:t>Līguma spēkā esamība</w:t>
      </w:r>
    </w:p>
    <w:p w14:paraId="22A7C7C7"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Līgums stājas spēkā ar tā parakstīšanas dienu un ir spēkā līdz Līguma saistību pilnīgai izpildei vai līdz brīdim, kad Līdzēji vienojušies par Līguma izbeigšanu.</w:t>
      </w:r>
    </w:p>
    <w:p w14:paraId="19A7DAF6" w14:textId="77777777" w:rsidR="00A65010" w:rsidRPr="00392B8D" w:rsidRDefault="00A65010" w:rsidP="00A65010">
      <w:pPr>
        <w:pStyle w:val="Pamatteksts"/>
        <w:numPr>
          <w:ilvl w:val="1"/>
          <w:numId w:val="45"/>
        </w:numPr>
        <w:tabs>
          <w:tab w:val="clear" w:pos="720"/>
          <w:tab w:val="left" w:pos="567"/>
        </w:tabs>
        <w:suppressAutoHyphens/>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 xml:space="preserve">Līgums ir saistošs Apdrošinājuma ņēmējam un Apdrošinātājam, kā arī visām trešajām personām, kas likumīgi pārņem </w:t>
      </w:r>
      <w:r w:rsidRPr="00392B8D">
        <w:rPr>
          <w:rFonts w:ascii="Times New Roman" w:hAnsi="Times New Roman" w:cs="Times New Roman"/>
          <w:sz w:val="24"/>
          <w:szCs w:val="24"/>
        </w:rPr>
        <w:t>viņu tiesības un pienākumus.</w:t>
      </w:r>
    </w:p>
    <w:p w14:paraId="5787D5A6" w14:textId="77777777" w:rsidR="00A65010" w:rsidRPr="00392B8D" w:rsidRDefault="00A65010" w:rsidP="00A65010">
      <w:pPr>
        <w:numPr>
          <w:ilvl w:val="0"/>
          <w:numId w:val="45"/>
        </w:numPr>
        <w:tabs>
          <w:tab w:val="clear" w:pos="720"/>
          <w:tab w:val="left" w:pos="426"/>
          <w:tab w:val="left" w:pos="900"/>
          <w:tab w:val="left" w:pos="1080"/>
        </w:tabs>
        <w:suppressAutoHyphens/>
        <w:spacing w:after="120"/>
        <w:jc w:val="center"/>
        <w:rPr>
          <w:rFonts w:ascii="Times New Roman" w:hAnsi="Times New Roman" w:cs="Times New Roman"/>
          <w:b/>
          <w:color w:val="000000"/>
          <w:sz w:val="24"/>
          <w:szCs w:val="24"/>
        </w:rPr>
      </w:pPr>
      <w:r w:rsidRPr="00392B8D">
        <w:rPr>
          <w:rFonts w:ascii="Times New Roman" w:hAnsi="Times New Roman" w:cs="Times New Roman"/>
          <w:b/>
          <w:color w:val="000000"/>
          <w:sz w:val="24"/>
          <w:szCs w:val="24"/>
        </w:rPr>
        <w:t>Personas datu aizsardzība</w:t>
      </w:r>
    </w:p>
    <w:p w14:paraId="111C29AF" w14:textId="77777777" w:rsidR="00A65010" w:rsidRPr="00A44A1F" w:rsidRDefault="00A65010" w:rsidP="00A65010">
      <w:pPr>
        <w:numPr>
          <w:ilvl w:val="1"/>
          <w:numId w:val="45"/>
        </w:numPr>
        <w:tabs>
          <w:tab w:val="clear" w:pos="720"/>
          <w:tab w:val="left" w:pos="567"/>
        </w:tabs>
        <w:suppressAutoHyphens/>
        <w:ind w:left="567" w:hanging="567"/>
        <w:jc w:val="both"/>
        <w:rPr>
          <w:rFonts w:ascii="Times New Roman" w:hAnsi="Times New Roman" w:cs="Times New Roman"/>
          <w:iCs/>
          <w:sz w:val="24"/>
          <w:szCs w:val="24"/>
        </w:rPr>
      </w:pPr>
      <w:r w:rsidRPr="00A44A1F">
        <w:rPr>
          <w:rFonts w:ascii="Times New Roman" w:hAnsi="Times New Roman" w:cs="Times New Roman"/>
          <w:sz w:val="24"/>
          <w:szCs w:val="24"/>
        </w:rPr>
        <w:t xml:space="preserve">Ja Līguma un ar to saistīto pienākumu izpildes gaitā Līdzēju rīcībā nonāk informācija, kas saistīta ar konkrētām fiziskām personām, turpmāk tekstā – Personas dati, Līdzēji apņemas: </w:t>
      </w:r>
    </w:p>
    <w:p w14:paraId="0077D307" w14:textId="77777777" w:rsidR="00A65010" w:rsidRPr="00A44A1F" w:rsidRDefault="00A65010" w:rsidP="00A65010">
      <w:pPr>
        <w:numPr>
          <w:ilvl w:val="2"/>
          <w:numId w:val="45"/>
        </w:numPr>
        <w:tabs>
          <w:tab w:val="clear" w:pos="720"/>
          <w:tab w:val="left" w:pos="1276"/>
          <w:tab w:val="left" w:pos="1418"/>
          <w:tab w:val="left" w:pos="2160"/>
        </w:tabs>
        <w:suppressAutoHyphens/>
        <w:ind w:left="1276" w:hanging="709"/>
        <w:jc w:val="both"/>
        <w:rPr>
          <w:rFonts w:ascii="Times New Roman" w:hAnsi="Times New Roman" w:cs="Times New Roman"/>
          <w:iCs/>
          <w:sz w:val="24"/>
          <w:szCs w:val="24"/>
        </w:rPr>
      </w:pPr>
      <w:r w:rsidRPr="00A44A1F">
        <w:rPr>
          <w:rFonts w:ascii="Times New Roman" w:hAnsi="Times New Roman" w:cs="Times New Roman"/>
          <w:sz w:val="24"/>
          <w:szCs w:val="24"/>
        </w:rPr>
        <w:t>Personas datus izmantot tikai Līgumā noteikto pienākumu pildīšanai un mērķu sasniegšanai;</w:t>
      </w:r>
    </w:p>
    <w:p w14:paraId="0FE76CB7" w14:textId="77777777" w:rsidR="00A65010" w:rsidRPr="00A44A1F" w:rsidRDefault="00A65010" w:rsidP="00A65010">
      <w:pPr>
        <w:numPr>
          <w:ilvl w:val="2"/>
          <w:numId w:val="45"/>
        </w:numPr>
        <w:tabs>
          <w:tab w:val="clear" w:pos="720"/>
          <w:tab w:val="left" w:pos="1276"/>
          <w:tab w:val="left" w:pos="1418"/>
          <w:tab w:val="left" w:pos="2160"/>
        </w:tabs>
        <w:suppressAutoHyphens/>
        <w:ind w:left="1276" w:hanging="709"/>
        <w:jc w:val="both"/>
        <w:rPr>
          <w:rFonts w:ascii="Times New Roman" w:hAnsi="Times New Roman" w:cs="Times New Roman"/>
          <w:iCs/>
          <w:sz w:val="24"/>
          <w:szCs w:val="24"/>
        </w:rPr>
      </w:pPr>
      <w:r w:rsidRPr="00A44A1F">
        <w:rPr>
          <w:rFonts w:ascii="Times New Roman" w:hAnsi="Times New Roman" w:cs="Times New Roman"/>
          <w:sz w:val="24"/>
          <w:szCs w:val="24"/>
        </w:rPr>
        <w:t>ieviest tehniskās un organizatoriskās prasības un pasākumus, kas nepieciešami Personas datu apstrādes drošībai un pārskatīt esošās prasības atbilstoši Personas datu apstrādes veidam, ilgumam un citiem aspektiem, lai nodrošinātu Personas datu pieejamību, integritāti, konfidencialitāti un noturību;</w:t>
      </w:r>
    </w:p>
    <w:p w14:paraId="3C4272A9" w14:textId="77777777" w:rsidR="00A65010" w:rsidRPr="00A44A1F" w:rsidRDefault="00A65010" w:rsidP="00A65010">
      <w:pPr>
        <w:numPr>
          <w:ilvl w:val="2"/>
          <w:numId w:val="45"/>
        </w:numPr>
        <w:tabs>
          <w:tab w:val="clear" w:pos="720"/>
          <w:tab w:val="left" w:pos="1276"/>
          <w:tab w:val="left" w:pos="1418"/>
          <w:tab w:val="left" w:pos="2160"/>
        </w:tabs>
        <w:suppressAutoHyphens/>
        <w:ind w:left="1276" w:hanging="709"/>
        <w:jc w:val="both"/>
        <w:rPr>
          <w:rFonts w:ascii="Times New Roman" w:hAnsi="Times New Roman" w:cs="Times New Roman"/>
          <w:iCs/>
          <w:sz w:val="24"/>
          <w:szCs w:val="24"/>
        </w:rPr>
      </w:pPr>
      <w:r w:rsidRPr="00A44A1F">
        <w:rPr>
          <w:rFonts w:ascii="Times New Roman" w:hAnsi="Times New Roman" w:cs="Times New Roman"/>
          <w:sz w:val="24"/>
          <w:szCs w:val="24"/>
        </w:rPr>
        <w:t>iekļaut līgumos vai citos saistošos dokumentos ar savām nodarbinātajām personām saņemtās informācijas un Personas datu konfidencialitātes nodrošināšanas pienākumu, nosakot Līguma izpildē nodarbināto pienākumu bez atsevišķas atļaujas vai pilnvarojuma neapstrādāt, neizmantot un neizpaust apstrādājamos Personas datus, kā arī nodrošināt konfidencialitātes prasību ievērošanas uzraudzību;</w:t>
      </w:r>
    </w:p>
    <w:p w14:paraId="5C359BFD" w14:textId="77777777" w:rsidR="00A65010" w:rsidRPr="00A44A1F" w:rsidRDefault="00A65010" w:rsidP="00A65010">
      <w:pPr>
        <w:numPr>
          <w:ilvl w:val="2"/>
          <w:numId w:val="45"/>
        </w:numPr>
        <w:tabs>
          <w:tab w:val="clear" w:pos="720"/>
          <w:tab w:val="left" w:pos="1276"/>
          <w:tab w:val="left" w:pos="1418"/>
          <w:tab w:val="left" w:pos="2160"/>
        </w:tabs>
        <w:suppressAutoHyphens/>
        <w:ind w:left="1276" w:hanging="709"/>
        <w:jc w:val="both"/>
        <w:rPr>
          <w:rFonts w:ascii="Times New Roman" w:hAnsi="Times New Roman" w:cs="Times New Roman"/>
          <w:iCs/>
          <w:sz w:val="24"/>
          <w:szCs w:val="24"/>
        </w:rPr>
      </w:pPr>
      <w:r w:rsidRPr="00A44A1F">
        <w:rPr>
          <w:rFonts w:ascii="Times New Roman" w:hAnsi="Times New Roman" w:cs="Times New Roman"/>
          <w:sz w:val="24"/>
          <w:szCs w:val="24"/>
        </w:rPr>
        <w:t>bez otra Līdzēja rakstiskas piekrišanas Personas datus trešajām personām izpaust tikai normatīvajos aktos noteiktajos gadījumos. Jebkurā gadījumā par Personas datu nodošanu trešajai personai Līdzēji informē viens otru. Līdzēji apņemas sadarboties, ja informāciju par Personas datu apstrādi ir pieprasījušas uzraudzības iestādes vai datu subjekts;</w:t>
      </w:r>
    </w:p>
    <w:p w14:paraId="0FAE324C" w14:textId="77777777" w:rsidR="00A65010" w:rsidRPr="00A44A1F" w:rsidRDefault="00A65010" w:rsidP="00A65010">
      <w:pPr>
        <w:numPr>
          <w:ilvl w:val="2"/>
          <w:numId w:val="45"/>
        </w:numPr>
        <w:tabs>
          <w:tab w:val="clear" w:pos="720"/>
          <w:tab w:val="left" w:pos="1276"/>
          <w:tab w:val="left" w:pos="1418"/>
          <w:tab w:val="left" w:pos="2160"/>
        </w:tabs>
        <w:suppressAutoHyphens/>
        <w:ind w:left="1276" w:hanging="709"/>
        <w:jc w:val="both"/>
        <w:rPr>
          <w:rFonts w:ascii="Times New Roman" w:hAnsi="Times New Roman" w:cs="Times New Roman"/>
          <w:iCs/>
          <w:sz w:val="24"/>
          <w:szCs w:val="24"/>
        </w:rPr>
      </w:pPr>
      <w:r w:rsidRPr="00A44A1F">
        <w:rPr>
          <w:rFonts w:ascii="Times New Roman" w:hAnsi="Times New Roman" w:cs="Times New Roman"/>
          <w:iCs/>
          <w:sz w:val="24"/>
          <w:szCs w:val="24"/>
        </w:rPr>
        <w:t>n</w:t>
      </w:r>
      <w:r w:rsidRPr="00A44A1F">
        <w:rPr>
          <w:rFonts w:ascii="Times New Roman" w:hAnsi="Times New Roman" w:cs="Times New Roman"/>
          <w:sz w:val="24"/>
          <w:szCs w:val="24"/>
        </w:rPr>
        <w:t>ekavējoties pēc jebkura Personas datu aizsardzības pārkāpuma konstatēšanas attiecībā uz otra Līdzēja nodoto Personas datu apstrādi, informēt par to Līgumā norādīto otra Līdzēja atbildīgo personu.</w:t>
      </w:r>
    </w:p>
    <w:p w14:paraId="28CC4AFA" w14:textId="77777777" w:rsidR="00A65010" w:rsidRPr="00A44A1F" w:rsidRDefault="00A65010" w:rsidP="00A65010">
      <w:pPr>
        <w:numPr>
          <w:ilvl w:val="1"/>
          <w:numId w:val="45"/>
        </w:numPr>
        <w:tabs>
          <w:tab w:val="clear" w:pos="720"/>
          <w:tab w:val="left" w:pos="567"/>
          <w:tab w:val="left" w:pos="2160"/>
        </w:tabs>
        <w:suppressAutoHyphens/>
        <w:ind w:left="567" w:hanging="567"/>
        <w:jc w:val="both"/>
        <w:rPr>
          <w:rFonts w:ascii="Times New Roman" w:hAnsi="Times New Roman" w:cs="Times New Roman"/>
          <w:iCs/>
          <w:sz w:val="24"/>
          <w:szCs w:val="24"/>
        </w:rPr>
      </w:pPr>
      <w:r w:rsidRPr="00A44A1F">
        <w:rPr>
          <w:rFonts w:ascii="Times New Roman" w:hAnsi="Times New Roman" w:cs="Times New Roman"/>
          <w:sz w:val="24"/>
          <w:szCs w:val="24"/>
        </w:rPr>
        <w:lastRenderedPageBreak/>
        <w:t>Pēc Līguma termiņa beigām Izpildītājs savās sistēmās dzēš tam nodotos Personas datus vai, ja tam ir tiesisks pamats, uzglabā tos tikai normatīvajos aktos paredzēto laika periodu.</w:t>
      </w:r>
    </w:p>
    <w:p w14:paraId="40652998" w14:textId="77777777" w:rsidR="00A65010" w:rsidRPr="00A44A1F" w:rsidRDefault="00A65010" w:rsidP="00A65010">
      <w:pPr>
        <w:numPr>
          <w:ilvl w:val="1"/>
          <w:numId w:val="45"/>
        </w:numPr>
        <w:tabs>
          <w:tab w:val="clear" w:pos="720"/>
          <w:tab w:val="left" w:pos="567"/>
          <w:tab w:val="left" w:pos="2160"/>
        </w:tabs>
        <w:suppressAutoHyphens/>
        <w:spacing w:after="120"/>
        <w:jc w:val="both"/>
        <w:rPr>
          <w:rFonts w:ascii="Times New Roman" w:hAnsi="Times New Roman" w:cs="Times New Roman"/>
          <w:iCs/>
          <w:sz w:val="24"/>
          <w:szCs w:val="24"/>
        </w:rPr>
      </w:pPr>
      <w:r w:rsidRPr="00A44A1F">
        <w:rPr>
          <w:rFonts w:ascii="Times New Roman" w:hAnsi="Times New Roman" w:cs="Times New Roman"/>
          <w:sz w:val="24"/>
          <w:szCs w:val="24"/>
        </w:rPr>
        <w:t>Līdzēji ievēro spēkā esošās prasības Personas datu nodošanai uz trešajām valstīm.</w:t>
      </w:r>
    </w:p>
    <w:p w14:paraId="03F97EB8" w14:textId="77777777" w:rsidR="00A65010" w:rsidRPr="00392B8D" w:rsidRDefault="00A65010" w:rsidP="00A65010">
      <w:pPr>
        <w:pStyle w:val="Pamatteksts"/>
        <w:numPr>
          <w:ilvl w:val="0"/>
          <w:numId w:val="45"/>
        </w:numPr>
        <w:tabs>
          <w:tab w:val="clear" w:pos="720"/>
          <w:tab w:val="left" w:pos="426"/>
          <w:tab w:val="left" w:pos="1080"/>
        </w:tabs>
        <w:suppressAutoHyphens/>
        <w:spacing w:before="120"/>
        <w:jc w:val="center"/>
        <w:rPr>
          <w:rFonts w:ascii="Times New Roman" w:hAnsi="Times New Roman" w:cs="Times New Roman"/>
          <w:b/>
          <w:bCs/>
          <w:sz w:val="24"/>
          <w:szCs w:val="24"/>
        </w:rPr>
      </w:pPr>
      <w:r w:rsidRPr="00392B8D">
        <w:rPr>
          <w:rFonts w:ascii="Times New Roman" w:hAnsi="Times New Roman" w:cs="Times New Roman"/>
          <w:b/>
          <w:bCs/>
          <w:sz w:val="24"/>
          <w:szCs w:val="24"/>
        </w:rPr>
        <w:t>Pārējie noteikumi</w:t>
      </w:r>
    </w:p>
    <w:p w14:paraId="157F0BCC"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Ja uz Apdrošināšanas polises nav Līdzēju parakstu, tas neietekmē Līguma spēkā esamību.</w:t>
      </w:r>
    </w:p>
    <w:p w14:paraId="45F4585E"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Ja rodas pretrunas starp Apdrošināšanas polisi, Apdrošināšanas noteikumiem un Līgumu, tad noteicošais ir Līgums.</w:t>
      </w:r>
    </w:p>
    <w:p w14:paraId="49EEDE06"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Līgumā minētie paziņojumi otram Līdzējam ir jādara zināmi:</w:t>
      </w:r>
    </w:p>
    <w:p w14:paraId="6BC857C8" w14:textId="77777777" w:rsidR="00A65010" w:rsidRPr="00A44A1F" w:rsidRDefault="00A65010" w:rsidP="00A65010">
      <w:pPr>
        <w:pStyle w:val="Pamatteksts"/>
        <w:numPr>
          <w:ilvl w:val="2"/>
          <w:numId w:val="45"/>
        </w:numPr>
        <w:tabs>
          <w:tab w:val="clear" w:pos="720"/>
          <w:tab w:val="left" w:pos="1418"/>
        </w:tabs>
        <w:suppressAutoHyphens/>
        <w:spacing w:after="0"/>
        <w:ind w:left="1418" w:hanging="851"/>
        <w:jc w:val="both"/>
        <w:rPr>
          <w:rFonts w:ascii="Times New Roman" w:hAnsi="Times New Roman" w:cs="Times New Roman"/>
          <w:b/>
          <w:bCs/>
          <w:sz w:val="24"/>
          <w:szCs w:val="24"/>
        </w:rPr>
      </w:pPr>
      <w:r w:rsidRPr="00A44A1F">
        <w:rPr>
          <w:rFonts w:ascii="Times New Roman" w:hAnsi="Times New Roman" w:cs="Times New Roman"/>
          <w:sz w:val="24"/>
          <w:szCs w:val="24"/>
        </w:rPr>
        <w:t>nododot personīgi, un tie jāuzskata par saņemtiem, kad adresāts parakstījies par paziņojuma saņemšanu;</w:t>
      </w:r>
    </w:p>
    <w:p w14:paraId="7FDC780E" w14:textId="77777777" w:rsidR="00A65010" w:rsidRPr="00A44A1F" w:rsidRDefault="00A65010" w:rsidP="00A65010">
      <w:pPr>
        <w:pStyle w:val="Pamatteksts"/>
        <w:numPr>
          <w:ilvl w:val="2"/>
          <w:numId w:val="45"/>
        </w:numPr>
        <w:tabs>
          <w:tab w:val="clear" w:pos="720"/>
          <w:tab w:val="left" w:pos="1418"/>
        </w:tabs>
        <w:suppressAutoHyphens/>
        <w:spacing w:after="0"/>
        <w:ind w:left="1418" w:hanging="851"/>
        <w:jc w:val="both"/>
        <w:rPr>
          <w:rFonts w:ascii="Times New Roman" w:hAnsi="Times New Roman" w:cs="Times New Roman"/>
          <w:b/>
          <w:bCs/>
          <w:sz w:val="24"/>
          <w:szCs w:val="24"/>
        </w:rPr>
      </w:pPr>
      <w:r w:rsidRPr="00A44A1F">
        <w:rPr>
          <w:rFonts w:ascii="Times New Roman" w:hAnsi="Times New Roman" w:cs="Times New Roman"/>
          <w:sz w:val="24"/>
          <w:szCs w:val="24"/>
        </w:rPr>
        <w:t>nosūtot ar ierakstītu vēstuli, un tā jāuzskata par saņemtu trešajā dienā pēc tam, kad tā nosūtīta otram Līdzējam uz Līgumā minēto adresi vai citu adresi, ko viens Līdzējs ir rakstiski paziņojis otram, vai ātrāk, ja ir saņemts attiecīgs pasta iestādes paziņojums par korespondences izsniegšanu adresātam;</w:t>
      </w:r>
    </w:p>
    <w:p w14:paraId="47F6C093" w14:textId="77777777" w:rsidR="00A65010" w:rsidRPr="00A44A1F" w:rsidRDefault="00A65010" w:rsidP="00A65010">
      <w:pPr>
        <w:pStyle w:val="Pamatteksts"/>
        <w:numPr>
          <w:ilvl w:val="2"/>
          <w:numId w:val="45"/>
        </w:numPr>
        <w:tabs>
          <w:tab w:val="clear" w:pos="720"/>
          <w:tab w:val="left" w:pos="1418"/>
        </w:tabs>
        <w:suppressAutoHyphens/>
        <w:spacing w:after="0"/>
        <w:ind w:left="1418" w:hanging="851"/>
        <w:jc w:val="both"/>
        <w:rPr>
          <w:rFonts w:ascii="Times New Roman" w:hAnsi="Times New Roman" w:cs="Times New Roman"/>
          <w:b/>
          <w:bCs/>
          <w:sz w:val="24"/>
          <w:szCs w:val="24"/>
        </w:rPr>
      </w:pPr>
      <w:r w:rsidRPr="00A44A1F">
        <w:rPr>
          <w:rFonts w:ascii="Times New Roman" w:hAnsi="Times New Roman" w:cs="Times New Roman"/>
          <w:sz w:val="24"/>
          <w:szCs w:val="24"/>
        </w:rPr>
        <w:t>nosūtot ar e-pasta vēstuli, un tā jāuzskata par saņemtu nākamajā darba dienā pēc tam, kad tā nosūtīta otram Līdzējam uz Līgumā minēto e-pasta adresi.</w:t>
      </w:r>
    </w:p>
    <w:p w14:paraId="60469B3F"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Gadījumā, ja kāds no Līdzējiem maina savu juridisko adresi, nosaukumu, juridisko formu, pasta adresi vai bankas rekvizītus, tas ne vēlāk kā 3 (trīs) dienu laikā rakstveidā paziņo par to otram Līdzējam.</w:t>
      </w:r>
    </w:p>
    <w:p w14:paraId="0FBEA38B"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 xml:space="preserve">Visai sarakstei un jebkurai informācijai, ko kāds no Līdzējiem nosūta otram, ir jābūt latviešu valodā un nosūtītai uz Līgumā norādītajām Līdzēju adresēm, ja vien Līdzējs – informācijas saņēmējs, nav iepriekš norādījis savādāk. </w:t>
      </w:r>
    </w:p>
    <w:p w14:paraId="1F94D54E"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 xml:space="preserve">Apdrošinājuma ņēmēja atbildīgā persona par Līguma izpildi – ____________________ </w:t>
      </w:r>
      <w:r w:rsidRPr="00A44A1F">
        <w:rPr>
          <w:rFonts w:ascii="Times New Roman" w:hAnsi="Times New Roman" w:cs="Times New Roman"/>
          <w:i/>
          <w:sz w:val="24"/>
          <w:szCs w:val="24"/>
        </w:rPr>
        <w:t>(amats, vārds, uzvārds)</w:t>
      </w:r>
      <w:r w:rsidRPr="00A44A1F">
        <w:rPr>
          <w:rFonts w:ascii="Times New Roman" w:hAnsi="Times New Roman" w:cs="Times New Roman"/>
          <w:sz w:val="24"/>
          <w:szCs w:val="24"/>
        </w:rPr>
        <w:t xml:space="preserve">, tālruņa Nr. ___________.  </w:t>
      </w:r>
    </w:p>
    <w:p w14:paraId="2BC7C197"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 xml:space="preserve">Apdrošinātāja atbildīgā persona par Līguma izpildi – </w:t>
      </w:r>
      <w:bookmarkStart w:id="14" w:name="_Hlk77763050"/>
      <w:r w:rsidRPr="00A44A1F">
        <w:rPr>
          <w:rFonts w:ascii="Times New Roman" w:hAnsi="Times New Roman" w:cs="Times New Roman"/>
          <w:sz w:val="24"/>
          <w:szCs w:val="24"/>
        </w:rPr>
        <w:t xml:space="preserve">____________________ </w:t>
      </w:r>
      <w:r w:rsidRPr="00A44A1F">
        <w:rPr>
          <w:rFonts w:ascii="Times New Roman" w:hAnsi="Times New Roman" w:cs="Times New Roman"/>
          <w:i/>
          <w:sz w:val="24"/>
          <w:szCs w:val="24"/>
        </w:rPr>
        <w:t>(amats, vārds, uzvārds)</w:t>
      </w:r>
      <w:r w:rsidRPr="00A44A1F">
        <w:rPr>
          <w:rFonts w:ascii="Times New Roman" w:hAnsi="Times New Roman" w:cs="Times New Roman"/>
          <w:sz w:val="24"/>
          <w:szCs w:val="24"/>
        </w:rPr>
        <w:t>, tālruņa Nr. ___________</w:t>
      </w:r>
      <w:bookmarkEnd w:id="14"/>
      <w:r w:rsidRPr="00A44A1F">
        <w:rPr>
          <w:rFonts w:ascii="Times New Roman" w:hAnsi="Times New Roman" w:cs="Times New Roman"/>
          <w:sz w:val="24"/>
          <w:szCs w:val="24"/>
        </w:rPr>
        <w:t>.</w:t>
      </w:r>
    </w:p>
    <w:p w14:paraId="295A96CC"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Līgumam ir 2 (divi) pielikumi, kas ir tā neatņemamas sastāvdaļas:</w:t>
      </w:r>
    </w:p>
    <w:p w14:paraId="1357DAE4" w14:textId="77777777" w:rsidR="00A65010" w:rsidRPr="00A44A1F" w:rsidRDefault="00A65010" w:rsidP="00A65010">
      <w:pPr>
        <w:pStyle w:val="Pamatteksts"/>
        <w:numPr>
          <w:ilvl w:val="2"/>
          <w:numId w:val="45"/>
        </w:numPr>
        <w:tabs>
          <w:tab w:val="clear" w:pos="720"/>
          <w:tab w:val="left" w:pos="1418"/>
        </w:tabs>
        <w:suppressAutoHyphens/>
        <w:spacing w:after="0"/>
        <w:ind w:left="1418" w:hanging="878"/>
        <w:jc w:val="both"/>
        <w:rPr>
          <w:rFonts w:ascii="Times New Roman" w:hAnsi="Times New Roman" w:cs="Times New Roman"/>
          <w:b/>
          <w:bCs/>
          <w:sz w:val="24"/>
          <w:szCs w:val="24"/>
        </w:rPr>
      </w:pPr>
      <w:r w:rsidRPr="00A44A1F">
        <w:rPr>
          <w:rFonts w:ascii="Times New Roman" w:hAnsi="Times New Roman" w:cs="Times New Roman"/>
          <w:sz w:val="24"/>
          <w:szCs w:val="24"/>
        </w:rPr>
        <w:t xml:space="preserve">1. pielikums – Iepirkuma nolikuma Tehniskās specifikācijas </w:t>
      </w:r>
      <w:bookmarkStart w:id="15" w:name="_Hlk117088865"/>
      <w:r w:rsidRPr="00A44A1F">
        <w:rPr>
          <w:rFonts w:ascii="Times New Roman" w:hAnsi="Times New Roman" w:cs="Times New Roman"/>
          <w:sz w:val="24"/>
          <w:szCs w:val="24"/>
        </w:rPr>
        <w:t xml:space="preserve">par Iepirkuma priekšmeta __. daļu </w:t>
      </w:r>
      <w:bookmarkEnd w:id="15"/>
      <w:r w:rsidRPr="00A44A1F">
        <w:rPr>
          <w:rFonts w:ascii="Times New Roman" w:hAnsi="Times New Roman" w:cs="Times New Roman"/>
          <w:sz w:val="24"/>
          <w:szCs w:val="24"/>
        </w:rPr>
        <w:t xml:space="preserve">kopija uz __ (_________) lapām; </w:t>
      </w:r>
    </w:p>
    <w:p w14:paraId="2C751AF2" w14:textId="77777777" w:rsidR="00A65010" w:rsidRPr="00A44A1F" w:rsidRDefault="00A65010" w:rsidP="00A65010">
      <w:pPr>
        <w:pStyle w:val="Pamatteksts"/>
        <w:numPr>
          <w:ilvl w:val="2"/>
          <w:numId w:val="45"/>
        </w:numPr>
        <w:tabs>
          <w:tab w:val="clear" w:pos="720"/>
          <w:tab w:val="left" w:pos="1418"/>
        </w:tabs>
        <w:suppressAutoHyphens/>
        <w:spacing w:after="0"/>
        <w:ind w:left="1418" w:hanging="878"/>
        <w:jc w:val="both"/>
        <w:rPr>
          <w:rFonts w:ascii="Times New Roman" w:hAnsi="Times New Roman" w:cs="Times New Roman"/>
          <w:b/>
          <w:bCs/>
          <w:sz w:val="24"/>
          <w:szCs w:val="24"/>
        </w:rPr>
      </w:pPr>
      <w:r w:rsidRPr="00A44A1F">
        <w:rPr>
          <w:rFonts w:ascii="Times New Roman" w:hAnsi="Times New Roman" w:cs="Times New Roman"/>
          <w:sz w:val="24"/>
          <w:szCs w:val="24"/>
        </w:rPr>
        <w:t>2. pielikums – Apdrošinātāja piedāvājuma Iepirkumā par Iepirkuma priekšmeta __. daļu kopija uz __ (_________) lapām.</w:t>
      </w:r>
    </w:p>
    <w:p w14:paraId="23977FA5" w14:textId="77777777" w:rsidR="00A65010" w:rsidRPr="00A44A1F" w:rsidRDefault="00A65010" w:rsidP="00A65010">
      <w:pPr>
        <w:pStyle w:val="Pamatteksts"/>
        <w:numPr>
          <w:ilvl w:val="1"/>
          <w:numId w:val="45"/>
        </w:numPr>
        <w:tabs>
          <w:tab w:val="clear" w:pos="720"/>
          <w:tab w:val="left" w:pos="567"/>
        </w:tabs>
        <w:suppressAutoHyphens/>
        <w:spacing w:after="0"/>
        <w:ind w:left="567" w:hanging="567"/>
        <w:jc w:val="both"/>
        <w:rPr>
          <w:rFonts w:ascii="Times New Roman" w:hAnsi="Times New Roman" w:cs="Times New Roman"/>
          <w:b/>
          <w:bCs/>
          <w:sz w:val="24"/>
          <w:szCs w:val="24"/>
        </w:rPr>
      </w:pPr>
      <w:r w:rsidRPr="00A44A1F">
        <w:rPr>
          <w:rFonts w:ascii="Times New Roman" w:hAnsi="Times New Roman" w:cs="Times New Roman"/>
          <w:sz w:val="24"/>
          <w:szCs w:val="24"/>
        </w:rPr>
        <w:t xml:space="preserve">Līgums sastādīts un parakstīts 2 (divos) eksemplāros latviešu valodā, katrs uz                              __ (_________) lapām, neieskaitot tā pielikumus, pa vienam eksemplāram katram Līdzējam. Abiem Līguma eksemplāriem ir vienāds juridiskais spēks. </w:t>
      </w:r>
    </w:p>
    <w:p w14:paraId="0608AC98" w14:textId="77777777" w:rsidR="00A65010" w:rsidRPr="00392B8D" w:rsidRDefault="00A65010" w:rsidP="00A65010">
      <w:pPr>
        <w:pStyle w:val="Pamatteksts"/>
        <w:widowControl w:val="0"/>
        <w:numPr>
          <w:ilvl w:val="0"/>
          <w:numId w:val="45"/>
        </w:numPr>
        <w:tabs>
          <w:tab w:val="clear" w:pos="720"/>
          <w:tab w:val="left" w:pos="426"/>
        </w:tabs>
        <w:suppressAutoHyphens/>
        <w:spacing w:before="120"/>
        <w:jc w:val="center"/>
        <w:rPr>
          <w:rFonts w:ascii="Times New Roman" w:hAnsi="Times New Roman" w:cs="Times New Roman"/>
          <w:b/>
          <w:sz w:val="24"/>
          <w:szCs w:val="24"/>
        </w:rPr>
      </w:pPr>
      <w:r w:rsidRPr="00392B8D">
        <w:rPr>
          <w:rFonts w:ascii="Times New Roman" w:hAnsi="Times New Roman" w:cs="Times New Roman"/>
          <w:b/>
          <w:sz w:val="24"/>
          <w:szCs w:val="24"/>
        </w:rPr>
        <w:t>Līdzēju rekvizīti un paraksti</w:t>
      </w:r>
    </w:p>
    <w:tbl>
      <w:tblPr>
        <w:tblpPr w:leftFromText="180" w:rightFromText="180" w:vertAnchor="text" w:horzAnchor="margin" w:tblpY="152"/>
        <w:tblW w:w="9498" w:type="dxa"/>
        <w:tblLayout w:type="fixed"/>
        <w:tblLook w:val="01E0" w:firstRow="1" w:lastRow="1" w:firstColumn="1" w:lastColumn="1" w:noHBand="0" w:noVBand="0"/>
      </w:tblPr>
      <w:tblGrid>
        <w:gridCol w:w="4820"/>
        <w:gridCol w:w="4678"/>
      </w:tblGrid>
      <w:tr w:rsidR="00A65010" w:rsidRPr="00A44A1F" w14:paraId="6774518B" w14:textId="77777777" w:rsidTr="00A65010">
        <w:trPr>
          <w:trHeight w:val="3146"/>
        </w:trPr>
        <w:tc>
          <w:tcPr>
            <w:tcW w:w="4820" w:type="dxa"/>
          </w:tcPr>
          <w:p w14:paraId="15D1F9EB" w14:textId="77777777" w:rsidR="00A65010" w:rsidRPr="00A44A1F" w:rsidRDefault="00A65010" w:rsidP="00A65010">
            <w:pPr>
              <w:widowControl w:val="0"/>
              <w:tabs>
                <w:tab w:val="left" w:pos="900"/>
                <w:tab w:val="left" w:pos="1080"/>
              </w:tabs>
              <w:spacing w:after="120"/>
              <w:rPr>
                <w:rFonts w:ascii="Times New Roman" w:hAnsi="Times New Roman" w:cs="Times New Roman"/>
                <w:b/>
                <w:bCs/>
                <w:sz w:val="24"/>
                <w:szCs w:val="24"/>
              </w:rPr>
            </w:pPr>
            <w:r w:rsidRPr="00A44A1F">
              <w:rPr>
                <w:rFonts w:ascii="Times New Roman" w:hAnsi="Times New Roman" w:cs="Times New Roman"/>
                <w:b/>
                <w:bCs/>
                <w:sz w:val="24"/>
                <w:szCs w:val="24"/>
              </w:rPr>
              <w:t>Apdrošinājuma ņēmējs</w:t>
            </w:r>
            <w:r w:rsidRPr="00A44A1F">
              <w:rPr>
                <w:rFonts w:ascii="Times New Roman" w:hAnsi="Times New Roman" w:cs="Times New Roman"/>
                <w:b/>
                <w:bCs/>
                <w:sz w:val="24"/>
                <w:szCs w:val="24"/>
              </w:rPr>
              <w:tab/>
            </w:r>
          </w:p>
          <w:p w14:paraId="60E4594D" w14:textId="77777777" w:rsidR="00F46404" w:rsidRPr="00A44A1F" w:rsidRDefault="00F46404" w:rsidP="00F46404">
            <w:pPr>
              <w:widowControl w:val="0"/>
              <w:tabs>
                <w:tab w:val="left" w:pos="900"/>
              </w:tabs>
              <w:spacing w:before="120"/>
              <w:ind w:left="6" w:hanging="6"/>
              <w:jc w:val="both"/>
              <w:rPr>
                <w:rFonts w:ascii="Times New Roman" w:hAnsi="Times New Roman" w:cs="Times New Roman"/>
                <w:sz w:val="24"/>
                <w:szCs w:val="24"/>
              </w:rPr>
            </w:pPr>
            <w:r w:rsidRPr="00A44A1F">
              <w:rPr>
                <w:rFonts w:ascii="Times New Roman" w:hAnsi="Times New Roman" w:cs="Times New Roman"/>
                <w:b/>
                <w:bCs/>
                <w:sz w:val="24"/>
                <w:szCs w:val="24"/>
              </w:rPr>
              <w:t>__________</w:t>
            </w:r>
            <w:r w:rsidRPr="00A44A1F">
              <w:rPr>
                <w:rFonts w:ascii="Times New Roman" w:hAnsi="Times New Roman" w:cs="Times New Roman"/>
                <w:sz w:val="24"/>
                <w:szCs w:val="24"/>
              </w:rPr>
              <w:t>______________________</w:t>
            </w:r>
          </w:p>
          <w:p w14:paraId="3342B78A" w14:textId="77777777" w:rsidR="00F46404" w:rsidRPr="00A44A1F" w:rsidRDefault="00F46404" w:rsidP="00F46404">
            <w:pPr>
              <w:widowControl w:val="0"/>
              <w:tabs>
                <w:tab w:val="left" w:pos="900"/>
              </w:tabs>
              <w:ind w:left="7" w:hanging="7"/>
              <w:jc w:val="both"/>
              <w:rPr>
                <w:rFonts w:ascii="Times New Roman" w:hAnsi="Times New Roman" w:cs="Times New Roman"/>
                <w:sz w:val="24"/>
                <w:szCs w:val="24"/>
              </w:rPr>
            </w:pPr>
            <w:r w:rsidRPr="00A44A1F">
              <w:rPr>
                <w:rFonts w:ascii="Times New Roman" w:hAnsi="Times New Roman" w:cs="Times New Roman"/>
                <w:sz w:val="24"/>
                <w:szCs w:val="24"/>
              </w:rPr>
              <w:t>Vienotais reģistrācijas Nr. ___________</w:t>
            </w:r>
          </w:p>
          <w:p w14:paraId="2187F76F" w14:textId="77777777" w:rsidR="00F46404" w:rsidRPr="00A44A1F" w:rsidRDefault="00F46404" w:rsidP="00F46404">
            <w:pPr>
              <w:widowControl w:val="0"/>
              <w:tabs>
                <w:tab w:val="left" w:pos="900"/>
              </w:tabs>
              <w:ind w:left="7" w:hanging="7"/>
              <w:jc w:val="both"/>
              <w:rPr>
                <w:rFonts w:ascii="Times New Roman" w:hAnsi="Times New Roman" w:cs="Times New Roman"/>
                <w:color w:val="000000"/>
                <w:sz w:val="24"/>
                <w:szCs w:val="24"/>
              </w:rPr>
            </w:pPr>
            <w:r w:rsidRPr="00A44A1F">
              <w:rPr>
                <w:rFonts w:ascii="Times New Roman" w:hAnsi="Times New Roman" w:cs="Times New Roman"/>
                <w:color w:val="000000"/>
                <w:sz w:val="24"/>
                <w:szCs w:val="24"/>
              </w:rPr>
              <w:t>Juridiskā adrese: __________________</w:t>
            </w:r>
          </w:p>
          <w:p w14:paraId="782C300B" w14:textId="77777777" w:rsidR="00F46404" w:rsidRPr="00A44A1F" w:rsidRDefault="00F46404" w:rsidP="00F46404">
            <w:pPr>
              <w:widowControl w:val="0"/>
              <w:tabs>
                <w:tab w:val="left" w:pos="900"/>
              </w:tabs>
              <w:ind w:left="7" w:hanging="7"/>
              <w:jc w:val="both"/>
              <w:rPr>
                <w:rFonts w:ascii="Times New Roman" w:hAnsi="Times New Roman" w:cs="Times New Roman"/>
                <w:color w:val="000000"/>
                <w:sz w:val="24"/>
                <w:szCs w:val="24"/>
              </w:rPr>
            </w:pPr>
            <w:r w:rsidRPr="00A44A1F">
              <w:rPr>
                <w:rFonts w:ascii="Times New Roman" w:hAnsi="Times New Roman" w:cs="Times New Roman"/>
                <w:color w:val="000000"/>
                <w:sz w:val="24"/>
                <w:szCs w:val="24"/>
              </w:rPr>
              <w:t>__________________, LV-____</w:t>
            </w:r>
          </w:p>
          <w:p w14:paraId="523C0437" w14:textId="77777777" w:rsidR="00F46404" w:rsidRPr="00A44A1F" w:rsidRDefault="00F46404" w:rsidP="00F46404">
            <w:pPr>
              <w:widowControl w:val="0"/>
              <w:tabs>
                <w:tab w:val="left" w:pos="900"/>
              </w:tabs>
              <w:ind w:left="7" w:hanging="7"/>
              <w:rPr>
                <w:rFonts w:ascii="Times New Roman" w:hAnsi="Times New Roman" w:cs="Times New Roman"/>
                <w:sz w:val="24"/>
                <w:szCs w:val="24"/>
              </w:rPr>
            </w:pPr>
            <w:r w:rsidRPr="00A44A1F">
              <w:rPr>
                <w:rFonts w:ascii="Times New Roman" w:hAnsi="Times New Roman" w:cs="Times New Roman"/>
                <w:sz w:val="24"/>
                <w:szCs w:val="24"/>
              </w:rPr>
              <w:t>E-pasta adrese: ___________________</w:t>
            </w:r>
          </w:p>
          <w:p w14:paraId="637A934F" w14:textId="77777777" w:rsidR="00F46404" w:rsidRPr="00A44A1F" w:rsidRDefault="00F46404" w:rsidP="00F46404">
            <w:pPr>
              <w:widowControl w:val="0"/>
              <w:tabs>
                <w:tab w:val="left" w:pos="900"/>
              </w:tabs>
              <w:ind w:left="7" w:hanging="7"/>
              <w:jc w:val="both"/>
              <w:rPr>
                <w:rFonts w:ascii="Times New Roman" w:hAnsi="Times New Roman" w:cs="Times New Roman"/>
                <w:sz w:val="24"/>
                <w:szCs w:val="24"/>
              </w:rPr>
            </w:pPr>
            <w:r w:rsidRPr="00A44A1F">
              <w:rPr>
                <w:rFonts w:ascii="Times New Roman" w:hAnsi="Times New Roman" w:cs="Times New Roman"/>
                <w:sz w:val="24"/>
                <w:szCs w:val="24"/>
              </w:rPr>
              <w:t xml:space="preserve">Bankas rekvizīti: </w:t>
            </w:r>
          </w:p>
          <w:p w14:paraId="70723C07" w14:textId="77777777" w:rsidR="00F46404" w:rsidRPr="00A44A1F" w:rsidRDefault="00F46404" w:rsidP="00F46404">
            <w:pPr>
              <w:widowControl w:val="0"/>
              <w:ind w:hanging="7"/>
              <w:jc w:val="both"/>
              <w:rPr>
                <w:rFonts w:ascii="Times New Roman" w:hAnsi="Times New Roman" w:cs="Times New Roman"/>
                <w:sz w:val="24"/>
                <w:szCs w:val="24"/>
              </w:rPr>
            </w:pPr>
            <w:r w:rsidRPr="00A44A1F">
              <w:rPr>
                <w:rFonts w:ascii="Times New Roman" w:hAnsi="Times New Roman" w:cs="Times New Roman"/>
                <w:sz w:val="24"/>
                <w:szCs w:val="24"/>
              </w:rPr>
              <w:t>________________________________</w:t>
            </w:r>
          </w:p>
          <w:p w14:paraId="6975BBD2" w14:textId="77777777" w:rsidR="00F46404" w:rsidRPr="00A44A1F" w:rsidRDefault="00F46404" w:rsidP="00F46404">
            <w:pPr>
              <w:widowControl w:val="0"/>
              <w:ind w:hanging="7"/>
              <w:jc w:val="both"/>
              <w:rPr>
                <w:rFonts w:ascii="Times New Roman" w:hAnsi="Times New Roman" w:cs="Times New Roman"/>
                <w:sz w:val="24"/>
                <w:szCs w:val="24"/>
              </w:rPr>
            </w:pPr>
            <w:r w:rsidRPr="00A44A1F">
              <w:rPr>
                <w:rFonts w:ascii="Times New Roman" w:hAnsi="Times New Roman" w:cs="Times New Roman"/>
                <w:sz w:val="24"/>
                <w:szCs w:val="24"/>
              </w:rPr>
              <w:t>Konta Nr. ________________________</w:t>
            </w:r>
          </w:p>
          <w:p w14:paraId="64B35B0D" w14:textId="77777777" w:rsidR="00F46404" w:rsidRPr="00A44A1F" w:rsidRDefault="00F46404" w:rsidP="00F46404">
            <w:pPr>
              <w:widowControl w:val="0"/>
              <w:ind w:hanging="7"/>
              <w:jc w:val="both"/>
              <w:rPr>
                <w:rFonts w:ascii="Times New Roman" w:hAnsi="Times New Roman" w:cs="Times New Roman"/>
                <w:sz w:val="24"/>
                <w:szCs w:val="24"/>
              </w:rPr>
            </w:pPr>
            <w:r w:rsidRPr="00A44A1F">
              <w:rPr>
                <w:rFonts w:ascii="Times New Roman" w:hAnsi="Times New Roman" w:cs="Times New Roman"/>
                <w:sz w:val="24"/>
                <w:szCs w:val="24"/>
              </w:rPr>
              <w:t>Kods _____________________</w:t>
            </w:r>
          </w:p>
          <w:p w14:paraId="05722AF5" w14:textId="77777777" w:rsidR="00F46404" w:rsidRPr="00A44A1F" w:rsidRDefault="00F46404" w:rsidP="00F46404">
            <w:pPr>
              <w:widowControl w:val="0"/>
              <w:jc w:val="both"/>
              <w:rPr>
                <w:rFonts w:ascii="Times New Roman" w:hAnsi="Times New Roman" w:cs="Times New Roman"/>
                <w:sz w:val="24"/>
                <w:szCs w:val="24"/>
              </w:rPr>
            </w:pPr>
            <w:r w:rsidRPr="00A44A1F">
              <w:rPr>
                <w:rFonts w:ascii="Times New Roman" w:hAnsi="Times New Roman" w:cs="Times New Roman"/>
                <w:sz w:val="24"/>
                <w:szCs w:val="24"/>
              </w:rPr>
              <w:t xml:space="preserve">________________________________   </w:t>
            </w:r>
          </w:p>
          <w:p w14:paraId="6A3C631B" w14:textId="77777777" w:rsidR="00A65010" w:rsidRPr="00A44A1F" w:rsidRDefault="00A65010" w:rsidP="00A65010">
            <w:pPr>
              <w:widowControl w:val="0"/>
              <w:jc w:val="both"/>
              <w:rPr>
                <w:rFonts w:ascii="Times New Roman" w:hAnsi="Times New Roman" w:cs="Times New Roman"/>
                <w:sz w:val="24"/>
                <w:szCs w:val="24"/>
              </w:rPr>
            </w:pPr>
          </w:p>
          <w:p w14:paraId="29B2F9B9" w14:textId="77777777" w:rsidR="00A65010" w:rsidRPr="00A44A1F" w:rsidRDefault="00A65010" w:rsidP="00A65010">
            <w:pPr>
              <w:widowControl w:val="0"/>
              <w:jc w:val="both"/>
              <w:rPr>
                <w:rFonts w:ascii="Times New Roman" w:hAnsi="Times New Roman" w:cs="Times New Roman"/>
                <w:sz w:val="24"/>
                <w:szCs w:val="24"/>
              </w:rPr>
            </w:pPr>
            <w:r w:rsidRPr="00A44A1F">
              <w:rPr>
                <w:rFonts w:ascii="Times New Roman" w:hAnsi="Times New Roman" w:cs="Times New Roman"/>
                <w:sz w:val="24"/>
                <w:szCs w:val="24"/>
              </w:rPr>
              <w:t xml:space="preserve">____________________________________   </w:t>
            </w:r>
          </w:p>
          <w:p w14:paraId="0788C985" w14:textId="4BF0132F" w:rsidR="00A65010" w:rsidRPr="00A44A1F" w:rsidRDefault="00A65010" w:rsidP="00A65010">
            <w:pPr>
              <w:widowControl w:val="0"/>
              <w:tabs>
                <w:tab w:val="left" w:pos="0"/>
              </w:tabs>
              <w:rPr>
                <w:rFonts w:ascii="Times New Roman" w:hAnsi="Times New Roman" w:cs="Times New Roman"/>
                <w:sz w:val="24"/>
                <w:szCs w:val="24"/>
              </w:rPr>
            </w:pPr>
            <w:r w:rsidRPr="00A44A1F">
              <w:rPr>
                <w:rFonts w:ascii="Times New Roman" w:hAnsi="Times New Roman" w:cs="Times New Roman"/>
                <w:sz w:val="24"/>
                <w:szCs w:val="24"/>
              </w:rPr>
              <w:t>__.__.2024.</w:t>
            </w:r>
          </w:p>
        </w:tc>
        <w:tc>
          <w:tcPr>
            <w:tcW w:w="4678" w:type="dxa"/>
          </w:tcPr>
          <w:p w14:paraId="25A7A765" w14:textId="77777777" w:rsidR="00A65010" w:rsidRPr="00A44A1F" w:rsidRDefault="00A65010" w:rsidP="00A65010">
            <w:pPr>
              <w:widowControl w:val="0"/>
              <w:tabs>
                <w:tab w:val="left" w:pos="900"/>
                <w:tab w:val="left" w:pos="1080"/>
              </w:tabs>
              <w:ind w:left="-770" w:firstLine="770"/>
              <w:jc w:val="both"/>
              <w:rPr>
                <w:rFonts w:ascii="Times New Roman" w:hAnsi="Times New Roman" w:cs="Times New Roman"/>
                <w:b/>
                <w:bCs/>
                <w:sz w:val="24"/>
                <w:szCs w:val="24"/>
              </w:rPr>
            </w:pPr>
            <w:r w:rsidRPr="00A44A1F">
              <w:rPr>
                <w:rFonts w:ascii="Times New Roman" w:hAnsi="Times New Roman" w:cs="Times New Roman"/>
                <w:b/>
                <w:bCs/>
                <w:sz w:val="24"/>
                <w:szCs w:val="24"/>
              </w:rPr>
              <w:t>Apdrošinātājs</w:t>
            </w:r>
          </w:p>
          <w:p w14:paraId="2BCD8A63" w14:textId="77777777" w:rsidR="00A65010" w:rsidRPr="00A44A1F" w:rsidRDefault="00A65010" w:rsidP="00A65010">
            <w:pPr>
              <w:widowControl w:val="0"/>
              <w:tabs>
                <w:tab w:val="left" w:pos="900"/>
              </w:tabs>
              <w:spacing w:before="120"/>
              <w:ind w:left="6" w:hanging="6"/>
              <w:jc w:val="both"/>
              <w:rPr>
                <w:rFonts w:ascii="Times New Roman" w:hAnsi="Times New Roman" w:cs="Times New Roman"/>
                <w:sz w:val="24"/>
                <w:szCs w:val="24"/>
              </w:rPr>
            </w:pPr>
            <w:r w:rsidRPr="00A44A1F">
              <w:rPr>
                <w:rFonts w:ascii="Times New Roman" w:hAnsi="Times New Roman" w:cs="Times New Roman"/>
                <w:b/>
                <w:bCs/>
                <w:sz w:val="24"/>
                <w:szCs w:val="24"/>
              </w:rPr>
              <w:t>__________</w:t>
            </w:r>
            <w:r w:rsidRPr="00A44A1F">
              <w:rPr>
                <w:rFonts w:ascii="Times New Roman" w:hAnsi="Times New Roman" w:cs="Times New Roman"/>
                <w:sz w:val="24"/>
                <w:szCs w:val="24"/>
              </w:rPr>
              <w:t>______________________</w:t>
            </w:r>
          </w:p>
          <w:p w14:paraId="0742B064" w14:textId="77777777" w:rsidR="00A65010" w:rsidRPr="00A44A1F" w:rsidRDefault="00A65010" w:rsidP="00A65010">
            <w:pPr>
              <w:widowControl w:val="0"/>
              <w:tabs>
                <w:tab w:val="left" w:pos="900"/>
              </w:tabs>
              <w:ind w:left="7" w:hanging="7"/>
              <w:jc w:val="both"/>
              <w:rPr>
                <w:rFonts w:ascii="Times New Roman" w:hAnsi="Times New Roman" w:cs="Times New Roman"/>
                <w:sz w:val="24"/>
                <w:szCs w:val="24"/>
              </w:rPr>
            </w:pPr>
            <w:r w:rsidRPr="00A44A1F">
              <w:rPr>
                <w:rFonts w:ascii="Times New Roman" w:hAnsi="Times New Roman" w:cs="Times New Roman"/>
                <w:sz w:val="24"/>
                <w:szCs w:val="24"/>
              </w:rPr>
              <w:t>Vienotais reģistrācijas Nr. ___________</w:t>
            </w:r>
          </w:p>
          <w:p w14:paraId="24759730" w14:textId="77777777" w:rsidR="00A65010" w:rsidRPr="00A44A1F" w:rsidRDefault="00A65010" w:rsidP="00A65010">
            <w:pPr>
              <w:widowControl w:val="0"/>
              <w:tabs>
                <w:tab w:val="left" w:pos="900"/>
              </w:tabs>
              <w:ind w:left="7" w:hanging="7"/>
              <w:jc w:val="both"/>
              <w:rPr>
                <w:rFonts w:ascii="Times New Roman" w:hAnsi="Times New Roman" w:cs="Times New Roman"/>
                <w:color w:val="000000"/>
                <w:sz w:val="24"/>
                <w:szCs w:val="24"/>
              </w:rPr>
            </w:pPr>
            <w:r w:rsidRPr="00A44A1F">
              <w:rPr>
                <w:rFonts w:ascii="Times New Roman" w:hAnsi="Times New Roman" w:cs="Times New Roman"/>
                <w:color w:val="000000"/>
                <w:sz w:val="24"/>
                <w:szCs w:val="24"/>
              </w:rPr>
              <w:t>Juridiskā adrese: __________________</w:t>
            </w:r>
          </w:p>
          <w:p w14:paraId="4E35E261" w14:textId="77777777" w:rsidR="00A65010" w:rsidRPr="00A44A1F" w:rsidRDefault="00A65010" w:rsidP="00A65010">
            <w:pPr>
              <w:widowControl w:val="0"/>
              <w:tabs>
                <w:tab w:val="left" w:pos="900"/>
              </w:tabs>
              <w:ind w:left="7" w:hanging="7"/>
              <w:jc w:val="both"/>
              <w:rPr>
                <w:rFonts w:ascii="Times New Roman" w:hAnsi="Times New Roman" w:cs="Times New Roman"/>
                <w:color w:val="000000"/>
                <w:sz w:val="24"/>
                <w:szCs w:val="24"/>
              </w:rPr>
            </w:pPr>
            <w:r w:rsidRPr="00A44A1F">
              <w:rPr>
                <w:rFonts w:ascii="Times New Roman" w:hAnsi="Times New Roman" w:cs="Times New Roman"/>
                <w:color w:val="000000"/>
                <w:sz w:val="24"/>
                <w:szCs w:val="24"/>
              </w:rPr>
              <w:t>__________________, LV-____</w:t>
            </w:r>
          </w:p>
          <w:p w14:paraId="043A8A32" w14:textId="77777777" w:rsidR="00A65010" w:rsidRPr="00A44A1F" w:rsidRDefault="00A65010" w:rsidP="00A65010">
            <w:pPr>
              <w:widowControl w:val="0"/>
              <w:tabs>
                <w:tab w:val="left" w:pos="900"/>
              </w:tabs>
              <w:ind w:left="7" w:hanging="7"/>
              <w:rPr>
                <w:rFonts w:ascii="Times New Roman" w:hAnsi="Times New Roman" w:cs="Times New Roman"/>
                <w:sz w:val="24"/>
                <w:szCs w:val="24"/>
              </w:rPr>
            </w:pPr>
            <w:r w:rsidRPr="00A44A1F">
              <w:rPr>
                <w:rFonts w:ascii="Times New Roman" w:hAnsi="Times New Roman" w:cs="Times New Roman"/>
                <w:sz w:val="24"/>
                <w:szCs w:val="24"/>
              </w:rPr>
              <w:t>E-pasta adrese: ___________________</w:t>
            </w:r>
          </w:p>
          <w:p w14:paraId="54D4434E" w14:textId="77777777" w:rsidR="00A65010" w:rsidRPr="00A44A1F" w:rsidRDefault="00A65010" w:rsidP="00A65010">
            <w:pPr>
              <w:widowControl w:val="0"/>
              <w:tabs>
                <w:tab w:val="left" w:pos="900"/>
              </w:tabs>
              <w:ind w:left="7" w:hanging="7"/>
              <w:jc w:val="both"/>
              <w:rPr>
                <w:rFonts w:ascii="Times New Roman" w:hAnsi="Times New Roman" w:cs="Times New Roman"/>
                <w:sz w:val="24"/>
                <w:szCs w:val="24"/>
              </w:rPr>
            </w:pPr>
            <w:r w:rsidRPr="00A44A1F">
              <w:rPr>
                <w:rFonts w:ascii="Times New Roman" w:hAnsi="Times New Roman" w:cs="Times New Roman"/>
                <w:sz w:val="24"/>
                <w:szCs w:val="24"/>
              </w:rPr>
              <w:t xml:space="preserve">Bankas rekvizīti: </w:t>
            </w:r>
          </w:p>
          <w:p w14:paraId="6E26E871" w14:textId="77777777" w:rsidR="00A65010" w:rsidRPr="00A44A1F" w:rsidRDefault="00A65010" w:rsidP="00A65010">
            <w:pPr>
              <w:widowControl w:val="0"/>
              <w:ind w:hanging="7"/>
              <w:jc w:val="both"/>
              <w:rPr>
                <w:rFonts w:ascii="Times New Roman" w:hAnsi="Times New Roman" w:cs="Times New Roman"/>
                <w:sz w:val="24"/>
                <w:szCs w:val="24"/>
              </w:rPr>
            </w:pPr>
            <w:r w:rsidRPr="00A44A1F">
              <w:rPr>
                <w:rFonts w:ascii="Times New Roman" w:hAnsi="Times New Roman" w:cs="Times New Roman"/>
                <w:sz w:val="24"/>
                <w:szCs w:val="24"/>
              </w:rPr>
              <w:t>________________________________</w:t>
            </w:r>
          </w:p>
          <w:p w14:paraId="65B02079" w14:textId="77777777" w:rsidR="00A65010" w:rsidRPr="00A44A1F" w:rsidRDefault="00A65010" w:rsidP="00A65010">
            <w:pPr>
              <w:widowControl w:val="0"/>
              <w:ind w:hanging="7"/>
              <w:jc w:val="both"/>
              <w:rPr>
                <w:rFonts w:ascii="Times New Roman" w:hAnsi="Times New Roman" w:cs="Times New Roman"/>
                <w:sz w:val="24"/>
                <w:szCs w:val="24"/>
              </w:rPr>
            </w:pPr>
            <w:r w:rsidRPr="00A44A1F">
              <w:rPr>
                <w:rFonts w:ascii="Times New Roman" w:hAnsi="Times New Roman" w:cs="Times New Roman"/>
                <w:sz w:val="24"/>
                <w:szCs w:val="24"/>
              </w:rPr>
              <w:t>Konta Nr. ________________________</w:t>
            </w:r>
          </w:p>
          <w:p w14:paraId="30DAB1AD" w14:textId="77777777" w:rsidR="00A65010" w:rsidRPr="00A44A1F" w:rsidRDefault="00A65010" w:rsidP="00A65010">
            <w:pPr>
              <w:widowControl w:val="0"/>
              <w:ind w:hanging="7"/>
              <w:jc w:val="both"/>
              <w:rPr>
                <w:rFonts w:ascii="Times New Roman" w:hAnsi="Times New Roman" w:cs="Times New Roman"/>
                <w:sz w:val="24"/>
                <w:szCs w:val="24"/>
              </w:rPr>
            </w:pPr>
            <w:r w:rsidRPr="00A44A1F">
              <w:rPr>
                <w:rFonts w:ascii="Times New Roman" w:hAnsi="Times New Roman" w:cs="Times New Roman"/>
                <w:sz w:val="24"/>
                <w:szCs w:val="24"/>
              </w:rPr>
              <w:t>Kods _____________________</w:t>
            </w:r>
          </w:p>
          <w:p w14:paraId="50DF0D04" w14:textId="77777777" w:rsidR="00A65010" w:rsidRPr="00A44A1F" w:rsidRDefault="00A65010" w:rsidP="00A65010">
            <w:pPr>
              <w:widowControl w:val="0"/>
              <w:jc w:val="both"/>
              <w:rPr>
                <w:rFonts w:ascii="Times New Roman" w:hAnsi="Times New Roman" w:cs="Times New Roman"/>
                <w:sz w:val="24"/>
                <w:szCs w:val="24"/>
              </w:rPr>
            </w:pPr>
          </w:p>
          <w:p w14:paraId="1803441F" w14:textId="77777777" w:rsidR="00A65010" w:rsidRPr="00A44A1F" w:rsidRDefault="00A65010" w:rsidP="00A65010">
            <w:pPr>
              <w:widowControl w:val="0"/>
              <w:jc w:val="both"/>
              <w:rPr>
                <w:rFonts w:ascii="Times New Roman" w:hAnsi="Times New Roman" w:cs="Times New Roman"/>
                <w:sz w:val="24"/>
                <w:szCs w:val="24"/>
              </w:rPr>
            </w:pPr>
            <w:r w:rsidRPr="00A44A1F">
              <w:rPr>
                <w:rFonts w:ascii="Times New Roman" w:hAnsi="Times New Roman" w:cs="Times New Roman"/>
                <w:sz w:val="24"/>
                <w:szCs w:val="24"/>
              </w:rPr>
              <w:t xml:space="preserve">________________________________   </w:t>
            </w:r>
          </w:p>
          <w:p w14:paraId="505921CB" w14:textId="77777777" w:rsidR="00A65010" w:rsidRPr="00A44A1F" w:rsidRDefault="00A65010" w:rsidP="00A65010">
            <w:pPr>
              <w:widowControl w:val="0"/>
              <w:tabs>
                <w:tab w:val="left" w:pos="2280"/>
              </w:tabs>
              <w:rPr>
                <w:rFonts w:ascii="Times New Roman" w:hAnsi="Times New Roman" w:cs="Times New Roman"/>
                <w:sz w:val="24"/>
                <w:szCs w:val="24"/>
              </w:rPr>
            </w:pPr>
            <w:r w:rsidRPr="00A44A1F">
              <w:rPr>
                <w:rFonts w:ascii="Times New Roman" w:hAnsi="Times New Roman" w:cs="Times New Roman"/>
                <w:sz w:val="24"/>
                <w:szCs w:val="24"/>
              </w:rPr>
              <w:t xml:space="preserve">                            </w:t>
            </w:r>
            <w:r w:rsidRPr="00A44A1F">
              <w:rPr>
                <w:rFonts w:ascii="Times New Roman" w:hAnsi="Times New Roman" w:cs="Times New Roman"/>
                <w:sz w:val="24"/>
                <w:szCs w:val="24"/>
              </w:rPr>
              <w:tab/>
              <w:t xml:space="preserve">  ____________</w:t>
            </w:r>
          </w:p>
          <w:p w14:paraId="06723BFF" w14:textId="77777777" w:rsidR="00A65010" w:rsidRPr="00A44A1F" w:rsidRDefault="00A65010" w:rsidP="00A65010">
            <w:pPr>
              <w:widowControl w:val="0"/>
              <w:tabs>
                <w:tab w:val="left" w:pos="0"/>
              </w:tabs>
              <w:rPr>
                <w:rFonts w:ascii="Times New Roman" w:hAnsi="Times New Roman" w:cs="Times New Roman"/>
                <w:sz w:val="24"/>
                <w:szCs w:val="24"/>
              </w:rPr>
            </w:pPr>
            <w:r w:rsidRPr="00A44A1F">
              <w:rPr>
                <w:rFonts w:ascii="Times New Roman" w:hAnsi="Times New Roman" w:cs="Times New Roman"/>
                <w:sz w:val="24"/>
                <w:szCs w:val="24"/>
              </w:rPr>
              <w:t>__.__.2024.</w:t>
            </w:r>
          </w:p>
        </w:tc>
      </w:tr>
      <w:bookmarkEnd w:id="11"/>
    </w:tbl>
    <w:p w14:paraId="74692C44" w14:textId="77777777" w:rsidR="00A65010" w:rsidRPr="00A44A1F" w:rsidRDefault="00A65010" w:rsidP="00322953">
      <w:pPr>
        <w:spacing w:after="160" w:line="259" w:lineRule="auto"/>
        <w:ind w:right="141"/>
        <w:rPr>
          <w:rFonts w:ascii="Times New Roman" w:hAnsi="Times New Roman" w:cs="Times New Roman"/>
          <w:b/>
          <w:bCs/>
        </w:rPr>
      </w:pPr>
    </w:p>
    <w:sectPr w:rsidR="00A65010" w:rsidRPr="00A44A1F" w:rsidSect="00EE1BEB">
      <w:headerReference w:type="default" r:id="rId10"/>
      <w:footerReference w:type="even" r:id="rId11"/>
      <w:footerReference w:type="default" r:id="rId12"/>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176ED" w14:textId="77777777" w:rsidR="00E03EE4" w:rsidRDefault="00E03EE4" w:rsidP="00845F6C">
      <w:r>
        <w:separator/>
      </w:r>
    </w:p>
  </w:endnote>
  <w:endnote w:type="continuationSeparator" w:id="0">
    <w:p w14:paraId="77471DE1" w14:textId="77777777" w:rsidR="00E03EE4" w:rsidRDefault="00E03EE4" w:rsidP="0084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imTimes">
    <w:altName w:val="Times New Roman"/>
    <w:charset w:val="01"/>
    <w:family w:val="roman"/>
    <w:pitch w:val="default"/>
  </w:font>
  <w:font w:name="!Neo'w Arial">
    <w:charset w:val="01"/>
    <w:family w:val="roman"/>
    <w:pitch w:val="default"/>
  </w:font>
  <w:font w:name="Arial Unicode MS">
    <w:panose1 w:val="020B0604020202020204"/>
    <w:charset w:val="80"/>
    <w:family w:val="swiss"/>
    <w:pitch w:val="variable"/>
    <w:sig w:usb0="F7FFAEFF" w:usb1="F9DFFFFF" w:usb2="0000007F" w:usb3="00000000" w:csb0="003F01FF" w:csb1="00000000"/>
  </w:font>
  <w:font w:name="Times New Roman Bold">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7EA95" w14:textId="77777777" w:rsidR="00A65010" w:rsidRDefault="00A65010" w:rsidP="0088348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D97EA96" w14:textId="77777777" w:rsidR="00A65010" w:rsidRDefault="00A65010" w:rsidP="0088348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7EA97" w14:textId="77777777" w:rsidR="00A65010" w:rsidRPr="000414B8" w:rsidRDefault="00A65010" w:rsidP="0088348D">
    <w:pPr>
      <w:pStyle w:val="Kjene"/>
      <w:ind w:right="360"/>
      <w:rPr>
        <w:i/>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EBD64" w14:textId="77777777" w:rsidR="00E03EE4" w:rsidRDefault="00E03EE4" w:rsidP="00845F6C">
      <w:r>
        <w:separator/>
      </w:r>
    </w:p>
  </w:footnote>
  <w:footnote w:type="continuationSeparator" w:id="0">
    <w:p w14:paraId="3F02CCF2" w14:textId="77777777" w:rsidR="00E03EE4" w:rsidRDefault="00E03EE4" w:rsidP="0084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6141550"/>
      <w:docPartObj>
        <w:docPartGallery w:val="Page Numbers (Top of Page)"/>
        <w:docPartUnique/>
      </w:docPartObj>
    </w:sdtPr>
    <w:sdtEndPr>
      <w:rPr>
        <w:sz w:val="24"/>
        <w:szCs w:val="24"/>
      </w:rPr>
    </w:sdtEndPr>
    <w:sdtContent>
      <w:p w14:paraId="6D97EA93" w14:textId="568A2BAD" w:rsidR="00A65010" w:rsidRPr="00845F6C" w:rsidRDefault="00A65010">
        <w:pPr>
          <w:pStyle w:val="Galvene"/>
          <w:jc w:val="center"/>
          <w:rPr>
            <w:sz w:val="24"/>
            <w:szCs w:val="24"/>
          </w:rPr>
        </w:pPr>
        <w:r w:rsidRPr="00845F6C">
          <w:rPr>
            <w:sz w:val="24"/>
            <w:szCs w:val="24"/>
          </w:rPr>
          <w:fldChar w:fldCharType="begin"/>
        </w:r>
        <w:r w:rsidRPr="00845F6C">
          <w:rPr>
            <w:sz w:val="24"/>
            <w:szCs w:val="24"/>
          </w:rPr>
          <w:instrText>PAGE   \* MERGEFORMAT</w:instrText>
        </w:r>
        <w:r w:rsidRPr="00845F6C">
          <w:rPr>
            <w:sz w:val="24"/>
            <w:szCs w:val="24"/>
          </w:rPr>
          <w:fldChar w:fldCharType="separate"/>
        </w:r>
        <w:r w:rsidR="00392B8D" w:rsidRPr="00392B8D">
          <w:rPr>
            <w:noProof/>
            <w:sz w:val="24"/>
            <w:szCs w:val="24"/>
            <w:lang w:val="lv-LV"/>
          </w:rPr>
          <w:t>2</w:t>
        </w:r>
        <w:r w:rsidRPr="00845F6C">
          <w:rPr>
            <w:sz w:val="24"/>
            <w:szCs w:val="24"/>
          </w:rPr>
          <w:fldChar w:fldCharType="end"/>
        </w:r>
      </w:p>
    </w:sdtContent>
  </w:sdt>
  <w:p w14:paraId="6D97EA94" w14:textId="77777777" w:rsidR="00A65010" w:rsidRDefault="00A6501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E454FA0A"/>
    <w:name w:val="WW8Num3"/>
    <w:lvl w:ilvl="0">
      <w:start w:val="1"/>
      <w:numFmt w:val="decimal"/>
      <w:lvlText w:val="%1."/>
      <w:lvlJc w:val="left"/>
      <w:pPr>
        <w:tabs>
          <w:tab w:val="num" w:pos="720"/>
        </w:tabs>
        <w:ind w:left="720" w:hanging="360"/>
      </w:pPr>
      <w:rPr>
        <w:color w:val="auto"/>
      </w:rPr>
    </w:lvl>
    <w:lvl w:ilvl="1">
      <w:start w:val="1"/>
      <w:numFmt w:val="decimal"/>
      <w:lvlText w:val="%1.%2."/>
      <w:lvlJc w:val="left"/>
      <w:pPr>
        <w:tabs>
          <w:tab w:val="num" w:pos="1140"/>
        </w:tabs>
        <w:ind w:left="1140" w:hanging="420"/>
      </w:pPr>
      <w:rPr>
        <w:color w:val="auto"/>
      </w:rPr>
    </w:lvl>
    <w:lvl w:ilvl="2">
      <w:start w:val="1"/>
      <w:numFmt w:val="decimal"/>
      <w:lvlText w:val="%1.%2.%3."/>
      <w:lvlJc w:val="left"/>
      <w:pPr>
        <w:tabs>
          <w:tab w:val="num" w:pos="1430"/>
        </w:tabs>
        <w:ind w:left="1430" w:hanging="720"/>
      </w:pPr>
      <w:rPr>
        <w:rFonts w:ascii="Times New Roman" w:eastAsia="Times New Roman" w:hAnsi="Times New Roman" w:cs="Times New Roman"/>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28D0FA3"/>
    <w:multiLevelType w:val="multilevel"/>
    <w:tmpl w:val="43128C9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C4C81"/>
    <w:multiLevelType w:val="hybridMultilevel"/>
    <w:tmpl w:val="A5AE91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720821"/>
    <w:multiLevelType w:val="multilevel"/>
    <w:tmpl w:val="87649A06"/>
    <w:lvl w:ilvl="0">
      <w:start w:val="9"/>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0A77391F"/>
    <w:multiLevelType w:val="hybridMultilevel"/>
    <w:tmpl w:val="10F60CB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F82620"/>
    <w:multiLevelType w:val="multilevel"/>
    <w:tmpl w:val="ABA43D44"/>
    <w:lvl w:ilvl="0">
      <w:start w:val="5"/>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E934F67"/>
    <w:multiLevelType w:val="multilevel"/>
    <w:tmpl w:val="D9B8EA1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026399B"/>
    <w:multiLevelType w:val="multilevel"/>
    <w:tmpl w:val="4B3A547E"/>
    <w:lvl w:ilvl="0">
      <w:start w:val="9"/>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2200957"/>
    <w:multiLevelType w:val="multilevel"/>
    <w:tmpl w:val="FF120402"/>
    <w:lvl w:ilvl="0">
      <w:start w:val="5"/>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3781BE5"/>
    <w:multiLevelType w:val="multilevel"/>
    <w:tmpl w:val="B0AA18B6"/>
    <w:lvl w:ilvl="0">
      <w:start w:val="7"/>
      <w:numFmt w:val="upperRoman"/>
      <w:lvlText w:val="%1."/>
      <w:lvlJc w:val="left"/>
      <w:pPr>
        <w:tabs>
          <w:tab w:val="num" w:pos="1456"/>
        </w:tabs>
        <w:ind w:left="1457" w:hanging="181"/>
      </w:pPr>
      <w:rPr>
        <w:rFonts w:hint="default"/>
        <w:b/>
      </w:rPr>
    </w:lvl>
    <w:lvl w:ilvl="1">
      <w:start w:val="1"/>
      <w:numFmt w:val="decimal"/>
      <w:isLgl/>
      <w:lvlText w:val="%1.%2."/>
      <w:lvlJc w:val="left"/>
      <w:pPr>
        <w:tabs>
          <w:tab w:val="num" w:pos="1456"/>
        </w:tabs>
        <w:ind w:left="1457" w:hanging="181"/>
      </w:pPr>
      <w:rPr>
        <w:rFonts w:ascii="Times New Roman" w:eastAsia="Times New Roman" w:hAnsi="Times New Roman" w:cs="Times New Roman" w:hint="default"/>
        <w:b w:val="0"/>
        <w:color w:val="auto"/>
        <w:sz w:val="24"/>
        <w:szCs w:val="24"/>
      </w:rPr>
    </w:lvl>
    <w:lvl w:ilvl="2">
      <w:start w:val="6"/>
      <w:numFmt w:val="decimal"/>
      <w:isLgl/>
      <w:lvlText w:val="%3.%2.3."/>
      <w:lvlJc w:val="left"/>
      <w:pPr>
        <w:tabs>
          <w:tab w:val="num" w:pos="1456"/>
        </w:tabs>
        <w:ind w:left="1457" w:hanging="181"/>
      </w:pPr>
      <w:rPr>
        <w:rFonts w:hint="default"/>
        <w:b/>
        <w:color w:val="auto"/>
      </w:rPr>
    </w:lvl>
    <w:lvl w:ilvl="3">
      <w:start w:val="1"/>
      <w:numFmt w:val="bullet"/>
      <w:lvlText w:val=""/>
      <w:lvlJc w:val="left"/>
      <w:pPr>
        <w:tabs>
          <w:tab w:val="num" w:pos="1456"/>
        </w:tabs>
        <w:ind w:left="1457" w:hanging="181"/>
      </w:pPr>
      <w:rPr>
        <w:rFonts w:ascii="Wingdings" w:hAnsi="Wingdings" w:hint="default"/>
        <w:b/>
      </w:rPr>
    </w:lvl>
    <w:lvl w:ilvl="4">
      <w:start w:val="1"/>
      <w:numFmt w:val="decimal"/>
      <w:isLgl/>
      <w:lvlText w:val="%1.%2.%3.%4.%5."/>
      <w:lvlJc w:val="left"/>
      <w:pPr>
        <w:tabs>
          <w:tab w:val="num" w:pos="1456"/>
        </w:tabs>
        <w:ind w:left="1457" w:hanging="181"/>
      </w:pPr>
      <w:rPr>
        <w:rFonts w:hint="default"/>
        <w:b/>
        <w:color w:val="auto"/>
      </w:rPr>
    </w:lvl>
    <w:lvl w:ilvl="5">
      <w:start w:val="1"/>
      <w:numFmt w:val="decimal"/>
      <w:isLgl/>
      <w:lvlText w:val="%1.%2.%3.%4.%5.%6."/>
      <w:lvlJc w:val="left"/>
      <w:pPr>
        <w:tabs>
          <w:tab w:val="num" w:pos="1456"/>
        </w:tabs>
        <w:ind w:left="1457" w:hanging="181"/>
      </w:pPr>
      <w:rPr>
        <w:rFonts w:hint="default"/>
        <w:b/>
        <w:color w:val="auto"/>
      </w:rPr>
    </w:lvl>
    <w:lvl w:ilvl="6">
      <w:start w:val="1"/>
      <w:numFmt w:val="decimal"/>
      <w:isLgl/>
      <w:lvlText w:val="%1.%2.%3.%4.%5.%6.%7."/>
      <w:lvlJc w:val="left"/>
      <w:pPr>
        <w:tabs>
          <w:tab w:val="num" w:pos="1456"/>
        </w:tabs>
        <w:ind w:left="1457" w:hanging="181"/>
      </w:pPr>
      <w:rPr>
        <w:rFonts w:hint="default"/>
      </w:rPr>
    </w:lvl>
    <w:lvl w:ilvl="7">
      <w:start w:val="1"/>
      <w:numFmt w:val="decimal"/>
      <w:isLgl/>
      <w:lvlText w:val="%1.%2.%3.%4.%5.%6.%7.%8."/>
      <w:lvlJc w:val="left"/>
      <w:pPr>
        <w:tabs>
          <w:tab w:val="num" w:pos="1456"/>
        </w:tabs>
        <w:ind w:left="1457" w:hanging="181"/>
      </w:pPr>
      <w:rPr>
        <w:rFonts w:hint="default"/>
      </w:rPr>
    </w:lvl>
    <w:lvl w:ilvl="8">
      <w:start w:val="1"/>
      <w:numFmt w:val="decimal"/>
      <w:isLgl/>
      <w:lvlText w:val="%1.%2.%3.%4.%5.%6.%7.%8.%9."/>
      <w:lvlJc w:val="left"/>
      <w:pPr>
        <w:tabs>
          <w:tab w:val="num" w:pos="1456"/>
        </w:tabs>
        <w:ind w:left="1457" w:hanging="181"/>
      </w:pPr>
      <w:rPr>
        <w:rFonts w:hint="default"/>
      </w:rPr>
    </w:lvl>
  </w:abstractNum>
  <w:abstractNum w:abstractNumId="10" w15:restartNumberingAfterBreak="0">
    <w:nsid w:val="141A4F55"/>
    <w:multiLevelType w:val="multilevel"/>
    <w:tmpl w:val="09E02092"/>
    <w:lvl w:ilvl="0">
      <w:start w:val="1"/>
      <w:numFmt w:val="decimal"/>
      <w:lvlText w:val="%1."/>
      <w:lvlJc w:val="left"/>
      <w:pPr>
        <w:tabs>
          <w:tab w:val="num" w:pos="720"/>
        </w:tabs>
        <w:ind w:left="720" w:hanging="720"/>
      </w:pPr>
      <w:rPr>
        <w:rFonts w:hint="default"/>
        <w:color w:val="3366FF"/>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1080" w:hanging="1080"/>
      </w:pPr>
      <w:rPr>
        <w:rFonts w:hint="default"/>
        <w:color w:val="3366FF"/>
      </w:rPr>
    </w:lvl>
    <w:lvl w:ilvl="4">
      <w:start w:val="1"/>
      <w:numFmt w:val="decimal"/>
      <w:lvlText w:val="%1.%2.%3.%4.%5."/>
      <w:lvlJc w:val="left"/>
      <w:pPr>
        <w:tabs>
          <w:tab w:val="num" w:pos="1080"/>
        </w:tabs>
        <w:ind w:left="1080" w:hanging="1080"/>
      </w:pPr>
      <w:rPr>
        <w:rFonts w:hint="default"/>
        <w:color w:val="3366FF"/>
      </w:rPr>
    </w:lvl>
    <w:lvl w:ilvl="5">
      <w:start w:val="1"/>
      <w:numFmt w:val="decimal"/>
      <w:lvlText w:val="%1.%2.%3.%4.%5.%6."/>
      <w:lvlJc w:val="left"/>
      <w:pPr>
        <w:tabs>
          <w:tab w:val="num" w:pos="1440"/>
        </w:tabs>
        <w:ind w:left="1440" w:hanging="1440"/>
      </w:pPr>
      <w:rPr>
        <w:rFonts w:hint="default"/>
        <w:color w:val="3366FF"/>
      </w:rPr>
    </w:lvl>
    <w:lvl w:ilvl="6">
      <w:start w:val="1"/>
      <w:numFmt w:val="decimal"/>
      <w:lvlText w:val="%1.%2.%3.%4.%5.%6.%7."/>
      <w:lvlJc w:val="left"/>
      <w:pPr>
        <w:tabs>
          <w:tab w:val="num" w:pos="1440"/>
        </w:tabs>
        <w:ind w:left="1440" w:hanging="1440"/>
      </w:pPr>
      <w:rPr>
        <w:rFonts w:hint="default"/>
        <w:color w:val="3366FF"/>
      </w:rPr>
    </w:lvl>
    <w:lvl w:ilvl="7">
      <w:start w:val="1"/>
      <w:numFmt w:val="decimal"/>
      <w:lvlText w:val="%1.%2.%3.%4.%5.%6.%7.%8."/>
      <w:lvlJc w:val="left"/>
      <w:pPr>
        <w:tabs>
          <w:tab w:val="num" w:pos="1800"/>
        </w:tabs>
        <w:ind w:left="1800" w:hanging="1800"/>
      </w:pPr>
      <w:rPr>
        <w:rFonts w:hint="default"/>
        <w:color w:val="3366FF"/>
      </w:rPr>
    </w:lvl>
    <w:lvl w:ilvl="8">
      <w:start w:val="1"/>
      <w:numFmt w:val="decimal"/>
      <w:lvlText w:val="%1.%2.%3.%4.%5.%6.%7.%8.%9."/>
      <w:lvlJc w:val="left"/>
      <w:pPr>
        <w:tabs>
          <w:tab w:val="num" w:pos="1800"/>
        </w:tabs>
        <w:ind w:left="1800" w:hanging="1800"/>
      </w:pPr>
      <w:rPr>
        <w:rFonts w:hint="default"/>
        <w:color w:val="3366FF"/>
      </w:rPr>
    </w:lvl>
  </w:abstractNum>
  <w:abstractNum w:abstractNumId="11" w15:restartNumberingAfterBreak="0">
    <w:nsid w:val="141A55E6"/>
    <w:multiLevelType w:val="multilevel"/>
    <w:tmpl w:val="8F5E77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t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627167D"/>
    <w:multiLevelType w:val="multilevel"/>
    <w:tmpl w:val="E64ECB8E"/>
    <w:lvl w:ilvl="0">
      <w:start w:val="5"/>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9A631A9"/>
    <w:multiLevelType w:val="hybridMultilevel"/>
    <w:tmpl w:val="BC36DA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590A3E"/>
    <w:multiLevelType w:val="multilevel"/>
    <w:tmpl w:val="0DD06108"/>
    <w:lvl w:ilvl="0">
      <w:start w:val="5"/>
      <w:numFmt w:val="none"/>
      <w:lvlText w:val="1."/>
      <w:lvlJc w:val="left"/>
      <w:pPr>
        <w:tabs>
          <w:tab w:val="num" w:pos="720"/>
        </w:tabs>
        <w:ind w:left="720" w:hanging="720"/>
      </w:pPr>
      <w:rPr>
        <w:rFonts w:hint="default"/>
      </w:rPr>
    </w:lvl>
    <w:lvl w:ilvl="1">
      <w:start w:val="1"/>
      <w:numFmt w:val="decimal"/>
      <w:pStyle w:val="Sarakstaaizzme"/>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5432C7"/>
    <w:multiLevelType w:val="multilevel"/>
    <w:tmpl w:val="556EF950"/>
    <w:lvl w:ilvl="0">
      <w:start w:val="5"/>
      <w:numFmt w:val="decimal"/>
      <w:lvlText w:val="%1."/>
      <w:lvlJc w:val="left"/>
      <w:pPr>
        <w:ind w:left="660" w:hanging="660"/>
      </w:pPr>
      <w:rPr>
        <w:rFonts w:hint="default"/>
      </w:rPr>
    </w:lvl>
    <w:lvl w:ilvl="1">
      <w:start w:val="1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23AA63DC"/>
    <w:multiLevelType w:val="multilevel"/>
    <w:tmpl w:val="8EA6099E"/>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23E66728"/>
    <w:multiLevelType w:val="hybridMultilevel"/>
    <w:tmpl w:val="83A48D06"/>
    <w:lvl w:ilvl="0" w:tplc="04260001">
      <w:start w:val="1"/>
      <w:numFmt w:val="bullet"/>
      <w:lvlText w:val=""/>
      <w:lvlJc w:val="left"/>
      <w:pPr>
        <w:ind w:left="1734" w:hanging="360"/>
      </w:pPr>
      <w:rPr>
        <w:rFonts w:ascii="Symbol" w:hAnsi="Symbol" w:hint="default"/>
      </w:rPr>
    </w:lvl>
    <w:lvl w:ilvl="1" w:tplc="04260003" w:tentative="1">
      <w:start w:val="1"/>
      <w:numFmt w:val="bullet"/>
      <w:lvlText w:val="o"/>
      <w:lvlJc w:val="left"/>
      <w:pPr>
        <w:ind w:left="2454" w:hanging="360"/>
      </w:pPr>
      <w:rPr>
        <w:rFonts w:ascii="Courier New" w:hAnsi="Courier New" w:cs="Courier New" w:hint="default"/>
      </w:rPr>
    </w:lvl>
    <w:lvl w:ilvl="2" w:tplc="04260005" w:tentative="1">
      <w:start w:val="1"/>
      <w:numFmt w:val="bullet"/>
      <w:lvlText w:val=""/>
      <w:lvlJc w:val="left"/>
      <w:pPr>
        <w:ind w:left="3174" w:hanging="360"/>
      </w:pPr>
      <w:rPr>
        <w:rFonts w:ascii="Wingdings" w:hAnsi="Wingdings" w:hint="default"/>
      </w:rPr>
    </w:lvl>
    <w:lvl w:ilvl="3" w:tplc="04260001" w:tentative="1">
      <w:start w:val="1"/>
      <w:numFmt w:val="bullet"/>
      <w:lvlText w:val=""/>
      <w:lvlJc w:val="left"/>
      <w:pPr>
        <w:ind w:left="3894" w:hanging="360"/>
      </w:pPr>
      <w:rPr>
        <w:rFonts w:ascii="Symbol" w:hAnsi="Symbol" w:hint="default"/>
      </w:rPr>
    </w:lvl>
    <w:lvl w:ilvl="4" w:tplc="04260003" w:tentative="1">
      <w:start w:val="1"/>
      <w:numFmt w:val="bullet"/>
      <w:lvlText w:val="o"/>
      <w:lvlJc w:val="left"/>
      <w:pPr>
        <w:ind w:left="4614" w:hanging="360"/>
      </w:pPr>
      <w:rPr>
        <w:rFonts w:ascii="Courier New" w:hAnsi="Courier New" w:cs="Courier New" w:hint="default"/>
      </w:rPr>
    </w:lvl>
    <w:lvl w:ilvl="5" w:tplc="04260005" w:tentative="1">
      <w:start w:val="1"/>
      <w:numFmt w:val="bullet"/>
      <w:lvlText w:val=""/>
      <w:lvlJc w:val="left"/>
      <w:pPr>
        <w:ind w:left="5334" w:hanging="360"/>
      </w:pPr>
      <w:rPr>
        <w:rFonts w:ascii="Wingdings" w:hAnsi="Wingdings" w:hint="default"/>
      </w:rPr>
    </w:lvl>
    <w:lvl w:ilvl="6" w:tplc="04260001" w:tentative="1">
      <w:start w:val="1"/>
      <w:numFmt w:val="bullet"/>
      <w:lvlText w:val=""/>
      <w:lvlJc w:val="left"/>
      <w:pPr>
        <w:ind w:left="6054" w:hanging="360"/>
      </w:pPr>
      <w:rPr>
        <w:rFonts w:ascii="Symbol" w:hAnsi="Symbol" w:hint="default"/>
      </w:rPr>
    </w:lvl>
    <w:lvl w:ilvl="7" w:tplc="04260003" w:tentative="1">
      <w:start w:val="1"/>
      <w:numFmt w:val="bullet"/>
      <w:lvlText w:val="o"/>
      <w:lvlJc w:val="left"/>
      <w:pPr>
        <w:ind w:left="6774" w:hanging="360"/>
      </w:pPr>
      <w:rPr>
        <w:rFonts w:ascii="Courier New" w:hAnsi="Courier New" w:cs="Courier New" w:hint="default"/>
      </w:rPr>
    </w:lvl>
    <w:lvl w:ilvl="8" w:tplc="04260005" w:tentative="1">
      <w:start w:val="1"/>
      <w:numFmt w:val="bullet"/>
      <w:lvlText w:val=""/>
      <w:lvlJc w:val="left"/>
      <w:pPr>
        <w:ind w:left="7494" w:hanging="360"/>
      </w:pPr>
      <w:rPr>
        <w:rFonts w:ascii="Wingdings" w:hAnsi="Wingdings" w:hint="default"/>
      </w:rPr>
    </w:lvl>
  </w:abstractNum>
  <w:abstractNum w:abstractNumId="18" w15:restartNumberingAfterBreak="0">
    <w:nsid w:val="24807EDE"/>
    <w:multiLevelType w:val="multilevel"/>
    <w:tmpl w:val="758E41C2"/>
    <w:styleLink w:val="Style1"/>
    <w:lvl w:ilvl="0">
      <w:start w:val="11"/>
      <w:numFmt w:val="none"/>
      <w:lvlText w:val="11.8.1."/>
      <w:lvlJc w:val="righ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Arial" w:eastAsia="Times New Roman" w:hAnsi="Arial" w:cs="Arial" w:hint="default"/>
        <w:b/>
        <w:color w:val="auto"/>
        <w:sz w:val="20"/>
        <w:szCs w:val="20"/>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19" w15:restartNumberingAfterBreak="0">
    <w:nsid w:val="24BB4567"/>
    <w:multiLevelType w:val="multilevel"/>
    <w:tmpl w:val="085C054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6512932"/>
    <w:multiLevelType w:val="multilevel"/>
    <w:tmpl w:val="CAE43D4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D60900"/>
    <w:multiLevelType w:val="multilevel"/>
    <w:tmpl w:val="CF34B4C6"/>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rFonts w:ascii="Times New Roman" w:hAnsi="Times New Roman" w:cs="Times New Roman"/>
        <w:b w:val="0"/>
        <w:i w:val="0"/>
        <w:iCs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3" w15:restartNumberingAfterBreak="0">
    <w:nsid w:val="2EFD6DE7"/>
    <w:multiLevelType w:val="hybridMultilevel"/>
    <w:tmpl w:val="B61025F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2BB6E98"/>
    <w:multiLevelType w:val="multilevel"/>
    <w:tmpl w:val="23C23704"/>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6B35BD"/>
    <w:multiLevelType w:val="multilevel"/>
    <w:tmpl w:val="97B6B81A"/>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16528C"/>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B9E552F"/>
    <w:multiLevelType w:val="multilevel"/>
    <w:tmpl w:val="72661F84"/>
    <w:lvl w:ilvl="0">
      <w:start w:val="8"/>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D7B6804"/>
    <w:multiLevelType w:val="multilevel"/>
    <w:tmpl w:val="72A221FA"/>
    <w:lvl w:ilvl="0">
      <w:start w:val="2"/>
      <w:numFmt w:val="decimal"/>
      <w:lvlText w:val="%1."/>
      <w:lvlJc w:val="left"/>
      <w:pPr>
        <w:tabs>
          <w:tab w:val="num" w:pos="360"/>
        </w:tabs>
        <w:ind w:left="360" w:hanging="360"/>
      </w:pPr>
    </w:lvl>
    <w:lvl w:ilvl="1">
      <w:start w:val="1"/>
      <w:numFmt w:val="decimal"/>
      <w:lvlText w:val="%1.%2."/>
      <w:lvlJc w:val="left"/>
      <w:pPr>
        <w:tabs>
          <w:tab w:val="num" w:pos="806"/>
        </w:tabs>
        <w:ind w:left="806" w:hanging="432"/>
      </w:pPr>
      <w:rPr>
        <w:sz w:val="24"/>
        <w:szCs w:val="24"/>
      </w:rPr>
    </w:lvl>
    <w:lvl w:ilvl="2">
      <w:start w:val="1"/>
      <w:numFmt w:val="decimal"/>
      <w:lvlText w:val="%1.%2.%3."/>
      <w:lvlJc w:val="left"/>
      <w:pPr>
        <w:tabs>
          <w:tab w:val="num" w:pos="1430"/>
        </w:tabs>
        <w:ind w:left="1214" w:hanging="504"/>
      </w:pPr>
      <w:rPr>
        <w:b w:val="0"/>
        <w:sz w:val="20"/>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0A70B23"/>
    <w:multiLevelType w:val="multilevel"/>
    <w:tmpl w:val="D5E2DA36"/>
    <w:lvl w:ilvl="0">
      <w:start w:val="13"/>
      <w:numFmt w:val="decimal"/>
      <w:lvlText w:val="%1."/>
      <w:lvlJc w:val="left"/>
      <w:pPr>
        <w:ind w:left="660" w:hanging="6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432A72B2"/>
    <w:multiLevelType w:val="multilevel"/>
    <w:tmpl w:val="B75011B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6DA56C5"/>
    <w:multiLevelType w:val="multilevel"/>
    <w:tmpl w:val="371A2BA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B095292"/>
    <w:multiLevelType w:val="multilevel"/>
    <w:tmpl w:val="48F8DFB4"/>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b w:val="0"/>
        <w:color w:val="auto"/>
      </w:rPr>
    </w:lvl>
    <w:lvl w:ilvl="3">
      <w:start w:val="1"/>
      <w:numFmt w:val="bullet"/>
      <w:lvlText w:val=""/>
      <w:lvlJc w:val="left"/>
      <w:pPr>
        <w:tabs>
          <w:tab w:val="num" w:pos="3240"/>
        </w:tabs>
        <w:ind w:left="3240" w:hanging="1080"/>
      </w:pPr>
      <w:rPr>
        <w:rFonts w:ascii="Symbol" w:hAnsi="Symbol"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4CF17C18"/>
    <w:multiLevelType w:val="multilevel"/>
    <w:tmpl w:val="EF6467EE"/>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538E241F"/>
    <w:multiLevelType w:val="multilevel"/>
    <w:tmpl w:val="B1E4EE16"/>
    <w:lvl w:ilvl="0">
      <w:start w:val="5"/>
      <w:numFmt w:val="decimal"/>
      <w:lvlText w:val="%1."/>
      <w:lvlJc w:val="left"/>
      <w:pPr>
        <w:ind w:left="660" w:hanging="660"/>
      </w:pPr>
      <w:rPr>
        <w:rFonts w:hint="default"/>
      </w:rPr>
    </w:lvl>
    <w:lvl w:ilvl="1">
      <w:start w:val="14"/>
      <w:numFmt w:val="decimal"/>
      <w:lvlText w:val="%1.%2."/>
      <w:lvlJc w:val="left"/>
      <w:pPr>
        <w:ind w:left="1014" w:hanging="66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5D90315A"/>
    <w:multiLevelType w:val="multilevel"/>
    <w:tmpl w:val="0F5E04B6"/>
    <w:lvl w:ilvl="0">
      <w:start w:val="1"/>
      <w:numFmt w:val="decimal"/>
      <w:pStyle w:val="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DA1212A"/>
    <w:multiLevelType w:val="hybridMultilevel"/>
    <w:tmpl w:val="91ECB6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B47826"/>
    <w:multiLevelType w:val="multilevel"/>
    <w:tmpl w:val="E228B6A8"/>
    <w:lvl w:ilvl="0">
      <w:start w:val="1"/>
      <w:numFmt w:val="upperRoman"/>
      <w:lvlText w:val="%1."/>
      <w:lvlJc w:val="lef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Times New Roman" w:eastAsia="Times New Roman" w:hAnsi="Times New Roman" w:cs="Times New Roman" w:hint="default"/>
        <w:b w:val="0"/>
        <w:color w:val="auto"/>
        <w:sz w:val="24"/>
        <w:szCs w:val="24"/>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39" w15:restartNumberingAfterBreak="0">
    <w:nsid w:val="638A6C5C"/>
    <w:multiLevelType w:val="multilevel"/>
    <w:tmpl w:val="04260029"/>
    <w:lvl w:ilvl="0">
      <w:start w:val="1"/>
      <w:numFmt w:val="decimal"/>
      <w:pStyle w:val="Virsraksts1"/>
      <w:suff w:val="space"/>
      <w:lvlText w:val="Chapter %1"/>
      <w:lvlJc w:val="left"/>
      <w:pPr>
        <w:ind w:left="2269"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abstractNum w:abstractNumId="40" w15:restartNumberingAfterBreak="0">
    <w:nsid w:val="656F25C9"/>
    <w:multiLevelType w:val="multilevel"/>
    <w:tmpl w:val="0E54F8D6"/>
    <w:lvl w:ilvl="0">
      <w:start w:val="8"/>
      <w:numFmt w:val="decimal"/>
      <w:lvlText w:val="%1."/>
      <w:lvlJc w:val="left"/>
      <w:pPr>
        <w:ind w:left="504" w:hanging="504"/>
      </w:pPr>
      <w:rPr>
        <w:rFonts w:hint="default"/>
      </w:rPr>
    </w:lvl>
    <w:lvl w:ilvl="1">
      <w:start w:val="1"/>
      <w:numFmt w:val="decimal"/>
      <w:lvlText w:val="%1.%2."/>
      <w:lvlJc w:val="left"/>
      <w:pPr>
        <w:ind w:left="858" w:hanging="504"/>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664701FC"/>
    <w:multiLevelType w:val="multilevel"/>
    <w:tmpl w:val="9118BC4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4500B4"/>
    <w:multiLevelType w:val="multilevel"/>
    <w:tmpl w:val="600AF03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7C1186F"/>
    <w:multiLevelType w:val="multilevel"/>
    <w:tmpl w:val="07B867E4"/>
    <w:lvl w:ilvl="0">
      <w:start w:val="2"/>
      <w:numFmt w:val="decimal"/>
      <w:lvlText w:val="%1."/>
      <w:lvlJc w:val="left"/>
      <w:pPr>
        <w:tabs>
          <w:tab w:val="num" w:pos="360"/>
        </w:tabs>
        <w:ind w:left="360" w:hanging="360"/>
      </w:pPr>
    </w:lvl>
    <w:lvl w:ilvl="1">
      <w:start w:val="1"/>
      <w:numFmt w:val="decimal"/>
      <w:lvlText w:val="%1.%2."/>
      <w:lvlJc w:val="left"/>
      <w:pPr>
        <w:tabs>
          <w:tab w:val="num" w:pos="806"/>
        </w:tabs>
        <w:ind w:left="806" w:hanging="432"/>
      </w:pPr>
      <w:rPr>
        <w:sz w:val="24"/>
        <w:szCs w:val="24"/>
      </w:rPr>
    </w:lvl>
    <w:lvl w:ilvl="2">
      <w:start w:val="1"/>
      <w:numFmt w:val="decimal"/>
      <w:lvlText w:val="%1.%2.%3."/>
      <w:lvlJc w:val="left"/>
      <w:pPr>
        <w:tabs>
          <w:tab w:val="num" w:pos="1430"/>
        </w:tabs>
        <w:ind w:left="1214" w:hanging="504"/>
      </w:pPr>
      <w:rPr>
        <w:b w:val="0"/>
        <w:sz w:val="20"/>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6B7177B"/>
    <w:multiLevelType w:val="multilevel"/>
    <w:tmpl w:val="C0620290"/>
    <w:lvl w:ilvl="0">
      <w:start w:val="12"/>
      <w:numFmt w:val="upperRoman"/>
      <w:lvlText w:val="%1."/>
      <w:lvlJc w:val="righ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Times New Roman" w:eastAsia="Times New Roman" w:hAnsi="Times New Roman" w:cs="Times New Roman" w:hint="default"/>
        <w:b w:val="0"/>
        <w:color w:val="auto"/>
        <w:sz w:val="24"/>
        <w:szCs w:val="24"/>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45" w15:restartNumberingAfterBreak="0">
    <w:nsid w:val="781A5402"/>
    <w:multiLevelType w:val="multilevel"/>
    <w:tmpl w:val="4F7A74AE"/>
    <w:lvl w:ilvl="0">
      <w:start w:val="5"/>
      <w:numFmt w:val="decimal"/>
      <w:lvlText w:val="%1."/>
      <w:lvlJc w:val="left"/>
      <w:pPr>
        <w:ind w:left="540" w:hanging="540"/>
      </w:pPr>
      <w:rPr>
        <w:rFonts w:hint="default"/>
        <w:color w:val="auto"/>
      </w:rPr>
    </w:lvl>
    <w:lvl w:ilvl="1">
      <w:start w:val="8"/>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AA32162"/>
    <w:multiLevelType w:val="multilevel"/>
    <w:tmpl w:val="B27A6B52"/>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E0552F2"/>
    <w:multiLevelType w:val="multilevel"/>
    <w:tmpl w:val="8DE87F50"/>
    <w:lvl w:ilvl="0">
      <w:start w:val="7"/>
      <w:numFmt w:val="upperRoman"/>
      <w:lvlText w:val="%1."/>
      <w:lvlJc w:val="left"/>
      <w:pPr>
        <w:tabs>
          <w:tab w:val="num" w:pos="1456"/>
        </w:tabs>
        <w:ind w:left="1457" w:hanging="181"/>
      </w:pPr>
      <w:rPr>
        <w:rFonts w:hint="default"/>
        <w:b/>
      </w:rPr>
    </w:lvl>
    <w:lvl w:ilvl="1">
      <w:start w:val="2"/>
      <w:numFmt w:val="decimal"/>
      <w:isLgl/>
      <w:lvlText w:val="%1.%2."/>
      <w:lvlJc w:val="left"/>
      <w:pPr>
        <w:tabs>
          <w:tab w:val="num" w:pos="1456"/>
        </w:tabs>
        <w:ind w:left="1457" w:hanging="181"/>
      </w:pPr>
      <w:rPr>
        <w:rFonts w:ascii="Arial" w:eastAsia="Times New Roman" w:hAnsi="Arial" w:cs="Arial" w:hint="default"/>
        <w:b/>
        <w:color w:val="auto"/>
        <w:sz w:val="20"/>
        <w:szCs w:val="20"/>
      </w:rPr>
    </w:lvl>
    <w:lvl w:ilvl="2">
      <w:start w:val="6"/>
      <w:numFmt w:val="decimal"/>
      <w:isLgl/>
      <w:lvlText w:val="%3.%2.3."/>
      <w:lvlJc w:val="left"/>
      <w:pPr>
        <w:tabs>
          <w:tab w:val="num" w:pos="1456"/>
        </w:tabs>
        <w:ind w:left="1457" w:hanging="181"/>
      </w:pPr>
      <w:rPr>
        <w:rFonts w:hint="default"/>
        <w:b/>
        <w:color w:val="auto"/>
      </w:rPr>
    </w:lvl>
    <w:lvl w:ilvl="3">
      <w:start w:val="1"/>
      <w:numFmt w:val="bullet"/>
      <w:lvlText w:val=""/>
      <w:lvlJc w:val="left"/>
      <w:pPr>
        <w:tabs>
          <w:tab w:val="num" w:pos="1456"/>
        </w:tabs>
        <w:ind w:left="1457" w:hanging="181"/>
      </w:pPr>
      <w:rPr>
        <w:rFonts w:ascii="Wingdings" w:hAnsi="Wingdings" w:hint="default"/>
        <w:b/>
      </w:rPr>
    </w:lvl>
    <w:lvl w:ilvl="4">
      <w:start w:val="1"/>
      <w:numFmt w:val="decimal"/>
      <w:isLgl/>
      <w:lvlText w:val="%1.%2.%3.%4.%5."/>
      <w:lvlJc w:val="left"/>
      <w:pPr>
        <w:tabs>
          <w:tab w:val="num" w:pos="1456"/>
        </w:tabs>
        <w:ind w:left="1457" w:hanging="181"/>
      </w:pPr>
      <w:rPr>
        <w:rFonts w:hint="default"/>
        <w:b/>
        <w:color w:val="auto"/>
      </w:rPr>
    </w:lvl>
    <w:lvl w:ilvl="5">
      <w:start w:val="1"/>
      <w:numFmt w:val="decimal"/>
      <w:isLgl/>
      <w:lvlText w:val="%1.%2.%3.%4.%5.%6."/>
      <w:lvlJc w:val="left"/>
      <w:pPr>
        <w:tabs>
          <w:tab w:val="num" w:pos="1456"/>
        </w:tabs>
        <w:ind w:left="1457" w:hanging="181"/>
      </w:pPr>
      <w:rPr>
        <w:rFonts w:hint="default"/>
        <w:b/>
        <w:color w:val="auto"/>
      </w:rPr>
    </w:lvl>
    <w:lvl w:ilvl="6">
      <w:start w:val="1"/>
      <w:numFmt w:val="decimal"/>
      <w:isLgl/>
      <w:lvlText w:val="%1.%2.%3.%4.%5.%6.%7."/>
      <w:lvlJc w:val="left"/>
      <w:pPr>
        <w:tabs>
          <w:tab w:val="num" w:pos="1456"/>
        </w:tabs>
        <w:ind w:left="1457" w:hanging="181"/>
      </w:pPr>
      <w:rPr>
        <w:rFonts w:hint="default"/>
      </w:rPr>
    </w:lvl>
    <w:lvl w:ilvl="7">
      <w:start w:val="1"/>
      <w:numFmt w:val="decimal"/>
      <w:isLgl/>
      <w:lvlText w:val="%1.%2.%3.%4.%5.%6.%7.%8."/>
      <w:lvlJc w:val="left"/>
      <w:pPr>
        <w:tabs>
          <w:tab w:val="num" w:pos="1456"/>
        </w:tabs>
        <w:ind w:left="1457" w:hanging="181"/>
      </w:pPr>
      <w:rPr>
        <w:rFonts w:hint="default"/>
      </w:rPr>
    </w:lvl>
    <w:lvl w:ilvl="8">
      <w:start w:val="1"/>
      <w:numFmt w:val="decimal"/>
      <w:isLgl/>
      <w:lvlText w:val="%1.%2.%3.%4.%5.%6.%7.%8.%9."/>
      <w:lvlJc w:val="left"/>
      <w:pPr>
        <w:tabs>
          <w:tab w:val="num" w:pos="1456"/>
        </w:tabs>
        <w:ind w:left="1457" w:hanging="181"/>
      </w:pPr>
      <w:rPr>
        <w:rFonts w:hint="default"/>
      </w:rPr>
    </w:lvl>
  </w:abstractNum>
  <w:num w:numId="1" w16cid:durableId="543520856">
    <w:abstractNumId w:val="36"/>
  </w:num>
  <w:num w:numId="2" w16cid:durableId="260989087">
    <w:abstractNumId w:val="38"/>
  </w:num>
  <w:num w:numId="3" w16cid:durableId="1288245079">
    <w:abstractNumId w:val="39"/>
  </w:num>
  <w:num w:numId="4" w16cid:durableId="1642802387">
    <w:abstractNumId w:val="33"/>
  </w:num>
  <w:num w:numId="5" w16cid:durableId="1943679209">
    <w:abstractNumId w:val="10"/>
  </w:num>
  <w:num w:numId="6" w16cid:durableId="362563698">
    <w:abstractNumId w:val="14"/>
  </w:num>
  <w:num w:numId="7" w16cid:durableId="1120146764">
    <w:abstractNumId w:val="11"/>
  </w:num>
  <w:num w:numId="8" w16cid:durableId="898440673">
    <w:abstractNumId w:val="44"/>
  </w:num>
  <w:num w:numId="9" w16cid:durableId="1136878814">
    <w:abstractNumId w:val="18"/>
  </w:num>
  <w:num w:numId="10" w16cid:durableId="1357848544">
    <w:abstractNumId w:val="48"/>
  </w:num>
  <w:num w:numId="11" w16cid:durableId="1643315786">
    <w:abstractNumId w:val="9"/>
  </w:num>
  <w:num w:numId="12" w16cid:durableId="1400054170">
    <w:abstractNumId w:val="46"/>
  </w:num>
  <w:num w:numId="13" w16cid:durableId="120729530">
    <w:abstractNumId w:val="13"/>
  </w:num>
  <w:num w:numId="14" w16cid:durableId="1102578458">
    <w:abstractNumId w:val="47"/>
  </w:num>
  <w:num w:numId="15" w16cid:durableId="2013101214">
    <w:abstractNumId w:val="6"/>
  </w:num>
  <w:num w:numId="16" w16cid:durableId="217060981">
    <w:abstractNumId w:val="5"/>
  </w:num>
  <w:num w:numId="17" w16cid:durableId="460684641">
    <w:abstractNumId w:val="12"/>
  </w:num>
  <w:num w:numId="18" w16cid:durableId="1671716461">
    <w:abstractNumId w:val="8"/>
  </w:num>
  <w:num w:numId="19" w16cid:durableId="1559323206">
    <w:abstractNumId w:val="15"/>
  </w:num>
  <w:num w:numId="20" w16cid:durableId="2066366826">
    <w:abstractNumId w:val="35"/>
  </w:num>
  <w:num w:numId="21" w16cid:durableId="1300265755">
    <w:abstractNumId w:val="17"/>
  </w:num>
  <w:num w:numId="22" w16cid:durableId="425005473">
    <w:abstractNumId w:val="24"/>
  </w:num>
  <w:num w:numId="23" w16cid:durableId="1879052272">
    <w:abstractNumId w:val="29"/>
  </w:num>
  <w:num w:numId="24" w16cid:durableId="1538617148">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1935080">
    <w:abstractNumId w:val="40"/>
  </w:num>
  <w:num w:numId="26" w16cid:durableId="436682531">
    <w:abstractNumId w:val="0"/>
  </w:num>
  <w:num w:numId="27" w16cid:durableId="797261771">
    <w:abstractNumId w:val="32"/>
  </w:num>
  <w:num w:numId="28" w16cid:durableId="1365792362">
    <w:abstractNumId w:val="22"/>
  </w:num>
  <w:num w:numId="29" w16cid:durableId="965965450">
    <w:abstractNumId w:val="3"/>
  </w:num>
  <w:num w:numId="30" w16cid:durableId="1774132088">
    <w:abstractNumId w:val="7"/>
  </w:num>
  <w:num w:numId="31" w16cid:durableId="45495811">
    <w:abstractNumId w:val="34"/>
  </w:num>
  <w:num w:numId="32" w16cid:durableId="420681213">
    <w:abstractNumId w:val="16"/>
  </w:num>
  <w:num w:numId="33" w16cid:durableId="1588032503">
    <w:abstractNumId w:val="25"/>
  </w:num>
  <w:num w:numId="34" w16cid:durableId="1273126400">
    <w:abstractNumId w:val="1"/>
  </w:num>
  <w:num w:numId="35" w16cid:durableId="2130082983">
    <w:abstractNumId w:val="41"/>
  </w:num>
  <w:num w:numId="36" w16cid:durableId="232935027">
    <w:abstractNumId w:val="30"/>
  </w:num>
  <w:num w:numId="37" w16cid:durableId="366493717">
    <w:abstractNumId w:val="42"/>
  </w:num>
  <w:num w:numId="38" w16cid:durableId="1879513089">
    <w:abstractNumId w:val="31"/>
  </w:num>
  <w:num w:numId="39" w16cid:durableId="1016811062">
    <w:abstractNumId w:val="20"/>
  </w:num>
  <w:num w:numId="40" w16cid:durableId="1293175096">
    <w:abstractNumId w:val="45"/>
  </w:num>
  <w:num w:numId="41" w16cid:durableId="1687250344">
    <w:abstractNumId w:val="4"/>
  </w:num>
  <w:num w:numId="42" w16cid:durableId="1103844136">
    <w:abstractNumId w:val="27"/>
  </w:num>
  <w:num w:numId="43" w16cid:durableId="266274200">
    <w:abstractNumId w:val="28"/>
  </w:num>
  <w:num w:numId="44" w16cid:durableId="399913714">
    <w:abstractNumId w:val="43"/>
  </w:num>
  <w:num w:numId="45" w16cid:durableId="104619668">
    <w:abstractNumId w:val="21"/>
  </w:num>
  <w:num w:numId="46" w16cid:durableId="824932332">
    <w:abstractNumId w:val="26"/>
  </w:num>
  <w:num w:numId="47" w16cid:durableId="406919351">
    <w:abstractNumId w:val="23"/>
  </w:num>
  <w:num w:numId="48" w16cid:durableId="845481874">
    <w:abstractNumId w:val="19"/>
  </w:num>
  <w:num w:numId="49" w16cid:durableId="1834685240">
    <w:abstractNumId w:val="37"/>
  </w:num>
  <w:num w:numId="50" w16cid:durableId="9982719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F6C"/>
    <w:rsid w:val="0001167D"/>
    <w:rsid w:val="00025420"/>
    <w:rsid w:val="0004362B"/>
    <w:rsid w:val="00046120"/>
    <w:rsid w:val="0005018C"/>
    <w:rsid w:val="00051270"/>
    <w:rsid w:val="000621CD"/>
    <w:rsid w:val="00066BB3"/>
    <w:rsid w:val="00072946"/>
    <w:rsid w:val="000821F2"/>
    <w:rsid w:val="00096CE2"/>
    <w:rsid w:val="00096D5F"/>
    <w:rsid w:val="000B4723"/>
    <w:rsid w:val="000B665A"/>
    <w:rsid w:val="000C2BDA"/>
    <w:rsid w:val="000D035A"/>
    <w:rsid w:val="000E1EAB"/>
    <w:rsid w:val="000F01AD"/>
    <w:rsid w:val="00103951"/>
    <w:rsid w:val="00110A91"/>
    <w:rsid w:val="0012624E"/>
    <w:rsid w:val="00137795"/>
    <w:rsid w:val="001445BE"/>
    <w:rsid w:val="0015261E"/>
    <w:rsid w:val="00157016"/>
    <w:rsid w:val="001607B1"/>
    <w:rsid w:val="00186C06"/>
    <w:rsid w:val="0019121D"/>
    <w:rsid w:val="001926E9"/>
    <w:rsid w:val="001B3DA4"/>
    <w:rsid w:val="001B59B1"/>
    <w:rsid w:val="001C0C94"/>
    <w:rsid w:val="001C3A15"/>
    <w:rsid w:val="001C4E4E"/>
    <w:rsid w:val="001D0F1B"/>
    <w:rsid w:val="001D5E1C"/>
    <w:rsid w:val="001F1A27"/>
    <w:rsid w:val="001F1E3A"/>
    <w:rsid w:val="001F34DD"/>
    <w:rsid w:val="001F41EB"/>
    <w:rsid w:val="001F658F"/>
    <w:rsid w:val="00213E7C"/>
    <w:rsid w:val="00221B8A"/>
    <w:rsid w:val="0023312A"/>
    <w:rsid w:val="00234B84"/>
    <w:rsid w:val="00236F85"/>
    <w:rsid w:val="00247362"/>
    <w:rsid w:val="002525BF"/>
    <w:rsid w:val="00253D9D"/>
    <w:rsid w:val="00261044"/>
    <w:rsid w:val="00263AFD"/>
    <w:rsid w:val="00264BEF"/>
    <w:rsid w:val="00276941"/>
    <w:rsid w:val="002802D8"/>
    <w:rsid w:val="00286946"/>
    <w:rsid w:val="00294068"/>
    <w:rsid w:val="002B2D1B"/>
    <w:rsid w:val="002B4A24"/>
    <w:rsid w:val="002C3A68"/>
    <w:rsid w:val="002D537A"/>
    <w:rsid w:val="002F14AA"/>
    <w:rsid w:val="002F5AFE"/>
    <w:rsid w:val="002F69F5"/>
    <w:rsid w:val="002F7B0A"/>
    <w:rsid w:val="003001A9"/>
    <w:rsid w:val="003003DB"/>
    <w:rsid w:val="00303608"/>
    <w:rsid w:val="00322953"/>
    <w:rsid w:val="00324078"/>
    <w:rsid w:val="00325906"/>
    <w:rsid w:val="00336DBB"/>
    <w:rsid w:val="00337326"/>
    <w:rsid w:val="00354E30"/>
    <w:rsid w:val="00355AB5"/>
    <w:rsid w:val="00360D70"/>
    <w:rsid w:val="003619D3"/>
    <w:rsid w:val="00365C47"/>
    <w:rsid w:val="00371ABD"/>
    <w:rsid w:val="00381FC9"/>
    <w:rsid w:val="00392B8D"/>
    <w:rsid w:val="00397C27"/>
    <w:rsid w:val="003B00C9"/>
    <w:rsid w:val="003B12D1"/>
    <w:rsid w:val="003B236B"/>
    <w:rsid w:val="003C0D0D"/>
    <w:rsid w:val="003C1867"/>
    <w:rsid w:val="003E281C"/>
    <w:rsid w:val="003E2EE3"/>
    <w:rsid w:val="003E4AC5"/>
    <w:rsid w:val="003E640D"/>
    <w:rsid w:val="00400764"/>
    <w:rsid w:val="00407C4C"/>
    <w:rsid w:val="00410597"/>
    <w:rsid w:val="00415A6C"/>
    <w:rsid w:val="004252FD"/>
    <w:rsid w:val="00435A55"/>
    <w:rsid w:val="00453C20"/>
    <w:rsid w:val="004A4F0E"/>
    <w:rsid w:val="004A7003"/>
    <w:rsid w:val="004B0932"/>
    <w:rsid w:val="004C2E51"/>
    <w:rsid w:val="004C7386"/>
    <w:rsid w:val="004D07A0"/>
    <w:rsid w:val="004D4399"/>
    <w:rsid w:val="004D5B64"/>
    <w:rsid w:val="004E64A9"/>
    <w:rsid w:val="004E6B78"/>
    <w:rsid w:val="00507E39"/>
    <w:rsid w:val="00512C87"/>
    <w:rsid w:val="00552B55"/>
    <w:rsid w:val="005744C5"/>
    <w:rsid w:val="00576510"/>
    <w:rsid w:val="00580230"/>
    <w:rsid w:val="0058094F"/>
    <w:rsid w:val="00581360"/>
    <w:rsid w:val="00584880"/>
    <w:rsid w:val="0058515D"/>
    <w:rsid w:val="00587A17"/>
    <w:rsid w:val="0059366D"/>
    <w:rsid w:val="0059622B"/>
    <w:rsid w:val="005A372D"/>
    <w:rsid w:val="005B1544"/>
    <w:rsid w:val="005B5860"/>
    <w:rsid w:val="005C4E6F"/>
    <w:rsid w:val="006022F6"/>
    <w:rsid w:val="0060699D"/>
    <w:rsid w:val="006070AB"/>
    <w:rsid w:val="006074AF"/>
    <w:rsid w:val="00614AC2"/>
    <w:rsid w:val="0062630E"/>
    <w:rsid w:val="00630A19"/>
    <w:rsid w:val="006359F7"/>
    <w:rsid w:val="006362FA"/>
    <w:rsid w:val="00642D1D"/>
    <w:rsid w:val="0064387C"/>
    <w:rsid w:val="006568B6"/>
    <w:rsid w:val="0067034D"/>
    <w:rsid w:val="00672AE7"/>
    <w:rsid w:val="006833A4"/>
    <w:rsid w:val="006A3AEC"/>
    <w:rsid w:val="006B0930"/>
    <w:rsid w:val="006B33D5"/>
    <w:rsid w:val="006C1EC9"/>
    <w:rsid w:val="006C4837"/>
    <w:rsid w:val="006D11C1"/>
    <w:rsid w:val="006D5ACD"/>
    <w:rsid w:val="006D7EFD"/>
    <w:rsid w:val="006E6E96"/>
    <w:rsid w:val="006F5144"/>
    <w:rsid w:val="0070384D"/>
    <w:rsid w:val="00704018"/>
    <w:rsid w:val="00705FE1"/>
    <w:rsid w:val="0070752A"/>
    <w:rsid w:val="007103A0"/>
    <w:rsid w:val="00710532"/>
    <w:rsid w:val="00717DCE"/>
    <w:rsid w:val="00720313"/>
    <w:rsid w:val="0072359A"/>
    <w:rsid w:val="00730F54"/>
    <w:rsid w:val="00743442"/>
    <w:rsid w:val="00754526"/>
    <w:rsid w:val="007576DB"/>
    <w:rsid w:val="00760F8A"/>
    <w:rsid w:val="0076160D"/>
    <w:rsid w:val="00767DB9"/>
    <w:rsid w:val="00774607"/>
    <w:rsid w:val="007857C0"/>
    <w:rsid w:val="007944FC"/>
    <w:rsid w:val="00794CA1"/>
    <w:rsid w:val="00796759"/>
    <w:rsid w:val="007B2F3E"/>
    <w:rsid w:val="007B3D0E"/>
    <w:rsid w:val="007B46FE"/>
    <w:rsid w:val="007B5266"/>
    <w:rsid w:val="007C2E1D"/>
    <w:rsid w:val="007D2657"/>
    <w:rsid w:val="007D5A08"/>
    <w:rsid w:val="007D5BC8"/>
    <w:rsid w:val="007E58A3"/>
    <w:rsid w:val="0081530E"/>
    <w:rsid w:val="0082727B"/>
    <w:rsid w:val="008329D1"/>
    <w:rsid w:val="00845F6C"/>
    <w:rsid w:val="00852A28"/>
    <w:rsid w:val="00866D72"/>
    <w:rsid w:val="0087052D"/>
    <w:rsid w:val="00874323"/>
    <w:rsid w:val="0088348D"/>
    <w:rsid w:val="008A7AA8"/>
    <w:rsid w:val="008B53C6"/>
    <w:rsid w:val="008C10FE"/>
    <w:rsid w:val="008C6345"/>
    <w:rsid w:val="008C7137"/>
    <w:rsid w:val="008E4E76"/>
    <w:rsid w:val="008F067A"/>
    <w:rsid w:val="008F6629"/>
    <w:rsid w:val="008F7180"/>
    <w:rsid w:val="009114D6"/>
    <w:rsid w:val="00923BA8"/>
    <w:rsid w:val="0092482B"/>
    <w:rsid w:val="00924878"/>
    <w:rsid w:val="00936273"/>
    <w:rsid w:val="00943CE6"/>
    <w:rsid w:val="00947046"/>
    <w:rsid w:val="0095232F"/>
    <w:rsid w:val="0095275F"/>
    <w:rsid w:val="009557BE"/>
    <w:rsid w:val="0095710A"/>
    <w:rsid w:val="009576CA"/>
    <w:rsid w:val="00966922"/>
    <w:rsid w:val="00975A2D"/>
    <w:rsid w:val="00994A42"/>
    <w:rsid w:val="00996D96"/>
    <w:rsid w:val="009A30FA"/>
    <w:rsid w:val="009A5721"/>
    <w:rsid w:val="009A7426"/>
    <w:rsid w:val="009C6073"/>
    <w:rsid w:val="009D2BD1"/>
    <w:rsid w:val="009E32EC"/>
    <w:rsid w:val="009E3578"/>
    <w:rsid w:val="009F1384"/>
    <w:rsid w:val="009F549D"/>
    <w:rsid w:val="009F62EB"/>
    <w:rsid w:val="00A11061"/>
    <w:rsid w:val="00A111CF"/>
    <w:rsid w:val="00A120BC"/>
    <w:rsid w:val="00A134D9"/>
    <w:rsid w:val="00A13628"/>
    <w:rsid w:val="00A17B33"/>
    <w:rsid w:val="00A3444E"/>
    <w:rsid w:val="00A44A1F"/>
    <w:rsid w:val="00A509DF"/>
    <w:rsid w:val="00A52DE7"/>
    <w:rsid w:val="00A557F2"/>
    <w:rsid w:val="00A55985"/>
    <w:rsid w:val="00A56026"/>
    <w:rsid w:val="00A65010"/>
    <w:rsid w:val="00A70EDF"/>
    <w:rsid w:val="00A73F6C"/>
    <w:rsid w:val="00A841B2"/>
    <w:rsid w:val="00A93B11"/>
    <w:rsid w:val="00A97B83"/>
    <w:rsid w:val="00AA0A5B"/>
    <w:rsid w:val="00AA1722"/>
    <w:rsid w:val="00AA70C3"/>
    <w:rsid w:val="00AB7001"/>
    <w:rsid w:val="00AF5536"/>
    <w:rsid w:val="00AF7F6A"/>
    <w:rsid w:val="00B1080F"/>
    <w:rsid w:val="00B170EF"/>
    <w:rsid w:val="00B20488"/>
    <w:rsid w:val="00B21C3A"/>
    <w:rsid w:val="00B2460B"/>
    <w:rsid w:val="00B259A4"/>
    <w:rsid w:val="00B72139"/>
    <w:rsid w:val="00B7396D"/>
    <w:rsid w:val="00B76172"/>
    <w:rsid w:val="00B8027E"/>
    <w:rsid w:val="00B92BCD"/>
    <w:rsid w:val="00B92F81"/>
    <w:rsid w:val="00BA3A2E"/>
    <w:rsid w:val="00BA3DAB"/>
    <w:rsid w:val="00BA6995"/>
    <w:rsid w:val="00BA7F75"/>
    <w:rsid w:val="00BB2F86"/>
    <w:rsid w:val="00BB6DB0"/>
    <w:rsid w:val="00BC08A0"/>
    <w:rsid w:val="00BC103B"/>
    <w:rsid w:val="00BC31C3"/>
    <w:rsid w:val="00BC375C"/>
    <w:rsid w:val="00BC547F"/>
    <w:rsid w:val="00BC5A78"/>
    <w:rsid w:val="00BC5E03"/>
    <w:rsid w:val="00BD1BE3"/>
    <w:rsid w:val="00BD5F13"/>
    <w:rsid w:val="00BE5DF6"/>
    <w:rsid w:val="00BE6D2F"/>
    <w:rsid w:val="00C077EF"/>
    <w:rsid w:val="00C07CF7"/>
    <w:rsid w:val="00C12A84"/>
    <w:rsid w:val="00C2116A"/>
    <w:rsid w:val="00C26E27"/>
    <w:rsid w:val="00C43353"/>
    <w:rsid w:val="00C43977"/>
    <w:rsid w:val="00C52E78"/>
    <w:rsid w:val="00C7509D"/>
    <w:rsid w:val="00C96776"/>
    <w:rsid w:val="00CA29A1"/>
    <w:rsid w:val="00CC2665"/>
    <w:rsid w:val="00CD688A"/>
    <w:rsid w:val="00CD7120"/>
    <w:rsid w:val="00CE1F54"/>
    <w:rsid w:val="00CE359C"/>
    <w:rsid w:val="00CE66AE"/>
    <w:rsid w:val="00CF2C71"/>
    <w:rsid w:val="00D04884"/>
    <w:rsid w:val="00D05A31"/>
    <w:rsid w:val="00D0615B"/>
    <w:rsid w:val="00D20D9A"/>
    <w:rsid w:val="00D261A9"/>
    <w:rsid w:val="00D42891"/>
    <w:rsid w:val="00D54346"/>
    <w:rsid w:val="00D60F00"/>
    <w:rsid w:val="00D803AC"/>
    <w:rsid w:val="00D917FC"/>
    <w:rsid w:val="00D939BC"/>
    <w:rsid w:val="00D9684A"/>
    <w:rsid w:val="00DB41CC"/>
    <w:rsid w:val="00DB5D02"/>
    <w:rsid w:val="00DB6A08"/>
    <w:rsid w:val="00DC2D29"/>
    <w:rsid w:val="00DC60E8"/>
    <w:rsid w:val="00DD5325"/>
    <w:rsid w:val="00DD6474"/>
    <w:rsid w:val="00DE30A1"/>
    <w:rsid w:val="00DF4C20"/>
    <w:rsid w:val="00DF75E5"/>
    <w:rsid w:val="00E03EE4"/>
    <w:rsid w:val="00E13723"/>
    <w:rsid w:val="00E21A38"/>
    <w:rsid w:val="00E27910"/>
    <w:rsid w:val="00E3045D"/>
    <w:rsid w:val="00E3159B"/>
    <w:rsid w:val="00E318D6"/>
    <w:rsid w:val="00E404F4"/>
    <w:rsid w:val="00E53004"/>
    <w:rsid w:val="00E54931"/>
    <w:rsid w:val="00E56F2D"/>
    <w:rsid w:val="00E61C70"/>
    <w:rsid w:val="00E73131"/>
    <w:rsid w:val="00E844BE"/>
    <w:rsid w:val="00E84FCA"/>
    <w:rsid w:val="00E968D6"/>
    <w:rsid w:val="00EA2F04"/>
    <w:rsid w:val="00EB44B3"/>
    <w:rsid w:val="00EB7E84"/>
    <w:rsid w:val="00EB7FF5"/>
    <w:rsid w:val="00EC19AC"/>
    <w:rsid w:val="00EC343B"/>
    <w:rsid w:val="00EC6160"/>
    <w:rsid w:val="00ED3C09"/>
    <w:rsid w:val="00EE1BEB"/>
    <w:rsid w:val="00EE3C18"/>
    <w:rsid w:val="00EE4670"/>
    <w:rsid w:val="00EE7AF9"/>
    <w:rsid w:val="00EF2504"/>
    <w:rsid w:val="00EF3D39"/>
    <w:rsid w:val="00F13247"/>
    <w:rsid w:val="00F14CD8"/>
    <w:rsid w:val="00F15239"/>
    <w:rsid w:val="00F22748"/>
    <w:rsid w:val="00F27FE8"/>
    <w:rsid w:val="00F32E5B"/>
    <w:rsid w:val="00F336E6"/>
    <w:rsid w:val="00F46404"/>
    <w:rsid w:val="00F5046C"/>
    <w:rsid w:val="00F52076"/>
    <w:rsid w:val="00F55AD0"/>
    <w:rsid w:val="00F62346"/>
    <w:rsid w:val="00F6272B"/>
    <w:rsid w:val="00F66020"/>
    <w:rsid w:val="00F76157"/>
    <w:rsid w:val="00F80F14"/>
    <w:rsid w:val="00F90294"/>
    <w:rsid w:val="00F9156E"/>
    <w:rsid w:val="00F95B74"/>
    <w:rsid w:val="00FA3AA6"/>
    <w:rsid w:val="00FA79B5"/>
    <w:rsid w:val="00FB2E77"/>
    <w:rsid w:val="00FB7A26"/>
    <w:rsid w:val="00FB7FBE"/>
    <w:rsid w:val="00FD08F6"/>
    <w:rsid w:val="00FF1ED4"/>
    <w:rsid w:val="00FF2499"/>
    <w:rsid w:val="00FF73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E846"/>
  <w15:docId w15:val="{3801A7EC-FA7D-40D6-8B9E-D3B0FDCE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F6C"/>
    <w:pPr>
      <w:spacing w:after="0" w:line="240" w:lineRule="auto"/>
    </w:pPr>
    <w:rPr>
      <w:rFonts w:ascii="Arial" w:eastAsia="Times New Roman" w:hAnsi="Arial" w:cs="Arial"/>
      <w:lang w:eastAsia="lv-LV"/>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845F6C"/>
    <w:pPr>
      <w:keepNext/>
      <w:numPr>
        <w:numId w:val="3"/>
      </w:numPr>
      <w:jc w:val="center"/>
      <w:outlineLvl w:val="0"/>
    </w:pPr>
    <w:rPr>
      <w:rFonts w:ascii="Times New Roman" w:hAnsi="Times New Roman" w:cs="Times New Roman"/>
      <w:b/>
      <w:sz w:val="28"/>
      <w:szCs w:val="20"/>
      <w:lang w:eastAsia="en-US"/>
    </w:rPr>
  </w:style>
  <w:style w:type="paragraph" w:styleId="Virsraksts2">
    <w:name w:val="heading 2"/>
    <w:basedOn w:val="Parasts"/>
    <w:next w:val="Parasts"/>
    <w:link w:val="Virsraksts2Rakstz"/>
    <w:uiPriority w:val="99"/>
    <w:qFormat/>
    <w:rsid w:val="00845F6C"/>
    <w:pPr>
      <w:keepNext/>
      <w:numPr>
        <w:ilvl w:val="1"/>
        <w:numId w:val="3"/>
      </w:numPr>
      <w:outlineLvl w:val="1"/>
    </w:pPr>
    <w:rPr>
      <w:rFonts w:ascii="Times New Roman" w:hAnsi="Times New Roman" w:cs="Times New Roman"/>
      <w:b/>
      <w:sz w:val="28"/>
      <w:szCs w:val="20"/>
      <w:lang w:eastAsia="en-US"/>
    </w:rPr>
  </w:style>
  <w:style w:type="paragraph" w:styleId="Virsraksts3">
    <w:name w:val="heading 3"/>
    <w:basedOn w:val="Parasts"/>
    <w:next w:val="Parasts"/>
    <w:link w:val="Virsraksts3Rakstz"/>
    <w:qFormat/>
    <w:rsid w:val="00845F6C"/>
    <w:pPr>
      <w:keepNext/>
      <w:numPr>
        <w:ilvl w:val="2"/>
        <w:numId w:val="3"/>
      </w:numPr>
      <w:jc w:val="center"/>
      <w:outlineLvl w:val="2"/>
    </w:pPr>
    <w:rPr>
      <w:rFonts w:ascii="Times New Roman" w:hAnsi="Times New Roman" w:cs="Times New Roman"/>
      <w:b/>
      <w:sz w:val="28"/>
      <w:szCs w:val="20"/>
      <w:lang w:eastAsia="en-US"/>
    </w:rPr>
  </w:style>
  <w:style w:type="paragraph" w:styleId="Virsraksts4">
    <w:name w:val="heading 4"/>
    <w:basedOn w:val="Parasts"/>
    <w:next w:val="Parasts"/>
    <w:link w:val="Virsraksts4Rakstz"/>
    <w:qFormat/>
    <w:rsid w:val="00845F6C"/>
    <w:pPr>
      <w:keepNext/>
      <w:widowControl w:val="0"/>
      <w:numPr>
        <w:ilvl w:val="3"/>
        <w:numId w:val="3"/>
      </w:numPr>
      <w:jc w:val="both"/>
      <w:outlineLvl w:val="3"/>
    </w:pPr>
    <w:rPr>
      <w:rFonts w:cs="Times New Roman"/>
      <w:b/>
      <w:sz w:val="24"/>
      <w:szCs w:val="20"/>
      <w:lang w:eastAsia="en-US"/>
    </w:rPr>
  </w:style>
  <w:style w:type="paragraph" w:styleId="Virsraksts5">
    <w:name w:val="heading 5"/>
    <w:basedOn w:val="Parasts"/>
    <w:next w:val="Parasts"/>
    <w:link w:val="Virsraksts5Rakstz"/>
    <w:qFormat/>
    <w:rsid w:val="00845F6C"/>
    <w:pPr>
      <w:keepNext/>
      <w:numPr>
        <w:ilvl w:val="4"/>
        <w:numId w:val="3"/>
      </w:numPr>
      <w:jc w:val="both"/>
      <w:outlineLvl w:val="4"/>
    </w:pPr>
    <w:rPr>
      <w:rFonts w:ascii="Times New Roman" w:hAnsi="Times New Roman" w:cs="Times New Roman"/>
      <w:b/>
      <w:sz w:val="28"/>
      <w:szCs w:val="20"/>
      <w:lang w:eastAsia="en-US"/>
    </w:rPr>
  </w:style>
  <w:style w:type="paragraph" w:styleId="Virsraksts6">
    <w:name w:val="heading 6"/>
    <w:basedOn w:val="Parasts"/>
    <w:next w:val="Parasts"/>
    <w:link w:val="Virsraksts6Rakstz"/>
    <w:qFormat/>
    <w:rsid w:val="00845F6C"/>
    <w:pPr>
      <w:keepNext/>
      <w:numPr>
        <w:ilvl w:val="5"/>
        <w:numId w:val="3"/>
      </w:numPr>
      <w:jc w:val="both"/>
      <w:outlineLvl w:val="5"/>
    </w:pPr>
    <w:rPr>
      <w:rFonts w:ascii="Times New Roman" w:hAnsi="Times New Roman" w:cs="Times New Roman"/>
      <w:b/>
      <w:sz w:val="28"/>
      <w:szCs w:val="20"/>
      <w:lang w:eastAsia="en-US"/>
    </w:rPr>
  </w:style>
  <w:style w:type="paragraph" w:styleId="Virsraksts7">
    <w:name w:val="heading 7"/>
    <w:basedOn w:val="Parasts"/>
    <w:next w:val="Parasts"/>
    <w:link w:val="Virsraksts7Rakstz"/>
    <w:qFormat/>
    <w:rsid w:val="00845F6C"/>
    <w:pPr>
      <w:keepNext/>
      <w:numPr>
        <w:ilvl w:val="6"/>
        <w:numId w:val="3"/>
      </w:numPr>
      <w:outlineLvl w:val="6"/>
    </w:pPr>
    <w:rPr>
      <w:rFonts w:ascii="Times New Roman" w:hAnsi="Times New Roman" w:cs="Times New Roman"/>
      <w:b/>
      <w:i/>
      <w:sz w:val="24"/>
      <w:szCs w:val="20"/>
      <w:lang w:eastAsia="en-US"/>
    </w:rPr>
  </w:style>
  <w:style w:type="paragraph" w:styleId="Virsraksts8">
    <w:name w:val="heading 8"/>
    <w:basedOn w:val="Parasts"/>
    <w:next w:val="Parasts"/>
    <w:link w:val="Virsraksts8Rakstz"/>
    <w:qFormat/>
    <w:rsid w:val="00845F6C"/>
    <w:pPr>
      <w:keepNext/>
      <w:numPr>
        <w:ilvl w:val="7"/>
        <w:numId w:val="3"/>
      </w:numPr>
      <w:jc w:val="right"/>
      <w:outlineLvl w:val="7"/>
    </w:pPr>
    <w:rPr>
      <w:rFonts w:ascii="Times New Roman" w:hAnsi="Times New Roman" w:cs="Times New Roman"/>
      <w:b/>
      <w:sz w:val="28"/>
      <w:szCs w:val="20"/>
      <w:lang w:eastAsia="en-US"/>
    </w:rPr>
  </w:style>
  <w:style w:type="paragraph" w:styleId="Virsraksts9">
    <w:name w:val="heading 9"/>
    <w:basedOn w:val="Parasts"/>
    <w:next w:val="Parasts"/>
    <w:link w:val="Virsraksts9Rakstz"/>
    <w:qFormat/>
    <w:rsid w:val="00845F6C"/>
    <w:pPr>
      <w:keepNext/>
      <w:numPr>
        <w:ilvl w:val="8"/>
        <w:numId w:val="3"/>
      </w:numPr>
      <w:ind w:right="-58"/>
      <w:jc w:val="center"/>
      <w:outlineLvl w:val="8"/>
    </w:pPr>
    <w:rPr>
      <w:rFonts w:ascii="Times New Roman" w:hAnsi="Times New Roman" w:cs="Times New Roman"/>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845F6C"/>
    <w:rPr>
      <w:rFonts w:ascii="Times New Roman" w:eastAsia="Times New Roman" w:hAnsi="Times New Roman" w:cs="Times New Roman"/>
      <w:b/>
      <w:sz w:val="28"/>
      <w:szCs w:val="20"/>
    </w:rPr>
  </w:style>
  <w:style w:type="character" w:customStyle="1" w:styleId="Virsraksts2Rakstz">
    <w:name w:val="Virsraksts 2 Rakstz."/>
    <w:basedOn w:val="Noklusjumarindkopasfonts"/>
    <w:link w:val="Virsraksts2"/>
    <w:uiPriority w:val="99"/>
    <w:rsid w:val="00845F6C"/>
    <w:rPr>
      <w:rFonts w:ascii="Times New Roman" w:eastAsia="Times New Roman" w:hAnsi="Times New Roman" w:cs="Times New Roman"/>
      <w:b/>
      <w:sz w:val="28"/>
      <w:szCs w:val="20"/>
    </w:rPr>
  </w:style>
  <w:style w:type="character" w:customStyle="1" w:styleId="Virsraksts3Rakstz">
    <w:name w:val="Virsraksts 3 Rakstz."/>
    <w:basedOn w:val="Noklusjumarindkopasfonts"/>
    <w:link w:val="Virsraksts3"/>
    <w:rsid w:val="00845F6C"/>
    <w:rPr>
      <w:rFonts w:ascii="Times New Roman" w:eastAsia="Times New Roman" w:hAnsi="Times New Roman" w:cs="Times New Roman"/>
      <w:b/>
      <w:sz w:val="28"/>
      <w:szCs w:val="20"/>
    </w:rPr>
  </w:style>
  <w:style w:type="character" w:customStyle="1" w:styleId="Virsraksts4Rakstz">
    <w:name w:val="Virsraksts 4 Rakstz."/>
    <w:basedOn w:val="Noklusjumarindkopasfonts"/>
    <w:link w:val="Virsraksts4"/>
    <w:rsid w:val="00845F6C"/>
    <w:rPr>
      <w:rFonts w:ascii="Arial" w:eastAsia="Times New Roman" w:hAnsi="Arial" w:cs="Times New Roman"/>
      <w:b/>
      <w:sz w:val="24"/>
      <w:szCs w:val="20"/>
    </w:rPr>
  </w:style>
  <w:style w:type="character" w:customStyle="1" w:styleId="Virsraksts5Rakstz">
    <w:name w:val="Virsraksts 5 Rakstz."/>
    <w:basedOn w:val="Noklusjumarindkopasfonts"/>
    <w:link w:val="Virsraksts5"/>
    <w:rsid w:val="00845F6C"/>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845F6C"/>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845F6C"/>
    <w:rPr>
      <w:rFonts w:ascii="Times New Roman" w:eastAsia="Times New Roman" w:hAnsi="Times New Roman" w:cs="Times New Roman"/>
      <w:b/>
      <w:i/>
      <w:sz w:val="24"/>
      <w:szCs w:val="20"/>
    </w:rPr>
  </w:style>
  <w:style w:type="character" w:customStyle="1" w:styleId="Virsraksts8Rakstz">
    <w:name w:val="Virsraksts 8 Rakstz."/>
    <w:basedOn w:val="Noklusjumarindkopasfonts"/>
    <w:link w:val="Virsraksts8"/>
    <w:rsid w:val="00845F6C"/>
    <w:rPr>
      <w:rFonts w:ascii="Times New Roman" w:eastAsia="Times New Roman" w:hAnsi="Times New Roman" w:cs="Times New Roman"/>
      <w:b/>
      <w:sz w:val="28"/>
      <w:szCs w:val="20"/>
    </w:rPr>
  </w:style>
  <w:style w:type="character" w:customStyle="1" w:styleId="Virsraksts9Rakstz">
    <w:name w:val="Virsraksts 9 Rakstz."/>
    <w:basedOn w:val="Noklusjumarindkopasfonts"/>
    <w:link w:val="Virsraksts9"/>
    <w:rsid w:val="00845F6C"/>
    <w:rPr>
      <w:rFonts w:ascii="Times New Roman" w:eastAsia="Times New Roman" w:hAnsi="Times New Roman" w:cs="Times New Roman"/>
      <w:b/>
      <w:sz w:val="28"/>
      <w:szCs w:val="20"/>
    </w:rPr>
  </w:style>
  <w:style w:type="paragraph" w:customStyle="1" w:styleId="Style2">
    <w:name w:val="Style2"/>
    <w:basedOn w:val="Pamatteksts"/>
    <w:rsid w:val="00845F6C"/>
    <w:pPr>
      <w:widowControl w:val="0"/>
      <w:suppressAutoHyphens/>
      <w:spacing w:after="0"/>
      <w:jc w:val="both"/>
    </w:pPr>
    <w:rPr>
      <w:rFonts w:eastAsia="Lucida Sans Unicode"/>
    </w:rPr>
  </w:style>
  <w:style w:type="paragraph" w:styleId="Pamatteksts">
    <w:name w:val="Body Text"/>
    <w:aliases w:val="Body Text1"/>
    <w:basedOn w:val="Parasts"/>
    <w:link w:val="PamattekstsRakstz"/>
    <w:uiPriority w:val="99"/>
    <w:rsid w:val="00845F6C"/>
    <w:pPr>
      <w:spacing w:after="120"/>
    </w:pPr>
  </w:style>
  <w:style w:type="character" w:customStyle="1" w:styleId="PamattekstsRakstz">
    <w:name w:val="Pamatteksts Rakstz."/>
    <w:aliases w:val="Body Text1 Rakstz."/>
    <w:basedOn w:val="Noklusjumarindkopasfonts"/>
    <w:link w:val="Pamatteksts"/>
    <w:uiPriority w:val="99"/>
    <w:rsid w:val="00845F6C"/>
    <w:rPr>
      <w:rFonts w:ascii="Arial" w:eastAsia="Times New Roman" w:hAnsi="Arial" w:cs="Arial"/>
      <w:lang w:eastAsia="lv-LV"/>
    </w:rPr>
  </w:style>
  <w:style w:type="paragraph" w:styleId="Pamatteksts3">
    <w:name w:val="Body Text 3"/>
    <w:basedOn w:val="Parasts"/>
    <w:link w:val="Pamatteksts3Rakstz"/>
    <w:rsid w:val="00845F6C"/>
    <w:pPr>
      <w:jc w:val="both"/>
    </w:pPr>
    <w:rPr>
      <w:rFonts w:ascii="Times New Roman" w:hAnsi="Times New Roman" w:cs="Times New Roman"/>
      <w:sz w:val="28"/>
      <w:szCs w:val="20"/>
      <w:lang w:eastAsia="en-US"/>
    </w:rPr>
  </w:style>
  <w:style w:type="character" w:customStyle="1" w:styleId="Pamatteksts3Rakstz">
    <w:name w:val="Pamatteksts 3 Rakstz."/>
    <w:basedOn w:val="Noklusjumarindkopasfonts"/>
    <w:link w:val="Pamatteksts3"/>
    <w:rsid w:val="00845F6C"/>
    <w:rPr>
      <w:rFonts w:ascii="Times New Roman" w:eastAsia="Times New Roman" w:hAnsi="Times New Roman" w:cs="Times New Roman"/>
      <w:sz w:val="28"/>
      <w:szCs w:val="20"/>
    </w:rPr>
  </w:style>
  <w:style w:type="paragraph" w:styleId="Galvene">
    <w:name w:val="header"/>
    <w:aliases w:val="Header Char Char"/>
    <w:basedOn w:val="Parasts"/>
    <w:link w:val="GalveneRakstz"/>
    <w:rsid w:val="00845F6C"/>
    <w:pPr>
      <w:tabs>
        <w:tab w:val="center" w:pos="4320"/>
        <w:tab w:val="right" w:pos="8640"/>
      </w:tabs>
    </w:pPr>
    <w:rPr>
      <w:rFonts w:ascii="RimTimes" w:hAnsi="RimTimes" w:cs="Times New Roman"/>
      <w:sz w:val="28"/>
      <w:szCs w:val="20"/>
      <w:lang w:val="en-GB" w:eastAsia="en-US"/>
    </w:rPr>
  </w:style>
  <w:style w:type="character" w:customStyle="1" w:styleId="GalveneRakstz">
    <w:name w:val="Galvene Rakstz."/>
    <w:aliases w:val="Header Char Char Rakstz."/>
    <w:basedOn w:val="Noklusjumarindkopasfonts"/>
    <w:link w:val="Galvene"/>
    <w:qFormat/>
    <w:rsid w:val="00845F6C"/>
    <w:rPr>
      <w:rFonts w:ascii="RimTimes" w:eastAsia="Times New Roman" w:hAnsi="RimTimes" w:cs="Times New Roman"/>
      <w:sz w:val="28"/>
      <w:szCs w:val="20"/>
      <w:lang w:val="en-GB"/>
    </w:rPr>
  </w:style>
  <w:style w:type="paragraph" w:styleId="Pamattekstsaratkpi">
    <w:name w:val="Body Text Indent"/>
    <w:basedOn w:val="Parasts"/>
    <w:link w:val="PamattekstsaratkpiRakstz"/>
    <w:rsid w:val="00845F6C"/>
    <w:pPr>
      <w:ind w:firstLine="720"/>
    </w:pPr>
    <w:rPr>
      <w:rFonts w:ascii="Times New Roman" w:hAnsi="Times New Roman" w:cs="Times New Roman"/>
      <w:sz w:val="28"/>
      <w:szCs w:val="20"/>
      <w:lang w:eastAsia="en-US"/>
    </w:rPr>
  </w:style>
  <w:style w:type="character" w:customStyle="1" w:styleId="PamattekstsaratkpiRakstz">
    <w:name w:val="Pamatteksts ar atkāpi Rakstz."/>
    <w:basedOn w:val="Noklusjumarindkopasfonts"/>
    <w:link w:val="Pamattekstsaratkpi"/>
    <w:rsid w:val="00845F6C"/>
    <w:rPr>
      <w:rFonts w:ascii="Times New Roman" w:eastAsia="Times New Roman" w:hAnsi="Times New Roman" w:cs="Times New Roman"/>
      <w:sz w:val="28"/>
      <w:szCs w:val="20"/>
    </w:rPr>
  </w:style>
  <w:style w:type="paragraph" w:styleId="Pamattekstaatkpe3">
    <w:name w:val="Body Text Indent 3"/>
    <w:basedOn w:val="Parasts"/>
    <w:link w:val="Pamattekstaatkpe3Rakstz"/>
    <w:rsid w:val="00845F6C"/>
    <w:pPr>
      <w:ind w:left="142" w:firstLine="1298"/>
    </w:pPr>
    <w:rPr>
      <w:rFonts w:ascii="Times New Roman" w:hAnsi="Times New Roman" w:cs="Times New Roman"/>
      <w:sz w:val="28"/>
      <w:szCs w:val="20"/>
      <w:lang w:eastAsia="en-US"/>
    </w:rPr>
  </w:style>
  <w:style w:type="character" w:customStyle="1" w:styleId="Pamattekstaatkpe3Rakstz">
    <w:name w:val="Pamatteksta atkāpe 3 Rakstz."/>
    <w:basedOn w:val="Noklusjumarindkopasfonts"/>
    <w:link w:val="Pamattekstaatkpe3"/>
    <w:rsid w:val="00845F6C"/>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845F6C"/>
    <w:pPr>
      <w:ind w:firstLine="1080"/>
    </w:pPr>
    <w:rPr>
      <w:rFonts w:ascii="Times New Roman" w:hAnsi="Times New Roman" w:cs="Times New Roman"/>
      <w:sz w:val="28"/>
      <w:szCs w:val="20"/>
      <w:lang w:eastAsia="en-US"/>
    </w:rPr>
  </w:style>
  <w:style w:type="character" w:customStyle="1" w:styleId="Pamattekstaatkpe2Rakstz">
    <w:name w:val="Pamatteksta atkāpe 2 Rakstz."/>
    <w:basedOn w:val="Noklusjumarindkopasfonts"/>
    <w:link w:val="Pamattekstaatkpe2"/>
    <w:rsid w:val="00845F6C"/>
    <w:rPr>
      <w:rFonts w:ascii="Times New Roman" w:eastAsia="Times New Roman" w:hAnsi="Times New Roman" w:cs="Times New Roman"/>
      <w:sz w:val="28"/>
      <w:szCs w:val="20"/>
    </w:rPr>
  </w:style>
  <w:style w:type="paragraph" w:styleId="Nosaukums">
    <w:name w:val="Title"/>
    <w:basedOn w:val="Parasts"/>
    <w:link w:val="NosaukumsRakstz"/>
    <w:qFormat/>
    <w:rsid w:val="00845F6C"/>
    <w:pPr>
      <w:ind w:firstLine="720"/>
      <w:jc w:val="center"/>
    </w:pPr>
    <w:rPr>
      <w:rFonts w:ascii="Times New Roman" w:hAnsi="Times New Roman" w:cs="Times New Roman"/>
      <w:b/>
      <w:sz w:val="32"/>
      <w:szCs w:val="20"/>
      <w:lang w:eastAsia="en-US"/>
    </w:rPr>
  </w:style>
  <w:style w:type="character" w:customStyle="1" w:styleId="NosaukumsRakstz">
    <w:name w:val="Nosaukums Rakstz."/>
    <w:basedOn w:val="Noklusjumarindkopasfonts"/>
    <w:link w:val="Nosaukums"/>
    <w:qFormat/>
    <w:rsid w:val="00845F6C"/>
    <w:rPr>
      <w:rFonts w:ascii="Times New Roman" w:eastAsia="Times New Roman" w:hAnsi="Times New Roman" w:cs="Times New Roman"/>
      <w:b/>
      <w:sz w:val="32"/>
      <w:szCs w:val="20"/>
    </w:rPr>
  </w:style>
  <w:style w:type="paragraph" w:styleId="Pamatteksts2">
    <w:name w:val="Body Text 2"/>
    <w:basedOn w:val="Parasts"/>
    <w:link w:val="Pamatteksts2Rakstz"/>
    <w:rsid w:val="00845F6C"/>
    <w:rPr>
      <w:rFonts w:ascii="Times New Roman" w:hAnsi="Times New Roman" w:cs="Times New Roman"/>
      <w:sz w:val="28"/>
      <w:szCs w:val="20"/>
      <w:lang w:val="en-GB" w:eastAsia="en-US"/>
    </w:rPr>
  </w:style>
  <w:style w:type="character" w:customStyle="1" w:styleId="Pamatteksts2Rakstz">
    <w:name w:val="Pamatteksts 2 Rakstz."/>
    <w:basedOn w:val="Noklusjumarindkopasfonts"/>
    <w:link w:val="Pamatteksts2"/>
    <w:rsid w:val="00845F6C"/>
    <w:rPr>
      <w:rFonts w:ascii="Times New Roman" w:eastAsia="Times New Roman" w:hAnsi="Times New Roman" w:cs="Times New Roman"/>
      <w:sz w:val="28"/>
      <w:szCs w:val="20"/>
      <w:lang w:val="en-GB"/>
    </w:rPr>
  </w:style>
  <w:style w:type="character" w:styleId="Lappusesnumurs">
    <w:name w:val="page number"/>
    <w:basedOn w:val="Noklusjumarindkopasfonts"/>
    <w:rsid w:val="00845F6C"/>
  </w:style>
  <w:style w:type="paragraph" w:styleId="Apakvirsraksts">
    <w:name w:val="Subtitle"/>
    <w:basedOn w:val="Parasts"/>
    <w:link w:val="ApakvirsrakstsRakstz"/>
    <w:qFormat/>
    <w:rsid w:val="00845F6C"/>
    <w:pPr>
      <w:numPr>
        <w:numId w:val="1"/>
      </w:numPr>
      <w:tabs>
        <w:tab w:val="clear" w:pos="397"/>
      </w:tabs>
      <w:ind w:left="0" w:firstLine="0"/>
      <w:jc w:val="center"/>
    </w:pPr>
    <w:rPr>
      <w:rFonts w:ascii="Times New Roman" w:hAnsi="Times New Roman" w:cs="Times New Roman"/>
      <w:b/>
      <w:sz w:val="28"/>
      <w:szCs w:val="20"/>
      <w:lang w:eastAsia="en-US"/>
    </w:rPr>
  </w:style>
  <w:style w:type="character" w:customStyle="1" w:styleId="ApakvirsrakstsRakstz">
    <w:name w:val="Apakšvirsraksts Rakstz."/>
    <w:basedOn w:val="Noklusjumarindkopasfonts"/>
    <w:link w:val="Apakvirsraksts"/>
    <w:rsid w:val="00845F6C"/>
    <w:rPr>
      <w:rFonts w:ascii="Times New Roman" w:eastAsia="Times New Roman" w:hAnsi="Times New Roman" w:cs="Times New Roman"/>
      <w:b/>
      <w:sz w:val="28"/>
      <w:szCs w:val="20"/>
    </w:rPr>
  </w:style>
  <w:style w:type="character" w:styleId="Hipersaite">
    <w:name w:val="Hyperlink"/>
    <w:uiPriority w:val="99"/>
    <w:rsid w:val="00845F6C"/>
    <w:rPr>
      <w:color w:val="0000FF"/>
      <w:u w:val="single"/>
    </w:rPr>
  </w:style>
  <w:style w:type="paragraph" w:customStyle="1" w:styleId="Normal1">
    <w:name w:val="Normal1"/>
    <w:basedOn w:val="Parasts"/>
    <w:rsid w:val="00845F6C"/>
    <w:pPr>
      <w:tabs>
        <w:tab w:val="num" w:pos="545"/>
      </w:tabs>
      <w:ind w:left="170"/>
      <w:jc w:val="both"/>
    </w:pPr>
    <w:rPr>
      <w:rFonts w:ascii="Times New Roman" w:hAnsi="Times New Roman" w:cs="Times New Roman"/>
      <w:sz w:val="28"/>
      <w:szCs w:val="20"/>
      <w:lang w:val="en-GB" w:eastAsia="en-US"/>
    </w:rPr>
  </w:style>
  <w:style w:type="paragraph" w:styleId="Kjene">
    <w:name w:val="footer"/>
    <w:basedOn w:val="Parasts"/>
    <w:link w:val="KjeneRakstz"/>
    <w:rsid w:val="00845F6C"/>
    <w:pPr>
      <w:tabs>
        <w:tab w:val="center" w:pos="4677"/>
        <w:tab w:val="right" w:pos="9355"/>
      </w:tabs>
    </w:pPr>
    <w:rPr>
      <w:rFonts w:ascii="Times New Roman" w:hAnsi="Times New Roman" w:cs="Times New Roman"/>
      <w:sz w:val="28"/>
      <w:szCs w:val="20"/>
      <w:lang w:eastAsia="en-US"/>
    </w:rPr>
  </w:style>
  <w:style w:type="character" w:customStyle="1" w:styleId="KjeneRakstz">
    <w:name w:val="Kājene Rakstz."/>
    <w:basedOn w:val="Noklusjumarindkopasfonts"/>
    <w:link w:val="Kjene"/>
    <w:rsid w:val="00845F6C"/>
    <w:rPr>
      <w:rFonts w:ascii="Times New Roman" w:eastAsia="Times New Roman" w:hAnsi="Times New Roman" w:cs="Times New Roman"/>
      <w:sz w:val="28"/>
      <w:szCs w:val="20"/>
    </w:rPr>
  </w:style>
  <w:style w:type="paragraph" w:customStyle="1" w:styleId="Preformatted">
    <w:name w:val="Preformatted"/>
    <w:basedOn w:val="Parasts"/>
    <w:rsid w:val="00845F6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lang w:eastAsia="en-US"/>
    </w:rPr>
  </w:style>
  <w:style w:type="paragraph" w:customStyle="1" w:styleId="HeadingJ1">
    <w:name w:val="Heading J1"/>
    <w:basedOn w:val="Virsraksts4"/>
    <w:rsid w:val="00845F6C"/>
    <w:pPr>
      <w:widowControl/>
      <w:spacing w:after="60"/>
      <w:jc w:val="left"/>
    </w:pPr>
    <w:rPr>
      <w:rFonts w:ascii="Times New Roman" w:hAnsi="Times New Roman"/>
      <w:sz w:val="28"/>
      <w:lang w:eastAsia="lv-LV"/>
    </w:rPr>
  </w:style>
  <w:style w:type="paragraph" w:customStyle="1" w:styleId="2pakpesapakpunkts">
    <w:name w:val="2. pakāpes apakšpunkts"/>
    <w:basedOn w:val="Virsraksts2"/>
    <w:rsid w:val="00845F6C"/>
    <w:pPr>
      <w:keepNext w:val="0"/>
      <w:numPr>
        <w:numId w:val="1"/>
      </w:numPr>
      <w:tabs>
        <w:tab w:val="left" w:pos="624"/>
      </w:tabs>
      <w:spacing w:after="60"/>
      <w:jc w:val="both"/>
    </w:pPr>
    <w:rPr>
      <w:b w:val="0"/>
    </w:rPr>
  </w:style>
  <w:style w:type="paragraph" w:customStyle="1" w:styleId="3pakpesapakvirsraksts">
    <w:name w:val="3.pakāpes apakšvirsraksts"/>
    <w:basedOn w:val="2pakpesapakpunkts"/>
    <w:rsid w:val="00845F6C"/>
    <w:pPr>
      <w:numPr>
        <w:ilvl w:val="2"/>
      </w:numPr>
      <w:tabs>
        <w:tab w:val="clear" w:pos="624"/>
        <w:tab w:val="clear" w:pos="1077"/>
        <w:tab w:val="num" w:pos="360"/>
        <w:tab w:val="left" w:pos="1276"/>
      </w:tabs>
    </w:pPr>
  </w:style>
  <w:style w:type="paragraph" w:customStyle="1" w:styleId="1pakpesapakvirsraksts">
    <w:name w:val="1. pakāpes apakšvirsraksts"/>
    <w:basedOn w:val="Virsraksts1"/>
    <w:rsid w:val="00845F6C"/>
    <w:pPr>
      <w:keepNext w:val="0"/>
      <w:numPr>
        <w:numId w:val="0"/>
      </w:numPr>
      <w:tabs>
        <w:tab w:val="num" w:pos="397"/>
      </w:tabs>
      <w:spacing w:before="240" w:after="120"/>
      <w:ind w:left="397" w:hanging="397"/>
      <w:jc w:val="both"/>
    </w:pPr>
  </w:style>
  <w:style w:type="paragraph" w:customStyle="1" w:styleId="4pakpesapakvirsraksts">
    <w:name w:val="4.pakāpes apakšvirsraksts"/>
    <w:basedOn w:val="3pakpesapakvirsraksts"/>
    <w:rsid w:val="00845F6C"/>
    <w:pPr>
      <w:numPr>
        <w:ilvl w:val="3"/>
      </w:numPr>
      <w:tabs>
        <w:tab w:val="clear" w:pos="1590"/>
        <w:tab w:val="num" w:pos="360"/>
      </w:tabs>
    </w:pPr>
  </w:style>
  <w:style w:type="paragraph" w:styleId="Tekstabloks">
    <w:name w:val="Block Text"/>
    <w:basedOn w:val="Parasts"/>
    <w:rsid w:val="00845F6C"/>
    <w:pPr>
      <w:ind w:left="426" w:right="-58" w:hanging="426"/>
      <w:jc w:val="both"/>
    </w:pPr>
    <w:rPr>
      <w:rFonts w:ascii="Times New Roman" w:hAnsi="Times New Roman" w:cs="Times New Roman"/>
      <w:sz w:val="28"/>
      <w:szCs w:val="20"/>
    </w:rPr>
  </w:style>
  <w:style w:type="paragraph" w:customStyle="1" w:styleId="txt1">
    <w:name w:val="txt1"/>
    <w:rsid w:val="00845F6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naisf">
    <w:name w:val="naisf"/>
    <w:basedOn w:val="Parasts"/>
    <w:qFormat/>
    <w:rsid w:val="00845F6C"/>
    <w:pPr>
      <w:spacing w:before="75" w:after="75"/>
      <w:ind w:firstLine="375"/>
      <w:jc w:val="both"/>
    </w:pPr>
    <w:rPr>
      <w:rFonts w:ascii="Times New Roman" w:hAnsi="Times New Roman" w:cs="Times New Roman"/>
      <w:sz w:val="24"/>
      <w:szCs w:val="24"/>
    </w:rPr>
  </w:style>
  <w:style w:type="character" w:styleId="Izmantotahipersaite">
    <w:name w:val="FollowedHyperlink"/>
    <w:rsid w:val="00845F6C"/>
    <w:rPr>
      <w:color w:val="800080"/>
      <w:u w:val="single"/>
    </w:rPr>
  </w:style>
  <w:style w:type="paragraph" w:styleId="Paraststmeklis">
    <w:name w:val="Normal (Web)"/>
    <w:basedOn w:val="Parasts"/>
    <w:uiPriority w:val="99"/>
    <w:rsid w:val="00845F6C"/>
    <w:pPr>
      <w:spacing w:before="100" w:beforeAutospacing="1" w:after="100" w:afterAutospacing="1"/>
    </w:pPr>
    <w:rPr>
      <w:rFonts w:ascii="Arial Unicode MS" w:hAnsi="Arial Unicode MS" w:cs="Times New Roman"/>
      <w:sz w:val="24"/>
      <w:szCs w:val="24"/>
      <w:lang w:val="en-GB" w:eastAsia="en-US"/>
    </w:rPr>
  </w:style>
  <w:style w:type="table" w:styleId="Reatabula">
    <w:name w:val="Table Grid"/>
    <w:basedOn w:val="Parastatabula"/>
    <w:uiPriority w:val="59"/>
    <w:rsid w:val="00845F6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845F6C"/>
    <w:pPr>
      <w:widowControl w:val="0"/>
      <w:overflowPunct w:val="0"/>
      <w:autoSpaceDE w:val="0"/>
      <w:autoSpaceDN w:val="0"/>
      <w:adjustRightInd w:val="0"/>
      <w:ind w:left="283" w:hanging="283"/>
    </w:pPr>
    <w:rPr>
      <w:rFonts w:ascii="Times New Roman" w:hAnsi="Times New Roman" w:cs="Times New Roman"/>
      <w:kern w:val="28"/>
      <w:sz w:val="20"/>
      <w:szCs w:val="20"/>
      <w:lang w:val="en-GB"/>
    </w:rPr>
  </w:style>
  <w:style w:type="paragraph" w:styleId="Saraksts2">
    <w:name w:val="List 2"/>
    <w:basedOn w:val="Parasts"/>
    <w:rsid w:val="00845F6C"/>
    <w:pPr>
      <w:widowControl w:val="0"/>
      <w:overflowPunct w:val="0"/>
      <w:autoSpaceDE w:val="0"/>
      <w:autoSpaceDN w:val="0"/>
      <w:adjustRightInd w:val="0"/>
      <w:ind w:left="566" w:hanging="283"/>
    </w:pPr>
    <w:rPr>
      <w:rFonts w:ascii="Times New Roman" w:hAnsi="Times New Roman" w:cs="Times New Roman"/>
      <w:kern w:val="28"/>
      <w:sz w:val="20"/>
      <w:szCs w:val="20"/>
      <w:lang w:val="en-GB"/>
    </w:rPr>
  </w:style>
  <w:style w:type="paragraph" w:styleId="Saraksts3">
    <w:name w:val="List 3"/>
    <w:basedOn w:val="Parasts"/>
    <w:rsid w:val="00845F6C"/>
    <w:pPr>
      <w:widowControl w:val="0"/>
      <w:overflowPunct w:val="0"/>
      <w:autoSpaceDE w:val="0"/>
      <w:autoSpaceDN w:val="0"/>
      <w:adjustRightInd w:val="0"/>
      <w:ind w:left="849" w:hanging="283"/>
    </w:pPr>
    <w:rPr>
      <w:rFonts w:ascii="Times New Roman" w:hAnsi="Times New Roman" w:cs="Times New Roman"/>
      <w:kern w:val="28"/>
      <w:sz w:val="20"/>
      <w:szCs w:val="20"/>
      <w:lang w:val="en-GB"/>
    </w:rPr>
  </w:style>
  <w:style w:type="paragraph" w:styleId="Pamattekstapirmatkpe">
    <w:name w:val="Body Text First Indent"/>
    <w:basedOn w:val="Pamatteksts"/>
    <w:link w:val="PamattekstapirmatkpeRakstz"/>
    <w:rsid w:val="00845F6C"/>
    <w:pPr>
      <w:widowControl w:val="0"/>
      <w:overflowPunct w:val="0"/>
      <w:autoSpaceDE w:val="0"/>
      <w:autoSpaceDN w:val="0"/>
      <w:adjustRightInd w:val="0"/>
      <w:ind w:firstLine="210"/>
    </w:pPr>
    <w:rPr>
      <w:rFonts w:ascii="Times New Roman" w:hAnsi="Times New Roman" w:cs="Times New Roman"/>
      <w:kern w:val="28"/>
      <w:sz w:val="20"/>
      <w:szCs w:val="20"/>
      <w:lang w:val="en-GB"/>
    </w:rPr>
  </w:style>
  <w:style w:type="character" w:customStyle="1" w:styleId="PamattekstapirmatkpeRakstz">
    <w:name w:val="Pamatteksta pirmā atkāpe Rakstz."/>
    <w:basedOn w:val="PamattekstsRakstz"/>
    <w:link w:val="Pamattekstapirmatkpe"/>
    <w:rsid w:val="00845F6C"/>
    <w:rPr>
      <w:rFonts w:ascii="Times New Roman" w:eastAsia="Times New Roman" w:hAnsi="Times New Roman" w:cs="Times New Roman"/>
      <w:kern w:val="28"/>
      <w:sz w:val="20"/>
      <w:szCs w:val="20"/>
      <w:lang w:val="en-GB" w:eastAsia="lv-LV"/>
    </w:rPr>
  </w:style>
  <w:style w:type="paragraph" w:styleId="Vresteksts">
    <w:name w:val="footnote text"/>
    <w:basedOn w:val="Parasts"/>
    <w:link w:val="VrestekstsRakstz"/>
    <w:semiHidden/>
    <w:rsid w:val="00845F6C"/>
    <w:rPr>
      <w:rFonts w:ascii="Times New Roman" w:hAnsi="Times New Roman" w:cs="Times New Roman"/>
      <w:sz w:val="20"/>
      <w:szCs w:val="20"/>
      <w:lang w:val="en-US" w:eastAsia="en-US"/>
    </w:rPr>
  </w:style>
  <w:style w:type="character" w:customStyle="1" w:styleId="VrestekstsRakstz">
    <w:name w:val="Vēres teksts Rakstz."/>
    <w:basedOn w:val="Noklusjumarindkopasfonts"/>
    <w:link w:val="Vresteksts"/>
    <w:semiHidden/>
    <w:rsid w:val="00845F6C"/>
    <w:rPr>
      <w:rFonts w:ascii="Times New Roman" w:eastAsia="Times New Roman" w:hAnsi="Times New Roman" w:cs="Times New Roman"/>
      <w:sz w:val="20"/>
      <w:szCs w:val="20"/>
      <w:lang w:val="en-US"/>
    </w:rPr>
  </w:style>
  <w:style w:type="character" w:styleId="Vresatsauce">
    <w:name w:val="footnote reference"/>
    <w:rsid w:val="00845F6C"/>
    <w:rPr>
      <w:vertAlign w:val="superscript"/>
    </w:rPr>
  </w:style>
  <w:style w:type="character" w:customStyle="1" w:styleId="Virsraksts31">
    <w:name w:val="Virsraksts 31"/>
    <w:rsid w:val="00845F6C"/>
    <w:rPr>
      <w:rFonts w:ascii="Times New Roman Bold" w:hAnsi="Times New Roman Bold"/>
      <w:b/>
      <w:bCs/>
      <w:sz w:val="24"/>
    </w:rPr>
  </w:style>
  <w:style w:type="paragraph" w:styleId="Sarakstaaizzme">
    <w:name w:val="List Bullet"/>
    <w:basedOn w:val="Parasts"/>
    <w:autoRedefine/>
    <w:rsid w:val="00845F6C"/>
    <w:pPr>
      <w:numPr>
        <w:ilvl w:val="1"/>
        <w:numId w:val="6"/>
      </w:numPr>
      <w:jc w:val="both"/>
    </w:pPr>
    <w:rPr>
      <w:rFonts w:ascii="Times New Roman" w:hAnsi="Times New Roman" w:cs="Times New Roman"/>
      <w:sz w:val="24"/>
      <w:szCs w:val="24"/>
      <w:lang w:eastAsia="en-US"/>
    </w:rPr>
  </w:style>
  <w:style w:type="paragraph" w:customStyle="1" w:styleId="Teksts2">
    <w:name w:val="Teksts2"/>
    <w:basedOn w:val="Parasts"/>
    <w:rsid w:val="00845F6C"/>
    <w:pPr>
      <w:jc w:val="both"/>
    </w:pPr>
    <w:rPr>
      <w:rFonts w:ascii="Times New Roman" w:hAnsi="Times New Roman" w:cs="Times New Roman"/>
      <w:sz w:val="24"/>
      <w:szCs w:val="20"/>
      <w:lang w:eastAsia="en-US"/>
    </w:rPr>
  </w:style>
  <w:style w:type="paragraph" w:customStyle="1" w:styleId="RakstzRakstz2">
    <w:name w:val="Rakstz. Rakstz.2"/>
    <w:basedOn w:val="Parasts"/>
    <w:rsid w:val="00845F6C"/>
    <w:pPr>
      <w:spacing w:before="120" w:after="160" w:line="240" w:lineRule="exact"/>
      <w:ind w:firstLine="720"/>
      <w:jc w:val="both"/>
    </w:pPr>
    <w:rPr>
      <w:rFonts w:ascii="Verdana" w:hAnsi="Verdana" w:cs="Times New Roman"/>
      <w:sz w:val="20"/>
      <w:szCs w:val="20"/>
      <w:lang w:val="en-US" w:eastAsia="en-US"/>
    </w:rPr>
  </w:style>
  <w:style w:type="paragraph" w:styleId="Sarakstarindkopa">
    <w:name w:val="List Paragraph"/>
    <w:aliases w:val="Normal bullet 2,Bullet list,List Paragraph1,H&amp;P List Paragraph,2,Saistīto dokumentu saraksts,Syle 1,Numurets,Strip,Virsraksti"/>
    <w:basedOn w:val="Parasts"/>
    <w:link w:val="SarakstarindkopaRakstz"/>
    <w:uiPriority w:val="34"/>
    <w:qFormat/>
    <w:rsid w:val="00845F6C"/>
    <w:pPr>
      <w:ind w:left="720"/>
      <w:contextualSpacing/>
    </w:pPr>
    <w:rPr>
      <w:rFonts w:cs="Times New Roman"/>
      <w:sz w:val="24"/>
      <w:szCs w:val="20"/>
    </w:rPr>
  </w:style>
  <w:style w:type="paragraph" w:customStyle="1" w:styleId="Nosaukum2">
    <w:name w:val="Nosaukum 2"/>
    <w:basedOn w:val="Parasts"/>
    <w:rsid w:val="00845F6C"/>
    <w:pPr>
      <w:tabs>
        <w:tab w:val="num" w:pos="2052"/>
      </w:tabs>
      <w:ind w:left="2052" w:hanging="432"/>
    </w:pPr>
    <w:rPr>
      <w:rFonts w:ascii="Times New Roman" w:hAnsi="Times New Roman" w:cs="Times New Roman"/>
      <w:sz w:val="24"/>
      <w:szCs w:val="24"/>
      <w:lang w:val="en-US" w:eastAsia="en-US"/>
    </w:rPr>
  </w:style>
  <w:style w:type="character" w:styleId="Rindiasnumurs">
    <w:name w:val="line number"/>
    <w:basedOn w:val="Noklusjumarindkopasfonts"/>
    <w:rsid w:val="00845F6C"/>
  </w:style>
  <w:style w:type="paragraph" w:customStyle="1" w:styleId="font5">
    <w:name w:val="font5"/>
    <w:basedOn w:val="Parasts"/>
    <w:rsid w:val="00845F6C"/>
    <w:pPr>
      <w:spacing w:before="100" w:beforeAutospacing="1" w:after="100" w:afterAutospacing="1"/>
    </w:pPr>
    <w:rPr>
      <w:rFonts w:ascii="Times New Roman" w:hAnsi="Times New Roman" w:cs="Times New Roman"/>
      <w:sz w:val="20"/>
      <w:szCs w:val="20"/>
    </w:rPr>
  </w:style>
  <w:style w:type="paragraph" w:customStyle="1" w:styleId="font6">
    <w:name w:val="font6"/>
    <w:basedOn w:val="Parasts"/>
    <w:rsid w:val="00845F6C"/>
    <w:pPr>
      <w:spacing w:before="100" w:beforeAutospacing="1" w:after="100" w:afterAutospacing="1"/>
    </w:pPr>
    <w:rPr>
      <w:rFonts w:ascii="Times New Roman" w:hAnsi="Times New Roman" w:cs="Times New Roman"/>
      <w:color w:val="FF0000"/>
      <w:sz w:val="20"/>
      <w:szCs w:val="20"/>
    </w:rPr>
  </w:style>
  <w:style w:type="paragraph" w:customStyle="1" w:styleId="font7">
    <w:name w:val="font7"/>
    <w:basedOn w:val="Parasts"/>
    <w:rsid w:val="00845F6C"/>
    <w:pPr>
      <w:spacing w:before="100" w:beforeAutospacing="1" w:after="100" w:afterAutospacing="1"/>
    </w:pPr>
    <w:rPr>
      <w:rFonts w:ascii="Times New Roman" w:hAnsi="Times New Roman" w:cs="Times New Roman"/>
      <w:b/>
      <w:bCs/>
      <w:color w:val="FF0000"/>
      <w:sz w:val="20"/>
      <w:szCs w:val="20"/>
      <w:u w:val="single"/>
    </w:rPr>
  </w:style>
  <w:style w:type="paragraph" w:customStyle="1" w:styleId="font8">
    <w:name w:val="font8"/>
    <w:basedOn w:val="Parasts"/>
    <w:rsid w:val="00845F6C"/>
    <w:pPr>
      <w:spacing w:before="100" w:beforeAutospacing="1" w:after="100" w:afterAutospacing="1"/>
    </w:pPr>
    <w:rPr>
      <w:rFonts w:ascii="Times New Roman" w:hAnsi="Times New Roman" w:cs="Times New Roman"/>
      <w:i/>
      <w:iCs/>
      <w:sz w:val="20"/>
      <w:szCs w:val="20"/>
    </w:rPr>
  </w:style>
  <w:style w:type="paragraph" w:customStyle="1" w:styleId="xl66">
    <w:name w:val="xl66"/>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cs="Times New Roman"/>
      <w:sz w:val="20"/>
      <w:szCs w:val="20"/>
    </w:rPr>
  </w:style>
  <w:style w:type="paragraph" w:customStyle="1" w:styleId="xl67">
    <w:name w:val="xl67"/>
    <w:basedOn w:val="Parasts"/>
    <w:rsid w:val="00845F6C"/>
    <w:pPr>
      <w:spacing w:before="100" w:beforeAutospacing="1" w:after="100" w:afterAutospacing="1"/>
    </w:pPr>
    <w:rPr>
      <w:rFonts w:ascii="Times New Roman" w:hAnsi="Times New Roman" w:cs="Times New Roman"/>
      <w:sz w:val="20"/>
      <w:szCs w:val="20"/>
    </w:rPr>
  </w:style>
  <w:style w:type="paragraph" w:customStyle="1" w:styleId="xl68">
    <w:name w:val="xl68"/>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b/>
      <w:bCs/>
      <w:sz w:val="20"/>
      <w:szCs w:val="20"/>
    </w:rPr>
  </w:style>
  <w:style w:type="paragraph" w:customStyle="1" w:styleId="xl69">
    <w:name w:val="xl69"/>
    <w:basedOn w:val="Parasts"/>
    <w:rsid w:val="00845F6C"/>
    <w:pPr>
      <w:pBdr>
        <w:top w:val="single" w:sz="8" w:space="0" w:color="auto"/>
      </w:pBdr>
      <w:shd w:val="clear" w:color="000000" w:fill="C0C0C0"/>
      <w:spacing w:before="100" w:beforeAutospacing="1" w:after="100" w:afterAutospacing="1"/>
      <w:textAlignment w:val="top"/>
    </w:pPr>
    <w:rPr>
      <w:rFonts w:ascii="Times New Roman" w:hAnsi="Times New Roman" w:cs="Times New Roman"/>
      <w:b/>
      <w:bCs/>
      <w:sz w:val="20"/>
      <w:szCs w:val="20"/>
    </w:rPr>
  </w:style>
  <w:style w:type="paragraph" w:customStyle="1" w:styleId="xl70">
    <w:name w:val="xl70"/>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1">
    <w:name w:val="xl71"/>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2">
    <w:name w:val="xl72"/>
    <w:basedOn w:val="Parasts"/>
    <w:rsid w:val="00845F6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3">
    <w:name w:val="xl73"/>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74">
    <w:name w:val="xl74"/>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75">
    <w:name w:val="xl75"/>
    <w:basedOn w:val="Parasts"/>
    <w:rsid w:val="00845F6C"/>
    <w:pPr>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6">
    <w:name w:val="xl76"/>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7">
    <w:name w:val="xl7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78">
    <w:name w:val="xl78"/>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79">
    <w:name w:val="xl7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80">
    <w:name w:val="xl8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81">
    <w:name w:val="xl8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82">
    <w:name w:val="xl8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83">
    <w:name w:val="xl8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84">
    <w:name w:val="xl84"/>
    <w:basedOn w:val="Parasts"/>
    <w:rsid w:val="00845F6C"/>
    <w:pPr>
      <w:spacing w:before="100" w:beforeAutospacing="1" w:after="100" w:afterAutospacing="1"/>
      <w:textAlignment w:val="top"/>
    </w:pPr>
    <w:rPr>
      <w:rFonts w:ascii="Times New Roman" w:hAnsi="Times New Roman" w:cs="Times New Roman"/>
      <w:sz w:val="20"/>
      <w:szCs w:val="20"/>
    </w:rPr>
  </w:style>
  <w:style w:type="paragraph" w:customStyle="1" w:styleId="xl85">
    <w:name w:val="xl8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86">
    <w:name w:val="xl8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87">
    <w:name w:val="xl87"/>
    <w:basedOn w:val="Parasts"/>
    <w:rsid w:val="00845F6C"/>
    <w:pPr>
      <w:spacing w:before="100" w:beforeAutospacing="1" w:after="100" w:afterAutospacing="1"/>
      <w:jc w:val="center"/>
    </w:pPr>
    <w:rPr>
      <w:rFonts w:ascii="Times New Roman" w:hAnsi="Times New Roman" w:cs="Times New Roman"/>
      <w:sz w:val="20"/>
      <w:szCs w:val="20"/>
    </w:rPr>
  </w:style>
  <w:style w:type="paragraph" w:customStyle="1" w:styleId="xl88">
    <w:name w:val="xl8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89">
    <w:name w:val="xl8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90">
    <w:name w:val="xl90"/>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1">
    <w:name w:val="xl9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2">
    <w:name w:val="xl92"/>
    <w:basedOn w:val="Parasts"/>
    <w:rsid w:val="00845F6C"/>
    <w:pPr>
      <w:spacing w:before="100" w:beforeAutospacing="1" w:after="100" w:afterAutospacing="1"/>
      <w:textAlignment w:val="top"/>
    </w:pPr>
    <w:rPr>
      <w:rFonts w:ascii="Times New Roman" w:hAnsi="Times New Roman" w:cs="Times New Roman"/>
      <w:sz w:val="20"/>
      <w:szCs w:val="20"/>
    </w:rPr>
  </w:style>
  <w:style w:type="paragraph" w:customStyle="1" w:styleId="xl93">
    <w:name w:val="xl93"/>
    <w:basedOn w:val="Parasts"/>
    <w:rsid w:val="00845F6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4">
    <w:name w:val="xl94"/>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5">
    <w:name w:val="xl95"/>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96">
    <w:name w:val="xl96"/>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97">
    <w:name w:val="xl97"/>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98">
    <w:name w:val="xl9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99">
    <w:name w:val="xl9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00">
    <w:name w:val="xl10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01">
    <w:name w:val="xl10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02">
    <w:name w:val="xl10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3">
    <w:name w:val="xl10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04">
    <w:name w:val="xl10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5">
    <w:name w:val="xl105"/>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6">
    <w:name w:val="xl106"/>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07">
    <w:name w:val="xl107"/>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8">
    <w:name w:val="xl10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09">
    <w:name w:val="xl10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10">
    <w:name w:val="xl110"/>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11">
    <w:name w:val="xl111"/>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0"/>
      <w:szCs w:val="20"/>
    </w:rPr>
  </w:style>
  <w:style w:type="paragraph" w:customStyle="1" w:styleId="xl112">
    <w:name w:val="xl112"/>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13">
    <w:name w:val="xl113"/>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14">
    <w:name w:val="xl11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0000"/>
      <w:sz w:val="20"/>
      <w:szCs w:val="20"/>
    </w:rPr>
  </w:style>
  <w:style w:type="paragraph" w:customStyle="1" w:styleId="xl115">
    <w:name w:val="xl11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116">
    <w:name w:val="xl11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0000"/>
      <w:sz w:val="20"/>
      <w:szCs w:val="20"/>
    </w:rPr>
  </w:style>
  <w:style w:type="paragraph" w:customStyle="1" w:styleId="xl117">
    <w:name w:val="xl117"/>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118">
    <w:name w:val="xl118"/>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19">
    <w:name w:val="xl119"/>
    <w:basedOn w:val="Parasts"/>
    <w:rsid w:val="00845F6C"/>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20">
    <w:name w:val="xl120"/>
    <w:basedOn w:val="Parasts"/>
    <w:rsid w:val="00845F6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1">
    <w:name w:val="xl121"/>
    <w:basedOn w:val="Parasts"/>
    <w:rsid w:val="00845F6C"/>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22">
    <w:name w:val="xl122"/>
    <w:basedOn w:val="Parasts"/>
    <w:rsid w:val="00845F6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3">
    <w:name w:val="xl123"/>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24">
    <w:name w:val="xl124"/>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25">
    <w:name w:val="xl125"/>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6">
    <w:name w:val="xl12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27">
    <w:name w:val="xl12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8">
    <w:name w:val="xl128"/>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29">
    <w:name w:val="xl129"/>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30">
    <w:name w:val="xl130"/>
    <w:basedOn w:val="Parasts"/>
    <w:rsid w:val="00845F6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31">
    <w:name w:val="xl131"/>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32">
    <w:name w:val="xl132"/>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33">
    <w:name w:val="xl133"/>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34">
    <w:name w:val="xl134"/>
    <w:basedOn w:val="Parasts"/>
    <w:rsid w:val="00845F6C"/>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35">
    <w:name w:val="xl135"/>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136">
    <w:name w:val="xl13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37">
    <w:name w:val="xl13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000000"/>
      <w:sz w:val="20"/>
      <w:szCs w:val="20"/>
    </w:rPr>
  </w:style>
  <w:style w:type="paragraph" w:customStyle="1" w:styleId="xl138">
    <w:name w:val="xl138"/>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39">
    <w:name w:val="xl139"/>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40">
    <w:name w:val="xl14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41">
    <w:name w:val="xl14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FF0000"/>
      <w:sz w:val="20"/>
      <w:szCs w:val="20"/>
    </w:rPr>
  </w:style>
  <w:style w:type="paragraph" w:customStyle="1" w:styleId="xl142">
    <w:name w:val="xl142"/>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143">
    <w:name w:val="xl143"/>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144">
    <w:name w:val="xl144"/>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145">
    <w:name w:val="xl145"/>
    <w:basedOn w:val="Parasts"/>
    <w:rsid w:val="00845F6C"/>
    <w:pPr>
      <w:pBdr>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46">
    <w:name w:val="xl146"/>
    <w:basedOn w:val="Parasts"/>
    <w:rsid w:val="00845F6C"/>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47">
    <w:name w:val="xl147"/>
    <w:basedOn w:val="Parasts"/>
    <w:rsid w:val="00845F6C"/>
    <w:pPr>
      <w:pBdr>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48">
    <w:name w:val="xl148"/>
    <w:basedOn w:val="Parasts"/>
    <w:rsid w:val="00845F6C"/>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49">
    <w:name w:val="xl149"/>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50">
    <w:name w:val="xl15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51">
    <w:name w:val="xl151"/>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52">
    <w:name w:val="xl152"/>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53">
    <w:name w:val="xl153"/>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54">
    <w:name w:val="xl154"/>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55">
    <w:name w:val="xl155"/>
    <w:basedOn w:val="Parasts"/>
    <w:rsid w:val="00845F6C"/>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56">
    <w:name w:val="xl156"/>
    <w:basedOn w:val="Parasts"/>
    <w:rsid w:val="00845F6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57">
    <w:name w:val="xl157"/>
    <w:basedOn w:val="Parasts"/>
    <w:rsid w:val="00845F6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58">
    <w:name w:val="xl15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59">
    <w:name w:val="xl15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0">
    <w:name w:val="xl160"/>
    <w:basedOn w:val="Parasts"/>
    <w:rsid w:val="00845F6C"/>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61">
    <w:name w:val="xl161"/>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2">
    <w:name w:val="xl16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3">
    <w:name w:val="xl163"/>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4">
    <w:name w:val="xl164"/>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5">
    <w:name w:val="xl16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6">
    <w:name w:val="xl166"/>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7">
    <w:name w:val="xl167"/>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8">
    <w:name w:val="xl168"/>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9">
    <w:name w:val="xl169"/>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70">
    <w:name w:val="xl17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1">
    <w:name w:val="xl171"/>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72">
    <w:name w:val="xl172"/>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3">
    <w:name w:val="xl173"/>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174">
    <w:name w:val="xl174"/>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175">
    <w:name w:val="xl17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6">
    <w:name w:val="xl176"/>
    <w:basedOn w:val="Parasts"/>
    <w:rsid w:val="00845F6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7">
    <w:name w:val="xl177"/>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8">
    <w:name w:val="xl178"/>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9">
    <w:name w:val="xl179"/>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80">
    <w:name w:val="xl18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1">
    <w:name w:val="xl18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82">
    <w:name w:val="xl18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83">
    <w:name w:val="xl18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4">
    <w:name w:val="xl184"/>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5">
    <w:name w:val="xl185"/>
    <w:basedOn w:val="Parasts"/>
    <w:rsid w:val="00845F6C"/>
    <w:pPr>
      <w:pBdr>
        <w:bottom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6">
    <w:name w:val="xl186"/>
    <w:basedOn w:val="Parasts"/>
    <w:rsid w:val="00845F6C"/>
    <w:pPr>
      <w:pBdr>
        <w:top w:val="single" w:sz="4" w:space="0" w:color="auto"/>
        <w:bottom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7">
    <w:name w:val="xl187"/>
    <w:basedOn w:val="Parasts"/>
    <w:rsid w:val="00845F6C"/>
    <w:pPr>
      <w:pBdr>
        <w:top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8">
    <w:name w:val="xl188"/>
    <w:basedOn w:val="Parasts"/>
    <w:rsid w:val="00845F6C"/>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89">
    <w:name w:val="xl189"/>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0">
    <w:name w:val="xl190"/>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1">
    <w:name w:val="xl191"/>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192">
    <w:name w:val="xl19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93">
    <w:name w:val="xl19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94">
    <w:name w:val="xl194"/>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195">
    <w:name w:val="xl19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96">
    <w:name w:val="xl19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7">
    <w:name w:val="xl19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98">
    <w:name w:val="xl19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199">
    <w:name w:val="xl19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0">
    <w:name w:val="xl200"/>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201">
    <w:name w:val="xl20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202">
    <w:name w:val="xl202"/>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FF0000"/>
      <w:sz w:val="20"/>
      <w:szCs w:val="20"/>
      <w:u w:val="single"/>
    </w:rPr>
  </w:style>
  <w:style w:type="paragraph" w:customStyle="1" w:styleId="xl203">
    <w:name w:val="xl203"/>
    <w:basedOn w:val="Parasts"/>
    <w:rsid w:val="00845F6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204">
    <w:name w:val="xl204"/>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5">
    <w:name w:val="xl205"/>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6">
    <w:name w:val="xl20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7">
    <w:name w:val="xl207"/>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08">
    <w:name w:val="xl208"/>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09">
    <w:name w:val="xl209"/>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10">
    <w:name w:val="xl21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1">
    <w:name w:val="xl21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12">
    <w:name w:val="xl21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213">
    <w:name w:val="xl21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214">
    <w:name w:val="xl21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215">
    <w:name w:val="xl215"/>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i/>
      <w:iCs/>
      <w:sz w:val="20"/>
      <w:szCs w:val="20"/>
    </w:rPr>
  </w:style>
  <w:style w:type="paragraph" w:customStyle="1" w:styleId="xl216">
    <w:name w:val="xl216"/>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7">
    <w:name w:val="xl217"/>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18">
    <w:name w:val="xl21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9">
    <w:name w:val="xl21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20">
    <w:name w:val="xl22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1">
    <w:name w:val="xl22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2">
    <w:name w:val="xl22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3">
    <w:name w:val="xl223"/>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4">
    <w:name w:val="xl22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5">
    <w:name w:val="xl22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6">
    <w:name w:val="xl22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7">
    <w:name w:val="xl227"/>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8">
    <w:name w:val="xl22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9">
    <w:name w:val="xl22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0">
    <w:name w:val="xl23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1">
    <w:name w:val="xl231"/>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2">
    <w:name w:val="xl232"/>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3">
    <w:name w:val="xl233"/>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4">
    <w:name w:val="xl234"/>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5">
    <w:name w:val="xl235"/>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36">
    <w:name w:val="xl23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237">
    <w:name w:val="xl237"/>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38">
    <w:name w:val="xl238"/>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239">
    <w:name w:val="xl239"/>
    <w:basedOn w:val="Parasts"/>
    <w:rsid w:val="00845F6C"/>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40">
    <w:name w:val="xl24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41">
    <w:name w:val="xl24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2">
    <w:name w:val="xl24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43">
    <w:name w:val="xl24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4">
    <w:name w:val="xl24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5">
    <w:name w:val="xl24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6">
    <w:name w:val="xl246"/>
    <w:basedOn w:val="Parasts"/>
    <w:rsid w:val="00845F6C"/>
    <w:pPr>
      <w:pBdr>
        <w:top w:val="single" w:sz="8"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247">
    <w:name w:val="xl247"/>
    <w:basedOn w:val="Parasts"/>
    <w:rsid w:val="00845F6C"/>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8">
    <w:name w:val="xl248"/>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rFonts w:ascii="Times New Roman" w:hAnsi="Times New Roman" w:cs="Times New Roman"/>
      <w:sz w:val="20"/>
      <w:szCs w:val="20"/>
    </w:rPr>
  </w:style>
  <w:style w:type="paragraph" w:customStyle="1" w:styleId="xl249">
    <w:name w:val="xl249"/>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250">
    <w:name w:val="xl25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251">
    <w:name w:val="xl251"/>
    <w:basedOn w:val="Parasts"/>
    <w:rsid w:val="00845F6C"/>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52">
    <w:name w:val="xl252"/>
    <w:basedOn w:val="Parasts"/>
    <w:rsid w:val="00845F6C"/>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t2">
    <w:name w:val="t2"/>
    <w:basedOn w:val="Parasts"/>
    <w:rsid w:val="00845F6C"/>
    <w:pPr>
      <w:numPr>
        <w:ilvl w:val="2"/>
        <w:numId w:val="7"/>
      </w:numPr>
      <w:jc w:val="both"/>
    </w:pPr>
    <w:rPr>
      <w:rFonts w:ascii="Tahoma" w:hAnsi="Tahoma" w:cs="Times New Roman"/>
      <w:sz w:val="20"/>
      <w:szCs w:val="24"/>
      <w:lang w:val="en-US" w:eastAsia="en-US"/>
    </w:rPr>
  </w:style>
  <w:style w:type="paragraph" w:customStyle="1" w:styleId="t1a">
    <w:name w:val="t1a"/>
    <w:basedOn w:val="Parasts"/>
    <w:rsid w:val="00845F6C"/>
    <w:pPr>
      <w:tabs>
        <w:tab w:val="num" w:pos="567"/>
      </w:tabs>
      <w:ind w:left="567" w:hanging="567"/>
      <w:jc w:val="both"/>
    </w:pPr>
    <w:rPr>
      <w:rFonts w:ascii="Tahoma" w:hAnsi="Tahoma" w:cs="Times New Roman"/>
      <w:bCs/>
      <w:sz w:val="20"/>
      <w:szCs w:val="24"/>
      <w:lang w:val="en-GB" w:eastAsia="en-US"/>
    </w:rPr>
  </w:style>
  <w:style w:type="character" w:styleId="Komentraatsauce">
    <w:name w:val="annotation reference"/>
    <w:semiHidden/>
    <w:rsid w:val="00845F6C"/>
    <w:rPr>
      <w:sz w:val="16"/>
      <w:szCs w:val="16"/>
    </w:rPr>
  </w:style>
  <w:style w:type="paragraph" w:styleId="Komentrateksts">
    <w:name w:val="annotation text"/>
    <w:basedOn w:val="Parasts"/>
    <w:link w:val="KomentratekstsRakstz"/>
    <w:semiHidden/>
    <w:rsid w:val="00845F6C"/>
    <w:rPr>
      <w:sz w:val="20"/>
      <w:szCs w:val="20"/>
    </w:rPr>
  </w:style>
  <w:style w:type="character" w:customStyle="1" w:styleId="KomentratekstsRakstz">
    <w:name w:val="Komentāra teksts Rakstz."/>
    <w:basedOn w:val="Noklusjumarindkopasfonts"/>
    <w:link w:val="Komentrateksts"/>
    <w:semiHidden/>
    <w:rsid w:val="00845F6C"/>
    <w:rPr>
      <w:rFonts w:ascii="Arial" w:eastAsia="Times New Roman" w:hAnsi="Arial" w:cs="Arial"/>
      <w:sz w:val="20"/>
      <w:szCs w:val="20"/>
      <w:lang w:eastAsia="lv-LV"/>
    </w:rPr>
  </w:style>
  <w:style w:type="paragraph" w:styleId="Balonteksts">
    <w:name w:val="Balloon Text"/>
    <w:basedOn w:val="Parasts"/>
    <w:link w:val="BalontekstsRakstz"/>
    <w:semiHidden/>
    <w:rsid w:val="00845F6C"/>
    <w:rPr>
      <w:rFonts w:ascii="Tahoma" w:hAnsi="Tahoma" w:cs="Tahoma"/>
      <w:sz w:val="16"/>
      <w:szCs w:val="16"/>
    </w:rPr>
  </w:style>
  <w:style w:type="character" w:customStyle="1" w:styleId="BalontekstsRakstz">
    <w:name w:val="Balonteksts Rakstz."/>
    <w:basedOn w:val="Noklusjumarindkopasfonts"/>
    <w:link w:val="Balonteksts"/>
    <w:semiHidden/>
    <w:rsid w:val="00845F6C"/>
    <w:rPr>
      <w:rFonts w:ascii="Tahoma" w:eastAsia="Times New Roman" w:hAnsi="Tahoma" w:cs="Tahoma"/>
      <w:sz w:val="16"/>
      <w:szCs w:val="16"/>
      <w:lang w:eastAsia="lv-LV"/>
    </w:rPr>
  </w:style>
  <w:style w:type="paragraph" w:customStyle="1" w:styleId="tvhtml">
    <w:name w:val="tv_html"/>
    <w:basedOn w:val="Parasts"/>
    <w:rsid w:val="00845F6C"/>
    <w:pPr>
      <w:spacing w:before="100" w:beforeAutospacing="1" w:after="100" w:afterAutospacing="1"/>
    </w:pPr>
    <w:rPr>
      <w:rFonts w:ascii="Verdana" w:hAnsi="Verdana" w:cs="Times New Roman"/>
      <w:sz w:val="18"/>
      <w:szCs w:val="18"/>
    </w:rPr>
  </w:style>
  <w:style w:type="paragraph" w:customStyle="1" w:styleId="tv213">
    <w:name w:val="tv213"/>
    <w:basedOn w:val="Parasts"/>
    <w:rsid w:val="00845F6C"/>
    <w:pPr>
      <w:spacing w:before="100" w:beforeAutospacing="1" w:after="100" w:afterAutospacing="1"/>
    </w:pPr>
    <w:rPr>
      <w:rFonts w:ascii="Verdana" w:hAnsi="Verdana" w:cs="Times New Roman"/>
      <w:sz w:val="18"/>
      <w:szCs w:val="18"/>
    </w:rPr>
  </w:style>
  <w:style w:type="paragraph" w:customStyle="1" w:styleId="tv2131">
    <w:name w:val="tv2131"/>
    <w:basedOn w:val="Parasts"/>
    <w:rsid w:val="00845F6C"/>
    <w:pPr>
      <w:spacing w:line="360" w:lineRule="auto"/>
      <w:ind w:firstLine="300"/>
    </w:pPr>
    <w:rPr>
      <w:rFonts w:ascii="Times New Roman" w:hAnsi="Times New Roman" w:cs="Times New Roman"/>
      <w:color w:val="414142"/>
      <w:sz w:val="20"/>
      <w:szCs w:val="20"/>
    </w:rPr>
  </w:style>
  <w:style w:type="numbering" w:customStyle="1" w:styleId="Style1">
    <w:name w:val="Style1"/>
    <w:rsid w:val="00845F6C"/>
    <w:pPr>
      <w:numPr>
        <w:numId w:val="9"/>
      </w:numPr>
    </w:pPr>
  </w:style>
  <w:style w:type="paragraph" w:customStyle="1" w:styleId="CharCharCharCharCharCharCharCharRakstzRakstzCharCharRakstzRakstz">
    <w:name w:val="Char Char Char Char Char Char Char Char Rakstz. Rakstz. Char Char Rakstz. Rakstz."/>
    <w:basedOn w:val="Parasts"/>
    <w:next w:val="Tekstabloks"/>
    <w:rsid w:val="00845F6C"/>
    <w:pPr>
      <w:spacing w:before="120" w:after="160" w:line="240" w:lineRule="exact"/>
      <w:ind w:firstLine="720"/>
      <w:jc w:val="both"/>
    </w:pPr>
    <w:rPr>
      <w:rFonts w:ascii="Verdana" w:hAnsi="Verdana" w:cs="Times New Roman"/>
      <w:sz w:val="20"/>
      <w:szCs w:val="20"/>
      <w:lang w:val="en-US" w:eastAsia="en-US"/>
    </w:rPr>
  </w:style>
  <w:style w:type="paragraph" w:styleId="Vienkrsteksts">
    <w:name w:val="Plain Text"/>
    <w:basedOn w:val="Parasts"/>
    <w:link w:val="VienkrstekstsRakstz"/>
    <w:uiPriority w:val="99"/>
    <w:unhideWhenUsed/>
    <w:rsid w:val="00845F6C"/>
    <w:rPr>
      <w:rFonts w:ascii="Calibri" w:eastAsia="Calibri" w:hAnsi="Calibri" w:cs="Times New Roman"/>
      <w:szCs w:val="21"/>
      <w:lang w:eastAsia="en-US"/>
    </w:rPr>
  </w:style>
  <w:style w:type="character" w:customStyle="1" w:styleId="VienkrstekstsRakstz">
    <w:name w:val="Vienkāršs teksts Rakstz."/>
    <w:basedOn w:val="Noklusjumarindkopasfonts"/>
    <w:link w:val="Vienkrsteksts"/>
    <w:uiPriority w:val="99"/>
    <w:rsid w:val="00845F6C"/>
    <w:rPr>
      <w:rFonts w:ascii="Calibri" w:eastAsia="Calibri" w:hAnsi="Calibri" w:cs="Times New Roman"/>
      <w:szCs w:val="21"/>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
    <w:link w:val="Sarakstarindkopa"/>
    <w:uiPriority w:val="34"/>
    <w:qFormat/>
    <w:locked/>
    <w:rsid w:val="00845F6C"/>
    <w:rPr>
      <w:rFonts w:ascii="Arial" w:eastAsia="Times New Roman" w:hAnsi="Arial" w:cs="Times New Roman"/>
      <w:sz w:val="24"/>
      <w:szCs w:val="20"/>
      <w:lang w:eastAsia="lv-LV"/>
    </w:rPr>
  </w:style>
  <w:style w:type="character" w:styleId="Izclums">
    <w:name w:val="Emphasis"/>
    <w:basedOn w:val="Noklusjumarindkopasfonts"/>
    <w:uiPriority w:val="20"/>
    <w:qFormat/>
    <w:rsid w:val="00760F8A"/>
    <w:rPr>
      <w:rFonts w:cs="Times New Roman"/>
      <w:i/>
    </w:rPr>
  </w:style>
  <w:style w:type="character" w:customStyle="1" w:styleId="FontStyle60">
    <w:name w:val="Font Style60"/>
    <w:rsid w:val="0092482B"/>
    <w:rPr>
      <w:rFonts w:ascii="Arial" w:hAnsi="Arial" w:cs="Arial"/>
      <w:b/>
      <w:bCs/>
      <w:sz w:val="18"/>
      <w:szCs w:val="18"/>
    </w:rPr>
  </w:style>
  <w:style w:type="paragraph" w:customStyle="1" w:styleId="Style9">
    <w:name w:val="Style9"/>
    <w:basedOn w:val="Parasts"/>
    <w:rsid w:val="0092482B"/>
    <w:pPr>
      <w:widowControl w:val="0"/>
      <w:autoSpaceDE w:val="0"/>
      <w:autoSpaceDN w:val="0"/>
      <w:adjustRightInd w:val="0"/>
      <w:spacing w:line="230" w:lineRule="exact"/>
      <w:jc w:val="center"/>
    </w:pPr>
    <w:rPr>
      <w:rFonts w:ascii="Century Gothic" w:hAnsi="Century Gothic" w:cs="Century Gothic"/>
      <w:sz w:val="24"/>
      <w:szCs w:val="24"/>
    </w:rPr>
  </w:style>
  <w:style w:type="paragraph" w:styleId="HTMLiepriekformattais">
    <w:name w:val="HTML Preformatted"/>
    <w:basedOn w:val="Parasts"/>
    <w:link w:val="HTMLiepriekformattaisRakstz"/>
    <w:uiPriority w:val="99"/>
    <w:unhideWhenUsed/>
    <w:rsid w:val="0083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rsid w:val="008329D1"/>
    <w:rPr>
      <w:rFonts w:ascii="Courier New" w:eastAsia="Times New Roman" w:hAnsi="Courier New" w:cs="Courier New"/>
      <w:sz w:val="20"/>
      <w:szCs w:val="20"/>
      <w:lang w:eastAsia="lv-LV"/>
    </w:rPr>
  </w:style>
  <w:style w:type="paragraph" w:customStyle="1" w:styleId="Default">
    <w:name w:val="Default"/>
    <w:rsid w:val="0087052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Vresrakstzmes">
    <w:name w:val="Vēres rakstzīmes"/>
    <w:qFormat/>
    <w:rsid w:val="008C6345"/>
  </w:style>
  <w:style w:type="character" w:customStyle="1" w:styleId="Noklusjumarindkopasfonts2">
    <w:name w:val="Noklusējuma rindkopas fonts2"/>
    <w:qFormat/>
    <w:rsid w:val="008C6345"/>
  </w:style>
  <w:style w:type="paragraph" w:customStyle="1" w:styleId="naisnod">
    <w:name w:val="naisnod"/>
    <w:basedOn w:val="Parasts"/>
    <w:qFormat/>
    <w:rsid w:val="008C6345"/>
    <w:pPr>
      <w:suppressAutoHyphens/>
      <w:spacing w:before="150" w:after="150"/>
      <w:jc w:val="center"/>
    </w:pPr>
    <w:rPr>
      <w:rFonts w:cs="Times New Roman"/>
      <w:b/>
      <w:bCs/>
    </w:rPr>
  </w:style>
  <w:style w:type="paragraph" w:customStyle="1" w:styleId="Parasts2">
    <w:name w:val="Parasts2"/>
    <w:qFormat/>
    <w:rsid w:val="008C6345"/>
    <w:pPr>
      <w:suppressAutoHyphens/>
      <w:spacing w:after="0"/>
      <w:textAlignment w:val="baseline"/>
    </w:pPr>
    <w:rPr>
      <w:sz w:val="24"/>
      <w:szCs w:val="24"/>
    </w:rPr>
  </w:style>
  <w:style w:type="paragraph" w:customStyle="1" w:styleId="Vresteksts1">
    <w:name w:val="Vēres teksts1"/>
    <w:basedOn w:val="Parasts2"/>
    <w:qFormat/>
    <w:rsid w:val="008C6345"/>
    <w:pPr>
      <w:suppressAutoHyphens w:val="0"/>
      <w:textAlignment w:val="auto"/>
    </w:pPr>
    <w:rPr>
      <w:rFonts w:eastAsia="Calibri"/>
      <w:sz w:val="20"/>
      <w:szCs w:val="20"/>
    </w:rPr>
  </w:style>
  <w:style w:type="table" w:customStyle="1" w:styleId="Reatabula1">
    <w:name w:val="Režģa tabula1"/>
    <w:basedOn w:val="Parastatabula"/>
    <w:next w:val="Reatabula"/>
    <w:uiPriority w:val="59"/>
    <w:rsid w:val="00EC3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Parasts"/>
    <w:rsid w:val="009D2BD1"/>
    <w:pPr>
      <w:spacing w:before="100" w:beforeAutospacing="1" w:after="100" w:afterAutospacing="1"/>
    </w:pPr>
    <w:rPr>
      <w:rFonts w:ascii="Times New Roman" w:hAnsi="Times New Roman" w:cs="Times New Roman"/>
      <w:sz w:val="24"/>
      <w:szCs w:val="24"/>
    </w:rPr>
  </w:style>
  <w:style w:type="paragraph" w:styleId="Komentratma">
    <w:name w:val="annotation subject"/>
    <w:basedOn w:val="Komentrateksts"/>
    <w:next w:val="Komentrateksts"/>
    <w:link w:val="KomentratmaRakstz"/>
    <w:uiPriority w:val="99"/>
    <w:semiHidden/>
    <w:unhideWhenUsed/>
    <w:rsid w:val="006F5144"/>
    <w:rPr>
      <w:b/>
      <w:bCs/>
    </w:rPr>
  </w:style>
  <w:style w:type="character" w:customStyle="1" w:styleId="KomentratmaRakstz">
    <w:name w:val="Komentāra tēma Rakstz."/>
    <w:basedOn w:val="KomentratekstsRakstz"/>
    <w:link w:val="Komentratma"/>
    <w:uiPriority w:val="99"/>
    <w:semiHidden/>
    <w:rsid w:val="006F5144"/>
    <w:rPr>
      <w:rFonts w:ascii="Arial" w:eastAsia="Times New Roman" w:hAnsi="Arial" w:cs="Arial"/>
      <w:b/>
      <w:bCs/>
      <w:sz w:val="20"/>
      <w:szCs w:val="20"/>
      <w:lang w:eastAsia="lv-LV"/>
    </w:rPr>
  </w:style>
  <w:style w:type="character" w:styleId="Neatrisintapieminana">
    <w:name w:val="Unresolved Mention"/>
    <w:basedOn w:val="Noklusjumarindkopasfonts"/>
    <w:uiPriority w:val="99"/>
    <w:semiHidden/>
    <w:unhideWhenUsed/>
    <w:rsid w:val="006B0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927189">
      <w:bodyDiv w:val="1"/>
      <w:marLeft w:val="0"/>
      <w:marRight w:val="0"/>
      <w:marTop w:val="0"/>
      <w:marBottom w:val="0"/>
      <w:divBdr>
        <w:top w:val="none" w:sz="0" w:space="0" w:color="auto"/>
        <w:left w:val="none" w:sz="0" w:space="0" w:color="auto"/>
        <w:bottom w:val="none" w:sz="0" w:space="0" w:color="auto"/>
        <w:right w:val="none" w:sz="0" w:space="0" w:color="auto"/>
      </w:divBdr>
    </w:div>
    <w:div w:id="745110992">
      <w:bodyDiv w:val="1"/>
      <w:marLeft w:val="0"/>
      <w:marRight w:val="0"/>
      <w:marTop w:val="0"/>
      <w:marBottom w:val="0"/>
      <w:divBdr>
        <w:top w:val="none" w:sz="0" w:space="0" w:color="auto"/>
        <w:left w:val="none" w:sz="0" w:space="0" w:color="auto"/>
        <w:bottom w:val="none" w:sz="0" w:space="0" w:color="auto"/>
        <w:right w:val="none" w:sz="0" w:space="0" w:color="auto"/>
      </w:divBdr>
    </w:div>
    <w:div w:id="772435731">
      <w:bodyDiv w:val="1"/>
      <w:marLeft w:val="0"/>
      <w:marRight w:val="0"/>
      <w:marTop w:val="0"/>
      <w:marBottom w:val="0"/>
      <w:divBdr>
        <w:top w:val="none" w:sz="0" w:space="0" w:color="auto"/>
        <w:left w:val="none" w:sz="0" w:space="0" w:color="auto"/>
        <w:bottom w:val="none" w:sz="0" w:space="0" w:color="auto"/>
        <w:right w:val="none" w:sz="0" w:space="0" w:color="auto"/>
      </w:divBdr>
    </w:div>
    <w:div w:id="887690735">
      <w:bodyDiv w:val="1"/>
      <w:marLeft w:val="0"/>
      <w:marRight w:val="0"/>
      <w:marTop w:val="0"/>
      <w:marBottom w:val="0"/>
      <w:divBdr>
        <w:top w:val="none" w:sz="0" w:space="0" w:color="auto"/>
        <w:left w:val="none" w:sz="0" w:space="0" w:color="auto"/>
        <w:bottom w:val="none" w:sz="0" w:space="0" w:color="auto"/>
        <w:right w:val="none" w:sz="0" w:space="0" w:color="auto"/>
      </w:divBdr>
    </w:div>
    <w:div w:id="1150168815">
      <w:bodyDiv w:val="1"/>
      <w:marLeft w:val="0"/>
      <w:marRight w:val="0"/>
      <w:marTop w:val="0"/>
      <w:marBottom w:val="0"/>
      <w:divBdr>
        <w:top w:val="none" w:sz="0" w:space="0" w:color="auto"/>
        <w:left w:val="none" w:sz="0" w:space="0" w:color="auto"/>
        <w:bottom w:val="none" w:sz="0" w:space="0" w:color="auto"/>
        <w:right w:val="none" w:sz="0" w:space="0" w:color="auto"/>
      </w:divBdr>
    </w:div>
    <w:div w:id="1219365993">
      <w:bodyDiv w:val="1"/>
      <w:marLeft w:val="0"/>
      <w:marRight w:val="0"/>
      <w:marTop w:val="0"/>
      <w:marBottom w:val="0"/>
      <w:divBdr>
        <w:top w:val="none" w:sz="0" w:space="0" w:color="auto"/>
        <w:left w:val="none" w:sz="0" w:space="0" w:color="auto"/>
        <w:bottom w:val="none" w:sz="0" w:space="0" w:color="auto"/>
        <w:right w:val="none" w:sz="0" w:space="0" w:color="auto"/>
      </w:divBdr>
    </w:div>
    <w:div w:id="1281064953">
      <w:bodyDiv w:val="1"/>
      <w:marLeft w:val="0"/>
      <w:marRight w:val="0"/>
      <w:marTop w:val="0"/>
      <w:marBottom w:val="0"/>
      <w:divBdr>
        <w:top w:val="none" w:sz="0" w:space="0" w:color="auto"/>
        <w:left w:val="none" w:sz="0" w:space="0" w:color="auto"/>
        <w:bottom w:val="none" w:sz="0" w:space="0" w:color="auto"/>
        <w:right w:val="none" w:sz="0" w:space="0" w:color="auto"/>
      </w:divBdr>
    </w:div>
    <w:div w:id="1447891943">
      <w:bodyDiv w:val="1"/>
      <w:marLeft w:val="0"/>
      <w:marRight w:val="0"/>
      <w:marTop w:val="0"/>
      <w:marBottom w:val="0"/>
      <w:divBdr>
        <w:top w:val="none" w:sz="0" w:space="0" w:color="auto"/>
        <w:left w:val="none" w:sz="0" w:space="0" w:color="auto"/>
        <w:bottom w:val="none" w:sz="0" w:space="0" w:color="auto"/>
        <w:right w:val="none" w:sz="0" w:space="0" w:color="auto"/>
      </w:divBdr>
    </w:div>
    <w:div w:id="1847599293">
      <w:bodyDiv w:val="1"/>
      <w:marLeft w:val="0"/>
      <w:marRight w:val="0"/>
      <w:marTop w:val="0"/>
      <w:marBottom w:val="0"/>
      <w:divBdr>
        <w:top w:val="none" w:sz="0" w:space="0" w:color="auto"/>
        <w:left w:val="none" w:sz="0" w:space="0" w:color="auto"/>
        <w:bottom w:val="none" w:sz="0" w:space="0" w:color="auto"/>
        <w:right w:val="none" w:sz="0" w:space="0" w:color="auto"/>
      </w:divBdr>
    </w:div>
    <w:div w:id="21021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iltu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imbazusiltum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E2CFF-C4C5-4A35-A90E-64579BD2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25303</Words>
  <Characters>14424</Characters>
  <Application>Microsoft Office Word</Application>
  <DocSecurity>0</DocSecurity>
  <Lines>120</Lines>
  <Paragraphs>79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SIA Limbažu komunālserviss</cp:lastModifiedBy>
  <cp:revision>22</cp:revision>
  <cp:lastPrinted>2024-06-06T06:39:00Z</cp:lastPrinted>
  <dcterms:created xsi:type="dcterms:W3CDTF">2024-05-14T06:16:00Z</dcterms:created>
  <dcterms:modified xsi:type="dcterms:W3CDTF">2024-06-06T06:40:00Z</dcterms:modified>
</cp:coreProperties>
</file>