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3AE03" w14:textId="55D53A3F" w:rsidR="006B539C" w:rsidRDefault="00863B58" w:rsidP="006B539C">
      <w:pPr>
        <w:jc w:val="center"/>
        <w:rPr>
          <w:b/>
          <w:bCs/>
          <w:caps/>
          <w:noProof/>
        </w:rPr>
      </w:pPr>
      <w:r>
        <w:t xml:space="preserve"> </w:t>
      </w:r>
      <w:r w:rsidR="00D1087A">
        <w:rPr>
          <w:noProof/>
        </w:rPr>
        <w:drawing>
          <wp:inline distT="0" distB="0" distL="0" distR="0" wp14:anchorId="098FEFFB" wp14:editId="71F6212F">
            <wp:extent cx="756285" cy="902335"/>
            <wp:effectExtent l="0" t="0" r="5715" b="0"/>
            <wp:docPr id="10943733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73398" name="Attēls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 cy="902335"/>
                    </a:xfrm>
                    <a:prstGeom prst="rect">
                      <a:avLst/>
                    </a:prstGeom>
                    <a:noFill/>
                  </pic:spPr>
                </pic:pic>
              </a:graphicData>
            </a:graphic>
          </wp:inline>
        </w:drawing>
      </w:r>
    </w:p>
    <w:p w14:paraId="1F675EF7" w14:textId="707615B7" w:rsidR="006B539C" w:rsidRPr="00650923" w:rsidRDefault="006B539C" w:rsidP="006B539C">
      <w:pPr>
        <w:jc w:val="center"/>
        <w:rPr>
          <w:b/>
          <w:bCs/>
          <w:caps/>
        </w:rPr>
      </w:pPr>
      <w:r w:rsidRPr="00650923">
        <w:rPr>
          <w:b/>
          <w:bCs/>
          <w:caps/>
          <w:noProof/>
        </w:rPr>
        <w:t xml:space="preserve">Limbažu novada </w:t>
      </w:r>
      <w:r w:rsidR="00655FA4">
        <w:rPr>
          <w:b/>
          <w:bCs/>
          <w:caps/>
          <w:noProof/>
        </w:rPr>
        <w:t>pašvaldība</w:t>
      </w:r>
    </w:p>
    <w:p w14:paraId="5BB2F436" w14:textId="77777777" w:rsidR="006B539C" w:rsidRPr="008455C2" w:rsidRDefault="006B539C" w:rsidP="006B539C">
      <w:pPr>
        <w:jc w:val="center"/>
        <w:rPr>
          <w:b/>
          <w:caps/>
          <w:sz w:val="28"/>
          <w:szCs w:val="28"/>
          <w:lang w:eastAsia="en-US"/>
        </w:rPr>
      </w:pPr>
      <w:r w:rsidRPr="00485668">
        <w:rPr>
          <w:b/>
          <w:caps/>
          <w:noProof/>
          <w:sz w:val="28"/>
          <w:szCs w:val="28"/>
          <w:lang w:eastAsia="en-US"/>
        </w:rPr>
        <w:t>Salacgrīvas apvienības pārvalde</w:t>
      </w:r>
    </w:p>
    <w:p w14:paraId="7B4F8FB9" w14:textId="77777777" w:rsidR="006B539C" w:rsidRDefault="006B539C" w:rsidP="006B539C">
      <w:pPr>
        <w:jc w:val="center"/>
        <w:rPr>
          <w:sz w:val="18"/>
        </w:rPr>
      </w:pPr>
      <w:proofErr w:type="spellStart"/>
      <w:r>
        <w:rPr>
          <w:sz w:val="18"/>
        </w:rPr>
        <w:t>Reģ</w:t>
      </w:r>
      <w:proofErr w:type="spellEnd"/>
      <w:r>
        <w:rPr>
          <w:sz w:val="18"/>
        </w:rPr>
        <w:t xml:space="preserve">. Nr. </w:t>
      </w:r>
      <w:r w:rsidRPr="00485668">
        <w:rPr>
          <w:noProof/>
          <w:sz w:val="18"/>
        </w:rPr>
        <w:t>50900030131</w:t>
      </w:r>
      <w:r>
        <w:rPr>
          <w:sz w:val="18"/>
        </w:rPr>
        <w:t xml:space="preserve">; </w:t>
      </w:r>
      <w:r w:rsidRPr="00485668">
        <w:rPr>
          <w:noProof/>
          <w:sz w:val="18"/>
        </w:rPr>
        <w:t>Smilšu iela 9, Salacgrīva, Limbažu novads, LV - 4033</w:t>
      </w:r>
      <w:r>
        <w:rPr>
          <w:sz w:val="18"/>
        </w:rPr>
        <w:t>;</w:t>
      </w:r>
      <w:r w:rsidRPr="000B7A18">
        <w:rPr>
          <w:sz w:val="18"/>
        </w:rPr>
        <w:t xml:space="preserve"> </w:t>
      </w:r>
    </w:p>
    <w:p w14:paraId="3649951C" w14:textId="77777777" w:rsidR="006B539C" w:rsidRDefault="006B539C" w:rsidP="006B539C">
      <w:pPr>
        <w:jc w:val="center"/>
        <w:rPr>
          <w:sz w:val="18"/>
        </w:rPr>
      </w:pPr>
      <w:r>
        <w:rPr>
          <w:sz w:val="18"/>
        </w:rPr>
        <w:t>E-pasts</w:t>
      </w:r>
      <w:r>
        <w:rPr>
          <w:iCs/>
          <w:sz w:val="18"/>
        </w:rPr>
        <w:t xml:space="preserve"> </w:t>
      </w:r>
      <w:r w:rsidRPr="00485668">
        <w:rPr>
          <w:iCs/>
          <w:noProof/>
          <w:sz w:val="18"/>
        </w:rPr>
        <w:t>salacgriva@limbazunovads.lv</w:t>
      </w:r>
      <w:r>
        <w:rPr>
          <w:iCs/>
          <w:sz w:val="18"/>
        </w:rPr>
        <w:t>;</w:t>
      </w:r>
      <w:r w:rsidRPr="000B7A18">
        <w:rPr>
          <w:sz w:val="18"/>
        </w:rPr>
        <w:t xml:space="preserve"> </w:t>
      </w:r>
      <w:r>
        <w:rPr>
          <w:sz w:val="18"/>
        </w:rPr>
        <w:t xml:space="preserve">tālrunis </w:t>
      </w:r>
      <w:r w:rsidRPr="00485668">
        <w:rPr>
          <w:noProof/>
          <w:sz w:val="18"/>
        </w:rPr>
        <w:t>64071973</w:t>
      </w:r>
    </w:p>
    <w:p w14:paraId="3FEA1209" w14:textId="77777777" w:rsidR="006B539C" w:rsidRDefault="006B539C" w:rsidP="006B539C">
      <w:pPr>
        <w:ind w:right="84"/>
        <w:jc w:val="center"/>
        <w:rPr>
          <w:b/>
          <w:bCs/>
          <w:caps/>
        </w:rPr>
      </w:pPr>
    </w:p>
    <w:p w14:paraId="11C2CC52" w14:textId="77777777" w:rsidR="006B539C" w:rsidRDefault="006B539C" w:rsidP="006B539C">
      <w:pPr>
        <w:ind w:right="84"/>
        <w:jc w:val="center"/>
        <w:rPr>
          <w:b/>
          <w:bCs/>
          <w:caps/>
        </w:rPr>
      </w:pPr>
    </w:p>
    <w:p w14:paraId="79253296"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2312ABAA" w14:textId="77777777" w:rsidR="006B539C" w:rsidRPr="00EA2A46" w:rsidRDefault="006B539C" w:rsidP="006B539C">
      <w:pPr>
        <w:ind w:right="566"/>
        <w:rPr>
          <w:sz w:val="22"/>
          <w:szCs w:val="22"/>
        </w:rPr>
      </w:pPr>
    </w:p>
    <w:p w14:paraId="1E506650" w14:textId="77777777" w:rsidR="006B539C" w:rsidRPr="000C29E1" w:rsidRDefault="006B539C" w:rsidP="006B539C">
      <w:pPr>
        <w:ind w:right="566"/>
        <w:rPr>
          <w:color w:val="00B050"/>
          <w:sz w:val="16"/>
          <w:szCs w:val="16"/>
        </w:rPr>
      </w:pPr>
    </w:p>
    <w:p w14:paraId="0D71BE77" w14:textId="77777777" w:rsidR="00A70963" w:rsidRDefault="00536934" w:rsidP="00A70963">
      <w:pPr>
        <w:pStyle w:val="Parasts2"/>
        <w:suppressAutoHyphens w:val="0"/>
        <w:spacing w:before="100" w:after="160"/>
        <w:jc w:val="center"/>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r w:rsidR="006E449F">
        <w:rPr>
          <w:b/>
        </w:rPr>
        <w:t xml:space="preserve">“Gājēju/veloceliņa </w:t>
      </w:r>
      <w:r w:rsidR="00BF4E1E" w:rsidRPr="00507826">
        <w:rPr>
          <w:b/>
        </w:rPr>
        <w:t>pr</w:t>
      </w:r>
      <w:r w:rsidR="006E449F">
        <w:rPr>
          <w:b/>
        </w:rPr>
        <w:t>ojektēšanas</w:t>
      </w:r>
      <w:r w:rsidR="00BF4E1E" w:rsidRPr="00507826">
        <w:rPr>
          <w:b/>
        </w:rPr>
        <w:t xml:space="preserve"> darbi </w:t>
      </w:r>
      <w:r w:rsidR="006E449F">
        <w:rPr>
          <w:b/>
        </w:rPr>
        <w:t xml:space="preserve">Meldru ielā, </w:t>
      </w:r>
      <w:r w:rsidR="00BF4E1E" w:rsidRPr="00507826">
        <w:rPr>
          <w:b/>
        </w:rPr>
        <w:t>Salacgrīvā, Limbažu novadā</w:t>
      </w:r>
      <w:r w:rsidR="009B1483">
        <w:rPr>
          <w:rStyle w:val="Noklusjumarindkopasfonts2"/>
          <w:b/>
        </w:rPr>
        <w:t>”</w:t>
      </w:r>
    </w:p>
    <w:p w14:paraId="5FA4A5EF" w14:textId="77777777" w:rsidR="00C34282" w:rsidRPr="00F731B0" w:rsidRDefault="00C34282" w:rsidP="00536934">
      <w:pPr>
        <w:ind w:right="98"/>
        <w:jc w:val="both"/>
      </w:pPr>
    </w:p>
    <w:p w14:paraId="4A7E9F56" w14:textId="77777777" w:rsidR="00D749ED" w:rsidRPr="00F731B0" w:rsidRDefault="00D749ED" w:rsidP="00536934">
      <w:pPr>
        <w:ind w:right="98"/>
        <w:jc w:val="both"/>
      </w:pPr>
    </w:p>
    <w:p w14:paraId="76B37417" w14:textId="77777777" w:rsidR="002C178D" w:rsidRPr="00373E8F" w:rsidRDefault="009B56AF" w:rsidP="004469B8">
      <w:pPr>
        <w:pStyle w:val="Sarakstarindkopa"/>
        <w:numPr>
          <w:ilvl w:val="0"/>
          <w:numId w:val="3"/>
        </w:numPr>
        <w:spacing w:before="60" w:after="60"/>
        <w:ind w:right="98"/>
        <w:jc w:val="both"/>
        <w:rPr>
          <w:color w:val="000000" w:themeColor="text1"/>
        </w:rPr>
      </w:pPr>
      <w:r w:rsidRPr="00373E8F">
        <w:rPr>
          <w:color w:val="000000" w:themeColor="text1"/>
        </w:rPr>
        <w:t>Līguma izpildes vieta –</w:t>
      </w:r>
      <w:r w:rsidR="00711FB5" w:rsidRPr="00373E8F">
        <w:t xml:space="preserve"> </w:t>
      </w:r>
      <w:proofErr w:type="spellStart"/>
      <w:r w:rsidR="006E449F">
        <w:t>Kad.apz</w:t>
      </w:r>
      <w:proofErr w:type="spellEnd"/>
      <w:r w:rsidR="006E449F">
        <w:t>. 6615 004 0324</w:t>
      </w:r>
      <w:r w:rsidR="00373E8F">
        <w:t>,</w:t>
      </w:r>
      <w:r w:rsidR="00373E8F" w:rsidRPr="00373E8F">
        <w:t xml:space="preserve">  </w:t>
      </w:r>
      <w:r w:rsidR="003F1362" w:rsidRPr="00373E8F">
        <w:t>Salacgrīva, Limbažu novads</w:t>
      </w:r>
      <w:r w:rsidR="00373E8F">
        <w:t>.</w:t>
      </w:r>
      <w:r w:rsidR="00B34EF8" w:rsidRPr="00373E8F">
        <w:t xml:space="preserve"> </w:t>
      </w:r>
    </w:p>
    <w:p w14:paraId="5D798BFE" w14:textId="77777777" w:rsidR="009336EB" w:rsidRPr="00373E8F" w:rsidRDefault="009336EB" w:rsidP="004469B8">
      <w:pPr>
        <w:pStyle w:val="Sarakstarindkopa"/>
        <w:numPr>
          <w:ilvl w:val="0"/>
          <w:numId w:val="3"/>
        </w:numPr>
        <w:spacing w:before="60" w:after="60"/>
        <w:ind w:right="98"/>
        <w:jc w:val="both"/>
        <w:rPr>
          <w:color w:val="000000" w:themeColor="text1"/>
        </w:rPr>
      </w:pPr>
      <w:r w:rsidRPr="00373E8F">
        <w:rPr>
          <w:color w:val="000000" w:themeColor="text1"/>
        </w:rPr>
        <w:t xml:space="preserve">Darbi veicami saskaņā ar </w:t>
      </w:r>
      <w:r w:rsidR="00373E8F" w:rsidRPr="00373E8F">
        <w:rPr>
          <w:color w:val="000000" w:themeColor="text1"/>
        </w:rPr>
        <w:t>P</w:t>
      </w:r>
      <w:r w:rsidR="00711FB5" w:rsidRPr="00373E8F">
        <w:rPr>
          <w:color w:val="000000" w:themeColor="text1"/>
        </w:rPr>
        <w:t>rojektēšanas uzdevumu</w:t>
      </w:r>
      <w:r w:rsidR="00373E8F" w:rsidRPr="00373E8F">
        <w:rPr>
          <w:color w:val="000000" w:themeColor="text1"/>
        </w:rPr>
        <w:t xml:space="preserve"> un </w:t>
      </w:r>
      <w:r w:rsidR="00141544" w:rsidRPr="00373E8F">
        <w:rPr>
          <w:color w:val="000000" w:themeColor="text1"/>
        </w:rPr>
        <w:t>Pasūtītāja norādījumiem.</w:t>
      </w:r>
    </w:p>
    <w:p w14:paraId="1AFC7002" w14:textId="77777777" w:rsidR="009B56AF" w:rsidRPr="00373E8F" w:rsidRDefault="00D749ED" w:rsidP="004469B8">
      <w:pPr>
        <w:pStyle w:val="Sarakstarindkopa"/>
        <w:numPr>
          <w:ilvl w:val="0"/>
          <w:numId w:val="3"/>
        </w:numPr>
        <w:spacing w:before="60" w:after="60"/>
        <w:ind w:right="98"/>
        <w:jc w:val="both"/>
        <w:rPr>
          <w:color w:val="000000" w:themeColor="text1"/>
        </w:rPr>
      </w:pPr>
      <w:r w:rsidRPr="00373E8F">
        <w:rPr>
          <w:color w:val="000000" w:themeColor="text1"/>
        </w:rPr>
        <w:t>Līgumā paredzēto darbu izpildes laiks</w:t>
      </w:r>
      <w:r w:rsidR="007342C1" w:rsidRPr="00373E8F">
        <w:rPr>
          <w:color w:val="000000" w:themeColor="text1"/>
        </w:rPr>
        <w:t xml:space="preserve"> – </w:t>
      </w:r>
      <w:r w:rsidR="006E449F">
        <w:rPr>
          <w:color w:val="000000" w:themeColor="text1"/>
        </w:rPr>
        <w:t>divi</w:t>
      </w:r>
      <w:r w:rsidR="00373E8F" w:rsidRPr="00373E8F">
        <w:rPr>
          <w:color w:val="000000" w:themeColor="text1"/>
        </w:rPr>
        <w:t xml:space="preserve"> (</w:t>
      </w:r>
      <w:r w:rsidR="006E449F">
        <w:rPr>
          <w:color w:val="000000" w:themeColor="text1"/>
        </w:rPr>
        <w:t>divi</w:t>
      </w:r>
      <w:r w:rsidR="00373E8F" w:rsidRPr="00373E8F">
        <w:rPr>
          <w:color w:val="000000" w:themeColor="text1"/>
        </w:rPr>
        <w:t>)</w:t>
      </w:r>
      <w:r w:rsidR="007342C1" w:rsidRPr="00373E8F">
        <w:rPr>
          <w:color w:val="000000" w:themeColor="text1"/>
        </w:rPr>
        <w:t xml:space="preserve"> mēneši</w:t>
      </w:r>
      <w:r w:rsidR="00B34EF8" w:rsidRPr="00373E8F">
        <w:rPr>
          <w:color w:val="000000" w:themeColor="text1"/>
        </w:rPr>
        <w:t>, samaksas nosacījumi</w:t>
      </w:r>
      <w:r w:rsidRPr="00373E8F">
        <w:rPr>
          <w:color w:val="000000" w:themeColor="text1"/>
        </w:rPr>
        <w:t xml:space="preserve"> </w:t>
      </w:r>
      <w:r w:rsidR="00536934" w:rsidRPr="00373E8F">
        <w:rPr>
          <w:color w:val="000000" w:themeColor="text1"/>
        </w:rPr>
        <w:t xml:space="preserve">– </w:t>
      </w:r>
      <w:r w:rsidR="008507CB" w:rsidRPr="00373E8F">
        <w:rPr>
          <w:color w:val="000000" w:themeColor="text1"/>
        </w:rPr>
        <w:t>saskaņā ar līguma nosacījumiem</w:t>
      </w:r>
      <w:r w:rsidR="00536934" w:rsidRPr="00373E8F">
        <w:rPr>
          <w:color w:val="000000" w:themeColor="text1"/>
        </w:rPr>
        <w:t>.</w:t>
      </w:r>
    </w:p>
    <w:p w14:paraId="6161C34F" w14:textId="77777777" w:rsidR="00141544" w:rsidRPr="00373E8F" w:rsidRDefault="00141544" w:rsidP="004469B8">
      <w:pPr>
        <w:pStyle w:val="Sarakstarindkopa"/>
        <w:numPr>
          <w:ilvl w:val="0"/>
          <w:numId w:val="3"/>
        </w:numPr>
        <w:spacing w:before="60" w:after="60"/>
        <w:ind w:right="98"/>
        <w:jc w:val="both"/>
        <w:rPr>
          <w:color w:val="000000" w:themeColor="text1"/>
        </w:rPr>
      </w:pPr>
      <w:r w:rsidRPr="00373E8F">
        <w:rPr>
          <w:color w:val="000000" w:themeColor="text1"/>
        </w:rPr>
        <w:t>Pretendentam jāiesniedz atbilstoši sertif</w:t>
      </w:r>
      <w:r w:rsidR="007342C1" w:rsidRPr="00373E8F">
        <w:rPr>
          <w:color w:val="000000" w:themeColor="text1"/>
        </w:rPr>
        <w:t>icēti speciālisti</w:t>
      </w:r>
      <w:r w:rsidRPr="00373E8F">
        <w:rPr>
          <w:color w:val="000000" w:themeColor="text1"/>
        </w:rPr>
        <w:t xml:space="preserve"> paredzēto darbu kvalit</w:t>
      </w:r>
      <w:r w:rsidR="007342C1" w:rsidRPr="00373E8F">
        <w:rPr>
          <w:color w:val="000000" w:themeColor="text1"/>
        </w:rPr>
        <w:t>atīvai</w:t>
      </w:r>
      <w:r w:rsidRPr="00373E8F">
        <w:rPr>
          <w:color w:val="000000" w:themeColor="text1"/>
        </w:rPr>
        <w:t xml:space="preserve"> izpildei un pieredzes apraksts </w:t>
      </w:r>
      <w:r w:rsidR="007342C1" w:rsidRPr="00373E8F">
        <w:rPr>
          <w:color w:val="000000" w:themeColor="text1"/>
        </w:rPr>
        <w:t xml:space="preserve">līdzīgu darbu veikšanā </w:t>
      </w:r>
      <w:r w:rsidRPr="00373E8F">
        <w:rPr>
          <w:color w:val="000000" w:themeColor="text1"/>
        </w:rPr>
        <w:t>(par pēdējiem diviem gadiem)</w:t>
      </w:r>
      <w:r w:rsidR="007342C1" w:rsidRPr="00373E8F">
        <w:rPr>
          <w:color w:val="000000" w:themeColor="text1"/>
        </w:rPr>
        <w:t>.</w:t>
      </w:r>
    </w:p>
    <w:p w14:paraId="7E8E8B95" w14:textId="77777777" w:rsidR="005566F3" w:rsidRPr="00373E8F" w:rsidRDefault="005566F3" w:rsidP="004469B8">
      <w:pPr>
        <w:pStyle w:val="Paraststmeklis"/>
        <w:numPr>
          <w:ilvl w:val="0"/>
          <w:numId w:val="3"/>
        </w:numPr>
        <w:spacing w:before="0" w:beforeAutospacing="0" w:after="0"/>
        <w:jc w:val="both"/>
      </w:pPr>
      <w:r w:rsidRPr="00373E8F">
        <w:t>No dalības Cenu aptaujas vērtēšanā tiek izslēgti:</w:t>
      </w:r>
    </w:p>
    <w:p w14:paraId="3D8DC3D2" w14:textId="77777777" w:rsidR="005566F3" w:rsidRPr="00373E8F" w:rsidRDefault="005566F3" w:rsidP="004469B8">
      <w:pPr>
        <w:pStyle w:val="Sarakstarindkopa"/>
        <w:numPr>
          <w:ilvl w:val="0"/>
          <w:numId w:val="7"/>
        </w:numPr>
        <w:jc w:val="both"/>
        <w:rPr>
          <w:vanish/>
        </w:rPr>
      </w:pPr>
    </w:p>
    <w:p w14:paraId="029E3053" w14:textId="77777777" w:rsidR="005566F3" w:rsidRPr="00373E8F" w:rsidRDefault="005566F3" w:rsidP="004469B8">
      <w:pPr>
        <w:pStyle w:val="Sarakstarindkopa"/>
        <w:numPr>
          <w:ilvl w:val="0"/>
          <w:numId w:val="7"/>
        </w:numPr>
        <w:jc w:val="both"/>
        <w:rPr>
          <w:vanish/>
        </w:rPr>
      </w:pPr>
    </w:p>
    <w:p w14:paraId="09B09C40" w14:textId="77777777" w:rsidR="005566F3" w:rsidRPr="00373E8F" w:rsidRDefault="005566F3" w:rsidP="004469B8">
      <w:pPr>
        <w:pStyle w:val="Sarakstarindkopa"/>
        <w:numPr>
          <w:ilvl w:val="0"/>
          <w:numId w:val="7"/>
        </w:numPr>
        <w:jc w:val="both"/>
        <w:rPr>
          <w:vanish/>
        </w:rPr>
      </w:pPr>
    </w:p>
    <w:p w14:paraId="5766EA4A" w14:textId="77777777" w:rsidR="005566F3" w:rsidRPr="00373E8F" w:rsidRDefault="005566F3" w:rsidP="004469B8">
      <w:pPr>
        <w:pStyle w:val="Sarakstarindkopa"/>
        <w:numPr>
          <w:ilvl w:val="0"/>
          <w:numId w:val="7"/>
        </w:numPr>
        <w:jc w:val="both"/>
        <w:rPr>
          <w:vanish/>
        </w:rPr>
      </w:pPr>
    </w:p>
    <w:p w14:paraId="2236FBB5" w14:textId="77777777" w:rsidR="005566F3" w:rsidRPr="00373E8F" w:rsidRDefault="005566F3" w:rsidP="004469B8">
      <w:pPr>
        <w:pStyle w:val="Paraststmeklis"/>
        <w:numPr>
          <w:ilvl w:val="1"/>
          <w:numId w:val="8"/>
        </w:numPr>
        <w:spacing w:before="0" w:beforeAutospacing="0" w:after="0"/>
        <w:jc w:val="both"/>
      </w:pPr>
      <w:r w:rsidRPr="00373E8F">
        <w:t xml:space="preserve">Pretendenti, kuriem </w:t>
      </w:r>
      <w:r w:rsidRPr="00373E8F">
        <w:rPr>
          <w:shd w:val="clear" w:color="auto" w:fill="FFFFFF"/>
        </w:rPr>
        <w:t>piedāvājumu iesniegšanas termiņa pēdējā dienā nav neizpildītas s</w:t>
      </w:r>
      <w:r w:rsidRPr="00373E8F">
        <w:t>aistības nodokļu  jomā, t.i. nodokļu parāds pārsniedz 150 eiro;</w:t>
      </w:r>
    </w:p>
    <w:p w14:paraId="32630959" w14:textId="77777777" w:rsidR="005566F3" w:rsidRPr="00373E8F" w:rsidRDefault="005566F3" w:rsidP="004469B8">
      <w:pPr>
        <w:pStyle w:val="Paraststmeklis"/>
        <w:numPr>
          <w:ilvl w:val="1"/>
          <w:numId w:val="8"/>
        </w:numPr>
        <w:spacing w:before="0" w:beforeAutospacing="0" w:after="0"/>
        <w:jc w:val="both"/>
      </w:pPr>
      <w:r w:rsidRPr="00373E8F">
        <w:rPr>
          <w:shd w:val="clear" w:color="auto" w:fill="FFFFFF"/>
        </w:rP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pasūtītājs ir vienpusēji atkāpies no līguma.</w:t>
      </w:r>
    </w:p>
    <w:p w14:paraId="1C6A76D2" w14:textId="77777777" w:rsidR="005566F3" w:rsidRPr="00373E8F" w:rsidRDefault="005566F3" w:rsidP="004469B8">
      <w:pPr>
        <w:pStyle w:val="Paraststmeklis"/>
        <w:numPr>
          <w:ilvl w:val="0"/>
          <w:numId w:val="6"/>
        </w:numPr>
        <w:spacing w:before="0" w:beforeAutospacing="0" w:after="0"/>
        <w:ind w:left="714" w:hanging="357"/>
        <w:jc w:val="both"/>
        <w:rPr>
          <w:shd w:val="clear" w:color="auto" w:fill="FFFFFF"/>
        </w:rPr>
      </w:pPr>
      <w:r w:rsidRPr="00373E8F">
        <w:rPr>
          <w:shd w:val="clear" w:color="auto" w:fill="FFFFFF"/>
        </w:rPr>
        <w:t>Vērtējot iesniegtos piedāvājumus, Pasūtītājs izvērtē to atbilstību Uzaicinājuma nosacījumiem, tajā skaitā 5. punktā noteiktajiem izslēgšanas nosacījumiem un gadījumā, ja Pretendents neatbilst Uzaicinājum, tajā skaitā ceturtā punkta,  nosacījumiem, Pasūtītājs var izslēgt Pretendentu no turpmākā vērtēšanas procesa un nepiešķirt Pretendentam tiesības slēgt līgumu.</w:t>
      </w:r>
    </w:p>
    <w:p w14:paraId="3B5D27D0" w14:textId="77777777" w:rsidR="005566F3" w:rsidRPr="00373E8F" w:rsidRDefault="005566F3" w:rsidP="004469B8">
      <w:pPr>
        <w:pStyle w:val="Paraststmeklis"/>
        <w:numPr>
          <w:ilvl w:val="0"/>
          <w:numId w:val="6"/>
        </w:numPr>
        <w:spacing w:before="0" w:beforeAutospacing="0" w:after="0"/>
        <w:ind w:left="714" w:hanging="357"/>
        <w:rPr>
          <w:shd w:val="clear" w:color="auto" w:fill="FFFFFF"/>
        </w:rPr>
      </w:pPr>
      <w:r w:rsidRPr="00373E8F">
        <w:t xml:space="preserve">Piedāvājuma izvēles kritērijs ir piedāvājums ar </w:t>
      </w:r>
      <w:r w:rsidRPr="00373E8F">
        <w:rPr>
          <w:b/>
          <w:bCs/>
        </w:rPr>
        <w:t>viszemāko cenu.</w:t>
      </w:r>
    </w:p>
    <w:p w14:paraId="7FCD2203" w14:textId="77777777" w:rsidR="009B56AF" w:rsidRPr="00373E8F" w:rsidRDefault="009B56AF" w:rsidP="004469B8">
      <w:pPr>
        <w:pStyle w:val="Sarakstarindkopa"/>
        <w:numPr>
          <w:ilvl w:val="0"/>
          <w:numId w:val="3"/>
        </w:numPr>
        <w:ind w:right="84"/>
        <w:jc w:val="both"/>
        <w:rPr>
          <w:color w:val="000000" w:themeColor="text1"/>
        </w:rPr>
      </w:pPr>
      <w:r w:rsidRPr="00373E8F">
        <w:t xml:space="preserve">Pretendentam, kuram piešķirtas tiesības slēgt līgumu, jāparaksta pasūtītāja sagatavotais līgums un ne vēlāk kā </w:t>
      </w:r>
      <w:r w:rsidR="00D030CE" w:rsidRPr="00373E8F">
        <w:t>3</w:t>
      </w:r>
      <w:r w:rsidRPr="00373E8F">
        <w:t xml:space="preserve"> (</w:t>
      </w:r>
      <w:r w:rsidR="00D030CE" w:rsidRPr="00373E8F">
        <w:t>trīs</w:t>
      </w:r>
      <w:r w:rsidRPr="00373E8F">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r w:rsidR="007342C1" w:rsidRPr="00373E8F">
        <w:t xml:space="preserve"> un Pasūtītājs var piešķirt līguma slēgšanas tiesības nākošajam pretendentam, kas ir iesniedzis atbilstošu piedāvājumu noteiktajā termiņā</w:t>
      </w:r>
      <w:r w:rsidRPr="00373E8F">
        <w:t>;</w:t>
      </w:r>
    </w:p>
    <w:p w14:paraId="7B9EC9EB" w14:textId="77777777" w:rsidR="005566F3" w:rsidRPr="00373E8F" w:rsidRDefault="005566F3" w:rsidP="004469B8">
      <w:pPr>
        <w:pStyle w:val="Sarakstarindkopa"/>
        <w:numPr>
          <w:ilvl w:val="0"/>
          <w:numId w:val="3"/>
        </w:numPr>
        <w:ind w:right="84"/>
        <w:jc w:val="both"/>
        <w:rPr>
          <w:color w:val="000000" w:themeColor="text1"/>
          <w:u w:val="single"/>
        </w:rPr>
      </w:pPr>
      <w:r w:rsidRPr="00373E8F">
        <w:rPr>
          <w:u w:val="single"/>
        </w:rPr>
        <w:t xml:space="preserve">Pasūtītājs  patur tiesības mainīt darbu apjomu atbilstoši pieejamam finansējumam vai pārtraukt Cenu aptauju, ja iesniegtie piedāvājumi pārsniedz procedūras </w:t>
      </w:r>
      <w:r w:rsidR="004F67DE" w:rsidRPr="00373E8F">
        <w:rPr>
          <w:u w:val="single"/>
        </w:rPr>
        <w:t>finansējuma slieksni.</w:t>
      </w:r>
    </w:p>
    <w:p w14:paraId="15B52DE4" w14:textId="77777777" w:rsidR="00536934" w:rsidRPr="00373E8F" w:rsidRDefault="005566F3" w:rsidP="004469B8">
      <w:pPr>
        <w:pStyle w:val="Sarakstarindkopa"/>
        <w:numPr>
          <w:ilvl w:val="0"/>
          <w:numId w:val="3"/>
        </w:numPr>
        <w:ind w:right="84"/>
        <w:jc w:val="both"/>
      </w:pPr>
      <w:r w:rsidRPr="00373E8F">
        <w:t>Piedāvājumi, kas tiks iesniegti pēc zemāk norādīta termiņa, vai neatbildīs Uzaicinājuma noteikumiem, netiks vērtēti.</w:t>
      </w:r>
    </w:p>
    <w:p w14:paraId="62AE3E7F" w14:textId="77777777" w:rsidR="003E3C50" w:rsidRPr="00F731B0" w:rsidRDefault="009B56AF" w:rsidP="004469B8">
      <w:pPr>
        <w:pStyle w:val="Sarakstarindkopa"/>
        <w:numPr>
          <w:ilvl w:val="0"/>
          <w:numId w:val="3"/>
        </w:numPr>
        <w:ind w:right="84"/>
        <w:jc w:val="both"/>
        <w:rPr>
          <w:color w:val="000000" w:themeColor="text1"/>
        </w:rPr>
      </w:pPr>
      <w:r w:rsidRPr="00F731B0">
        <w:t>Kontaktpersona</w:t>
      </w:r>
      <w:r w:rsidR="00C34282" w:rsidRPr="00F731B0">
        <w:t xml:space="preserve">: </w:t>
      </w:r>
      <w:r w:rsidRPr="00F731B0">
        <w:t xml:space="preserve"> </w:t>
      </w:r>
      <w:r w:rsidR="006E449F">
        <w:t>Andris Zunde</w:t>
      </w:r>
      <w:r w:rsidR="00113F20">
        <w:t xml:space="preserve"> tālr.2</w:t>
      </w:r>
      <w:r w:rsidR="006E449F">
        <w:t>5631555</w:t>
      </w:r>
      <w:r w:rsidR="00711FB5">
        <w:t xml:space="preserve">; e-pasts: </w:t>
      </w:r>
      <w:hyperlink r:id="rId9" w:history="1">
        <w:r w:rsidR="006E449F" w:rsidRPr="00082460">
          <w:rPr>
            <w:rStyle w:val="Hipersaite"/>
          </w:rPr>
          <w:t>andris.zunde@limbazunovads.lv</w:t>
        </w:r>
      </w:hyperlink>
      <w:r w:rsidR="00711FB5">
        <w:t xml:space="preserve"> </w:t>
      </w:r>
    </w:p>
    <w:p w14:paraId="51A07097" w14:textId="77777777" w:rsidR="009B56AF" w:rsidRPr="00F731B0" w:rsidRDefault="009B56AF" w:rsidP="009336EB">
      <w:pPr>
        <w:ind w:right="84"/>
        <w:jc w:val="both"/>
        <w:rPr>
          <w:color w:val="000000" w:themeColor="text1"/>
        </w:rPr>
      </w:pPr>
    </w:p>
    <w:p w14:paraId="130C449F" w14:textId="77777777" w:rsidR="003E3C50" w:rsidRPr="00034FC1" w:rsidRDefault="003E3C50" w:rsidP="00373E8F">
      <w:pPr>
        <w:ind w:right="98"/>
        <w:jc w:val="both"/>
        <w:rPr>
          <w:b/>
          <w:bCs/>
        </w:rPr>
      </w:pPr>
      <w:r w:rsidRPr="00034FC1">
        <w:rPr>
          <w:b/>
          <w:bCs/>
          <w:color w:val="000000" w:themeColor="text1"/>
        </w:rPr>
        <w:t xml:space="preserve">     </w:t>
      </w:r>
      <w:r w:rsidR="006B539C" w:rsidRPr="00034FC1">
        <w:rPr>
          <w:b/>
          <w:bCs/>
          <w:color w:val="000000" w:themeColor="text1"/>
        </w:rPr>
        <w:t>Piedāvājumu cenu aptaujai, kas sastāv no aizpildīt</w:t>
      </w:r>
      <w:r w:rsidR="006A5AED" w:rsidRPr="00034FC1">
        <w:rPr>
          <w:b/>
          <w:bCs/>
          <w:color w:val="000000" w:themeColor="text1"/>
        </w:rPr>
        <w:t>ām</w:t>
      </w:r>
      <w:r w:rsidR="006B539C" w:rsidRPr="00034FC1">
        <w:rPr>
          <w:b/>
          <w:bCs/>
          <w:color w:val="000000" w:themeColor="text1"/>
        </w:rPr>
        <w:t xml:space="preserve"> </w:t>
      </w:r>
      <w:r w:rsidR="006A5AED" w:rsidRPr="00034FC1">
        <w:rPr>
          <w:b/>
          <w:bCs/>
          <w:color w:val="000000" w:themeColor="text1"/>
        </w:rPr>
        <w:t>Piedāvājuma, F</w:t>
      </w:r>
      <w:r w:rsidR="006B539C" w:rsidRPr="00034FC1">
        <w:rPr>
          <w:b/>
          <w:bCs/>
          <w:color w:val="000000" w:themeColor="text1"/>
        </w:rPr>
        <w:t>inanšu piedāvājum</w:t>
      </w:r>
      <w:r w:rsidR="006A5AED" w:rsidRPr="00034FC1">
        <w:rPr>
          <w:b/>
          <w:bCs/>
          <w:color w:val="000000" w:themeColor="text1"/>
        </w:rPr>
        <w:t>a</w:t>
      </w:r>
      <w:r w:rsidR="005566F3">
        <w:rPr>
          <w:b/>
          <w:bCs/>
          <w:color w:val="000000" w:themeColor="text1"/>
        </w:rPr>
        <w:t xml:space="preserve">, </w:t>
      </w:r>
      <w:r w:rsidR="006A5AED" w:rsidRPr="00034FC1">
        <w:rPr>
          <w:b/>
          <w:bCs/>
          <w:color w:val="000000" w:themeColor="text1"/>
        </w:rPr>
        <w:t>Apliecinājuma par neatkarīgi izstrādātu piedāvājumu veidlapām</w:t>
      </w:r>
      <w:r w:rsidR="006B539C" w:rsidRPr="00034FC1">
        <w:rPr>
          <w:b/>
          <w:bCs/>
          <w:color w:val="000000" w:themeColor="text1"/>
        </w:rPr>
        <w:t>,</w:t>
      </w:r>
      <w:r w:rsidR="005566F3">
        <w:rPr>
          <w:b/>
          <w:bCs/>
          <w:color w:val="000000" w:themeColor="text1"/>
        </w:rPr>
        <w:t xml:space="preserve"> sertificētu </w:t>
      </w:r>
      <w:r w:rsidR="006B539C" w:rsidRPr="00034FC1">
        <w:rPr>
          <w:b/>
          <w:bCs/>
          <w:color w:val="000000" w:themeColor="text1"/>
        </w:rPr>
        <w:t xml:space="preserve"> </w:t>
      </w:r>
      <w:r w:rsidR="005566F3">
        <w:rPr>
          <w:b/>
          <w:bCs/>
          <w:color w:val="000000" w:themeColor="text1"/>
        </w:rPr>
        <w:t xml:space="preserve">speciālistu un pieredzes saraksta (4.punkts)  lūdzam </w:t>
      </w:r>
      <w:r w:rsidR="006B539C" w:rsidRPr="00034FC1">
        <w:rPr>
          <w:b/>
          <w:bCs/>
          <w:color w:val="000000" w:themeColor="text1"/>
        </w:rPr>
        <w:t xml:space="preserve">iesniegt </w:t>
      </w:r>
      <w:r w:rsidRPr="00034FC1">
        <w:rPr>
          <w:b/>
          <w:bCs/>
        </w:rPr>
        <w:t>līdz 202</w:t>
      </w:r>
      <w:r w:rsidR="00711FB5">
        <w:rPr>
          <w:b/>
          <w:bCs/>
        </w:rPr>
        <w:t>4</w:t>
      </w:r>
      <w:r w:rsidRPr="00034FC1">
        <w:rPr>
          <w:b/>
          <w:bCs/>
        </w:rPr>
        <w:t>.gada</w:t>
      </w:r>
      <w:r w:rsidR="00D030CE">
        <w:rPr>
          <w:b/>
          <w:bCs/>
        </w:rPr>
        <w:t xml:space="preserve"> </w:t>
      </w:r>
      <w:r w:rsidR="006E449F">
        <w:rPr>
          <w:b/>
          <w:bCs/>
        </w:rPr>
        <w:t xml:space="preserve">12.augustam, </w:t>
      </w:r>
      <w:r w:rsidRPr="00034FC1">
        <w:rPr>
          <w:b/>
          <w:bCs/>
        </w:rPr>
        <w:t xml:space="preserve">pulksten </w:t>
      </w:r>
      <w:r w:rsidR="0094432F">
        <w:rPr>
          <w:b/>
          <w:bCs/>
        </w:rPr>
        <w:t>1</w:t>
      </w:r>
      <w:r w:rsidR="00373E8F">
        <w:rPr>
          <w:b/>
          <w:bCs/>
        </w:rPr>
        <w:t>2</w:t>
      </w:r>
      <w:r w:rsidR="0094432F">
        <w:rPr>
          <w:b/>
          <w:bCs/>
        </w:rPr>
        <w:t>:00</w:t>
      </w:r>
      <w:r w:rsidRPr="00034FC1">
        <w:rPr>
          <w:b/>
          <w:bCs/>
        </w:rPr>
        <w:t>.</w:t>
      </w:r>
    </w:p>
    <w:p w14:paraId="58B15397" w14:textId="77777777" w:rsidR="001D3D7C" w:rsidRPr="009336EB" w:rsidRDefault="006B539C" w:rsidP="00373E8F">
      <w:pPr>
        <w:ind w:firstLine="720"/>
        <w:jc w:val="both"/>
        <w:rPr>
          <w:color w:val="000000" w:themeColor="text1"/>
        </w:rPr>
      </w:pPr>
      <w:r w:rsidRPr="00F731B0">
        <w:rPr>
          <w:color w:val="000000" w:themeColor="text1"/>
        </w:rPr>
        <w:t xml:space="preserve"> </w:t>
      </w:r>
    </w:p>
    <w:p w14:paraId="25E09ACE" w14:textId="77777777" w:rsidR="00373E8F" w:rsidRDefault="00373E8F" w:rsidP="006B539C">
      <w:pPr>
        <w:tabs>
          <w:tab w:val="left" w:pos="490"/>
        </w:tabs>
        <w:ind w:right="84"/>
        <w:jc w:val="both"/>
        <w:rPr>
          <w:lang w:eastAsia="en-US"/>
        </w:rPr>
      </w:pPr>
    </w:p>
    <w:p w14:paraId="349F873C" w14:textId="77777777" w:rsidR="006B539C" w:rsidRPr="00F731B0" w:rsidRDefault="006B539C" w:rsidP="006B539C">
      <w:pPr>
        <w:tabs>
          <w:tab w:val="left" w:pos="490"/>
        </w:tabs>
        <w:ind w:right="84"/>
        <w:jc w:val="both"/>
        <w:rPr>
          <w:lang w:eastAsia="en-US"/>
        </w:rPr>
      </w:pPr>
      <w:r w:rsidRPr="00F731B0">
        <w:rPr>
          <w:lang w:eastAsia="en-US"/>
        </w:rPr>
        <w:lastRenderedPageBreak/>
        <w:t>Piedāvājumi var tikt iesniegti:</w:t>
      </w:r>
    </w:p>
    <w:p w14:paraId="6713DDB0" w14:textId="77777777" w:rsidR="006B539C" w:rsidRPr="00F731B0" w:rsidRDefault="006B539C" w:rsidP="004469B8">
      <w:pPr>
        <w:pStyle w:val="Sarakstarindkopa"/>
        <w:numPr>
          <w:ilvl w:val="0"/>
          <w:numId w:val="1"/>
        </w:numPr>
        <w:tabs>
          <w:tab w:val="left" w:pos="426"/>
        </w:tabs>
        <w:ind w:left="426" w:right="84" w:hanging="426"/>
        <w:jc w:val="both"/>
        <w:rPr>
          <w:lang w:eastAsia="en-US"/>
        </w:rPr>
      </w:pPr>
      <w:r w:rsidRPr="00F731B0">
        <w:rPr>
          <w:lang w:eastAsia="en-US"/>
        </w:rPr>
        <w:t xml:space="preserve">iesniedzot personīgi </w:t>
      </w:r>
      <w:r w:rsidRPr="00F731B0">
        <w:rPr>
          <w:i/>
          <w:iCs/>
          <w:lang w:eastAsia="en-US"/>
        </w:rPr>
        <w:t>Salacgrīvas apvienības pārvaldē Smilšu iela 9, Salacgrīva, Limbažu novads</w:t>
      </w:r>
      <w:r w:rsidRPr="00F731B0">
        <w:rPr>
          <w:lang w:eastAsia="en-US"/>
        </w:rPr>
        <w:t>;</w:t>
      </w:r>
    </w:p>
    <w:p w14:paraId="002CA16D" w14:textId="77777777" w:rsidR="006B539C" w:rsidRPr="00F731B0" w:rsidRDefault="006B539C" w:rsidP="004469B8">
      <w:pPr>
        <w:pStyle w:val="Sarakstarindkopa"/>
        <w:numPr>
          <w:ilvl w:val="0"/>
          <w:numId w:val="1"/>
        </w:numPr>
        <w:tabs>
          <w:tab w:val="left" w:pos="426"/>
        </w:tabs>
        <w:ind w:left="426" w:right="84" w:hanging="426"/>
        <w:jc w:val="both"/>
        <w:rPr>
          <w:lang w:eastAsia="en-US"/>
        </w:rPr>
      </w:pPr>
      <w:r w:rsidRPr="00F731B0">
        <w:rPr>
          <w:lang w:eastAsia="en-US"/>
        </w:rPr>
        <w:t xml:space="preserve">nosūtot pa pastu vai nogādājot ar kurjeru, adresējot </w:t>
      </w:r>
      <w:r w:rsidRPr="00F731B0">
        <w:rPr>
          <w:i/>
          <w:iCs/>
          <w:lang w:eastAsia="en-US"/>
        </w:rPr>
        <w:t>Salacgrīvas apvienības pārvalde Smilšu iela 9, Salacgrīva, Limbažu novads</w:t>
      </w:r>
      <w:r w:rsidRPr="00F731B0">
        <w:rPr>
          <w:lang w:eastAsia="en-US"/>
        </w:rPr>
        <w:t>;</w:t>
      </w:r>
    </w:p>
    <w:p w14:paraId="4B398912" w14:textId="77777777" w:rsidR="006B539C" w:rsidRPr="00F731B0" w:rsidRDefault="006B539C" w:rsidP="004469B8">
      <w:pPr>
        <w:pStyle w:val="Sarakstarindkopa"/>
        <w:numPr>
          <w:ilvl w:val="0"/>
          <w:numId w:val="1"/>
        </w:numPr>
        <w:tabs>
          <w:tab w:val="left" w:pos="426"/>
        </w:tabs>
        <w:ind w:left="426" w:right="84" w:hanging="426"/>
        <w:jc w:val="both"/>
        <w:rPr>
          <w:lang w:eastAsia="en-US"/>
        </w:rPr>
      </w:pPr>
      <w:r w:rsidRPr="00F731B0">
        <w:rPr>
          <w:lang w:eastAsia="en-US"/>
        </w:rPr>
        <w:t xml:space="preserve">nosūtot ieskanētu pa e-pastu </w:t>
      </w:r>
      <w:hyperlink r:id="rId10" w:history="1">
        <w:r w:rsidRPr="00F731B0">
          <w:rPr>
            <w:rStyle w:val="Hipersaite"/>
            <w:i/>
            <w:iCs/>
            <w:lang w:eastAsia="en-US"/>
          </w:rPr>
          <w:t>salacgriva@limbazunovads.lv</w:t>
        </w:r>
      </w:hyperlink>
      <w:r w:rsidRPr="00F731B0">
        <w:rPr>
          <w:i/>
          <w:iCs/>
          <w:lang w:eastAsia="en-US"/>
        </w:rPr>
        <w:t xml:space="preserve"> </w:t>
      </w:r>
      <w:r w:rsidRPr="00F731B0">
        <w:rPr>
          <w:lang w:eastAsia="en-US"/>
        </w:rPr>
        <w:t>un pēc tam oriģinālu nosūtot pa pastu;</w:t>
      </w:r>
    </w:p>
    <w:p w14:paraId="794C5366" w14:textId="77777777" w:rsidR="006B539C" w:rsidRPr="00F731B0" w:rsidRDefault="006B539C" w:rsidP="004469B8">
      <w:pPr>
        <w:pStyle w:val="Sarakstarindkopa"/>
        <w:numPr>
          <w:ilvl w:val="0"/>
          <w:numId w:val="1"/>
        </w:numPr>
        <w:tabs>
          <w:tab w:val="left" w:pos="426"/>
        </w:tabs>
        <w:ind w:left="426" w:right="84" w:hanging="426"/>
        <w:jc w:val="both"/>
        <w:rPr>
          <w:lang w:eastAsia="en-US"/>
        </w:rPr>
      </w:pPr>
      <w:r w:rsidRPr="00F731B0">
        <w:rPr>
          <w:lang w:eastAsia="en-US"/>
        </w:rPr>
        <w:t xml:space="preserve">nosūtot elektroniski parakstītu uz e-pastu </w:t>
      </w:r>
      <w:hyperlink r:id="rId11" w:history="1">
        <w:r w:rsidRPr="00F731B0">
          <w:rPr>
            <w:rStyle w:val="Hipersaite"/>
            <w:i/>
            <w:iCs/>
            <w:lang w:eastAsia="en-US"/>
          </w:rPr>
          <w:t>salacgriva@limbazunovads.lv</w:t>
        </w:r>
      </w:hyperlink>
      <w:r w:rsidRPr="00F731B0">
        <w:rPr>
          <w:lang w:eastAsia="en-US"/>
        </w:rPr>
        <w:t>;</w:t>
      </w:r>
    </w:p>
    <w:p w14:paraId="002872CF" w14:textId="77777777" w:rsidR="003E3C50" w:rsidRPr="00F731B0" w:rsidRDefault="003E3C50" w:rsidP="00306A93">
      <w:pPr>
        <w:ind w:right="98"/>
      </w:pPr>
    </w:p>
    <w:p w14:paraId="2AC92154" w14:textId="77777777" w:rsidR="009336EB"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pielikums Nr. 1.</w:t>
      </w:r>
    </w:p>
    <w:p w14:paraId="01105ADA" w14:textId="77777777" w:rsidR="009336EB" w:rsidRPr="00F731B0" w:rsidRDefault="009336EB" w:rsidP="00306A93">
      <w:pPr>
        <w:ind w:right="98"/>
        <w:rPr>
          <w:color w:val="000000" w:themeColor="text1"/>
        </w:rPr>
      </w:pPr>
      <w:r>
        <w:rPr>
          <w:color w:val="000000" w:themeColor="text1"/>
        </w:rPr>
        <w:t xml:space="preserve">                        2. </w:t>
      </w:r>
      <w:r w:rsidR="00711FB5">
        <w:rPr>
          <w:color w:val="000000" w:themeColor="text1"/>
        </w:rPr>
        <w:t>Projektēšanas uzdevums</w:t>
      </w:r>
      <w:r w:rsidR="008507CB" w:rsidRPr="00F731B0">
        <w:rPr>
          <w:color w:val="000000" w:themeColor="text1"/>
        </w:rPr>
        <w:t xml:space="preserve"> </w:t>
      </w:r>
      <w:r>
        <w:rPr>
          <w:color w:val="000000" w:themeColor="text1"/>
        </w:rPr>
        <w:t>- Pielikums Nr.2</w:t>
      </w:r>
    </w:p>
    <w:p w14:paraId="6B7A1C0F" w14:textId="77777777" w:rsidR="004C175F" w:rsidRPr="00804E22" w:rsidRDefault="00A70117" w:rsidP="00502F58">
      <w:pPr>
        <w:ind w:left="720" w:right="98" w:firstLine="720"/>
        <w:rPr>
          <w:color w:val="000000" w:themeColor="text1"/>
        </w:rPr>
      </w:pPr>
      <w:r>
        <w:rPr>
          <w:color w:val="000000" w:themeColor="text1"/>
        </w:rPr>
        <w:t>3</w:t>
      </w:r>
      <w:r w:rsidR="00306A93" w:rsidRPr="00F731B0">
        <w:rPr>
          <w:color w:val="000000" w:themeColor="text1"/>
        </w:rPr>
        <w:t>.</w:t>
      </w:r>
      <w:r w:rsidR="00856314" w:rsidRPr="00F731B0">
        <w:rPr>
          <w:color w:val="000000" w:themeColor="text1"/>
        </w:rPr>
        <w:t xml:space="preserve"> </w:t>
      </w:r>
      <w:r w:rsidR="00856314" w:rsidRPr="00804E22">
        <w:rPr>
          <w:color w:val="000000" w:themeColor="text1"/>
        </w:rPr>
        <w:t>Finanšu piedāvājums</w:t>
      </w:r>
      <w:r w:rsidR="0099427B" w:rsidRPr="00804E22">
        <w:rPr>
          <w:color w:val="000000" w:themeColor="text1"/>
        </w:rPr>
        <w:t xml:space="preserve"> </w:t>
      </w:r>
      <w:r w:rsidR="004C175F" w:rsidRPr="00804E22">
        <w:rPr>
          <w:color w:val="000000" w:themeColor="text1"/>
        </w:rPr>
        <w:t>– pielikums Nr.</w:t>
      </w:r>
      <w:r w:rsidR="003F1362">
        <w:rPr>
          <w:color w:val="000000" w:themeColor="text1"/>
        </w:rPr>
        <w:t>3</w:t>
      </w:r>
      <w:r w:rsidR="004C175F" w:rsidRPr="00804E22">
        <w:rPr>
          <w:color w:val="000000" w:themeColor="text1"/>
        </w:rPr>
        <w:t>.</w:t>
      </w:r>
    </w:p>
    <w:p w14:paraId="46935480" w14:textId="77777777" w:rsidR="00AF6A7F" w:rsidRDefault="00A70117" w:rsidP="004C175F">
      <w:pPr>
        <w:ind w:left="1440" w:right="98"/>
        <w:rPr>
          <w:color w:val="000000" w:themeColor="text1"/>
        </w:rPr>
      </w:pPr>
      <w:r>
        <w:rPr>
          <w:color w:val="000000" w:themeColor="text1"/>
        </w:rPr>
        <w:t>4</w:t>
      </w:r>
      <w:r w:rsidR="004C175F" w:rsidRPr="00804E22">
        <w:rPr>
          <w:color w:val="000000" w:themeColor="text1"/>
        </w:rPr>
        <w:t xml:space="preserve">. </w:t>
      </w:r>
      <w:r w:rsidR="00502F58" w:rsidRPr="00804E22">
        <w:rPr>
          <w:color w:val="000000" w:themeColor="text1"/>
        </w:rPr>
        <w:t>Apliecinājums – Pielikums Nr.</w:t>
      </w:r>
      <w:r w:rsidR="003F1362">
        <w:rPr>
          <w:color w:val="000000" w:themeColor="text1"/>
        </w:rPr>
        <w:t>4</w:t>
      </w:r>
      <w:r w:rsidR="00502F58" w:rsidRPr="00804E22">
        <w:rPr>
          <w:color w:val="000000" w:themeColor="text1"/>
        </w:rPr>
        <w:t>.</w:t>
      </w:r>
    </w:p>
    <w:p w14:paraId="1D1D8AD8" w14:textId="77777777" w:rsidR="009336EB" w:rsidRDefault="009336EB" w:rsidP="004C175F">
      <w:pPr>
        <w:ind w:left="1440" w:right="98"/>
        <w:rPr>
          <w:color w:val="000000" w:themeColor="text1"/>
        </w:rPr>
      </w:pPr>
    </w:p>
    <w:p w14:paraId="116439DE" w14:textId="77777777" w:rsidR="00833091" w:rsidRPr="00804E22" w:rsidRDefault="00833091" w:rsidP="004C175F">
      <w:pPr>
        <w:ind w:left="1440" w:right="98"/>
        <w:rPr>
          <w:color w:val="000000" w:themeColor="text1"/>
        </w:rPr>
      </w:pPr>
    </w:p>
    <w:p w14:paraId="4D0CB25E" w14:textId="77777777" w:rsidR="00196CA3" w:rsidRDefault="00196CA3" w:rsidP="009336EB">
      <w:pPr>
        <w:pStyle w:val="Kjene"/>
        <w:tabs>
          <w:tab w:val="clear" w:pos="4153"/>
          <w:tab w:val="clear" w:pos="8306"/>
        </w:tabs>
        <w:spacing w:before="120" w:after="120"/>
        <w:rPr>
          <w:b/>
          <w:bCs/>
          <w:noProof/>
        </w:rPr>
      </w:pPr>
    </w:p>
    <w:p w14:paraId="7B23AD3E" w14:textId="77777777" w:rsidR="00373E8F" w:rsidRDefault="00373E8F" w:rsidP="009336EB">
      <w:pPr>
        <w:pStyle w:val="Kjene"/>
        <w:tabs>
          <w:tab w:val="clear" w:pos="4153"/>
          <w:tab w:val="clear" w:pos="8306"/>
        </w:tabs>
        <w:spacing w:before="120" w:after="120"/>
        <w:rPr>
          <w:b/>
          <w:bCs/>
          <w:noProof/>
        </w:rPr>
      </w:pPr>
    </w:p>
    <w:p w14:paraId="22BA0F59" w14:textId="77777777" w:rsidR="00373E8F" w:rsidRDefault="00373E8F" w:rsidP="009336EB">
      <w:pPr>
        <w:pStyle w:val="Kjene"/>
        <w:tabs>
          <w:tab w:val="clear" w:pos="4153"/>
          <w:tab w:val="clear" w:pos="8306"/>
        </w:tabs>
        <w:spacing w:before="120" w:after="120"/>
        <w:rPr>
          <w:b/>
          <w:bCs/>
          <w:noProof/>
        </w:rPr>
      </w:pPr>
    </w:p>
    <w:p w14:paraId="56EB8B7E" w14:textId="77777777" w:rsidR="00373E8F" w:rsidRDefault="00373E8F" w:rsidP="009336EB">
      <w:pPr>
        <w:pStyle w:val="Kjene"/>
        <w:tabs>
          <w:tab w:val="clear" w:pos="4153"/>
          <w:tab w:val="clear" w:pos="8306"/>
        </w:tabs>
        <w:spacing w:before="120" w:after="120"/>
        <w:rPr>
          <w:b/>
          <w:bCs/>
          <w:noProof/>
        </w:rPr>
      </w:pPr>
    </w:p>
    <w:p w14:paraId="25534986" w14:textId="77777777" w:rsidR="00373E8F" w:rsidRDefault="00373E8F" w:rsidP="009336EB">
      <w:pPr>
        <w:pStyle w:val="Kjene"/>
        <w:tabs>
          <w:tab w:val="clear" w:pos="4153"/>
          <w:tab w:val="clear" w:pos="8306"/>
        </w:tabs>
        <w:spacing w:before="120" w:after="120"/>
        <w:rPr>
          <w:b/>
          <w:bCs/>
          <w:noProof/>
        </w:rPr>
      </w:pPr>
    </w:p>
    <w:p w14:paraId="073870FA" w14:textId="77777777" w:rsidR="00373E8F" w:rsidRDefault="00373E8F" w:rsidP="009336EB">
      <w:pPr>
        <w:pStyle w:val="Kjene"/>
        <w:tabs>
          <w:tab w:val="clear" w:pos="4153"/>
          <w:tab w:val="clear" w:pos="8306"/>
        </w:tabs>
        <w:spacing w:before="120" w:after="120"/>
        <w:rPr>
          <w:b/>
          <w:bCs/>
          <w:noProof/>
        </w:rPr>
      </w:pPr>
    </w:p>
    <w:p w14:paraId="1B52CB63" w14:textId="77777777" w:rsidR="00373E8F" w:rsidRDefault="00373E8F" w:rsidP="009336EB">
      <w:pPr>
        <w:pStyle w:val="Kjene"/>
        <w:tabs>
          <w:tab w:val="clear" w:pos="4153"/>
          <w:tab w:val="clear" w:pos="8306"/>
        </w:tabs>
        <w:spacing w:before="120" w:after="120"/>
        <w:rPr>
          <w:b/>
          <w:bCs/>
          <w:noProof/>
        </w:rPr>
      </w:pPr>
    </w:p>
    <w:p w14:paraId="52516104" w14:textId="77777777" w:rsidR="00373E8F" w:rsidRDefault="00373E8F" w:rsidP="009336EB">
      <w:pPr>
        <w:pStyle w:val="Kjene"/>
        <w:tabs>
          <w:tab w:val="clear" w:pos="4153"/>
          <w:tab w:val="clear" w:pos="8306"/>
        </w:tabs>
        <w:spacing w:before="120" w:after="120"/>
        <w:rPr>
          <w:b/>
          <w:bCs/>
          <w:noProof/>
        </w:rPr>
      </w:pPr>
    </w:p>
    <w:p w14:paraId="1703BE4E" w14:textId="77777777" w:rsidR="00373E8F" w:rsidRDefault="00373E8F" w:rsidP="009336EB">
      <w:pPr>
        <w:pStyle w:val="Kjene"/>
        <w:tabs>
          <w:tab w:val="clear" w:pos="4153"/>
          <w:tab w:val="clear" w:pos="8306"/>
        </w:tabs>
        <w:spacing w:before="120" w:after="120"/>
        <w:rPr>
          <w:b/>
          <w:bCs/>
          <w:noProof/>
        </w:rPr>
      </w:pPr>
    </w:p>
    <w:p w14:paraId="05A886BD" w14:textId="77777777" w:rsidR="00373E8F" w:rsidRDefault="00373E8F" w:rsidP="009336EB">
      <w:pPr>
        <w:pStyle w:val="Kjene"/>
        <w:tabs>
          <w:tab w:val="clear" w:pos="4153"/>
          <w:tab w:val="clear" w:pos="8306"/>
        </w:tabs>
        <w:spacing w:before="120" w:after="120"/>
        <w:rPr>
          <w:b/>
          <w:bCs/>
          <w:noProof/>
        </w:rPr>
      </w:pPr>
    </w:p>
    <w:p w14:paraId="2D45B051" w14:textId="77777777" w:rsidR="00373E8F" w:rsidRDefault="00373E8F" w:rsidP="009336EB">
      <w:pPr>
        <w:pStyle w:val="Kjene"/>
        <w:tabs>
          <w:tab w:val="clear" w:pos="4153"/>
          <w:tab w:val="clear" w:pos="8306"/>
        </w:tabs>
        <w:spacing w:before="120" w:after="120"/>
        <w:rPr>
          <w:b/>
          <w:bCs/>
          <w:noProof/>
        </w:rPr>
      </w:pPr>
    </w:p>
    <w:p w14:paraId="6589DAFB" w14:textId="77777777" w:rsidR="00373E8F" w:rsidRDefault="00373E8F" w:rsidP="009336EB">
      <w:pPr>
        <w:pStyle w:val="Kjene"/>
        <w:tabs>
          <w:tab w:val="clear" w:pos="4153"/>
          <w:tab w:val="clear" w:pos="8306"/>
        </w:tabs>
        <w:spacing w:before="120" w:after="120"/>
        <w:rPr>
          <w:b/>
          <w:bCs/>
          <w:noProof/>
        </w:rPr>
      </w:pPr>
    </w:p>
    <w:p w14:paraId="74A2BAED" w14:textId="77777777" w:rsidR="00373E8F" w:rsidRDefault="00373E8F" w:rsidP="009336EB">
      <w:pPr>
        <w:pStyle w:val="Kjene"/>
        <w:tabs>
          <w:tab w:val="clear" w:pos="4153"/>
          <w:tab w:val="clear" w:pos="8306"/>
        </w:tabs>
        <w:spacing w:before="120" w:after="120"/>
        <w:rPr>
          <w:b/>
          <w:bCs/>
          <w:noProof/>
        </w:rPr>
      </w:pPr>
    </w:p>
    <w:p w14:paraId="21EA1DF2" w14:textId="77777777" w:rsidR="00373E8F" w:rsidRDefault="00373E8F" w:rsidP="009336EB">
      <w:pPr>
        <w:pStyle w:val="Kjene"/>
        <w:tabs>
          <w:tab w:val="clear" w:pos="4153"/>
          <w:tab w:val="clear" w:pos="8306"/>
        </w:tabs>
        <w:spacing w:before="120" w:after="120"/>
        <w:rPr>
          <w:b/>
          <w:bCs/>
          <w:noProof/>
        </w:rPr>
      </w:pPr>
    </w:p>
    <w:p w14:paraId="2D8B8C88" w14:textId="77777777" w:rsidR="00373E8F" w:rsidRDefault="00373E8F" w:rsidP="009336EB">
      <w:pPr>
        <w:pStyle w:val="Kjene"/>
        <w:tabs>
          <w:tab w:val="clear" w:pos="4153"/>
          <w:tab w:val="clear" w:pos="8306"/>
        </w:tabs>
        <w:spacing w:before="120" w:after="120"/>
        <w:rPr>
          <w:b/>
          <w:bCs/>
          <w:noProof/>
        </w:rPr>
      </w:pPr>
    </w:p>
    <w:p w14:paraId="5D9AF90C" w14:textId="77777777" w:rsidR="00373E8F" w:rsidRDefault="00373E8F" w:rsidP="009336EB">
      <w:pPr>
        <w:pStyle w:val="Kjene"/>
        <w:tabs>
          <w:tab w:val="clear" w:pos="4153"/>
          <w:tab w:val="clear" w:pos="8306"/>
        </w:tabs>
        <w:spacing w:before="120" w:after="120"/>
        <w:rPr>
          <w:b/>
          <w:bCs/>
          <w:noProof/>
        </w:rPr>
      </w:pPr>
    </w:p>
    <w:p w14:paraId="1D5131AE" w14:textId="77777777" w:rsidR="00373E8F" w:rsidRDefault="00373E8F" w:rsidP="009336EB">
      <w:pPr>
        <w:pStyle w:val="Kjene"/>
        <w:tabs>
          <w:tab w:val="clear" w:pos="4153"/>
          <w:tab w:val="clear" w:pos="8306"/>
        </w:tabs>
        <w:spacing w:before="120" w:after="120"/>
        <w:rPr>
          <w:b/>
          <w:bCs/>
          <w:noProof/>
        </w:rPr>
      </w:pPr>
    </w:p>
    <w:p w14:paraId="4EEB9E67" w14:textId="77777777" w:rsidR="00373E8F" w:rsidRDefault="00373E8F" w:rsidP="009336EB">
      <w:pPr>
        <w:pStyle w:val="Kjene"/>
        <w:tabs>
          <w:tab w:val="clear" w:pos="4153"/>
          <w:tab w:val="clear" w:pos="8306"/>
        </w:tabs>
        <w:spacing w:before="120" w:after="120"/>
        <w:rPr>
          <w:b/>
          <w:bCs/>
          <w:noProof/>
        </w:rPr>
      </w:pPr>
    </w:p>
    <w:p w14:paraId="4028A61E" w14:textId="77777777" w:rsidR="00373E8F" w:rsidRDefault="00373E8F" w:rsidP="009336EB">
      <w:pPr>
        <w:pStyle w:val="Kjene"/>
        <w:tabs>
          <w:tab w:val="clear" w:pos="4153"/>
          <w:tab w:val="clear" w:pos="8306"/>
        </w:tabs>
        <w:spacing w:before="120" w:after="120"/>
        <w:rPr>
          <w:b/>
          <w:bCs/>
          <w:noProof/>
        </w:rPr>
      </w:pPr>
    </w:p>
    <w:p w14:paraId="7279986C" w14:textId="77777777" w:rsidR="00373E8F" w:rsidRDefault="00373E8F" w:rsidP="009336EB">
      <w:pPr>
        <w:pStyle w:val="Kjene"/>
        <w:tabs>
          <w:tab w:val="clear" w:pos="4153"/>
          <w:tab w:val="clear" w:pos="8306"/>
        </w:tabs>
        <w:spacing w:before="120" w:after="120"/>
        <w:rPr>
          <w:b/>
          <w:bCs/>
          <w:noProof/>
        </w:rPr>
      </w:pPr>
    </w:p>
    <w:p w14:paraId="3DD96B09" w14:textId="77777777" w:rsidR="00373E8F" w:rsidRDefault="00373E8F" w:rsidP="009336EB">
      <w:pPr>
        <w:pStyle w:val="Kjene"/>
        <w:tabs>
          <w:tab w:val="clear" w:pos="4153"/>
          <w:tab w:val="clear" w:pos="8306"/>
        </w:tabs>
        <w:spacing w:before="120" w:after="120"/>
        <w:rPr>
          <w:b/>
          <w:bCs/>
          <w:noProof/>
        </w:rPr>
      </w:pPr>
    </w:p>
    <w:p w14:paraId="58EBFF3A" w14:textId="77777777" w:rsidR="00373E8F" w:rsidRDefault="00373E8F" w:rsidP="009336EB">
      <w:pPr>
        <w:pStyle w:val="Kjene"/>
        <w:tabs>
          <w:tab w:val="clear" w:pos="4153"/>
          <w:tab w:val="clear" w:pos="8306"/>
        </w:tabs>
        <w:spacing w:before="120" w:after="120"/>
        <w:rPr>
          <w:b/>
          <w:bCs/>
          <w:noProof/>
        </w:rPr>
      </w:pPr>
    </w:p>
    <w:p w14:paraId="70AB2E6E" w14:textId="77777777" w:rsidR="00373E8F" w:rsidRDefault="00373E8F" w:rsidP="009336EB">
      <w:pPr>
        <w:pStyle w:val="Kjene"/>
        <w:tabs>
          <w:tab w:val="clear" w:pos="4153"/>
          <w:tab w:val="clear" w:pos="8306"/>
        </w:tabs>
        <w:spacing w:before="120" w:after="120"/>
        <w:rPr>
          <w:b/>
          <w:bCs/>
          <w:noProof/>
        </w:rPr>
      </w:pPr>
    </w:p>
    <w:p w14:paraId="72213469" w14:textId="77777777" w:rsidR="00373E8F" w:rsidRDefault="00373E8F" w:rsidP="009336EB">
      <w:pPr>
        <w:pStyle w:val="Kjene"/>
        <w:tabs>
          <w:tab w:val="clear" w:pos="4153"/>
          <w:tab w:val="clear" w:pos="8306"/>
        </w:tabs>
        <w:spacing w:before="120" w:after="120"/>
        <w:rPr>
          <w:b/>
          <w:bCs/>
          <w:noProof/>
        </w:rPr>
      </w:pPr>
    </w:p>
    <w:p w14:paraId="7EE4831F" w14:textId="77777777" w:rsidR="00373E8F" w:rsidRDefault="00373E8F" w:rsidP="009336EB">
      <w:pPr>
        <w:pStyle w:val="Kjene"/>
        <w:tabs>
          <w:tab w:val="clear" w:pos="4153"/>
          <w:tab w:val="clear" w:pos="8306"/>
        </w:tabs>
        <w:spacing w:before="120" w:after="120"/>
        <w:rPr>
          <w:b/>
          <w:bCs/>
          <w:noProof/>
        </w:rPr>
      </w:pPr>
    </w:p>
    <w:p w14:paraId="1F873A85" w14:textId="77777777" w:rsidR="00373E8F" w:rsidRDefault="00373E8F" w:rsidP="009336EB">
      <w:pPr>
        <w:pStyle w:val="Kjene"/>
        <w:tabs>
          <w:tab w:val="clear" w:pos="4153"/>
          <w:tab w:val="clear" w:pos="8306"/>
        </w:tabs>
        <w:spacing w:before="120" w:after="120"/>
        <w:rPr>
          <w:b/>
          <w:bCs/>
          <w:noProof/>
        </w:rPr>
      </w:pPr>
    </w:p>
    <w:p w14:paraId="21DCB658" w14:textId="77777777" w:rsidR="00BF4E1E" w:rsidRDefault="00BF4E1E" w:rsidP="009336EB">
      <w:pPr>
        <w:pStyle w:val="Kjene"/>
        <w:tabs>
          <w:tab w:val="clear" w:pos="4153"/>
          <w:tab w:val="clear" w:pos="8306"/>
        </w:tabs>
        <w:spacing w:before="120" w:after="120"/>
        <w:rPr>
          <w:b/>
          <w:bCs/>
          <w:noProof/>
        </w:rPr>
      </w:pPr>
    </w:p>
    <w:p w14:paraId="2B4C0006" w14:textId="77777777" w:rsidR="00E0281F" w:rsidRPr="00901FD8" w:rsidRDefault="00901FD8" w:rsidP="009B653E">
      <w:pPr>
        <w:pStyle w:val="Kjene"/>
        <w:tabs>
          <w:tab w:val="clear" w:pos="4153"/>
          <w:tab w:val="clear" w:pos="8306"/>
        </w:tabs>
        <w:jc w:val="right"/>
        <w:rPr>
          <w:bCs/>
        </w:rPr>
      </w:pPr>
      <w:r w:rsidRPr="00901FD8">
        <w:rPr>
          <w:bCs/>
        </w:rPr>
        <w:lastRenderedPageBreak/>
        <w:t>Pielikums Nr.1</w:t>
      </w:r>
    </w:p>
    <w:p w14:paraId="1DA9A68C" w14:textId="77777777" w:rsidR="00E0281F" w:rsidRPr="009B653E" w:rsidRDefault="00E0281F" w:rsidP="009B653E">
      <w:pPr>
        <w:pStyle w:val="Kjene"/>
        <w:tabs>
          <w:tab w:val="clear" w:pos="4153"/>
          <w:tab w:val="clear" w:pos="8306"/>
        </w:tabs>
        <w:jc w:val="right"/>
      </w:pPr>
      <w:r w:rsidRPr="009B653E">
        <w:t>Cenu aptauja iepirkumam</w:t>
      </w:r>
    </w:p>
    <w:p w14:paraId="1066FD76" w14:textId="77777777" w:rsidR="00C5510F" w:rsidRPr="00596D4B" w:rsidRDefault="00BF4E1E" w:rsidP="00A70963">
      <w:pPr>
        <w:spacing w:after="160" w:line="259" w:lineRule="auto"/>
        <w:jc w:val="right"/>
      </w:pPr>
      <w:bookmarkStart w:id="0" w:name="_Hlk160187948"/>
      <w:r w:rsidRPr="00507826">
        <w:rPr>
          <w:b/>
        </w:rPr>
        <w:t>“</w:t>
      </w:r>
      <w:r w:rsidR="006E449F" w:rsidRPr="006E449F">
        <w:rPr>
          <w:b/>
        </w:rPr>
        <w:t xml:space="preserve"> </w:t>
      </w:r>
      <w:r w:rsidR="006E449F">
        <w:rPr>
          <w:b/>
        </w:rPr>
        <w:t xml:space="preserve">Gājēju/veloceliņa </w:t>
      </w:r>
      <w:r w:rsidR="006E449F" w:rsidRPr="00507826">
        <w:rPr>
          <w:b/>
        </w:rPr>
        <w:t>pr</w:t>
      </w:r>
      <w:r w:rsidR="006E449F">
        <w:rPr>
          <w:b/>
        </w:rPr>
        <w:t>ojektēšanas</w:t>
      </w:r>
      <w:r w:rsidR="006E449F" w:rsidRPr="00507826">
        <w:rPr>
          <w:b/>
        </w:rPr>
        <w:t xml:space="preserve"> darbi </w:t>
      </w:r>
      <w:r w:rsidR="006E449F">
        <w:rPr>
          <w:b/>
        </w:rPr>
        <w:t xml:space="preserve">Meldru ielā, </w:t>
      </w:r>
      <w:r w:rsidR="006E449F" w:rsidRPr="00507826">
        <w:rPr>
          <w:b/>
        </w:rPr>
        <w:t>Salacgrīvā, Limbažu novadā</w:t>
      </w:r>
      <w:r w:rsidR="003F1362">
        <w:rPr>
          <w:rStyle w:val="Noklusjumarindkopasfonts2"/>
          <w:b/>
        </w:rPr>
        <w:t>”</w:t>
      </w:r>
      <w:bookmarkEnd w:id="0"/>
      <w:r w:rsidR="00A70963" w:rsidRPr="00596D4B">
        <w:br/>
      </w:r>
    </w:p>
    <w:p w14:paraId="5A165EF9" w14:textId="77777777" w:rsidR="00C34282" w:rsidRPr="00C22140" w:rsidRDefault="00C34282" w:rsidP="00C34282">
      <w:pPr>
        <w:spacing w:after="160" w:line="259" w:lineRule="auto"/>
        <w:jc w:val="center"/>
        <w:rPr>
          <w:b/>
        </w:rPr>
      </w:pPr>
      <w:r w:rsidRPr="00C22140">
        <w:rPr>
          <w:b/>
        </w:rPr>
        <w:t>PIEDĀVĀJUMA VEIDLAPA</w:t>
      </w:r>
    </w:p>
    <w:p w14:paraId="27465EC2" w14:textId="77777777" w:rsidR="00C34282" w:rsidRDefault="00C34282" w:rsidP="00C34282">
      <w:pPr>
        <w:rPr>
          <w:b/>
        </w:rPr>
      </w:pPr>
      <w:r w:rsidRPr="00C22140">
        <w:rPr>
          <w:b/>
        </w:rPr>
        <w:t>___.____.202</w:t>
      </w:r>
      <w:r w:rsidR="00711FB5">
        <w:rPr>
          <w:b/>
        </w:rPr>
        <w:t>4</w:t>
      </w:r>
      <w:r w:rsidRPr="00C22140">
        <w:rPr>
          <w:b/>
        </w:rPr>
        <w:t xml:space="preserve">. </w:t>
      </w:r>
    </w:p>
    <w:p w14:paraId="51AE0C52" w14:textId="77777777" w:rsidR="001D3D7C" w:rsidRPr="00C22140" w:rsidRDefault="001D3D7C" w:rsidP="00C34282">
      <w:pPr>
        <w:rPr>
          <w:b/>
        </w:rPr>
      </w:pPr>
    </w:p>
    <w:p w14:paraId="1D1B8972" w14:textId="77777777" w:rsidR="00C34282" w:rsidRPr="0094432F" w:rsidRDefault="00C34282" w:rsidP="0094432F">
      <w:pPr>
        <w:pStyle w:val="Parasts2"/>
        <w:suppressAutoHyphens w:val="0"/>
        <w:spacing w:before="100" w:after="160"/>
      </w:pPr>
      <w:r w:rsidRPr="00C22140">
        <w:rPr>
          <w:b/>
        </w:rPr>
        <w:tab/>
      </w:r>
      <w:r w:rsidRPr="00502F58">
        <w:rPr>
          <w:bCs/>
        </w:rPr>
        <w:t xml:space="preserve">Iesniedzam savu sagatavoto piedāvājumu cenu aptaujai </w:t>
      </w:r>
      <w:r w:rsidR="00BF4E1E" w:rsidRPr="00507826">
        <w:rPr>
          <w:b/>
        </w:rPr>
        <w:t>“</w:t>
      </w:r>
      <w:r w:rsidR="00F31E28" w:rsidRPr="00F31E28">
        <w:rPr>
          <w:b/>
        </w:rPr>
        <w:t xml:space="preserve"> </w:t>
      </w:r>
      <w:r w:rsidR="00F31E28">
        <w:rPr>
          <w:b/>
        </w:rPr>
        <w:t xml:space="preserve">Gājēju/veloceliņa </w:t>
      </w:r>
      <w:r w:rsidR="00F31E28" w:rsidRPr="00507826">
        <w:rPr>
          <w:b/>
        </w:rPr>
        <w:t>pr</w:t>
      </w:r>
      <w:r w:rsidR="00F31E28">
        <w:rPr>
          <w:b/>
        </w:rPr>
        <w:t>ojektēšanas</w:t>
      </w:r>
      <w:r w:rsidR="00F31E28" w:rsidRPr="00507826">
        <w:rPr>
          <w:b/>
        </w:rPr>
        <w:t xml:space="preserve"> darbi </w:t>
      </w:r>
      <w:r w:rsidR="00F31E28">
        <w:rPr>
          <w:b/>
        </w:rPr>
        <w:t xml:space="preserve">Meldru ielā, </w:t>
      </w:r>
      <w:r w:rsidR="00F31E28" w:rsidRPr="00507826">
        <w:rPr>
          <w:b/>
        </w:rPr>
        <w:t>Salacgrīvā, Limbažu novadā</w:t>
      </w:r>
      <w:r w:rsidR="00BF4E1E">
        <w:rPr>
          <w:rStyle w:val="Noklusjumarindkopasfonts2"/>
          <w:b/>
          <w:bCs/>
        </w:rPr>
        <w:t xml:space="preserve">” </w:t>
      </w:r>
      <w:r w:rsidRPr="00502F58">
        <w:rPr>
          <w:bCs/>
        </w:rPr>
        <w:t>un norādām sekojošu informāciju:</w:t>
      </w:r>
    </w:p>
    <w:p w14:paraId="4474A438" w14:textId="77777777" w:rsidR="00C34282" w:rsidRPr="00C22140" w:rsidRDefault="00C34282" w:rsidP="00C34282">
      <w:pPr>
        <w:jc w:val="both"/>
        <w:rPr>
          <w:b/>
        </w:rPr>
      </w:pPr>
    </w:p>
    <w:p w14:paraId="49CCCEF6" w14:textId="77777777" w:rsidR="00C34282" w:rsidRPr="00C22140" w:rsidRDefault="00C34282" w:rsidP="004469B8">
      <w:pPr>
        <w:numPr>
          <w:ilvl w:val="0"/>
          <w:numId w:val="4"/>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7178A333"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12C8C4E" w14:textId="77777777" w:rsidR="00C34282" w:rsidRPr="00C22140" w:rsidRDefault="00C34282" w:rsidP="00EE7E95">
            <w:pPr>
              <w:snapToGrid w:val="0"/>
              <w:rPr>
                <w:b/>
              </w:rPr>
            </w:pPr>
            <w:r w:rsidRPr="00C22140">
              <w:rPr>
                <w:b/>
                <w:sz w:val="22"/>
                <w:szCs w:val="22"/>
              </w:rPr>
              <w:t>Pretendenta nosaukums</w:t>
            </w:r>
          </w:p>
          <w:p w14:paraId="350F7D7B"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2E4D95CD" w14:textId="77777777" w:rsidR="00C34282" w:rsidRPr="00C22140" w:rsidRDefault="00C34282" w:rsidP="00EE7E95">
            <w:pPr>
              <w:snapToGrid w:val="0"/>
              <w:spacing w:before="120" w:after="120"/>
              <w:rPr>
                <w:b/>
              </w:rPr>
            </w:pPr>
          </w:p>
        </w:tc>
      </w:tr>
      <w:tr w:rsidR="00C34282" w:rsidRPr="00C22140" w14:paraId="43356C91"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C19D18A" w14:textId="77777777" w:rsidR="00C34282" w:rsidRPr="00C22140" w:rsidRDefault="00C34282" w:rsidP="00EE7E95">
            <w:pPr>
              <w:snapToGrid w:val="0"/>
              <w:rPr>
                <w:b/>
              </w:rPr>
            </w:pPr>
            <w:r w:rsidRPr="00C22140">
              <w:rPr>
                <w:b/>
                <w:sz w:val="22"/>
                <w:szCs w:val="22"/>
              </w:rPr>
              <w:t>Reģistrācijas Nr.</w:t>
            </w:r>
          </w:p>
          <w:p w14:paraId="45887845"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F7AC071" w14:textId="77777777" w:rsidR="00C34282" w:rsidRPr="00C22140" w:rsidRDefault="00C34282" w:rsidP="00EE7E95">
            <w:pPr>
              <w:snapToGrid w:val="0"/>
              <w:spacing w:before="120" w:after="120"/>
              <w:rPr>
                <w:b/>
              </w:rPr>
            </w:pPr>
          </w:p>
        </w:tc>
      </w:tr>
      <w:tr w:rsidR="00C34282" w:rsidRPr="00C22140" w14:paraId="1E689B7C"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92D562" w14:textId="77777777" w:rsidR="00C34282" w:rsidRPr="00C22140" w:rsidRDefault="00C34282" w:rsidP="00EE7E95">
            <w:pPr>
              <w:snapToGrid w:val="0"/>
              <w:rPr>
                <w:b/>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63110138" w14:textId="77777777" w:rsidR="00C34282" w:rsidRPr="00C22140" w:rsidRDefault="00C34282" w:rsidP="00EE7E95">
            <w:pPr>
              <w:snapToGrid w:val="0"/>
              <w:spacing w:before="120" w:after="120"/>
              <w:rPr>
                <w:b/>
              </w:rPr>
            </w:pPr>
          </w:p>
        </w:tc>
      </w:tr>
      <w:tr w:rsidR="00C34282" w:rsidRPr="00C22140" w14:paraId="50633C54"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E21AB3B"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5CB2BF56" w14:textId="77777777" w:rsidR="00C34282" w:rsidRPr="00C22140" w:rsidRDefault="00C34282" w:rsidP="00EE7E95">
            <w:pPr>
              <w:snapToGrid w:val="0"/>
              <w:spacing w:before="120" w:after="120"/>
              <w:rPr>
                <w:b/>
              </w:rPr>
            </w:pPr>
          </w:p>
        </w:tc>
      </w:tr>
      <w:tr w:rsidR="00C34282" w:rsidRPr="00C22140" w14:paraId="21DE6075"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A0E468C"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0B52F24" w14:textId="77777777" w:rsidR="00C34282" w:rsidRPr="00C22140" w:rsidRDefault="00C34282" w:rsidP="00EE7E95">
            <w:pPr>
              <w:snapToGrid w:val="0"/>
              <w:spacing w:before="120" w:after="120"/>
              <w:rPr>
                <w:b/>
              </w:rPr>
            </w:pPr>
          </w:p>
        </w:tc>
      </w:tr>
      <w:tr w:rsidR="00C34282" w:rsidRPr="00C22140" w14:paraId="380A349A"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B271CF4"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568E9C2C" w14:textId="77777777" w:rsidR="00C34282" w:rsidRPr="00C22140" w:rsidRDefault="00C34282" w:rsidP="00EE7E95">
            <w:pPr>
              <w:snapToGrid w:val="0"/>
              <w:spacing w:before="120" w:after="120"/>
              <w:rPr>
                <w:b/>
              </w:rPr>
            </w:pPr>
          </w:p>
        </w:tc>
      </w:tr>
      <w:tr w:rsidR="00C34282" w:rsidRPr="00C22140" w14:paraId="3934E670"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A90D202" w14:textId="77777777" w:rsidR="00C34282" w:rsidRPr="00C22140" w:rsidRDefault="00C34282" w:rsidP="00EE7E95">
            <w:pPr>
              <w:snapToGrid w:val="0"/>
              <w:spacing w:before="120" w:after="120"/>
              <w:rPr>
                <w:b/>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20D57D4E" w14:textId="77777777" w:rsidR="00C34282" w:rsidRPr="00C22140" w:rsidRDefault="00C34282" w:rsidP="00EE7E95">
            <w:pPr>
              <w:snapToGrid w:val="0"/>
              <w:spacing w:before="120" w:after="120"/>
              <w:rPr>
                <w:b/>
              </w:rPr>
            </w:pPr>
          </w:p>
        </w:tc>
      </w:tr>
      <w:tr w:rsidR="00C34282" w:rsidRPr="00C22140" w14:paraId="2B9AE103"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D792D01" w14:textId="77777777" w:rsidR="00C34282" w:rsidRPr="00C22140" w:rsidRDefault="00C34282" w:rsidP="00EE7E95">
            <w:pPr>
              <w:snapToGrid w:val="0"/>
              <w:spacing w:before="120" w:after="120"/>
              <w:rPr>
                <w:b/>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6CC062CA" w14:textId="77777777" w:rsidR="00C34282" w:rsidRPr="00C22140" w:rsidRDefault="00C34282" w:rsidP="00EE7E95">
            <w:pPr>
              <w:snapToGrid w:val="0"/>
              <w:spacing w:before="120" w:after="120"/>
              <w:rPr>
                <w:b/>
              </w:rPr>
            </w:pPr>
          </w:p>
        </w:tc>
      </w:tr>
      <w:tr w:rsidR="00C34282" w:rsidRPr="00C22140" w14:paraId="1AB99151"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FB6ECDB" w14:textId="77777777" w:rsidR="00C34282" w:rsidRPr="00C22140" w:rsidRDefault="00C34282" w:rsidP="00EE7E95">
            <w:pPr>
              <w:snapToGrid w:val="0"/>
              <w:spacing w:before="120" w:after="120"/>
              <w:rPr>
                <w:b/>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7A9734F" w14:textId="77777777" w:rsidR="00C34282" w:rsidRPr="00C22140" w:rsidRDefault="00C34282" w:rsidP="00EE7E95">
            <w:pPr>
              <w:snapToGrid w:val="0"/>
              <w:spacing w:before="120" w:after="120"/>
              <w:rPr>
                <w:b/>
              </w:rPr>
            </w:pPr>
          </w:p>
        </w:tc>
      </w:tr>
    </w:tbl>
    <w:p w14:paraId="5C088E51" w14:textId="77777777" w:rsidR="00C34282" w:rsidRPr="00C22140" w:rsidRDefault="00C34282" w:rsidP="00C34282">
      <w:pPr>
        <w:jc w:val="center"/>
        <w:rPr>
          <w:b/>
        </w:rPr>
      </w:pPr>
    </w:p>
    <w:p w14:paraId="4F48949D"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2E7A270C" w14:textId="77777777" w:rsidR="00881DB6" w:rsidRDefault="00881DB6" w:rsidP="00881DB6">
      <w:pPr>
        <w:pStyle w:val="naisnod"/>
        <w:spacing w:before="0" w:after="0"/>
        <w:ind w:left="360"/>
        <w:jc w:val="left"/>
      </w:pPr>
      <w:r>
        <w:br w:type="page"/>
      </w:r>
    </w:p>
    <w:p w14:paraId="1F38D34C" w14:textId="77777777" w:rsidR="00D15E63" w:rsidRPr="00901FD8" w:rsidRDefault="00901FD8" w:rsidP="00D15E63">
      <w:pPr>
        <w:pStyle w:val="Kjene"/>
        <w:tabs>
          <w:tab w:val="clear" w:pos="4153"/>
          <w:tab w:val="clear" w:pos="8306"/>
        </w:tabs>
        <w:jc w:val="right"/>
        <w:rPr>
          <w:bCs/>
        </w:rPr>
      </w:pPr>
      <w:r w:rsidRPr="00901FD8">
        <w:rPr>
          <w:bCs/>
        </w:rPr>
        <w:lastRenderedPageBreak/>
        <w:t>Pielikums Nr.</w:t>
      </w:r>
      <w:r w:rsidR="008507CB">
        <w:rPr>
          <w:bCs/>
        </w:rPr>
        <w:t>2</w:t>
      </w:r>
    </w:p>
    <w:p w14:paraId="620EDF94" w14:textId="7777777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6FA409DA" w14:textId="77777777" w:rsidR="00BD1896" w:rsidRDefault="00BF4E1E" w:rsidP="003F1362">
      <w:pPr>
        <w:jc w:val="right"/>
        <w:rPr>
          <w:rFonts w:ascii="Times New Roman Bold" w:hAnsi="Times New Roman Bold"/>
          <w:b/>
          <w:caps/>
        </w:rPr>
      </w:pPr>
      <w:r w:rsidRPr="00507826">
        <w:rPr>
          <w:b/>
        </w:rPr>
        <w:t>“</w:t>
      </w:r>
      <w:r w:rsidR="006E449F" w:rsidRPr="006E449F">
        <w:rPr>
          <w:b/>
        </w:rPr>
        <w:t xml:space="preserve"> </w:t>
      </w:r>
      <w:r w:rsidR="006E449F">
        <w:rPr>
          <w:b/>
        </w:rPr>
        <w:t xml:space="preserve">Gājēju/veloceliņa </w:t>
      </w:r>
      <w:r w:rsidR="006E449F" w:rsidRPr="00507826">
        <w:rPr>
          <w:b/>
        </w:rPr>
        <w:t>pr</w:t>
      </w:r>
      <w:r w:rsidR="006E449F">
        <w:rPr>
          <w:b/>
        </w:rPr>
        <w:t>ojektēšanas</w:t>
      </w:r>
      <w:r w:rsidR="006E449F" w:rsidRPr="00507826">
        <w:rPr>
          <w:b/>
        </w:rPr>
        <w:t xml:space="preserve"> darbi </w:t>
      </w:r>
      <w:r w:rsidR="006E449F">
        <w:rPr>
          <w:b/>
        </w:rPr>
        <w:t xml:space="preserve">Meldru ielā, </w:t>
      </w:r>
      <w:r w:rsidR="006E449F" w:rsidRPr="00507826">
        <w:rPr>
          <w:b/>
        </w:rPr>
        <w:t>Salacgrīvā, Limbažu novadā</w:t>
      </w:r>
      <w:r>
        <w:rPr>
          <w:rStyle w:val="Noklusjumarindkopasfonts2"/>
          <w:b/>
          <w:bCs/>
        </w:rPr>
        <w:t>”</w:t>
      </w:r>
    </w:p>
    <w:p w14:paraId="031AEF47" w14:textId="77777777" w:rsidR="00BD1896" w:rsidRDefault="00BD1896" w:rsidP="00D15E63">
      <w:pPr>
        <w:jc w:val="center"/>
        <w:rPr>
          <w:rFonts w:ascii="Times New Roman Bold" w:hAnsi="Times New Roman Bold"/>
          <w:b/>
          <w:caps/>
        </w:rPr>
      </w:pPr>
    </w:p>
    <w:p w14:paraId="3B5A2CAB" w14:textId="77777777" w:rsidR="00BF4E1E" w:rsidRPr="00BF4E1E" w:rsidRDefault="00BF4E1E" w:rsidP="00BF4E1E">
      <w:pPr>
        <w:suppressAutoHyphens/>
        <w:jc w:val="center"/>
        <w:rPr>
          <w:rFonts w:eastAsia="Calibri"/>
          <w:b/>
          <w:bCs/>
          <w:sz w:val="28"/>
          <w:szCs w:val="28"/>
          <w:lang w:eastAsia="en-US"/>
        </w:rPr>
      </w:pPr>
      <w:r w:rsidRPr="00BF4E1E">
        <w:rPr>
          <w:rFonts w:eastAsia="Calibri"/>
          <w:b/>
          <w:bCs/>
          <w:sz w:val="28"/>
          <w:szCs w:val="28"/>
          <w:lang w:eastAsia="en-US"/>
        </w:rPr>
        <w:t>PROJEKTĒŠANAS UZDEVUMS</w:t>
      </w:r>
    </w:p>
    <w:p w14:paraId="0D70669B" w14:textId="77777777" w:rsidR="00BF4E1E" w:rsidRPr="00BF4E1E" w:rsidRDefault="00140457" w:rsidP="00BF4E1E">
      <w:pPr>
        <w:suppressAutoHyphens/>
        <w:jc w:val="center"/>
        <w:rPr>
          <w:rFonts w:eastAsia="Calibri"/>
          <w:b/>
          <w:bCs/>
          <w:szCs w:val="26"/>
          <w:lang w:eastAsia="en-US"/>
        </w:rPr>
      </w:pPr>
      <w:r>
        <w:rPr>
          <w:b/>
        </w:rPr>
        <w:t xml:space="preserve">Gājēju/veloceliņa </w:t>
      </w:r>
      <w:r w:rsidRPr="00507826">
        <w:rPr>
          <w:b/>
        </w:rPr>
        <w:t>pr</w:t>
      </w:r>
      <w:r>
        <w:rPr>
          <w:b/>
        </w:rPr>
        <w:t>ojektēšanas</w:t>
      </w:r>
      <w:r w:rsidRPr="00507826">
        <w:rPr>
          <w:b/>
        </w:rPr>
        <w:t xml:space="preserve"> darbi </w:t>
      </w:r>
      <w:r>
        <w:rPr>
          <w:b/>
        </w:rPr>
        <w:t xml:space="preserve">Meldru ielā, </w:t>
      </w:r>
      <w:r w:rsidRPr="00507826">
        <w:rPr>
          <w:b/>
        </w:rPr>
        <w:t>Salacgrīvā, Limbažu novadā</w:t>
      </w:r>
    </w:p>
    <w:p w14:paraId="2C1D018E" w14:textId="77777777" w:rsidR="00BF4E1E" w:rsidRPr="00BF4E1E" w:rsidRDefault="00BF4E1E" w:rsidP="00BF4E1E">
      <w:pPr>
        <w:suppressAutoHyphens/>
        <w:rPr>
          <w:rFonts w:eastAsia="Calibri"/>
          <w:sz w:val="28"/>
          <w:szCs w:val="28"/>
          <w:lang w:eastAsia="en-US"/>
        </w:rPr>
      </w:pPr>
    </w:p>
    <w:p w14:paraId="6FD175BB" w14:textId="77777777" w:rsidR="00BF4E1E" w:rsidRPr="00BF4E1E" w:rsidRDefault="00BF4E1E" w:rsidP="00BF4E1E">
      <w:pPr>
        <w:suppressAutoHyphens/>
        <w:jc w:val="center"/>
        <w:rPr>
          <w:rFonts w:eastAsia="Calibri"/>
          <w:b/>
          <w:bCs/>
          <w:szCs w:val="26"/>
          <w:lang w:eastAsia="en-US"/>
        </w:rPr>
      </w:pPr>
    </w:p>
    <w:tbl>
      <w:tblPr>
        <w:tblStyle w:val="Reatabula1"/>
        <w:tblW w:w="0" w:type="auto"/>
        <w:tblLook w:val="04A0" w:firstRow="1" w:lastRow="0" w:firstColumn="1" w:lastColumn="0" w:noHBand="0" w:noVBand="1"/>
      </w:tblPr>
      <w:tblGrid>
        <w:gridCol w:w="4014"/>
        <w:gridCol w:w="5602"/>
      </w:tblGrid>
      <w:tr w:rsidR="00BF4E1E" w:rsidRPr="00BF4E1E" w14:paraId="015243F4" w14:textId="77777777" w:rsidTr="001A6ED3">
        <w:tc>
          <w:tcPr>
            <w:tcW w:w="4014" w:type="dxa"/>
            <w:tcBorders>
              <w:top w:val="single" w:sz="4" w:space="0" w:color="auto"/>
              <w:left w:val="single" w:sz="4" w:space="0" w:color="auto"/>
              <w:bottom w:val="single" w:sz="4" w:space="0" w:color="auto"/>
              <w:right w:val="single" w:sz="4" w:space="0" w:color="auto"/>
            </w:tcBorders>
            <w:vAlign w:val="center"/>
            <w:hideMark/>
          </w:tcPr>
          <w:p w14:paraId="519E7C45" w14:textId="77777777" w:rsidR="00BF4E1E" w:rsidRPr="00BF4E1E" w:rsidRDefault="00BF4E1E" w:rsidP="00BF4E1E">
            <w:pPr>
              <w:keepNext/>
              <w:tabs>
                <w:tab w:val="num" w:pos="360"/>
              </w:tabs>
              <w:suppressAutoHyphens/>
              <w:spacing w:before="120" w:after="60"/>
              <w:ind w:left="360" w:hanging="360"/>
              <w:outlineLvl w:val="0"/>
              <w:rPr>
                <w:b/>
                <w:caps/>
                <w:sz w:val="18"/>
                <w:szCs w:val="18"/>
              </w:rPr>
            </w:pPr>
            <w:r w:rsidRPr="00BF4E1E">
              <w:rPr>
                <w:b/>
                <w:caps/>
                <w:sz w:val="18"/>
                <w:szCs w:val="18"/>
              </w:rPr>
              <w:t>OBJEKTA NOSAUKUMS</w:t>
            </w:r>
          </w:p>
        </w:tc>
        <w:tc>
          <w:tcPr>
            <w:tcW w:w="5602" w:type="dxa"/>
            <w:tcBorders>
              <w:top w:val="single" w:sz="4" w:space="0" w:color="auto"/>
              <w:left w:val="single" w:sz="4" w:space="0" w:color="auto"/>
              <w:bottom w:val="single" w:sz="4" w:space="0" w:color="auto"/>
              <w:right w:val="single" w:sz="4" w:space="0" w:color="auto"/>
            </w:tcBorders>
            <w:vAlign w:val="center"/>
            <w:hideMark/>
          </w:tcPr>
          <w:p w14:paraId="48124E4A" w14:textId="77777777" w:rsidR="00BF4E1E" w:rsidRPr="00BF4E1E" w:rsidRDefault="006E449F" w:rsidP="00BF4E1E">
            <w:pPr>
              <w:suppressAutoHyphens/>
              <w:rPr>
                <w:sz w:val="20"/>
                <w:szCs w:val="20"/>
              </w:rPr>
            </w:pPr>
            <w:bookmarkStart w:id="1" w:name="_Hlk53737351"/>
            <w:r>
              <w:rPr>
                <w:sz w:val="20"/>
                <w:szCs w:val="20"/>
              </w:rPr>
              <w:t>Gājēju/ veloceliņš Meldru ielā</w:t>
            </w:r>
            <w:r w:rsidR="00BF4E1E" w:rsidRPr="00BF4E1E">
              <w:rPr>
                <w:sz w:val="20"/>
                <w:szCs w:val="20"/>
              </w:rPr>
              <w:t xml:space="preserve">, Salacgrīvā, Limbažu novadā </w:t>
            </w:r>
            <w:bookmarkEnd w:id="1"/>
          </w:p>
        </w:tc>
      </w:tr>
      <w:tr w:rsidR="00BF4E1E" w:rsidRPr="00BF4E1E" w14:paraId="207C992D" w14:textId="77777777" w:rsidTr="001A6ED3">
        <w:tc>
          <w:tcPr>
            <w:tcW w:w="4014" w:type="dxa"/>
            <w:tcBorders>
              <w:top w:val="single" w:sz="4" w:space="0" w:color="auto"/>
              <w:left w:val="single" w:sz="4" w:space="0" w:color="auto"/>
              <w:bottom w:val="single" w:sz="4" w:space="0" w:color="auto"/>
              <w:right w:val="single" w:sz="4" w:space="0" w:color="auto"/>
            </w:tcBorders>
            <w:vAlign w:val="center"/>
          </w:tcPr>
          <w:p w14:paraId="4C059DAA"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Zemesgabals un būves kadastrs un īpašnieks</w:t>
            </w:r>
          </w:p>
        </w:tc>
        <w:tc>
          <w:tcPr>
            <w:tcW w:w="5602" w:type="dxa"/>
            <w:tcBorders>
              <w:top w:val="single" w:sz="4" w:space="0" w:color="auto"/>
              <w:left w:val="single" w:sz="4" w:space="0" w:color="auto"/>
              <w:bottom w:val="single" w:sz="4" w:space="0" w:color="auto"/>
              <w:right w:val="single" w:sz="4" w:space="0" w:color="auto"/>
            </w:tcBorders>
            <w:vAlign w:val="center"/>
          </w:tcPr>
          <w:p w14:paraId="0E7E5B2D" w14:textId="77777777" w:rsidR="00BF4E1E" w:rsidRPr="00BF4E1E" w:rsidRDefault="00BF4E1E" w:rsidP="006E449F">
            <w:pPr>
              <w:suppressAutoHyphens/>
              <w:rPr>
                <w:sz w:val="20"/>
                <w:szCs w:val="20"/>
              </w:rPr>
            </w:pPr>
            <w:r w:rsidRPr="00BF4E1E">
              <w:rPr>
                <w:sz w:val="20"/>
                <w:szCs w:val="20"/>
              </w:rPr>
              <w:t xml:space="preserve">Pašvaldības nekustamais īpašums, </w:t>
            </w:r>
            <w:r w:rsidR="006E449F">
              <w:rPr>
                <w:sz w:val="20"/>
                <w:szCs w:val="20"/>
              </w:rPr>
              <w:t>Meldru ielas nodalījuma josla</w:t>
            </w:r>
            <w:r w:rsidRPr="00BF4E1E">
              <w:rPr>
                <w:sz w:val="20"/>
                <w:szCs w:val="20"/>
              </w:rPr>
              <w:t xml:space="preserve">, Salacgrīva, Limbažu novads, </w:t>
            </w:r>
            <w:proofErr w:type="spellStart"/>
            <w:r w:rsidRPr="00BF4E1E">
              <w:rPr>
                <w:sz w:val="20"/>
                <w:szCs w:val="20"/>
              </w:rPr>
              <w:t>kad.apz</w:t>
            </w:r>
            <w:proofErr w:type="spellEnd"/>
            <w:r w:rsidRPr="00BF4E1E">
              <w:rPr>
                <w:sz w:val="20"/>
                <w:szCs w:val="20"/>
              </w:rPr>
              <w:t xml:space="preserve">. </w:t>
            </w:r>
            <w:bookmarkStart w:id="2" w:name="_Hlk160196104"/>
            <w:r w:rsidRPr="00BF4E1E">
              <w:rPr>
                <w:sz w:val="20"/>
                <w:szCs w:val="20"/>
              </w:rPr>
              <w:t>6615 0</w:t>
            </w:r>
            <w:bookmarkEnd w:id="2"/>
            <w:r w:rsidR="006E449F">
              <w:rPr>
                <w:sz w:val="20"/>
                <w:szCs w:val="20"/>
              </w:rPr>
              <w:t>04 0324</w:t>
            </w:r>
          </w:p>
        </w:tc>
      </w:tr>
      <w:tr w:rsidR="00BF4E1E" w:rsidRPr="00BF4E1E" w14:paraId="7F0B699E" w14:textId="77777777" w:rsidTr="001A6ED3">
        <w:tc>
          <w:tcPr>
            <w:tcW w:w="4014" w:type="dxa"/>
            <w:tcBorders>
              <w:top w:val="single" w:sz="4" w:space="0" w:color="auto"/>
              <w:left w:val="single" w:sz="4" w:space="0" w:color="auto"/>
              <w:bottom w:val="single" w:sz="4" w:space="0" w:color="auto"/>
              <w:right w:val="single" w:sz="4" w:space="0" w:color="auto"/>
            </w:tcBorders>
            <w:vAlign w:val="center"/>
            <w:hideMark/>
          </w:tcPr>
          <w:p w14:paraId="670D264B"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OBJEKTA ADRESE</w:t>
            </w:r>
          </w:p>
        </w:tc>
        <w:tc>
          <w:tcPr>
            <w:tcW w:w="5602" w:type="dxa"/>
            <w:tcBorders>
              <w:top w:val="single" w:sz="4" w:space="0" w:color="auto"/>
              <w:left w:val="single" w:sz="4" w:space="0" w:color="auto"/>
              <w:bottom w:val="single" w:sz="4" w:space="0" w:color="auto"/>
              <w:right w:val="single" w:sz="4" w:space="0" w:color="auto"/>
            </w:tcBorders>
            <w:vAlign w:val="center"/>
            <w:hideMark/>
          </w:tcPr>
          <w:p w14:paraId="7E82E801" w14:textId="77777777" w:rsidR="00BF4E1E" w:rsidRPr="00BF4E1E" w:rsidRDefault="006E449F" w:rsidP="00BF4E1E">
            <w:pPr>
              <w:suppressAutoHyphens/>
              <w:rPr>
                <w:sz w:val="20"/>
                <w:szCs w:val="20"/>
              </w:rPr>
            </w:pPr>
            <w:r>
              <w:rPr>
                <w:sz w:val="20"/>
                <w:szCs w:val="20"/>
              </w:rPr>
              <w:t xml:space="preserve">Meldru iela, </w:t>
            </w:r>
            <w:r w:rsidR="00BF4E1E" w:rsidRPr="00BF4E1E">
              <w:rPr>
                <w:sz w:val="20"/>
                <w:szCs w:val="20"/>
              </w:rPr>
              <w:t xml:space="preserve">Salacgrīva, Limbažu novads, </w:t>
            </w:r>
            <w:proofErr w:type="spellStart"/>
            <w:r w:rsidR="00BF4E1E" w:rsidRPr="00BF4E1E">
              <w:rPr>
                <w:sz w:val="20"/>
                <w:szCs w:val="20"/>
              </w:rPr>
              <w:t>kad.apz</w:t>
            </w:r>
            <w:proofErr w:type="spellEnd"/>
            <w:r w:rsidR="00BF4E1E" w:rsidRPr="00BF4E1E">
              <w:rPr>
                <w:sz w:val="20"/>
                <w:szCs w:val="20"/>
              </w:rPr>
              <w:t>. 6615 00</w:t>
            </w:r>
            <w:r>
              <w:rPr>
                <w:sz w:val="20"/>
                <w:szCs w:val="20"/>
              </w:rPr>
              <w:t>4 0324</w:t>
            </w:r>
          </w:p>
        </w:tc>
      </w:tr>
      <w:tr w:rsidR="00BF4E1E" w:rsidRPr="00BF4E1E" w14:paraId="41E748E3" w14:textId="77777777" w:rsidTr="001A6ED3">
        <w:tc>
          <w:tcPr>
            <w:tcW w:w="4014" w:type="dxa"/>
            <w:tcBorders>
              <w:top w:val="single" w:sz="4" w:space="0" w:color="auto"/>
              <w:left w:val="single" w:sz="4" w:space="0" w:color="auto"/>
              <w:bottom w:val="single" w:sz="4" w:space="0" w:color="auto"/>
              <w:right w:val="single" w:sz="4" w:space="0" w:color="auto"/>
            </w:tcBorders>
            <w:vAlign w:val="center"/>
            <w:hideMark/>
          </w:tcPr>
          <w:p w14:paraId="73DFCAF5"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Būvniecības veids</w:t>
            </w:r>
          </w:p>
        </w:tc>
        <w:tc>
          <w:tcPr>
            <w:tcW w:w="5602" w:type="dxa"/>
            <w:tcBorders>
              <w:top w:val="single" w:sz="4" w:space="0" w:color="auto"/>
              <w:left w:val="single" w:sz="4" w:space="0" w:color="auto"/>
              <w:bottom w:val="single" w:sz="4" w:space="0" w:color="auto"/>
              <w:right w:val="single" w:sz="4" w:space="0" w:color="auto"/>
            </w:tcBorders>
            <w:vAlign w:val="center"/>
            <w:hideMark/>
          </w:tcPr>
          <w:p w14:paraId="6B79FCE2" w14:textId="77777777" w:rsidR="00BF4E1E" w:rsidRPr="00BF4E1E" w:rsidRDefault="00BF4E1E" w:rsidP="00BF4E1E">
            <w:pPr>
              <w:suppressAutoHyphens/>
              <w:rPr>
                <w:sz w:val="20"/>
                <w:szCs w:val="20"/>
              </w:rPr>
            </w:pPr>
            <w:r w:rsidRPr="00BF4E1E">
              <w:rPr>
                <w:sz w:val="20"/>
                <w:szCs w:val="20"/>
              </w:rPr>
              <w:t>Jaunbūve</w:t>
            </w:r>
          </w:p>
        </w:tc>
      </w:tr>
      <w:tr w:rsidR="00BF4E1E" w:rsidRPr="00BF4E1E" w14:paraId="41DC9402" w14:textId="77777777" w:rsidTr="001A6ED3">
        <w:tc>
          <w:tcPr>
            <w:tcW w:w="4014" w:type="dxa"/>
            <w:tcBorders>
              <w:top w:val="single" w:sz="4" w:space="0" w:color="auto"/>
              <w:left w:val="single" w:sz="4" w:space="0" w:color="auto"/>
              <w:bottom w:val="single" w:sz="4" w:space="0" w:color="auto"/>
              <w:right w:val="single" w:sz="4" w:space="0" w:color="auto"/>
            </w:tcBorders>
            <w:vAlign w:val="center"/>
            <w:hideMark/>
          </w:tcPr>
          <w:p w14:paraId="60E3FDC3"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Pasūtītājs</w:t>
            </w:r>
          </w:p>
        </w:tc>
        <w:tc>
          <w:tcPr>
            <w:tcW w:w="5602" w:type="dxa"/>
            <w:tcBorders>
              <w:top w:val="single" w:sz="4" w:space="0" w:color="auto"/>
              <w:left w:val="single" w:sz="4" w:space="0" w:color="auto"/>
              <w:bottom w:val="single" w:sz="4" w:space="0" w:color="auto"/>
              <w:right w:val="single" w:sz="4" w:space="0" w:color="auto"/>
            </w:tcBorders>
            <w:vAlign w:val="center"/>
            <w:hideMark/>
          </w:tcPr>
          <w:p w14:paraId="258AFEC1" w14:textId="77777777" w:rsidR="00BF4E1E" w:rsidRPr="00BF4E1E" w:rsidRDefault="00BF4E1E" w:rsidP="00BF4E1E">
            <w:pPr>
              <w:suppressAutoHyphens/>
              <w:rPr>
                <w:sz w:val="20"/>
                <w:szCs w:val="20"/>
              </w:rPr>
            </w:pPr>
            <w:r w:rsidRPr="00BF4E1E">
              <w:rPr>
                <w:sz w:val="20"/>
                <w:szCs w:val="20"/>
              </w:rPr>
              <w:t xml:space="preserve">Limbažu novada dome, </w:t>
            </w:r>
            <w:proofErr w:type="spellStart"/>
            <w:r w:rsidRPr="00BF4E1E">
              <w:rPr>
                <w:sz w:val="20"/>
                <w:szCs w:val="20"/>
              </w:rPr>
              <w:t>reģ</w:t>
            </w:r>
            <w:proofErr w:type="spellEnd"/>
            <w:r w:rsidRPr="00BF4E1E">
              <w:rPr>
                <w:sz w:val="20"/>
                <w:szCs w:val="20"/>
              </w:rPr>
              <w:t xml:space="preserve">. Nr. 90009114631  </w:t>
            </w:r>
          </w:p>
          <w:p w14:paraId="605BEE94" w14:textId="77777777" w:rsidR="00BF4E1E" w:rsidRPr="00BF4E1E" w:rsidRDefault="00BF4E1E" w:rsidP="00BF4E1E">
            <w:pPr>
              <w:suppressAutoHyphens/>
              <w:rPr>
                <w:sz w:val="20"/>
                <w:szCs w:val="20"/>
              </w:rPr>
            </w:pPr>
            <w:r w:rsidRPr="00BF4E1E">
              <w:rPr>
                <w:sz w:val="20"/>
                <w:szCs w:val="20"/>
              </w:rPr>
              <w:t>Rīgas iela16, Limbaži, Limbažu novads.</w:t>
            </w:r>
          </w:p>
        </w:tc>
      </w:tr>
      <w:tr w:rsidR="00BF4E1E" w:rsidRPr="00BF4E1E" w14:paraId="067F7442" w14:textId="77777777" w:rsidTr="001A6ED3">
        <w:tc>
          <w:tcPr>
            <w:tcW w:w="4014" w:type="dxa"/>
            <w:tcBorders>
              <w:top w:val="single" w:sz="4" w:space="0" w:color="auto"/>
              <w:left w:val="single" w:sz="4" w:space="0" w:color="auto"/>
              <w:bottom w:val="single" w:sz="4" w:space="0" w:color="auto"/>
              <w:right w:val="single" w:sz="4" w:space="0" w:color="auto"/>
            </w:tcBorders>
            <w:vAlign w:val="center"/>
            <w:hideMark/>
          </w:tcPr>
          <w:p w14:paraId="4626EE50"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PASŪTĪTĀJA ATBILDĪGAIS PĀRSTĀVIS, TĀLRUŅA NR.</w:t>
            </w:r>
          </w:p>
        </w:tc>
        <w:tc>
          <w:tcPr>
            <w:tcW w:w="5602" w:type="dxa"/>
            <w:tcBorders>
              <w:top w:val="single" w:sz="4" w:space="0" w:color="auto"/>
              <w:left w:val="single" w:sz="4" w:space="0" w:color="auto"/>
              <w:bottom w:val="single" w:sz="4" w:space="0" w:color="auto"/>
              <w:right w:val="single" w:sz="4" w:space="0" w:color="auto"/>
            </w:tcBorders>
            <w:vAlign w:val="center"/>
            <w:hideMark/>
          </w:tcPr>
          <w:p w14:paraId="5E9147E1" w14:textId="77777777" w:rsidR="00BF4E1E" w:rsidRPr="00140457" w:rsidRDefault="00140457" w:rsidP="00BF4E1E">
            <w:pPr>
              <w:suppressAutoHyphens/>
              <w:rPr>
                <w:sz w:val="20"/>
                <w:szCs w:val="20"/>
              </w:rPr>
            </w:pPr>
            <w:r>
              <w:rPr>
                <w:sz w:val="20"/>
                <w:szCs w:val="20"/>
              </w:rPr>
              <w:t xml:space="preserve">Salacgrīvas apvienības pārvaldes vadītājs Andris </w:t>
            </w:r>
            <w:r w:rsidRPr="00140457">
              <w:rPr>
                <w:sz w:val="20"/>
                <w:szCs w:val="20"/>
              </w:rPr>
              <w:t xml:space="preserve">Zunde tālr.25631555; e-pasts: </w:t>
            </w:r>
            <w:hyperlink r:id="rId12" w:history="1">
              <w:r w:rsidRPr="00140457">
                <w:rPr>
                  <w:rStyle w:val="Hipersaite"/>
                  <w:sz w:val="20"/>
                  <w:szCs w:val="20"/>
                </w:rPr>
                <w:t>andris.zunde@limbazunovads.lv</w:t>
              </w:r>
            </w:hyperlink>
          </w:p>
        </w:tc>
      </w:tr>
      <w:tr w:rsidR="00BF4E1E" w:rsidRPr="00BF4E1E" w14:paraId="17984822" w14:textId="77777777" w:rsidTr="001A6ED3">
        <w:tc>
          <w:tcPr>
            <w:tcW w:w="4014" w:type="dxa"/>
            <w:tcBorders>
              <w:top w:val="single" w:sz="4" w:space="0" w:color="auto"/>
              <w:left w:val="single" w:sz="4" w:space="0" w:color="auto"/>
              <w:bottom w:val="single" w:sz="4" w:space="0" w:color="auto"/>
              <w:right w:val="single" w:sz="4" w:space="0" w:color="auto"/>
            </w:tcBorders>
            <w:vAlign w:val="center"/>
            <w:hideMark/>
          </w:tcPr>
          <w:p w14:paraId="629BC292"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Projektēšanas UZSĀKŠANAS UN būvniecības PABEIGŠANAS TERMIŅI</w:t>
            </w:r>
          </w:p>
        </w:tc>
        <w:tc>
          <w:tcPr>
            <w:tcW w:w="5602" w:type="dxa"/>
            <w:tcBorders>
              <w:top w:val="single" w:sz="4" w:space="0" w:color="auto"/>
              <w:left w:val="single" w:sz="4" w:space="0" w:color="auto"/>
              <w:bottom w:val="single" w:sz="4" w:space="0" w:color="auto"/>
              <w:right w:val="single" w:sz="4" w:space="0" w:color="auto"/>
            </w:tcBorders>
            <w:vAlign w:val="center"/>
            <w:hideMark/>
          </w:tcPr>
          <w:p w14:paraId="0C843688" w14:textId="77777777" w:rsidR="00BF4E1E" w:rsidRPr="00BF4E1E" w:rsidRDefault="00BF4E1E" w:rsidP="00BF4E1E">
            <w:pPr>
              <w:suppressAutoHyphens/>
              <w:rPr>
                <w:sz w:val="20"/>
                <w:szCs w:val="20"/>
              </w:rPr>
            </w:pPr>
            <w:r w:rsidRPr="00BF4E1E">
              <w:rPr>
                <w:sz w:val="20"/>
                <w:szCs w:val="20"/>
              </w:rPr>
              <w:t>Projektēšanas darbi - 2024.gads</w:t>
            </w:r>
          </w:p>
          <w:p w14:paraId="472CAA91" w14:textId="77777777" w:rsidR="00BF4E1E" w:rsidRPr="00BF4E1E" w:rsidRDefault="00BF4E1E" w:rsidP="00BF4E1E">
            <w:pPr>
              <w:suppressAutoHyphens/>
              <w:rPr>
                <w:sz w:val="20"/>
                <w:szCs w:val="20"/>
              </w:rPr>
            </w:pPr>
            <w:r w:rsidRPr="00BF4E1E">
              <w:rPr>
                <w:sz w:val="20"/>
                <w:szCs w:val="20"/>
              </w:rPr>
              <w:t>Būvdarbu realizācija – 2024-2025.gads</w:t>
            </w:r>
          </w:p>
        </w:tc>
      </w:tr>
      <w:tr w:rsidR="00BF4E1E" w:rsidRPr="00BF4E1E" w14:paraId="3FFC8382" w14:textId="77777777" w:rsidTr="001A6ED3">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4813F075"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PAMATOJUMS</w:t>
            </w:r>
          </w:p>
        </w:tc>
      </w:tr>
      <w:tr w:rsidR="00BF4E1E" w:rsidRPr="00BF4E1E" w14:paraId="2860859E" w14:textId="77777777" w:rsidTr="001A6ED3">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554DE53F" w14:textId="77777777" w:rsidR="00BF4E1E" w:rsidRPr="00BF4E1E" w:rsidRDefault="00F31E28" w:rsidP="00BF4E1E">
            <w:pPr>
              <w:suppressAutoHyphens/>
              <w:jc w:val="both"/>
              <w:rPr>
                <w:sz w:val="20"/>
                <w:szCs w:val="20"/>
              </w:rPr>
            </w:pPr>
            <w:r>
              <w:rPr>
                <w:sz w:val="20"/>
                <w:szCs w:val="20"/>
              </w:rPr>
              <w:t>Meldru iela Salacgrīvā nav izbūvēta pilnībā, kā rezultātā Meldru ielas austrumu gala iedzīvotāji spiesti izmantot Baznīcas un Lašu ielu, lai nokļūtu uz Meldru ielu, kas izbūvēta, kā rekreācijas objekts gar Salacas upi.</w:t>
            </w:r>
          </w:p>
        </w:tc>
      </w:tr>
      <w:tr w:rsidR="00BF4E1E" w:rsidRPr="00BF4E1E" w14:paraId="666050FF" w14:textId="77777777" w:rsidTr="001A6ED3">
        <w:tc>
          <w:tcPr>
            <w:tcW w:w="4014" w:type="dxa"/>
            <w:tcBorders>
              <w:top w:val="single" w:sz="4" w:space="0" w:color="auto"/>
              <w:left w:val="single" w:sz="4" w:space="0" w:color="auto"/>
              <w:bottom w:val="single" w:sz="4" w:space="0" w:color="auto"/>
              <w:right w:val="nil"/>
            </w:tcBorders>
            <w:vAlign w:val="center"/>
            <w:hideMark/>
          </w:tcPr>
          <w:p w14:paraId="19F2CF2C"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MĒRĶIS</w:t>
            </w:r>
          </w:p>
        </w:tc>
        <w:tc>
          <w:tcPr>
            <w:tcW w:w="5602" w:type="dxa"/>
            <w:tcBorders>
              <w:top w:val="single" w:sz="4" w:space="0" w:color="auto"/>
              <w:left w:val="nil"/>
              <w:bottom w:val="single" w:sz="4" w:space="0" w:color="auto"/>
              <w:right w:val="single" w:sz="4" w:space="0" w:color="auto"/>
            </w:tcBorders>
            <w:vAlign w:val="center"/>
          </w:tcPr>
          <w:p w14:paraId="13029D7C" w14:textId="77777777" w:rsidR="00BF4E1E" w:rsidRPr="00BF4E1E" w:rsidRDefault="00BF4E1E" w:rsidP="00BF4E1E">
            <w:pPr>
              <w:suppressAutoHyphens/>
              <w:rPr>
                <w:rFonts w:ascii="Cambria" w:hAnsi="Cambria"/>
                <w:caps/>
                <w:sz w:val="20"/>
                <w:szCs w:val="28"/>
              </w:rPr>
            </w:pPr>
          </w:p>
        </w:tc>
      </w:tr>
      <w:tr w:rsidR="00BF4E1E" w:rsidRPr="00BF4E1E" w14:paraId="40B197DA" w14:textId="77777777" w:rsidTr="001A6ED3">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18103442" w14:textId="77777777" w:rsidR="00BF4E1E" w:rsidRPr="00BF4E1E" w:rsidRDefault="00BF4E1E" w:rsidP="00F31E28">
            <w:pPr>
              <w:suppressAutoHyphens/>
              <w:jc w:val="both"/>
              <w:rPr>
                <w:sz w:val="20"/>
                <w:szCs w:val="20"/>
              </w:rPr>
            </w:pPr>
            <w:r w:rsidRPr="00BF4E1E">
              <w:rPr>
                <w:sz w:val="20"/>
                <w:szCs w:val="20"/>
              </w:rPr>
              <w:t xml:space="preserve">Izstrādāt būvprojektu un izbūvēt </w:t>
            </w:r>
            <w:r w:rsidR="00382820">
              <w:rPr>
                <w:sz w:val="20"/>
                <w:szCs w:val="20"/>
              </w:rPr>
              <w:t>g</w:t>
            </w:r>
            <w:r w:rsidR="00F31E28">
              <w:rPr>
                <w:sz w:val="20"/>
                <w:szCs w:val="20"/>
              </w:rPr>
              <w:t>āj</w:t>
            </w:r>
            <w:r w:rsidR="00382820">
              <w:rPr>
                <w:sz w:val="20"/>
                <w:szCs w:val="20"/>
              </w:rPr>
              <w:t>ēju/velobraucēju celiņu, kas savienos divus izbūvētos Meldru ielas posmus nodrošinot Meldru ielas austrumu gala iedzīvotāju pārvietošanos ar kājām un velosipēdiem pa Meldru ielu gar Salacas krastu uz pilsētas centru.</w:t>
            </w:r>
          </w:p>
        </w:tc>
      </w:tr>
      <w:tr w:rsidR="00BF4E1E" w:rsidRPr="00BF4E1E" w14:paraId="54AE01B7" w14:textId="77777777" w:rsidTr="001A6ED3">
        <w:trPr>
          <w:trHeight w:val="126"/>
        </w:trPr>
        <w:tc>
          <w:tcPr>
            <w:tcW w:w="4014" w:type="dxa"/>
            <w:tcBorders>
              <w:top w:val="single" w:sz="4" w:space="0" w:color="auto"/>
              <w:left w:val="single" w:sz="4" w:space="0" w:color="auto"/>
              <w:bottom w:val="single" w:sz="4" w:space="0" w:color="auto"/>
              <w:right w:val="nil"/>
            </w:tcBorders>
            <w:vAlign w:val="center"/>
            <w:hideMark/>
          </w:tcPr>
          <w:p w14:paraId="781B51CB"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Metodoloģija</w:t>
            </w:r>
          </w:p>
        </w:tc>
        <w:tc>
          <w:tcPr>
            <w:tcW w:w="5602" w:type="dxa"/>
            <w:tcBorders>
              <w:top w:val="single" w:sz="4" w:space="0" w:color="auto"/>
              <w:left w:val="nil"/>
              <w:bottom w:val="single" w:sz="4" w:space="0" w:color="auto"/>
              <w:right w:val="single" w:sz="4" w:space="0" w:color="auto"/>
            </w:tcBorders>
            <w:vAlign w:val="center"/>
          </w:tcPr>
          <w:p w14:paraId="4B1DE383" w14:textId="77777777" w:rsidR="00BF4E1E" w:rsidRPr="00BF4E1E" w:rsidRDefault="00BF4E1E" w:rsidP="00BF4E1E">
            <w:pPr>
              <w:suppressAutoHyphens/>
              <w:rPr>
                <w:sz w:val="20"/>
                <w:szCs w:val="20"/>
              </w:rPr>
            </w:pPr>
          </w:p>
        </w:tc>
      </w:tr>
      <w:tr w:rsidR="00BF4E1E" w:rsidRPr="00BF4E1E" w14:paraId="29E30455" w14:textId="77777777" w:rsidTr="001A6ED3">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32849D40" w14:textId="77777777" w:rsidR="00BF4E1E" w:rsidRPr="00BF4E1E" w:rsidRDefault="00BF4E1E" w:rsidP="00BF4E1E">
            <w:pPr>
              <w:numPr>
                <w:ilvl w:val="1"/>
                <w:numId w:val="0"/>
              </w:numPr>
              <w:tabs>
                <w:tab w:val="num" w:pos="567"/>
                <w:tab w:val="num" w:pos="806"/>
              </w:tabs>
              <w:suppressAutoHyphens/>
              <w:spacing w:before="60"/>
              <w:ind w:left="806" w:hanging="806"/>
              <w:jc w:val="both"/>
              <w:outlineLvl w:val="1"/>
              <w:rPr>
                <w:iCs/>
                <w:color w:val="000000"/>
                <w:sz w:val="20"/>
                <w:szCs w:val="28"/>
              </w:rPr>
            </w:pPr>
            <w:r w:rsidRPr="00BF4E1E">
              <w:rPr>
                <w:iCs/>
                <w:color w:val="000000"/>
                <w:sz w:val="20"/>
                <w:szCs w:val="28"/>
              </w:rPr>
              <w:t>Pasūtītājs nodrošinās Izpildītāju ar:</w:t>
            </w:r>
          </w:p>
          <w:p w14:paraId="24917CF0" w14:textId="77777777" w:rsidR="00BF4E1E" w:rsidRDefault="00761E28" w:rsidP="00140457">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00BF4E1E" w:rsidRPr="00BF4E1E">
              <w:rPr>
                <w:sz w:val="20"/>
                <w:szCs w:val="20"/>
              </w:rPr>
              <w:t>Zemesgabalu dokumentiem, kuri ir Pašvaldības īpašumā;</w:t>
            </w:r>
          </w:p>
          <w:p w14:paraId="7C72D11C" w14:textId="77777777" w:rsidR="004F67DE" w:rsidRPr="00373E8F" w:rsidRDefault="004F67DE" w:rsidP="004F67DE">
            <w:pPr>
              <w:tabs>
                <w:tab w:val="num" w:pos="1430"/>
              </w:tabs>
              <w:suppressAutoHyphens/>
              <w:rPr>
                <w:sz w:val="20"/>
                <w:szCs w:val="20"/>
              </w:rPr>
            </w:pPr>
            <w:r>
              <w:rPr>
                <w:sz w:val="20"/>
                <w:szCs w:val="20"/>
              </w:rPr>
              <w:t xml:space="preserve">              </w:t>
            </w:r>
            <w:r w:rsidRPr="00373E8F">
              <w:rPr>
                <w:sz w:val="20"/>
                <w:szCs w:val="20"/>
              </w:rPr>
              <w:t>- citu  Pasūtītāja rīcībā esošo informāciju.</w:t>
            </w:r>
          </w:p>
          <w:p w14:paraId="5BCD1BC7" w14:textId="77777777" w:rsidR="00BF4E1E" w:rsidRPr="00BF4E1E" w:rsidRDefault="00BF4E1E" w:rsidP="00BF4E1E">
            <w:pPr>
              <w:keepNext/>
              <w:numPr>
                <w:ilvl w:val="1"/>
                <w:numId w:val="0"/>
              </w:numPr>
              <w:tabs>
                <w:tab w:val="num" w:pos="806"/>
              </w:tabs>
              <w:suppressAutoHyphens/>
              <w:spacing w:before="60"/>
              <w:ind w:left="578" w:hanging="578"/>
              <w:jc w:val="both"/>
              <w:outlineLvl w:val="1"/>
              <w:rPr>
                <w:iCs/>
                <w:color w:val="000000"/>
                <w:sz w:val="20"/>
                <w:szCs w:val="28"/>
              </w:rPr>
            </w:pPr>
            <w:r w:rsidRPr="00373E8F">
              <w:rPr>
                <w:iCs/>
                <w:color w:val="000000"/>
                <w:sz w:val="20"/>
                <w:szCs w:val="28"/>
              </w:rPr>
              <w:t>Izpildītājs:</w:t>
            </w:r>
          </w:p>
          <w:p w14:paraId="66AF7DD4" w14:textId="77777777" w:rsidR="00BF4E1E" w:rsidRPr="00BF4E1E" w:rsidRDefault="00761E28" w:rsidP="00BF4E1E">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00BF4E1E" w:rsidRPr="00BF4E1E">
              <w:rPr>
                <w:sz w:val="20"/>
                <w:szCs w:val="20"/>
              </w:rPr>
              <w:t>Projektēšanas darbus Izpildītājs veiks uz aktualizēta Topogrāfiskā plāna. Nodrošinās topogrāfiskā plāna uzmērīšanu un nepieciešamās informācijas apkopošanu;</w:t>
            </w:r>
          </w:p>
          <w:p w14:paraId="757B145D" w14:textId="77777777" w:rsidR="00BF4E1E" w:rsidRPr="00BF4E1E" w:rsidRDefault="00761E28" w:rsidP="00BF4E1E">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00BF4E1E" w:rsidRPr="00BF4E1E">
              <w:rPr>
                <w:sz w:val="20"/>
                <w:szCs w:val="20"/>
              </w:rPr>
              <w:t>Veiks uzmērīšanas un visus izpētes darbus tādā apjomā, kas ļauj projektētājam uzņemties atbildību par projekta risinājumu pamatotību un atbilstību projektēšanas normām, standartiem un specifikācijām, tai skaitā, ņemot vērā Pasūtītāja nosacījumus;</w:t>
            </w:r>
          </w:p>
          <w:p w14:paraId="0DC938A3" w14:textId="77777777" w:rsidR="00BF4E1E" w:rsidRPr="00BF4E1E" w:rsidRDefault="00761E28" w:rsidP="00BF4E1E">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00BF4E1E" w:rsidRPr="00BF4E1E">
              <w:rPr>
                <w:sz w:val="20"/>
                <w:szCs w:val="20"/>
              </w:rPr>
              <w:t>Pieprasīs un saņems pārējos inženiertīklu īpašnieku tehniskos noteikumus, t.sk. tos, kuru izdošanai ir nepieciešams zināt konkrētus projekta risinājumus. Izpildītājs ir atbildīgs par saņemto tehnisko noteikumu prasību ievērošanu un to ievērtēšanu būvprojekta izstrādē;</w:t>
            </w:r>
          </w:p>
          <w:p w14:paraId="7B8E7AA3" w14:textId="77777777" w:rsidR="00BF4E1E" w:rsidRPr="00BF4E1E" w:rsidRDefault="00761E28" w:rsidP="00BF4E1E">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00BF4E1E" w:rsidRPr="00BF4E1E">
              <w:rPr>
                <w:sz w:val="20"/>
                <w:szCs w:val="20"/>
              </w:rPr>
              <w:t>Starpziņojumā piedāvās principiālus priekšlikumus;</w:t>
            </w:r>
          </w:p>
          <w:p w14:paraId="2403AC9D" w14:textId="77777777" w:rsidR="00BF4E1E" w:rsidRPr="00BF4E1E" w:rsidRDefault="00761E28" w:rsidP="00BF4E1E">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00BF4E1E" w:rsidRPr="00BF4E1E">
              <w:rPr>
                <w:sz w:val="20"/>
                <w:szCs w:val="20"/>
              </w:rPr>
              <w:t>Saskaņos būvprojektu ar visām ieinteresētajām institūcijām un īpašniekiem. Vajadzības gadījumā Izpildītājs veiks papildus korekcijas;</w:t>
            </w:r>
          </w:p>
          <w:p w14:paraId="3C01BE01" w14:textId="77777777" w:rsidR="00BF4E1E" w:rsidRPr="00BF4E1E" w:rsidRDefault="00761E28" w:rsidP="00BF4E1E">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00BF4E1E" w:rsidRPr="00BF4E1E">
              <w:rPr>
                <w:sz w:val="20"/>
                <w:szCs w:val="20"/>
              </w:rPr>
              <w:t xml:space="preserve">Pēc </w:t>
            </w:r>
            <w:r w:rsidR="004F67DE" w:rsidRPr="00373E8F">
              <w:rPr>
                <w:sz w:val="20"/>
                <w:szCs w:val="20"/>
              </w:rPr>
              <w:t>Pasūtītāja saskaņojuma</w:t>
            </w:r>
            <w:r w:rsidR="004F67DE">
              <w:rPr>
                <w:sz w:val="20"/>
                <w:szCs w:val="20"/>
              </w:rPr>
              <w:t xml:space="preserve"> un </w:t>
            </w:r>
            <w:r w:rsidR="00BF4E1E" w:rsidRPr="00BF4E1E">
              <w:rPr>
                <w:sz w:val="20"/>
                <w:szCs w:val="20"/>
              </w:rPr>
              <w:t>visu saskaņojumu saņemšanas iesniegt Būvniecības ieceres dokumentāciju Limbažu novada pašvaldības būvvaldē akceptēšanai atbilstoši spēkā esošai likumdošanai.</w:t>
            </w:r>
          </w:p>
        </w:tc>
      </w:tr>
      <w:tr w:rsidR="00BF4E1E" w:rsidRPr="00BF4E1E" w14:paraId="27445415" w14:textId="77777777" w:rsidTr="001A6ED3">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0529EDCD" w14:textId="77777777" w:rsidR="00BF4E1E" w:rsidRPr="00BF4E1E" w:rsidRDefault="00BF4E1E" w:rsidP="00BF4E1E">
            <w:pPr>
              <w:numPr>
                <w:ilvl w:val="1"/>
                <w:numId w:val="0"/>
              </w:numPr>
              <w:tabs>
                <w:tab w:val="num" w:pos="806"/>
              </w:tabs>
              <w:suppressAutoHyphens/>
              <w:spacing w:before="60"/>
              <w:ind w:left="578" w:hanging="578"/>
              <w:outlineLvl w:val="1"/>
              <w:rPr>
                <w:iCs/>
                <w:color w:val="000000"/>
                <w:sz w:val="20"/>
                <w:szCs w:val="28"/>
              </w:rPr>
            </w:pPr>
            <w:bookmarkStart w:id="3" w:name="_Ref495068170"/>
            <w:r w:rsidRPr="00BF4E1E">
              <w:rPr>
                <w:iCs/>
                <w:color w:val="000000"/>
                <w:sz w:val="20"/>
                <w:szCs w:val="28"/>
              </w:rPr>
              <w:t>Pasūtītāja nosacījum</w:t>
            </w:r>
            <w:bookmarkEnd w:id="3"/>
            <w:r w:rsidRPr="00BF4E1E">
              <w:rPr>
                <w:iCs/>
                <w:color w:val="000000"/>
                <w:sz w:val="20"/>
                <w:szCs w:val="28"/>
              </w:rPr>
              <w:t>i:</w:t>
            </w:r>
          </w:p>
          <w:p w14:paraId="34947870" w14:textId="77777777" w:rsidR="00BF4E1E" w:rsidRPr="00BF4E1E" w:rsidRDefault="00BF4E1E" w:rsidP="00BF4E1E">
            <w:pPr>
              <w:keepNext/>
              <w:numPr>
                <w:ilvl w:val="3"/>
                <w:numId w:val="0"/>
              </w:numPr>
              <w:tabs>
                <w:tab w:val="num" w:pos="1800"/>
              </w:tabs>
              <w:suppressAutoHyphens/>
              <w:spacing w:before="60" w:after="60"/>
              <w:ind w:left="1728" w:hanging="648"/>
              <w:jc w:val="both"/>
              <w:outlineLvl w:val="2"/>
              <w:rPr>
                <w:b/>
                <w:sz w:val="20"/>
                <w:szCs w:val="20"/>
              </w:rPr>
            </w:pPr>
            <w:r w:rsidRPr="00BF4E1E">
              <w:rPr>
                <w:b/>
                <w:sz w:val="20"/>
                <w:szCs w:val="20"/>
              </w:rPr>
              <w:lastRenderedPageBreak/>
              <w:t>Tehniskais apraksts:</w:t>
            </w:r>
          </w:p>
          <w:p w14:paraId="3EDD258C" w14:textId="77777777" w:rsidR="00BF4E1E" w:rsidRPr="00BF4E1E" w:rsidRDefault="00BF4E1E" w:rsidP="00BF4E1E">
            <w:pPr>
              <w:keepNext/>
              <w:numPr>
                <w:ilvl w:val="3"/>
                <w:numId w:val="0"/>
              </w:numPr>
              <w:tabs>
                <w:tab w:val="num" w:pos="1800"/>
              </w:tabs>
              <w:suppressAutoHyphens/>
              <w:spacing w:before="60" w:after="60"/>
              <w:ind w:left="1728" w:hanging="648"/>
              <w:jc w:val="both"/>
              <w:outlineLvl w:val="2"/>
              <w:rPr>
                <w:sz w:val="20"/>
                <w:szCs w:val="20"/>
              </w:rPr>
            </w:pPr>
            <w:r w:rsidRPr="00BF4E1E">
              <w:rPr>
                <w:sz w:val="20"/>
                <w:szCs w:val="20"/>
              </w:rPr>
              <w:t xml:space="preserve"> </w:t>
            </w:r>
            <w:r w:rsidR="00761E28">
              <w:rPr>
                <w:sz w:val="20"/>
                <w:szCs w:val="20"/>
              </w:rPr>
              <w:t xml:space="preserve">- </w:t>
            </w:r>
            <w:r w:rsidR="00140457">
              <w:rPr>
                <w:sz w:val="20"/>
                <w:szCs w:val="20"/>
              </w:rPr>
              <w:t>Projektēt celiņa</w:t>
            </w:r>
            <w:r w:rsidRPr="00BF4E1E">
              <w:rPr>
                <w:sz w:val="20"/>
                <w:szCs w:val="20"/>
              </w:rPr>
              <w:t xml:space="preserve"> posmu no </w:t>
            </w:r>
            <w:r w:rsidR="00140457">
              <w:rPr>
                <w:sz w:val="20"/>
                <w:szCs w:val="20"/>
              </w:rPr>
              <w:t xml:space="preserve">Lašu ielas austrumu virzienā savienojot to ar izbūvēto Meldru ielu pie īpašumu Meldru ielā 40. Plānotais celiņa garums 120m. </w:t>
            </w:r>
            <w:r w:rsidR="00AD2A62">
              <w:rPr>
                <w:sz w:val="20"/>
                <w:szCs w:val="20"/>
              </w:rPr>
              <w:t>Celiņa platums atbilstoši normatīviem</w:t>
            </w:r>
            <w:r w:rsidR="00F31E28">
              <w:rPr>
                <w:sz w:val="20"/>
                <w:szCs w:val="20"/>
              </w:rPr>
              <w:t>-</w:t>
            </w:r>
            <w:r w:rsidR="00AD2A62">
              <w:rPr>
                <w:sz w:val="20"/>
                <w:szCs w:val="20"/>
              </w:rPr>
              <w:t xml:space="preserve"> mazākais pieļaujamais.</w:t>
            </w:r>
          </w:p>
          <w:p w14:paraId="44F642ED" w14:textId="77777777" w:rsidR="00382820" w:rsidRDefault="00761E28" w:rsidP="00382820">
            <w:pPr>
              <w:keepNext/>
              <w:numPr>
                <w:ilvl w:val="3"/>
                <w:numId w:val="0"/>
              </w:numPr>
              <w:tabs>
                <w:tab w:val="num" w:pos="1800"/>
              </w:tabs>
              <w:suppressAutoHyphens/>
              <w:spacing w:before="60" w:after="60"/>
              <w:ind w:left="1728" w:hanging="648"/>
              <w:jc w:val="both"/>
              <w:outlineLvl w:val="2"/>
              <w:rPr>
                <w:sz w:val="20"/>
                <w:szCs w:val="20"/>
              </w:rPr>
            </w:pPr>
            <w:r>
              <w:rPr>
                <w:sz w:val="20"/>
                <w:szCs w:val="20"/>
              </w:rPr>
              <w:t xml:space="preserve">- </w:t>
            </w:r>
            <w:r w:rsidR="00AD2A62">
              <w:rPr>
                <w:sz w:val="20"/>
                <w:szCs w:val="20"/>
              </w:rPr>
              <w:t xml:space="preserve">Celiņam paredzēt bruģakmens </w:t>
            </w:r>
            <w:r w:rsidR="00BF4E1E" w:rsidRPr="00BF4E1E">
              <w:rPr>
                <w:sz w:val="20"/>
                <w:szCs w:val="20"/>
              </w:rPr>
              <w:t>segumu</w:t>
            </w:r>
            <w:r w:rsidR="00AD2A62">
              <w:rPr>
                <w:sz w:val="20"/>
                <w:szCs w:val="20"/>
              </w:rPr>
              <w:t>, kas analogs izbūvētajai Meldru ielai</w:t>
            </w:r>
            <w:r w:rsidR="00BF4E1E" w:rsidRPr="00BF4E1E">
              <w:rPr>
                <w:sz w:val="20"/>
                <w:szCs w:val="20"/>
              </w:rPr>
              <w:t>;</w:t>
            </w:r>
          </w:p>
          <w:p w14:paraId="36725A7C" w14:textId="77777777" w:rsidR="00382820" w:rsidRPr="00BF4E1E" w:rsidRDefault="00382820" w:rsidP="00382820">
            <w:pPr>
              <w:keepNext/>
              <w:numPr>
                <w:ilvl w:val="3"/>
                <w:numId w:val="0"/>
              </w:numPr>
              <w:tabs>
                <w:tab w:val="num" w:pos="1800"/>
              </w:tabs>
              <w:suppressAutoHyphens/>
              <w:spacing w:before="60" w:after="60"/>
              <w:ind w:left="1728" w:hanging="648"/>
              <w:jc w:val="both"/>
              <w:outlineLvl w:val="2"/>
              <w:rPr>
                <w:sz w:val="20"/>
                <w:szCs w:val="20"/>
              </w:rPr>
            </w:pPr>
            <w:r>
              <w:rPr>
                <w:sz w:val="20"/>
                <w:szCs w:val="20"/>
              </w:rPr>
              <w:t>- Celiņu novietot pēc iespējas tuvāk Meldru ielas nodalījumu joslas ziemeļu robežai.</w:t>
            </w:r>
          </w:p>
          <w:p w14:paraId="5C061F76" w14:textId="77777777" w:rsidR="00BF4E1E" w:rsidRPr="00BF4E1E" w:rsidRDefault="00761E28" w:rsidP="00BF4E1E">
            <w:pPr>
              <w:numPr>
                <w:ilvl w:val="3"/>
                <w:numId w:val="0"/>
              </w:numPr>
              <w:tabs>
                <w:tab w:val="num" w:pos="1800"/>
              </w:tabs>
              <w:suppressAutoHyphens/>
              <w:ind w:left="1728" w:hanging="648"/>
              <w:contextualSpacing/>
              <w:jc w:val="both"/>
              <w:rPr>
                <w:sz w:val="20"/>
                <w:szCs w:val="20"/>
              </w:rPr>
            </w:pPr>
            <w:r>
              <w:rPr>
                <w:sz w:val="20"/>
                <w:szCs w:val="20"/>
              </w:rPr>
              <w:t xml:space="preserve">- </w:t>
            </w:r>
            <w:r w:rsidR="00BF4E1E" w:rsidRPr="00BF4E1E">
              <w:rPr>
                <w:sz w:val="20"/>
                <w:szCs w:val="20"/>
              </w:rPr>
              <w:t xml:space="preserve"> Projekts jāizstrādā, balstoties uz “Autoceļu būvdarbu specifikācijām” aktuālo redakciju, Latvijas Republikā spēkā esošajiem normatīvajiem aktiem un noteikumiem. Ja kāds no veicamajiem darbiem “Autoceļu būvdarbu specifikācijām”  nav pietiekami aprakstīts, vai vispār nav iekļauts, tad līdzīgā formātā jāizstrādā nepieciešamie papildinājumi vai papildus specifikācijas.</w:t>
            </w:r>
          </w:p>
          <w:p w14:paraId="71F1D897" w14:textId="77777777" w:rsidR="00BF4E1E" w:rsidRPr="00BF4E1E" w:rsidRDefault="00BF4E1E" w:rsidP="00BF4E1E">
            <w:pPr>
              <w:numPr>
                <w:ilvl w:val="3"/>
                <w:numId w:val="0"/>
              </w:numPr>
              <w:tabs>
                <w:tab w:val="num" w:pos="1800"/>
              </w:tabs>
              <w:suppressAutoHyphens/>
              <w:ind w:left="1728" w:hanging="648"/>
              <w:contextualSpacing/>
              <w:jc w:val="both"/>
              <w:rPr>
                <w:sz w:val="20"/>
                <w:szCs w:val="20"/>
              </w:rPr>
            </w:pPr>
            <w:r w:rsidRPr="00BF4E1E">
              <w:rPr>
                <w:sz w:val="20"/>
                <w:szCs w:val="20"/>
              </w:rPr>
              <w:t xml:space="preserve"> </w:t>
            </w:r>
            <w:r w:rsidR="00761E28">
              <w:rPr>
                <w:sz w:val="20"/>
                <w:szCs w:val="20"/>
              </w:rPr>
              <w:t xml:space="preserve">- </w:t>
            </w:r>
            <w:r w:rsidRPr="00BF4E1E">
              <w:rPr>
                <w:sz w:val="20"/>
                <w:szCs w:val="20"/>
              </w:rPr>
              <w:t>Projektējot inženierkomunikācijas, ievērot LBN 008-14 "Inženiertīklu izvietojums" un Limbažu novada teritorijas plānojumu, teritorijas izmantošanas un apbūves noteikumus.</w:t>
            </w:r>
          </w:p>
          <w:p w14:paraId="660F1A2E" w14:textId="77777777" w:rsidR="00BF4E1E" w:rsidRPr="00BF4E1E" w:rsidRDefault="00BF4E1E" w:rsidP="00BF4E1E">
            <w:pPr>
              <w:numPr>
                <w:ilvl w:val="3"/>
                <w:numId w:val="0"/>
              </w:numPr>
              <w:tabs>
                <w:tab w:val="num" w:pos="1800"/>
              </w:tabs>
              <w:suppressAutoHyphens/>
              <w:ind w:left="1728" w:hanging="648"/>
              <w:contextualSpacing/>
              <w:jc w:val="both"/>
              <w:rPr>
                <w:sz w:val="20"/>
                <w:szCs w:val="20"/>
              </w:rPr>
            </w:pPr>
            <w:r w:rsidRPr="00BF4E1E">
              <w:rPr>
                <w:sz w:val="20"/>
                <w:szCs w:val="20"/>
              </w:rPr>
              <w:t xml:space="preserve"> </w:t>
            </w:r>
            <w:r w:rsidR="00761E28">
              <w:rPr>
                <w:sz w:val="20"/>
                <w:szCs w:val="20"/>
              </w:rPr>
              <w:t xml:space="preserve">- </w:t>
            </w:r>
            <w:r w:rsidRPr="00BF4E1E">
              <w:rPr>
                <w:sz w:val="20"/>
                <w:szCs w:val="20"/>
              </w:rPr>
              <w:t>Pirms projektēšanas uzsākšanas darbiem veikt ielas un tām piegulošās teritorijas apskati dabā, pieaicinot pasūtītāja pārstāvi.</w:t>
            </w:r>
          </w:p>
          <w:p w14:paraId="6C6C4454" w14:textId="77777777" w:rsidR="00BF4E1E" w:rsidRPr="00BF4E1E" w:rsidRDefault="00BF4E1E" w:rsidP="00BF4E1E">
            <w:pPr>
              <w:keepNext/>
              <w:spacing w:before="60" w:after="60"/>
              <w:jc w:val="both"/>
              <w:outlineLvl w:val="2"/>
              <w:rPr>
                <w:sz w:val="20"/>
                <w:szCs w:val="20"/>
                <w:highlight w:val="yellow"/>
              </w:rPr>
            </w:pPr>
          </w:p>
          <w:p w14:paraId="108640C1" w14:textId="77777777" w:rsidR="00BF4E1E" w:rsidRPr="00BF4E1E" w:rsidRDefault="00BF4E1E" w:rsidP="00BF4E1E">
            <w:pPr>
              <w:numPr>
                <w:ilvl w:val="2"/>
                <w:numId w:val="0"/>
              </w:numPr>
              <w:tabs>
                <w:tab w:val="num" w:pos="1430"/>
              </w:tabs>
              <w:suppressAutoHyphens/>
              <w:spacing w:before="60" w:after="60"/>
              <w:ind w:left="1214" w:hanging="504"/>
              <w:jc w:val="both"/>
              <w:outlineLvl w:val="2"/>
              <w:rPr>
                <w:b/>
                <w:sz w:val="20"/>
                <w:szCs w:val="20"/>
              </w:rPr>
            </w:pPr>
            <w:r w:rsidRPr="00BF4E1E">
              <w:rPr>
                <w:b/>
                <w:sz w:val="20"/>
                <w:szCs w:val="20"/>
              </w:rPr>
              <w:t>Projekta sastāvs:</w:t>
            </w:r>
          </w:p>
          <w:p w14:paraId="096EF7DF" w14:textId="77777777" w:rsidR="00BF4E1E" w:rsidRPr="00BF4E1E" w:rsidRDefault="00BF4E1E" w:rsidP="00AD2A62">
            <w:pPr>
              <w:keepNext/>
              <w:numPr>
                <w:ilvl w:val="3"/>
                <w:numId w:val="0"/>
              </w:numPr>
              <w:tabs>
                <w:tab w:val="num" w:pos="1800"/>
              </w:tabs>
              <w:suppressAutoHyphens/>
              <w:spacing w:after="60"/>
              <w:ind w:left="1134" w:hanging="425"/>
              <w:jc w:val="both"/>
              <w:outlineLvl w:val="3"/>
              <w:rPr>
                <w:sz w:val="20"/>
                <w:szCs w:val="28"/>
              </w:rPr>
            </w:pPr>
            <w:r w:rsidRPr="00BF4E1E">
              <w:rPr>
                <w:sz w:val="20"/>
                <w:szCs w:val="28"/>
              </w:rPr>
              <w:t xml:space="preserve"> </w:t>
            </w:r>
            <w:r w:rsidR="00761E28">
              <w:rPr>
                <w:sz w:val="20"/>
                <w:szCs w:val="28"/>
              </w:rPr>
              <w:t xml:space="preserve">- </w:t>
            </w:r>
            <w:r w:rsidRPr="00BF4E1E">
              <w:rPr>
                <w:sz w:val="20"/>
                <w:szCs w:val="28"/>
              </w:rPr>
              <w:t>Vispārīgā daļa;</w:t>
            </w:r>
          </w:p>
          <w:p w14:paraId="0127CBA1" w14:textId="77777777" w:rsidR="00BF4E1E" w:rsidRPr="00BF4E1E" w:rsidRDefault="00BF4E1E" w:rsidP="00AD2A62">
            <w:pPr>
              <w:keepNext/>
              <w:numPr>
                <w:ilvl w:val="3"/>
                <w:numId w:val="0"/>
              </w:numPr>
              <w:tabs>
                <w:tab w:val="num" w:pos="1800"/>
              </w:tabs>
              <w:suppressAutoHyphens/>
              <w:spacing w:after="60"/>
              <w:ind w:left="1134" w:hanging="425"/>
              <w:jc w:val="both"/>
              <w:outlineLvl w:val="3"/>
              <w:rPr>
                <w:sz w:val="20"/>
                <w:szCs w:val="28"/>
              </w:rPr>
            </w:pPr>
            <w:r w:rsidRPr="00BF4E1E">
              <w:rPr>
                <w:sz w:val="20"/>
                <w:szCs w:val="28"/>
              </w:rPr>
              <w:t xml:space="preserve"> </w:t>
            </w:r>
            <w:r w:rsidR="00761E28">
              <w:rPr>
                <w:sz w:val="20"/>
                <w:szCs w:val="28"/>
              </w:rPr>
              <w:t xml:space="preserve">- </w:t>
            </w:r>
            <w:r w:rsidRPr="00BF4E1E">
              <w:rPr>
                <w:sz w:val="20"/>
                <w:szCs w:val="28"/>
              </w:rPr>
              <w:t xml:space="preserve">Arhitektūras daļas risinājumi – teritorijas sadaļa (TS); </w:t>
            </w:r>
          </w:p>
          <w:p w14:paraId="6EBB9A01" w14:textId="77777777" w:rsidR="00BF4E1E" w:rsidRPr="00BF4E1E" w:rsidRDefault="00761E28" w:rsidP="00AD2A62">
            <w:pPr>
              <w:keepNext/>
              <w:numPr>
                <w:ilvl w:val="3"/>
                <w:numId w:val="0"/>
              </w:numPr>
              <w:tabs>
                <w:tab w:val="num" w:pos="1800"/>
              </w:tabs>
              <w:suppressAutoHyphens/>
              <w:spacing w:after="60"/>
              <w:ind w:left="1134" w:hanging="425"/>
              <w:jc w:val="both"/>
              <w:outlineLvl w:val="3"/>
              <w:rPr>
                <w:sz w:val="20"/>
                <w:szCs w:val="28"/>
              </w:rPr>
            </w:pPr>
            <w:r>
              <w:rPr>
                <w:sz w:val="20"/>
                <w:szCs w:val="28"/>
              </w:rPr>
              <w:t xml:space="preserve">- </w:t>
            </w:r>
            <w:r w:rsidR="00BF4E1E" w:rsidRPr="00BF4E1E">
              <w:rPr>
                <w:sz w:val="20"/>
                <w:szCs w:val="28"/>
              </w:rPr>
              <w:t>Inženierkomunikāciju daļas risinājumi - plāni ar maģistrālēm un galvenajiem principiāliem mezgliem, materiālu specifikācijām un paskaidrojošo daļu (ja tādi tiks pieprasīti tehniskos noteikumos);</w:t>
            </w:r>
          </w:p>
          <w:p w14:paraId="2E101340" w14:textId="77777777" w:rsidR="00BF4E1E" w:rsidRPr="00BF4E1E" w:rsidRDefault="00761E28" w:rsidP="00AD2A62">
            <w:pPr>
              <w:keepNext/>
              <w:numPr>
                <w:ilvl w:val="3"/>
                <w:numId w:val="0"/>
              </w:numPr>
              <w:tabs>
                <w:tab w:val="num" w:pos="1800"/>
              </w:tabs>
              <w:suppressAutoHyphens/>
              <w:spacing w:after="60"/>
              <w:ind w:left="1134" w:hanging="425"/>
              <w:jc w:val="both"/>
              <w:outlineLvl w:val="3"/>
              <w:rPr>
                <w:sz w:val="20"/>
                <w:szCs w:val="28"/>
              </w:rPr>
            </w:pPr>
            <w:r>
              <w:rPr>
                <w:sz w:val="20"/>
                <w:szCs w:val="28"/>
              </w:rPr>
              <w:t xml:space="preserve">- </w:t>
            </w:r>
            <w:r w:rsidR="00BF4E1E" w:rsidRPr="00BF4E1E">
              <w:rPr>
                <w:sz w:val="20"/>
                <w:szCs w:val="28"/>
              </w:rPr>
              <w:t>Ekonomiskā daļa pa atsevišķi mērāmiem un izcenojamiem darbu veidiem, katrai sadaļai atsevišķi atbilstoši spēkā esošam LBN formātam un saturam;</w:t>
            </w:r>
          </w:p>
          <w:p w14:paraId="39BF3912" w14:textId="77777777" w:rsidR="00BF4E1E" w:rsidRPr="00BF4E1E" w:rsidRDefault="00BF4E1E" w:rsidP="004469B8">
            <w:pPr>
              <w:numPr>
                <w:ilvl w:val="0"/>
                <w:numId w:val="5"/>
              </w:numPr>
              <w:suppressAutoHyphens/>
              <w:ind w:left="1134" w:hanging="425"/>
              <w:contextualSpacing/>
              <w:rPr>
                <w:sz w:val="20"/>
                <w:szCs w:val="20"/>
              </w:rPr>
            </w:pPr>
            <w:r w:rsidRPr="00BF4E1E">
              <w:rPr>
                <w:sz w:val="20"/>
                <w:szCs w:val="20"/>
              </w:rPr>
              <w:t>Būvdarbu apjomu saraksts (BA);</w:t>
            </w:r>
          </w:p>
          <w:p w14:paraId="77FD3191" w14:textId="77777777" w:rsidR="00BF4E1E" w:rsidRPr="00BF4E1E" w:rsidRDefault="00BF4E1E" w:rsidP="004469B8">
            <w:pPr>
              <w:numPr>
                <w:ilvl w:val="0"/>
                <w:numId w:val="5"/>
              </w:numPr>
              <w:suppressAutoHyphens/>
              <w:ind w:left="1134" w:hanging="425"/>
              <w:contextualSpacing/>
              <w:rPr>
                <w:sz w:val="20"/>
                <w:szCs w:val="20"/>
              </w:rPr>
            </w:pPr>
            <w:r w:rsidRPr="00BF4E1E">
              <w:rPr>
                <w:sz w:val="20"/>
                <w:szCs w:val="20"/>
              </w:rPr>
              <w:t>Iekārtu, konstrukciju un būvizstrādājumu kopsavilkums (IS);</w:t>
            </w:r>
          </w:p>
          <w:p w14:paraId="47637333" w14:textId="77777777" w:rsidR="00AD2A62" w:rsidRDefault="00AD2A62" w:rsidP="004469B8">
            <w:pPr>
              <w:numPr>
                <w:ilvl w:val="0"/>
                <w:numId w:val="5"/>
              </w:numPr>
              <w:tabs>
                <w:tab w:val="num" w:pos="1800"/>
              </w:tabs>
              <w:suppressAutoHyphens/>
              <w:ind w:left="1134" w:hanging="425"/>
              <w:contextualSpacing/>
              <w:rPr>
                <w:sz w:val="20"/>
                <w:szCs w:val="20"/>
              </w:rPr>
            </w:pPr>
            <w:r>
              <w:rPr>
                <w:sz w:val="20"/>
                <w:szCs w:val="20"/>
              </w:rPr>
              <w:t>Izmaksu aprēķins (T);</w:t>
            </w:r>
          </w:p>
          <w:p w14:paraId="4D47382E" w14:textId="77777777" w:rsidR="00BF4E1E" w:rsidRPr="00AD2A62" w:rsidRDefault="00BF4E1E" w:rsidP="004469B8">
            <w:pPr>
              <w:numPr>
                <w:ilvl w:val="0"/>
                <w:numId w:val="5"/>
              </w:numPr>
              <w:tabs>
                <w:tab w:val="num" w:pos="1800"/>
              </w:tabs>
              <w:suppressAutoHyphens/>
              <w:ind w:left="1134" w:hanging="425"/>
              <w:contextualSpacing/>
              <w:rPr>
                <w:sz w:val="20"/>
                <w:szCs w:val="20"/>
              </w:rPr>
            </w:pPr>
            <w:r w:rsidRPr="00AD2A62">
              <w:rPr>
                <w:sz w:val="20"/>
                <w:szCs w:val="28"/>
              </w:rPr>
              <w:t>Darbu organizēšanas projek</w:t>
            </w:r>
            <w:r w:rsidR="00AD2A62">
              <w:rPr>
                <w:sz w:val="20"/>
                <w:szCs w:val="28"/>
              </w:rPr>
              <w:t>ts (DOP).</w:t>
            </w:r>
          </w:p>
          <w:p w14:paraId="40430F95" w14:textId="77777777" w:rsidR="00BF4E1E" w:rsidRPr="00BF4E1E" w:rsidRDefault="00BF4E1E" w:rsidP="00BF4E1E">
            <w:pPr>
              <w:suppressAutoHyphens/>
              <w:rPr>
                <w:sz w:val="20"/>
                <w:szCs w:val="20"/>
                <w:lang w:eastAsia="en-US"/>
              </w:rPr>
            </w:pPr>
          </w:p>
          <w:p w14:paraId="67B99CEB" w14:textId="77777777" w:rsidR="00BF4E1E" w:rsidRPr="00BF4E1E" w:rsidRDefault="00BF4E1E" w:rsidP="00BF4E1E">
            <w:pPr>
              <w:numPr>
                <w:ilvl w:val="2"/>
                <w:numId w:val="0"/>
              </w:numPr>
              <w:tabs>
                <w:tab w:val="num" w:pos="1430"/>
              </w:tabs>
              <w:suppressAutoHyphens/>
              <w:ind w:left="1214" w:hanging="504"/>
              <w:contextualSpacing/>
              <w:rPr>
                <w:b/>
                <w:sz w:val="20"/>
                <w:szCs w:val="26"/>
                <w:lang w:eastAsia="en-US"/>
              </w:rPr>
            </w:pPr>
            <w:r w:rsidRPr="00BF4E1E">
              <w:rPr>
                <w:b/>
                <w:sz w:val="20"/>
                <w:szCs w:val="26"/>
                <w:lang w:eastAsia="en-US"/>
              </w:rPr>
              <w:t>Saskaņošana ar Pasūtītāju:</w:t>
            </w:r>
          </w:p>
          <w:p w14:paraId="56C5E2C0" w14:textId="77777777" w:rsidR="00BF4E1E" w:rsidRPr="00BF4E1E" w:rsidRDefault="00761E28" w:rsidP="00BF4E1E">
            <w:pPr>
              <w:keepNext/>
              <w:numPr>
                <w:ilvl w:val="3"/>
                <w:numId w:val="0"/>
              </w:numPr>
              <w:tabs>
                <w:tab w:val="num" w:pos="1800"/>
              </w:tabs>
              <w:suppressAutoHyphens/>
              <w:spacing w:after="60"/>
              <w:ind w:left="1723" w:hanging="646"/>
              <w:jc w:val="both"/>
              <w:outlineLvl w:val="3"/>
              <w:rPr>
                <w:sz w:val="20"/>
                <w:szCs w:val="28"/>
              </w:rPr>
            </w:pPr>
            <w:r>
              <w:rPr>
                <w:sz w:val="20"/>
                <w:szCs w:val="28"/>
              </w:rPr>
              <w:t xml:space="preserve">- </w:t>
            </w:r>
            <w:r w:rsidR="00BF4E1E" w:rsidRPr="00BF4E1E">
              <w:rPr>
                <w:sz w:val="20"/>
                <w:szCs w:val="28"/>
              </w:rPr>
              <w:t>Saskaņā ar līgumu Izpildītājs noteiktā termiņā iesniedz Pasūtītājam vizuālos un tehniskos risinājumus un aprakstus saskaņošanai ar Pasūtītāju un iesaistītajiem Pasūtītāja speciālistiem;</w:t>
            </w:r>
          </w:p>
          <w:p w14:paraId="0098B180" w14:textId="328F49B7" w:rsidR="00BF4E1E" w:rsidRPr="00BF4E1E" w:rsidRDefault="00761E28" w:rsidP="00BF4E1E">
            <w:pPr>
              <w:keepNext/>
              <w:numPr>
                <w:ilvl w:val="3"/>
                <w:numId w:val="0"/>
              </w:numPr>
              <w:tabs>
                <w:tab w:val="num" w:pos="1800"/>
              </w:tabs>
              <w:suppressAutoHyphens/>
              <w:spacing w:after="60"/>
              <w:ind w:left="1723" w:hanging="646"/>
              <w:jc w:val="both"/>
              <w:outlineLvl w:val="3"/>
              <w:rPr>
                <w:sz w:val="20"/>
                <w:szCs w:val="28"/>
              </w:rPr>
            </w:pPr>
            <w:r>
              <w:rPr>
                <w:sz w:val="20"/>
                <w:szCs w:val="28"/>
              </w:rPr>
              <w:t xml:space="preserve">- </w:t>
            </w:r>
            <w:r w:rsidR="00AD2A62">
              <w:rPr>
                <w:sz w:val="20"/>
                <w:szCs w:val="28"/>
              </w:rPr>
              <w:t>Pirms projekta galīgā risinājuma izstrādes Izpildītājs veic projekta principiālā risinājuma saskaņošanu ar Pasūtītāj</w:t>
            </w:r>
            <w:r w:rsidR="00F70C35">
              <w:rPr>
                <w:sz w:val="20"/>
                <w:szCs w:val="28"/>
              </w:rPr>
              <w:t xml:space="preserve">a pārstāvi, Salacgrīvas apvienības pārvaldes vadītāju Andri </w:t>
            </w:r>
            <w:proofErr w:type="spellStart"/>
            <w:r w:rsidR="00F70C35">
              <w:rPr>
                <w:sz w:val="20"/>
                <w:szCs w:val="28"/>
              </w:rPr>
              <w:t>Zundi</w:t>
            </w:r>
            <w:proofErr w:type="spellEnd"/>
            <w:r w:rsidR="00F70C35">
              <w:rPr>
                <w:sz w:val="20"/>
                <w:szCs w:val="28"/>
              </w:rPr>
              <w:t>, t. 25631555, e-pasts: andris.zunde@limbazunovads.lv</w:t>
            </w:r>
            <w:r w:rsidR="00BF4E1E" w:rsidRPr="00BF4E1E">
              <w:rPr>
                <w:sz w:val="20"/>
                <w:szCs w:val="28"/>
              </w:rPr>
              <w:t>;</w:t>
            </w:r>
          </w:p>
          <w:p w14:paraId="7CDE357E" w14:textId="77777777" w:rsidR="00BF4E1E" w:rsidRPr="00BF4E1E" w:rsidRDefault="00761E28" w:rsidP="00BF4E1E">
            <w:pPr>
              <w:keepNext/>
              <w:numPr>
                <w:ilvl w:val="3"/>
                <w:numId w:val="0"/>
              </w:numPr>
              <w:tabs>
                <w:tab w:val="num" w:pos="1800"/>
              </w:tabs>
              <w:suppressAutoHyphens/>
              <w:spacing w:after="60"/>
              <w:ind w:left="1723" w:hanging="646"/>
              <w:jc w:val="both"/>
              <w:outlineLvl w:val="3"/>
              <w:rPr>
                <w:sz w:val="20"/>
                <w:szCs w:val="28"/>
              </w:rPr>
            </w:pPr>
            <w:r>
              <w:rPr>
                <w:sz w:val="20"/>
                <w:szCs w:val="28"/>
              </w:rPr>
              <w:t xml:space="preserve">- </w:t>
            </w:r>
            <w:r w:rsidR="00BF4E1E" w:rsidRPr="00BF4E1E">
              <w:rPr>
                <w:sz w:val="20"/>
                <w:szCs w:val="28"/>
              </w:rPr>
              <w:t>Pasūtītājs būvprojekta izskatīšanu veic 2 (divu) nedēļu laikā pēc visu būvprojekta risinājumu materiālu saņemšanas.</w:t>
            </w:r>
          </w:p>
          <w:p w14:paraId="73B7133D" w14:textId="77777777" w:rsidR="00BF4E1E" w:rsidRDefault="00BF4E1E" w:rsidP="00BF4E1E">
            <w:pPr>
              <w:numPr>
                <w:ilvl w:val="2"/>
                <w:numId w:val="0"/>
              </w:numPr>
              <w:tabs>
                <w:tab w:val="num" w:pos="1430"/>
              </w:tabs>
              <w:suppressAutoHyphens/>
              <w:ind w:left="1214" w:hanging="504"/>
              <w:contextualSpacing/>
              <w:rPr>
                <w:b/>
                <w:sz w:val="20"/>
                <w:szCs w:val="26"/>
                <w:lang w:eastAsia="en-US"/>
              </w:rPr>
            </w:pPr>
            <w:r w:rsidRPr="00BF4E1E">
              <w:rPr>
                <w:b/>
                <w:sz w:val="20"/>
                <w:szCs w:val="26"/>
                <w:lang w:eastAsia="en-US"/>
              </w:rPr>
              <w:t>Uzmērāmā zona un projektēšanas robeža</w:t>
            </w:r>
          </w:p>
          <w:p w14:paraId="516A0944" w14:textId="77777777" w:rsidR="00382820" w:rsidRDefault="00382820" w:rsidP="00BF4E1E">
            <w:pPr>
              <w:numPr>
                <w:ilvl w:val="2"/>
                <w:numId w:val="0"/>
              </w:numPr>
              <w:tabs>
                <w:tab w:val="num" w:pos="1430"/>
              </w:tabs>
              <w:suppressAutoHyphens/>
              <w:ind w:left="1214" w:hanging="504"/>
              <w:contextualSpacing/>
              <w:rPr>
                <w:b/>
                <w:sz w:val="20"/>
                <w:szCs w:val="26"/>
                <w:lang w:eastAsia="en-US"/>
              </w:rPr>
            </w:pPr>
            <w:r w:rsidRPr="00382820">
              <w:rPr>
                <w:b/>
                <w:noProof/>
                <w:sz w:val="20"/>
                <w:szCs w:val="26"/>
                <w:lang w:eastAsia="en-US"/>
              </w:rPr>
              <w:drawing>
                <wp:inline distT="0" distB="0" distL="0" distR="0" wp14:anchorId="503B18A1" wp14:editId="062CC5D0">
                  <wp:extent cx="5044270" cy="2510053"/>
                  <wp:effectExtent l="19050" t="0" r="3980" b="0"/>
                  <wp:docPr id="3" name="Picture 2" descr="C:\Users\Gundega\Pictures\New Picture (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ndega\Pictures\New Picture (25).bmp"/>
                          <pic:cNvPicPr>
                            <a:picLocks noChangeAspect="1" noChangeArrowheads="1"/>
                          </pic:cNvPicPr>
                        </pic:nvPicPr>
                        <pic:blipFill>
                          <a:blip r:embed="rId13" cstate="print"/>
                          <a:srcRect l="39572" t="28319" r="2478" b="20350"/>
                          <a:stretch>
                            <a:fillRect/>
                          </a:stretch>
                        </pic:blipFill>
                        <pic:spPr bwMode="auto">
                          <a:xfrm>
                            <a:off x="0" y="0"/>
                            <a:ext cx="5044270" cy="2510053"/>
                          </a:xfrm>
                          <a:prstGeom prst="rect">
                            <a:avLst/>
                          </a:prstGeom>
                          <a:noFill/>
                          <a:ln w="9525">
                            <a:noFill/>
                            <a:miter lim="800000"/>
                            <a:headEnd/>
                            <a:tailEnd/>
                          </a:ln>
                        </pic:spPr>
                      </pic:pic>
                    </a:graphicData>
                  </a:graphic>
                </wp:inline>
              </w:drawing>
            </w:r>
          </w:p>
          <w:p w14:paraId="6BF24427" w14:textId="77777777" w:rsidR="00382820" w:rsidRPr="00BF4E1E" w:rsidRDefault="00382820" w:rsidP="00BF4E1E">
            <w:pPr>
              <w:numPr>
                <w:ilvl w:val="2"/>
                <w:numId w:val="0"/>
              </w:numPr>
              <w:tabs>
                <w:tab w:val="num" w:pos="1430"/>
              </w:tabs>
              <w:suppressAutoHyphens/>
              <w:ind w:left="1214" w:hanging="504"/>
              <w:contextualSpacing/>
              <w:rPr>
                <w:b/>
                <w:sz w:val="20"/>
                <w:szCs w:val="26"/>
                <w:lang w:eastAsia="en-US"/>
              </w:rPr>
            </w:pPr>
          </w:p>
          <w:p w14:paraId="482D6CD3" w14:textId="77777777" w:rsidR="00BF4E1E" w:rsidRPr="00BF4E1E" w:rsidRDefault="00BF4E1E" w:rsidP="00BF4E1E">
            <w:pPr>
              <w:suppressAutoHyphens/>
              <w:ind w:left="1214"/>
              <w:contextualSpacing/>
              <w:rPr>
                <w:b/>
                <w:sz w:val="20"/>
                <w:szCs w:val="26"/>
                <w:lang w:eastAsia="en-US"/>
              </w:rPr>
            </w:pPr>
          </w:p>
          <w:p w14:paraId="11B4C0C8" w14:textId="77777777" w:rsidR="00BF4E1E" w:rsidRPr="00BF4E1E" w:rsidRDefault="00BF4E1E" w:rsidP="00BF4E1E">
            <w:pPr>
              <w:suppressAutoHyphens/>
              <w:ind w:left="1214"/>
              <w:contextualSpacing/>
              <w:rPr>
                <w:b/>
                <w:sz w:val="20"/>
                <w:szCs w:val="26"/>
                <w:lang w:eastAsia="en-US"/>
              </w:rPr>
            </w:pPr>
          </w:p>
          <w:p w14:paraId="5E54823C" w14:textId="77777777" w:rsidR="00BF4E1E" w:rsidRPr="00BF4E1E" w:rsidRDefault="00BF4E1E" w:rsidP="00BF4E1E">
            <w:pPr>
              <w:keepNext/>
              <w:spacing w:after="60"/>
              <w:ind w:left="1723"/>
              <w:jc w:val="both"/>
              <w:outlineLvl w:val="3"/>
              <w:rPr>
                <w:sz w:val="20"/>
                <w:szCs w:val="28"/>
              </w:rPr>
            </w:pPr>
          </w:p>
          <w:p w14:paraId="6B151FDF" w14:textId="77777777" w:rsidR="00BF4E1E" w:rsidRPr="00BF4E1E" w:rsidRDefault="00BF4E1E" w:rsidP="00BF4E1E">
            <w:pPr>
              <w:suppressAutoHyphens/>
              <w:rPr>
                <w:sz w:val="20"/>
                <w:szCs w:val="20"/>
                <w:lang w:eastAsia="en-US"/>
              </w:rPr>
            </w:pPr>
          </w:p>
          <w:p w14:paraId="24749351" w14:textId="77777777" w:rsidR="00BF4E1E" w:rsidRPr="00BF4E1E" w:rsidRDefault="00BF4E1E" w:rsidP="00BF4E1E">
            <w:pPr>
              <w:suppressAutoHyphens/>
              <w:rPr>
                <w:sz w:val="20"/>
                <w:szCs w:val="20"/>
                <w:lang w:eastAsia="en-US"/>
              </w:rPr>
            </w:pPr>
          </w:p>
        </w:tc>
      </w:tr>
    </w:tbl>
    <w:p w14:paraId="035A7250" w14:textId="77777777" w:rsidR="00D80523" w:rsidRDefault="00D80523" w:rsidP="00D15E63">
      <w:pPr>
        <w:jc w:val="center"/>
        <w:rPr>
          <w:rFonts w:ascii="Times New Roman Bold" w:hAnsi="Times New Roman Bold"/>
          <w:b/>
          <w:caps/>
        </w:rPr>
      </w:pPr>
    </w:p>
    <w:p w14:paraId="3FE021E2" w14:textId="77777777" w:rsidR="00BD1896" w:rsidRDefault="00BD1896" w:rsidP="00756BAB">
      <w:pPr>
        <w:pStyle w:val="Kjene"/>
        <w:tabs>
          <w:tab w:val="clear" w:pos="4153"/>
          <w:tab w:val="clear" w:pos="8306"/>
        </w:tabs>
        <w:jc w:val="right"/>
        <w:rPr>
          <w:bCs/>
        </w:rPr>
      </w:pPr>
    </w:p>
    <w:p w14:paraId="1480A522" w14:textId="77777777" w:rsidR="00BD1896" w:rsidRDefault="00BD1896" w:rsidP="00756BAB">
      <w:pPr>
        <w:pStyle w:val="Kjene"/>
        <w:tabs>
          <w:tab w:val="clear" w:pos="4153"/>
          <w:tab w:val="clear" w:pos="8306"/>
        </w:tabs>
        <w:jc w:val="right"/>
        <w:rPr>
          <w:bCs/>
        </w:rPr>
      </w:pPr>
    </w:p>
    <w:p w14:paraId="264BCE83" w14:textId="77777777" w:rsidR="00F31E28" w:rsidRDefault="00F31E28" w:rsidP="00756BAB">
      <w:pPr>
        <w:pStyle w:val="Kjene"/>
        <w:tabs>
          <w:tab w:val="clear" w:pos="4153"/>
          <w:tab w:val="clear" w:pos="8306"/>
        </w:tabs>
        <w:jc w:val="right"/>
        <w:rPr>
          <w:bCs/>
        </w:rPr>
      </w:pPr>
    </w:p>
    <w:p w14:paraId="453E442B" w14:textId="77777777" w:rsidR="00F31E28" w:rsidRDefault="00F31E28" w:rsidP="00756BAB">
      <w:pPr>
        <w:pStyle w:val="Kjene"/>
        <w:tabs>
          <w:tab w:val="clear" w:pos="4153"/>
          <w:tab w:val="clear" w:pos="8306"/>
        </w:tabs>
        <w:jc w:val="right"/>
        <w:rPr>
          <w:bCs/>
        </w:rPr>
      </w:pPr>
    </w:p>
    <w:p w14:paraId="00C9F187" w14:textId="77777777" w:rsidR="00F31E28" w:rsidRDefault="00F31E28" w:rsidP="00756BAB">
      <w:pPr>
        <w:pStyle w:val="Kjene"/>
        <w:tabs>
          <w:tab w:val="clear" w:pos="4153"/>
          <w:tab w:val="clear" w:pos="8306"/>
        </w:tabs>
        <w:jc w:val="right"/>
        <w:rPr>
          <w:bCs/>
        </w:rPr>
      </w:pPr>
    </w:p>
    <w:p w14:paraId="5E437B98" w14:textId="77777777" w:rsidR="00F31E28" w:rsidRDefault="00F31E28" w:rsidP="00756BAB">
      <w:pPr>
        <w:pStyle w:val="Kjene"/>
        <w:tabs>
          <w:tab w:val="clear" w:pos="4153"/>
          <w:tab w:val="clear" w:pos="8306"/>
        </w:tabs>
        <w:jc w:val="right"/>
        <w:rPr>
          <w:bCs/>
        </w:rPr>
      </w:pPr>
    </w:p>
    <w:p w14:paraId="5DE94EDC" w14:textId="77777777" w:rsidR="00BD1896" w:rsidRDefault="00BD1896" w:rsidP="00756BAB">
      <w:pPr>
        <w:pStyle w:val="Kjene"/>
        <w:tabs>
          <w:tab w:val="clear" w:pos="4153"/>
          <w:tab w:val="clear" w:pos="8306"/>
        </w:tabs>
        <w:jc w:val="right"/>
        <w:rPr>
          <w:bCs/>
        </w:rPr>
      </w:pPr>
    </w:p>
    <w:p w14:paraId="5A832EA7" w14:textId="77777777" w:rsidR="00BF4E1E" w:rsidRDefault="00BF4E1E" w:rsidP="0099427B">
      <w:pPr>
        <w:pStyle w:val="Kjene"/>
        <w:tabs>
          <w:tab w:val="clear" w:pos="4153"/>
          <w:tab w:val="clear" w:pos="8306"/>
        </w:tabs>
        <w:jc w:val="right"/>
        <w:rPr>
          <w:bCs/>
          <w:color w:val="000000" w:themeColor="text1"/>
        </w:rPr>
      </w:pPr>
    </w:p>
    <w:p w14:paraId="75A1A99C" w14:textId="77777777" w:rsidR="0099427B" w:rsidRPr="00AC069C" w:rsidRDefault="00901FD8" w:rsidP="0099427B">
      <w:pPr>
        <w:pStyle w:val="Kjene"/>
        <w:tabs>
          <w:tab w:val="clear" w:pos="4153"/>
          <w:tab w:val="clear" w:pos="8306"/>
        </w:tabs>
        <w:jc w:val="right"/>
        <w:rPr>
          <w:bCs/>
          <w:color w:val="000000" w:themeColor="text1"/>
        </w:rPr>
      </w:pPr>
      <w:r w:rsidRPr="00AC069C">
        <w:rPr>
          <w:bCs/>
          <w:color w:val="000000" w:themeColor="text1"/>
        </w:rPr>
        <w:t>Pielikums Nr</w:t>
      </w:r>
      <w:r w:rsidR="003F1362">
        <w:rPr>
          <w:bCs/>
          <w:color w:val="000000" w:themeColor="text1"/>
        </w:rPr>
        <w:t>.3</w:t>
      </w:r>
    </w:p>
    <w:p w14:paraId="55F4C9EB" w14:textId="77777777" w:rsidR="001301DF" w:rsidRDefault="0099427B" w:rsidP="001301DF">
      <w:pPr>
        <w:pStyle w:val="Parasts2"/>
        <w:jc w:val="right"/>
        <w:rPr>
          <w:bCs/>
          <w:color w:val="000000" w:themeColor="text1"/>
        </w:rPr>
      </w:pPr>
      <w:bookmarkStart w:id="4" w:name="_Hlk118300776"/>
      <w:r w:rsidRPr="00AC069C">
        <w:rPr>
          <w:bCs/>
          <w:color w:val="000000" w:themeColor="text1"/>
        </w:rPr>
        <w:t>Cenu aptauja iepirkumam</w:t>
      </w:r>
      <w:bookmarkEnd w:id="4"/>
    </w:p>
    <w:p w14:paraId="2AF32D24" w14:textId="77777777" w:rsidR="00BD1896" w:rsidRDefault="00BF4E1E" w:rsidP="00BD1896">
      <w:pPr>
        <w:jc w:val="right"/>
        <w:rPr>
          <w:rFonts w:ascii="Times New Roman Bold" w:hAnsi="Times New Roman Bold"/>
          <w:b/>
          <w:caps/>
        </w:rPr>
      </w:pPr>
      <w:r w:rsidRPr="00507826">
        <w:rPr>
          <w:b/>
        </w:rPr>
        <w:t>“</w:t>
      </w:r>
      <w:r w:rsidR="006E449F" w:rsidRPr="006E449F">
        <w:rPr>
          <w:b/>
        </w:rPr>
        <w:t xml:space="preserve"> </w:t>
      </w:r>
      <w:r w:rsidR="006E449F">
        <w:rPr>
          <w:b/>
        </w:rPr>
        <w:t xml:space="preserve">Gājēju/veloceliņa </w:t>
      </w:r>
      <w:r w:rsidR="006E449F" w:rsidRPr="00507826">
        <w:rPr>
          <w:b/>
        </w:rPr>
        <w:t>pr</w:t>
      </w:r>
      <w:r w:rsidR="006E449F">
        <w:rPr>
          <w:b/>
        </w:rPr>
        <w:t>ojektēšanas</w:t>
      </w:r>
      <w:r w:rsidR="006E449F" w:rsidRPr="00507826">
        <w:rPr>
          <w:b/>
        </w:rPr>
        <w:t xml:space="preserve"> darbi </w:t>
      </w:r>
      <w:r w:rsidR="006E449F">
        <w:rPr>
          <w:b/>
        </w:rPr>
        <w:t xml:space="preserve">Meldru ielā, </w:t>
      </w:r>
      <w:r w:rsidR="006E449F" w:rsidRPr="00507826">
        <w:rPr>
          <w:b/>
        </w:rPr>
        <w:t>Salacgrīvā, Limbažu novadā</w:t>
      </w:r>
      <w:r w:rsidR="003F1362">
        <w:rPr>
          <w:rStyle w:val="Noklusjumarindkopasfonts2"/>
          <w:b/>
        </w:rPr>
        <w:t>”</w:t>
      </w:r>
    </w:p>
    <w:p w14:paraId="4E177FB7" w14:textId="77777777" w:rsidR="009336EB" w:rsidRDefault="009336EB" w:rsidP="001301DF">
      <w:pPr>
        <w:pStyle w:val="Parasts2"/>
        <w:jc w:val="right"/>
        <w:rPr>
          <w:b/>
        </w:rPr>
      </w:pPr>
    </w:p>
    <w:p w14:paraId="768B6DD0" w14:textId="77777777" w:rsidR="001301DF" w:rsidRDefault="001301DF" w:rsidP="0099427B">
      <w:pPr>
        <w:pStyle w:val="Parasts2"/>
        <w:jc w:val="center"/>
        <w:rPr>
          <w:b/>
        </w:rPr>
      </w:pPr>
    </w:p>
    <w:p w14:paraId="5E00B8B3" w14:textId="77777777" w:rsidR="0099427B" w:rsidRDefault="0099427B" w:rsidP="0099427B">
      <w:pPr>
        <w:pStyle w:val="Parasts2"/>
        <w:jc w:val="center"/>
        <w:rPr>
          <w:b/>
        </w:rPr>
      </w:pPr>
      <w:r>
        <w:rPr>
          <w:b/>
        </w:rPr>
        <w:t>FINANŠU PIEDĀVĀJUMA VEIDLAPA</w:t>
      </w:r>
    </w:p>
    <w:p w14:paraId="5CBA99D8" w14:textId="77777777" w:rsidR="0099427B" w:rsidRDefault="0099427B" w:rsidP="0099427B">
      <w:pPr>
        <w:pStyle w:val="Parasts2"/>
      </w:pPr>
    </w:p>
    <w:p w14:paraId="7DACE61B" w14:textId="77777777" w:rsidR="0099427B" w:rsidRDefault="0099427B" w:rsidP="0099427B">
      <w:pPr>
        <w:pStyle w:val="Parasts2"/>
        <w:rPr>
          <w:b/>
        </w:rPr>
      </w:pPr>
      <w:r>
        <w:rPr>
          <w:b/>
        </w:rPr>
        <w:t>___.____.202</w:t>
      </w:r>
      <w:r w:rsidR="00BF4E1E">
        <w:rPr>
          <w:b/>
        </w:rPr>
        <w:t>4</w:t>
      </w:r>
      <w:r>
        <w:rPr>
          <w:b/>
        </w:rPr>
        <w:t>. ______________(vieta)</w:t>
      </w:r>
    </w:p>
    <w:p w14:paraId="6D049690" w14:textId="77777777" w:rsidR="0099427B" w:rsidRDefault="0099427B" w:rsidP="0099427B">
      <w:pPr>
        <w:pStyle w:val="Parasts2"/>
      </w:pPr>
    </w:p>
    <w:p w14:paraId="6410FCC9" w14:textId="77777777" w:rsidR="0099427B" w:rsidRDefault="0099427B" w:rsidP="0099427B">
      <w:pPr>
        <w:pStyle w:val="Parasts2"/>
        <w:rPr>
          <w:b/>
        </w:rPr>
      </w:pPr>
    </w:p>
    <w:p w14:paraId="7ABE8933" w14:textId="77777777" w:rsidR="0099427B" w:rsidRDefault="0099427B" w:rsidP="0099427B">
      <w:pPr>
        <w:jc w:val="both"/>
      </w:pPr>
      <w:r>
        <w:t>Pretendents (pretendenta nosaukums) _____________________________________________</w:t>
      </w:r>
    </w:p>
    <w:p w14:paraId="7AA27617" w14:textId="77777777" w:rsidR="0099427B" w:rsidRDefault="0099427B" w:rsidP="0099427B">
      <w:pPr>
        <w:jc w:val="center"/>
        <w:rPr>
          <w:b/>
        </w:rPr>
      </w:pPr>
    </w:p>
    <w:p w14:paraId="45994744" w14:textId="77777777" w:rsidR="0099427B" w:rsidRDefault="0099427B" w:rsidP="0099427B">
      <w:pPr>
        <w:jc w:val="both"/>
        <w:rPr>
          <w:color w:val="000000"/>
        </w:rPr>
      </w:pPr>
      <w:r>
        <w:t xml:space="preserve">iepazinies ar </w:t>
      </w:r>
      <w:r w:rsidR="00833091">
        <w:t xml:space="preserve">darba </w:t>
      </w:r>
      <w:r>
        <w:t>uzdevumu, piedāvā veikt darbus par līguma izpildes laikā nemainīgu cenu:</w:t>
      </w:r>
    </w:p>
    <w:p w14:paraId="244FDFBC" w14:textId="77777777" w:rsidR="0099427B" w:rsidRDefault="0099427B" w:rsidP="0099427B">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9"/>
        <w:gridCol w:w="1985"/>
      </w:tblGrid>
      <w:tr w:rsidR="0099427B" w14:paraId="01E445F8" w14:textId="77777777" w:rsidTr="0094432F">
        <w:tc>
          <w:tcPr>
            <w:tcW w:w="846" w:type="dxa"/>
            <w:tcBorders>
              <w:top w:val="single" w:sz="4" w:space="0" w:color="auto"/>
              <w:left w:val="single" w:sz="4" w:space="0" w:color="auto"/>
              <w:bottom w:val="single" w:sz="4" w:space="0" w:color="auto"/>
              <w:right w:val="single" w:sz="4" w:space="0" w:color="auto"/>
            </w:tcBorders>
            <w:vAlign w:val="center"/>
            <w:hideMark/>
          </w:tcPr>
          <w:p w14:paraId="2746F595" w14:textId="77777777" w:rsidR="0099427B" w:rsidRDefault="0099427B">
            <w:pPr>
              <w:jc w:val="center"/>
              <w:outlineLvl w:val="0"/>
              <w:rPr>
                <w:lang w:eastAsia="en-US"/>
              </w:rPr>
            </w:pPr>
            <w:r>
              <w:t>Nr.</w:t>
            </w:r>
            <w:r w:rsidR="000A3103">
              <w:t xml:space="preserve"> </w:t>
            </w:r>
            <w:r>
              <w:t>p. k.</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8481723" w14:textId="77777777" w:rsidR="0099427B" w:rsidRDefault="0099427B">
            <w:pPr>
              <w:jc w:val="center"/>
              <w:outlineLvl w:val="0"/>
            </w:pPr>
            <w:r>
              <w:t>Nosaukums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AC9AE4" w14:textId="77777777" w:rsidR="0099427B" w:rsidRDefault="0099427B">
            <w:pPr>
              <w:jc w:val="center"/>
              <w:outlineLvl w:val="0"/>
            </w:pPr>
            <w:r>
              <w:t>Līgumcena bez PVN,</w:t>
            </w:r>
          </w:p>
          <w:p w14:paraId="68BEFC5C" w14:textId="77777777" w:rsidR="0099427B" w:rsidRDefault="0099427B">
            <w:pPr>
              <w:jc w:val="center"/>
              <w:outlineLvl w:val="0"/>
            </w:pPr>
            <w:r>
              <w:t>EUR</w:t>
            </w:r>
          </w:p>
        </w:tc>
      </w:tr>
      <w:tr w:rsidR="0099427B" w14:paraId="28543A80" w14:textId="77777777" w:rsidTr="0094432F">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2D5CE7D4" w14:textId="77777777" w:rsidR="0099427B" w:rsidRDefault="0099427B" w:rsidP="004469B8">
            <w:pPr>
              <w:numPr>
                <w:ilvl w:val="0"/>
                <w:numId w:val="2"/>
              </w:numPr>
              <w:spacing w:line="252" w:lineRule="auto"/>
              <w:ind w:left="357" w:hanging="357"/>
              <w:jc w:val="center"/>
              <w:outlineLvl w:val="0"/>
              <w:rPr>
                <w:cap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6036745A" w14:textId="77777777" w:rsidR="0099427B" w:rsidRDefault="006E449F" w:rsidP="00FD0A33">
            <w:pPr>
              <w:pStyle w:val="Parasts2"/>
              <w:suppressAutoHyphens w:val="0"/>
              <w:spacing w:before="100" w:after="160"/>
            </w:pPr>
            <w:r>
              <w:rPr>
                <w:b/>
              </w:rPr>
              <w:t xml:space="preserve">Gājēju/veloceliņa </w:t>
            </w:r>
            <w:r w:rsidRPr="00507826">
              <w:rPr>
                <w:b/>
              </w:rPr>
              <w:t>pr</w:t>
            </w:r>
            <w:r>
              <w:rPr>
                <w:b/>
              </w:rPr>
              <w:t>ojektēšanas</w:t>
            </w:r>
            <w:r w:rsidRPr="00507826">
              <w:rPr>
                <w:b/>
              </w:rPr>
              <w:t xml:space="preserve"> darbi </w:t>
            </w:r>
            <w:r>
              <w:rPr>
                <w:b/>
              </w:rPr>
              <w:t xml:space="preserve">Meldru ielā, </w:t>
            </w:r>
            <w:r w:rsidRPr="00507826">
              <w:rPr>
                <w:b/>
              </w:rPr>
              <w:t>Salacgrīvā, Limbažu novadā</w:t>
            </w:r>
          </w:p>
        </w:tc>
        <w:tc>
          <w:tcPr>
            <w:tcW w:w="1985" w:type="dxa"/>
            <w:tcBorders>
              <w:top w:val="single" w:sz="4" w:space="0" w:color="auto"/>
              <w:left w:val="single" w:sz="4" w:space="0" w:color="auto"/>
              <w:bottom w:val="single" w:sz="4" w:space="0" w:color="auto"/>
              <w:right w:val="single" w:sz="4" w:space="0" w:color="auto"/>
            </w:tcBorders>
            <w:vAlign w:val="center"/>
          </w:tcPr>
          <w:p w14:paraId="241A845A" w14:textId="77777777" w:rsidR="0099427B" w:rsidRDefault="0099427B">
            <w:pPr>
              <w:outlineLvl w:val="0"/>
            </w:pPr>
          </w:p>
        </w:tc>
      </w:tr>
      <w:tr w:rsidR="00663FD5" w14:paraId="06C3A3DD" w14:textId="77777777" w:rsidTr="0094432F">
        <w:tc>
          <w:tcPr>
            <w:tcW w:w="846" w:type="dxa"/>
            <w:tcBorders>
              <w:top w:val="single" w:sz="4" w:space="0" w:color="auto"/>
              <w:left w:val="single" w:sz="4" w:space="0" w:color="auto"/>
              <w:bottom w:val="single" w:sz="4" w:space="0" w:color="auto"/>
              <w:right w:val="single" w:sz="4" w:space="0" w:color="auto"/>
            </w:tcBorders>
            <w:vAlign w:val="center"/>
          </w:tcPr>
          <w:p w14:paraId="4255171E" w14:textId="77777777" w:rsidR="00663FD5" w:rsidRDefault="00663FD5" w:rsidP="00663FD5">
            <w:pPr>
              <w:ind w:left="357"/>
              <w:outlineLvl w:val="0"/>
              <w:rPr>
                <w:b/>
                <w:caps/>
              </w:rPr>
            </w:pPr>
          </w:p>
        </w:tc>
        <w:tc>
          <w:tcPr>
            <w:tcW w:w="6379" w:type="dxa"/>
            <w:tcBorders>
              <w:top w:val="single" w:sz="4" w:space="0" w:color="auto"/>
              <w:left w:val="single" w:sz="4" w:space="0" w:color="auto"/>
              <w:bottom w:val="single" w:sz="4" w:space="0" w:color="auto"/>
              <w:right w:val="single" w:sz="4" w:space="0" w:color="auto"/>
            </w:tcBorders>
            <w:hideMark/>
          </w:tcPr>
          <w:p w14:paraId="5564B2D6" w14:textId="77777777" w:rsidR="00663FD5" w:rsidRDefault="00663FD5" w:rsidP="00663FD5">
            <w:pPr>
              <w:jc w:val="right"/>
              <w:outlineLvl w:val="0"/>
              <w:rPr>
                <w:b/>
              </w:rPr>
            </w:pPr>
            <w:r>
              <w:rPr>
                <w:b/>
              </w:rPr>
              <w:t xml:space="preserve">Summa kopā EUR, ar PVN </w:t>
            </w:r>
          </w:p>
          <w:p w14:paraId="132DACE3" w14:textId="77777777" w:rsidR="00663FD5" w:rsidRPr="0094432F" w:rsidRDefault="00663FD5" w:rsidP="00663FD5">
            <w:pPr>
              <w:jc w:val="right"/>
              <w:outlineLvl w:val="0"/>
              <w:rPr>
                <w:bCs/>
                <w:i/>
                <w:iCs/>
                <w:sz w:val="20"/>
                <w:szCs w:val="20"/>
              </w:rPr>
            </w:pPr>
            <w:r w:rsidRPr="0094432F">
              <w:rPr>
                <w:bCs/>
                <w:i/>
                <w:iCs/>
                <w:color w:val="FF0000"/>
                <w:sz w:val="20"/>
                <w:szCs w:val="20"/>
              </w:rPr>
              <w:t>Aizpilda, ja uzņēmums ir PVN maksātājs</w:t>
            </w:r>
          </w:p>
        </w:tc>
        <w:tc>
          <w:tcPr>
            <w:tcW w:w="1985" w:type="dxa"/>
            <w:tcBorders>
              <w:top w:val="single" w:sz="4" w:space="0" w:color="auto"/>
              <w:left w:val="single" w:sz="4" w:space="0" w:color="auto"/>
              <w:bottom w:val="single" w:sz="4" w:space="0" w:color="auto"/>
              <w:right w:val="single" w:sz="4" w:space="0" w:color="auto"/>
            </w:tcBorders>
          </w:tcPr>
          <w:p w14:paraId="5A4E3E94" w14:textId="77777777" w:rsidR="00663FD5" w:rsidRDefault="00663FD5" w:rsidP="00663FD5">
            <w:pPr>
              <w:jc w:val="center"/>
              <w:outlineLvl w:val="0"/>
              <w:rPr>
                <w:b/>
              </w:rPr>
            </w:pPr>
          </w:p>
        </w:tc>
      </w:tr>
    </w:tbl>
    <w:p w14:paraId="1A71FE93" w14:textId="77777777" w:rsidR="0099427B" w:rsidRDefault="0099427B" w:rsidP="0099427B">
      <w:pPr>
        <w:pStyle w:val="Parasts2"/>
        <w:rPr>
          <w:b/>
        </w:rPr>
      </w:pPr>
    </w:p>
    <w:p w14:paraId="2240041A" w14:textId="77777777" w:rsidR="0099427B" w:rsidRDefault="0099427B" w:rsidP="0099427B">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0CEA23DA" w14:textId="77777777" w:rsidR="0099427B" w:rsidRDefault="0099427B" w:rsidP="0099427B">
      <w:pPr>
        <w:jc w:val="both"/>
      </w:pPr>
    </w:p>
    <w:p w14:paraId="0D6E23D6" w14:textId="77777777" w:rsidR="0099427B" w:rsidRDefault="0099427B" w:rsidP="0099427B">
      <w:pPr>
        <w:pStyle w:val="naisnod"/>
        <w:spacing w:before="0" w:after="0"/>
        <w:ind w:left="360"/>
      </w:pPr>
    </w:p>
    <w:p w14:paraId="556180B6" w14:textId="77777777" w:rsidR="0099427B" w:rsidRDefault="0099427B" w:rsidP="0099427B">
      <w:pPr>
        <w:pStyle w:val="Parasts2"/>
        <w:ind w:left="360" w:hanging="360"/>
      </w:pPr>
    </w:p>
    <w:p w14:paraId="1893BA42" w14:textId="77777777" w:rsidR="0099427B" w:rsidRDefault="0099427B" w:rsidP="0099427B">
      <w:pPr>
        <w:pStyle w:val="Parasts2"/>
        <w:ind w:left="360" w:hanging="360"/>
      </w:pPr>
      <w:r>
        <w:t>Pretendenta pilnvarotās personas vārds, uzvārds, amats ______________________________</w:t>
      </w:r>
    </w:p>
    <w:p w14:paraId="765D3E48" w14:textId="77777777" w:rsidR="0099427B" w:rsidRDefault="0099427B" w:rsidP="0099427B">
      <w:pPr>
        <w:pStyle w:val="Parasts2"/>
        <w:jc w:val="right"/>
        <w:rPr>
          <w:b/>
        </w:rPr>
      </w:pPr>
    </w:p>
    <w:p w14:paraId="722B34DB" w14:textId="77777777" w:rsidR="0099427B" w:rsidRDefault="0099427B" w:rsidP="0099427B">
      <w:pPr>
        <w:pStyle w:val="Parasts2"/>
        <w:ind w:left="360" w:hanging="360"/>
      </w:pPr>
      <w:r>
        <w:t>Pretendenta pilnvarotās personas paraksts_________________________________________</w:t>
      </w:r>
    </w:p>
    <w:p w14:paraId="7E97BA8E" w14:textId="77777777" w:rsidR="0099427B" w:rsidRDefault="0099427B" w:rsidP="0099427B">
      <w:pPr>
        <w:pStyle w:val="Parasts2"/>
        <w:jc w:val="both"/>
      </w:pPr>
    </w:p>
    <w:p w14:paraId="1DDCC350" w14:textId="77777777" w:rsidR="0099427B" w:rsidRDefault="0099427B" w:rsidP="0099427B">
      <w:pPr>
        <w:pStyle w:val="naisnod"/>
        <w:spacing w:before="0" w:after="0"/>
        <w:jc w:val="left"/>
        <w:rPr>
          <w:sz w:val="20"/>
          <w:szCs w:val="20"/>
        </w:rPr>
      </w:pPr>
    </w:p>
    <w:p w14:paraId="393D92EE" w14:textId="77777777" w:rsidR="0099427B" w:rsidRDefault="0099427B" w:rsidP="0099427B">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w:t>
      </w:r>
      <w:r w:rsidR="00452168">
        <w:rPr>
          <w:rStyle w:val="Noklusjumarindkopasfonts2"/>
          <w:bCs/>
          <w:sz w:val="20"/>
          <w:szCs w:val="20"/>
        </w:rPr>
        <w:t>, pielikumiem un apskatei dabā</w:t>
      </w:r>
      <w:r>
        <w:rPr>
          <w:rStyle w:val="Noklusjumarindkopasfonts2"/>
          <w:bCs/>
          <w:sz w:val="20"/>
          <w:szCs w:val="20"/>
        </w:rPr>
        <w:t>.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0A3A7727" w14:textId="77777777" w:rsidR="0099427B" w:rsidRDefault="0099427B" w:rsidP="00C44721">
      <w:pPr>
        <w:spacing w:line="360" w:lineRule="auto"/>
        <w:jc w:val="both"/>
      </w:pPr>
    </w:p>
    <w:p w14:paraId="7FF9B99A" w14:textId="77777777" w:rsidR="00473574" w:rsidRDefault="00473574" w:rsidP="00C44721">
      <w:pPr>
        <w:spacing w:line="360" w:lineRule="auto"/>
        <w:jc w:val="both"/>
      </w:pPr>
    </w:p>
    <w:p w14:paraId="2A52501E" w14:textId="77777777" w:rsidR="00452168" w:rsidRDefault="00452168" w:rsidP="006A3237">
      <w:pPr>
        <w:pStyle w:val="Kjene"/>
        <w:tabs>
          <w:tab w:val="clear" w:pos="4153"/>
          <w:tab w:val="clear" w:pos="8306"/>
        </w:tabs>
      </w:pPr>
      <w:bookmarkStart w:id="5" w:name="_Hlk118300607"/>
    </w:p>
    <w:p w14:paraId="32D85C73" w14:textId="77777777" w:rsidR="003F1362" w:rsidRDefault="003F1362" w:rsidP="006A3237">
      <w:pPr>
        <w:pStyle w:val="Kjene"/>
        <w:tabs>
          <w:tab w:val="clear" w:pos="4153"/>
          <w:tab w:val="clear" w:pos="8306"/>
        </w:tabs>
      </w:pPr>
    </w:p>
    <w:p w14:paraId="2892DB66" w14:textId="77777777" w:rsidR="00113F20" w:rsidRDefault="00113F20" w:rsidP="00FD0A33">
      <w:pPr>
        <w:pStyle w:val="Kjene"/>
        <w:tabs>
          <w:tab w:val="clear" w:pos="4153"/>
          <w:tab w:val="clear" w:pos="8306"/>
        </w:tabs>
      </w:pPr>
    </w:p>
    <w:p w14:paraId="24F7993F" w14:textId="77777777" w:rsidR="00113F20" w:rsidRDefault="00113F20" w:rsidP="00901FD8">
      <w:pPr>
        <w:pStyle w:val="Kjene"/>
        <w:tabs>
          <w:tab w:val="clear" w:pos="4153"/>
          <w:tab w:val="clear" w:pos="8306"/>
        </w:tabs>
        <w:jc w:val="right"/>
      </w:pPr>
    </w:p>
    <w:p w14:paraId="49BEBA69" w14:textId="77777777" w:rsidR="00901FD8" w:rsidRPr="00901FD8" w:rsidRDefault="00901FD8" w:rsidP="00901FD8">
      <w:pPr>
        <w:pStyle w:val="Kjene"/>
        <w:tabs>
          <w:tab w:val="clear" w:pos="4153"/>
          <w:tab w:val="clear" w:pos="8306"/>
        </w:tabs>
        <w:jc w:val="right"/>
        <w:rPr>
          <w:bCs/>
        </w:rPr>
      </w:pPr>
      <w:r w:rsidRPr="00F371C8">
        <w:t>Pielikums Nr.</w:t>
      </w:r>
      <w:bookmarkEnd w:id="5"/>
      <w:r w:rsidR="003F1362">
        <w:t>4</w:t>
      </w:r>
      <w:r w:rsidRPr="00F371C8">
        <w:br/>
      </w:r>
      <w:r w:rsidRPr="00901FD8">
        <w:rPr>
          <w:bCs/>
        </w:rPr>
        <w:t>Cenu aptauja iepirkumam</w:t>
      </w:r>
    </w:p>
    <w:p w14:paraId="350234A6" w14:textId="77777777" w:rsidR="00596D4B" w:rsidRPr="00596D4B" w:rsidRDefault="00BF4E1E" w:rsidP="00596D4B">
      <w:pPr>
        <w:jc w:val="right"/>
        <w:rPr>
          <w:rFonts w:ascii="Times New Roman Bold" w:hAnsi="Times New Roman Bold"/>
          <w:caps/>
        </w:rPr>
      </w:pPr>
      <w:r w:rsidRPr="00507826">
        <w:rPr>
          <w:b/>
        </w:rPr>
        <w:t>“</w:t>
      </w:r>
      <w:r w:rsidR="006E449F" w:rsidRPr="006E449F">
        <w:rPr>
          <w:b/>
        </w:rPr>
        <w:t xml:space="preserve"> </w:t>
      </w:r>
      <w:r w:rsidR="006E449F">
        <w:rPr>
          <w:b/>
        </w:rPr>
        <w:t xml:space="preserve">Gājēju/veloceliņa </w:t>
      </w:r>
      <w:r w:rsidR="006E449F" w:rsidRPr="00507826">
        <w:rPr>
          <w:b/>
        </w:rPr>
        <w:t>pr</w:t>
      </w:r>
      <w:r w:rsidR="006E449F">
        <w:rPr>
          <w:b/>
        </w:rPr>
        <w:t>ojektēšanas</w:t>
      </w:r>
      <w:r w:rsidR="006E449F" w:rsidRPr="00507826">
        <w:rPr>
          <w:b/>
        </w:rPr>
        <w:t xml:space="preserve"> darbi </w:t>
      </w:r>
      <w:r w:rsidR="006E449F">
        <w:rPr>
          <w:b/>
        </w:rPr>
        <w:t xml:space="preserve">Meldru ielā, </w:t>
      </w:r>
      <w:r w:rsidR="006E449F" w:rsidRPr="00507826">
        <w:rPr>
          <w:b/>
        </w:rPr>
        <w:t>Salacgrīvā, Limbažu novadā</w:t>
      </w:r>
      <w:r>
        <w:rPr>
          <w:rStyle w:val="Noklusjumarindkopasfonts2"/>
          <w:b/>
          <w:bCs/>
        </w:rPr>
        <w:t>”</w:t>
      </w:r>
    </w:p>
    <w:p w14:paraId="30AA8A5D" w14:textId="77777777" w:rsidR="00034FC1" w:rsidRDefault="00034FC1" w:rsidP="00901FD8">
      <w:pPr>
        <w:pStyle w:val="Parasts2"/>
        <w:jc w:val="center"/>
        <w:rPr>
          <w:b/>
        </w:rPr>
      </w:pPr>
    </w:p>
    <w:p w14:paraId="198AE542" w14:textId="77777777" w:rsidR="00901FD8" w:rsidRPr="00F371C8" w:rsidRDefault="00901FD8" w:rsidP="00901FD8">
      <w:pPr>
        <w:pStyle w:val="Parasts2"/>
        <w:jc w:val="center"/>
      </w:pPr>
      <w:r w:rsidRPr="00F371C8">
        <w:rPr>
          <w:b/>
        </w:rPr>
        <w:t>Apliecinājums par neatkarīgi izstrādātu piedāvājumu</w:t>
      </w:r>
    </w:p>
    <w:p w14:paraId="0089D5CB" w14:textId="77777777" w:rsidR="00901FD8" w:rsidRPr="00F371C8" w:rsidRDefault="00901FD8" w:rsidP="00901FD8">
      <w:pPr>
        <w:pStyle w:val="naisf"/>
        <w:spacing w:before="0" w:after="0"/>
        <w:ind w:right="423" w:firstLine="0"/>
        <w:rPr>
          <w:u w:val="single"/>
          <w:lang w:val="lv-LV"/>
        </w:rPr>
      </w:pPr>
    </w:p>
    <w:p w14:paraId="42DB84CB"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7A82347D" w14:textId="77777777" w:rsidR="00901FD8" w:rsidRPr="00F371C8" w:rsidRDefault="00901FD8" w:rsidP="00901FD8">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7024956B"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46852D5F" w14:textId="77777777" w:rsidR="00901FD8" w:rsidRPr="00F371C8" w:rsidRDefault="00901FD8" w:rsidP="00901FD8">
      <w:pPr>
        <w:pStyle w:val="naisf"/>
        <w:spacing w:before="0" w:after="0"/>
        <w:ind w:right="423" w:firstLine="0"/>
        <w:rPr>
          <w:lang w:val="lv-LV"/>
        </w:rPr>
      </w:pPr>
    </w:p>
    <w:p w14:paraId="7E2A66F5"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3BBCAFDA"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50B318EF"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01D06165"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3E60BC7A"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23507A1"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37727E36" w14:textId="77777777" w:rsidR="00901FD8" w:rsidRPr="00F371C8" w:rsidRDefault="00901FD8" w:rsidP="002445F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2BCC3679"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202B6C83"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3CEEAF69" w14:textId="77777777" w:rsidR="00901FD8" w:rsidRPr="00F371C8" w:rsidRDefault="00901FD8" w:rsidP="002445F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545285F0" w14:textId="77777777" w:rsidR="00901FD8" w:rsidRPr="00F371C8" w:rsidRDefault="00901FD8" w:rsidP="00901FD8">
      <w:pPr>
        <w:pStyle w:val="Parasts2"/>
        <w:jc w:val="both"/>
      </w:pPr>
    </w:p>
    <w:p w14:paraId="7CE93B0D"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1A8B4D06" w14:textId="77777777" w:rsidR="00901FD8" w:rsidRPr="00F371C8" w:rsidRDefault="00901FD8" w:rsidP="00901FD8">
      <w:pPr>
        <w:pStyle w:val="Parasts2"/>
        <w:ind w:left="720" w:firstLine="720"/>
        <w:jc w:val="both"/>
      </w:pPr>
      <w:r w:rsidRPr="00F371C8">
        <w:t>5.1. cenām;</w:t>
      </w:r>
    </w:p>
    <w:p w14:paraId="6D1696D9" w14:textId="77777777" w:rsidR="00901FD8" w:rsidRPr="00F371C8" w:rsidRDefault="00901FD8" w:rsidP="00901FD8">
      <w:pPr>
        <w:pStyle w:val="Parasts2"/>
        <w:ind w:left="720" w:firstLine="720"/>
        <w:jc w:val="both"/>
      </w:pPr>
      <w:r w:rsidRPr="00F371C8">
        <w:t>5.2. cenas aprēķināšanas metodēm, faktoriem (apstākļiem) vai formulām;</w:t>
      </w:r>
    </w:p>
    <w:p w14:paraId="16A60177" w14:textId="77777777" w:rsidR="00901FD8" w:rsidRPr="00F371C8" w:rsidRDefault="00901FD8" w:rsidP="00901FD8">
      <w:pPr>
        <w:pStyle w:val="Parasts2"/>
        <w:ind w:left="1440"/>
        <w:jc w:val="both"/>
      </w:pPr>
      <w:r w:rsidRPr="00F371C8">
        <w:t>5.3.</w:t>
      </w:r>
      <w:r w:rsidR="00761E28">
        <w:t xml:space="preserve"> </w:t>
      </w:r>
      <w:r w:rsidRPr="00F371C8">
        <w:t>nodomu vai lēmumu piedalīties vai nepiedalīties iepirkumā (iesniegt vai neiesniegt piedāvājumu); vai</w:t>
      </w:r>
    </w:p>
    <w:p w14:paraId="7992E4CE"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1360A3FB"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7D7F9272"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22221D72"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1D065F9" w14:textId="77777777" w:rsidR="00901FD8" w:rsidRPr="00F371C8" w:rsidRDefault="00901FD8" w:rsidP="00901FD8">
      <w:pPr>
        <w:pStyle w:val="Parasts2"/>
        <w:rPr>
          <w:lang w:eastAsia="ru-RU"/>
        </w:rPr>
      </w:pPr>
    </w:p>
    <w:p w14:paraId="02E4C6D8" w14:textId="77777777" w:rsidR="00901FD8" w:rsidRPr="00F371C8" w:rsidRDefault="00901FD8" w:rsidP="00901FD8">
      <w:pPr>
        <w:pStyle w:val="Parasts2"/>
      </w:pPr>
      <w:r w:rsidRPr="00F371C8">
        <w:rPr>
          <w:lang w:eastAsia="ru-RU"/>
        </w:rPr>
        <w:t>Datums __.___.202</w:t>
      </w:r>
      <w:r w:rsidR="00BF4E1E">
        <w:rPr>
          <w:lang w:eastAsia="ru-RU"/>
        </w:rPr>
        <w:t>4</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F371C8" w14:paraId="183C56A0" w14:textId="77777777" w:rsidTr="002445F8">
        <w:trPr>
          <w:trHeight w:val="269"/>
        </w:trPr>
        <w:tc>
          <w:tcPr>
            <w:tcW w:w="1840" w:type="dxa"/>
            <w:shd w:val="clear" w:color="auto" w:fill="auto"/>
          </w:tcPr>
          <w:p w14:paraId="1DAD0797" w14:textId="77777777" w:rsidR="00901FD8" w:rsidRPr="00F371C8" w:rsidRDefault="00901FD8" w:rsidP="002445F8">
            <w:pPr>
              <w:pStyle w:val="Parasts2"/>
            </w:pPr>
          </w:p>
        </w:tc>
        <w:tc>
          <w:tcPr>
            <w:tcW w:w="1649" w:type="dxa"/>
            <w:shd w:val="clear" w:color="auto" w:fill="auto"/>
          </w:tcPr>
          <w:p w14:paraId="1208EB66" w14:textId="77777777" w:rsidR="00901FD8" w:rsidRPr="00F371C8" w:rsidRDefault="00901FD8" w:rsidP="002445F8">
            <w:pPr>
              <w:pStyle w:val="Parasts2"/>
              <w:jc w:val="center"/>
              <w:rPr>
                <w:lang w:eastAsia="ru-RU"/>
              </w:rPr>
            </w:pPr>
          </w:p>
        </w:tc>
        <w:tc>
          <w:tcPr>
            <w:tcW w:w="1649" w:type="dxa"/>
            <w:shd w:val="clear" w:color="auto" w:fill="auto"/>
          </w:tcPr>
          <w:p w14:paraId="7B3B73BB" w14:textId="77777777" w:rsidR="00901FD8" w:rsidRPr="00F371C8" w:rsidRDefault="00901FD8" w:rsidP="002445F8">
            <w:pPr>
              <w:pStyle w:val="Parasts2"/>
              <w:jc w:val="center"/>
              <w:rPr>
                <w:lang w:eastAsia="ru-RU"/>
              </w:rPr>
            </w:pPr>
          </w:p>
        </w:tc>
        <w:tc>
          <w:tcPr>
            <w:tcW w:w="1649" w:type="dxa"/>
            <w:shd w:val="clear" w:color="auto" w:fill="auto"/>
          </w:tcPr>
          <w:p w14:paraId="32D3B84F" w14:textId="77777777" w:rsidR="00901FD8" w:rsidRPr="00F371C8" w:rsidRDefault="00901FD8" w:rsidP="002445F8">
            <w:pPr>
              <w:pStyle w:val="Parasts2"/>
              <w:jc w:val="center"/>
              <w:rPr>
                <w:lang w:eastAsia="ru-RU"/>
              </w:rPr>
            </w:pPr>
          </w:p>
        </w:tc>
        <w:tc>
          <w:tcPr>
            <w:tcW w:w="1649" w:type="dxa"/>
            <w:tcBorders>
              <w:top w:val="single" w:sz="4" w:space="0" w:color="000000"/>
            </w:tcBorders>
            <w:shd w:val="clear" w:color="auto" w:fill="auto"/>
          </w:tcPr>
          <w:p w14:paraId="7F526D69" w14:textId="77777777" w:rsidR="00901FD8" w:rsidRPr="00F371C8" w:rsidRDefault="00901FD8" w:rsidP="002445F8">
            <w:pPr>
              <w:pStyle w:val="Parasts2"/>
              <w:jc w:val="center"/>
            </w:pPr>
            <w:r w:rsidRPr="00F371C8">
              <w:rPr>
                <w:lang w:eastAsia="ru-RU"/>
              </w:rPr>
              <w:t>Paraksts</w:t>
            </w:r>
          </w:p>
        </w:tc>
      </w:tr>
    </w:tbl>
    <w:p w14:paraId="5DD3E6CE" w14:textId="77777777" w:rsidR="00473574" w:rsidRPr="00D15E63" w:rsidRDefault="00473574" w:rsidP="00C44721">
      <w:pPr>
        <w:spacing w:line="360" w:lineRule="auto"/>
        <w:jc w:val="both"/>
      </w:pPr>
    </w:p>
    <w:sectPr w:rsidR="00473574" w:rsidRPr="00D15E63" w:rsidSect="00640888">
      <w:headerReference w:type="even" r:id="rId14"/>
      <w:headerReference w:type="default" r:id="rId15"/>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44E3F" w14:textId="77777777" w:rsidR="00397433" w:rsidRDefault="00397433">
      <w:r>
        <w:separator/>
      </w:r>
    </w:p>
  </w:endnote>
  <w:endnote w:type="continuationSeparator" w:id="0">
    <w:p w14:paraId="4C381ED6" w14:textId="77777777" w:rsidR="00397433" w:rsidRDefault="0039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D057D" w14:textId="77777777" w:rsidR="00397433" w:rsidRDefault="00397433">
      <w:r>
        <w:separator/>
      </w:r>
    </w:p>
  </w:footnote>
  <w:footnote w:type="continuationSeparator" w:id="0">
    <w:p w14:paraId="412F1360" w14:textId="77777777" w:rsidR="00397433" w:rsidRDefault="00397433">
      <w:r>
        <w:continuationSeparator/>
      </w:r>
    </w:p>
  </w:footnote>
  <w:footnote w:id="1">
    <w:p w14:paraId="4DCB854D"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13C5BC3C" w14:textId="77777777" w:rsidR="00901FD8" w:rsidRDefault="00901FD8" w:rsidP="00901FD8">
      <w:pPr>
        <w:pStyle w:val="Vresteksts1"/>
        <w:ind w:left="284"/>
      </w:pPr>
      <w:r>
        <w:rPr>
          <w:sz w:val="18"/>
          <w:szCs w:val="18"/>
        </w:rPr>
        <w:t>1) iesniedz piedāvājumu šim iepirkumam;</w:t>
      </w:r>
    </w:p>
    <w:p w14:paraId="23D2F46F"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43DCF" w14:textId="77777777" w:rsidR="00364426" w:rsidRDefault="004C3C8F" w:rsidP="006D0C53">
    <w:pPr>
      <w:pStyle w:val="Galvene"/>
      <w:framePr w:wrap="around" w:vAnchor="text" w:hAnchor="margin" w:xAlign="center" w:y="1"/>
      <w:rPr>
        <w:rStyle w:val="Lappusesnumurs"/>
      </w:rPr>
    </w:pPr>
    <w:r>
      <w:rPr>
        <w:rStyle w:val="Lappusesnumurs"/>
      </w:rPr>
      <w:fldChar w:fldCharType="begin"/>
    </w:r>
    <w:r w:rsidR="00364426">
      <w:rPr>
        <w:rStyle w:val="Lappusesnumurs"/>
      </w:rPr>
      <w:instrText xml:space="preserve">PAGE  </w:instrText>
    </w:r>
    <w:r>
      <w:rPr>
        <w:rStyle w:val="Lappusesnumurs"/>
      </w:rPr>
      <w:fldChar w:fldCharType="end"/>
    </w:r>
  </w:p>
  <w:p w14:paraId="49D411C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60484" w14:textId="77777777" w:rsidR="00364426" w:rsidRPr="00B33337" w:rsidRDefault="004C3C8F" w:rsidP="006D0C53">
    <w:pPr>
      <w:pStyle w:val="Galvene"/>
      <w:framePr w:wrap="around" w:vAnchor="text" w:hAnchor="margin" w:xAlign="center" w:y="1"/>
      <w:rPr>
        <w:rStyle w:val="Lappusesnumurs"/>
      </w:rPr>
    </w:pPr>
    <w:r w:rsidRPr="00B33337">
      <w:rPr>
        <w:rStyle w:val="Lappusesnumurs"/>
      </w:rPr>
      <w:fldChar w:fldCharType="begin"/>
    </w:r>
    <w:r w:rsidR="00364426" w:rsidRPr="00B33337">
      <w:rPr>
        <w:rStyle w:val="Lappusesnumurs"/>
      </w:rPr>
      <w:instrText xml:space="preserve">PAGE  </w:instrText>
    </w:r>
    <w:r w:rsidRPr="00B33337">
      <w:rPr>
        <w:rStyle w:val="Lappusesnumurs"/>
      </w:rPr>
      <w:fldChar w:fldCharType="separate"/>
    </w:r>
    <w:r w:rsidR="00F31E28">
      <w:rPr>
        <w:rStyle w:val="Lappusesnumurs"/>
      </w:rPr>
      <w:t>4</w:t>
    </w:r>
    <w:r w:rsidRPr="00B33337">
      <w:rPr>
        <w:rStyle w:val="Lappusesnumurs"/>
      </w:rPr>
      <w:fldChar w:fldCharType="end"/>
    </w:r>
  </w:p>
  <w:p w14:paraId="3297EE28"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28B7"/>
    <w:multiLevelType w:val="hybridMultilevel"/>
    <w:tmpl w:val="0736FBBE"/>
    <w:lvl w:ilvl="0" w:tplc="BAC81C82">
      <w:start w:val="200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B14A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5" w15:restartNumberingAfterBreak="0">
    <w:nsid w:val="67741406"/>
    <w:multiLevelType w:val="multilevel"/>
    <w:tmpl w:val="C8BA2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65841397">
    <w:abstractNumId w:val="1"/>
  </w:num>
  <w:num w:numId="2" w16cid:durableId="19966440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073384">
    <w:abstractNumId w:val="6"/>
  </w:num>
  <w:num w:numId="4" w16cid:durableId="2107537986">
    <w:abstractNumId w:val="2"/>
  </w:num>
  <w:num w:numId="5" w16cid:durableId="997729140">
    <w:abstractNumId w:val="0"/>
  </w:num>
  <w:num w:numId="6" w16cid:durableId="113450624">
    <w:abstractNumId w:val="6"/>
  </w:num>
  <w:num w:numId="7" w16cid:durableId="978459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374382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58"/>
    <w:rsid w:val="00011376"/>
    <w:rsid w:val="00017A48"/>
    <w:rsid w:val="000271FE"/>
    <w:rsid w:val="00034FC1"/>
    <w:rsid w:val="000459E5"/>
    <w:rsid w:val="00047F63"/>
    <w:rsid w:val="00064CCF"/>
    <w:rsid w:val="000743D9"/>
    <w:rsid w:val="00075C35"/>
    <w:rsid w:val="00084646"/>
    <w:rsid w:val="00085DF8"/>
    <w:rsid w:val="00090705"/>
    <w:rsid w:val="000930A0"/>
    <w:rsid w:val="00096C8D"/>
    <w:rsid w:val="000A167B"/>
    <w:rsid w:val="000A2A11"/>
    <w:rsid w:val="000A3103"/>
    <w:rsid w:val="000A4251"/>
    <w:rsid w:val="000B3E41"/>
    <w:rsid w:val="000B5012"/>
    <w:rsid w:val="000C684A"/>
    <w:rsid w:val="000D53CF"/>
    <w:rsid w:val="000F14EA"/>
    <w:rsid w:val="000F3E40"/>
    <w:rsid w:val="000F533B"/>
    <w:rsid w:val="000F55A1"/>
    <w:rsid w:val="000F5FD3"/>
    <w:rsid w:val="000F66B7"/>
    <w:rsid w:val="00107185"/>
    <w:rsid w:val="00111F17"/>
    <w:rsid w:val="00112E25"/>
    <w:rsid w:val="00113F20"/>
    <w:rsid w:val="00115AAC"/>
    <w:rsid w:val="00121A20"/>
    <w:rsid w:val="001301DF"/>
    <w:rsid w:val="00137E90"/>
    <w:rsid w:val="00140457"/>
    <w:rsid w:val="00140DDC"/>
    <w:rsid w:val="00141544"/>
    <w:rsid w:val="0015473B"/>
    <w:rsid w:val="00165E94"/>
    <w:rsid w:val="00167894"/>
    <w:rsid w:val="00183C2D"/>
    <w:rsid w:val="00186E41"/>
    <w:rsid w:val="00196CA3"/>
    <w:rsid w:val="001B5A40"/>
    <w:rsid w:val="001C10D8"/>
    <w:rsid w:val="001C1E13"/>
    <w:rsid w:val="001C53BF"/>
    <w:rsid w:val="001C6B38"/>
    <w:rsid w:val="001C7113"/>
    <w:rsid w:val="001D2438"/>
    <w:rsid w:val="001D24FE"/>
    <w:rsid w:val="001D3D7C"/>
    <w:rsid w:val="001D5C9C"/>
    <w:rsid w:val="001D7064"/>
    <w:rsid w:val="001E4D07"/>
    <w:rsid w:val="001F457A"/>
    <w:rsid w:val="001F7153"/>
    <w:rsid w:val="002007BE"/>
    <w:rsid w:val="002022A6"/>
    <w:rsid w:val="00222BA6"/>
    <w:rsid w:val="002323F8"/>
    <w:rsid w:val="00232571"/>
    <w:rsid w:val="002337C2"/>
    <w:rsid w:val="0026314B"/>
    <w:rsid w:val="00266D60"/>
    <w:rsid w:val="00277885"/>
    <w:rsid w:val="00280882"/>
    <w:rsid w:val="00281F21"/>
    <w:rsid w:val="00284F17"/>
    <w:rsid w:val="00295673"/>
    <w:rsid w:val="00295C93"/>
    <w:rsid w:val="002974A1"/>
    <w:rsid w:val="002A1C23"/>
    <w:rsid w:val="002A7AE2"/>
    <w:rsid w:val="002C178D"/>
    <w:rsid w:val="002C3787"/>
    <w:rsid w:val="002C42ED"/>
    <w:rsid w:val="002D1BF8"/>
    <w:rsid w:val="002E681D"/>
    <w:rsid w:val="002F2992"/>
    <w:rsid w:val="00306A93"/>
    <w:rsid w:val="00311078"/>
    <w:rsid w:val="003216C0"/>
    <w:rsid w:val="00340CCE"/>
    <w:rsid w:val="00343A43"/>
    <w:rsid w:val="003512FE"/>
    <w:rsid w:val="00364426"/>
    <w:rsid w:val="00373E8F"/>
    <w:rsid w:val="00380B24"/>
    <w:rsid w:val="00382820"/>
    <w:rsid w:val="00397433"/>
    <w:rsid w:val="003A30D9"/>
    <w:rsid w:val="003A69B3"/>
    <w:rsid w:val="003A7E82"/>
    <w:rsid w:val="003B0484"/>
    <w:rsid w:val="003B0DB7"/>
    <w:rsid w:val="003B6A05"/>
    <w:rsid w:val="003C1B25"/>
    <w:rsid w:val="003C7C70"/>
    <w:rsid w:val="003E3C50"/>
    <w:rsid w:val="003E5F8D"/>
    <w:rsid w:val="003F1362"/>
    <w:rsid w:val="00412C8A"/>
    <w:rsid w:val="004208D8"/>
    <w:rsid w:val="00421E41"/>
    <w:rsid w:val="00424B91"/>
    <w:rsid w:val="0043321B"/>
    <w:rsid w:val="0044117A"/>
    <w:rsid w:val="00441332"/>
    <w:rsid w:val="004415F4"/>
    <w:rsid w:val="004469B8"/>
    <w:rsid w:val="00452168"/>
    <w:rsid w:val="00461FC1"/>
    <w:rsid w:val="00473574"/>
    <w:rsid w:val="0048125E"/>
    <w:rsid w:val="00483D9E"/>
    <w:rsid w:val="00487004"/>
    <w:rsid w:val="004907CD"/>
    <w:rsid w:val="004A22C9"/>
    <w:rsid w:val="004A2D57"/>
    <w:rsid w:val="004A3F08"/>
    <w:rsid w:val="004B0EE1"/>
    <w:rsid w:val="004B208C"/>
    <w:rsid w:val="004C175F"/>
    <w:rsid w:val="004C2686"/>
    <w:rsid w:val="004C3B4E"/>
    <w:rsid w:val="004C3C8F"/>
    <w:rsid w:val="004D0345"/>
    <w:rsid w:val="004F67DE"/>
    <w:rsid w:val="004F69DA"/>
    <w:rsid w:val="00502F58"/>
    <w:rsid w:val="00503775"/>
    <w:rsid w:val="00511FA4"/>
    <w:rsid w:val="0051332E"/>
    <w:rsid w:val="00530DAC"/>
    <w:rsid w:val="00533FB9"/>
    <w:rsid w:val="00536934"/>
    <w:rsid w:val="00541BE0"/>
    <w:rsid w:val="00544FED"/>
    <w:rsid w:val="005566F3"/>
    <w:rsid w:val="005645CE"/>
    <w:rsid w:val="005711B3"/>
    <w:rsid w:val="00576DDC"/>
    <w:rsid w:val="00596D4B"/>
    <w:rsid w:val="005B68D4"/>
    <w:rsid w:val="005B6C9E"/>
    <w:rsid w:val="005C441A"/>
    <w:rsid w:val="005C48BA"/>
    <w:rsid w:val="005C6577"/>
    <w:rsid w:val="005D54FE"/>
    <w:rsid w:val="005E13C6"/>
    <w:rsid w:val="005E44F1"/>
    <w:rsid w:val="0060163E"/>
    <w:rsid w:val="0062300A"/>
    <w:rsid w:val="00640888"/>
    <w:rsid w:val="00653938"/>
    <w:rsid w:val="00655FA4"/>
    <w:rsid w:val="00663BA1"/>
    <w:rsid w:val="00663FD5"/>
    <w:rsid w:val="00675C2A"/>
    <w:rsid w:val="006847C9"/>
    <w:rsid w:val="00691291"/>
    <w:rsid w:val="006A0001"/>
    <w:rsid w:val="006A0F42"/>
    <w:rsid w:val="006A3237"/>
    <w:rsid w:val="006A5AED"/>
    <w:rsid w:val="006B539C"/>
    <w:rsid w:val="006C4C7A"/>
    <w:rsid w:val="006D00B7"/>
    <w:rsid w:val="006D0C53"/>
    <w:rsid w:val="006D1CD5"/>
    <w:rsid w:val="006D4647"/>
    <w:rsid w:val="006E14D3"/>
    <w:rsid w:val="006E449F"/>
    <w:rsid w:val="006E6A27"/>
    <w:rsid w:val="006F4368"/>
    <w:rsid w:val="006F7C53"/>
    <w:rsid w:val="00707BDA"/>
    <w:rsid w:val="00711FB5"/>
    <w:rsid w:val="00717B7C"/>
    <w:rsid w:val="00727C21"/>
    <w:rsid w:val="00730AF2"/>
    <w:rsid w:val="00732524"/>
    <w:rsid w:val="007342C1"/>
    <w:rsid w:val="00735361"/>
    <w:rsid w:val="00736853"/>
    <w:rsid w:val="00736CC5"/>
    <w:rsid w:val="00741657"/>
    <w:rsid w:val="007455EE"/>
    <w:rsid w:val="00756BAB"/>
    <w:rsid w:val="00761E28"/>
    <w:rsid w:val="00762169"/>
    <w:rsid w:val="00772DDC"/>
    <w:rsid w:val="00773757"/>
    <w:rsid w:val="00797AF2"/>
    <w:rsid w:val="007B51A8"/>
    <w:rsid w:val="007C22F5"/>
    <w:rsid w:val="007E5F6E"/>
    <w:rsid w:val="007F10D6"/>
    <w:rsid w:val="007F32BC"/>
    <w:rsid w:val="007F5F92"/>
    <w:rsid w:val="007F7020"/>
    <w:rsid w:val="00801E66"/>
    <w:rsid w:val="00804E22"/>
    <w:rsid w:val="00805CA9"/>
    <w:rsid w:val="00811CF7"/>
    <w:rsid w:val="00817CFC"/>
    <w:rsid w:val="0082043F"/>
    <w:rsid w:val="00820E1F"/>
    <w:rsid w:val="00822044"/>
    <w:rsid w:val="00833091"/>
    <w:rsid w:val="00841C2B"/>
    <w:rsid w:val="008503BD"/>
    <w:rsid w:val="00850431"/>
    <w:rsid w:val="008507CB"/>
    <w:rsid w:val="00856314"/>
    <w:rsid w:val="00863B58"/>
    <w:rsid w:val="00873D6C"/>
    <w:rsid w:val="00881DB6"/>
    <w:rsid w:val="00890CF2"/>
    <w:rsid w:val="008920D2"/>
    <w:rsid w:val="008A1FBB"/>
    <w:rsid w:val="008A2299"/>
    <w:rsid w:val="008A485C"/>
    <w:rsid w:val="008A5843"/>
    <w:rsid w:val="008B1056"/>
    <w:rsid w:val="008B67F3"/>
    <w:rsid w:val="008C0737"/>
    <w:rsid w:val="008C214C"/>
    <w:rsid w:val="008C471D"/>
    <w:rsid w:val="008D0801"/>
    <w:rsid w:val="008D1D5C"/>
    <w:rsid w:val="008D34A2"/>
    <w:rsid w:val="008E41F0"/>
    <w:rsid w:val="00901FD8"/>
    <w:rsid w:val="00911184"/>
    <w:rsid w:val="009122B8"/>
    <w:rsid w:val="00916DB3"/>
    <w:rsid w:val="009239F8"/>
    <w:rsid w:val="00925C7F"/>
    <w:rsid w:val="0093073B"/>
    <w:rsid w:val="009336EB"/>
    <w:rsid w:val="00934A61"/>
    <w:rsid w:val="00936110"/>
    <w:rsid w:val="0094432F"/>
    <w:rsid w:val="009535C1"/>
    <w:rsid w:val="0095392A"/>
    <w:rsid w:val="00975065"/>
    <w:rsid w:val="009774B3"/>
    <w:rsid w:val="0099427B"/>
    <w:rsid w:val="009B1483"/>
    <w:rsid w:val="009B56AF"/>
    <w:rsid w:val="009B653E"/>
    <w:rsid w:val="009C269D"/>
    <w:rsid w:val="009C3D16"/>
    <w:rsid w:val="009E5AA4"/>
    <w:rsid w:val="009F31AB"/>
    <w:rsid w:val="00A00F73"/>
    <w:rsid w:val="00A10621"/>
    <w:rsid w:val="00A11A4E"/>
    <w:rsid w:val="00A20E42"/>
    <w:rsid w:val="00A21DD2"/>
    <w:rsid w:val="00A356B3"/>
    <w:rsid w:val="00A43CE1"/>
    <w:rsid w:val="00A62B27"/>
    <w:rsid w:val="00A65A1D"/>
    <w:rsid w:val="00A6690F"/>
    <w:rsid w:val="00A70117"/>
    <w:rsid w:val="00A70963"/>
    <w:rsid w:val="00AA2106"/>
    <w:rsid w:val="00AB02FA"/>
    <w:rsid w:val="00AC069C"/>
    <w:rsid w:val="00AC34E8"/>
    <w:rsid w:val="00AC4ACE"/>
    <w:rsid w:val="00AD2A62"/>
    <w:rsid w:val="00AD658B"/>
    <w:rsid w:val="00AF6A7F"/>
    <w:rsid w:val="00B00B5F"/>
    <w:rsid w:val="00B03FB9"/>
    <w:rsid w:val="00B11B0D"/>
    <w:rsid w:val="00B24B66"/>
    <w:rsid w:val="00B34EF8"/>
    <w:rsid w:val="00B50444"/>
    <w:rsid w:val="00B56581"/>
    <w:rsid w:val="00B90A1F"/>
    <w:rsid w:val="00B953EB"/>
    <w:rsid w:val="00B96CEF"/>
    <w:rsid w:val="00BA1285"/>
    <w:rsid w:val="00BC0B8F"/>
    <w:rsid w:val="00BC6BE8"/>
    <w:rsid w:val="00BD1896"/>
    <w:rsid w:val="00BD68C1"/>
    <w:rsid w:val="00BD6915"/>
    <w:rsid w:val="00BE5BF3"/>
    <w:rsid w:val="00BE6F5D"/>
    <w:rsid w:val="00BF4E1E"/>
    <w:rsid w:val="00C22F54"/>
    <w:rsid w:val="00C27174"/>
    <w:rsid w:val="00C31DFF"/>
    <w:rsid w:val="00C32653"/>
    <w:rsid w:val="00C34282"/>
    <w:rsid w:val="00C349E6"/>
    <w:rsid w:val="00C35ED9"/>
    <w:rsid w:val="00C44721"/>
    <w:rsid w:val="00C5510F"/>
    <w:rsid w:val="00C60AD3"/>
    <w:rsid w:val="00C638F6"/>
    <w:rsid w:val="00C65DDD"/>
    <w:rsid w:val="00C6693A"/>
    <w:rsid w:val="00C7277D"/>
    <w:rsid w:val="00C73901"/>
    <w:rsid w:val="00C8388F"/>
    <w:rsid w:val="00C97A51"/>
    <w:rsid w:val="00CA19DF"/>
    <w:rsid w:val="00CA2FA0"/>
    <w:rsid w:val="00CA74A1"/>
    <w:rsid w:val="00CB1F12"/>
    <w:rsid w:val="00CB62DC"/>
    <w:rsid w:val="00CC6994"/>
    <w:rsid w:val="00CD29BE"/>
    <w:rsid w:val="00CE54A8"/>
    <w:rsid w:val="00CF0DA3"/>
    <w:rsid w:val="00CF5D89"/>
    <w:rsid w:val="00CF6BFB"/>
    <w:rsid w:val="00D030CE"/>
    <w:rsid w:val="00D1087A"/>
    <w:rsid w:val="00D1396C"/>
    <w:rsid w:val="00D15E63"/>
    <w:rsid w:val="00D24584"/>
    <w:rsid w:val="00D26473"/>
    <w:rsid w:val="00D3258B"/>
    <w:rsid w:val="00D4697D"/>
    <w:rsid w:val="00D60C12"/>
    <w:rsid w:val="00D637A0"/>
    <w:rsid w:val="00D663A5"/>
    <w:rsid w:val="00D749ED"/>
    <w:rsid w:val="00D80523"/>
    <w:rsid w:val="00D87034"/>
    <w:rsid w:val="00D90B13"/>
    <w:rsid w:val="00D95F47"/>
    <w:rsid w:val="00D97ABB"/>
    <w:rsid w:val="00DB1803"/>
    <w:rsid w:val="00DB4632"/>
    <w:rsid w:val="00DB7186"/>
    <w:rsid w:val="00DC0AF2"/>
    <w:rsid w:val="00DC6DEE"/>
    <w:rsid w:val="00DF0F36"/>
    <w:rsid w:val="00DF12CD"/>
    <w:rsid w:val="00DF1A7E"/>
    <w:rsid w:val="00E0281F"/>
    <w:rsid w:val="00E06E2F"/>
    <w:rsid w:val="00E1125F"/>
    <w:rsid w:val="00E14A48"/>
    <w:rsid w:val="00E17AB2"/>
    <w:rsid w:val="00E231CB"/>
    <w:rsid w:val="00E35C61"/>
    <w:rsid w:val="00E35FC4"/>
    <w:rsid w:val="00E44EE1"/>
    <w:rsid w:val="00E45927"/>
    <w:rsid w:val="00E47880"/>
    <w:rsid w:val="00E523EB"/>
    <w:rsid w:val="00E57A1A"/>
    <w:rsid w:val="00E64F52"/>
    <w:rsid w:val="00E717F7"/>
    <w:rsid w:val="00E813C6"/>
    <w:rsid w:val="00E85594"/>
    <w:rsid w:val="00E9126A"/>
    <w:rsid w:val="00E91860"/>
    <w:rsid w:val="00E96B88"/>
    <w:rsid w:val="00EB7FC6"/>
    <w:rsid w:val="00EC1B5D"/>
    <w:rsid w:val="00EC3BF3"/>
    <w:rsid w:val="00ED4A97"/>
    <w:rsid w:val="00ED5071"/>
    <w:rsid w:val="00EE1169"/>
    <w:rsid w:val="00EF5425"/>
    <w:rsid w:val="00F1512B"/>
    <w:rsid w:val="00F21F08"/>
    <w:rsid w:val="00F22611"/>
    <w:rsid w:val="00F317BF"/>
    <w:rsid w:val="00F31E28"/>
    <w:rsid w:val="00F37675"/>
    <w:rsid w:val="00F4784C"/>
    <w:rsid w:val="00F529FA"/>
    <w:rsid w:val="00F622CC"/>
    <w:rsid w:val="00F66151"/>
    <w:rsid w:val="00F70581"/>
    <w:rsid w:val="00F70BA8"/>
    <w:rsid w:val="00F70C35"/>
    <w:rsid w:val="00F731B0"/>
    <w:rsid w:val="00F802A3"/>
    <w:rsid w:val="00F9113D"/>
    <w:rsid w:val="00FA644F"/>
    <w:rsid w:val="00FB0C13"/>
    <w:rsid w:val="00FB1DA6"/>
    <w:rsid w:val="00FB4D0B"/>
    <w:rsid w:val="00FD0A33"/>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E61D"/>
  <w15:docId w15:val="{76092723-8982-41FA-8490-BED9DBBD7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uiPriority w:val="9"/>
    <w:semiHidden/>
    <w:unhideWhenUsed/>
    <w:qFormat/>
    <w:rsid w:val="00711FB5"/>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uiPriority w:val="99"/>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customStyle="1" w:styleId="Neatrisintapieminana1">
    <w:name w:val="Neatrisināta pieminēšana1"/>
    <w:basedOn w:val="Noklusjumarindkopasfonts"/>
    <w:uiPriority w:val="99"/>
    <w:semiHidden/>
    <w:unhideWhenUsed/>
    <w:rsid w:val="00711FB5"/>
    <w:rPr>
      <w:color w:val="605E5C"/>
      <w:shd w:val="clear" w:color="auto" w:fill="E1DFDD"/>
    </w:rPr>
  </w:style>
  <w:style w:type="character" w:customStyle="1" w:styleId="Virsraksts3Rakstz">
    <w:name w:val="Virsraksts 3 Rakstz."/>
    <w:basedOn w:val="Noklusjumarindkopasfonts"/>
    <w:link w:val="Virsraksts3"/>
    <w:uiPriority w:val="9"/>
    <w:semiHidden/>
    <w:rsid w:val="00711FB5"/>
    <w:rPr>
      <w:rFonts w:asciiTheme="majorHAnsi" w:eastAsiaTheme="majorEastAsia" w:hAnsiTheme="majorHAnsi" w:cstheme="majorBidi"/>
      <w:color w:val="1F4D78" w:themeColor="accent1" w:themeShade="7F"/>
      <w:sz w:val="24"/>
      <w:szCs w:val="24"/>
      <w:lang w:eastAsia="lv-LV"/>
    </w:rPr>
  </w:style>
  <w:style w:type="table" w:customStyle="1" w:styleId="Reatabula1">
    <w:name w:val="Režģa tabula1"/>
    <w:basedOn w:val="Parastatabula"/>
    <w:next w:val="Reatabula"/>
    <w:uiPriority w:val="59"/>
    <w:rsid w:val="00BF4E1E"/>
    <w:pPr>
      <w:spacing w:after="0" w:line="240" w:lineRule="auto"/>
    </w:pPr>
    <w:rPr>
      <w:rFonts w:ascii="Times New Roman" w:eastAsia="Times New Roman" w:hAnsi="Times New Roman" w:cs="Times New Roman"/>
      <w:bCs/>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602538723">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414084745">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is.zunde@limbazunovad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limbazunovads.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andris.zunde@limbazunovads.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37B40-6785-422A-9495-F5F096A53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9198</Words>
  <Characters>5243</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Kaspars Neimanis</cp:lastModifiedBy>
  <cp:revision>2</cp:revision>
  <cp:lastPrinted>2022-12-16T09:20:00Z</cp:lastPrinted>
  <dcterms:created xsi:type="dcterms:W3CDTF">2024-08-05T08:28:00Z</dcterms:created>
  <dcterms:modified xsi:type="dcterms:W3CDTF">2024-08-05T08:28:00Z</dcterms:modified>
</cp:coreProperties>
</file>