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8F979" w14:textId="613257B2" w:rsidR="008003BB" w:rsidRPr="008003BB" w:rsidRDefault="008003BB" w:rsidP="008003BB">
      <w:pPr>
        <w:jc w:val="right"/>
        <w:rPr>
          <w:b/>
        </w:rPr>
      </w:pPr>
      <w:r>
        <w:rPr>
          <w:b/>
        </w:rPr>
        <w:t>2.</w:t>
      </w:r>
      <w:r w:rsidRPr="008003BB">
        <w:rPr>
          <w:b/>
        </w:rPr>
        <w:t>PIELIKUMS</w:t>
      </w:r>
    </w:p>
    <w:p w14:paraId="397CB906" w14:textId="77777777" w:rsidR="005A7516" w:rsidRPr="00585D7F" w:rsidRDefault="005A7516" w:rsidP="005A7516">
      <w:pPr>
        <w:jc w:val="right"/>
      </w:pPr>
      <w:r w:rsidRPr="00585D7F">
        <w:t>Limbažu novada domes</w:t>
      </w:r>
    </w:p>
    <w:p w14:paraId="00D2FA45" w14:textId="77777777" w:rsidR="005A7516" w:rsidRPr="00585D7F" w:rsidRDefault="005A7516" w:rsidP="005A7516">
      <w:pPr>
        <w:jc w:val="right"/>
      </w:pPr>
      <w:r w:rsidRPr="00585D7F">
        <w:t>26.09.2024. sēdes lēmumam Nr.</w:t>
      </w:r>
      <w:r>
        <w:t>694</w:t>
      </w:r>
    </w:p>
    <w:p w14:paraId="38D7C970" w14:textId="77777777" w:rsidR="005A7516" w:rsidRPr="00585D7F" w:rsidRDefault="005A7516" w:rsidP="005A7516">
      <w:pPr>
        <w:jc w:val="right"/>
      </w:pPr>
      <w:r w:rsidRPr="00585D7F">
        <w:t xml:space="preserve">(protokols Nr.18, </w:t>
      </w:r>
      <w:r>
        <w:t>45</w:t>
      </w:r>
      <w:r w:rsidRPr="00585D7F">
        <w:t>.)</w:t>
      </w:r>
    </w:p>
    <w:p w14:paraId="5128B3D4" w14:textId="642B752C" w:rsidR="00182AED" w:rsidRDefault="00182AED" w:rsidP="007A7A97">
      <w:pPr>
        <w:jc w:val="center"/>
        <w:rPr>
          <w:b/>
          <w:sz w:val="28"/>
          <w:szCs w:val="28"/>
        </w:rPr>
      </w:pPr>
    </w:p>
    <w:p w14:paraId="0646BA04" w14:textId="77777777" w:rsidR="0018602A" w:rsidRDefault="0018602A" w:rsidP="0018602A">
      <w:pPr>
        <w:pStyle w:val="Virsraksts1"/>
      </w:pPr>
      <w:r>
        <w:t>Umurgas kultūras nama maksas pakalpojumu cenrādis</w:t>
      </w:r>
    </w:p>
    <w:tbl>
      <w:tblPr>
        <w:tblpPr w:leftFromText="180" w:rightFromText="180" w:vertAnchor="page" w:horzAnchor="margin" w:tblpXSpec="center" w:tblpY="3286"/>
        <w:tblW w:w="10343" w:type="dxa"/>
        <w:tblLook w:val="04A0" w:firstRow="1" w:lastRow="0" w:firstColumn="1" w:lastColumn="0" w:noHBand="0" w:noVBand="1"/>
      </w:tblPr>
      <w:tblGrid>
        <w:gridCol w:w="943"/>
        <w:gridCol w:w="2501"/>
        <w:gridCol w:w="1406"/>
        <w:gridCol w:w="1134"/>
        <w:gridCol w:w="983"/>
        <w:gridCol w:w="1115"/>
        <w:gridCol w:w="2261"/>
      </w:tblGrid>
      <w:tr w:rsidR="0018602A" w:rsidRPr="00F62AB0" w14:paraId="6E87B715" w14:textId="77777777" w:rsidTr="0018602A">
        <w:trPr>
          <w:trHeight w:val="60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A484" w14:textId="77777777" w:rsidR="0018602A" w:rsidRPr="00F62AB0" w:rsidRDefault="0018602A" w:rsidP="0018602A">
            <w:pPr>
              <w:jc w:val="center"/>
              <w:rPr>
                <w:b/>
                <w:bCs/>
                <w:color w:val="000000"/>
                <w:sz w:val="20"/>
                <w:szCs w:val="20"/>
              </w:rPr>
            </w:pPr>
            <w:proofErr w:type="spellStart"/>
            <w:r w:rsidRPr="00F62AB0">
              <w:rPr>
                <w:b/>
                <w:bCs/>
                <w:color w:val="000000"/>
                <w:sz w:val="20"/>
                <w:szCs w:val="20"/>
              </w:rPr>
              <w:t>Nr.p.k</w:t>
            </w:r>
            <w:proofErr w:type="spellEnd"/>
            <w:r w:rsidRPr="00F62AB0">
              <w:rPr>
                <w:b/>
                <w:bCs/>
                <w:color w:val="000000"/>
                <w:sz w:val="20"/>
                <w:szCs w:val="20"/>
              </w:rPr>
              <w:t>.</w:t>
            </w:r>
          </w:p>
        </w:tc>
        <w:tc>
          <w:tcPr>
            <w:tcW w:w="2501" w:type="dxa"/>
            <w:tcBorders>
              <w:top w:val="single" w:sz="4" w:space="0" w:color="auto"/>
              <w:left w:val="nil"/>
              <w:bottom w:val="single" w:sz="4" w:space="0" w:color="auto"/>
              <w:right w:val="single" w:sz="4" w:space="0" w:color="auto"/>
            </w:tcBorders>
            <w:shd w:val="clear" w:color="auto" w:fill="auto"/>
            <w:vAlign w:val="center"/>
            <w:hideMark/>
          </w:tcPr>
          <w:p w14:paraId="35C61559" w14:textId="77777777" w:rsidR="0018602A" w:rsidRPr="00F62AB0" w:rsidRDefault="0018602A" w:rsidP="0018602A">
            <w:pPr>
              <w:rPr>
                <w:b/>
                <w:bCs/>
                <w:color w:val="000000"/>
                <w:sz w:val="20"/>
                <w:szCs w:val="20"/>
              </w:rPr>
            </w:pPr>
            <w:r w:rsidRPr="00F62AB0">
              <w:rPr>
                <w:b/>
                <w:bCs/>
                <w:color w:val="000000"/>
                <w:sz w:val="20"/>
                <w:szCs w:val="20"/>
              </w:rPr>
              <w:t>Pakalpojuma veids</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0B2DD66B" w14:textId="77777777" w:rsidR="0018602A" w:rsidRPr="00F62AB0" w:rsidRDefault="0018602A" w:rsidP="0018602A">
            <w:pPr>
              <w:jc w:val="center"/>
              <w:rPr>
                <w:b/>
                <w:bCs/>
                <w:color w:val="000000"/>
                <w:sz w:val="20"/>
                <w:szCs w:val="20"/>
              </w:rPr>
            </w:pPr>
            <w:r w:rsidRPr="00F62AB0">
              <w:rPr>
                <w:b/>
                <w:bCs/>
                <w:color w:val="000000"/>
                <w:sz w:val="20"/>
                <w:szCs w:val="20"/>
              </w:rPr>
              <w:t>Mērvienība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78D9A" w14:textId="77777777" w:rsidR="0018602A" w:rsidRPr="00F62AB0" w:rsidRDefault="0018602A" w:rsidP="0018602A">
            <w:pPr>
              <w:jc w:val="center"/>
              <w:rPr>
                <w:b/>
                <w:bCs/>
                <w:sz w:val="20"/>
                <w:szCs w:val="20"/>
              </w:rPr>
            </w:pPr>
            <w:r w:rsidRPr="00F62AB0">
              <w:rPr>
                <w:b/>
                <w:bCs/>
                <w:sz w:val="20"/>
                <w:szCs w:val="20"/>
              </w:rPr>
              <w:t>Cena bez PVN (</w:t>
            </w:r>
            <w:proofErr w:type="spellStart"/>
            <w:r w:rsidRPr="00F62AB0">
              <w:rPr>
                <w:b/>
                <w:bCs/>
                <w:sz w:val="20"/>
                <w:szCs w:val="20"/>
              </w:rPr>
              <w:t>euro</w:t>
            </w:r>
            <w:proofErr w:type="spellEnd"/>
            <w:r w:rsidRPr="00F62AB0">
              <w:rPr>
                <w:b/>
                <w:bCs/>
                <w:sz w:val="20"/>
                <w:szCs w:val="20"/>
              </w:rPr>
              <w:t>)</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035038C5" w14:textId="77777777" w:rsidR="0018602A" w:rsidRPr="00F62AB0" w:rsidRDefault="0018602A" w:rsidP="0018602A">
            <w:pPr>
              <w:jc w:val="center"/>
              <w:rPr>
                <w:b/>
                <w:bCs/>
                <w:sz w:val="20"/>
                <w:szCs w:val="20"/>
              </w:rPr>
            </w:pPr>
            <w:r w:rsidRPr="00F62AB0">
              <w:rPr>
                <w:b/>
                <w:bCs/>
                <w:sz w:val="20"/>
                <w:szCs w:val="20"/>
              </w:rPr>
              <w:t>PVN (</w:t>
            </w:r>
            <w:proofErr w:type="spellStart"/>
            <w:r w:rsidRPr="00F62AB0">
              <w:rPr>
                <w:b/>
                <w:bCs/>
                <w:sz w:val="20"/>
                <w:szCs w:val="20"/>
              </w:rPr>
              <w:t>euro</w:t>
            </w:r>
            <w:proofErr w:type="spellEnd"/>
            <w:r w:rsidRPr="00F62AB0">
              <w:rPr>
                <w:b/>
                <w:bCs/>
                <w:sz w:val="20"/>
                <w:szCs w:val="20"/>
              </w:rPr>
              <w:t>)</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379E9FBB" w14:textId="77777777" w:rsidR="0018602A" w:rsidRPr="00F62AB0" w:rsidRDefault="0018602A" w:rsidP="0018602A">
            <w:pPr>
              <w:jc w:val="center"/>
              <w:rPr>
                <w:b/>
                <w:bCs/>
                <w:sz w:val="20"/>
                <w:szCs w:val="20"/>
              </w:rPr>
            </w:pPr>
            <w:r w:rsidRPr="00F62AB0">
              <w:rPr>
                <w:b/>
                <w:bCs/>
                <w:sz w:val="20"/>
                <w:szCs w:val="20"/>
              </w:rPr>
              <w:t>Cena ar PVN (</w:t>
            </w:r>
            <w:proofErr w:type="spellStart"/>
            <w:r w:rsidRPr="00F62AB0">
              <w:rPr>
                <w:b/>
                <w:bCs/>
                <w:sz w:val="20"/>
                <w:szCs w:val="20"/>
              </w:rPr>
              <w:t>euro</w:t>
            </w:r>
            <w:proofErr w:type="spellEnd"/>
            <w:r w:rsidRPr="00F62AB0">
              <w:rPr>
                <w:b/>
                <w:bCs/>
                <w:sz w:val="20"/>
                <w:szCs w:val="20"/>
              </w:rPr>
              <w:t>)</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5B628B52" w14:textId="77777777" w:rsidR="0018602A" w:rsidRPr="00F62AB0" w:rsidRDefault="0018602A" w:rsidP="0018602A">
            <w:pPr>
              <w:rPr>
                <w:b/>
                <w:bCs/>
                <w:color w:val="000000"/>
                <w:sz w:val="20"/>
                <w:szCs w:val="20"/>
              </w:rPr>
            </w:pPr>
            <w:r w:rsidRPr="00F62AB0">
              <w:rPr>
                <w:b/>
                <w:bCs/>
                <w:color w:val="000000"/>
                <w:sz w:val="20"/>
                <w:szCs w:val="20"/>
              </w:rPr>
              <w:t>Piezīmes*</w:t>
            </w:r>
          </w:p>
        </w:tc>
      </w:tr>
      <w:tr w:rsidR="0018602A" w:rsidRPr="00F62AB0" w14:paraId="61B19282" w14:textId="77777777" w:rsidTr="0018602A">
        <w:trPr>
          <w:trHeight w:val="260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78788DA" w14:textId="77777777" w:rsidR="0018602A" w:rsidRPr="00F62AB0" w:rsidRDefault="0018602A" w:rsidP="0018602A">
            <w:pPr>
              <w:jc w:val="center"/>
              <w:rPr>
                <w:color w:val="000000"/>
                <w:sz w:val="20"/>
                <w:szCs w:val="20"/>
              </w:rPr>
            </w:pPr>
            <w:r w:rsidRPr="00F62AB0">
              <w:rPr>
                <w:color w:val="000000"/>
                <w:sz w:val="20"/>
                <w:szCs w:val="20"/>
              </w:rPr>
              <w:t>1</w:t>
            </w:r>
          </w:p>
        </w:tc>
        <w:tc>
          <w:tcPr>
            <w:tcW w:w="2501" w:type="dxa"/>
            <w:tcBorders>
              <w:top w:val="nil"/>
              <w:left w:val="nil"/>
              <w:bottom w:val="single" w:sz="4" w:space="0" w:color="auto"/>
              <w:right w:val="single" w:sz="4" w:space="0" w:color="auto"/>
            </w:tcBorders>
            <w:shd w:val="clear" w:color="auto" w:fill="auto"/>
            <w:vAlign w:val="center"/>
            <w:hideMark/>
          </w:tcPr>
          <w:p w14:paraId="559A0682" w14:textId="77777777" w:rsidR="0018602A" w:rsidRPr="00F62AB0" w:rsidRDefault="0018602A" w:rsidP="0018602A">
            <w:pPr>
              <w:rPr>
                <w:sz w:val="20"/>
                <w:szCs w:val="20"/>
              </w:rPr>
            </w:pPr>
            <w:r w:rsidRPr="00F62AB0">
              <w:rPr>
                <w:sz w:val="20"/>
                <w:szCs w:val="20"/>
              </w:rPr>
              <w:t>Mazās zāles (51 m</w:t>
            </w:r>
            <w:r w:rsidRPr="00F62AB0">
              <w:rPr>
                <w:sz w:val="20"/>
                <w:szCs w:val="20"/>
                <w:vertAlign w:val="superscript"/>
              </w:rPr>
              <w:t>2</w:t>
            </w:r>
            <w:r w:rsidRPr="00F62AB0">
              <w:rPr>
                <w:sz w:val="20"/>
                <w:szCs w:val="20"/>
              </w:rPr>
              <w:t>) noma</w:t>
            </w:r>
          </w:p>
        </w:tc>
        <w:tc>
          <w:tcPr>
            <w:tcW w:w="1406" w:type="dxa"/>
            <w:tcBorders>
              <w:top w:val="nil"/>
              <w:left w:val="nil"/>
              <w:bottom w:val="single" w:sz="4" w:space="0" w:color="auto"/>
              <w:right w:val="single" w:sz="4" w:space="0" w:color="auto"/>
            </w:tcBorders>
            <w:shd w:val="clear" w:color="auto" w:fill="auto"/>
            <w:vAlign w:val="center"/>
            <w:hideMark/>
          </w:tcPr>
          <w:p w14:paraId="10F897F9" w14:textId="77777777" w:rsidR="0018602A" w:rsidRPr="00F62AB0" w:rsidRDefault="0018602A" w:rsidP="0018602A">
            <w:pPr>
              <w:jc w:val="center"/>
              <w:rPr>
                <w:sz w:val="20"/>
                <w:szCs w:val="20"/>
              </w:rPr>
            </w:pPr>
            <w:r w:rsidRPr="00F62AB0">
              <w:rPr>
                <w:sz w:val="20"/>
                <w:szCs w:val="20"/>
              </w:rPr>
              <w:t>stunda</w:t>
            </w:r>
          </w:p>
        </w:tc>
        <w:tc>
          <w:tcPr>
            <w:tcW w:w="1134" w:type="dxa"/>
            <w:tcBorders>
              <w:top w:val="nil"/>
              <w:left w:val="nil"/>
              <w:bottom w:val="single" w:sz="4" w:space="0" w:color="auto"/>
              <w:right w:val="single" w:sz="4" w:space="0" w:color="auto"/>
            </w:tcBorders>
            <w:shd w:val="clear" w:color="auto" w:fill="auto"/>
            <w:vAlign w:val="center"/>
            <w:hideMark/>
          </w:tcPr>
          <w:p w14:paraId="2BEAF0C4" w14:textId="77777777" w:rsidR="0018602A" w:rsidRPr="00F62AB0" w:rsidRDefault="0018602A" w:rsidP="0018602A">
            <w:pPr>
              <w:jc w:val="center"/>
              <w:rPr>
                <w:sz w:val="20"/>
                <w:szCs w:val="20"/>
              </w:rPr>
            </w:pPr>
            <w:r w:rsidRPr="00F62AB0">
              <w:rPr>
                <w:sz w:val="20"/>
                <w:szCs w:val="20"/>
              </w:rPr>
              <w:t>8,26</w:t>
            </w:r>
          </w:p>
        </w:tc>
        <w:tc>
          <w:tcPr>
            <w:tcW w:w="983" w:type="dxa"/>
            <w:tcBorders>
              <w:top w:val="nil"/>
              <w:left w:val="nil"/>
              <w:bottom w:val="single" w:sz="4" w:space="0" w:color="auto"/>
              <w:right w:val="single" w:sz="4" w:space="0" w:color="auto"/>
            </w:tcBorders>
            <w:shd w:val="clear" w:color="auto" w:fill="auto"/>
            <w:vAlign w:val="center"/>
            <w:hideMark/>
          </w:tcPr>
          <w:p w14:paraId="6F2369B7" w14:textId="77777777" w:rsidR="0018602A" w:rsidRPr="00F62AB0" w:rsidRDefault="0018602A" w:rsidP="0018602A">
            <w:pPr>
              <w:jc w:val="center"/>
              <w:rPr>
                <w:sz w:val="20"/>
                <w:szCs w:val="20"/>
              </w:rPr>
            </w:pPr>
            <w:r w:rsidRPr="00F62AB0">
              <w:rPr>
                <w:sz w:val="20"/>
                <w:szCs w:val="20"/>
              </w:rPr>
              <w:t>1,74</w:t>
            </w:r>
          </w:p>
        </w:tc>
        <w:tc>
          <w:tcPr>
            <w:tcW w:w="1115" w:type="dxa"/>
            <w:tcBorders>
              <w:top w:val="nil"/>
              <w:left w:val="nil"/>
              <w:bottom w:val="single" w:sz="4" w:space="0" w:color="auto"/>
              <w:right w:val="single" w:sz="4" w:space="0" w:color="auto"/>
            </w:tcBorders>
            <w:shd w:val="clear" w:color="auto" w:fill="auto"/>
            <w:vAlign w:val="center"/>
            <w:hideMark/>
          </w:tcPr>
          <w:p w14:paraId="3C9B7B81" w14:textId="77777777" w:rsidR="0018602A" w:rsidRPr="00F62AB0" w:rsidRDefault="0018602A" w:rsidP="0018602A">
            <w:pPr>
              <w:jc w:val="center"/>
              <w:rPr>
                <w:sz w:val="20"/>
                <w:szCs w:val="20"/>
              </w:rPr>
            </w:pPr>
            <w:r w:rsidRPr="00F62AB0">
              <w:rPr>
                <w:sz w:val="20"/>
                <w:szCs w:val="20"/>
              </w:rPr>
              <w:t>10,00</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DDE9A" w14:textId="77777777" w:rsidR="0018602A" w:rsidRPr="00F62AB0" w:rsidRDefault="0018602A" w:rsidP="0018602A">
            <w:pPr>
              <w:rPr>
                <w:sz w:val="20"/>
                <w:szCs w:val="20"/>
              </w:rPr>
            </w:pPr>
            <w:r w:rsidRPr="00F62AB0">
              <w:rPr>
                <w:sz w:val="20"/>
                <w:szCs w:val="20"/>
              </w:rPr>
              <w:t>No noteiktās telpu nomas maksas tiek atbrīvotas Limbažu novadā reģistrētas biedrības un Limbažu novada pašvaldības iestādes, kuras regulāri izmanto Umurgas kultūras nama telpas mēģinājumiem, lai sagatavotu un sniegtu priekšnesumus bez atlīdzības pašvaldības kultūras iestāžu rīkotajos pasākumos.</w:t>
            </w:r>
          </w:p>
        </w:tc>
      </w:tr>
      <w:tr w:rsidR="0018602A" w:rsidRPr="00F62AB0" w14:paraId="49084A7F" w14:textId="77777777" w:rsidTr="0018602A">
        <w:trPr>
          <w:trHeight w:val="2600"/>
        </w:trPr>
        <w:tc>
          <w:tcPr>
            <w:tcW w:w="943" w:type="dxa"/>
            <w:vMerge w:val="restart"/>
            <w:tcBorders>
              <w:top w:val="nil"/>
              <w:left w:val="single" w:sz="4" w:space="0" w:color="auto"/>
              <w:bottom w:val="single" w:sz="4" w:space="0" w:color="000000"/>
              <w:right w:val="single" w:sz="4" w:space="0" w:color="auto"/>
            </w:tcBorders>
            <w:shd w:val="clear" w:color="auto" w:fill="auto"/>
            <w:vAlign w:val="center"/>
            <w:hideMark/>
          </w:tcPr>
          <w:p w14:paraId="744E79E3" w14:textId="77777777" w:rsidR="0018602A" w:rsidRPr="00F62AB0" w:rsidRDefault="0018602A" w:rsidP="0018602A">
            <w:pPr>
              <w:jc w:val="center"/>
              <w:rPr>
                <w:sz w:val="20"/>
                <w:szCs w:val="20"/>
              </w:rPr>
            </w:pPr>
            <w:r w:rsidRPr="00F62AB0">
              <w:rPr>
                <w:sz w:val="20"/>
                <w:szCs w:val="20"/>
              </w:rPr>
              <w:t>2</w:t>
            </w:r>
          </w:p>
        </w:tc>
        <w:tc>
          <w:tcPr>
            <w:tcW w:w="2501" w:type="dxa"/>
            <w:vMerge w:val="restart"/>
            <w:tcBorders>
              <w:top w:val="nil"/>
              <w:left w:val="single" w:sz="4" w:space="0" w:color="auto"/>
              <w:bottom w:val="single" w:sz="4" w:space="0" w:color="000000"/>
              <w:right w:val="single" w:sz="4" w:space="0" w:color="auto"/>
            </w:tcBorders>
            <w:shd w:val="clear" w:color="auto" w:fill="auto"/>
            <w:vAlign w:val="center"/>
            <w:hideMark/>
          </w:tcPr>
          <w:p w14:paraId="01A6F28E" w14:textId="77777777" w:rsidR="0018602A" w:rsidRPr="00F62AB0" w:rsidRDefault="0018602A" w:rsidP="0018602A">
            <w:pPr>
              <w:rPr>
                <w:sz w:val="20"/>
                <w:szCs w:val="20"/>
              </w:rPr>
            </w:pPr>
            <w:r w:rsidRPr="00F62AB0">
              <w:rPr>
                <w:sz w:val="20"/>
                <w:szCs w:val="20"/>
              </w:rPr>
              <w:t>Lielās zāles (299 m</w:t>
            </w:r>
            <w:r w:rsidRPr="00F62AB0">
              <w:rPr>
                <w:sz w:val="20"/>
                <w:szCs w:val="20"/>
                <w:vertAlign w:val="superscript"/>
              </w:rPr>
              <w:t>2</w:t>
            </w:r>
            <w:r w:rsidRPr="00F62AB0">
              <w:rPr>
                <w:sz w:val="20"/>
                <w:szCs w:val="20"/>
              </w:rPr>
              <w:t>) noma</w:t>
            </w:r>
          </w:p>
        </w:tc>
        <w:tc>
          <w:tcPr>
            <w:tcW w:w="1406" w:type="dxa"/>
            <w:tcBorders>
              <w:top w:val="nil"/>
              <w:left w:val="single" w:sz="4" w:space="0" w:color="auto"/>
              <w:bottom w:val="single" w:sz="4" w:space="0" w:color="auto"/>
              <w:right w:val="single" w:sz="4" w:space="0" w:color="auto"/>
            </w:tcBorders>
            <w:shd w:val="clear" w:color="auto" w:fill="auto"/>
            <w:vAlign w:val="center"/>
            <w:hideMark/>
          </w:tcPr>
          <w:p w14:paraId="7CB3D313" w14:textId="77777777" w:rsidR="0018602A" w:rsidRPr="00F62AB0" w:rsidRDefault="0018602A" w:rsidP="0018602A">
            <w:pPr>
              <w:jc w:val="center"/>
              <w:rPr>
                <w:sz w:val="20"/>
                <w:szCs w:val="20"/>
              </w:rPr>
            </w:pPr>
            <w:r w:rsidRPr="00F62AB0">
              <w:rPr>
                <w:sz w:val="20"/>
                <w:szCs w:val="20"/>
              </w:rPr>
              <w:t>stunda</w:t>
            </w:r>
          </w:p>
        </w:tc>
        <w:tc>
          <w:tcPr>
            <w:tcW w:w="1134" w:type="dxa"/>
            <w:tcBorders>
              <w:top w:val="nil"/>
              <w:left w:val="nil"/>
              <w:bottom w:val="single" w:sz="4" w:space="0" w:color="auto"/>
              <w:right w:val="single" w:sz="4" w:space="0" w:color="auto"/>
            </w:tcBorders>
            <w:shd w:val="clear" w:color="auto" w:fill="auto"/>
            <w:vAlign w:val="center"/>
            <w:hideMark/>
          </w:tcPr>
          <w:p w14:paraId="19B58787" w14:textId="77777777" w:rsidR="0018602A" w:rsidRPr="00F62AB0" w:rsidRDefault="0018602A" w:rsidP="0018602A">
            <w:pPr>
              <w:jc w:val="center"/>
              <w:rPr>
                <w:sz w:val="20"/>
                <w:szCs w:val="20"/>
              </w:rPr>
            </w:pPr>
            <w:r w:rsidRPr="00F62AB0">
              <w:rPr>
                <w:sz w:val="20"/>
                <w:szCs w:val="20"/>
              </w:rPr>
              <w:t>24,79</w:t>
            </w:r>
          </w:p>
        </w:tc>
        <w:tc>
          <w:tcPr>
            <w:tcW w:w="983" w:type="dxa"/>
            <w:tcBorders>
              <w:top w:val="nil"/>
              <w:left w:val="nil"/>
              <w:bottom w:val="single" w:sz="4" w:space="0" w:color="auto"/>
              <w:right w:val="single" w:sz="4" w:space="0" w:color="auto"/>
            </w:tcBorders>
            <w:shd w:val="clear" w:color="auto" w:fill="auto"/>
            <w:vAlign w:val="center"/>
            <w:hideMark/>
          </w:tcPr>
          <w:p w14:paraId="641CFC37" w14:textId="77777777" w:rsidR="0018602A" w:rsidRPr="00F62AB0" w:rsidRDefault="0018602A" w:rsidP="0018602A">
            <w:pPr>
              <w:jc w:val="center"/>
              <w:rPr>
                <w:sz w:val="20"/>
                <w:szCs w:val="20"/>
              </w:rPr>
            </w:pPr>
            <w:r w:rsidRPr="00F62AB0">
              <w:rPr>
                <w:sz w:val="20"/>
                <w:szCs w:val="20"/>
              </w:rPr>
              <w:t>5,21</w:t>
            </w:r>
          </w:p>
        </w:tc>
        <w:tc>
          <w:tcPr>
            <w:tcW w:w="1115" w:type="dxa"/>
            <w:tcBorders>
              <w:top w:val="nil"/>
              <w:left w:val="nil"/>
              <w:bottom w:val="single" w:sz="4" w:space="0" w:color="auto"/>
              <w:right w:val="single" w:sz="4" w:space="0" w:color="auto"/>
            </w:tcBorders>
            <w:shd w:val="clear" w:color="auto" w:fill="auto"/>
            <w:vAlign w:val="center"/>
            <w:hideMark/>
          </w:tcPr>
          <w:p w14:paraId="4704B055" w14:textId="77777777" w:rsidR="0018602A" w:rsidRPr="00F62AB0" w:rsidRDefault="0018602A" w:rsidP="0018602A">
            <w:pPr>
              <w:jc w:val="center"/>
              <w:rPr>
                <w:sz w:val="20"/>
                <w:szCs w:val="20"/>
              </w:rPr>
            </w:pPr>
            <w:r w:rsidRPr="00F62AB0">
              <w:rPr>
                <w:sz w:val="20"/>
                <w:szCs w:val="20"/>
              </w:rPr>
              <w:t>30,00</w:t>
            </w:r>
          </w:p>
        </w:tc>
        <w:tc>
          <w:tcPr>
            <w:tcW w:w="2261" w:type="dxa"/>
            <w:tcBorders>
              <w:top w:val="nil"/>
              <w:left w:val="single" w:sz="4" w:space="0" w:color="auto"/>
              <w:bottom w:val="single" w:sz="4" w:space="0" w:color="auto"/>
              <w:right w:val="single" w:sz="4" w:space="0" w:color="auto"/>
            </w:tcBorders>
            <w:shd w:val="clear" w:color="auto" w:fill="auto"/>
            <w:vAlign w:val="center"/>
            <w:hideMark/>
          </w:tcPr>
          <w:p w14:paraId="19ED8B5E" w14:textId="77777777" w:rsidR="0018602A" w:rsidRPr="00F62AB0" w:rsidRDefault="0018602A" w:rsidP="0018602A">
            <w:pPr>
              <w:rPr>
                <w:sz w:val="20"/>
                <w:szCs w:val="20"/>
              </w:rPr>
            </w:pPr>
            <w:r w:rsidRPr="00F62AB0">
              <w:rPr>
                <w:sz w:val="20"/>
                <w:szCs w:val="20"/>
              </w:rPr>
              <w:t>No noteiktās telpu nomas maksas tiek atbrīvotas Limbažu novadā reģistrētas biedrības un Limbažu novada pašvaldības iestādes, kuras regulāri izmanto Umurgas kultūras nama telpas mēģinājumiem, lai sagatavotu un sniegtu priekšnesumus bez atlīdzības pašvaldības kultūras iestāžu rīkotajos pasākumos.</w:t>
            </w:r>
          </w:p>
        </w:tc>
      </w:tr>
      <w:tr w:rsidR="0018602A" w:rsidRPr="00F62AB0" w14:paraId="1E1939CB" w14:textId="77777777" w:rsidTr="0018602A">
        <w:trPr>
          <w:trHeight w:val="310"/>
        </w:trPr>
        <w:tc>
          <w:tcPr>
            <w:tcW w:w="943" w:type="dxa"/>
            <w:vMerge/>
            <w:tcBorders>
              <w:top w:val="nil"/>
              <w:left w:val="single" w:sz="4" w:space="0" w:color="auto"/>
              <w:bottom w:val="single" w:sz="4" w:space="0" w:color="000000"/>
              <w:right w:val="single" w:sz="4" w:space="0" w:color="auto"/>
            </w:tcBorders>
            <w:vAlign w:val="center"/>
            <w:hideMark/>
          </w:tcPr>
          <w:p w14:paraId="5E1ED090" w14:textId="77777777" w:rsidR="0018602A" w:rsidRPr="00F62AB0" w:rsidRDefault="0018602A" w:rsidP="0018602A">
            <w:pPr>
              <w:rPr>
                <w:sz w:val="20"/>
                <w:szCs w:val="20"/>
              </w:rPr>
            </w:pPr>
          </w:p>
        </w:tc>
        <w:tc>
          <w:tcPr>
            <w:tcW w:w="2501" w:type="dxa"/>
            <w:vMerge/>
            <w:tcBorders>
              <w:top w:val="nil"/>
              <w:left w:val="single" w:sz="4" w:space="0" w:color="auto"/>
              <w:bottom w:val="single" w:sz="4" w:space="0" w:color="000000"/>
              <w:right w:val="single" w:sz="4" w:space="0" w:color="auto"/>
            </w:tcBorders>
            <w:vAlign w:val="center"/>
            <w:hideMark/>
          </w:tcPr>
          <w:p w14:paraId="5F3409C4" w14:textId="77777777" w:rsidR="0018602A" w:rsidRPr="00F62AB0" w:rsidRDefault="0018602A" w:rsidP="0018602A">
            <w:pPr>
              <w:rPr>
                <w:sz w:val="20"/>
                <w:szCs w:val="20"/>
              </w:rPr>
            </w:pPr>
          </w:p>
        </w:tc>
        <w:tc>
          <w:tcPr>
            <w:tcW w:w="463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A677BCB" w14:textId="77777777" w:rsidR="0018602A" w:rsidRPr="00F62AB0" w:rsidRDefault="0018602A" w:rsidP="0018602A">
            <w:pPr>
              <w:jc w:val="center"/>
              <w:rPr>
                <w:sz w:val="20"/>
                <w:szCs w:val="20"/>
              </w:rPr>
            </w:pPr>
            <w:r w:rsidRPr="00F62AB0">
              <w:rPr>
                <w:sz w:val="20"/>
                <w:szCs w:val="20"/>
              </w:rPr>
              <w:t>vai 10%-20% no ieņēmumiem par pārdotajām biļetēm</w:t>
            </w:r>
          </w:p>
        </w:tc>
        <w:tc>
          <w:tcPr>
            <w:tcW w:w="2261" w:type="dxa"/>
            <w:tcBorders>
              <w:top w:val="nil"/>
              <w:left w:val="nil"/>
              <w:bottom w:val="single" w:sz="4" w:space="0" w:color="auto"/>
              <w:right w:val="single" w:sz="4" w:space="0" w:color="auto"/>
            </w:tcBorders>
            <w:shd w:val="clear" w:color="auto" w:fill="auto"/>
            <w:vAlign w:val="center"/>
            <w:hideMark/>
          </w:tcPr>
          <w:p w14:paraId="1F05018D" w14:textId="77777777" w:rsidR="0018602A" w:rsidRPr="00F62AB0" w:rsidRDefault="0018602A" w:rsidP="0018602A">
            <w:pPr>
              <w:rPr>
                <w:color w:val="FF0000"/>
                <w:sz w:val="20"/>
                <w:szCs w:val="20"/>
              </w:rPr>
            </w:pPr>
            <w:r w:rsidRPr="00F62AB0">
              <w:rPr>
                <w:color w:val="FF0000"/>
                <w:sz w:val="20"/>
                <w:szCs w:val="20"/>
              </w:rPr>
              <w:t> </w:t>
            </w:r>
          </w:p>
        </w:tc>
      </w:tr>
      <w:tr w:rsidR="0018602A" w:rsidRPr="00F62AB0" w14:paraId="35CADF7C" w14:textId="77777777" w:rsidTr="0018602A">
        <w:trPr>
          <w:trHeight w:val="56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8CAE3BB" w14:textId="77777777" w:rsidR="0018602A" w:rsidRPr="00F62AB0" w:rsidRDefault="0018602A" w:rsidP="0018602A">
            <w:pPr>
              <w:jc w:val="center"/>
              <w:rPr>
                <w:color w:val="000000"/>
                <w:sz w:val="20"/>
                <w:szCs w:val="20"/>
              </w:rPr>
            </w:pPr>
            <w:r w:rsidRPr="00F62AB0">
              <w:rPr>
                <w:color w:val="000000"/>
                <w:sz w:val="20"/>
                <w:szCs w:val="20"/>
              </w:rPr>
              <w:t>3</w:t>
            </w:r>
          </w:p>
        </w:tc>
        <w:tc>
          <w:tcPr>
            <w:tcW w:w="2501" w:type="dxa"/>
            <w:tcBorders>
              <w:top w:val="nil"/>
              <w:left w:val="nil"/>
              <w:bottom w:val="single" w:sz="4" w:space="0" w:color="auto"/>
              <w:right w:val="single" w:sz="4" w:space="0" w:color="auto"/>
            </w:tcBorders>
            <w:shd w:val="clear" w:color="auto" w:fill="auto"/>
            <w:vAlign w:val="center"/>
            <w:hideMark/>
          </w:tcPr>
          <w:p w14:paraId="2A8F659C" w14:textId="77777777" w:rsidR="0018602A" w:rsidRPr="00F62AB0" w:rsidRDefault="0018602A" w:rsidP="0018602A">
            <w:pPr>
              <w:rPr>
                <w:color w:val="000000"/>
                <w:sz w:val="20"/>
                <w:szCs w:val="20"/>
              </w:rPr>
            </w:pPr>
            <w:r w:rsidRPr="00F62AB0">
              <w:rPr>
                <w:color w:val="000000"/>
                <w:sz w:val="20"/>
                <w:szCs w:val="20"/>
              </w:rPr>
              <w:t>Trenažieru zāles izmantošana 1 stundu (1personai)</w:t>
            </w:r>
          </w:p>
        </w:tc>
        <w:tc>
          <w:tcPr>
            <w:tcW w:w="1406" w:type="dxa"/>
            <w:tcBorders>
              <w:top w:val="nil"/>
              <w:left w:val="nil"/>
              <w:bottom w:val="single" w:sz="4" w:space="0" w:color="auto"/>
              <w:right w:val="single" w:sz="4" w:space="0" w:color="auto"/>
            </w:tcBorders>
            <w:shd w:val="clear" w:color="auto" w:fill="auto"/>
            <w:noWrap/>
            <w:vAlign w:val="center"/>
            <w:hideMark/>
          </w:tcPr>
          <w:p w14:paraId="5A39E1FE" w14:textId="77777777" w:rsidR="0018602A" w:rsidRPr="00F62AB0" w:rsidRDefault="0018602A" w:rsidP="0018602A">
            <w:pPr>
              <w:jc w:val="center"/>
              <w:rPr>
                <w:color w:val="000000"/>
                <w:sz w:val="20"/>
                <w:szCs w:val="20"/>
              </w:rPr>
            </w:pPr>
            <w:r w:rsidRPr="00F62AB0">
              <w:rPr>
                <w:color w:val="000000"/>
                <w:sz w:val="20"/>
                <w:szCs w:val="20"/>
              </w:rPr>
              <w:t>reize</w:t>
            </w:r>
          </w:p>
        </w:tc>
        <w:tc>
          <w:tcPr>
            <w:tcW w:w="1134" w:type="dxa"/>
            <w:tcBorders>
              <w:top w:val="nil"/>
              <w:left w:val="nil"/>
              <w:bottom w:val="single" w:sz="4" w:space="0" w:color="auto"/>
              <w:right w:val="single" w:sz="4" w:space="0" w:color="auto"/>
            </w:tcBorders>
            <w:shd w:val="clear" w:color="auto" w:fill="auto"/>
            <w:noWrap/>
            <w:vAlign w:val="center"/>
            <w:hideMark/>
          </w:tcPr>
          <w:p w14:paraId="799FC2AF" w14:textId="77777777" w:rsidR="0018602A" w:rsidRPr="00F62AB0" w:rsidRDefault="0018602A" w:rsidP="0018602A">
            <w:pPr>
              <w:jc w:val="center"/>
              <w:rPr>
                <w:sz w:val="20"/>
                <w:szCs w:val="20"/>
              </w:rPr>
            </w:pPr>
            <w:r w:rsidRPr="00F62AB0">
              <w:rPr>
                <w:sz w:val="20"/>
                <w:szCs w:val="20"/>
              </w:rPr>
              <w:t>2,07</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CA59F" w14:textId="77777777" w:rsidR="0018602A" w:rsidRPr="00F62AB0" w:rsidRDefault="0018602A" w:rsidP="0018602A">
            <w:pPr>
              <w:jc w:val="center"/>
              <w:rPr>
                <w:sz w:val="20"/>
                <w:szCs w:val="20"/>
              </w:rPr>
            </w:pPr>
            <w:r w:rsidRPr="00F62AB0">
              <w:rPr>
                <w:sz w:val="20"/>
                <w:szCs w:val="20"/>
              </w:rPr>
              <w:t>0,43</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76A638E" w14:textId="77777777" w:rsidR="0018602A" w:rsidRPr="00F62AB0" w:rsidRDefault="0018602A" w:rsidP="0018602A">
            <w:pPr>
              <w:jc w:val="center"/>
              <w:rPr>
                <w:sz w:val="20"/>
                <w:szCs w:val="20"/>
              </w:rPr>
            </w:pPr>
            <w:r w:rsidRPr="00F62AB0">
              <w:rPr>
                <w:sz w:val="20"/>
                <w:szCs w:val="20"/>
              </w:rPr>
              <w:t>2,50</w:t>
            </w:r>
          </w:p>
        </w:tc>
        <w:tc>
          <w:tcPr>
            <w:tcW w:w="2261" w:type="dxa"/>
            <w:tcBorders>
              <w:top w:val="nil"/>
              <w:left w:val="single" w:sz="4" w:space="0" w:color="auto"/>
              <w:bottom w:val="single" w:sz="4" w:space="0" w:color="auto"/>
              <w:right w:val="single" w:sz="4" w:space="0" w:color="auto"/>
            </w:tcBorders>
            <w:shd w:val="clear" w:color="auto" w:fill="auto"/>
            <w:vAlign w:val="center"/>
            <w:hideMark/>
          </w:tcPr>
          <w:p w14:paraId="477A3187" w14:textId="77777777" w:rsidR="0018602A" w:rsidRPr="00F62AB0" w:rsidRDefault="0018602A" w:rsidP="0018602A">
            <w:pPr>
              <w:rPr>
                <w:color w:val="000000"/>
                <w:sz w:val="20"/>
                <w:szCs w:val="20"/>
              </w:rPr>
            </w:pPr>
            <w:r w:rsidRPr="00F62AB0">
              <w:rPr>
                <w:color w:val="000000"/>
                <w:sz w:val="20"/>
                <w:szCs w:val="20"/>
              </w:rPr>
              <w:t> </w:t>
            </w:r>
          </w:p>
        </w:tc>
      </w:tr>
      <w:tr w:rsidR="0018602A" w:rsidRPr="00F62AB0" w14:paraId="4B2ECA07" w14:textId="77777777" w:rsidTr="0018602A">
        <w:trPr>
          <w:trHeight w:val="1305"/>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42EC70E9" w14:textId="77777777" w:rsidR="0018602A" w:rsidRPr="00F62AB0" w:rsidRDefault="0018602A" w:rsidP="0018602A">
            <w:pPr>
              <w:jc w:val="center"/>
              <w:rPr>
                <w:color w:val="000000"/>
                <w:sz w:val="20"/>
                <w:szCs w:val="20"/>
              </w:rPr>
            </w:pPr>
            <w:r w:rsidRPr="00F62AB0">
              <w:rPr>
                <w:color w:val="000000"/>
                <w:sz w:val="20"/>
                <w:szCs w:val="20"/>
              </w:rPr>
              <w:t>3.1.</w:t>
            </w:r>
          </w:p>
        </w:tc>
        <w:tc>
          <w:tcPr>
            <w:tcW w:w="2501" w:type="dxa"/>
            <w:tcBorders>
              <w:top w:val="nil"/>
              <w:left w:val="nil"/>
              <w:bottom w:val="single" w:sz="4" w:space="0" w:color="auto"/>
              <w:right w:val="single" w:sz="4" w:space="0" w:color="auto"/>
            </w:tcBorders>
            <w:shd w:val="clear" w:color="auto" w:fill="auto"/>
            <w:vAlign w:val="center"/>
            <w:hideMark/>
          </w:tcPr>
          <w:p w14:paraId="03B484D2" w14:textId="77777777" w:rsidR="0018602A" w:rsidRPr="00F62AB0" w:rsidRDefault="0018602A" w:rsidP="0018602A">
            <w:pPr>
              <w:rPr>
                <w:color w:val="000000"/>
                <w:sz w:val="20"/>
                <w:szCs w:val="20"/>
              </w:rPr>
            </w:pPr>
            <w:r w:rsidRPr="00F62AB0">
              <w:rPr>
                <w:color w:val="000000"/>
                <w:sz w:val="20"/>
                <w:szCs w:val="20"/>
              </w:rPr>
              <w:t>Trenažieru zāles izmantošana 1 stundu (1personai)</w:t>
            </w:r>
          </w:p>
        </w:tc>
        <w:tc>
          <w:tcPr>
            <w:tcW w:w="1406" w:type="dxa"/>
            <w:tcBorders>
              <w:top w:val="nil"/>
              <w:left w:val="nil"/>
              <w:bottom w:val="single" w:sz="4" w:space="0" w:color="auto"/>
              <w:right w:val="single" w:sz="4" w:space="0" w:color="auto"/>
            </w:tcBorders>
            <w:shd w:val="clear" w:color="auto" w:fill="auto"/>
            <w:noWrap/>
            <w:vAlign w:val="center"/>
            <w:hideMark/>
          </w:tcPr>
          <w:p w14:paraId="3F582E87" w14:textId="77777777" w:rsidR="0018602A" w:rsidRPr="00F62AB0" w:rsidRDefault="0018602A" w:rsidP="0018602A">
            <w:pPr>
              <w:jc w:val="center"/>
              <w:rPr>
                <w:color w:val="000000"/>
                <w:sz w:val="20"/>
                <w:szCs w:val="20"/>
              </w:rPr>
            </w:pPr>
            <w:r w:rsidRPr="00F62AB0">
              <w:rPr>
                <w:color w:val="000000"/>
                <w:sz w:val="20"/>
                <w:szCs w:val="20"/>
              </w:rPr>
              <w:t>reize</w:t>
            </w:r>
          </w:p>
        </w:tc>
        <w:tc>
          <w:tcPr>
            <w:tcW w:w="1134" w:type="dxa"/>
            <w:tcBorders>
              <w:top w:val="nil"/>
              <w:left w:val="nil"/>
              <w:bottom w:val="single" w:sz="4" w:space="0" w:color="auto"/>
              <w:right w:val="single" w:sz="4" w:space="0" w:color="auto"/>
            </w:tcBorders>
            <w:shd w:val="clear" w:color="auto" w:fill="auto"/>
            <w:noWrap/>
            <w:vAlign w:val="center"/>
            <w:hideMark/>
          </w:tcPr>
          <w:p w14:paraId="34FDBA66" w14:textId="77777777" w:rsidR="0018602A" w:rsidRPr="00F62AB0" w:rsidRDefault="0018602A" w:rsidP="0018602A">
            <w:pPr>
              <w:jc w:val="center"/>
              <w:rPr>
                <w:sz w:val="20"/>
                <w:szCs w:val="20"/>
              </w:rPr>
            </w:pPr>
            <w:r w:rsidRPr="00F62AB0">
              <w:rPr>
                <w:sz w:val="20"/>
                <w:szCs w:val="20"/>
              </w:rPr>
              <w:t>1,24</w:t>
            </w:r>
          </w:p>
        </w:tc>
        <w:tc>
          <w:tcPr>
            <w:tcW w:w="983" w:type="dxa"/>
            <w:tcBorders>
              <w:top w:val="nil"/>
              <w:left w:val="single" w:sz="4" w:space="0" w:color="auto"/>
              <w:bottom w:val="single" w:sz="4" w:space="0" w:color="auto"/>
              <w:right w:val="single" w:sz="4" w:space="0" w:color="auto"/>
            </w:tcBorders>
            <w:shd w:val="clear" w:color="auto" w:fill="auto"/>
            <w:vAlign w:val="center"/>
            <w:hideMark/>
          </w:tcPr>
          <w:p w14:paraId="04E4AE3B" w14:textId="77777777" w:rsidR="0018602A" w:rsidRPr="00F62AB0" w:rsidRDefault="0018602A" w:rsidP="0018602A">
            <w:pPr>
              <w:jc w:val="center"/>
              <w:rPr>
                <w:sz w:val="20"/>
                <w:szCs w:val="20"/>
              </w:rPr>
            </w:pPr>
            <w:r w:rsidRPr="00F62AB0">
              <w:rPr>
                <w:sz w:val="20"/>
                <w:szCs w:val="20"/>
              </w:rPr>
              <w:t>0,26</w:t>
            </w:r>
          </w:p>
        </w:tc>
        <w:tc>
          <w:tcPr>
            <w:tcW w:w="1115" w:type="dxa"/>
            <w:tcBorders>
              <w:top w:val="nil"/>
              <w:left w:val="nil"/>
              <w:bottom w:val="single" w:sz="4" w:space="0" w:color="auto"/>
              <w:right w:val="single" w:sz="4" w:space="0" w:color="auto"/>
            </w:tcBorders>
            <w:shd w:val="clear" w:color="auto" w:fill="auto"/>
            <w:vAlign w:val="center"/>
            <w:hideMark/>
          </w:tcPr>
          <w:p w14:paraId="53FCB25F" w14:textId="77777777" w:rsidR="0018602A" w:rsidRPr="00F62AB0" w:rsidRDefault="0018602A" w:rsidP="0018602A">
            <w:pPr>
              <w:jc w:val="center"/>
              <w:rPr>
                <w:sz w:val="20"/>
                <w:szCs w:val="20"/>
              </w:rPr>
            </w:pPr>
            <w:r w:rsidRPr="00F62AB0">
              <w:rPr>
                <w:sz w:val="20"/>
                <w:szCs w:val="20"/>
              </w:rPr>
              <w:t>1,50</w:t>
            </w:r>
          </w:p>
        </w:tc>
        <w:tc>
          <w:tcPr>
            <w:tcW w:w="2261" w:type="dxa"/>
            <w:tcBorders>
              <w:top w:val="nil"/>
              <w:left w:val="single" w:sz="4" w:space="0" w:color="auto"/>
              <w:bottom w:val="single" w:sz="4" w:space="0" w:color="auto"/>
              <w:right w:val="single" w:sz="4" w:space="0" w:color="auto"/>
            </w:tcBorders>
            <w:shd w:val="clear" w:color="auto" w:fill="auto"/>
            <w:vAlign w:val="center"/>
            <w:hideMark/>
          </w:tcPr>
          <w:p w14:paraId="2053D568" w14:textId="77777777" w:rsidR="0018602A" w:rsidRPr="00F62AB0" w:rsidRDefault="0018602A" w:rsidP="0018602A">
            <w:pPr>
              <w:rPr>
                <w:color w:val="000000"/>
                <w:sz w:val="20"/>
                <w:szCs w:val="20"/>
              </w:rPr>
            </w:pPr>
            <w:r w:rsidRPr="00F62AB0">
              <w:rPr>
                <w:color w:val="000000"/>
                <w:sz w:val="20"/>
                <w:szCs w:val="20"/>
              </w:rPr>
              <w:t xml:space="preserve">Jauniešiem vecumā līdz 17 gadiem(ieskaitot) un senioriem piemēro 40% atlaidi </w:t>
            </w:r>
          </w:p>
        </w:tc>
      </w:tr>
      <w:tr w:rsidR="0018602A" w:rsidRPr="00F62AB0" w14:paraId="1EDA2237" w14:textId="77777777" w:rsidTr="0018602A">
        <w:trPr>
          <w:trHeight w:val="840"/>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5D0940D0" w14:textId="77777777" w:rsidR="0018602A" w:rsidRPr="00F62AB0" w:rsidRDefault="0018602A" w:rsidP="0018602A">
            <w:pPr>
              <w:jc w:val="center"/>
              <w:rPr>
                <w:color w:val="000000"/>
                <w:sz w:val="20"/>
                <w:szCs w:val="20"/>
              </w:rPr>
            </w:pPr>
            <w:r w:rsidRPr="00F62AB0">
              <w:rPr>
                <w:color w:val="000000"/>
                <w:sz w:val="20"/>
                <w:szCs w:val="20"/>
              </w:rPr>
              <w:t xml:space="preserve">3.2. </w:t>
            </w:r>
          </w:p>
        </w:tc>
        <w:tc>
          <w:tcPr>
            <w:tcW w:w="2501" w:type="dxa"/>
            <w:tcBorders>
              <w:top w:val="nil"/>
              <w:left w:val="nil"/>
              <w:bottom w:val="single" w:sz="4" w:space="0" w:color="auto"/>
              <w:right w:val="single" w:sz="4" w:space="0" w:color="auto"/>
            </w:tcBorders>
            <w:shd w:val="clear" w:color="auto" w:fill="auto"/>
            <w:vAlign w:val="center"/>
            <w:hideMark/>
          </w:tcPr>
          <w:p w14:paraId="47085656" w14:textId="77777777" w:rsidR="0018602A" w:rsidRPr="00F62AB0" w:rsidRDefault="0018602A" w:rsidP="0018602A">
            <w:pPr>
              <w:rPr>
                <w:color w:val="000000"/>
                <w:sz w:val="20"/>
                <w:szCs w:val="20"/>
              </w:rPr>
            </w:pPr>
            <w:r w:rsidRPr="00F62AB0">
              <w:rPr>
                <w:color w:val="000000"/>
                <w:sz w:val="20"/>
                <w:szCs w:val="20"/>
              </w:rPr>
              <w:t>Trenažieru zāles izmantošana 1 mēneša abonements</w:t>
            </w:r>
          </w:p>
        </w:tc>
        <w:tc>
          <w:tcPr>
            <w:tcW w:w="1406" w:type="dxa"/>
            <w:tcBorders>
              <w:top w:val="nil"/>
              <w:left w:val="nil"/>
              <w:bottom w:val="single" w:sz="4" w:space="0" w:color="auto"/>
              <w:right w:val="single" w:sz="4" w:space="0" w:color="auto"/>
            </w:tcBorders>
            <w:shd w:val="clear" w:color="auto" w:fill="auto"/>
            <w:noWrap/>
            <w:vAlign w:val="center"/>
            <w:hideMark/>
          </w:tcPr>
          <w:p w14:paraId="25E4F4DD" w14:textId="77777777" w:rsidR="0018602A" w:rsidRPr="00F62AB0" w:rsidRDefault="0018602A" w:rsidP="0018602A">
            <w:pPr>
              <w:jc w:val="center"/>
              <w:rPr>
                <w:color w:val="000000"/>
                <w:sz w:val="20"/>
                <w:szCs w:val="20"/>
              </w:rPr>
            </w:pPr>
            <w:r w:rsidRPr="00F62AB0">
              <w:rPr>
                <w:color w:val="000000"/>
                <w:sz w:val="20"/>
                <w:szCs w:val="20"/>
              </w:rPr>
              <w:t>20 stundas</w:t>
            </w:r>
          </w:p>
        </w:tc>
        <w:tc>
          <w:tcPr>
            <w:tcW w:w="1134" w:type="dxa"/>
            <w:tcBorders>
              <w:top w:val="nil"/>
              <w:left w:val="nil"/>
              <w:bottom w:val="single" w:sz="4" w:space="0" w:color="auto"/>
              <w:right w:val="single" w:sz="4" w:space="0" w:color="auto"/>
            </w:tcBorders>
            <w:shd w:val="clear" w:color="auto" w:fill="auto"/>
            <w:noWrap/>
            <w:vAlign w:val="center"/>
            <w:hideMark/>
          </w:tcPr>
          <w:p w14:paraId="5B929109" w14:textId="77777777" w:rsidR="0018602A" w:rsidRPr="00F62AB0" w:rsidRDefault="0018602A" w:rsidP="0018602A">
            <w:pPr>
              <w:jc w:val="center"/>
              <w:rPr>
                <w:sz w:val="20"/>
                <w:szCs w:val="20"/>
              </w:rPr>
            </w:pPr>
            <w:r w:rsidRPr="00F62AB0">
              <w:rPr>
                <w:sz w:val="20"/>
                <w:szCs w:val="20"/>
              </w:rPr>
              <w:t>24,79</w:t>
            </w:r>
          </w:p>
        </w:tc>
        <w:tc>
          <w:tcPr>
            <w:tcW w:w="983" w:type="dxa"/>
            <w:tcBorders>
              <w:top w:val="nil"/>
              <w:left w:val="single" w:sz="4" w:space="0" w:color="auto"/>
              <w:bottom w:val="single" w:sz="4" w:space="0" w:color="auto"/>
              <w:right w:val="single" w:sz="4" w:space="0" w:color="auto"/>
            </w:tcBorders>
            <w:shd w:val="clear" w:color="auto" w:fill="auto"/>
            <w:vAlign w:val="center"/>
            <w:hideMark/>
          </w:tcPr>
          <w:p w14:paraId="20D2DC70" w14:textId="77777777" w:rsidR="0018602A" w:rsidRPr="00F62AB0" w:rsidRDefault="0018602A" w:rsidP="0018602A">
            <w:pPr>
              <w:jc w:val="center"/>
              <w:rPr>
                <w:sz w:val="20"/>
                <w:szCs w:val="20"/>
              </w:rPr>
            </w:pPr>
            <w:r w:rsidRPr="00F62AB0">
              <w:rPr>
                <w:sz w:val="20"/>
                <w:szCs w:val="20"/>
              </w:rPr>
              <w:t>5,21</w:t>
            </w:r>
          </w:p>
        </w:tc>
        <w:tc>
          <w:tcPr>
            <w:tcW w:w="1115" w:type="dxa"/>
            <w:tcBorders>
              <w:top w:val="nil"/>
              <w:left w:val="nil"/>
              <w:bottom w:val="single" w:sz="4" w:space="0" w:color="auto"/>
              <w:right w:val="single" w:sz="4" w:space="0" w:color="auto"/>
            </w:tcBorders>
            <w:shd w:val="clear" w:color="auto" w:fill="auto"/>
            <w:vAlign w:val="center"/>
            <w:hideMark/>
          </w:tcPr>
          <w:p w14:paraId="545F8A2E" w14:textId="77777777" w:rsidR="0018602A" w:rsidRPr="00F62AB0" w:rsidRDefault="0018602A" w:rsidP="0018602A">
            <w:pPr>
              <w:jc w:val="center"/>
              <w:rPr>
                <w:sz w:val="20"/>
                <w:szCs w:val="20"/>
              </w:rPr>
            </w:pPr>
            <w:r w:rsidRPr="00F62AB0">
              <w:rPr>
                <w:sz w:val="20"/>
                <w:szCs w:val="20"/>
              </w:rPr>
              <w:t>30,00</w:t>
            </w:r>
          </w:p>
        </w:tc>
        <w:tc>
          <w:tcPr>
            <w:tcW w:w="2261" w:type="dxa"/>
            <w:tcBorders>
              <w:top w:val="nil"/>
              <w:left w:val="single" w:sz="4" w:space="0" w:color="auto"/>
              <w:bottom w:val="single" w:sz="4" w:space="0" w:color="auto"/>
              <w:right w:val="single" w:sz="4" w:space="0" w:color="auto"/>
            </w:tcBorders>
            <w:shd w:val="clear" w:color="auto" w:fill="auto"/>
            <w:vAlign w:val="center"/>
            <w:hideMark/>
          </w:tcPr>
          <w:p w14:paraId="7044EA37" w14:textId="77777777" w:rsidR="0018602A" w:rsidRPr="00F62AB0" w:rsidRDefault="0018602A" w:rsidP="0018602A">
            <w:pPr>
              <w:rPr>
                <w:color w:val="000000"/>
                <w:sz w:val="20"/>
                <w:szCs w:val="20"/>
              </w:rPr>
            </w:pPr>
            <w:r w:rsidRPr="00F62AB0">
              <w:rPr>
                <w:color w:val="000000"/>
                <w:sz w:val="20"/>
                <w:szCs w:val="20"/>
              </w:rPr>
              <w:t>Abonements 20 stundām ar 40% atlaidi no stundas likmes</w:t>
            </w:r>
          </w:p>
        </w:tc>
      </w:tr>
    </w:tbl>
    <w:p w14:paraId="6141AA1E" w14:textId="77777777" w:rsidR="0018602A" w:rsidRDefault="0018602A" w:rsidP="0018602A">
      <w:pPr>
        <w:jc w:val="right"/>
        <w:rPr>
          <w:sz w:val="20"/>
          <w:szCs w:val="20"/>
          <w:highlight w:val="yellow"/>
        </w:rPr>
      </w:pPr>
    </w:p>
    <w:p w14:paraId="2F2837F6" w14:textId="77777777" w:rsidR="0018602A" w:rsidRPr="00F62AB0" w:rsidRDefault="0018602A" w:rsidP="0018602A">
      <w:pPr>
        <w:jc w:val="right"/>
        <w:rPr>
          <w:sz w:val="20"/>
          <w:szCs w:val="20"/>
          <w:highlight w:val="yellow"/>
        </w:rPr>
      </w:pPr>
    </w:p>
    <w:p w14:paraId="34F7A3E5" w14:textId="77777777" w:rsidR="0018602A" w:rsidRPr="00F62AB0" w:rsidRDefault="0018602A" w:rsidP="0018602A">
      <w:pPr>
        <w:ind w:left="-426"/>
        <w:jc w:val="right"/>
        <w:rPr>
          <w:sz w:val="20"/>
          <w:szCs w:val="20"/>
          <w:highlight w:val="yellow"/>
        </w:rPr>
      </w:pPr>
    </w:p>
    <w:p w14:paraId="1B5765A1" w14:textId="77777777" w:rsidR="0018602A" w:rsidRDefault="0018602A" w:rsidP="0018602A">
      <w:pPr>
        <w:jc w:val="center"/>
        <w:rPr>
          <w:b/>
          <w:bCs/>
          <w:color w:val="000000"/>
          <w:sz w:val="28"/>
          <w:szCs w:val="28"/>
        </w:rPr>
      </w:pPr>
    </w:p>
    <w:p w14:paraId="02E29860" w14:textId="77777777" w:rsidR="0018602A" w:rsidRDefault="0018602A" w:rsidP="0018602A">
      <w:pPr>
        <w:jc w:val="center"/>
        <w:rPr>
          <w:b/>
          <w:bCs/>
          <w:color w:val="000000"/>
          <w:sz w:val="28"/>
          <w:szCs w:val="28"/>
        </w:rPr>
      </w:pPr>
    </w:p>
    <w:p w14:paraId="49FC47E8" w14:textId="77777777" w:rsidR="0018602A" w:rsidRPr="003E6A4C" w:rsidRDefault="0018602A" w:rsidP="0018602A">
      <w:pPr>
        <w:jc w:val="both"/>
      </w:pPr>
    </w:p>
    <w:p w14:paraId="75BA6065" w14:textId="6107672D" w:rsidR="0094546E" w:rsidRPr="003E6A4C" w:rsidRDefault="0094546E" w:rsidP="0051257B">
      <w:pPr>
        <w:jc w:val="both"/>
      </w:pPr>
    </w:p>
    <w:sectPr w:rsidR="0094546E" w:rsidRPr="003E6A4C" w:rsidSect="00E564F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97"/>
    <w:rsid w:val="00002F78"/>
    <w:rsid w:val="00084428"/>
    <w:rsid w:val="000E3990"/>
    <w:rsid w:val="0011200D"/>
    <w:rsid w:val="00145487"/>
    <w:rsid w:val="001655F7"/>
    <w:rsid w:val="0017456E"/>
    <w:rsid w:val="00182AED"/>
    <w:rsid w:val="0018602A"/>
    <w:rsid w:val="00192B91"/>
    <w:rsid w:val="001A6963"/>
    <w:rsid w:val="001C45FE"/>
    <w:rsid w:val="001D6623"/>
    <w:rsid w:val="00260512"/>
    <w:rsid w:val="002B10B4"/>
    <w:rsid w:val="002E6991"/>
    <w:rsid w:val="002F1BA6"/>
    <w:rsid w:val="002F6076"/>
    <w:rsid w:val="00336BA0"/>
    <w:rsid w:val="0033766D"/>
    <w:rsid w:val="003A0C33"/>
    <w:rsid w:val="003E4C0B"/>
    <w:rsid w:val="003E6A4C"/>
    <w:rsid w:val="004A7A84"/>
    <w:rsid w:val="004B5A6D"/>
    <w:rsid w:val="004E47CB"/>
    <w:rsid w:val="0051257B"/>
    <w:rsid w:val="0051563E"/>
    <w:rsid w:val="00546885"/>
    <w:rsid w:val="005A7516"/>
    <w:rsid w:val="005C0C36"/>
    <w:rsid w:val="0060727E"/>
    <w:rsid w:val="00622E00"/>
    <w:rsid w:val="006732F0"/>
    <w:rsid w:val="00693F71"/>
    <w:rsid w:val="007100C7"/>
    <w:rsid w:val="00724ED6"/>
    <w:rsid w:val="00780E27"/>
    <w:rsid w:val="0079470E"/>
    <w:rsid w:val="007A7A97"/>
    <w:rsid w:val="007D35F7"/>
    <w:rsid w:val="008003BB"/>
    <w:rsid w:val="00842977"/>
    <w:rsid w:val="00850D13"/>
    <w:rsid w:val="008A5067"/>
    <w:rsid w:val="0094546E"/>
    <w:rsid w:val="009B48AB"/>
    <w:rsid w:val="00A079F6"/>
    <w:rsid w:val="00A87696"/>
    <w:rsid w:val="00AA4452"/>
    <w:rsid w:val="00AF2B60"/>
    <w:rsid w:val="00B07373"/>
    <w:rsid w:val="00B80D81"/>
    <w:rsid w:val="00BC31A8"/>
    <w:rsid w:val="00BD3903"/>
    <w:rsid w:val="00BD45F0"/>
    <w:rsid w:val="00BD4F5E"/>
    <w:rsid w:val="00C53C2F"/>
    <w:rsid w:val="00C77675"/>
    <w:rsid w:val="00CC1ABA"/>
    <w:rsid w:val="00D01F26"/>
    <w:rsid w:val="00D1542B"/>
    <w:rsid w:val="00D2452F"/>
    <w:rsid w:val="00D2738B"/>
    <w:rsid w:val="00DC71AB"/>
    <w:rsid w:val="00DE5605"/>
    <w:rsid w:val="00E141B4"/>
    <w:rsid w:val="00E2396E"/>
    <w:rsid w:val="00E244C3"/>
    <w:rsid w:val="00E564F2"/>
    <w:rsid w:val="00E839D8"/>
    <w:rsid w:val="00E9544C"/>
    <w:rsid w:val="00EA01B4"/>
    <w:rsid w:val="00EC54E0"/>
    <w:rsid w:val="00F1614A"/>
    <w:rsid w:val="00F518F9"/>
    <w:rsid w:val="00F75217"/>
    <w:rsid w:val="00F831A9"/>
    <w:rsid w:val="00F83363"/>
    <w:rsid w:val="00F909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96B4"/>
  <w15:chartTrackingRefBased/>
  <w15:docId w15:val="{A5168E73-7EF1-43CD-A1EE-3976FDAD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7A97"/>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084428"/>
    <w:pPr>
      <w:keepNext/>
      <w:jc w:val="center"/>
      <w:outlineLvl w:val="0"/>
    </w:pPr>
    <w:rPr>
      <w:b/>
      <w:bCs/>
      <w:color w:val="000000"/>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E6A4C"/>
    <w:pPr>
      <w:ind w:left="720"/>
      <w:contextualSpacing/>
    </w:pPr>
  </w:style>
  <w:style w:type="character" w:customStyle="1" w:styleId="Virsraksts1Rakstz">
    <w:name w:val="Virsraksts 1 Rakstz."/>
    <w:basedOn w:val="Noklusjumarindkopasfonts"/>
    <w:link w:val="Virsraksts1"/>
    <w:uiPriority w:val="9"/>
    <w:rsid w:val="00084428"/>
    <w:rPr>
      <w:rFonts w:ascii="Times New Roman" w:eastAsia="Times New Roman" w:hAnsi="Times New Roman" w:cs="Times New Roman"/>
      <w:b/>
      <w:bCs/>
      <w:color w:val="000000"/>
      <w:sz w:val="28"/>
      <w:szCs w:val="28"/>
    </w:rPr>
  </w:style>
  <w:style w:type="table" w:styleId="Reatabula">
    <w:name w:val="Table Grid"/>
    <w:basedOn w:val="Parastatabula"/>
    <w:uiPriority w:val="39"/>
    <w:rsid w:val="0008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5272">
      <w:bodyDiv w:val="1"/>
      <w:marLeft w:val="0"/>
      <w:marRight w:val="0"/>
      <w:marTop w:val="0"/>
      <w:marBottom w:val="0"/>
      <w:divBdr>
        <w:top w:val="none" w:sz="0" w:space="0" w:color="auto"/>
        <w:left w:val="none" w:sz="0" w:space="0" w:color="auto"/>
        <w:bottom w:val="none" w:sz="0" w:space="0" w:color="auto"/>
        <w:right w:val="none" w:sz="0" w:space="0" w:color="auto"/>
      </w:divBdr>
    </w:div>
    <w:div w:id="109054626">
      <w:bodyDiv w:val="1"/>
      <w:marLeft w:val="0"/>
      <w:marRight w:val="0"/>
      <w:marTop w:val="0"/>
      <w:marBottom w:val="0"/>
      <w:divBdr>
        <w:top w:val="none" w:sz="0" w:space="0" w:color="auto"/>
        <w:left w:val="none" w:sz="0" w:space="0" w:color="auto"/>
        <w:bottom w:val="none" w:sz="0" w:space="0" w:color="auto"/>
        <w:right w:val="none" w:sz="0" w:space="0" w:color="auto"/>
      </w:divBdr>
    </w:div>
    <w:div w:id="474681437">
      <w:bodyDiv w:val="1"/>
      <w:marLeft w:val="0"/>
      <w:marRight w:val="0"/>
      <w:marTop w:val="0"/>
      <w:marBottom w:val="0"/>
      <w:divBdr>
        <w:top w:val="none" w:sz="0" w:space="0" w:color="auto"/>
        <w:left w:val="none" w:sz="0" w:space="0" w:color="auto"/>
        <w:bottom w:val="none" w:sz="0" w:space="0" w:color="auto"/>
        <w:right w:val="none" w:sz="0" w:space="0" w:color="auto"/>
      </w:divBdr>
    </w:div>
    <w:div w:id="642395225">
      <w:bodyDiv w:val="1"/>
      <w:marLeft w:val="0"/>
      <w:marRight w:val="0"/>
      <w:marTop w:val="0"/>
      <w:marBottom w:val="0"/>
      <w:divBdr>
        <w:top w:val="none" w:sz="0" w:space="0" w:color="auto"/>
        <w:left w:val="none" w:sz="0" w:space="0" w:color="auto"/>
        <w:bottom w:val="none" w:sz="0" w:space="0" w:color="auto"/>
        <w:right w:val="none" w:sz="0" w:space="0" w:color="auto"/>
      </w:divBdr>
    </w:div>
    <w:div w:id="646397847">
      <w:bodyDiv w:val="1"/>
      <w:marLeft w:val="0"/>
      <w:marRight w:val="0"/>
      <w:marTop w:val="0"/>
      <w:marBottom w:val="0"/>
      <w:divBdr>
        <w:top w:val="none" w:sz="0" w:space="0" w:color="auto"/>
        <w:left w:val="none" w:sz="0" w:space="0" w:color="auto"/>
        <w:bottom w:val="none" w:sz="0" w:space="0" w:color="auto"/>
        <w:right w:val="none" w:sz="0" w:space="0" w:color="auto"/>
      </w:divBdr>
    </w:div>
    <w:div w:id="724452961">
      <w:bodyDiv w:val="1"/>
      <w:marLeft w:val="0"/>
      <w:marRight w:val="0"/>
      <w:marTop w:val="0"/>
      <w:marBottom w:val="0"/>
      <w:divBdr>
        <w:top w:val="none" w:sz="0" w:space="0" w:color="auto"/>
        <w:left w:val="none" w:sz="0" w:space="0" w:color="auto"/>
        <w:bottom w:val="none" w:sz="0" w:space="0" w:color="auto"/>
        <w:right w:val="none" w:sz="0" w:space="0" w:color="auto"/>
      </w:divBdr>
    </w:div>
    <w:div w:id="866716786">
      <w:bodyDiv w:val="1"/>
      <w:marLeft w:val="0"/>
      <w:marRight w:val="0"/>
      <w:marTop w:val="0"/>
      <w:marBottom w:val="0"/>
      <w:divBdr>
        <w:top w:val="none" w:sz="0" w:space="0" w:color="auto"/>
        <w:left w:val="none" w:sz="0" w:space="0" w:color="auto"/>
        <w:bottom w:val="none" w:sz="0" w:space="0" w:color="auto"/>
        <w:right w:val="none" w:sz="0" w:space="0" w:color="auto"/>
      </w:divBdr>
    </w:div>
    <w:div w:id="960956072">
      <w:bodyDiv w:val="1"/>
      <w:marLeft w:val="0"/>
      <w:marRight w:val="0"/>
      <w:marTop w:val="0"/>
      <w:marBottom w:val="0"/>
      <w:divBdr>
        <w:top w:val="none" w:sz="0" w:space="0" w:color="auto"/>
        <w:left w:val="none" w:sz="0" w:space="0" w:color="auto"/>
        <w:bottom w:val="none" w:sz="0" w:space="0" w:color="auto"/>
        <w:right w:val="none" w:sz="0" w:space="0" w:color="auto"/>
      </w:divBdr>
    </w:div>
    <w:div w:id="1012029633">
      <w:bodyDiv w:val="1"/>
      <w:marLeft w:val="0"/>
      <w:marRight w:val="0"/>
      <w:marTop w:val="0"/>
      <w:marBottom w:val="0"/>
      <w:divBdr>
        <w:top w:val="none" w:sz="0" w:space="0" w:color="auto"/>
        <w:left w:val="none" w:sz="0" w:space="0" w:color="auto"/>
        <w:bottom w:val="none" w:sz="0" w:space="0" w:color="auto"/>
        <w:right w:val="none" w:sz="0" w:space="0" w:color="auto"/>
      </w:divBdr>
    </w:div>
    <w:div w:id="1102609534">
      <w:bodyDiv w:val="1"/>
      <w:marLeft w:val="0"/>
      <w:marRight w:val="0"/>
      <w:marTop w:val="0"/>
      <w:marBottom w:val="0"/>
      <w:divBdr>
        <w:top w:val="none" w:sz="0" w:space="0" w:color="auto"/>
        <w:left w:val="none" w:sz="0" w:space="0" w:color="auto"/>
        <w:bottom w:val="none" w:sz="0" w:space="0" w:color="auto"/>
        <w:right w:val="none" w:sz="0" w:space="0" w:color="auto"/>
      </w:divBdr>
    </w:div>
    <w:div w:id="1338381416">
      <w:bodyDiv w:val="1"/>
      <w:marLeft w:val="0"/>
      <w:marRight w:val="0"/>
      <w:marTop w:val="0"/>
      <w:marBottom w:val="0"/>
      <w:divBdr>
        <w:top w:val="none" w:sz="0" w:space="0" w:color="auto"/>
        <w:left w:val="none" w:sz="0" w:space="0" w:color="auto"/>
        <w:bottom w:val="none" w:sz="0" w:space="0" w:color="auto"/>
        <w:right w:val="none" w:sz="0" w:space="0" w:color="auto"/>
      </w:divBdr>
    </w:div>
    <w:div w:id="1455252268">
      <w:bodyDiv w:val="1"/>
      <w:marLeft w:val="0"/>
      <w:marRight w:val="0"/>
      <w:marTop w:val="0"/>
      <w:marBottom w:val="0"/>
      <w:divBdr>
        <w:top w:val="none" w:sz="0" w:space="0" w:color="auto"/>
        <w:left w:val="none" w:sz="0" w:space="0" w:color="auto"/>
        <w:bottom w:val="none" w:sz="0" w:space="0" w:color="auto"/>
        <w:right w:val="none" w:sz="0" w:space="0" w:color="auto"/>
      </w:divBdr>
    </w:div>
    <w:div w:id="1811971711">
      <w:bodyDiv w:val="1"/>
      <w:marLeft w:val="0"/>
      <w:marRight w:val="0"/>
      <w:marTop w:val="0"/>
      <w:marBottom w:val="0"/>
      <w:divBdr>
        <w:top w:val="none" w:sz="0" w:space="0" w:color="auto"/>
        <w:left w:val="none" w:sz="0" w:space="0" w:color="auto"/>
        <w:bottom w:val="none" w:sz="0" w:space="0" w:color="auto"/>
        <w:right w:val="none" w:sz="0" w:space="0" w:color="auto"/>
      </w:divBdr>
    </w:div>
    <w:div w:id="195625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496</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Limbazu novads</dc:creator>
  <cp:keywords/>
  <dc:description/>
  <cp:lastModifiedBy>Limbazu Novads</cp:lastModifiedBy>
  <cp:revision>2</cp:revision>
  <cp:lastPrinted>2022-08-08T11:48:00Z</cp:lastPrinted>
  <dcterms:created xsi:type="dcterms:W3CDTF">2024-10-14T12:47:00Z</dcterms:created>
  <dcterms:modified xsi:type="dcterms:W3CDTF">2024-10-14T12:47:00Z</dcterms:modified>
</cp:coreProperties>
</file>