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21C5F" w14:textId="77777777" w:rsidR="004A783E" w:rsidRPr="00C65C45" w:rsidRDefault="002C3AB4">
      <w:pPr>
        <w:pStyle w:val="Galvene"/>
        <w:jc w:val="center"/>
        <w:rPr>
          <w:b/>
        </w:rPr>
      </w:pPr>
      <w:r w:rsidRPr="00C65C45">
        <w:rPr>
          <w:b/>
        </w:rPr>
        <w:t>LIMBAŽU NOVADA PAŠVALDĪBA</w:t>
      </w:r>
    </w:p>
    <w:p w14:paraId="5F576591" w14:textId="77777777" w:rsidR="004A783E" w:rsidRPr="00C65C45" w:rsidRDefault="002C3AB4">
      <w:pPr>
        <w:pStyle w:val="Galvene"/>
        <w:jc w:val="center"/>
      </w:pPr>
      <w:proofErr w:type="spellStart"/>
      <w:r w:rsidRPr="00C65C45">
        <w:t>Reģ.Nr</w:t>
      </w:r>
      <w:proofErr w:type="spellEnd"/>
      <w:r w:rsidRPr="00C65C45">
        <w:t>. 90009114631, Rīgas iela 16, Limbaži, Limbažu novads, LV-4001</w:t>
      </w:r>
    </w:p>
    <w:p w14:paraId="36E04BA9" w14:textId="77777777" w:rsidR="004A783E" w:rsidRPr="00C65C45" w:rsidRDefault="004A783E">
      <w:pPr>
        <w:jc w:val="center"/>
        <w:rPr>
          <w:b/>
        </w:rPr>
      </w:pPr>
    </w:p>
    <w:p w14:paraId="55C36005" w14:textId="77777777" w:rsidR="004A783E" w:rsidRPr="00C65C45" w:rsidRDefault="002C3AB4">
      <w:pPr>
        <w:jc w:val="center"/>
        <w:rPr>
          <w:b/>
        </w:rPr>
      </w:pPr>
      <w:r w:rsidRPr="00C65C45">
        <w:rPr>
          <w:b/>
        </w:rPr>
        <w:t>UZAICINĀJUMS IESNIEGT PIEDĀVĀJUMU CENU APTAUJAI</w:t>
      </w:r>
    </w:p>
    <w:p w14:paraId="4347808D" w14:textId="77777777" w:rsidR="004A783E" w:rsidRPr="00C65C45" w:rsidRDefault="004A783E">
      <w:pPr>
        <w:jc w:val="both"/>
      </w:pPr>
    </w:p>
    <w:p w14:paraId="1103803C" w14:textId="5E59E70E" w:rsidR="005F1DC9" w:rsidRPr="00BF5DE4" w:rsidRDefault="002C3AB4" w:rsidP="00BF5DE4">
      <w:pPr>
        <w:pStyle w:val="Virsraksts1"/>
        <w:numPr>
          <w:ilvl w:val="0"/>
          <w:numId w:val="0"/>
        </w:numPr>
        <w:jc w:val="center"/>
        <w:rPr>
          <w:rFonts w:ascii="Times New Roman" w:hAnsi="Times New Roman"/>
          <w:b w:val="0"/>
          <w:bCs/>
          <w:sz w:val="24"/>
          <w:szCs w:val="24"/>
          <w:lang w:val="lv-LV"/>
        </w:rPr>
      </w:pPr>
      <w:r w:rsidRPr="00C65C45">
        <w:rPr>
          <w:rFonts w:ascii="Times New Roman" w:hAnsi="Times New Roman"/>
          <w:b w:val="0"/>
          <w:bCs/>
          <w:sz w:val="24"/>
          <w:szCs w:val="24"/>
          <w:lang w:val="lv-LV"/>
        </w:rPr>
        <w:t xml:space="preserve">Limbažu novada pašvaldība uzaicina Jūs iesniegt savu piedāvājumu cenu aptaujai </w:t>
      </w:r>
      <w:bookmarkStart w:id="0" w:name="_Hlk120050776"/>
    </w:p>
    <w:p w14:paraId="1B6A27B9" w14:textId="28F1C087" w:rsidR="004A783E" w:rsidRPr="00C65C45" w:rsidRDefault="005F1DC9" w:rsidP="00BF5DE4">
      <w:pPr>
        <w:keepNext/>
        <w:jc w:val="both"/>
        <w:outlineLvl w:val="3"/>
        <w:rPr>
          <w:rFonts w:ascii="Georgia" w:hAnsi="Georgia"/>
          <w:b/>
          <w:i/>
          <w:sz w:val="32"/>
          <w:szCs w:val="32"/>
          <w:lang w:eastAsia="ar-SA"/>
        </w:rPr>
      </w:pPr>
      <w:r w:rsidRPr="00BF5DE4">
        <w:rPr>
          <w:b/>
          <w:i/>
          <w:lang w:eastAsia="ar-SA"/>
        </w:rPr>
        <w:t xml:space="preserve">“Mežu inventarizācija, cirsmu stigošana, </w:t>
      </w:r>
      <w:proofErr w:type="spellStart"/>
      <w:r w:rsidRPr="00BF5DE4">
        <w:rPr>
          <w:b/>
          <w:i/>
          <w:lang w:eastAsia="ar-SA"/>
        </w:rPr>
        <w:t>dastošana</w:t>
      </w:r>
      <w:bookmarkEnd w:id="0"/>
      <w:proofErr w:type="spellEnd"/>
      <w:r w:rsidR="000C0E09" w:rsidRPr="00BF5DE4">
        <w:rPr>
          <w:bCs/>
          <w:noProof/>
        </w:rPr>
        <w:t>”</w:t>
      </w:r>
    </w:p>
    <w:p w14:paraId="2DB60D67" w14:textId="77777777" w:rsidR="005F1DC9" w:rsidRPr="00C65C45" w:rsidRDefault="005F1DC9" w:rsidP="005F1DC9">
      <w:pPr>
        <w:keepNext/>
        <w:jc w:val="center"/>
        <w:outlineLvl w:val="3"/>
        <w:rPr>
          <w:rFonts w:ascii="Georgia" w:hAnsi="Georgia"/>
          <w:b/>
          <w:i/>
          <w:sz w:val="32"/>
          <w:szCs w:val="32"/>
          <w:lang w:eastAsia="ar-SA"/>
        </w:rPr>
      </w:pPr>
    </w:p>
    <w:p w14:paraId="07388D61" w14:textId="3E78935E" w:rsidR="008928FF" w:rsidRDefault="008928FF" w:rsidP="008928FF">
      <w:pPr>
        <w:pStyle w:val="Virsraksts1"/>
        <w:numPr>
          <w:ilvl w:val="0"/>
          <w:numId w:val="0"/>
        </w:numPr>
        <w:rPr>
          <w:rFonts w:ascii="Times New Roman" w:hAnsi="Times New Roman"/>
          <w:b w:val="0"/>
          <w:bCs/>
          <w:noProof/>
          <w:sz w:val="24"/>
          <w:szCs w:val="24"/>
          <w:lang w:val="lv-LV"/>
        </w:rPr>
      </w:pPr>
      <w:r w:rsidRPr="00C65C45">
        <w:rPr>
          <w:rFonts w:ascii="Times New Roman" w:hAnsi="Times New Roman"/>
          <w:b w:val="0"/>
          <w:noProof/>
          <w:sz w:val="24"/>
          <w:szCs w:val="24"/>
          <w:lang w:val="lv-LV"/>
        </w:rPr>
        <w:t xml:space="preserve">Pakalpojuma izpildes termiņš - </w:t>
      </w:r>
      <w:r w:rsidRPr="00C65C45">
        <w:rPr>
          <w:rFonts w:ascii="Times New Roman" w:hAnsi="Times New Roman"/>
          <w:b w:val="0"/>
          <w:bCs/>
          <w:noProof/>
          <w:sz w:val="24"/>
          <w:szCs w:val="24"/>
          <w:lang w:val="lv-LV"/>
        </w:rPr>
        <w:t xml:space="preserve">no </w:t>
      </w:r>
      <w:r w:rsidR="008913EA" w:rsidRPr="00C65C45">
        <w:rPr>
          <w:rFonts w:ascii="Times New Roman" w:hAnsi="Times New Roman"/>
          <w:b w:val="0"/>
          <w:bCs/>
          <w:noProof/>
          <w:sz w:val="24"/>
          <w:szCs w:val="24"/>
          <w:lang w:val="lv-LV"/>
        </w:rPr>
        <w:t>līguma parakstīšanas dienas</w:t>
      </w:r>
      <w:r w:rsidRPr="00C65C45">
        <w:rPr>
          <w:rFonts w:ascii="Times New Roman" w:hAnsi="Times New Roman"/>
          <w:b w:val="0"/>
          <w:bCs/>
          <w:noProof/>
          <w:sz w:val="24"/>
          <w:szCs w:val="24"/>
          <w:lang w:val="lv-LV"/>
        </w:rPr>
        <w:t xml:space="preserve"> līdz 202</w:t>
      </w:r>
      <w:r w:rsidR="005D67DE">
        <w:rPr>
          <w:rFonts w:ascii="Times New Roman" w:hAnsi="Times New Roman"/>
          <w:b w:val="0"/>
          <w:bCs/>
          <w:noProof/>
          <w:sz w:val="24"/>
          <w:szCs w:val="24"/>
          <w:lang w:val="lv-LV"/>
        </w:rPr>
        <w:t>5</w:t>
      </w:r>
      <w:r w:rsidRPr="00C65C45">
        <w:rPr>
          <w:rFonts w:ascii="Times New Roman" w:hAnsi="Times New Roman"/>
          <w:b w:val="0"/>
          <w:bCs/>
          <w:noProof/>
          <w:sz w:val="24"/>
          <w:szCs w:val="24"/>
          <w:lang w:val="lv-LV"/>
        </w:rPr>
        <w:t xml:space="preserve">.gada </w:t>
      </w:r>
      <w:r w:rsidR="005F1DC9" w:rsidRPr="00C65C45">
        <w:rPr>
          <w:rFonts w:ascii="Times New Roman" w:hAnsi="Times New Roman"/>
          <w:b w:val="0"/>
          <w:bCs/>
          <w:noProof/>
          <w:sz w:val="24"/>
          <w:szCs w:val="24"/>
          <w:lang w:val="lv-LV"/>
        </w:rPr>
        <w:t>31</w:t>
      </w:r>
      <w:r w:rsidRPr="00C65C45">
        <w:rPr>
          <w:rFonts w:ascii="Times New Roman" w:hAnsi="Times New Roman"/>
          <w:b w:val="0"/>
          <w:bCs/>
          <w:noProof/>
          <w:sz w:val="24"/>
          <w:szCs w:val="24"/>
          <w:lang w:val="lv-LV"/>
        </w:rPr>
        <w:t>.</w:t>
      </w:r>
      <w:r w:rsidR="005F1DC9" w:rsidRPr="00C65C45">
        <w:rPr>
          <w:rFonts w:ascii="Times New Roman" w:hAnsi="Times New Roman"/>
          <w:b w:val="0"/>
          <w:bCs/>
          <w:noProof/>
          <w:sz w:val="24"/>
          <w:szCs w:val="24"/>
          <w:lang w:val="lv-LV"/>
        </w:rPr>
        <w:t>decembrim</w:t>
      </w:r>
      <w:r w:rsidR="00595E2E">
        <w:rPr>
          <w:rFonts w:ascii="Times New Roman" w:hAnsi="Times New Roman"/>
          <w:b w:val="0"/>
          <w:bCs/>
          <w:noProof/>
          <w:sz w:val="24"/>
          <w:szCs w:val="24"/>
          <w:lang w:val="lv-LV"/>
        </w:rPr>
        <w:t>.</w:t>
      </w:r>
    </w:p>
    <w:p w14:paraId="4CAE0052" w14:textId="606FA5CF" w:rsidR="00595E2E" w:rsidRDefault="00595E2E" w:rsidP="00595E2E">
      <w:pPr>
        <w:rPr>
          <w:lang w:eastAsia="en-US"/>
        </w:rPr>
      </w:pPr>
      <w:r>
        <w:rPr>
          <w:lang w:eastAsia="en-US"/>
        </w:rPr>
        <w:t>Līguma izpildes vieta – Limbažu novads.</w:t>
      </w:r>
    </w:p>
    <w:p w14:paraId="3DA8B4C3" w14:textId="5ECA2E3A" w:rsidR="00595E2E" w:rsidRDefault="00595E2E" w:rsidP="00595E2E">
      <w:pPr>
        <w:jc w:val="both"/>
        <w:rPr>
          <w:lang w:eastAsia="en-US"/>
        </w:rPr>
      </w:pPr>
      <w:r>
        <w:rPr>
          <w:lang w:eastAsia="en-US"/>
        </w:rPr>
        <w:t xml:space="preserve">Maksimālā līguma summa, par kuru pasūtītājs slēdz iepirkuma līgumu ir </w:t>
      </w:r>
      <w:r w:rsidR="005D67DE">
        <w:rPr>
          <w:lang w:eastAsia="en-US"/>
        </w:rPr>
        <w:t>9</w:t>
      </w:r>
      <w:r w:rsidR="00C9419A">
        <w:rPr>
          <w:lang w:eastAsia="en-US"/>
        </w:rPr>
        <w:t>900</w:t>
      </w:r>
      <w:r>
        <w:rPr>
          <w:lang w:eastAsia="en-US"/>
        </w:rPr>
        <w:t xml:space="preserve"> EUR (</w:t>
      </w:r>
      <w:r w:rsidR="005D67DE">
        <w:rPr>
          <w:lang w:eastAsia="en-US"/>
        </w:rPr>
        <w:t>deviņi</w:t>
      </w:r>
      <w:r>
        <w:rPr>
          <w:lang w:eastAsia="en-US"/>
        </w:rPr>
        <w:t xml:space="preserve"> tūkstoši </w:t>
      </w:r>
      <w:r w:rsidR="00C9419A">
        <w:rPr>
          <w:lang w:eastAsia="en-US"/>
        </w:rPr>
        <w:t xml:space="preserve">deviņi simti </w:t>
      </w:r>
      <w:r>
        <w:rPr>
          <w:lang w:eastAsia="en-US"/>
        </w:rPr>
        <w:t>eiro un 0 centi) bez PVN.</w:t>
      </w:r>
    </w:p>
    <w:p w14:paraId="7B9ADEC9" w14:textId="4933C5AF" w:rsidR="00595E2E" w:rsidRPr="00595E2E" w:rsidRDefault="00595E2E" w:rsidP="00595E2E">
      <w:pPr>
        <w:jc w:val="both"/>
        <w:rPr>
          <w:lang w:eastAsia="en-US"/>
        </w:rPr>
      </w:pPr>
      <w:r>
        <w:rPr>
          <w:lang w:eastAsia="en-US"/>
        </w:rPr>
        <w:t xml:space="preserve">Līguma apmaksa - Pasūtītājs veic līguma apmaksu par katru mēnesi faktiski veiktajiem darbiem, </w:t>
      </w:r>
      <w:r w:rsidRPr="006D2F58">
        <w:t xml:space="preserve">15 (piecpadsmit) dienu laikā pēc abpusēji parakstīta pieņemšanas – nodošanas akta parakstīšanas un izpildītāja rēķina saņemšanas dienas. </w:t>
      </w:r>
    </w:p>
    <w:p w14:paraId="01CF5194" w14:textId="05F8B93F" w:rsidR="008928FF" w:rsidRPr="00C65C45" w:rsidRDefault="00595E2E" w:rsidP="008928FF">
      <w:pPr>
        <w:tabs>
          <w:tab w:val="left" w:pos="540"/>
        </w:tabs>
        <w:jc w:val="both"/>
        <w:rPr>
          <w:bCs/>
        </w:rPr>
      </w:pPr>
      <w:r>
        <w:rPr>
          <w:bCs/>
        </w:rPr>
        <w:t>No piedāvājumiem, kas atbilst uzaicinājumā noteiktajām prasībām, pasūtītājs izvēlas piedāvājumu ar zemāko cenu.</w:t>
      </w:r>
    </w:p>
    <w:p w14:paraId="651BCDA1" w14:textId="1DB7E3BD" w:rsidR="008928FF" w:rsidRPr="00C9419A" w:rsidRDefault="008928FF" w:rsidP="008928FF">
      <w:pPr>
        <w:tabs>
          <w:tab w:val="left" w:pos="540"/>
        </w:tabs>
        <w:jc w:val="both"/>
        <w:rPr>
          <w:b/>
        </w:rPr>
      </w:pPr>
      <w:r w:rsidRPr="00C65C45">
        <w:rPr>
          <w:bCs/>
        </w:rPr>
        <w:t xml:space="preserve">Piedāvājumus cenu aptaujai var iesniegt līdz </w:t>
      </w:r>
      <w:r w:rsidRPr="00C9419A">
        <w:rPr>
          <w:b/>
        </w:rPr>
        <w:t>202</w:t>
      </w:r>
      <w:r w:rsidR="005F1DC9" w:rsidRPr="00C9419A">
        <w:rPr>
          <w:b/>
        </w:rPr>
        <w:t>4</w:t>
      </w:r>
      <w:r w:rsidRPr="00C9419A">
        <w:rPr>
          <w:b/>
        </w:rPr>
        <w:t xml:space="preserve">. gada </w:t>
      </w:r>
      <w:r w:rsidR="005D67DE" w:rsidRPr="00C9419A">
        <w:rPr>
          <w:b/>
        </w:rPr>
        <w:t>6.decembrim</w:t>
      </w:r>
      <w:r w:rsidR="00BF5DE4" w:rsidRPr="00C9419A">
        <w:rPr>
          <w:b/>
        </w:rPr>
        <w:t>, plkst.10:00.</w:t>
      </w:r>
    </w:p>
    <w:p w14:paraId="641CD239" w14:textId="0BBAFDDB" w:rsidR="004A783E" w:rsidRPr="00C65C45" w:rsidRDefault="002C3AB4">
      <w:pPr>
        <w:tabs>
          <w:tab w:val="left" w:pos="540"/>
        </w:tabs>
        <w:jc w:val="both"/>
      </w:pPr>
      <w:r w:rsidRPr="00C65C45">
        <w:t>Piedāvājum</w:t>
      </w:r>
      <w:r w:rsidR="003A5373">
        <w:t xml:space="preserve">i, kas sastāv no aizpildītas Piedāvājuma  veidlapas </w:t>
      </w:r>
      <w:r w:rsidRPr="00C65C45">
        <w:t>var tikt iesniegti:</w:t>
      </w:r>
    </w:p>
    <w:p w14:paraId="40B9C6D3" w14:textId="7802681E" w:rsidR="004A783E" w:rsidRPr="00C65C45" w:rsidRDefault="002C3AB4">
      <w:pPr>
        <w:numPr>
          <w:ilvl w:val="0"/>
          <w:numId w:val="2"/>
        </w:numPr>
        <w:jc w:val="both"/>
      </w:pPr>
      <w:r w:rsidRPr="00C65C45">
        <w:t xml:space="preserve">iesniedzot personīgi Limbažu novada pašvaldības Limbažu klientu apkalpošanas centrā, </w:t>
      </w:r>
      <w:r w:rsidRPr="00C65C45">
        <w:rPr>
          <w:color w:val="000000"/>
        </w:rPr>
        <w:t>Rīgas ielā 16, Limbažos, Limbažu novadā</w:t>
      </w:r>
      <w:r w:rsidRPr="00C65C45">
        <w:t>;</w:t>
      </w:r>
    </w:p>
    <w:p w14:paraId="320D58A1" w14:textId="77777777" w:rsidR="004A783E" w:rsidRPr="00C65C45" w:rsidRDefault="002C3AB4">
      <w:pPr>
        <w:numPr>
          <w:ilvl w:val="0"/>
          <w:numId w:val="2"/>
        </w:numPr>
        <w:jc w:val="both"/>
      </w:pPr>
      <w:r w:rsidRPr="00C65C45">
        <w:t xml:space="preserve">nosūtot pa pastu vai nogādājot ar kurjeru, adresējot Limbažu novada pašvaldībai, </w:t>
      </w:r>
      <w:r w:rsidRPr="00C65C45">
        <w:rPr>
          <w:color w:val="000000"/>
        </w:rPr>
        <w:t>Rīgas ielā 16, Limbažos, Limbažu novadā, LV-4001;</w:t>
      </w:r>
    </w:p>
    <w:p w14:paraId="4BF14A17" w14:textId="77777777" w:rsidR="008928FF" w:rsidRPr="00C65C45" w:rsidRDefault="002C3AB4" w:rsidP="008928FF">
      <w:pPr>
        <w:numPr>
          <w:ilvl w:val="0"/>
          <w:numId w:val="2"/>
        </w:numPr>
        <w:jc w:val="both"/>
      </w:pPr>
      <w:r w:rsidRPr="00C65C45">
        <w:t xml:space="preserve">nosūtot ieskenētu </w:t>
      </w:r>
      <w:r w:rsidR="008928FF" w:rsidRPr="00C65C45">
        <w:t xml:space="preserve">vai </w:t>
      </w:r>
      <w:r w:rsidR="008928FF" w:rsidRPr="00C65C45">
        <w:rPr>
          <w:lang w:eastAsia="en-US"/>
        </w:rPr>
        <w:t xml:space="preserve">elektroniski parakstītu </w:t>
      </w:r>
      <w:r w:rsidRPr="00C65C45">
        <w:t>pa e-pastu (</w:t>
      </w:r>
      <w:hyperlink r:id="rId7" w:history="1">
        <w:r w:rsidR="008928FF" w:rsidRPr="00C65C45">
          <w:rPr>
            <w:rStyle w:val="Hipersaite"/>
          </w:rPr>
          <w:t>liga.vilcinska</w:t>
        </w:r>
        <w:r w:rsidR="008928FF" w:rsidRPr="00C65C45">
          <w:rPr>
            <w:rStyle w:val="Hipersaite"/>
            <w:lang w:eastAsia="en-US"/>
          </w:rPr>
          <w:t>@limbazunovads.lv</w:t>
        </w:r>
      </w:hyperlink>
      <w:r w:rsidRPr="00C65C45">
        <w:rPr>
          <w:lang w:eastAsia="en-US"/>
        </w:rPr>
        <w:t>);</w:t>
      </w:r>
    </w:p>
    <w:p w14:paraId="76060A4C" w14:textId="1CB8A3C8" w:rsidR="004A783E" w:rsidRPr="00C65C45" w:rsidRDefault="008928FF" w:rsidP="006E64A8">
      <w:pPr>
        <w:numPr>
          <w:ilvl w:val="0"/>
          <w:numId w:val="2"/>
        </w:numPr>
        <w:jc w:val="both"/>
      </w:pPr>
      <w:r w:rsidRPr="00C65C45">
        <w:t>Kontaktpersona: Līga Viļčinska 29154564</w:t>
      </w:r>
    </w:p>
    <w:p w14:paraId="60C605F6" w14:textId="77777777" w:rsidR="004A783E" w:rsidRPr="00C65C45" w:rsidRDefault="002C3AB4">
      <w:pPr>
        <w:jc w:val="both"/>
      </w:pPr>
      <w:r w:rsidRPr="00C65C45">
        <w:t xml:space="preserve">Piedāvājumi, kuri būs iesniegti pēc noteiktā termiņa, netiks </w:t>
      </w:r>
      <w:r w:rsidRPr="00C65C45">
        <w:rPr>
          <w:bCs/>
        </w:rPr>
        <w:t>izskatīti.</w:t>
      </w:r>
    </w:p>
    <w:p w14:paraId="27DF8E0D" w14:textId="77777777" w:rsidR="004A783E" w:rsidRPr="00C65C45" w:rsidRDefault="004A783E">
      <w:pPr>
        <w:jc w:val="both"/>
      </w:pPr>
    </w:p>
    <w:p w14:paraId="465960D7" w14:textId="77777777" w:rsidR="004A783E" w:rsidRPr="00C65C45" w:rsidRDefault="002C3AB4">
      <w:pPr>
        <w:jc w:val="both"/>
      </w:pPr>
      <w:r w:rsidRPr="00C65C45">
        <w:t xml:space="preserve">Pielikumā: </w:t>
      </w:r>
      <w:r w:rsidRPr="00C65C45">
        <w:tab/>
        <w:t>1. Tehniskā specifikācija uz 1 lapas.</w:t>
      </w:r>
    </w:p>
    <w:p w14:paraId="6DE4E2F5" w14:textId="4CB29856" w:rsidR="004A783E" w:rsidRPr="00C65C45" w:rsidRDefault="002C3AB4">
      <w:pPr>
        <w:jc w:val="both"/>
      </w:pPr>
      <w:r w:rsidRPr="00C65C45">
        <w:tab/>
      </w:r>
      <w:r w:rsidRPr="00C65C45">
        <w:tab/>
        <w:t xml:space="preserve">2. Piedāvājuma veidlapa uz </w:t>
      </w:r>
      <w:r w:rsidR="003A5373">
        <w:t>3</w:t>
      </w:r>
      <w:r w:rsidRPr="00C65C45">
        <w:t xml:space="preserve"> lap</w:t>
      </w:r>
      <w:r w:rsidR="003A5373">
        <w:t>ām</w:t>
      </w:r>
      <w:r w:rsidRPr="00C65C45">
        <w:t>.</w:t>
      </w:r>
    </w:p>
    <w:p w14:paraId="00E3BC75" w14:textId="77777777" w:rsidR="004A783E" w:rsidRPr="00C65C45" w:rsidRDefault="004A783E">
      <w:pPr>
        <w:jc w:val="both"/>
      </w:pPr>
    </w:p>
    <w:p w14:paraId="18E5D160" w14:textId="77777777" w:rsidR="004A783E" w:rsidRPr="00C65C45" w:rsidRDefault="004A783E">
      <w:pPr>
        <w:ind w:left="360"/>
        <w:jc w:val="both"/>
      </w:pPr>
    </w:p>
    <w:p w14:paraId="490B888F" w14:textId="72E2C86B" w:rsidR="006D003A" w:rsidRPr="00C65C45" w:rsidRDefault="002C3AB4" w:rsidP="005802B8">
      <w:pPr>
        <w:rPr>
          <w:sz w:val="26"/>
          <w:szCs w:val="26"/>
        </w:rPr>
      </w:pPr>
      <w:r w:rsidRPr="00C65C45">
        <w:br w:type="page"/>
      </w:r>
      <w:bookmarkStart w:id="1" w:name="_Hlk108788940"/>
      <w:bookmarkEnd w:id="1"/>
    </w:p>
    <w:p w14:paraId="1106315C" w14:textId="27B79CB0" w:rsidR="00595E2E" w:rsidRDefault="00595E2E" w:rsidP="00595E2E">
      <w:pPr>
        <w:pStyle w:val="naisnod"/>
        <w:numPr>
          <w:ilvl w:val="3"/>
          <w:numId w:val="3"/>
        </w:numPr>
        <w:spacing w:before="0" w:after="0"/>
        <w:jc w:val="right"/>
        <w:rPr>
          <w:b w:val="0"/>
          <w:bCs w:val="0"/>
        </w:rPr>
      </w:pPr>
      <w:r w:rsidRPr="00595E2E">
        <w:rPr>
          <w:b w:val="0"/>
          <w:bCs w:val="0"/>
        </w:rPr>
        <w:lastRenderedPageBreak/>
        <w:t>Pielikums</w:t>
      </w:r>
    </w:p>
    <w:p w14:paraId="4FB535AB" w14:textId="114545F1" w:rsidR="00595E2E" w:rsidRPr="00595E2E" w:rsidRDefault="00595E2E" w:rsidP="00595E2E">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 xml:space="preserve">Mežu inventarizācija, cirsmu stigošana, </w:t>
      </w:r>
      <w:proofErr w:type="spellStart"/>
      <w:r w:rsidRPr="00595E2E">
        <w:rPr>
          <w:b w:val="0"/>
          <w:bCs w:val="0"/>
          <w:lang w:eastAsia="ar-SA"/>
        </w:rPr>
        <w:t>dastošana</w:t>
      </w:r>
      <w:proofErr w:type="spellEnd"/>
      <w:r w:rsidRPr="00595E2E">
        <w:rPr>
          <w:b w:val="0"/>
          <w:bCs w:val="0"/>
          <w:lang w:eastAsia="ar-SA"/>
        </w:rPr>
        <w:t>”</w:t>
      </w:r>
      <w:r>
        <w:rPr>
          <w:b w:val="0"/>
          <w:bCs w:val="0"/>
          <w:lang w:eastAsia="ar-SA"/>
        </w:rPr>
        <w:t xml:space="preserve"> uzaicinājumam</w:t>
      </w:r>
    </w:p>
    <w:p w14:paraId="6041572C" w14:textId="31E749C7" w:rsidR="009A45C4" w:rsidRDefault="002C3AB4" w:rsidP="00150620">
      <w:pPr>
        <w:pStyle w:val="naisnod"/>
        <w:spacing w:before="0" w:after="0"/>
        <w:rPr>
          <w:sz w:val="26"/>
          <w:szCs w:val="26"/>
        </w:rPr>
      </w:pPr>
      <w:r w:rsidRPr="00C65C45">
        <w:rPr>
          <w:sz w:val="26"/>
          <w:szCs w:val="26"/>
        </w:rPr>
        <w:t>TEHNISKĀ SPECIFIKĀCIJA</w:t>
      </w:r>
    </w:p>
    <w:p w14:paraId="51A10703" w14:textId="6306DE74" w:rsidR="003A5373" w:rsidRPr="003A5373" w:rsidRDefault="003A5373" w:rsidP="00150620">
      <w:pPr>
        <w:pStyle w:val="naisnod"/>
        <w:spacing w:before="0" w:after="0"/>
        <w:rPr>
          <w:sz w:val="26"/>
          <w:szCs w:val="26"/>
        </w:rPr>
      </w:pPr>
      <w:r w:rsidRPr="003A5373">
        <w:rPr>
          <w:lang w:eastAsia="ar-SA"/>
        </w:rPr>
        <w:t xml:space="preserve">Mežu inventarizācijai, cirsmu stigošanai, </w:t>
      </w:r>
      <w:proofErr w:type="spellStart"/>
      <w:r w:rsidRPr="003A5373">
        <w:rPr>
          <w:lang w:eastAsia="ar-SA"/>
        </w:rPr>
        <w:t>dastošanai</w:t>
      </w:r>
      <w:proofErr w:type="spellEnd"/>
    </w:p>
    <w:p w14:paraId="6C768D65" w14:textId="77777777" w:rsidR="00977F26" w:rsidRPr="00C65C45" w:rsidRDefault="00977F26" w:rsidP="00150620">
      <w:pPr>
        <w:contextualSpacing/>
        <w:jc w:val="both"/>
        <w:rPr>
          <w:color w:val="000000" w:themeColor="text1"/>
          <w:shd w:val="clear" w:color="auto" w:fill="FFFFFF"/>
        </w:rPr>
      </w:pPr>
    </w:p>
    <w:p w14:paraId="2E593E80" w14:textId="656E123D" w:rsidR="005F1DC9" w:rsidRPr="00BF5DE4" w:rsidRDefault="005F1DC9" w:rsidP="00150620">
      <w:pPr>
        <w:ind w:firstLine="567"/>
        <w:jc w:val="both"/>
      </w:pPr>
      <w:r w:rsidRPr="00BF5DE4">
        <w:t>1. Pēc pasūtītāja rakstiskā Darba uzdevuma vei</w:t>
      </w:r>
      <w:r w:rsidR="00685124" w:rsidRPr="00BF5DE4">
        <w:t>c</w:t>
      </w:r>
      <w:r w:rsidRPr="00BF5DE4">
        <w:t xml:space="preserve"> cirsmu stigošanu, </w:t>
      </w:r>
      <w:r w:rsidRPr="00BF5DE4">
        <w:rPr>
          <w:bCs/>
        </w:rPr>
        <w:t xml:space="preserve">skiču zīmēšanu un cirsmu </w:t>
      </w:r>
      <w:proofErr w:type="spellStart"/>
      <w:r w:rsidRPr="00BF5DE4">
        <w:rPr>
          <w:bCs/>
        </w:rPr>
        <w:t>dastošanu</w:t>
      </w:r>
      <w:proofErr w:type="spellEnd"/>
      <w:r w:rsidRPr="00BF5DE4">
        <w:rPr>
          <w:bCs/>
        </w:rPr>
        <w:t> </w:t>
      </w:r>
      <w:r w:rsidRPr="00BF5DE4">
        <w:t>(dabā</w:t>
      </w:r>
      <w:r w:rsidRPr="00BF5DE4">
        <w:rPr>
          <w:i/>
          <w:iCs/>
        </w:rPr>
        <w:t xml:space="preserve"> </w:t>
      </w:r>
      <w:r w:rsidRPr="00BF5DE4">
        <w:t>iezīmē cirsmu robežas, sagatavo cirsmas skici iesniegšanai Valsts meža dienestā un uzmēr</w:t>
      </w:r>
      <w:r w:rsidR="00685124" w:rsidRPr="00BF5DE4">
        <w:t xml:space="preserve">a </w:t>
      </w:r>
      <w:r w:rsidRPr="00BF5DE4">
        <w:t>katra</w:t>
      </w:r>
      <w:r w:rsidRPr="00BF5DE4">
        <w:rPr>
          <w:i/>
          <w:iCs/>
        </w:rPr>
        <w:t xml:space="preserve"> </w:t>
      </w:r>
      <w:r w:rsidRPr="00BF5DE4">
        <w:t>koka kubatūru, nosak</w:t>
      </w:r>
      <w:r w:rsidR="00685124" w:rsidRPr="00BF5DE4">
        <w:t>ot</w:t>
      </w:r>
      <w:r w:rsidRPr="00BF5DE4">
        <w:t xml:space="preserve"> kvalitāti un paredzamo apaļkoku sortimentu) pašvaldībai </w:t>
      </w:r>
      <w:r w:rsidRPr="00BF5DE4">
        <w:rPr>
          <w:rFonts w:eastAsia="Courier New"/>
        </w:rPr>
        <w:t xml:space="preserve">piederošajā vai piekrītošajā </w:t>
      </w:r>
      <w:r w:rsidRPr="00BF5DE4">
        <w:t xml:space="preserve">meža īpašumā </w:t>
      </w:r>
      <w:r w:rsidRPr="00BF5DE4">
        <w:rPr>
          <w:rFonts w:eastAsia="Courier New"/>
        </w:rPr>
        <w:t xml:space="preserve">(turpmāk </w:t>
      </w:r>
      <w:r w:rsidRPr="00BF5DE4">
        <w:rPr>
          <w:bCs/>
        </w:rPr>
        <w:t xml:space="preserve">– </w:t>
      </w:r>
      <w:r w:rsidRPr="00BF5DE4">
        <w:rPr>
          <w:rFonts w:eastAsia="Courier New"/>
          <w:bCs/>
          <w:i/>
          <w:iCs/>
        </w:rPr>
        <w:t>Īpašums</w:t>
      </w:r>
      <w:r w:rsidRPr="00BF5DE4">
        <w:rPr>
          <w:rFonts w:eastAsia="Courier New"/>
          <w:bCs/>
        </w:rPr>
        <w:t xml:space="preserve">). </w:t>
      </w:r>
      <w:r w:rsidR="00685124" w:rsidRPr="00BF5DE4">
        <w:rPr>
          <w:bCs/>
        </w:rPr>
        <w:t>Veic ī</w:t>
      </w:r>
      <w:r w:rsidRPr="00BF5DE4">
        <w:rPr>
          <w:bCs/>
        </w:rPr>
        <w:t>pašuma robežu sakārtošanu atbilstoši zemes robežu plānam vai mērnieka apzīmētajām dabā robežzīmēm</w:t>
      </w:r>
      <w:r w:rsidRPr="00BF5DE4">
        <w:rPr>
          <w:bCs/>
          <w:i/>
          <w:iCs/>
        </w:rPr>
        <w:t> </w:t>
      </w:r>
      <w:r w:rsidRPr="00BF5DE4">
        <w:rPr>
          <w:bCs/>
        </w:rPr>
        <w:t>(iztīra robežstigas). Vei</w:t>
      </w:r>
      <w:r w:rsidR="00685124" w:rsidRPr="00BF5DE4">
        <w:rPr>
          <w:bCs/>
        </w:rPr>
        <w:t xml:space="preserve">c </w:t>
      </w:r>
      <w:r w:rsidRPr="00BF5DE4">
        <w:rPr>
          <w:bCs/>
        </w:rPr>
        <w:t>Īpašuma</w:t>
      </w:r>
      <w:r w:rsidRPr="00BF5DE4">
        <w:t xml:space="preserve"> meža inventarizāciju.</w:t>
      </w:r>
    </w:p>
    <w:p w14:paraId="30BF837A" w14:textId="007B484E" w:rsidR="005F1DC9" w:rsidRPr="00BF5DE4" w:rsidRDefault="005F1DC9" w:rsidP="00150620">
      <w:pPr>
        <w:ind w:right="141" w:firstLine="567"/>
        <w:jc w:val="both"/>
        <w:rPr>
          <w:iCs/>
        </w:rPr>
      </w:pPr>
      <w:r w:rsidRPr="00BF5DE4">
        <w:t xml:space="preserve">2. </w:t>
      </w:r>
      <w:r w:rsidRPr="00BF5DE4">
        <w:rPr>
          <w:bCs/>
          <w:shd w:val="clear" w:color="auto" w:fill="F5F5F5"/>
        </w:rPr>
        <w:t>Cirsmu plānošanu, s</w:t>
      </w:r>
      <w:r w:rsidRPr="00BF5DE4">
        <w:rPr>
          <w:bCs/>
          <w:iCs/>
        </w:rPr>
        <w:t>tigošanu un skices zīmēšanu</w:t>
      </w:r>
      <w:r w:rsidRPr="00BF5DE4">
        <w:rPr>
          <w:b/>
          <w:iCs/>
        </w:rPr>
        <w:t xml:space="preserve"> </w:t>
      </w:r>
      <w:r w:rsidRPr="00BF5DE4">
        <w:rPr>
          <w:iCs/>
        </w:rPr>
        <w:t>vei</w:t>
      </w:r>
      <w:r w:rsidR="00685124" w:rsidRPr="00BF5DE4">
        <w:rPr>
          <w:iCs/>
        </w:rPr>
        <w:t>c</w:t>
      </w:r>
      <w:r w:rsidRPr="00BF5DE4">
        <w:rPr>
          <w:iCs/>
        </w:rPr>
        <w:t xml:space="preserve"> atbilstoši Ministru kabineta noteikumiem Nr.935 "Noteikumi par koku ciršanu mežā" un veido precīzas cirsmu skices, ko akceptē Valsts meža dienestā cirtes atļaujas saņemšanai.</w:t>
      </w:r>
    </w:p>
    <w:p w14:paraId="3E23A408" w14:textId="11F2E4AA" w:rsidR="005F1DC9" w:rsidRPr="00BF5DE4" w:rsidRDefault="005F1DC9" w:rsidP="00150620">
      <w:pPr>
        <w:ind w:firstLine="567"/>
        <w:jc w:val="both"/>
      </w:pPr>
      <w:r w:rsidRPr="00BF5DE4">
        <w:t xml:space="preserve">3. </w:t>
      </w:r>
      <w:proofErr w:type="spellStart"/>
      <w:r w:rsidRPr="00BF5DE4">
        <w:rPr>
          <w:iCs/>
        </w:rPr>
        <w:t>Dastošana</w:t>
      </w:r>
      <w:proofErr w:type="spellEnd"/>
      <w:r w:rsidRPr="00BF5DE4">
        <w:rPr>
          <w:b/>
          <w:iCs/>
        </w:rPr>
        <w:t xml:space="preserve"> – </w:t>
      </w:r>
      <w:r w:rsidRPr="00BF5DE4">
        <w:rPr>
          <w:iCs/>
        </w:rPr>
        <w:t xml:space="preserve">augošu koku caurmēra un koku augstuma mērīšana un sadalīšana pa sugām un koku tehniskā derīguma kategorijām vai konkrētiem sortimentiem. </w:t>
      </w:r>
      <w:proofErr w:type="spellStart"/>
      <w:r w:rsidRPr="00BF5DE4">
        <w:rPr>
          <w:bCs/>
          <w:iCs/>
        </w:rPr>
        <w:t>Dastošanas</w:t>
      </w:r>
      <w:proofErr w:type="spellEnd"/>
      <w:r w:rsidRPr="00BF5DE4">
        <w:rPr>
          <w:bCs/>
          <w:iCs/>
        </w:rPr>
        <w:t xml:space="preserve"> mērķis ir </w:t>
      </w:r>
      <w:r w:rsidRPr="00BF5DE4">
        <w:rPr>
          <w:iCs/>
        </w:rPr>
        <w:t xml:space="preserve">noteikt pēc iespējas precīzāku koksnes apjomu cirsmā. </w:t>
      </w:r>
      <w:proofErr w:type="spellStart"/>
      <w:r w:rsidRPr="00BF5DE4">
        <w:rPr>
          <w:bCs/>
          <w:iCs/>
        </w:rPr>
        <w:t>Dastošanā</w:t>
      </w:r>
      <w:proofErr w:type="spellEnd"/>
      <w:r w:rsidRPr="00BF5DE4">
        <w:rPr>
          <w:bCs/>
          <w:iCs/>
        </w:rPr>
        <w:t xml:space="preserve"> tiek</w:t>
      </w:r>
      <w:r w:rsidRPr="00BF5DE4">
        <w:rPr>
          <w:iCs/>
        </w:rPr>
        <w:t xml:space="preserve"> uzmērīti visi meža nogabalā esošie koki, tiem uzmēra caurmēru 1,3 metru augstumā virs sakņu kakla, kā arī tiek mērīti koku augstumi un nodrošināta profesionāla koksnes kubatūras noteikšana – apkopojot rezultātus parocīgās </w:t>
      </w:r>
      <w:proofErr w:type="spellStart"/>
      <w:r w:rsidRPr="00BF5DE4">
        <w:rPr>
          <w:iCs/>
        </w:rPr>
        <w:t>dastlapās</w:t>
      </w:r>
      <w:proofErr w:type="spellEnd"/>
      <w:r w:rsidRPr="00BF5DE4">
        <w:rPr>
          <w:iCs/>
        </w:rPr>
        <w:t>.</w:t>
      </w:r>
      <w:r w:rsidR="00150620" w:rsidRPr="00BF5DE4">
        <w:rPr>
          <w:iCs/>
        </w:rPr>
        <w:t xml:space="preserve"> </w:t>
      </w:r>
      <w:proofErr w:type="spellStart"/>
      <w:r w:rsidR="00150620" w:rsidRPr="00BF5DE4">
        <w:t>Dastošana</w:t>
      </w:r>
      <w:proofErr w:type="spellEnd"/>
      <w:r w:rsidR="00150620" w:rsidRPr="00BF5DE4">
        <w:t xml:space="preserve"> jāveic atbilstoši </w:t>
      </w:r>
      <w:r w:rsidR="00150620" w:rsidRPr="00BF5DE4">
        <w:rPr>
          <w:rStyle w:val="Izteiksmgs"/>
          <w:b w:val="0"/>
          <w:bCs w:val="0"/>
        </w:rPr>
        <w:t>Ministru kabineta noteikumiem Nr.744</w:t>
      </w:r>
      <w:r w:rsidR="00150620" w:rsidRPr="00BF5DE4">
        <w:rPr>
          <w:rStyle w:val="Izteiksmgs"/>
        </w:rPr>
        <w:t xml:space="preserve"> "</w:t>
      </w:r>
      <w:r w:rsidR="00150620" w:rsidRPr="00BF5DE4">
        <w:t>Noteikumi par koku un apaļo kokmateriālu uzskaiti"</w:t>
      </w:r>
      <w:r w:rsidR="00034A28" w:rsidRPr="00BF5DE4">
        <w:t>.</w:t>
      </w:r>
    </w:p>
    <w:p w14:paraId="78589008" w14:textId="77777777" w:rsidR="005F1DC9" w:rsidRPr="00BF5DE4" w:rsidRDefault="005F1DC9" w:rsidP="00150620">
      <w:pPr>
        <w:ind w:firstLine="567"/>
        <w:jc w:val="both"/>
      </w:pPr>
      <w:r w:rsidRPr="00BF5DE4">
        <w:t>4.</w:t>
      </w:r>
      <w:r w:rsidRPr="00BF5DE4">
        <w:rPr>
          <w:b/>
        </w:rPr>
        <w:t xml:space="preserve"> </w:t>
      </w:r>
      <w:r w:rsidRPr="00BF5DE4">
        <w:t>Mežu inventarizācija- meža inventarizāciju veic akreditētā atbilstības novērtēšanas institūcijā sertificēta persona, kuras profesionālā darbība ir civiltiesiski apdrošināta. Mežu inventarizē  saskaņā ar 21.06.2016. MK noteikumu "Meža inventarizācijas un Meža valsts reģistra informācijas aprites noteikumi" prasībām un nodrošina inventarizācijas rezultātā iegūto datu pievienošanas iespēju  Meža valsts reģistra datiem.</w:t>
      </w:r>
    </w:p>
    <w:p w14:paraId="6B4BB7CC" w14:textId="77777777" w:rsidR="005F1DC9" w:rsidRPr="00C65C45" w:rsidRDefault="005F1DC9" w:rsidP="00150620">
      <w:pPr>
        <w:pStyle w:val="Virsraksts1"/>
        <w:numPr>
          <w:ilvl w:val="0"/>
          <w:numId w:val="0"/>
        </w:numPr>
        <w:rPr>
          <w:rFonts w:ascii="Times New Roman" w:hAnsi="Times New Roman"/>
          <w:b w:val="0"/>
          <w:noProof/>
          <w:sz w:val="24"/>
          <w:szCs w:val="24"/>
          <w:lang w:val="lv-LV"/>
        </w:rPr>
      </w:pPr>
    </w:p>
    <w:p w14:paraId="11E2C25B" w14:textId="0722BEE1" w:rsidR="001C29C8" w:rsidRPr="00C65C45" w:rsidRDefault="001C29C8" w:rsidP="00150620">
      <w:pPr>
        <w:pStyle w:val="Virsraksts1"/>
        <w:numPr>
          <w:ilvl w:val="0"/>
          <w:numId w:val="0"/>
        </w:numPr>
        <w:rPr>
          <w:rFonts w:ascii="Times New Roman" w:hAnsi="Times New Roman"/>
          <w:b w:val="0"/>
          <w:noProof/>
          <w:sz w:val="24"/>
          <w:szCs w:val="24"/>
          <w:lang w:val="lv-LV"/>
        </w:rPr>
      </w:pPr>
      <w:r w:rsidRPr="00C65C45">
        <w:rPr>
          <w:rFonts w:ascii="Times New Roman" w:hAnsi="Times New Roman"/>
          <w:b w:val="0"/>
          <w:noProof/>
          <w:sz w:val="24"/>
          <w:szCs w:val="24"/>
          <w:lang w:val="lv-LV"/>
        </w:rPr>
        <w:t xml:space="preserve">Pakalpojuma izpildes termiņš - no </w:t>
      </w:r>
      <w:r w:rsidR="008913EA" w:rsidRPr="00C65C45">
        <w:rPr>
          <w:rFonts w:ascii="Times New Roman" w:hAnsi="Times New Roman"/>
          <w:b w:val="0"/>
          <w:bCs/>
          <w:noProof/>
          <w:sz w:val="24"/>
          <w:szCs w:val="24"/>
          <w:lang w:val="lv-LV"/>
        </w:rPr>
        <w:t xml:space="preserve">līguma parakstīšanas dienas </w:t>
      </w:r>
      <w:r w:rsidR="005F1DC9" w:rsidRPr="00C65C45">
        <w:rPr>
          <w:rFonts w:ascii="Times New Roman" w:hAnsi="Times New Roman"/>
          <w:b w:val="0"/>
          <w:bCs/>
          <w:noProof/>
          <w:sz w:val="24"/>
          <w:szCs w:val="24"/>
          <w:lang w:val="lv-LV"/>
        </w:rPr>
        <w:t>līdz 202</w:t>
      </w:r>
      <w:r w:rsidR="005D67DE">
        <w:rPr>
          <w:rFonts w:ascii="Times New Roman" w:hAnsi="Times New Roman"/>
          <w:b w:val="0"/>
          <w:bCs/>
          <w:noProof/>
          <w:sz w:val="24"/>
          <w:szCs w:val="24"/>
          <w:lang w:val="lv-LV"/>
        </w:rPr>
        <w:t>5</w:t>
      </w:r>
      <w:r w:rsidR="005F1DC9" w:rsidRPr="00C65C45">
        <w:rPr>
          <w:rFonts w:ascii="Times New Roman" w:hAnsi="Times New Roman"/>
          <w:b w:val="0"/>
          <w:bCs/>
          <w:noProof/>
          <w:sz w:val="24"/>
          <w:szCs w:val="24"/>
          <w:lang w:val="lv-LV"/>
        </w:rPr>
        <w:t>.gada 31.decembrim</w:t>
      </w:r>
      <w:r w:rsidR="00595E2E">
        <w:rPr>
          <w:rFonts w:ascii="Times New Roman" w:hAnsi="Times New Roman"/>
          <w:b w:val="0"/>
          <w:bCs/>
          <w:noProof/>
          <w:sz w:val="24"/>
          <w:szCs w:val="24"/>
          <w:lang w:val="lv-LV"/>
        </w:rPr>
        <w:t>.</w:t>
      </w:r>
    </w:p>
    <w:p w14:paraId="74AFA891" w14:textId="77777777" w:rsidR="001C29C8" w:rsidRPr="00C65C45" w:rsidRDefault="001C29C8" w:rsidP="00150620">
      <w:pPr>
        <w:pStyle w:val="v1msonormal"/>
        <w:shd w:val="clear" w:color="auto" w:fill="FFFFFF"/>
        <w:spacing w:before="0" w:beforeAutospacing="0" w:after="0" w:afterAutospacing="0"/>
        <w:rPr>
          <w:rFonts w:ascii="Calibri" w:hAnsi="Calibri" w:cs="Calibri"/>
          <w:color w:val="2C363A"/>
        </w:rPr>
      </w:pPr>
    </w:p>
    <w:p w14:paraId="328B84CE" w14:textId="77777777" w:rsidR="003407C2" w:rsidRPr="00C65C45" w:rsidRDefault="003407C2" w:rsidP="00150620">
      <w:pPr>
        <w:pStyle w:val="v1msonormal"/>
        <w:shd w:val="clear" w:color="auto" w:fill="FFFFFF"/>
        <w:spacing w:before="0" w:beforeAutospacing="0" w:after="0" w:afterAutospacing="0"/>
        <w:rPr>
          <w:rFonts w:ascii="Calibri" w:hAnsi="Calibri" w:cs="Calibri"/>
          <w:color w:val="2C363A"/>
        </w:rPr>
      </w:pPr>
    </w:p>
    <w:p w14:paraId="1EFE9C07" w14:textId="77777777" w:rsidR="009A45C4" w:rsidRPr="00C65C45" w:rsidRDefault="009A45C4" w:rsidP="00150620">
      <w:pPr>
        <w:jc w:val="center"/>
        <w:rPr>
          <w:b/>
        </w:rPr>
      </w:pPr>
    </w:p>
    <w:p w14:paraId="3C2E45E9" w14:textId="61B7C9E0" w:rsidR="009A45C4" w:rsidRPr="00C65C45" w:rsidRDefault="009A45C4" w:rsidP="00150620">
      <w:pPr>
        <w:rPr>
          <w:b/>
        </w:rPr>
      </w:pPr>
    </w:p>
    <w:p w14:paraId="62C87FF2" w14:textId="40E1647F" w:rsidR="00D615D6" w:rsidRPr="00C65C45" w:rsidRDefault="00D615D6" w:rsidP="00150620">
      <w:pPr>
        <w:rPr>
          <w:b/>
        </w:rPr>
      </w:pPr>
    </w:p>
    <w:p w14:paraId="21D92019" w14:textId="21B12F42" w:rsidR="00D615D6" w:rsidRPr="00C65C45" w:rsidRDefault="00D615D6" w:rsidP="00150620">
      <w:pPr>
        <w:rPr>
          <w:b/>
        </w:rPr>
      </w:pPr>
    </w:p>
    <w:p w14:paraId="256EB817" w14:textId="23991E47" w:rsidR="00D615D6" w:rsidRPr="00C65C45" w:rsidRDefault="00D615D6" w:rsidP="00150620">
      <w:pPr>
        <w:rPr>
          <w:b/>
        </w:rPr>
      </w:pPr>
    </w:p>
    <w:p w14:paraId="442B4E0D" w14:textId="4C5E34C5" w:rsidR="00D615D6" w:rsidRPr="00C65C45" w:rsidRDefault="00D615D6" w:rsidP="00150620">
      <w:pPr>
        <w:rPr>
          <w:b/>
        </w:rPr>
      </w:pPr>
    </w:p>
    <w:p w14:paraId="551B408F" w14:textId="1188835F" w:rsidR="00D615D6" w:rsidRPr="00C65C45" w:rsidRDefault="00D615D6" w:rsidP="009A45C4">
      <w:pPr>
        <w:spacing w:after="160" w:line="259" w:lineRule="auto"/>
        <w:rPr>
          <w:b/>
        </w:rPr>
      </w:pPr>
    </w:p>
    <w:p w14:paraId="3D2489AF" w14:textId="3DC2E4ED" w:rsidR="00D615D6" w:rsidRPr="00C65C45" w:rsidRDefault="00D615D6" w:rsidP="009A45C4">
      <w:pPr>
        <w:spacing w:after="160" w:line="259" w:lineRule="auto"/>
        <w:rPr>
          <w:b/>
        </w:rPr>
      </w:pPr>
    </w:p>
    <w:p w14:paraId="78D53694" w14:textId="269BCDD8" w:rsidR="00D615D6" w:rsidRPr="00C65C45" w:rsidRDefault="00D615D6" w:rsidP="009A45C4">
      <w:pPr>
        <w:spacing w:after="160" w:line="259" w:lineRule="auto"/>
        <w:rPr>
          <w:b/>
        </w:rPr>
      </w:pPr>
    </w:p>
    <w:p w14:paraId="42349788" w14:textId="76A621DB" w:rsidR="00D615D6" w:rsidRPr="00C65C45" w:rsidRDefault="00D615D6" w:rsidP="009A45C4">
      <w:pPr>
        <w:spacing w:after="160" w:line="259" w:lineRule="auto"/>
        <w:rPr>
          <w:b/>
        </w:rPr>
      </w:pPr>
    </w:p>
    <w:p w14:paraId="5E6DCC83" w14:textId="354BA478" w:rsidR="00D615D6" w:rsidRPr="00C65C45" w:rsidRDefault="00D615D6" w:rsidP="009A45C4">
      <w:pPr>
        <w:spacing w:after="160" w:line="259" w:lineRule="auto"/>
        <w:rPr>
          <w:b/>
        </w:rPr>
      </w:pPr>
    </w:p>
    <w:p w14:paraId="31F15222" w14:textId="77777777" w:rsidR="00D615D6" w:rsidRPr="00C65C45" w:rsidRDefault="00D615D6" w:rsidP="009A45C4">
      <w:pPr>
        <w:spacing w:after="160" w:line="259" w:lineRule="auto"/>
        <w:rPr>
          <w:b/>
        </w:rPr>
      </w:pPr>
    </w:p>
    <w:p w14:paraId="1CBF3277" w14:textId="77777777" w:rsidR="002F465E" w:rsidRPr="00C65C45" w:rsidRDefault="002F465E" w:rsidP="009A45C4">
      <w:pPr>
        <w:spacing w:after="160" w:line="259" w:lineRule="auto"/>
        <w:rPr>
          <w:b/>
        </w:rPr>
      </w:pPr>
    </w:p>
    <w:p w14:paraId="28690F72" w14:textId="7A8AF9A6" w:rsidR="003A5373" w:rsidRDefault="003A5373">
      <w:pPr>
        <w:rPr>
          <w:b/>
        </w:rPr>
      </w:pPr>
      <w:r>
        <w:rPr>
          <w:b/>
        </w:rPr>
        <w:br w:type="page"/>
      </w:r>
    </w:p>
    <w:p w14:paraId="4098506A" w14:textId="77777777" w:rsidR="00034A28" w:rsidRDefault="00034A28" w:rsidP="003A5373">
      <w:pPr>
        <w:spacing w:after="160" w:line="259" w:lineRule="auto"/>
        <w:rPr>
          <w:b/>
        </w:rPr>
      </w:pPr>
    </w:p>
    <w:p w14:paraId="764348BD" w14:textId="77777777" w:rsidR="00595E2E" w:rsidRDefault="00595E2E" w:rsidP="00595E2E">
      <w:pPr>
        <w:pStyle w:val="naisnod"/>
        <w:numPr>
          <w:ilvl w:val="3"/>
          <w:numId w:val="3"/>
        </w:numPr>
        <w:spacing w:before="0" w:after="0"/>
        <w:jc w:val="right"/>
        <w:rPr>
          <w:b w:val="0"/>
          <w:bCs w:val="0"/>
        </w:rPr>
      </w:pPr>
      <w:r w:rsidRPr="00595E2E">
        <w:rPr>
          <w:b w:val="0"/>
          <w:bCs w:val="0"/>
        </w:rPr>
        <w:t>Pielikums</w:t>
      </w:r>
    </w:p>
    <w:p w14:paraId="76C6D19F" w14:textId="1B16E05B" w:rsidR="004C2652" w:rsidRPr="00EC36A4" w:rsidRDefault="00595E2E" w:rsidP="00EC36A4">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 xml:space="preserve">Mežu inventarizācija, cirsmu stigošana, </w:t>
      </w:r>
      <w:proofErr w:type="spellStart"/>
      <w:r w:rsidRPr="00595E2E">
        <w:rPr>
          <w:b w:val="0"/>
          <w:bCs w:val="0"/>
          <w:lang w:eastAsia="ar-SA"/>
        </w:rPr>
        <w:t>dastošana</w:t>
      </w:r>
      <w:proofErr w:type="spellEnd"/>
      <w:r w:rsidRPr="00595E2E">
        <w:rPr>
          <w:b w:val="0"/>
          <w:bCs w:val="0"/>
          <w:lang w:eastAsia="ar-SA"/>
        </w:rPr>
        <w:t>”</w:t>
      </w:r>
      <w:r>
        <w:rPr>
          <w:b w:val="0"/>
          <w:bCs w:val="0"/>
          <w:lang w:eastAsia="ar-SA"/>
        </w:rPr>
        <w:t xml:space="preserve"> uzaicinājumam</w:t>
      </w:r>
    </w:p>
    <w:p w14:paraId="15BFA195" w14:textId="3240B0AE" w:rsidR="004A783E" w:rsidRPr="00C65C45" w:rsidRDefault="002C3AB4">
      <w:pPr>
        <w:spacing w:after="160" w:line="259" w:lineRule="auto"/>
        <w:jc w:val="center"/>
        <w:rPr>
          <w:b/>
        </w:rPr>
      </w:pPr>
      <w:r w:rsidRPr="00C65C45">
        <w:rPr>
          <w:b/>
        </w:rPr>
        <w:t>PIEDĀVĀJUMA VEIDLAPA</w:t>
      </w:r>
    </w:p>
    <w:p w14:paraId="73A6868D" w14:textId="3E329FEC" w:rsidR="004A783E" w:rsidRPr="00C65C45" w:rsidRDefault="00E47592">
      <w:pPr>
        <w:rPr>
          <w:b/>
        </w:rPr>
      </w:pPr>
      <w:r w:rsidRPr="00C65C45">
        <w:rPr>
          <w:b/>
        </w:rPr>
        <w:t>__.__.202</w:t>
      </w:r>
      <w:r w:rsidR="00616FEA" w:rsidRPr="00C65C45">
        <w:rPr>
          <w:b/>
        </w:rPr>
        <w:t>4</w:t>
      </w:r>
      <w:r w:rsidRPr="00C65C45">
        <w:rPr>
          <w:b/>
        </w:rPr>
        <w:t xml:space="preserve">. Nr. </w:t>
      </w:r>
    </w:p>
    <w:p w14:paraId="5684BC9E" w14:textId="77777777" w:rsidR="004A783E" w:rsidRPr="00C65C45" w:rsidRDefault="004A783E">
      <w:pPr>
        <w:rPr>
          <w:b/>
        </w:rPr>
      </w:pPr>
    </w:p>
    <w:p w14:paraId="1E2141C9" w14:textId="49507F9D" w:rsidR="001C29C8" w:rsidRPr="00C65C45" w:rsidRDefault="002C3AB4" w:rsidP="001C29C8">
      <w:pPr>
        <w:jc w:val="both"/>
        <w:rPr>
          <w:b/>
          <w:bCs/>
        </w:rPr>
      </w:pPr>
      <w:r w:rsidRPr="00C65C45">
        <w:rPr>
          <w:b/>
        </w:rPr>
        <w:tab/>
        <w:t xml:space="preserve">Pamatojoties uz saņemto uzaicinājumu, iesniedzam piedāvājumu cenu aptaujai </w:t>
      </w:r>
      <w:r w:rsidR="00595E2E">
        <w:rPr>
          <w:b/>
        </w:rPr>
        <w:t>“</w:t>
      </w:r>
      <w:r w:rsidR="00595E2E" w:rsidRPr="00595E2E">
        <w:rPr>
          <w:b/>
          <w:bCs/>
          <w:lang w:eastAsia="ar-SA"/>
        </w:rPr>
        <w:t xml:space="preserve">Mežu inventarizācija, cirsmu stigošana, </w:t>
      </w:r>
      <w:proofErr w:type="spellStart"/>
      <w:r w:rsidR="00595E2E" w:rsidRPr="00595E2E">
        <w:rPr>
          <w:b/>
          <w:bCs/>
          <w:lang w:eastAsia="ar-SA"/>
        </w:rPr>
        <w:t>dastošana</w:t>
      </w:r>
      <w:proofErr w:type="spellEnd"/>
      <w:r w:rsidR="00595E2E">
        <w:rPr>
          <w:b/>
          <w:bCs/>
          <w:lang w:eastAsia="ar-SA"/>
        </w:rPr>
        <w:t>”</w:t>
      </w:r>
    </w:p>
    <w:p w14:paraId="0C3A870D" w14:textId="77777777" w:rsidR="001C29C8" w:rsidRPr="00C65C45" w:rsidRDefault="001C29C8" w:rsidP="001C29C8">
      <w:pPr>
        <w:jc w:val="both"/>
        <w:rPr>
          <w:b/>
          <w:bCs/>
        </w:rPr>
      </w:pPr>
    </w:p>
    <w:p w14:paraId="1FD6CDD6" w14:textId="7467D832" w:rsidR="004A783E" w:rsidRPr="00595E2E" w:rsidRDefault="002C3AB4" w:rsidP="00595E2E">
      <w:pPr>
        <w:pStyle w:val="Sarakstarindkopa"/>
        <w:numPr>
          <w:ilvl w:val="3"/>
          <w:numId w:val="13"/>
        </w:numPr>
        <w:jc w:val="both"/>
        <w:rPr>
          <w:b/>
          <w:caps/>
        </w:rPr>
      </w:pPr>
      <w:r w:rsidRPr="00595E2E">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4A783E" w:rsidRPr="00C65C45" w14:paraId="01F948A7"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A35812" w14:textId="77777777" w:rsidR="004A783E" w:rsidRPr="00C65C45" w:rsidRDefault="002C3AB4">
            <w:pPr>
              <w:widowControl w:val="0"/>
              <w:snapToGrid w:val="0"/>
              <w:rPr>
                <w:b/>
                <w:szCs w:val="22"/>
              </w:rPr>
            </w:pPr>
            <w:r w:rsidRPr="00C65C45">
              <w:rPr>
                <w:b/>
                <w:sz w:val="22"/>
                <w:szCs w:val="22"/>
              </w:rPr>
              <w:t>Pretendenta nosaukums</w:t>
            </w:r>
          </w:p>
          <w:p w14:paraId="2B766F66" w14:textId="77777777" w:rsidR="004A783E" w:rsidRPr="00C65C45" w:rsidRDefault="002C3AB4">
            <w:pPr>
              <w:widowControl w:val="0"/>
              <w:snapToGrid w:val="0"/>
              <w:rPr>
                <w:b/>
              </w:rPr>
            </w:pPr>
            <w:r w:rsidRPr="00C65C45">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99C731E" w14:textId="34472084" w:rsidR="004A783E" w:rsidRPr="00C65C45" w:rsidRDefault="004A783E" w:rsidP="00FB7AF9">
            <w:pPr>
              <w:widowControl w:val="0"/>
              <w:snapToGrid w:val="0"/>
              <w:spacing w:before="120" w:after="120"/>
              <w:jc w:val="center"/>
              <w:rPr>
                <w:bCs/>
              </w:rPr>
            </w:pPr>
          </w:p>
        </w:tc>
      </w:tr>
      <w:tr w:rsidR="004A783E" w:rsidRPr="00C65C45" w14:paraId="306662F9"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364E0CB" w14:textId="77777777" w:rsidR="004A783E" w:rsidRPr="00C65C45" w:rsidRDefault="002C3AB4">
            <w:pPr>
              <w:widowControl w:val="0"/>
              <w:snapToGrid w:val="0"/>
              <w:rPr>
                <w:b/>
                <w:szCs w:val="22"/>
              </w:rPr>
            </w:pPr>
            <w:r w:rsidRPr="00C65C45">
              <w:rPr>
                <w:b/>
                <w:sz w:val="22"/>
                <w:szCs w:val="22"/>
              </w:rPr>
              <w:t>Reģistrācijas Nr.</w:t>
            </w:r>
          </w:p>
          <w:p w14:paraId="6010B971" w14:textId="77777777" w:rsidR="004A783E" w:rsidRPr="00C65C45" w:rsidRDefault="002C3AB4">
            <w:pPr>
              <w:widowControl w:val="0"/>
              <w:snapToGrid w:val="0"/>
              <w:rPr>
                <w:b/>
              </w:rPr>
            </w:pPr>
            <w:r w:rsidRPr="00C65C45">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A711E4" w14:textId="7932FDFF" w:rsidR="004A783E" w:rsidRPr="00C65C45" w:rsidRDefault="004A783E" w:rsidP="00FB7AF9">
            <w:pPr>
              <w:widowControl w:val="0"/>
              <w:snapToGrid w:val="0"/>
              <w:spacing w:before="120" w:after="120"/>
              <w:jc w:val="center"/>
              <w:rPr>
                <w:bCs/>
              </w:rPr>
            </w:pPr>
          </w:p>
        </w:tc>
      </w:tr>
      <w:tr w:rsidR="004A783E" w:rsidRPr="00C65C45" w14:paraId="7B575B3F"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2EFA9C5" w14:textId="77777777" w:rsidR="004A783E" w:rsidRPr="00C65C45" w:rsidRDefault="002C3AB4">
            <w:pPr>
              <w:widowControl w:val="0"/>
              <w:snapToGrid w:val="0"/>
              <w:rPr>
                <w:b/>
                <w:sz w:val="22"/>
                <w:szCs w:val="22"/>
                <w:highlight w:val="yellow"/>
              </w:rPr>
            </w:pPr>
            <w:r w:rsidRPr="00C65C45">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F50D711" w14:textId="50160E64" w:rsidR="004A783E" w:rsidRPr="00C65C45" w:rsidRDefault="004A783E" w:rsidP="00FB7AF9">
            <w:pPr>
              <w:widowControl w:val="0"/>
              <w:snapToGrid w:val="0"/>
              <w:spacing w:before="120" w:after="120"/>
              <w:jc w:val="center"/>
              <w:rPr>
                <w:bCs/>
              </w:rPr>
            </w:pPr>
          </w:p>
        </w:tc>
      </w:tr>
      <w:tr w:rsidR="004A783E" w:rsidRPr="00C65C45" w14:paraId="23C1BA3A" w14:textId="77777777">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54894E" w14:textId="77777777" w:rsidR="004A783E" w:rsidRPr="00C65C45" w:rsidRDefault="002C3AB4">
            <w:pPr>
              <w:widowControl w:val="0"/>
              <w:snapToGrid w:val="0"/>
              <w:spacing w:before="120" w:after="120"/>
              <w:rPr>
                <w:b/>
              </w:rPr>
            </w:pPr>
            <w:r w:rsidRPr="00C65C45">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3245446" w14:textId="44F397DF" w:rsidR="004A783E" w:rsidRPr="00C65C45" w:rsidRDefault="004A783E" w:rsidP="00FB7AF9">
            <w:pPr>
              <w:widowControl w:val="0"/>
              <w:snapToGrid w:val="0"/>
              <w:spacing w:before="120" w:after="120"/>
              <w:jc w:val="center"/>
              <w:rPr>
                <w:bCs/>
              </w:rPr>
            </w:pPr>
          </w:p>
        </w:tc>
      </w:tr>
      <w:tr w:rsidR="004A783E" w:rsidRPr="00C65C45" w14:paraId="471FBAD3"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1210C6" w14:textId="77777777" w:rsidR="004A783E" w:rsidRPr="00C65C45" w:rsidRDefault="002C3AB4">
            <w:pPr>
              <w:widowControl w:val="0"/>
              <w:snapToGrid w:val="0"/>
              <w:spacing w:before="120" w:after="120"/>
              <w:rPr>
                <w:b/>
              </w:rPr>
            </w:pPr>
            <w:r w:rsidRPr="00C65C45">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021A5446" w14:textId="609811E6" w:rsidR="004A783E" w:rsidRPr="00C65C45" w:rsidRDefault="004A783E" w:rsidP="00FB7AF9">
            <w:pPr>
              <w:widowControl w:val="0"/>
              <w:snapToGrid w:val="0"/>
              <w:spacing w:before="120" w:after="120"/>
              <w:jc w:val="center"/>
              <w:rPr>
                <w:bCs/>
              </w:rPr>
            </w:pPr>
          </w:p>
        </w:tc>
      </w:tr>
      <w:tr w:rsidR="004A783E" w:rsidRPr="00C65C45" w14:paraId="02583C73" w14:textId="77777777">
        <w:trPr>
          <w:trHeight w:val="87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4F0FBE" w14:textId="77777777" w:rsidR="004A783E" w:rsidRPr="00C65C45" w:rsidRDefault="002C3AB4">
            <w:pPr>
              <w:widowControl w:val="0"/>
              <w:snapToGrid w:val="0"/>
              <w:spacing w:before="120" w:after="120"/>
              <w:rPr>
                <w:b/>
              </w:rPr>
            </w:pPr>
            <w:r w:rsidRPr="00C65C45">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F1BA366" w14:textId="0C602C81" w:rsidR="004A783E" w:rsidRPr="00C65C45" w:rsidRDefault="004A783E" w:rsidP="00FB7AF9">
            <w:pPr>
              <w:widowControl w:val="0"/>
              <w:snapToGrid w:val="0"/>
              <w:spacing w:before="120" w:after="120"/>
              <w:jc w:val="center"/>
              <w:rPr>
                <w:bCs/>
              </w:rPr>
            </w:pPr>
          </w:p>
        </w:tc>
      </w:tr>
      <w:tr w:rsidR="004A783E" w:rsidRPr="00C65C45" w14:paraId="2BB9DC6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13CAB1"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853A3A6" w14:textId="2A25EF75" w:rsidR="004A783E" w:rsidRPr="00C65C45" w:rsidRDefault="0015302F" w:rsidP="00FB7AF9">
            <w:pPr>
              <w:widowControl w:val="0"/>
              <w:snapToGrid w:val="0"/>
              <w:spacing w:before="120" w:after="120"/>
              <w:jc w:val="center"/>
              <w:rPr>
                <w:bCs/>
              </w:rPr>
            </w:pPr>
            <w:r w:rsidRPr="00C65C45">
              <w:rPr>
                <w:bCs/>
              </w:rPr>
              <w:br/>
            </w:r>
          </w:p>
        </w:tc>
      </w:tr>
      <w:tr w:rsidR="004A783E" w:rsidRPr="00C65C45" w14:paraId="61201128"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48ADF1" w14:textId="77777777" w:rsidR="004A783E" w:rsidRPr="00C65C45" w:rsidRDefault="002C3AB4">
            <w:pPr>
              <w:widowControl w:val="0"/>
              <w:snapToGrid w:val="0"/>
              <w:spacing w:before="120" w:after="120"/>
              <w:rPr>
                <w:b/>
                <w:sz w:val="22"/>
                <w:szCs w:val="22"/>
              </w:rPr>
            </w:pPr>
            <w:r w:rsidRPr="00C65C45">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345A036" w14:textId="180F9DD0" w:rsidR="004A783E" w:rsidRPr="00C65C45" w:rsidRDefault="004A783E" w:rsidP="00FB7AF9">
            <w:pPr>
              <w:widowControl w:val="0"/>
              <w:snapToGrid w:val="0"/>
              <w:spacing w:before="120" w:after="120"/>
              <w:jc w:val="center"/>
              <w:rPr>
                <w:bCs/>
              </w:rPr>
            </w:pPr>
          </w:p>
        </w:tc>
      </w:tr>
      <w:tr w:rsidR="004A783E" w:rsidRPr="00C65C45" w14:paraId="1BAEBA1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63F07B2"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16FB2C" w14:textId="3DDE6684" w:rsidR="004A783E" w:rsidRPr="00C65C45" w:rsidRDefault="004A783E" w:rsidP="00FB7AF9">
            <w:pPr>
              <w:widowControl w:val="0"/>
              <w:snapToGrid w:val="0"/>
              <w:spacing w:before="120" w:after="120"/>
              <w:jc w:val="center"/>
              <w:rPr>
                <w:bCs/>
              </w:rPr>
            </w:pPr>
          </w:p>
        </w:tc>
      </w:tr>
    </w:tbl>
    <w:p w14:paraId="192544BE" w14:textId="77777777" w:rsidR="004A783E" w:rsidRPr="00C65C45" w:rsidRDefault="004A783E">
      <w:pPr>
        <w:jc w:val="center"/>
        <w:rPr>
          <w:b/>
        </w:rPr>
      </w:pPr>
    </w:p>
    <w:p w14:paraId="45CAFEB2" w14:textId="11E8A138" w:rsidR="004A783E" w:rsidRPr="00C65C45" w:rsidRDefault="002C3AB4">
      <w:pPr>
        <w:pStyle w:val="naisnod"/>
        <w:spacing w:before="0" w:after="0"/>
        <w:jc w:val="left"/>
        <w:rPr>
          <w:b w:val="0"/>
        </w:rPr>
      </w:pPr>
      <w:r w:rsidRPr="00C65C45">
        <w:rPr>
          <w:b w:val="0"/>
        </w:rPr>
        <w:t>Ja piedāvājumu paraksta pilnvarotā persona, klāt pievienojama pilnvara.</w:t>
      </w:r>
    </w:p>
    <w:p w14:paraId="47D16790" w14:textId="477ECCDE" w:rsidR="00D615D6" w:rsidRPr="00C65C45" w:rsidRDefault="00D615D6">
      <w:pPr>
        <w:pStyle w:val="naisnod"/>
        <w:spacing w:before="0" w:after="0"/>
        <w:jc w:val="left"/>
        <w:rPr>
          <w:b w:val="0"/>
        </w:rPr>
      </w:pPr>
    </w:p>
    <w:p w14:paraId="66862B0D" w14:textId="01F6ED4F" w:rsidR="00D615D6" w:rsidRDefault="003A5373">
      <w:pPr>
        <w:pStyle w:val="naisnod"/>
        <w:spacing w:before="0" w:after="0"/>
        <w:jc w:val="left"/>
        <w:rPr>
          <w:b w:val="0"/>
        </w:rPr>
      </w:pPr>
      <w:r>
        <w:rPr>
          <w:b w:val="0"/>
        </w:rPr>
        <w:t>Apliecinām, ka darbi tiks veikti saskaņā ar Tehniskās specifikācijas prasībām.</w:t>
      </w:r>
    </w:p>
    <w:p w14:paraId="6A8684AA" w14:textId="77777777" w:rsidR="00EC36A4" w:rsidRDefault="00EC36A4">
      <w:pPr>
        <w:pStyle w:val="naisnod"/>
        <w:spacing w:before="0" w:after="0"/>
        <w:jc w:val="left"/>
        <w:rPr>
          <w:b w:val="0"/>
        </w:rPr>
      </w:pPr>
    </w:p>
    <w:p w14:paraId="191A6AD8" w14:textId="7B223635" w:rsidR="003A5373" w:rsidRPr="00C65C45" w:rsidRDefault="003A5373">
      <w:pPr>
        <w:pStyle w:val="naisnod"/>
        <w:spacing w:before="0" w:after="0"/>
        <w:jc w:val="left"/>
        <w:rPr>
          <w:b w:val="0"/>
        </w:rPr>
      </w:pPr>
      <w:r>
        <w:rPr>
          <w:b w:val="0"/>
        </w:rPr>
        <w:t>Pretendenta rīcībā ir atbilstošas izglītības un kvalifikācijas spe</w:t>
      </w:r>
      <w:r w:rsidR="00EC36A4">
        <w:rPr>
          <w:b w:val="0"/>
        </w:rPr>
        <w:t>ciālists/ i, Tehniskajā specifikācijā norādīto darbu veikšanai.</w:t>
      </w:r>
    </w:p>
    <w:p w14:paraId="06B61BA1" w14:textId="77777777" w:rsidR="00EC36A4" w:rsidRDefault="00EC36A4" w:rsidP="00EC36A4">
      <w:pPr>
        <w:pStyle w:val="naisnod"/>
        <w:spacing w:before="0" w:after="0"/>
        <w:rPr>
          <w:bCs w:val="0"/>
        </w:rPr>
      </w:pPr>
    </w:p>
    <w:p w14:paraId="46008C8B" w14:textId="61D186F0" w:rsidR="00D615D6" w:rsidRPr="00EC36A4" w:rsidRDefault="00EC36A4" w:rsidP="00EC36A4">
      <w:pPr>
        <w:pStyle w:val="naisnod"/>
        <w:numPr>
          <w:ilvl w:val="0"/>
          <w:numId w:val="13"/>
        </w:numPr>
        <w:spacing w:before="0" w:after="0"/>
        <w:rPr>
          <w:bCs w:val="0"/>
        </w:rPr>
      </w:pPr>
      <w:r w:rsidRPr="00EC36A4">
        <w:rPr>
          <w:bCs w:val="0"/>
        </w:rPr>
        <w:t>SPECIĀLISTU SARAKSTS</w:t>
      </w:r>
    </w:p>
    <w:tbl>
      <w:tblPr>
        <w:tblStyle w:val="Reatabula"/>
        <w:tblW w:w="0" w:type="auto"/>
        <w:tblLook w:val="04A0" w:firstRow="1" w:lastRow="0" w:firstColumn="1" w:lastColumn="0" w:noHBand="0" w:noVBand="1"/>
      </w:tblPr>
      <w:tblGrid>
        <w:gridCol w:w="3351"/>
        <w:gridCol w:w="3351"/>
        <w:gridCol w:w="3351"/>
      </w:tblGrid>
      <w:tr w:rsidR="00EC36A4" w14:paraId="484D7ADB" w14:textId="77777777" w:rsidTr="00EC36A4">
        <w:tc>
          <w:tcPr>
            <w:tcW w:w="3351" w:type="dxa"/>
          </w:tcPr>
          <w:p w14:paraId="08CAA1F5" w14:textId="23978746" w:rsidR="00EC36A4" w:rsidRDefault="00EC36A4">
            <w:pPr>
              <w:pStyle w:val="naisnod"/>
              <w:spacing w:before="0" w:after="0"/>
              <w:jc w:val="left"/>
              <w:rPr>
                <w:b w:val="0"/>
              </w:rPr>
            </w:pPr>
            <w:r>
              <w:rPr>
                <w:b w:val="0"/>
              </w:rPr>
              <w:t>Speciālista vārds, uzvārds</w:t>
            </w:r>
          </w:p>
        </w:tc>
        <w:tc>
          <w:tcPr>
            <w:tcW w:w="3351" w:type="dxa"/>
          </w:tcPr>
          <w:p w14:paraId="60B3EAA0" w14:textId="356C3317" w:rsidR="00EC36A4" w:rsidRDefault="00EC36A4">
            <w:pPr>
              <w:pStyle w:val="naisnod"/>
              <w:spacing w:before="0" w:after="0"/>
              <w:jc w:val="left"/>
              <w:rPr>
                <w:b w:val="0"/>
              </w:rPr>
            </w:pPr>
            <w:r>
              <w:rPr>
                <w:b w:val="0"/>
              </w:rPr>
              <w:t>Kvalifikācija</w:t>
            </w:r>
          </w:p>
        </w:tc>
        <w:tc>
          <w:tcPr>
            <w:tcW w:w="3351" w:type="dxa"/>
          </w:tcPr>
          <w:p w14:paraId="713CE5EC" w14:textId="74605C17" w:rsidR="00EC36A4" w:rsidRDefault="00EC36A4">
            <w:pPr>
              <w:pStyle w:val="naisnod"/>
              <w:spacing w:before="0" w:after="0"/>
              <w:jc w:val="left"/>
              <w:rPr>
                <w:b w:val="0"/>
              </w:rPr>
            </w:pPr>
            <w:r>
              <w:rPr>
                <w:b w:val="0"/>
              </w:rPr>
              <w:t>Kvalifikāciju apliecinoša dok Nr.</w:t>
            </w:r>
          </w:p>
        </w:tc>
      </w:tr>
      <w:tr w:rsidR="00EC36A4" w14:paraId="451369F2" w14:textId="77777777" w:rsidTr="00EC36A4">
        <w:tc>
          <w:tcPr>
            <w:tcW w:w="3351" w:type="dxa"/>
          </w:tcPr>
          <w:p w14:paraId="5F6F0198" w14:textId="77777777" w:rsidR="00EC36A4" w:rsidRDefault="00EC36A4">
            <w:pPr>
              <w:pStyle w:val="naisnod"/>
              <w:spacing w:before="0" w:after="0"/>
              <w:jc w:val="left"/>
              <w:rPr>
                <w:b w:val="0"/>
              </w:rPr>
            </w:pPr>
          </w:p>
        </w:tc>
        <w:tc>
          <w:tcPr>
            <w:tcW w:w="3351" w:type="dxa"/>
          </w:tcPr>
          <w:p w14:paraId="409CFC7C" w14:textId="77777777" w:rsidR="00EC36A4" w:rsidRDefault="00EC36A4">
            <w:pPr>
              <w:pStyle w:val="naisnod"/>
              <w:spacing w:before="0" w:after="0"/>
              <w:jc w:val="left"/>
              <w:rPr>
                <w:b w:val="0"/>
              </w:rPr>
            </w:pPr>
          </w:p>
        </w:tc>
        <w:tc>
          <w:tcPr>
            <w:tcW w:w="3351" w:type="dxa"/>
          </w:tcPr>
          <w:p w14:paraId="618EF9D6" w14:textId="77777777" w:rsidR="00EC36A4" w:rsidRDefault="00EC36A4">
            <w:pPr>
              <w:pStyle w:val="naisnod"/>
              <w:spacing w:before="0" w:after="0"/>
              <w:jc w:val="left"/>
              <w:rPr>
                <w:b w:val="0"/>
              </w:rPr>
            </w:pPr>
          </w:p>
        </w:tc>
      </w:tr>
      <w:tr w:rsidR="00EC36A4" w14:paraId="62AB4477" w14:textId="77777777" w:rsidTr="00EC36A4">
        <w:tc>
          <w:tcPr>
            <w:tcW w:w="3351" w:type="dxa"/>
          </w:tcPr>
          <w:p w14:paraId="14D455A3" w14:textId="77777777" w:rsidR="00EC36A4" w:rsidRDefault="00EC36A4">
            <w:pPr>
              <w:pStyle w:val="naisnod"/>
              <w:spacing w:before="0" w:after="0"/>
              <w:jc w:val="left"/>
              <w:rPr>
                <w:b w:val="0"/>
              </w:rPr>
            </w:pPr>
          </w:p>
        </w:tc>
        <w:tc>
          <w:tcPr>
            <w:tcW w:w="3351" w:type="dxa"/>
          </w:tcPr>
          <w:p w14:paraId="30E61732" w14:textId="77777777" w:rsidR="00EC36A4" w:rsidRDefault="00EC36A4">
            <w:pPr>
              <w:pStyle w:val="naisnod"/>
              <w:spacing w:before="0" w:after="0"/>
              <w:jc w:val="left"/>
              <w:rPr>
                <w:b w:val="0"/>
              </w:rPr>
            </w:pPr>
          </w:p>
        </w:tc>
        <w:tc>
          <w:tcPr>
            <w:tcW w:w="3351" w:type="dxa"/>
          </w:tcPr>
          <w:p w14:paraId="0614AFDC" w14:textId="77777777" w:rsidR="00EC36A4" w:rsidRDefault="00EC36A4">
            <w:pPr>
              <w:pStyle w:val="naisnod"/>
              <w:spacing w:before="0" w:after="0"/>
              <w:jc w:val="left"/>
              <w:rPr>
                <w:b w:val="0"/>
              </w:rPr>
            </w:pPr>
          </w:p>
        </w:tc>
      </w:tr>
    </w:tbl>
    <w:p w14:paraId="46250BBC" w14:textId="16401001" w:rsidR="00D615D6" w:rsidRPr="00C65C45" w:rsidRDefault="00D615D6">
      <w:pPr>
        <w:pStyle w:val="naisnod"/>
        <w:spacing w:before="0" w:after="0"/>
        <w:jc w:val="left"/>
        <w:rPr>
          <w:b w:val="0"/>
        </w:rPr>
      </w:pPr>
    </w:p>
    <w:p w14:paraId="5016EF6E" w14:textId="0E31C316" w:rsidR="00D615D6" w:rsidRPr="00595E2E" w:rsidRDefault="002C3AB4" w:rsidP="00EC36A4">
      <w:pPr>
        <w:pStyle w:val="naisnod"/>
        <w:numPr>
          <w:ilvl w:val="0"/>
          <w:numId w:val="13"/>
        </w:numPr>
        <w:spacing w:before="0" w:after="0"/>
      </w:pPr>
      <w:r w:rsidRPr="00C65C45">
        <w:t>FINANŠU PIEDĀVĀJUMS</w:t>
      </w:r>
    </w:p>
    <w:p w14:paraId="1DC7964F" w14:textId="77777777" w:rsidR="00616FEA" w:rsidRPr="00C65C45" w:rsidRDefault="00616FEA" w:rsidP="00616FEA">
      <w:pPr>
        <w:jc w:val="both"/>
        <w:rPr>
          <w:b/>
        </w:rPr>
      </w:pPr>
    </w:p>
    <w:p w14:paraId="616E8203" w14:textId="459C5FE0" w:rsidR="00616FEA" w:rsidRPr="00C65C45" w:rsidRDefault="00616FEA" w:rsidP="008913EA">
      <w:pPr>
        <w:keepNext/>
        <w:jc w:val="center"/>
        <w:outlineLvl w:val="3"/>
        <w:rPr>
          <w:b/>
          <w:i/>
          <w:lang w:eastAsia="ar-SA"/>
        </w:rPr>
      </w:pPr>
      <w:r w:rsidRPr="00C65C45">
        <w:rPr>
          <w:b/>
          <w:i/>
          <w:sz w:val="22"/>
        </w:rPr>
        <w:t>"</w:t>
      </w:r>
      <w:r w:rsidR="004C2652" w:rsidRPr="00C65C45">
        <w:rPr>
          <w:b/>
          <w:i/>
          <w:lang w:eastAsia="ar-SA"/>
        </w:rPr>
        <w:t xml:space="preserve">Mežu inventarizācija, cirsmu stigošana, </w:t>
      </w:r>
      <w:proofErr w:type="spellStart"/>
      <w:r w:rsidR="004C2652" w:rsidRPr="00C65C45">
        <w:rPr>
          <w:b/>
          <w:i/>
          <w:lang w:eastAsia="ar-SA"/>
        </w:rPr>
        <w:t>dastošana</w:t>
      </w:r>
      <w:proofErr w:type="spellEnd"/>
      <w:r w:rsidRPr="00C65C45">
        <w:rPr>
          <w:b/>
          <w:i/>
          <w:sz w:val="22"/>
        </w:rPr>
        <w:t>"</w:t>
      </w:r>
    </w:p>
    <w:p w14:paraId="677EA93E" w14:textId="5E37CF93" w:rsidR="00616FEA" w:rsidRDefault="00616FEA" w:rsidP="00616FEA">
      <w:pPr>
        <w:pStyle w:val="Virsraksts3"/>
        <w:spacing w:before="0"/>
        <w:ind w:right="-755"/>
        <w:jc w:val="center"/>
        <w:rPr>
          <w:rFonts w:ascii="Times New Roman" w:hAnsi="Times New Roman"/>
          <w:b/>
          <w:bCs/>
          <w:sz w:val="22"/>
          <w:szCs w:val="22"/>
        </w:rPr>
      </w:pPr>
    </w:p>
    <w:p w14:paraId="7EF8780E" w14:textId="51E09898" w:rsidR="003A5373" w:rsidRPr="003A5373" w:rsidRDefault="003A5373" w:rsidP="003A5373">
      <w:r>
        <w:t xml:space="preserve">1.tabula </w:t>
      </w:r>
      <w:r w:rsidRPr="00C65C45">
        <w:rPr>
          <w:b/>
          <w:i/>
          <w:iCs/>
          <w:sz w:val="22"/>
        </w:rPr>
        <w:t xml:space="preserve">Cirsmu stigošana, </w:t>
      </w:r>
      <w:proofErr w:type="spellStart"/>
      <w:r w:rsidRPr="00C65C45">
        <w:rPr>
          <w:b/>
          <w:i/>
          <w:iCs/>
          <w:sz w:val="22"/>
        </w:rPr>
        <w:t>dastošana</w:t>
      </w:r>
      <w:proofErr w:type="spellEnd"/>
    </w:p>
    <w:tbl>
      <w:tblPr>
        <w:tblpPr w:leftFromText="180" w:rightFromText="180" w:vertAnchor="text" w:tblpY="1"/>
        <w:tblOverlap w:val="neve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491"/>
        <w:gridCol w:w="450"/>
        <w:gridCol w:w="1097"/>
        <w:gridCol w:w="446"/>
        <w:gridCol w:w="1388"/>
        <w:gridCol w:w="307"/>
        <w:gridCol w:w="930"/>
        <w:gridCol w:w="305"/>
        <w:gridCol w:w="159"/>
        <w:gridCol w:w="1525"/>
      </w:tblGrid>
      <w:tr w:rsidR="00616FEA" w:rsidRPr="00C65C45" w14:paraId="21ABC5AC" w14:textId="77777777" w:rsidTr="003A5373">
        <w:trPr>
          <w:trHeight w:val="557"/>
        </w:trPr>
        <w:tc>
          <w:tcPr>
            <w:tcW w:w="490" w:type="pct"/>
            <w:vAlign w:val="center"/>
          </w:tcPr>
          <w:p w14:paraId="012FAEE8" w14:textId="7B070573" w:rsidR="00616FEA" w:rsidRPr="00C65C45" w:rsidRDefault="003A5373" w:rsidP="000C188F">
            <w:pPr>
              <w:jc w:val="center"/>
              <w:rPr>
                <w:b/>
                <w:sz w:val="22"/>
              </w:rPr>
            </w:pPr>
            <w:proofErr w:type="spellStart"/>
            <w:r>
              <w:rPr>
                <w:b/>
                <w:i/>
                <w:iCs/>
                <w:sz w:val="22"/>
              </w:rPr>
              <w:t>Nr.p.k</w:t>
            </w:r>
            <w:proofErr w:type="spellEnd"/>
            <w:r>
              <w:rPr>
                <w:b/>
                <w:i/>
                <w:iCs/>
                <w:sz w:val="22"/>
              </w:rPr>
              <w:t>.</w:t>
            </w:r>
          </w:p>
        </w:tc>
        <w:tc>
          <w:tcPr>
            <w:tcW w:w="1235" w:type="pct"/>
            <w:vAlign w:val="center"/>
          </w:tcPr>
          <w:p w14:paraId="1D55A5AB" w14:textId="77777777" w:rsidR="00616FEA" w:rsidRPr="00C65C45" w:rsidRDefault="00616FEA" w:rsidP="000C188F">
            <w:pPr>
              <w:spacing w:before="120"/>
              <w:rPr>
                <w:b/>
                <w:i/>
                <w:iCs/>
                <w:sz w:val="22"/>
              </w:rPr>
            </w:pPr>
            <w:r w:rsidRPr="00C65C45">
              <w:rPr>
                <w:b/>
                <w:i/>
                <w:iCs/>
                <w:sz w:val="22"/>
              </w:rPr>
              <w:t>Pakalpojuma veids</w:t>
            </w:r>
          </w:p>
        </w:tc>
        <w:tc>
          <w:tcPr>
            <w:tcW w:w="767" w:type="pct"/>
            <w:gridSpan w:val="2"/>
            <w:vAlign w:val="center"/>
          </w:tcPr>
          <w:p w14:paraId="79C14B1D" w14:textId="77777777" w:rsidR="00616FEA" w:rsidRPr="00C65C45" w:rsidRDefault="00616FEA" w:rsidP="000C188F">
            <w:pPr>
              <w:jc w:val="center"/>
              <w:rPr>
                <w:b/>
                <w:i/>
                <w:iCs/>
                <w:sz w:val="22"/>
              </w:rPr>
            </w:pPr>
            <w:r w:rsidRPr="00C65C45">
              <w:rPr>
                <w:b/>
                <w:i/>
                <w:iCs/>
                <w:sz w:val="22"/>
              </w:rPr>
              <w:t>Vienības platība</w:t>
            </w:r>
          </w:p>
        </w:tc>
        <w:tc>
          <w:tcPr>
            <w:tcW w:w="909" w:type="pct"/>
            <w:gridSpan w:val="2"/>
            <w:vAlign w:val="center"/>
          </w:tcPr>
          <w:p w14:paraId="076B9382" w14:textId="77777777" w:rsidR="00616FEA" w:rsidRPr="00C65C45" w:rsidRDefault="00616FEA" w:rsidP="000C188F">
            <w:pPr>
              <w:jc w:val="center"/>
              <w:rPr>
                <w:b/>
                <w:i/>
                <w:sz w:val="22"/>
              </w:rPr>
            </w:pPr>
            <w:r w:rsidRPr="00C65C45">
              <w:rPr>
                <w:b/>
                <w:i/>
                <w:sz w:val="22"/>
              </w:rPr>
              <w:t xml:space="preserve">Mērvienība, par kuru jāuzrāda cena </w:t>
            </w:r>
          </w:p>
        </w:tc>
        <w:tc>
          <w:tcPr>
            <w:tcW w:w="764" w:type="pct"/>
            <w:gridSpan w:val="3"/>
            <w:vAlign w:val="center"/>
          </w:tcPr>
          <w:p w14:paraId="450696C0"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proofErr w:type="spellStart"/>
            <w:r w:rsidRPr="00C65C45">
              <w:rPr>
                <w:bCs/>
                <w:i/>
                <w:iCs/>
                <w:sz w:val="22"/>
              </w:rPr>
              <w:t>euro</w:t>
            </w:r>
            <w:proofErr w:type="spellEnd"/>
            <w:r w:rsidRPr="00C65C45">
              <w:rPr>
                <w:bCs/>
                <w:sz w:val="22"/>
              </w:rPr>
              <w:t xml:space="preserve"> bez PVN)</w:t>
            </w:r>
            <w:r w:rsidRPr="00C65C45">
              <w:rPr>
                <w:b/>
                <w:sz w:val="22"/>
              </w:rPr>
              <w:t xml:space="preserve">  </w:t>
            </w:r>
          </w:p>
        </w:tc>
        <w:tc>
          <w:tcPr>
            <w:tcW w:w="835" w:type="pct"/>
            <w:gridSpan w:val="2"/>
            <w:vAlign w:val="center"/>
          </w:tcPr>
          <w:p w14:paraId="28D22A41"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proofErr w:type="spellStart"/>
            <w:r w:rsidRPr="00C65C45">
              <w:rPr>
                <w:bCs/>
                <w:i/>
                <w:iCs/>
                <w:sz w:val="22"/>
              </w:rPr>
              <w:t>euro</w:t>
            </w:r>
            <w:proofErr w:type="spellEnd"/>
            <w:r w:rsidRPr="00C65C45">
              <w:rPr>
                <w:bCs/>
                <w:sz w:val="22"/>
              </w:rPr>
              <w:t xml:space="preserve"> ar PVN)</w:t>
            </w:r>
            <w:r w:rsidRPr="00C65C45">
              <w:rPr>
                <w:b/>
                <w:sz w:val="22"/>
              </w:rPr>
              <w:t xml:space="preserve">  </w:t>
            </w:r>
          </w:p>
        </w:tc>
      </w:tr>
      <w:tr w:rsidR="00616FEA" w:rsidRPr="00C65C45" w14:paraId="0AF97C3A" w14:textId="77777777" w:rsidTr="003A5373">
        <w:trPr>
          <w:trHeight w:val="557"/>
        </w:trPr>
        <w:tc>
          <w:tcPr>
            <w:tcW w:w="490" w:type="pct"/>
            <w:shd w:val="clear" w:color="auto" w:fill="E2EFD9"/>
            <w:vAlign w:val="center"/>
          </w:tcPr>
          <w:p w14:paraId="55CB2AF4" w14:textId="77777777" w:rsidR="00616FEA" w:rsidRPr="00C65C45" w:rsidRDefault="00616FEA" w:rsidP="000C188F">
            <w:pPr>
              <w:jc w:val="center"/>
              <w:rPr>
                <w:b/>
                <w:i/>
                <w:iCs/>
                <w:sz w:val="22"/>
              </w:rPr>
            </w:pPr>
            <w:r w:rsidRPr="00C65C45">
              <w:rPr>
                <w:b/>
                <w:i/>
                <w:iCs/>
                <w:sz w:val="22"/>
              </w:rPr>
              <w:t>1. daļa</w:t>
            </w:r>
          </w:p>
        </w:tc>
        <w:tc>
          <w:tcPr>
            <w:tcW w:w="1235" w:type="pct"/>
            <w:shd w:val="clear" w:color="auto" w:fill="E2EFD9"/>
            <w:vAlign w:val="center"/>
          </w:tcPr>
          <w:p w14:paraId="6E3BB9D0" w14:textId="77777777" w:rsidR="00616FEA" w:rsidRPr="00C65C45" w:rsidRDefault="00616FEA" w:rsidP="000C188F">
            <w:pPr>
              <w:rPr>
                <w:b/>
                <w:i/>
                <w:iCs/>
                <w:sz w:val="22"/>
              </w:rPr>
            </w:pPr>
            <w:r w:rsidRPr="00C65C45">
              <w:rPr>
                <w:b/>
                <w:i/>
                <w:iCs/>
                <w:sz w:val="22"/>
              </w:rPr>
              <w:t xml:space="preserve">Cirsmu stigošana, </w:t>
            </w:r>
            <w:proofErr w:type="spellStart"/>
            <w:r w:rsidRPr="00C65C45">
              <w:rPr>
                <w:b/>
                <w:i/>
                <w:iCs/>
                <w:sz w:val="22"/>
              </w:rPr>
              <w:t>dastošana</w:t>
            </w:r>
            <w:proofErr w:type="spellEnd"/>
          </w:p>
        </w:tc>
        <w:tc>
          <w:tcPr>
            <w:tcW w:w="767" w:type="pct"/>
            <w:gridSpan w:val="2"/>
            <w:shd w:val="clear" w:color="auto" w:fill="E2EFD9"/>
            <w:vAlign w:val="center"/>
          </w:tcPr>
          <w:p w14:paraId="04546557" w14:textId="77777777" w:rsidR="00616FEA" w:rsidRPr="00C65C45" w:rsidRDefault="00616FEA" w:rsidP="000C188F">
            <w:pPr>
              <w:jc w:val="center"/>
              <w:rPr>
                <w:b/>
                <w:i/>
                <w:iCs/>
                <w:sz w:val="22"/>
              </w:rPr>
            </w:pPr>
          </w:p>
        </w:tc>
        <w:tc>
          <w:tcPr>
            <w:tcW w:w="909" w:type="pct"/>
            <w:gridSpan w:val="2"/>
            <w:shd w:val="clear" w:color="auto" w:fill="E2EFD9"/>
            <w:vAlign w:val="center"/>
          </w:tcPr>
          <w:p w14:paraId="34C068FD" w14:textId="77777777" w:rsidR="00616FEA" w:rsidRPr="00C65C45" w:rsidRDefault="00616FEA" w:rsidP="000C188F">
            <w:pPr>
              <w:jc w:val="center"/>
              <w:rPr>
                <w:b/>
                <w:i/>
                <w:iCs/>
                <w:sz w:val="22"/>
              </w:rPr>
            </w:pPr>
          </w:p>
        </w:tc>
        <w:tc>
          <w:tcPr>
            <w:tcW w:w="764" w:type="pct"/>
            <w:gridSpan w:val="3"/>
            <w:shd w:val="clear" w:color="auto" w:fill="E2EFD9"/>
            <w:vAlign w:val="center"/>
          </w:tcPr>
          <w:p w14:paraId="54887618" w14:textId="77777777" w:rsidR="00616FEA" w:rsidRPr="00C65C45" w:rsidRDefault="00616FEA" w:rsidP="000C188F">
            <w:pPr>
              <w:jc w:val="center"/>
              <w:rPr>
                <w:b/>
                <w:i/>
                <w:iCs/>
                <w:sz w:val="22"/>
              </w:rPr>
            </w:pPr>
          </w:p>
        </w:tc>
        <w:tc>
          <w:tcPr>
            <w:tcW w:w="835" w:type="pct"/>
            <w:gridSpan w:val="2"/>
            <w:shd w:val="clear" w:color="auto" w:fill="E2EFD9"/>
            <w:vAlign w:val="center"/>
          </w:tcPr>
          <w:p w14:paraId="12275BCD" w14:textId="77777777" w:rsidR="00616FEA" w:rsidRPr="00C65C45" w:rsidRDefault="00616FEA" w:rsidP="000C188F">
            <w:pPr>
              <w:jc w:val="center"/>
              <w:rPr>
                <w:b/>
                <w:i/>
                <w:iCs/>
                <w:sz w:val="22"/>
              </w:rPr>
            </w:pPr>
          </w:p>
        </w:tc>
      </w:tr>
      <w:tr w:rsidR="00616FEA" w:rsidRPr="00C65C45" w14:paraId="212F0C3D" w14:textId="77777777" w:rsidTr="003A5373">
        <w:tc>
          <w:tcPr>
            <w:tcW w:w="490" w:type="pct"/>
            <w:vAlign w:val="center"/>
          </w:tcPr>
          <w:p w14:paraId="201F6BC1" w14:textId="77777777" w:rsidR="00616FEA" w:rsidRPr="00C65C45" w:rsidRDefault="00616FEA" w:rsidP="000C188F">
            <w:pPr>
              <w:jc w:val="center"/>
              <w:rPr>
                <w:sz w:val="22"/>
              </w:rPr>
            </w:pPr>
            <w:r w:rsidRPr="00C65C45">
              <w:rPr>
                <w:sz w:val="22"/>
              </w:rPr>
              <w:t>1.1.</w:t>
            </w:r>
          </w:p>
        </w:tc>
        <w:tc>
          <w:tcPr>
            <w:tcW w:w="1235" w:type="pct"/>
            <w:shd w:val="clear" w:color="auto" w:fill="auto"/>
            <w:vAlign w:val="center"/>
          </w:tcPr>
          <w:p w14:paraId="707584CE" w14:textId="77777777" w:rsidR="00616FEA" w:rsidRPr="00C65C45" w:rsidRDefault="00616FEA" w:rsidP="000C188F">
            <w:pPr>
              <w:rPr>
                <w:bCs/>
                <w:sz w:val="22"/>
              </w:rPr>
            </w:pPr>
            <w:r w:rsidRPr="00C65C45">
              <w:rPr>
                <w:bCs/>
                <w:sz w:val="22"/>
              </w:rPr>
              <w:t>Cirsmu iestigošana</w:t>
            </w:r>
          </w:p>
        </w:tc>
        <w:tc>
          <w:tcPr>
            <w:tcW w:w="767" w:type="pct"/>
            <w:gridSpan w:val="2"/>
            <w:shd w:val="clear" w:color="auto" w:fill="auto"/>
            <w:vAlign w:val="center"/>
          </w:tcPr>
          <w:p w14:paraId="6774CDCB" w14:textId="77777777" w:rsidR="00616FEA" w:rsidRPr="00C65C45" w:rsidRDefault="00616FEA" w:rsidP="000C188F">
            <w:pPr>
              <w:rPr>
                <w:bCs/>
                <w:sz w:val="22"/>
              </w:rPr>
            </w:pPr>
            <w:r w:rsidRPr="00C65C45">
              <w:rPr>
                <w:bCs/>
                <w:sz w:val="22"/>
              </w:rPr>
              <w:t xml:space="preserve">līdz 1ha </w:t>
            </w:r>
          </w:p>
        </w:tc>
        <w:tc>
          <w:tcPr>
            <w:tcW w:w="909" w:type="pct"/>
            <w:gridSpan w:val="2"/>
            <w:vAlign w:val="center"/>
          </w:tcPr>
          <w:p w14:paraId="0707C170"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F948D40" w14:textId="77777777" w:rsidR="00616FEA" w:rsidRPr="00C65C45" w:rsidRDefault="00616FEA" w:rsidP="000C188F">
            <w:pPr>
              <w:jc w:val="center"/>
              <w:rPr>
                <w:b/>
                <w:sz w:val="22"/>
              </w:rPr>
            </w:pPr>
          </w:p>
        </w:tc>
        <w:tc>
          <w:tcPr>
            <w:tcW w:w="835" w:type="pct"/>
            <w:gridSpan w:val="2"/>
            <w:vAlign w:val="center"/>
          </w:tcPr>
          <w:p w14:paraId="10FBA67F" w14:textId="77777777" w:rsidR="00616FEA" w:rsidRPr="00C65C45" w:rsidRDefault="00616FEA" w:rsidP="000C188F">
            <w:pPr>
              <w:jc w:val="center"/>
              <w:rPr>
                <w:b/>
                <w:sz w:val="22"/>
              </w:rPr>
            </w:pPr>
          </w:p>
        </w:tc>
      </w:tr>
      <w:tr w:rsidR="00616FEA" w:rsidRPr="00C65C45" w14:paraId="3EFAC8D6" w14:textId="77777777" w:rsidTr="003A5373">
        <w:trPr>
          <w:trHeight w:val="464"/>
        </w:trPr>
        <w:tc>
          <w:tcPr>
            <w:tcW w:w="490" w:type="pct"/>
            <w:vAlign w:val="center"/>
          </w:tcPr>
          <w:p w14:paraId="24F5392F" w14:textId="77777777" w:rsidR="00616FEA" w:rsidRPr="00C65C45" w:rsidRDefault="00616FEA" w:rsidP="000C188F">
            <w:pPr>
              <w:jc w:val="center"/>
              <w:rPr>
                <w:sz w:val="22"/>
              </w:rPr>
            </w:pPr>
          </w:p>
        </w:tc>
        <w:tc>
          <w:tcPr>
            <w:tcW w:w="1235" w:type="pct"/>
            <w:shd w:val="clear" w:color="auto" w:fill="auto"/>
            <w:vAlign w:val="center"/>
          </w:tcPr>
          <w:p w14:paraId="6E9F7C50" w14:textId="77777777" w:rsidR="00616FEA" w:rsidRPr="00C65C45" w:rsidRDefault="00616FEA" w:rsidP="000C188F">
            <w:pPr>
              <w:rPr>
                <w:bCs/>
                <w:sz w:val="22"/>
              </w:rPr>
            </w:pPr>
          </w:p>
        </w:tc>
        <w:tc>
          <w:tcPr>
            <w:tcW w:w="767" w:type="pct"/>
            <w:gridSpan w:val="2"/>
            <w:shd w:val="clear" w:color="auto" w:fill="auto"/>
            <w:vAlign w:val="center"/>
          </w:tcPr>
          <w:p w14:paraId="77710AC3" w14:textId="77777777" w:rsidR="00616FEA" w:rsidRPr="00C65C45" w:rsidRDefault="00616FEA" w:rsidP="000C188F">
            <w:pPr>
              <w:rPr>
                <w:bCs/>
                <w:sz w:val="22"/>
              </w:rPr>
            </w:pPr>
            <w:r w:rsidRPr="00C65C45">
              <w:rPr>
                <w:bCs/>
                <w:sz w:val="22"/>
              </w:rPr>
              <w:t xml:space="preserve">no 1 līdz 3 ha </w:t>
            </w:r>
          </w:p>
        </w:tc>
        <w:tc>
          <w:tcPr>
            <w:tcW w:w="909" w:type="pct"/>
            <w:gridSpan w:val="2"/>
            <w:vAlign w:val="center"/>
          </w:tcPr>
          <w:p w14:paraId="46B6C4D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CAB2D05" w14:textId="77777777" w:rsidR="00616FEA" w:rsidRPr="00C65C45" w:rsidRDefault="00616FEA" w:rsidP="000C188F">
            <w:pPr>
              <w:jc w:val="center"/>
              <w:rPr>
                <w:b/>
                <w:sz w:val="22"/>
              </w:rPr>
            </w:pPr>
          </w:p>
        </w:tc>
        <w:tc>
          <w:tcPr>
            <w:tcW w:w="835" w:type="pct"/>
            <w:gridSpan w:val="2"/>
            <w:vAlign w:val="center"/>
          </w:tcPr>
          <w:p w14:paraId="7DEB17BE" w14:textId="77777777" w:rsidR="00616FEA" w:rsidRPr="00C65C45" w:rsidRDefault="00616FEA" w:rsidP="000C188F">
            <w:pPr>
              <w:jc w:val="center"/>
              <w:rPr>
                <w:b/>
                <w:sz w:val="22"/>
              </w:rPr>
            </w:pPr>
          </w:p>
        </w:tc>
      </w:tr>
      <w:tr w:rsidR="00616FEA" w:rsidRPr="00C65C45" w14:paraId="4013E036" w14:textId="77777777" w:rsidTr="003A5373">
        <w:tc>
          <w:tcPr>
            <w:tcW w:w="490" w:type="pct"/>
            <w:vAlign w:val="center"/>
          </w:tcPr>
          <w:p w14:paraId="35F79A7A" w14:textId="77777777" w:rsidR="00616FEA" w:rsidRPr="00C65C45" w:rsidRDefault="00616FEA" w:rsidP="000C188F">
            <w:pPr>
              <w:jc w:val="center"/>
              <w:rPr>
                <w:sz w:val="22"/>
              </w:rPr>
            </w:pPr>
          </w:p>
        </w:tc>
        <w:tc>
          <w:tcPr>
            <w:tcW w:w="1235" w:type="pct"/>
            <w:shd w:val="clear" w:color="auto" w:fill="auto"/>
            <w:vAlign w:val="center"/>
          </w:tcPr>
          <w:p w14:paraId="76EE00E6" w14:textId="77777777" w:rsidR="00616FEA" w:rsidRPr="00C65C45" w:rsidRDefault="00616FEA" w:rsidP="000C188F">
            <w:pPr>
              <w:rPr>
                <w:bCs/>
                <w:sz w:val="22"/>
              </w:rPr>
            </w:pPr>
          </w:p>
        </w:tc>
        <w:tc>
          <w:tcPr>
            <w:tcW w:w="767" w:type="pct"/>
            <w:gridSpan w:val="2"/>
            <w:shd w:val="clear" w:color="auto" w:fill="auto"/>
            <w:vAlign w:val="center"/>
          </w:tcPr>
          <w:p w14:paraId="23A57BCE" w14:textId="77777777" w:rsidR="00616FEA" w:rsidRPr="00C65C45" w:rsidRDefault="00616FEA" w:rsidP="000C188F">
            <w:pPr>
              <w:rPr>
                <w:bCs/>
                <w:sz w:val="22"/>
              </w:rPr>
            </w:pPr>
            <w:r w:rsidRPr="00C65C45">
              <w:rPr>
                <w:bCs/>
                <w:sz w:val="22"/>
              </w:rPr>
              <w:t>no 3 līdz 5 ha</w:t>
            </w:r>
          </w:p>
        </w:tc>
        <w:tc>
          <w:tcPr>
            <w:tcW w:w="909" w:type="pct"/>
            <w:gridSpan w:val="2"/>
            <w:vAlign w:val="center"/>
          </w:tcPr>
          <w:p w14:paraId="1E8B583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C50429" w14:textId="77777777" w:rsidR="00616FEA" w:rsidRPr="00C65C45" w:rsidRDefault="00616FEA" w:rsidP="000C188F">
            <w:pPr>
              <w:jc w:val="center"/>
              <w:rPr>
                <w:b/>
                <w:sz w:val="22"/>
              </w:rPr>
            </w:pPr>
          </w:p>
        </w:tc>
        <w:tc>
          <w:tcPr>
            <w:tcW w:w="835" w:type="pct"/>
            <w:gridSpan w:val="2"/>
            <w:vAlign w:val="center"/>
          </w:tcPr>
          <w:p w14:paraId="3B3D773B" w14:textId="77777777" w:rsidR="00616FEA" w:rsidRPr="00C65C45" w:rsidRDefault="00616FEA" w:rsidP="000C188F">
            <w:pPr>
              <w:jc w:val="center"/>
              <w:rPr>
                <w:b/>
                <w:sz w:val="22"/>
              </w:rPr>
            </w:pPr>
          </w:p>
        </w:tc>
      </w:tr>
      <w:tr w:rsidR="00616FEA" w:rsidRPr="00C65C45" w14:paraId="65A06887" w14:textId="77777777" w:rsidTr="003A5373">
        <w:tc>
          <w:tcPr>
            <w:tcW w:w="490" w:type="pct"/>
            <w:vAlign w:val="center"/>
          </w:tcPr>
          <w:p w14:paraId="558D3FEC" w14:textId="77777777" w:rsidR="00616FEA" w:rsidRPr="00C65C45" w:rsidRDefault="00616FEA" w:rsidP="000C188F">
            <w:pPr>
              <w:jc w:val="center"/>
              <w:rPr>
                <w:sz w:val="22"/>
              </w:rPr>
            </w:pPr>
          </w:p>
        </w:tc>
        <w:tc>
          <w:tcPr>
            <w:tcW w:w="1235" w:type="pct"/>
            <w:shd w:val="clear" w:color="auto" w:fill="auto"/>
            <w:vAlign w:val="center"/>
          </w:tcPr>
          <w:p w14:paraId="26DA2571" w14:textId="77777777" w:rsidR="00616FEA" w:rsidRPr="00C65C45" w:rsidRDefault="00616FEA" w:rsidP="000C188F">
            <w:pPr>
              <w:rPr>
                <w:bCs/>
                <w:sz w:val="22"/>
              </w:rPr>
            </w:pPr>
          </w:p>
        </w:tc>
        <w:tc>
          <w:tcPr>
            <w:tcW w:w="767" w:type="pct"/>
            <w:gridSpan w:val="2"/>
            <w:shd w:val="clear" w:color="auto" w:fill="auto"/>
            <w:vAlign w:val="center"/>
          </w:tcPr>
          <w:p w14:paraId="19DB185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0540EB71"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269505E0" w14:textId="77777777" w:rsidR="00616FEA" w:rsidRPr="00C65C45" w:rsidRDefault="00616FEA" w:rsidP="000C188F">
            <w:pPr>
              <w:jc w:val="center"/>
              <w:rPr>
                <w:b/>
                <w:sz w:val="22"/>
              </w:rPr>
            </w:pPr>
          </w:p>
        </w:tc>
        <w:tc>
          <w:tcPr>
            <w:tcW w:w="835" w:type="pct"/>
            <w:gridSpan w:val="2"/>
            <w:vAlign w:val="center"/>
          </w:tcPr>
          <w:p w14:paraId="3E0F2237" w14:textId="77777777" w:rsidR="00616FEA" w:rsidRPr="00C65C45" w:rsidRDefault="00616FEA" w:rsidP="000C188F">
            <w:pPr>
              <w:jc w:val="center"/>
              <w:rPr>
                <w:b/>
                <w:sz w:val="22"/>
              </w:rPr>
            </w:pPr>
          </w:p>
        </w:tc>
      </w:tr>
      <w:tr w:rsidR="00616FEA" w:rsidRPr="00C65C45" w14:paraId="62A18F2A" w14:textId="77777777" w:rsidTr="003A5373">
        <w:tc>
          <w:tcPr>
            <w:tcW w:w="490" w:type="pct"/>
            <w:vAlign w:val="center"/>
          </w:tcPr>
          <w:p w14:paraId="55D6E6FF" w14:textId="77777777" w:rsidR="00616FEA" w:rsidRPr="00C65C45" w:rsidRDefault="00616FEA" w:rsidP="000C188F">
            <w:pPr>
              <w:jc w:val="center"/>
              <w:rPr>
                <w:sz w:val="22"/>
              </w:rPr>
            </w:pPr>
            <w:r w:rsidRPr="00C65C45">
              <w:rPr>
                <w:sz w:val="22"/>
              </w:rPr>
              <w:t>1.2.</w:t>
            </w:r>
          </w:p>
        </w:tc>
        <w:tc>
          <w:tcPr>
            <w:tcW w:w="1235" w:type="pct"/>
            <w:shd w:val="clear" w:color="auto" w:fill="auto"/>
            <w:vAlign w:val="center"/>
          </w:tcPr>
          <w:p w14:paraId="3068AA51" w14:textId="77777777" w:rsidR="00616FEA" w:rsidRPr="00C65C45" w:rsidRDefault="00616FEA" w:rsidP="000C188F">
            <w:pPr>
              <w:rPr>
                <w:bCs/>
                <w:sz w:val="22"/>
              </w:rPr>
            </w:pPr>
            <w:r w:rsidRPr="00C65C45">
              <w:rPr>
                <w:bCs/>
                <w:sz w:val="22"/>
              </w:rPr>
              <w:t xml:space="preserve">Galvenās cirtes vidējā caurmēra noteikšana </w:t>
            </w:r>
            <w:proofErr w:type="spellStart"/>
            <w:r w:rsidRPr="00C65C45">
              <w:rPr>
                <w:bCs/>
                <w:sz w:val="22"/>
              </w:rPr>
              <w:t>dastojot</w:t>
            </w:r>
            <w:proofErr w:type="spellEnd"/>
          </w:p>
        </w:tc>
        <w:tc>
          <w:tcPr>
            <w:tcW w:w="767" w:type="pct"/>
            <w:gridSpan w:val="2"/>
            <w:shd w:val="clear" w:color="auto" w:fill="auto"/>
            <w:vAlign w:val="center"/>
          </w:tcPr>
          <w:p w14:paraId="3A5AAB8F" w14:textId="77777777" w:rsidR="00616FEA" w:rsidRPr="00C65C45" w:rsidRDefault="00616FEA" w:rsidP="000C188F">
            <w:pPr>
              <w:rPr>
                <w:bCs/>
                <w:sz w:val="22"/>
              </w:rPr>
            </w:pPr>
            <w:r w:rsidRPr="00C65C45">
              <w:rPr>
                <w:bCs/>
                <w:sz w:val="22"/>
              </w:rPr>
              <w:t>līdz 1 ha</w:t>
            </w:r>
          </w:p>
        </w:tc>
        <w:tc>
          <w:tcPr>
            <w:tcW w:w="909" w:type="pct"/>
            <w:gridSpan w:val="2"/>
            <w:vAlign w:val="center"/>
          </w:tcPr>
          <w:p w14:paraId="4374676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3AF2405" w14:textId="77777777" w:rsidR="00616FEA" w:rsidRPr="00C65C45" w:rsidRDefault="00616FEA" w:rsidP="000C188F">
            <w:pPr>
              <w:jc w:val="center"/>
              <w:rPr>
                <w:b/>
                <w:sz w:val="22"/>
              </w:rPr>
            </w:pPr>
          </w:p>
        </w:tc>
        <w:tc>
          <w:tcPr>
            <w:tcW w:w="835" w:type="pct"/>
            <w:gridSpan w:val="2"/>
            <w:vAlign w:val="center"/>
          </w:tcPr>
          <w:p w14:paraId="5105B29A" w14:textId="77777777" w:rsidR="00616FEA" w:rsidRPr="00C65C45" w:rsidRDefault="00616FEA" w:rsidP="000C188F">
            <w:pPr>
              <w:jc w:val="center"/>
              <w:rPr>
                <w:b/>
                <w:sz w:val="22"/>
              </w:rPr>
            </w:pPr>
          </w:p>
        </w:tc>
      </w:tr>
      <w:tr w:rsidR="00616FEA" w:rsidRPr="00C65C45" w14:paraId="39BFA87A" w14:textId="77777777" w:rsidTr="003A5373">
        <w:tc>
          <w:tcPr>
            <w:tcW w:w="490" w:type="pct"/>
            <w:vAlign w:val="center"/>
          </w:tcPr>
          <w:p w14:paraId="6AFE3A90" w14:textId="77777777" w:rsidR="00616FEA" w:rsidRPr="00C65C45" w:rsidRDefault="00616FEA" w:rsidP="000C188F">
            <w:pPr>
              <w:jc w:val="center"/>
              <w:rPr>
                <w:sz w:val="22"/>
              </w:rPr>
            </w:pPr>
          </w:p>
        </w:tc>
        <w:tc>
          <w:tcPr>
            <w:tcW w:w="1235" w:type="pct"/>
            <w:shd w:val="clear" w:color="auto" w:fill="auto"/>
            <w:vAlign w:val="center"/>
          </w:tcPr>
          <w:p w14:paraId="36198D44" w14:textId="77777777" w:rsidR="00616FEA" w:rsidRPr="00C65C45" w:rsidRDefault="00616FEA" w:rsidP="000C188F">
            <w:pPr>
              <w:rPr>
                <w:bCs/>
                <w:sz w:val="22"/>
              </w:rPr>
            </w:pPr>
          </w:p>
        </w:tc>
        <w:tc>
          <w:tcPr>
            <w:tcW w:w="767" w:type="pct"/>
            <w:gridSpan w:val="2"/>
            <w:shd w:val="clear" w:color="auto" w:fill="auto"/>
            <w:vAlign w:val="center"/>
          </w:tcPr>
          <w:p w14:paraId="0D4D335C" w14:textId="77777777" w:rsidR="00616FEA" w:rsidRPr="00C65C45" w:rsidRDefault="00616FEA" w:rsidP="000C188F">
            <w:pPr>
              <w:rPr>
                <w:bCs/>
                <w:sz w:val="22"/>
              </w:rPr>
            </w:pPr>
            <w:r w:rsidRPr="00C65C45">
              <w:rPr>
                <w:bCs/>
                <w:sz w:val="22"/>
              </w:rPr>
              <w:t>no 1 līdz 3 ha</w:t>
            </w:r>
          </w:p>
        </w:tc>
        <w:tc>
          <w:tcPr>
            <w:tcW w:w="909" w:type="pct"/>
            <w:gridSpan w:val="2"/>
            <w:vAlign w:val="center"/>
          </w:tcPr>
          <w:p w14:paraId="65B8191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A7DBA0" w14:textId="77777777" w:rsidR="00616FEA" w:rsidRPr="00C65C45" w:rsidRDefault="00616FEA" w:rsidP="000C188F">
            <w:pPr>
              <w:jc w:val="center"/>
              <w:rPr>
                <w:b/>
                <w:sz w:val="22"/>
              </w:rPr>
            </w:pPr>
          </w:p>
        </w:tc>
        <w:tc>
          <w:tcPr>
            <w:tcW w:w="835" w:type="pct"/>
            <w:gridSpan w:val="2"/>
            <w:vAlign w:val="center"/>
          </w:tcPr>
          <w:p w14:paraId="5CA17984" w14:textId="77777777" w:rsidR="00616FEA" w:rsidRPr="00C65C45" w:rsidRDefault="00616FEA" w:rsidP="000C188F">
            <w:pPr>
              <w:jc w:val="center"/>
              <w:rPr>
                <w:b/>
                <w:sz w:val="22"/>
              </w:rPr>
            </w:pPr>
          </w:p>
        </w:tc>
      </w:tr>
      <w:tr w:rsidR="00616FEA" w:rsidRPr="00C65C45" w14:paraId="3F6A04CD" w14:textId="77777777" w:rsidTr="003A5373">
        <w:tc>
          <w:tcPr>
            <w:tcW w:w="490" w:type="pct"/>
            <w:vAlign w:val="center"/>
          </w:tcPr>
          <w:p w14:paraId="08AF1CE7" w14:textId="77777777" w:rsidR="00616FEA" w:rsidRPr="00C65C45" w:rsidRDefault="00616FEA" w:rsidP="000C188F">
            <w:pPr>
              <w:jc w:val="center"/>
              <w:rPr>
                <w:sz w:val="22"/>
              </w:rPr>
            </w:pPr>
          </w:p>
        </w:tc>
        <w:tc>
          <w:tcPr>
            <w:tcW w:w="1235" w:type="pct"/>
            <w:shd w:val="clear" w:color="auto" w:fill="auto"/>
            <w:vAlign w:val="center"/>
          </w:tcPr>
          <w:p w14:paraId="40F46F75" w14:textId="77777777" w:rsidR="00616FEA" w:rsidRPr="00C65C45" w:rsidRDefault="00616FEA" w:rsidP="000C188F">
            <w:pPr>
              <w:rPr>
                <w:bCs/>
                <w:sz w:val="22"/>
              </w:rPr>
            </w:pPr>
          </w:p>
        </w:tc>
        <w:tc>
          <w:tcPr>
            <w:tcW w:w="767" w:type="pct"/>
            <w:gridSpan w:val="2"/>
            <w:shd w:val="clear" w:color="auto" w:fill="auto"/>
            <w:vAlign w:val="center"/>
          </w:tcPr>
          <w:p w14:paraId="7C64B56A" w14:textId="77777777" w:rsidR="00616FEA" w:rsidRPr="00C65C45" w:rsidRDefault="00616FEA" w:rsidP="000C188F">
            <w:pPr>
              <w:rPr>
                <w:bCs/>
                <w:sz w:val="22"/>
              </w:rPr>
            </w:pPr>
            <w:r w:rsidRPr="00C65C45">
              <w:rPr>
                <w:bCs/>
                <w:sz w:val="22"/>
              </w:rPr>
              <w:t>no 3 līdz5 ha</w:t>
            </w:r>
          </w:p>
        </w:tc>
        <w:tc>
          <w:tcPr>
            <w:tcW w:w="909" w:type="pct"/>
            <w:gridSpan w:val="2"/>
            <w:vAlign w:val="center"/>
          </w:tcPr>
          <w:p w14:paraId="3E90A28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DB750EF" w14:textId="77777777" w:rsidR="00616FEA" w:rsidRPr="00C65C45" w:rsidRDefault="00616FEA" w:rsidP="000C188F">
            <w:pPr>
              <w:jc w:val="center"/>
              <w:rPr>
                <w:b/>
                <w:sz w:val="22"/>
              </w:rPr>
            </w:pPr>
          </w:p>
        </w:tc>
        <w:tc>
          <w:tcPr>
            <w:tcW w:w="835" w:type="pct"/>
            <w:gridSpan w:val="2"/>
            <w:vAlign w:val="center"/>
          </w:tcPr>
          <w:p w14:paraId="0CA8B665" w14:textId="77777777" w:rsidR="00616FEA" w:rsidRPr="00C65C45" w:rsidRDefault="00616FEA" w:rsidP="000C188F">
            <w:pPr>
              <w:jc w:val="center"/>
              <w:rPr>
                <w:b/>
                <w:sz w:val="22"/>
              </w:rPr>
            </w:pPr>
          </w:p>
        </w:tc>
      </w:tr>
      <w:tr w:rsidR="00616FEA" w:rsidRPr="00C65C45" w14:paraId="44F17929" w14:textId="77777777" w:rsidTr="003A5373">
        <w:tc>
          <w:tcPr>
            <w:tcW w:w="490" w:type="pct"/>
            <w:vAlign w:val="center"/>
          </w:tcPr>
          <w:p w14:paraId="61470A95" w14:textId="77777777" w:rsidR="00616FEA" w:rsidRPr="00C65C45" w:rsidRDefault="00616FEA" w:rsidP="000C188F">
            <w:pPr>
              <w:jc w:val="center"/>
              <w:rPr>
                <w:sz w:val="22"/>
              </w:rPr>
            </w:pPr>
          </w:p>
        </w:tc>
        <w:tc>
          <w:tcPr>
            <w:tcW w:w="1235" w:type="pct"/>
            <w:shd w:val="clear" w:color="auto" w:fill="auto"/>
            <w:vAlign w:val="center"/>
          </w:tcPr>
          <w:p w14:paraId="7D6DD55C" w14:textId="77777777" w:rsidR="00616FEA" w:rsidRPr="00C65C45" w:rsidRDefault="00616FEA" w:rsidP="000C188F">
            <w:pPr>
              <w:rPr>
                <w:bCs/>
                <w:sz w:val="22"/>
              </w:rPr>
            </w:pPr>
          </w:p>
        </w:tc>
        <w:tc>
          <w:tcPr>
            <w:tcW w:w="767" w:type="pct"/>
            <w:gridSpan w:val="2"/>
            <w:shd w:val="clear" w:color="auto" w:fill="auto"/>
            <w:vAlign w:val="center"/>
          </w:tcPr>
          <w:p w14:paraId="799F257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696CB6D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AB059DD" w14:textId="77777777" w:rsidR="00616FEA" w:rsidRPr="00C65C45" w:rsidRDefault="00616FEA" w:rsidP="000C188F">
            <w:pPr>
              <w:jc w:val="center"/>
              <w:rPr>
                <w:b/>
                <w:sz w:val="22"/>
              </w:rPr>
            </w:pPr>
          </w:p>
        </w:tc>
        <w:tc>
          <w:tcPr>
            <w:tcW w:w="835" w:type="pct"/>
            <w:gridSpan w:val="2"/>
            <w:vAlign w:val="center"/>
          </w:tcPr>
          <w:p w14:paraId="2A742663" w14:textId="77777777" w:rsidR="00616FEA" w:rsidRPr="00C65C45" w:rsidRDefault="00616FEA" w:rsidP="000C188F">
            <w:pPr>
              <w:jc w:val="center"/>
              <w:rPr>
                <w:b/>
                <w:sz w:val="22"/>
              </w:rPr>
            </w:pPr>
          </w:p>
        </w:tc>
      </w:tr>
      <w:tr w:rsidR="00616FEA" w:rsidRPr="00C65C45" w14:paraId="233625CB" w14:textId="77777777" w:rsidTr="003A5373">
        <w:tc>
          <w:tcPr>
            <w:tcW w:w="490" w:type="pct"/>
            <w:vAlign w:val="center"/>
          </w:tcPr>
          <w:p w14:paraId="7EC1E186" w14:textId="77777777" w:rsidR="00616FEA" w:rsidRPr="00C65C45" w:rsidRDefault="00616FEA" w:rsidP="000C188F">
            <w:pPr>
              <w:jc w:val="center"/>
              <w:rPr>
                <w:sz w:val="22"/>
              </w:rPr>
            </w:pPr>
            <w:r w:rsidRPr="00C65C45">
              <w:rPr>
                <w:sz w:val="22"/>
              </w:rPr>
              <w:t>1.3.</w:t>
            </w:r>
          </w:p>
        </w:tc>
        <w:tc>
          <w:tcPr>
            <w:tcW w:w="1235" w:type="pct"/>
            <w:shd w:val="clear" w:color="auto" w:fill="auto"/>
            <w:vAlign w:val="center"/>
          </w:tcPr>
          <w:p w14:paraId="6EF5C464" w14:textId="77777777" w:rsidR="00616FEA" w:rsidRPr="00C65C45" w:rsidRDefault="00616FEA" w:rsidP="000C188F">
            <w:pPr>
              <w:rPr>
                <w:bCs/>
                <w:sz w:val="22"/>
              </w:rPr>
            </w:pPr>
            <w:r w:rsidRPr="00C65C45">
              <w:rPr>
                <w:bCs/>
                <w:sz w:val="22"/>
              </w:rPr>
              <w:t>Galvenās cirtes vidējā caurmēra noteikšana ar parauglaukuma metodi</w:t>
            </w:r>
          </w:p>
        </w:tc>
        <w:tc>
          <w:tcPr>
            <w:tcW w:w="767" w:type="pct"/>
            <w:gridSpan w:val="2"/>
            <w:shd w:val="clear" w:color="auto" w:fill="auto"/>
            <w:vAlign w:val="center"/>
          </w:tcPr>
          <w:p w14:paraId="657C3420" w14:textId="77777777" w:rsidR="00616FEA" w:rsidRPr="00C65C45" w:rsidRDefault="00616FEA" w:rsidP="000C188F">
            <w:pPr>
              <w:rPr>
                <w:bCs/>
                <w:sz w:val="22"/>
              </w:rPr>
            </w:pPr>
            <w:r w:rsidRPr="00C65C45">
              <w:rPr>
                <w:bCs/>
                <w:sz w:val="22"/>
              </w:rPr>
              <w:t>līdz 1 ha</w:t>
            </w:r>
          </w:p>
        </w:tc>
        <w:tc>
          <w:tcPr>
            <w:tcW w:w="909" w:type="pct"/>
            <w:gridSpan w:val="2"/>
          </w:tcPr>
          <w:p w14:paraId="68E89CF1" w14:textId="77777777" w:rsidR="00616FEA" w:rsidRPr="00C65C45" w:rsidRDefault="00616FEA" w:rsidP="000C188F">
            <w:pPr>
              <w:jc w:val="center"/>
              <w:rPr>
                <w:b/>
                <w:bCs/>
                <w:i/>
                <w:iCs/>
                <w:sz w:val="22"/>
              </w:rPr>
            </w:pPr>
          </w:p>
          <w:p w14:paraId="3ED9CA47"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431E1E1" w14:textId="77777777" w:rsidR="00616FEA" w:rsidRPr="00C65C45" w:rsidRDefault="00616FEA" w:rsidP="000C188F">
            <w:pPr>
              <w:jc w:val="center"/>
              <w:rPr>
                <w:b/>
                <w:sz w:val="22"/>
              </w:rPr>
            </w:pPr>
          </w:p>
        </w:tc>
        <w:tc>
          <w:tcPr>
            <w:tcW w:w="835" w:type="pct"/>
            <w:gridSpan w:val="2"/>
            <w:vAlign w:val="center"/>
          </w:tcPr>
          <w:p w14:paraId="48B357A5" w14:textId="77777777" w:rsidR="00616FEA" w:rsidRPr="00C65C45" w:rsidRDefault="00616FEA" w:rsidP="000C188F">
            <w:pPr>
              <w:jc w:val="center"/>
              <w:rPr>
                <w:b/>
                <w:sz w:val="22"/>
              </w:rPr>
            </w:pPr>
          </w:p>
        </w:tc>
      </w:tr>
      <w:tr w:rsidR="00616FEA" w:rsidRPr="00C65C45" w14:paraId="39198469" w14:textId="77777777" w:rsidTr="003A5373">
        <w:tc>
          <w:tcPr>
            <w:tcW w:w="490" w:type="pct"/>
            <w:vAlign w:val="center"/>
          </w:tcPr>
          <w:p w14:paraId="6F548FD8" w14:textId="77777777" w:rsidR="00616FEA" w:rsidRPr="00C65C45" w:rsidRDefault="00616FEA" w:rsidP="000C188F">
            <w:pPr>
              <w:jc w:val="center"/>
              <w:rPr>
                <w:sz w:val="22"/>
              </w:rPr>
            </w:pPr>
          </w:p>
        </w:tc>
        <w:tc>
          <w:tcPr>
            <w:tcW w:w="1235" w:type="pct"/>
            <w:shd w:val="clear" w:color="auto" w:fill="auto"/>
            <w:vAlign w:val="center"/>
          </w:tcPr>
          <w:p w14:paraId="1A1F4D07" w14:textId="77777777" w:rsidR="00616FEA" w:rsidRPr="00C65C45" w:rsidRDefault="00616FEA" w:rsidP="000C188F">
            <w:pPr>
              <w:rPr>
                <w:bCs/>
                <w:sz w:val="22"/>
              </w:rPr>
            </w:pPr>
          </w:p>
        </w:tc>
        <w:tc>
          <w:tcPr>
            <w:tcW w:w="767" w:type="pct"/>
            <w:gridSpan w:val="2"/>
            <w:shd w:val="clear" w:color="auto" w:fill="auto"/>
            <w:vAlign w:val="center"/>
          </w:tcPr>
          <w:p w14:paraId="3DDACD40" w14:textId="77777777" w:rsidR="00616FEA" w:rsidRPr="00C65C45" w:rsidRDefault="00616FEA" w:rsidP="000C188F">
            <w:pPr>
              <w:rPr>
                <w:bCs/>
                <w:sz w:val="22"/>
              </w:rPr>
            </w:pPr>
            <w:r w:rsidRPr="00C65C45">
              <w:rPr>
                <w:bCs/>
                <w:sz w:val="22"/>
              </w:rPr>
              <w:t>no 1 līdz 3 ha</w:t>
            </w:r>
          </w:p>
        </w:tc>
        <w:tc>
          <w:tcPr>
            <w:tcW w:w="909" w:type="pct"/>
            <w:gridSpan w:val="2"/>
          </w:tcPr>
          <w:p w14:paraId="0E00E39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3273147" w14:textId="77777777" w:rsidR="00616FEA" w:rsidRPr="00C65C45" w:rsidRDefault="00616FEA" w:rsidP="000C188F">
            <w:pPr>
              <w:jc w:val="center"/>
              <w:rPr>
                <w:b/>
                <w:sz w:val="22"/>
              </w:rPr>
            </w:pPr>
          </w:p>
        </w:tc>
        <w:tc>
          <w:tcPr>
            <w:tcW w:w="835" w:type="pct"/>
            <w:gridSpan w:val="2"/>
            <w:vAlign w:val="center"/>
          </w:tcPr>
          <w:p w14:paraId="219A5772" w14:textId="77777777" w:rsidR="00616FEA" w:rsidRPr="00C65C45" w:rsidRDefault="00616FEA" w:rsidP="000C188F">
            <w:pPr>
              <w:jc w:val="center"/>
              <w:rPr>
                <w:b/>
                <w:sz w:val="22"/>
              </w:rPr>
            </w:pPr>
          </w:p>
        </w:tc>
      </w:tr>
      <w:tr w:rsidR="00616FEA" w:rsidRPr="00C65C45" w14:paraId="156BEF34" w14:textId="77777777" w:rsidTr="003A5373">
        <w:tc>
          <w:tcPr>
            <w:tcW w:w="490" w:type="pct"/>
            <w:vAlign w:val="center"/>
          </w:tcPr>
          <w:p w14:paraId="22F97B60" w14:textId="77777777" w:rsidR="00616FEA" w:rsidRPr="00C65C45" w:rsidRDefault="00616FEA" w:rsidP="000C188F">
            <w:pPr>
              <w:jc w:val="center"/>
              <w:rPr>
                <w:sz w:val="22"/>
              </w:rPr>
            </w:pPr>
          </w:p>
        </w:tc>
        <w:tc>
          <w:tcPr>
            <w:tcW w:w="1235" w:type="pct"/>
            <w:shd w:val="clear" w:color="auto" w:fill="auto"/>
            <w:vAlign w:val="center"/>
          </w:tcPr>
          <w:p w14:paraId="57FED370" w14:textId="77777777" w:rsidR="00616FEA" w:rsidRPr="00C65C45" w:rsidRDefault="00616FEA" w:rsidP="000C188F">
            <w:pPr>
              <w:rPr>
                <w:bCs/>
                <w:sz w:val="22"/>
              </w:rPr>
            </w:pPr>
          </w:p>
        </w:tc>
        <w:tc>
          <w:tcPr>
            <w:tcW w:w="767" w:type="pct"/>
            <w:gridSpan w:val="2"/>
            <w:shd w:val="clear" w:color="auto" w:fill="auto"/>
            <w:vAlign w:val="center"/>
          </w:tcPr>
          <w:p w14:paraId="6602470D" w14:textId="77777777" w:rsidR="00616FEA" w:rsidRPr="00C65C45" w:rsidRDefault="00616FEA" w:rsidP="000C188F">
            <w:pPr>
              <w:rPr>
                <w:bCs/>
                <w:sz w:val="22"/>
              </w:rPr>
            </w:pPr>
            <w:r w:rsidRPr="00C65C45">
              <w:rPr>
                <w:bCs/>
                <w:sz w:val="22"/>
              </w:rPr>
              <w:t>no 3 līdz 5 ha</w:t>
            </w:r>
          </w:p>
        </w:tc>
        <w:tc>
          <w:tcPr>
            <w:tcW w:w="909" w:type="pct"/>
            <w:gridSpan w:val="2"/>
          </w:tcPr>
          <w:p w14:paraId="006CB5F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58E4C7A" w14:textId="77777777" w:rsidR="00616FEA" w:rsidRPr="00C65C45" w:rsidRDefault="00616FEA" w:rsidP="000C188F">
            <w:pPr>
              <w:jc w:val="center"/>
              <w:rPr>
                <w:b/>
                <w:sz w:val="22"/>
              </w:rPr>
            </w:pPr>
          </w:p>
        </w:tc>
        <w:tc>
          <w:tcPr>
            <w:tcW w:w="835" w:type="pct"/>
            <w:gridSpan w:val="2"/>
            <w:vAlign w:val="center"/>
          </w:tcPr>
          <w:p w14:paraId="1F18CC8D" w14:textId="77777777" w:rsidR="00616FEA" w:rsidRPr="00C65C45" w:rsidRDefault="00616FEA" w:rsidP="000C188F">
            <w:pPr>
              <w:jc w:val="center"/>
              <w:rPr>
                <w:b/>
                <w:sz w:val="22"/>
              </w:rPr>
            </w:pPr>
          </w:p>
        </w:tc>
      </w:tr>
      <w:tr w:rsidR="00616FEA" w:rsidRPr="00C65C45" w14:paraId="1258A6A1" w14:textId="77777777" w:rsidTr="003A5373">
        <w:tc>
          <w:tcPr>
            <w:tcW w:w="490" w:type="pct"/>
            <w:vAlign w:val="center"/>
          </w:tcPr>
          <w:p w14:paraId="68C45749" w14:textId="77777777" w:rsidR="00616FEA" w:rsidRPr="00C65C45" w:rsidRDefault="00616FEA" w:rsidP="000C188F">
            <w:pPr>
              <w:jc w:val="center"/>
              <w:rPr>
                <w:sz w:val="22"/>
              </w:rPr>
            </w:pPr>
          </w:p>
        </w:tc>
        <w:tc>
          <w:tcPr>
            <w:tcW w:w="1235" w:type="pct"/>
            <w:shd w:val="clear" w:color="auto" w:fill="auto"/>
            <w:vAlign w:val="center"/>
          </w:tcPr>
          <w:p w14:paraId="4F556A9A" w14:textId="77777777" w:rsidR="00616FEA" w:rsidRPr="00C65C45" w:rsidRDefault="00616FEA" w:rsidP="000C188F">
            <w:pPr>
              <w:rPr>
                <w:bCs/>
                <w:sz w:val="22"/>
              </w:rPr>
            </w:pPr>
          </w:p>
        </w:tc>
        <w:tc>
          <w:tcPr>
            <w:tcW w:w="767" w:type="pct"/>
            <w:gridSpan w:val="2"/>
            <w:shd w:val="clear" w:color="auto" w:fill="auto"/>
            <w:vAlign w:val="center"/>
          </w:tcPr>
          <w:p w14:paraId="1AE7830B" w14:textId="77777777" w:rsidR="00616FEA" w:rsidRPr="00C65C45" w:rsidRDefault="00616FEA" w:rsidP="000C188F">
            <w:pPr>
              <w:rPr>
                <w:bCs/>
                <w:sz w:val="22"/>
              </w:rPr>
            </w:pPr>
            <w:r w:rsidRPr="00C65C45">
              <w:rPr>
                <w:bCs/>
                <w:sz w:val="22"/>
              </w:rPr>
              <w:t xml:space="preserve">virs 5 ha </w:t>
            </w:r>
          </w:p>
        </w:tc>
        <w:tc>
          <w:tcPr>
            <w:tcW w:w="909" w:type="pct"/>
            <w:gridSpan w:val="2"/>
          </w:tcPr>
          <w:p w14:paraId="3E9B0274"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BBA0497" w14:textId="77777777" w:rsidR="00616FEA" w:rsidRPr="00C65C45" w:rsidRDefault="00616FEA" w:rsidP="000C188F">
            <w:pPr>
              <w:jc w:val="center"/>
              <w:rPr>
                <w:b/>
                <w:sz w:val="22"/>
              </w:rPr>
            </w:pPr>
          </w:p>
        </w:tc>
        <w:tc>
          <w:tcPr>
            <w:tcW w:w="835" w:type="pct"/>
            <w:gridSpan w:val="2"/>
            <w:vAlign w:val="center"/>
          </w:tcPr>
          <w:p w14:paraId="0A4EF6A4" w14:textId="77777777" w:rsidR="00616FEA" w:rsidRPr="00C65C45" w:rsidRDefault="00616FEA" w:rsidP="000C188F">
            <w:pPr>
              <w:jc w:val="center"/>
              <w:rPr>
                <w:b/>
                <w:sz w:val="22"/>
              </w:rPr>
            </w:pPr>
          </w:p>
        </w:tc>
      </w:tr>
      <w:tr w:rsidR="00616FEA" w:rsidRPr="00C65C45" w14:paraId="30AFE7AE" w14:textId="77777777" w:rsidTr="003A5373">
        <w:trPr>
          <w:trHeight w:val="392"/>
        </w:trPr>
        <w:tc>
          <w:tcPr>
            <w:tcW w:w="490" w:type="pct"/>
          </w:tcPr>
          <w:p w14:paraId="6DFD390A" w14:textId="77777777" w:rsidR="00616FEA" w:rsidRPr="00C65C45" w:rsidRDefault="00616FEA" w:rsidP="000C188F">
            <w:pPr>
              <w:jc w:val="center"/>
              <w:rPr>
                <w:sz w:val="22"/>
              </w:rPr>
            </w:pPr>
            <w:r w:rsidRPr="00C65C45">
              <w:rPr>
                <w:sz w:val="22"/>
              </w:rPr>
              <w:t>1.4.</w:t>
            </w:r>
          </w:p>
        </w:tc>
        <w:tc>
          <w:tcPr>
            <w:tcW w:w="1235" w:type="pct"/>
            <w:shd w:val="clear" w:color="auto" w:fill="auto"/>
          </w:tcPr>
          <w:p w14:paraId="26822A92" w14:textId="77777777" w:rsidR="00616FEA" w:rsidRPr="00C65C45" w:rsidRDefault="00616FEA" w:rsidP="000C188F">
            <w:pPr>
              <w:rPr>
                <w:bCs/>
                <w:sz w:val="22"/>
              </w:rPr>
            </w:pPr>
            <w:r w:rsidRPr="00C65C45">
              <w:rPr>
                <w:bCs/>
                <w:sz w:val="22"/>
              </w:rPr>
              <w:t xml:space="preserve">Cirsmu </w:t>
            </w:r>
            <w:proofErr w:type="spellStart"/>
            <w:r w:rsidRPr="00C65C45">
              <w:rPr>
                <w:bCs/>
                <w:sz w:val="22"/>
              </w:rPr>
              <w:t>dastošana</w:t>
            </w:r>
            <w:proofErr w:type="spellEnd"/>
            <w:r w:rsidRPr="00C65C45">
              <w:rPr>
                <w:bCs/>
                <w:sz w:val="22"/>
              </w:rPr>
              <w:t xml:space="preserve"> kailcirtē</w:t>
            </w:r>
          </w:p>
        </w:tc>
        <w:tc>
          <w:tcPr>
            <w:tcW w:w="767" w:type="pct"/>
            <w:gridSpan w:val="2"/>
            <w:shd w:val="clear" w:color="auto" w:fill="auto"/>
          </w:tcPr>
          <w:p w14:paraId="6AA7F947" w14:textId="77777777" w:rsidR="00616FEA" w:rsidRPr="00C65C45" w:rsidRDefault="00616FEA" w:rsidP="000C188F">
            <w:pPr>
              <w:rPr>
                <w:bCs/>
                <w:sz w:val="22"/>
              </w:rPr>
            </w:pPr>
            <w:r w:rsidRPr="00C65C45">
              <w:rPr>
                <w:bCs/>
                <w:sz w:val="22"/>
              </w:rPr>
              <w:t>līdz 1 ha</w:t>
            </w:r>
          </w:p>
        </w:tc>
        <w:tc>
          <w:tcPr>
            <w:tcW w:w="909" w:type="pct"/>
            <w:gridSpan w:val="2"/>
          </w:tcPr>
          <w:p w14:paraId="49131B9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7D175BC7" w14:textId="77777777" w:rsidR="00616FEA" w:rsidRPr="00C65C45" w:rsidRDefault="00616FEA" w:rsidP="000C188F">
            <w:pPr>
              <w:rPr>
                <w:b/>
                <w:sz w:val="22"/>
              </w:rPr>
            </w:pPr>
          </w:p>
        </w:tc>
        <w:tc>
          <w:tcPr>
            <w:tcW w:w="835" w:type="pct"/>
            <w:gridSpan w:val="2"/>
            <w:vAlign w:val="center"/>
          </w:tcPr>
          <w:p w14:paraId="0428EA44" w14:textId="77777777" w:rsidR="00616FEA" w:rsidRPr="00C65C45" w:rsidRDefault="00616FEA" w:rsidP="000C188F">
            <w:pPr>
              <w:jc w:val="center"/>
              <w:rPr>
                <w:b/>
                <w:sz w:val="22"/>
              </w:rPr>
            </w:pPr>
          </w:p>
        </w:tc>
      </w:tr>
      <w:tr w:rsidR="00616FEA" w:rsidRPr="00C65C45" w14:paraId="729FC3A3" w14:textId="77777777" w:rsidTr="003A5373">
        <w:tc>
          <w:tcPr>
            <w:tcW w:w="490" w:type="pct"/>
            <w:vAlign w:val="center"/>
          </w:tcPr>
          <w:p w14:paraId="6757C1CB" w14:textId="77777777" w:rsidR="00616FEA" w:rsidRPr="00C65C45" w:rsidRDefault="00616FEA" w:rsidP="000C188F">
            <w:pPr>
              <w:jc w:val="center"/>
              <w:rPr>
                <w:sz w:val="22"/>
              </w:rPr>
            </w:pPr>
          </w:p>
        </w:tc>
        <w:tc>
          <w:tcPr>
            <w:tcW w:w="1235" w:type="pct"/>
            <w:shd w:val="clear" w:color="auto" w:fill="auto"/>
            <w:vAlign w:val="center"/>
          </w:tcPr>
          <w:p w14:paraId="2CB282CE" w14:textId="77777777" w:rsidR="00616FEA" w:rsidRPr="00C65C45" w:rsidRDefault="00616FEA" w:rsidP="000C188F">
            <w:pPr>
              <w:rPr>
                <w:bCs/>
                <w:sz w:val="22"/>
              </w:rPr>
            </w:pPr>
          </w:p>
        </w:tc>
        <w:tc>
          <w:tcPr>
            <w:tcW w:w="767" w:type="pct"/>
            <w:gridSpan w:val="2"/>
            <w:shd w:val="clear" w:color="auto" w:fill="auto"/>
            <w:vAlign w:val="center"/>
          </w:tcPr>
          <w:p w14:paraId="5750EE8E" w14:textId="77777777" w:rsidR="00616FEA" w:rsidRPr="00C65C45" w:rsidRDefault="00616FEA" w:rsidP="000C188F">
            <w:pPr>
              <w:rPr>
                <w:bCs/>
                <w:sz w:val="22"/>
              </w:rPr>
            </w:pPr>
            <w:r w:rsidRPr="00C65C45">
              <w:rPr>
                <w:bCs/>
                <w:sz w:val="22"/>
              </w:rPr>
              <w:t>no 1 līdz 3 ha</w:t>
            </w:r>
          </w:p>
        </w:tc>
        <w:tc>
          <w:tcPr>
            <w:tcW w:w="909" w:type="pct"/>
            <w:gridSpan w:val="2"/>
          </w:tcPr>
          <w:p w14:paraId="56DC8FA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67F0FB8" w14:textId="77777777" w:rsidR="00616FEA" w:rsidRPr="00C65C45" w:rsidRDefault="00616FEA" w:rsidP="000C188F">
            <w:pPr>
              <w:jc w:val="center"/>
              <w:rPr>
                <w:b/>
                <w:sz w:val="22"/>
              </w:rPr>
            </w:pPr>
          </w:p>
        </w:tc>
        <w:tc>
          <w:tcPr>
            <w:tcW w:w="835" w:type="pct"/>
            <w:gridSpan w:val="2"/>
            <w:vAlign w:val="center"/>
          </w:tcPr>
          <w:p w14:paraId="338AE5D4" w14:textId="77777777" w:rsidR="00616FEA" w:rsidRPr="00C65C45" w:rsidRDefault="00616FEA" w:rsidP="000C188F">
            <w:pPr>
              <w:jc w:val="center"/>
              <w:rPr>
                <w:b/>
                <w:sz w:val="22"/>
              </w:rPr>
            </w:pPr>
          </w:p>
        </w:tc>
      </w:tr>
      <w:tr w:rsidR="00616FEA" w:rsidRPr="00C65C45" w14:paraId="1A091F63" w14:textId="77777777" w:rsidTr="003A5373">
        <w:tc>
          <w:tcPr>
            <w:tcW w:w="490" w:type="pct"/>
            <w:vAlign w:val="center"/>
          </w:tcPr>
          <w:p w14:paraId="76214B4F" w14:textId="77777777" w:rsidR="00616FEA" w:rsidRPr="00C65C45" w:rsidRDefault="00616FEA" w:rsidP="000C188F">
            <w:pPr>
              <w:jc w:val="center"/>
              <w:rPr>
                <w:sz w:val="22"/>
              </w:rPr>
            </w:pPr>
          </w:p>
        </w:tc>
        <w:tc>
          <w:tcPr>
            <w:tcW w:w="1235" w:type="pct"/>
            <w:shd w:val="clear" w:color="auto" w:fill="auto"/>
            <w:vAlign w:val="center"/>
          </w:tcPr>
          <w:p w14:paraId="765302B8" w14:textId="77777777" w:rsidR="00616FEA" w:rsidRPr="00C65C45" w:rsidRDefault="00616FEA" w:rsidP="000C188F">
            <w:pPr>
              <w:rPr>
                <w:bCs/>
                <w:sz w:val="22"/>
              </w:rPr>
            </w:pPr>
          </w:p>
        </w:tc>
        <w:tc>
          <w:tcPr>
            <w:tcW w:w="767" w:type="pct"/>
            <w:gridSpan w:val="2"/>
            <w:shd w:val="clear" w:color="auto" w:fill="auto"/>
            <w:vAlign w:val="center"/>
          </w:tcPr>
          <w:p w14:paraId="699C31C5" w14:textId="77777777" w:rsidR="00616FEA" w:rsidRPr="00C65C45" w:rsidRDefault="00616FEA" w:rsidP="000C188F">
            <w:pPr>
              <w:rPr>
                <w:bCs/>
                <w:sz w:val="22"/>
              </w:rPr>
            </w:pPr>
            <w:r w:rsidRPr="00C65C45">
              <w:rPr>
                <w:bCs/>
                <w:sz w:val="22"/>
              </w:rPr>
              <w:t>no 3 līdz 5 ha</w:t>
            </w:r>
          </w:p>
        </w:tc>
        <w:tc>
          <w:tcPr>
            <w:tcW w:w="909" w:type="pct"/>
            <w:gridSpan w:val="2"/>
          </w:tcPr>
          <w:p w14:paraId="282E462F"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124736F8" w14:textId="77777777" w:rsidR="00616FEA" w:rsidRPr="00C65C45" w:rsidRDefault="00616FEA" w:rsidP="000C188F">
            <w:pPr>
              <w:jc w:val="center"/>
              <w:rPr>
                <w:b/>
                <w:sz w:val="22"/>
              </w:rPr>
            </w:pPr>
          </w:p>
        </w:tc>
        <w:tc>
          <w:tcPr>
            <w:tcW w:w="835" w:type="pct"/>
            <w:gridSpan w:val="2"/>
            <w:vAlign w:val="center"/>
          </w:tcPr>
          <w:p w14:paraId="51147CEB" w14:textId="77777777" w:rsidR="00616FEA" w:rsidRPr="00C65C45" w:rsidRDefault="00616FEA" w:rsidP="000C188F">
            <w:pPr>
              <w:jc w:val="center"/>
              <w:rPr>
                <w:b/>
                <w:sz w:val="22"/>
              </w:rPr>
            </w:pPr>
          </w:p>
        </w:tc>
      </w:tr>
      <w:tr w:rsidR="00616FEA" w:rsidRPr="00C65C45" w14:paraId="7848561F" w14:textId="77777777" w:rsidTr="003A5373">
        <w:tc>
          <w:tcPr>
            <w:tcW w:w="490" w:type="pct"/>
            <w:vAlign w:val="center"/>
          </w:tcPr>
          <w:p w14:paraId="6B05CE89" w14:textId="77777777" w:rsidR="00616FEA" w:rsidRPr="00C65C45" w:rsidRDefault="00616FEA" w:rsidP="000C188F">
            <w:pPr>
              <w:jc w:val="center"/>
              <w:rPr>
                <w:sz w:val="22"/>
              </w:rPr>
            </w:pPr>
          </w:p>
        </w:tc>
        <w:tc>
          <w:tcPr>
            <w:tcW w:w="1235" w:type="pct"/>
            <w:shd w:val="clear" w:color="auto" w:fill="auto"/>
            <w:vAlign w:val="center"/>
          </w:tcPr>
          <w:p w14:paraId="58D1591A" w14:textId="77777777" w:rsidR="00616FEA" w:rsidRPr="00C65C45" w:rsidRDefault="00616FEA" w:rsidP="000C188F">
            <w:pPr>
              <w:rPr>
                <w:bCs/>
                <w:sz w:val="22"/>
              </w:rPr>
            </w:pPr>
          </w:p>
        </w:tc>
        <w:tc>
          <w:tcPr>
            <w:tcW w:w="767" w:type="pct"/>
            <w:gridSpan w:val="2"/>
            <w:shd w:val="clear" w:color="auto" w:fill="auto"/>
            <w:vAlign w:val="center"/>
          </w:tcPr>
          <w:p w14:paraId="725413AF" w14:textId="77777777" w:rsidR="00616FEA" w:rsidRPr="00C65C45" w:rsidRDefault="00616FEA" w:rsidP="000C188F">
            <w:pPr>
              <w:rPr>
                <w:bCs/>
                <w:sz w:val="22"/>
              </w:rPr>
            </w:pPr>
            <w:r w:rsidRPr="00C65C45">
              <w:rPr>
                <w:bCs/>
                <w:sz w:val="22"/>
              </w:rPr>
              <w:t xml:space="preserve">virs 5 ha </w:t>
            </w:r>
          </w:p>
        </w:tc>
        <w:tc>
          <w:tcPr>
            <w:tcW w:w="909" w:type="pct"/>
            <w:gridSpan w:val="2"/>
          </w:tcPr>
          <w:p w14:paraId="1E84073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A161037" w14:textId="77777777" w:rsidR="00616FEA" w:rsidRPr="00C65C45" w:rsidRDefault="00616FEA" w:rsidP="000C188F">
            <w:pPr>
              <w:jc w:val="center"/>
              <w:rPr>
                <w:b/>
                <w:sz w:val="22"/>
              </w:rPr>
            </w:pPr>
          </w:p>
        </w:tc>
        <w:tc>
          <w:tcPr>
            <w:tcW w:w="835" w:type="pct"/>
            <w:gridSpan w:val="2"/>
            <w:vAlign w:val="center"/>
          </w:tcPr>
          <w:p w14:paraId="4B78E725" w14:textId="77777777" w:rsidR="00616FEA" w:rsidRPr="00C65C45" w:rsidRDefault="00616FEA" w:rsidP="000C188F">
            <w:pPr>
              <w:jc w:val="center"/>
              <w:rPr>
                <w:b/>
                <w:sz w:val="22"/>
              </w:rPr>
            </w:pPr>
          </w:p>
        </w:tc>
      </w:tr>
      <w:tr w:rsidR="00616FEA" w:rsidRPr="00C65C45" w14:paraId="136BAB51" w14:textId="77777777" w:rsidTr="003A5373">
        <w:tc>
          <w:tcPr>
            <w:tcW w:w="490" w:type="pct"/>
            <w:vAlign w:val="center"/>
          </w:tcPr>
          <w:p w14:paraId="0A1CE1BF" w14:textId="77777777" w:rsidR="00616FEA" w:rsidRPr="00C65C45" w:rsidRDefault="00616FEA" w:rsidP="000C188F">
            <w:pPr>
              <w:jc w:val="center"/>
              <w:rPr>
                <w:sz w:val="22"/>
              </w:rPr>
            </w:pPr>
            <w:r w:rsidRPr="00C65C45">
              <w:rPr>
                <w:sz w:val="22"/>
              </w:rPr>
              <w:t>1.5.</w:t>
            </w:r>
          </w:p>
        </w:tc>
        <w:tc>
          <w:tcPr>
            <w:tcW w:w="1235" w:type="pct"/>
            <w:shd w:val="clear" w:color="auto" w:fill="auto"/>
            <w:vAlign w:val="center"/>
          </w:tcPr>
          <w:p w14:paraId="110D00E1" w14:textId="77777777" w:rsidR="00616FEA" w:rsidRPr="00C65C45" w:rsidRDefault="00616FEA" w:rsidP="000C188F">
            <w:pPr>
              <w:rPr>
                <w:bCs/>
                <w:sz w:val="22"/>
              </w:rPr>
            </w:pPr>
            <w:r w:rsidRPr="00C65C45">
              <w:rPr>
                <w:bCs/>
                <w:sz w:val="22"/>
              </w:rPr>
              <w:t xml:space="preserve">Izlases un kopšanas ciršu </w:t>
            </w:r>
            <w:proofErr w:type="spellStart"/>
            <w:r w:rsidRPr="00C65C45">
              <w:rPr>
                <w:bCs/>
                <w:sz w:val="22"/>
              </w:rPr>
              <w:t>dastošana</w:t>
            </w:r>
            <w:proofErr w:type="spellEnd"/>
          </w:p>
        </w:tc>
        <w:tc>
          <w:tcPr>
            <w:tcW w:w="767" w:type="pct"/>
            <w:gridSpan w:val="2"/>
            <w:shd w:val="clear" w:color="auto" w:fill="auto"/>
            <w:vAlign w:val="center"/>
          </w:tcPr>
          <w:p w14:paraId="3AE77CD3" w14:textId="77777777" w:rsidR="00616FEA" w:rsidRPr="00C65C45" w:rsidRDefault="00616FEA" w:rsidP="000C188F">
            <w:pPr>
              <w:rPr>
                <w:bCs/>
                <w:sz w:val="22"/>
              </w:rPr>
            </w:pPr>
            <w:r w:rsidRPr="00C65C45">
              <w:rPr>
                <w:bCs/>
                <w:sz w:val="22"/>
              </w:rPr>
              <w:t>līdz 1 ha</w:t>
            </w:r>
          </w:p>
        </w:tc>
        <w:tc>
          <w:tcPr>
            <w:tcW w:w="909" w:type="pct"/>
            <w:gridSpan w:val="2"/>
          </w:tcPr>
          <w:p w14:paraId="5DAC704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3B5B8A5D" w14:textId="77777777" w:rsidR="00616FEA" w:rsidRPr="00C65C45" w:rsidRDefault="00616FEA" w:rsidP="000C188F">
            <w:pPr>
              <w:jc w:val="center"/>
              <w:rPr>
                <w:b/>
                <w:sz w:val="22"/>
              </w:rPr>
            </w:pPr>
          </w:p>
        </w:tc>
        <w:tc>
          <w:tcPr>
            <w:tcW w:w="835" w:type="pct"/>
            <w:gridSpan w:val="2"/>
            <w:vAlign w:val="center"/>
          </w:tcPr>
          <w:p w14:paraId="41D7EB53" w14:textId="77777777" w:rsidR="00616FEA" w:rsidRPr="00C65C45" w:rsidRDefault="00616FEA" w:rsidP="000C188F">
            <w:pPr>
              <w:jc w:val="center"/>
              <w:rPr>
                <w:b/>
                <w:sz w:val="22"/>
              </w:rPr>
            </w:pPr>
          </w:p>
        </w:tc>
      </w:tr>
      <w:tr w:rsidR="00616FEA" w:rsidRPr="00C65C45" w14:paraId="606416F3" w14:textId="77777777" w:rsidTr="003A5373">
        <w:trPr>
          <w:trHeight w:val="389"/>
        </w:trPr>
        <w:tc>
          <w:tcPr>
            <w:tcW w:w="490" w:type="pct"/>
            <w:vAlign w:val="center"/>
          </w:tcPr>
          <w:p w14:paraId="249805F0" w14:textId="77777777" w:rsidR="00616FEA" w:rsidRPr="00C65C45" w:rsidRDefault="00616FEA" w:rsidP="000C188F">
            <w:pPr>
              <w:jc w:val="center"/>
              <w:rPr>
                <w:sz w:val="22"/>
              </w:rPr>
            </w:pPr>
          </w:p>
        </w:tc>
        <w:tc>
          <w:tcPr>
            <w:tcW w:w="1235" w:type="pct"/>
            <w:shd w:val="clear" w:color="auto" w:fill="auto"/>
            <w:vAlign w:val="center"/>
          </w:tcPr>
          <w:p w14:paraId="772894E9" w14:textId="77777777" w:rsidR="00616FEA" w:rsidRPr="00C65C45" w:rsidRDefault="00616FEA" w:rsidP="000C188F">
            <w:pPr>
              <w:rPr>
                <w:bCs/>
                <w:sz w:val="22"/>
              </w:rPr>
            </w:pPr>
          </w:p>
        </w:tc>
        <w:tc>
          <w:tcPr>
            <w:tcW w:w="767" w:type="pct"/>
            <w:gridSpan w:val="2"/>
            <w:shd w:val="clear" w:color="auto" w:fill="auto"/>
            <w:vAlign w:val="center"/>
          </w:tcPr>
          <w:p w14:paraId="6AE5AED8" w14:textId="77777777" w:rsidR="00616FEA" w:rsidRPr="00C65C45" w:rsidRDefault="00616FEA" w:rsidP="000C188F">
            <w:pPr>
              <w:rPr>
                <w:sz w:val="22"/>
              </w:rPr>
            </w:pPr>
            <w:r w:rsidRPr="00C65C45">
              <w:rPr>
                <w:bCs/>
                <w:sz w:val="22"/>
              </w:rPr>
              <w:t xml:space="preserve">no 1 līdz 3 ha </w:t>
            </w:r>
          </w:p>
        </w:tc>
        <w:tc>
          <w:tcPr>
            <w:tcW w:w="909" w:type="pct"/>
            <w:gridSpan w:val="2"/>
          </w:tcPr>
          <w:p w14:paraId="08718C95"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72AEA34" w14:textId="77777777" w:rsidR="00616FEA" w:rsidRPr="00C65C45" w:rsidRDefault="00616FEA" w:rsidP="000C188F">
            <w:pPr>
              <w:jc w:val="center"/>
              <w:rPr>
                <w:b/>
                <w:sz w:val="22"/>
              </w:rPr>
            </w:pPr>
          </w:p>
        </w:tc>
        <w:tc>
          <w:tcPr>
            <w:tcW w:w="835" w:type="pct"/>
            <w:gridSpan w:val="2"/>
            <w:vAlign w:val="center"/>
          </w:tcPr>
          <w:p w14:paraId="1467779A" w14:textId="77777777" w:rsidR="00616FEA" w:rsidRPr="00C65C45" w:rsidRDefault="00616FEA" w:rsidP="000C188F">
            <w:pPr>
              <w:jc w:val="center"/>
              <w:rPr>
                <w:b/>
                <w:sz w:val="22"/>
              </w:rPr>
            </w:pPr>
          </w:p>
        </w:tc>
      </w:tr>
      <w:tr w:rsidR="00616FEA" w:rsidRPr="00C65C45" w14:paraId="5AD87458" w14:textId="77777777" w:rsidTr="003A5373">
        <w:trPr>
          <w:trHeight w:val="270"/>
        </w:trPr>
        <w:tc>
          <w:tcPr>
            <w:tcW w:w="490" w:type="pct"/>
            <w:vAlign w:val="center"/>
          </w:tcPr>
          <w:p w14:paraId="7AD15778" w14:textId="77777777" w:rsidR="00616FEA" w:rsidRPr="00C65C45" w:rsidRDefault="00616FEA" w:rsidP="000C188F">
            <w:pPr>
              <w:jc w:val="center"/>
              <w:rPr>
                <w:sz w:val="22"/>
              </w:rPr>
            </w:pPr>
          </w:p>
        </w:tc>
        <w:tc>
          <w:tcPr>
            <w:tcW w:w="1235" w:type="pct"/>
            <w:shd w:val="clear" w:color="auto" w:fill="auto"/>
            <w:vAlign w:val="center"/>
          </w:tcPr>
          <w:p w14:paraId="4C1585B6" w14:textId="77777777" w:rsidR="00616FEA" w:rsidRPr="00C65C45" w:rsidRDefault="00616FEA" w:rsidP="000C188F">
            <w:pPr>
              <w:rPr>
                <w:bCs/>
                <w:sz w:val="22"/>
              </w:rPr>
            </w:pPr>
          </w:p>
        </w:tc>
        <w:tc>
          <w:tcPr>
            <w:tcW w:w="767" w:type="pct"/>
            <w:gridSpan w:val="2"/>
            <w:shd w:val="clear" w:color="auto" w:fill="auto"/>
            <w:vAlign w:val="center"/>
          </w:tcPr>
          <w:p w14:paraId="70B77F57" w14:textId="77777777" w:rsidR="00616FEA" w:rsidRPr="00C65C45" w:rsidRDefault="00616FEA" w:rsidP="000C188F">
            <w:pPr>
              <w:rPr>
                <w:bCs/>
                <w:sz w:val="22"/>
              </w:rPr>
            </w:pPr>
            <w:r w:rsidRPr="00C65C45">
              <w:rPr>
                <w:bCs/>
                <w:sz w:val="22"/>
              </w:rPr>
              <w:t xml:space="preserve">virs 3 ha </w:t>
            </w:r>
          </w:p>
        </w:tc>
        <w:tc>
          <w:tcPr>
            <w:tcW w:w="909" w:type="pct"/>
            <w:gridSpan w:val="2"/>
          </w:tcPr>
          <w:p w14:paraId="4A9D1FD8"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8DB8966" w14:textId="77777777" w:rsidR="00616FEA" w:rsidRPr="00C65C45" w:rsidRDefault="00616FEA" w:rsidP="000C188F">
            <w:pPr>
              <w:jc w:val="center"/>
              <w:rPr>
                <w:b/>
                <w:sz w:val="22"/>
              </w:rPr>
            </w:pPr>
          </w:p>
        </w:tc>
        <w:tc>
          <w:tcPr>
            <w:tcW w:w="835" w:type="pct"/>
            <w:gridSpan w:val="2"/>
            <w:vAlign w:val="center"/>
          </w:tcPr>
          <w:p w14:paraId="6932BF0E" w14:textId="77777777" w:rsidR="00616FEA" w:rsidRPr="00C65C45" w:rsidRDefault="00616FEA" w:rsidP="000C188F">
            <w:pPr>
              <w:jc w:val="center"/>
              <w:rPr>
                <w:b/>
                <w:sz w:val="22"/>
              </w:rPr>
            </w:pPr>
          </w:p>
        </w:tc>
      </w:tr>
      <w:tr w:rsidR="00616FEA" w:rsidRPr="00C65C45" w14:paraId="44BA6000" w14:textId="77777777" w:rsidTr="003A5373">
        <w:tc>
          <w:tcPr>
            <w:tcW w:w="3401" w:type="pct"/>
            <w:gridSpan w:val="6"/>
            <w:tcBorders>
              <w:bottom w:val="nil"/>
            </w:tcBorders>
            <w:shd w:val="clear" w:color="auto" w:fill="C5E0B3"/>
            <w:vAlign w:val="center"/>
          </w:tcPr>
          <w:p w14:paraId="3CF44244" w14:textId="77777777" w:rsidR="00616FEA" w:rsidRPr="00C65C45" w:rsidRDefault="00616FEA" w:rsidP="000C188F">
            <w:pPr>
              <w:jc w:val="right"/>
              <w:rPr>
                <w:b/>
                <w:sz w:val="22"/>
              </w:rPr>
            </w:pPr>
            <w:r w:rsidRPr="00C65C45">
              <w:rPr>
                <w:b/>
                <w:bCs/>
                <w:sz w:val="22"/>
              </w:rPr>
              <w:t xml:space="preserve">Kopsumma  EUR: </w:t>
            </w:r>
          </w:p>
        </w:tc>
        <w:tc>
          <w:tcPr>
            <w:tcW w:w="764" w:type="pct"/>
            <w:gridSpan w:val="3"/>
            <w:tcBorders>
              <w:bottom w:val="nil"/>
            </w:tcBorders>
            <w:shd w:val="clear" w:color="auto" w:fill="C5E0B3"/>
            <w:vAlign w:val="center"/>
          </w:tcPr>
          <w:p w14:paraId="019EEC92" w14:textId="77777777" w:rsidR="00616FEA" w:rsidRPr="00C65C45" w:rsidRDefault="00616FEA" w:rsidP="000C188F">
            <w:pPr>
              <w:rPr>
                <w:b/>
                <w:sz w:val="22"/>
              </w:rPr>
            </w:pPr>
          </w:p>
        </w:tc>
        <w:tc>
          <w:tcPr>
            <w:tcW w:w="835" w:type="pct"/>
            <w:gridSpan w:val="2"/>
            <w:tcBorders>
              <w:bottom w:val="nil"/>
            </w:tcBorders>
            <w:shd w:val="clear" w:color="auto" w:fill="C5E0B3"/>
            <w:vAlign w:val="center"/>
          </w:tcPr>
          <w:p w14:paraId="48E6438D" w14:textId="77777777" w:rsidR="00616FEA" w:rsidRPr="00C65C45" w:rsidRDefault="00616FEA" w:rsidP="000C188F">
            <w:pPr>
              <w:rPr>
                <w:b/>
                <w:sz w:val="22"/>
              </w:rPr>
            </w:pPr>
          </w:p>
        </w:tc>
      </w:tr>
      <w:tr w:rsidR="003A5373" w:rsidRPr="00C65C45" w14:paraId="77B25A14" w14:textId="77777777" w:rsidTr="003A5373">
        <w:tc>
          <w:tcPr>
            <w:tcW w:w="3401" w:type="pct"/>
            <w:gridSpan w:val="6"/>
            <w:tcBorders>
              <w:bottom w:val="nil"/>
            </w:tcBorders>
            <w:shd w:val="clear" w:color="auto" w:fill="C5E0B3"/>
            <w:vAlign w:val="center"/>
          </w:tcPr>
          <w:p w14:paraId="43155F94" w14:textId="015AE2C5" w:rsidR="003A5373" w:rsidRPr="00C65C45" w:rsidRDefault="003A5373" w:rsidP="003A5373">
            <w:pPr>
              <w:jc w:val="right"/>
              <w:rPr>
                <w:b/>
                <w:bCs/>
                <w:sz w:val="22"/>
              </w:rPr>
            </w:pPr>
            <w:r>
              <w:rPr>
                <w:b/>
                <w:sz w:val="22"/>
              </w:rPr>
              <w:t>PVN:</w:t>
            </w:r>
          </w:p>
        </w:tc>
        <w:tc>
          <w:tcPr>
            <w:tcW w:w="764" w:type="pct"/>
            <w:gridSpan w:val="3"/>
            <w:tcBorders>
              <w:bottom w:val="nil"/>
            </w:tcBorders>
            <w:shd w:val="clear" w:color="auto" w:fill="C5E0B3"/>
            <w:vAlign w:val="center"/>
          </w:tcPr>
          <w:p w14:paraId="26007F4B"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C202181" w14:textId="77777777" w:rsidR="003A5373" w:rsidRPr="00C65C45" w:rsidRDefault="003A5373" w:rsidP="003A5373">
            <w:pPr>
              <w:rPr>
                <w:b/>
                <w:sz w:val="22"/>
              </w:rPr>
            </w:pPr>
          </w:p>
        </w:tc>
      </w:tr>
      <w:tr w:rsidR="003A5373" w:rsidRPr="00C65C45" w14:paraId="128131CA" w14:textId="77777777" w:rsidTr="003A5373">
        <w:tc>
          <w:tcPr>
            <w:tcW w:w="3401" w:type="pct"/>
            <w:gridSpan w:val="6"/>
            <w:tcBorders>
              <w:bottom w:val="nil"/>
            </w:tcBorders>
            <w:shd w:val="clear" w:color="auto" w:fill="C5E0B3"/>
            <w:vAlign w:val="center"/>
          </w:tcPr>
          <w:p w14:paraId="34A7345B" w14:textId="16BA55E4" w:rsidR="003A5373" w:rsidRPr="00C65C45" w:rsidRDefault="003A5373" w:rsidP="003A5373">
            <w:pPr>
              <w:jc w:val="right"/>
              <w:rPr>
                <w:b/>
                <w:bCs/>
                <w:sz w:val="22"/>
              </w:rPr>
            </w:pPr>
            <w:r w:rsidRPr="003A5373">
              <w:rPr>
                <w:b/>
                <w:bCs/>
                <w:sz w:val="22"/>
                <w:szCs w:val="22"/>
              </w:rPr>
              <w:t>Kopsumma, EUR ar PVN</w:t>
            </w:r>
            <w:r>
              <w:rPr>
                <w:b/>
                <w:bCs/>
                <w:sz w:val="22"/>
                <w:szCs w:val="22"/>
              </w:rPr>
              <w:t>:</w:t>
            </w:r>
          </w:p>
        </w:tc>
        <w:tc>
          <w:tcPr>
            <w:tcW w:w="764" w:type="pct"/>
            <w:gridSpan w:val="3"/>
            <w:tcBorders>
              <w:bottom w:val="nil"/>
            </w:tcBorders>
            <w:shd w:val="clear" w:color="auto" w:fill="C5E0B3"/>
            <w:vAlign w:val="center"/>
          </w:tcPr>
          <w:p w14:paraId="0D9060AD"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6D9899D" w14:textId="77777777" w:rsidR="003A5373" w:rsidRPr="00C65C45" w:rsidRDefault="003A5373" w:rsidP="003A5373">
            <w:pPr>
              <w:rPr>
                <w:b/>
                <w:sz w:val="22"/>
              </w:rPr>
            </w:pPr>
          </w:p>
        </w:tc>
      </w:tr>
      <w:tr w:rsidR="00616FEA" w:rsidRPr="00C65C45" w14:paraId="05858751" w14:textId="77777777" w:rsidTr="003A5373">
        <w:tc>
          <w:tcPr>
            <w:tcW w:w="5000" w:type="pct"/>
            <w:gridSpan w:val="11"/>
            <w:tcBorders>
              <w:top w:val="nil"/>
              <w:left w:val="nil"/>
              <w:bottom w:val="nil"/>
              <w:right w:val="nil"/>
            </w:tcBorders>
            <w:shd w:val="clear" w:color="auto" w:fill="FFFFFF"/>
            <w:vAlign w:val="center"/>
          </w:tcPr>
          <w:p w14:paraId="3D01B4E5" w14:textId="4DCF96AB" w:rsidR="00616FEA" w:rsidRPr="00C65C45" w:rsidRDefault="003A5373" w:rsidP="003A5373">
            <w:pPr>
              <w:rPr>
                <w:b/>
                <w:sz w:val="22"/>
              </w:rPr>
            </w:pPr>
            <w:r w:rsidRPr="003A5373">
              <w:rPr>
                <w:bCs/>
                <w:sz w:val="22"/>
              </w:rPr>
              <w:t>2.tabula</w:t>
            </w:r>
            <w:r w:rsidRPr="00C65C45">
              <w:rPr>
                <w:b/>
                <w:bCs/>
                <w:i/>
                <w:sz w:val="22"/>
              </w:rPr>
              <w:t xml:space="preserve"> Īpašuma robežu sakārtošana</w:t>
            </w:r>
          </w:p>
        </w:tc>
      </w:tr>
      <w:tr w:rsidR="00616FEA" w:rsidRPr="00C65C45" w14:paraId="6A7BD085" w14:textId="77777777" w:rsidTr="003A5373">
        <w:tc>
          <w:tcPr>
            <w:tcW w:w="490" w:type="pct"/>
            <w:tcBorders>
              <w:top w:val="nil"/>
            </w:tcBorders>
            <w:shd w:val="clear" w:color="auto" w:fill="E2EFD9"/>
            <w:vAlign w:val="center"/>
          </w:tcPr>
          <w:p w14:paraId="6EA4E4E5" w14:textId="01006C16" w:rsidR="00616FEA" w:rsidRPr="00C65C45" w:rsidRDefault="003A5373" w:rsidP="000C188F">
            <w:pPr>
              <w:jc w:val="center"/>
              <w:rPr>
                <w:b/>
                <w:i/>
                <w:sz w:val="22"/>
              </w:rPr>
            </w:pPr>
            <w:proofErr w:type="spellStart"/>
            <w:r>
              <w:rPr>
                <w:b/>
                <w:i/>
                <w:sz w:val="22"/>
              </w:rPr>
              <w:t>Nr.p.k</w:t>
            </w:r>
            <w:proofErr w:type="spellEnd"/>
            <w:r>
              <w:rPr>
                <w:b/>
                <w:i/>
                <w:sz w:val="22"/>
              </w:rPr>
              <w:t>.</w:t>
            </w:r>
          </w:p>
        </w:tc>
        <w:tc>
          <w:tcPr>
            <w:tcW w:w="1458" w:type="pct"/>
            <w:gridSpan w:val="2"/>
            <w:tcBorders>
              <w:top w:val="nil"/>
            </w:tcBorders>
            <w:shd w:val="clear" w:color="auto" w:fill="E2EFD9"/>
            <w:vAlign w:val="center"/>
          </w:tcPr>
          <w:p w14:paraId="46EE276B" w14:textId="4B58036C" w:rsidR="00616FEA" w:rsidRPr="00C65C45" w:rsidRDefault="003A5373" w:rsidP="000C188F">
            <w:pPr>
              <w:rPr>
                <w:b/>
                <w:bCs/>
                <w:i/>
                <w:sz w:val="22"/>
              </w:rPr>
            </w:pPr>
            <w:r w:rsidRPr="00C65C45">
              <w:rPr>
                <w:b/>
                <w:i/>
                <w:iCs/>
                <w:sz w:val="22"/>
              </w:rPr>
              <w:t>Pakalpojuma veids</w:t>
            </w:r>
          </w:p>
        </w:tc>
        <w:tc>
          <w:tcPr>
            <w:tcW w:w="765" w:type="pct"/>
            <w:gridSpan w:val="2"/>
            <w:tcBorders>
              <w:top w:val="nil"/>
            </w:tcBorders>
            <w:shd w:val="clear" w:color="auto" w:fill="E2EFD9"/>
            <w:vAlign w:val="center"/>
          </w:tcPr>
          <w:p w14:paraId="396B0206" w14:textId="77777777" w:rsidR="00616FEA" w:rsidRPr="00C65C45" w:rsidRDefault="00616FEA" w:rsidP="000C188F">
            <w:pPr>
              <w:jc w:val="center"/>
              <w:rPr>
                <w:b/>
                <w:i/>
                <w:sz w:val="22"/>
              </w:rPr>
            </w:pPr>
            <w:r w:rsidRPr="00C65C45">
              <w:rPr>
                <w:b/>
                <w:i/>
                <w:sz w:val="22"/>
              </w:rPr>
              <w:t>mērvienība</w:t>
            </w:r>
          </w:p>
        </w:tc>
        <w:tc>
          <w:tcPr>
            <w:tcW w:w="1301" w:type="pct"/>
            <w:gridSpan w:val="3"/>
            <w:tcBorders>
              <w:top w:val="nil"/>
            </w:tcBorders>
            <w:shd w:val="clear" w:color="auto" w:fill="E2EFD9"/>
            <w:vAlign w:val="center"/>
          </w:tcPr>
          <w:p w14:paraId="593964F6" w14:textId="77777777" w:rsidR="00616FEA" w:rsidRPr="00C65C45" w:rsidRDefault="00616FEA" w:rsidP="000C188F">
            <w:pPr>
              <w:jc w:val="center"/>
              <w:rPr>
                <w:b/>
                <w:i/>
                <w:sz w:val="22"/>
              </w:rPr>
            </w:pPr>
            <w:r w:rsidRPr="00C65C45">
              <w:rPr>
                <w:b/>
                <w:i/>
                <w:sz w:val="22"/>
              </w:rPr>
              <w:t>Cena par vienu mērvienību (</w:t>
            </w:r>
            <w:proofErr w:type="spellStart"/>
            <w:r w:rsidRPr="00C65C45">
              <w:rPr>
                <w:b/>
                <w:i/>
                <w:sz w:val="22"/>
              </w:rPr>
              <w:t>eur</w:t>
            </w:r>
            <w:proofErr w:type="spellEnd"/>
            <w:r w:rsidRPr="00C65C45">
              <w:rPr>
                <w:b/>
                <w:i/>
                <w:sz w:val="22"/>
              </w:rPr>
              <w:t xml:space="preserve"> )bez PVN</w:t>
            </w:r>
          </w:p>
        </w:tc>
        <w:tc>
          <w:tcPr>
            <w:tcW w:w="986" w:type="pct"/>
            <w:gridSpan w:val="3"/>
            <w:tcBorders>
              <w:top w:val="nil"/>
            </w:tcBorders>
            <w:shd w:val="clear" w:color="auto" w:fill="E2EFD9"/>
            <w:vAlign w:val="center"/>
          </w:tcPr>
          <w:p w14:paraId="09E327D5" w14:textId="77777777" w:rsidR="00616FEA" w:rsidRPr="00C65C45" w:rsidRDefault="00616FEA" w:rsidP="000C188F">
            <w:pPr>
              <w:jc w:val="center"/>
              <w:rPr>
                <w:b/>
                <w:i/>
                <w:sz w:val="22"/>
              </w:rPr>
            </w:pPr>
            <w:r w:rsidRPr="00C65C45">
              <w:rPr>
                <w:b/>
                <w:i/>
                <w:sz w:val="22"/>
              </w:rPr>
              <w:t>Cena par vienu mērvienību (</w:t>
            </w:r>
            <w:proofErr w:type="spellStart"/>
            <w:r w:rsidRPr="00C65C45">
              <w:rPr>
                <w:b/>
                <w:i/>
                <w:sz w:val="22"/>
              </w:rPr>
              <w:t>eur</w:t>
            </w:r>
            <w:proofErr w:type="spellEnd"/>
            <w:r w:rsidRPr="00C65C45">
              <w:rPr>
                <w:b/>
                <w:i/>
                <w:sz w:val="22"/>
              </w:rPr>
              <w:t>) ar PVN</w:t>
            </w:r>
          </w:p>
        </w:tc>
      </w:tr>
      <w:tr w:rsidR="00616FEA" w:rsidRPr="00C65C45" w14:paraId="52E97C61" w14:textId="77777777" w:rsidTr="003A5373">
        <w:tc>
          <w:tcPr>
            <w:tcW w:w="490" w:type="pct"/>
            <w:shd w:val="clear" w:color="auto" w:fill="FFFFFF"/>
            <w:vAlign w:val="center"/>
          </w:tcPr>
          <w:p w14:paraId="2AFB7CB9" w14:textId="77777777" w:rsidR="00616FEA" w:rsidRPr="00C65C45" w:rsidRDefault="00616FEA" w:rsidP="000C188F">
            <w:pPr>
              <w:jc w:val="center"/>
              <w:rPr>
                <w:sz w:val="22"/>
              </w:rPr>
            </w:pPr>
            <w:r w:rsidRPr="00C65C45">
              <w:rPr>
                <w:sz w:val="22"/>
              </w:rPr>
              <w:t>2.1.</w:t>
            </w:r>
          </w:p>
        </w:tc>
        <w:tc>
          <w:tcPr>
            <w:tcW w:w="1458" w:type="pct"/>
            <w:gridSpan w:val="2"/>
            <w:shd w:val="clear" w:color="auto" w:fill="FFFFFF"/>
            <w:vAlign w:val="center"/>
          </w:tcPr>
          <w:p w14:paraId="0CEC8918" w14:textId="77777777" w:rsidR="00616FEA" w:rsidRPr="00C65C45" w:rsidRDefault="00616FEA" w:rsidP="000C188F">
            <w:pPr>
              <w:rPr>
                <w:bCs/>
                <w:sz w:val="22"/>
              </w:rPr>
            </w:pPr>
            <w:r w:rsidRPr="00C65C45">
              <w:rPr>
                <w:bCs/>
                <w:sz w:val="22"/>
              </w:rPr>
              <w:t>Robežu atjaunošana – stigu izzāģēšana atbilstoši esošajam robežu plānam vai mērnieka atzīmēm dabā.</w:t>
            </w:r>
          </w:p>
        </w:tc>
        <w:tc>
          <w:tcPr>
            <w:tcW w:w="765" w:type="pct"/>
            <w:gridSpan w:val="2"/>
            <w:shd w:val="clear" w:color="auto" w:fill="FFFFFF"/>
            <w:vAlign w:val="center"/>
          </w:tcPr>
          <w:p w14:paraId="695426EC" w14:textId="77777777" w:rsidR="00616FEA" w:rsidRPr="00C65C45" w:rsidRDefault="00616FEA" w:rsidP="000C188F">
            <w:pPr>
              <w:rPr>
                <w:sz w:val="22"/>
              </w:rPr>
            </w:pPr>
            <w:r w:rsidRPr="00C65C45">
              <w:rPr>
                <w:sz w:val="22"/>
              </w:rPr>
              <w:t>km</w:t>
            </w:r>
          </w:p>
        </w:tc>
        <w:tc>
          <w:tcPr>
            <w:tcW w:w="1301" w:type="pct"/>
            <w:gridSpan w:val="3"/>
            <w:shd w:val="clear" w:color="auto" w:fill="FFFFFF"/>
            <w:vAlign w:val="center"/>
          </w:tcPr>
          <w:p w14:paraId="5C661754" w14:textId="77777777" w:rsidR="00616FEA" w:rsidRPr="00C65C45" w:rsidRDefault="00616FEA" w:rsidP="000C188F">
            <w:pPr>
              <w:jc w:val="center"/>
              <w:rPr>
                <w:i/>
                <w:sz w:val="22"/>
              </w:rPr>
            </w:pPr>
          </w:p>
        </w:tc>
        <w:tc>
          <w:tcPr>
            <w:tcW w:w="986" w:type="pct"/>
            <w:gridSpan w:val="3"/>
            <w:shd w:val="clear" w:color="auto" w:fill="FFFFFF"/>
            <w:vAlign w:val="center"/>
          </w:tcPr>
          <w:p w14:paraId="5399EB6C" w14:textId="77777777" w:rsidR="00616FEA" w:rsidRPr="00C65C45" w:rsidRDefault="00616FEA" w:rsidP="000C188F">
            <w:pPr>
              <w:jc w:val="center"/>
              <w:rPr>
                <w:b/>
                <w:sz w:val="22"/>
              </w:rPr>
            </w:pPr>
          </w:p>
        </w:tc>
      </w:tr>
      <w:tr w:rsidR="00616FEA" w:rsidRPr="00C65C45" w14:paraId="551B255E" w14:textId="77777777" w:rsidTr="003A5373">
        <w:tc>
          <w:tcPr>
            <w:tcW w:w="2713" w:type="pct"/>
            <w:gridSpan w:val="5"/>
            <w:tcBorders>
              <w:bottom w:val="nil"/>
            </w:tcBorders>
            <w:shd w:val="clear" w:color="auto" w:fill="C5E0B3"/>
            <w:vAlign w:val="center"/>
          </w:tcPr>
          <w:p w14:paraId="65030873" w14:textId="77777777" w:rsidR="00616FEA" w:rsidRPr="00C65C45" w:rsidRDefault="00616FEA" w:rsidP="000C188F">
            <w:pPr>
              <w:jc w:val="right"/>
              <w:rPr>
                <w:b/>
                <w:sz w:val="22"/>
              </w:rPr>
            </w:pPr>
            <w:r w:rsidRPr="00C65C45">
              <w:rPr>
                <w:b/>
                <w:sz w:val="22"/>
              </w:rPr>
              <w:t>Kopsumma EUR:</w:t>
            </w:r>
          </w:p>
        </w:tc>
        <w:tc>
          <w:tcPr>
            <w:tcW w:w="1301" w:type="pct"/>
            <w:gridSpan w:val="3"/>
            <w:tcBorders>
              <w:bottom w:val="nil"/>
            </w:tcBorders>
            <w:shd w:val="clear" w:color="auto" w:fill="C5E0B3"/>
            <w:vAlign w:val="center"/>
          </w:tcPr>
          <w:p w14:paraId="4068021D" w14:textId="77777777" w:rsidR="00616FEA" w:rsidRPr="00C65C45" w:rsidRDefault="00616FEA" w:rsidP="000C188F">
            <w:pPr>
              <w:jc w:val="center"/>
              <w:rPr>
                <w:b/>
                <w:sz w:val="22"/>
              </w:rPr>
            </w:pPr>
          </w:p>
        </w:tc>
        <w:tc>
          <w:tcPr>
            <w:tcW w:w="986" w:type="pct"/>
            <w:gridSpan w:val="3"/>
            <w:tcBorders>
              <w:bottom w:val="nil"/>
            </w:tcBorders>
            <w:shd w:val="clear" w:color="auto" w:fill="C5E0B3"/>
            <w:vAlign w:val="center"/>
          </w:tcPr>
          <w:p w14:paraId="7125E04F" w14:textId="77777777" w:rsidR="00616FEA" w:rsidRPr="00C65C45" w:rsidRDefault="00616FEA" w:rsidP="000C188F">
            <w:pPr>
              <w:jc w:val="center"/>
              <w:rPr>
                <w:b/>
                <w:sz w:val="22"/>
              </w:rPr>
            </w:pPr>
          </w:p>
        </w:tc>
      </w:tr>
      <w:tr w:rsidR="003A5373" w:rsidRPr="00C65C45" w14:paraId="2BA11E9E" w14:textId="77777777" w:rsidTr="003A5373">
        <w:tc>
          <w:tcPr>
            <w:tcW w:w="2713" w:type="pct"/>
            <w:gridSpan w:val="5"/>
            <w:tcBorders>
              <w:bottom w:val="nil"/>
            </w:tcBorders>
            <w:shd w:val="clear" w:color="auto" w:fill="C5E0B3"/>
            <w:vAlign w:val="center"/>
          </w:tcPr>
          <w:p w14:paraId="15B617C9" w14:textId="6170A891" w:rsidR="003A5373" w:rsidRPr="00C65C45" w:rsidRDefault="003A5373" w:rsidP="003A5373">
            <w:pPr>
              <w:jc w:val="right"/>
              <w:rPr>
                <w:b/>
                <w:sz w:val="22"/>
              </w:rPr>
            </w:pPr>
            <w:r>
              <w:rPr>
                <w:b/>
                <w:sz w:val="22"/>
              </w:rPr>
              <w:t>PVN:</w:t>
            </w:r>
          </w:p>
        </w:tc>
        <w:tc>
          <w:tcPr>
            <w:tcW w:w="1301" w:type="pct"/>
            <w:gridSpan w:val="3"/>
            <w:tcBorders>
              <w:bottom w:val="nil"/>
            </w:tcBorders>
            <w:shd w:val="clear" w:color="auto" w:fill="C5E0B3"/>
            <w:vAlign w:val="center"/>
          </w:tcPr>
          <w:p w14:paraId="05BB4627"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7C7EE842" w14:textId="77777777" w:rsidR="003A5373" w:rsidRPr="00C65C45" w:rsidRDefault="003A5373" w:rsidP="003A5373">
            <w:pPr>
              <w:jc w:val="center"/>
              <w:rPr>
                <w:b/>
                <w:sz w:val="22"/>
              </w:rPr>
            </w:pPr>
          </w:p>
        </w:tc>
      </w:tr>
      <w:tr w:rsidR="003A5373" w:rsidRPr="00C65C45" w14:paraId="6C4694A8" w14:textId="77777777" w:rsidTr="003A5373">
        <w:tc>
          <w:tcPr>
            <w:tcW w:w="2713" w:type="pct"/>
            <w:gridSpan w:val="5"/>
            <w:tcBorders>
              <w:bottom w:val="nil"/>
            </w:tcBorders>
            <w:shd w:val="clear" w:color="auto" w:fill="C5E0B3"/>
            <w:vAlign w:val="center"/>
          </w:tcPr>
          <w:p w14:paraId="6702CF8A" w14:textId="39FFA475" w:rsidR="003A5373" w:rsidRPr="00C65C45" w:rsidRDefault="003A5373" w:rsidP="003A5373">
            <w:pPr>
              <w:jc w:val="right"/>
              <w:rPr>
                <w:b/>
                <w:sz w:val="22"/>
              </w:rPr>
            </w:pPr>
            <w:r w:rsidRPr="003A5373">
              <w:rPr>
                <w:b/>
                <w:bCs/>
                <w:sz w:val="22"/>
                <w:szCs w:val="22"/>
              </w:rPr>
              <w:t>Kopsumma, EUR ar PVN</w:t>
            </w:r>
            <w:r>
              <w:rPr>
                <w:b/>
                <w:bCs/>
                <w:sz w:val="22"/>
                <w:szCs w:val="22"/>
              </w:rPr>
              <w:t>:</w:t>
            </w:r>
          </w:p>
        </w:tc>
        <w:tc>
          <w:tcPr>
            <w:tcW w:w="1301" w:type="pct"/>
            <w:gridSpan w:val="3"/>
            <w:tcBorders>
              <w:bottom w:val="nil"/>
            </w:tcBorders>
            <w:shd w:val="clear" w:color="auto" w:fill="C5E0B3"/>
            <w:vAlign w:val="center"/>
          </w:tcPr>
          <w:p w14:paraId="71E0C3BC"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56C204FF" w14:textId="77777777" w:rsidR="003A5373" w:rsidRPr="00C65C45" w:rsidRDefault="003A5373" w:rsidP="003A5373">
            <w:pPr>
              <w:jc w:val="center"/>
              <w:rPr>
                <w:b/>
                <w:sz w:val="22"/>
              </w:rPr>
            </w:pPr>
          </w:p>
        </w:tc>
      </w:tr>
      <w:tr w:rsidR="003A5373" w:rsidRPr="00C65C45" w14:paraId="6CBA48B3" w14:textId="77777777" w:rsidTr="003A5373">
        <w:tc>
          <w:tcPr>
            <w:tcW w:w="5000" w:type="pct"/>
            <w:gridSpan w:val="11"/>
            <w:tcBorders>
              <w:top w:val="nil"/>
              <w:left w:val="nil"/>
              <w:bottom w:val="nil"/>
              <w:right w:val="nil"/>
            </w:tcBorders>
            <w:shd w:val="clear" w:color="auto" w:fill="FFFFFF"/>
            <w:vAlign w:val="center"/>
          </w:tcPr>
          <w:p w14:paraId="5A622E74" w14:textId="77777777" w:rsidR="003A5373" w:rsidRDefault="003A5373" w:rsidP="003A5373">
            <w:pPr>
              <w:rPr>
                <w:bCs/>
                <w:sz w:val="22"/>
              </w:rPr>
            </w:pPr>
          </w:p>
          <w:p w14:paraId="1F2F0FBC" w14:textId="7C260A33" w:rsidR="003A5373" w:rsidRDefault="003A5373" w:rsidP="003A5373">
            <w:pPr>
              <w:rPr>
                <w:b/>
                <w:sz w:val="22"/>
              </w:rPr>
            </w:pPr>
            <w:r w:rsidRPr="003A5373">
              <w:rPr>
                <w:bCs/>
                <w:sz w:val="22"/>
              </w:rPr>
              <w:t>3.tabula</w:t>
            </w:r>
            <w:r>
              <w:rPr>
                <w:b/>
                <w:sz w:val="22"/>
              </w:rPr>
              <w:t xml:space="preserve"> </w:t>
            </w:r>
            <w:r w:rsidRPr="00C65C45">
              <w:rPr>
                <w:b/>
                <w:bCs/>
                <w:i/>
                <w:sz w:val="22"/>
              </w:rPr>
              <w:t xml:space="preserve"> Mežu inventarizācija</w:t>
            </w:r>
          </w:p>
          <w:p w14:paraId="0D756BEE" w14:textId="77777777" w:rsidR="003A5373" w:rsidRPr="00C65C45" w:rsidRDefault="003A5373" w:rsidP="003A5373">
            <w:pPr>
              <w:rPr>
                <w:b/>
                <w:sz w:val="22"/>
              </w:rPr>
            </w:pPr>
          </w:p>
        </w:tc>
      </w:tr>
      <w:tr w:rsidR="003A5373" w:rsidRPr="00C65C45" w14:paraId="6BE79739" w14:textId="77777777" w:rsidTr="003A5373">
        <w:tc>
          <w:tcPr>
            <w:tcW w:w="490" w:type="pct"/>
            <w:tcBorders>
              <w:top w:val="nil"/>
            </w:tcBorders>
            <w:shd w:val="clear" w:color="auto" w:fill="E2EFD9"/>
            <w:vAlign w:val="center"/>
          </w:tcPr>
          <w:p w14:paraId="4183E08E" w14:textId="4C5F394D" w:rsidR="003A5373" w:rsidRPr="00C65C45" w:rsidRDefault="003A5373" w:rsidP="003A5373">
            <w:pPr>
              <w:jc w:val="center"/>
              <w:rPr>
                <w:b/>
                <w:i/>
                <w:sz w:val="22"/>
              </w:rPr>
            </w:pPr>
            <w:proofErr w:type="spellStart"/>
            <w:r>
              <w:rPr>
                <w:b/>
                <w:i/>
                <w:sz w:val="22"/>
              </w:rPr>
              <w:lastRenderedPageBreak/>
              <w:t>Nr.p.k</w:t>
            </w:r>
            <w:proofErr w:type="spellEnd"/>
            <w:r>
              <w:rPr>
                <w:b/>
                <w:i/>
                <w:sz w:val="22"/>
              </w:rPr>
              <w:t>.</w:t>
            </w:r>
          </w:p>
        </w:tc>
        <w:tc>
          <w:tcPr>
            <w:tcW w:w="1458" w:type="pct"/>
            <w:gridSpan w:val="2"/>
            <w:tcBorders>
              <w:top w:val="nil"/>
            </w:tcBorders>
            <w:shd w:val="clear" w:color="auto" w:fill="E2EFD9"/>
            <w:vAlign w:val="center"/>
          </w:tcPr>
          <w:p w14:paraId="7B4A8638" w14:textId="2573D15C" w:rsidR="003A5373" w:rsidRPr="00C65C45" w:rsidRDefault="003A5373" w:rsidP="003A5373">
            <w:pPr>
              <w:rPr>
                <w:b/>
                <w:bCs/>
                <w:i/>
                <w:sz w:val="22"/>
              </w:rPr>
            </w:pPr>
            <w:r w:rsidRPr="00C65C45">
              <w:rPr>
                <w:b/>
                <w:i/>
                <w:iCs/>
                <w:sz w:val="22"/>
              </w:rPr>
              <w:t>Pakalpojuma veids</w:t>
            </w:r>
          </w:p>
        </w:tc>
        <w:tc>
          <w:tcPr>
            <w:tcW w:w="544" w:type="pct"/>
            <w:tcBorders>
              <w:top w:val="nil"/>
            </w:tcBorders>
            <w:shd w:val="clear" w:color="auto" w:fill="E2EFD9"/>
            <w:vAlign w:val="center"/>
          </w:tcPr>
          <w:p w14:paraId="750BFBFD" w14:textId="77777777" w:rsidR="003A5373" w:rsidRPr="00C65C45" w:rsidRDefault="003A5373" w:rsidP="003A5373">
            <w:pPr>
              <w:rPr>
                <w:b/>
                <w:i/>
                <w:sz w:val="22"/>
              </w:rPr>
            </w:pPr>
            <w:r w:rsidRPr="00C65C45">
              <w:rPr>
                <w:b/>
                <w:i/>
                <w:sz w:val="22"/>
              </w:rPr>
              <w:t>Vienības</w:t>
            </w:r>
          </w:p>
        </w:tc>
        <w:tc>
          <w:tcPr>
            <w:tcW w:w="1061" w:type="pct"/>
            <w:gridSpan w:val="3"/>
            <w:tcBorders>
              <w:top w:val="nil"/>
            </w:tcBorders>
            <w:shd w:val="clear" w:color="auto" w:fill="E2EFD9"/>
            <w:vAlign w:val="center"/>
          </w:tcPr>
          <w:p w14:paraId="67CF1D9B" w14:textId="77777777" w:rsidR="003A5373" w:rsidRPr="00C65C45" w:rsidRDefault="003A5373" w:rsidP="003A5373">
            <w:pPr>
              <w:jc w:val="center"/>
              <w:rPr>
                <w:b/>
                <w:i/>
                <w:sz w:val="22"/>
              </w:rPr>
            </w:pPr>
            <w:r w:rsidRPr="00C65C45">
              <w:rPr>
                <w:b/>
                <w:i/>
                <w:sz w:val="22"/>
              </w:rPr>
              <w:t>Mērvienība , par kuru jāuzrāda cena</w:t>
            </w:r>
          </w:p>
        </w:tc>
        <w:tc>
          <w:tcPr>
            <w:tcW w:w="691" w:type="pct"/>
            <w:gridSpan w:val="3"/>
            <w:tcBorders>
              <w:top w:val="nil"/>
            </w:tcBorders>
            <w:shd w:val="clear" w:color="auto" w:fill="E2EFD9"/>
            <w:vAlign w:val="center"/>
          </w:tcPr>
          <w:p w14:paraId="0FAFB787" w14:textId="77777777" w:rsidR="003A5373" w:rsidRPr="00C65C45" w:rsidRDefault="003A5373" w:rsidP="003A5373">
            <w:pPr>
              <w:jc w:val="center"/>
              <w:rPr>
                <w:b/>
                <w:color w:val="C00000"/>
                <w:sz w:val="22"/>
              </w:rPr>
            </w:pPr>
            <w:r w:rsidRPr="00C65C45">
              <w:rPr>
                <w:b/>
                <w:i/>
                <w:sz w:val="22"/>
              </w:rPr>
              <w:t>Cena par vienu mērvienību (</w:t>
            </w:r>
            <w:proofErr w:type="spellStart"/>
            <w:r w:rsidRPr="00C65C45">
              <w:rPr>
                <w:b/>
                <w:i/>
                <w:sz w:val="22"/>
              </w:rPr>
              <w:t>eur</w:t>
            </w:r>
            <w:proofErr w:type="spellEnd"/>
            <w:r w:rsidRPr="00C65C45">
              <w:rPr>
                <w:b/>
                <w:i/>
                <w:sz w:val="22"/>
              </w:rPr>
              <w:t>) bez PVN</w:t>
            </w:r>
          </w:p>
        </w:tc>
        <w:tc>
          <w:tcPr>
            <w:tcW w:w="756" w:type="pct"/>
            <w:tcBorders>
              <w:top w:val="nil"/>
            </w:tcBorders>
            <w:shd w:val="clear" w:color="auto" w:fill="E2EFD9"/>
            <w:vAlign w:val="center"/>
          </w:tcPr>
          <w:p w14:paraId="63205EF4" w14:textId="77777777" w:rsidR="003A5373" w:rsidRPr="00C65C45" w:rsidRDefault="003A5373" w:rsidP="003A5373">
            <w:pPr>
              <w:jc w:val="center"/>
              <w:rPr>
                <w:b/>
                <w:color w:val="C00000"/>
                <w:sz w:val="22"/>
              </w:rPr>
            </w:pPr>
            <w:r w:rsidRPr="00C65C45">
              <w:rPr>
                <w:b/>
                <w:i/>
                <w:sz w:val="22"/>
              </w:rPr>
              <w:t>Cena par vienu mērvienību (</w:t>
            </w:r>
            <w:proofErr w:type="spellStart"/>
            <w:r w:rsidRPr="00C65C45">
              <w:rPr>
                <w:b/>
                <w:i/>
                <w:sz w:val="22"/>
              </w:rPr>
              <w:t>eur</w:t>
            </w:r>
            <w:proofErr w:type="spellEnd"/>
            <w:r w:rsidRPr="00C65C45">
              <w:rPr>
                <w:b/>
                <w:i/>
                <w:sz w:val="22"/>
              </w:rPr>
              <w:t>) ar PVN</w:t>
            </w:r>
          </w:p>
        </w:tc>
      </w:tr>
      <w:tr w:rsidR="003A5373" w:rsidRPr="00C65C45" w14:paraId="6A41E252" w14:textId="77777777" w:rsidTr="003A5373">
        <w:tc>
          <w:tcPr>
            <w:tcW w:w="490" w:type="pct"/>
            <w:shd w:val="clear" w:color="auto" w:fill="FFFFFF"/>
            <w:vAlign w:val="center"/>
          </w:tcPr>
          <w:p w14:paraId="2EA144B8" w14:textId="77777777" w:rsidR="003A5373" w:rsidRPr="00C65C45" w:rsidRDefault="003A5373" w:rsidP="003A5373">
            <w:pPr>
              <w:jc w:val="center"/>
              <w:rPr>
                <w:sz w:val="22"/>
              </w:rPr>
            </w:pPr>
            <w:r w:rsidRPr="00C65C45">
              <w:rPr>
                <w:sz w:val="22"/>
              </w:rPr>
              <w:t>3.1.</w:t>
            </w:r>
          </w:p>
        </w:tc>
        <w:tc>
          <w:tcPr>
            <w:tcW w:w="1458" w:type="pct"/>
            <w:gridSpan w:val="2"/>
            <w:shd w:val="clear" w:color="auto" w:fill="FFFFFF"/>
            <w:vAlign w:val="center"/>
          </w:tcPr>
          <w:p w14:paraId="7BD6069B" w14:textId="77777777" w:rsidR="003A5373" w:rsidRPr="00C65C45" w:rsidRDefault="003A5373" w:rsidP="003A5373">
            <w:pPr>
              <w:rPr>
                <w:bCs/>
                <w:sz w:val="22"/>
              </w:rPr>
            </w:pPr>
            <w:r w:rsidRPr="00C65C45">
              <w:rPr>
                <w:bCs/>
                <w:sz w:val="22"/>
              </w:rPr>
              <w:t xml:space="preserve">Mežu inventarizācijas veikšana </w:t>
            </w:r>
            <w:r w:rsidRPr="00C65C45">
              <w:rPr>
                <w:b/>
                <w:bCs/>
                <w:i/>
                <w:sz w:val="22"/>
              </w:rPr>
              <w:t xml:space="preserve"> </w:t>
            </w:r>
            <w:r w:rsidRPr="00C65C45">
              <w:rPr>
                <w:bCs/>
                <w:sz w:val="22"/>
              </w:rPr>
              <w:t>īpašumā</w:t>
            </w:r>
          </w:p>
        </w:tc>
        <w:tc>
          <w:tcPr>
            <w:tcW w:w="544" w:type="pct"/>
            <w:shd w:val="clear" w:color="auto" w:fill="FFFFFF"/>
            <w:vAlign w:val="center"/>
          </w:tcPr>
          <w:p w14:paraId="5CC85840" w14:textId="0C9438DC" w:rsidR="003A5373" w:rsidRPr="00C65C45" w:rsidRDefault="003A5373" w:rsidP="003A5373">
            <w:pPr>
              <w:rPr>
                <w:sz w:val="22"/>
              </w:rPr>
            </w:pPr>
            <w:r w:rsidRPr="00C65C45">
              <w:rPr>
                <w:sz w:val="22"/>
              </w:rPr>
              <w:t xml:space="preserve">līdz 10 ha </w:t>
            </w:r>
          </w:p>
          <w:p w14:paraId="0CEE777B" w14:textId="77777777" w:rsidR="003A5373" w:rsidRPr="00C65C45" w:rsidRDefault="003A5373" w:rsidP="003A5373">
            <w:pPr>
              <w:rPr>
                <w:sz w:val="22"/>
              </w:rPr>
            </w:pPr>
          </w:p>
        </w:tc>
        <w:tc>
          <w:tcPr>
            <w:tcW w:w="1061" w:type="pct"/>
            <w:gridSpan w:val="3"/>
            <w:shd w:val="clear" w:color="auto" w:fill="FFFFFF"/>
            <w:vAlign w:val="center"/>
          </w:tcPr>
          <w:p w14:paraId="336A5033" w14:textId="77777777" w:rsidR="003A5373" w:rsidRPr="00C65C45" w:rsidRDefault="003A5373" w:rsidP="003A5373">
            <w:pPr>
              <w:jc w:val="center"/>
              <w:rPr>
                <w:i/>
                <w:sz w:val="22"/>
              </w:rPr>
            </w:pPr>
            <w:r w:rsidRPr="00C65C45">
              <w:rPr>
                <w:i/>
                <w:sz w:val="22"/>
              </w:rPr>
              <w:t>par vienu objektu</w:t>
            </w:r>
          </w:p>
        </w:tc>
        <w:tc>
          <w:tcPr>
            <w:tcW w:w="691" w:type="pct"/>
            <w:gridSpan w:val="3"/>
            <w:shd w:val="clear" w:color="auto" w:fill="FFFFFF"/>
            <w:vAlign w:val="center"/>
          </w:tcPr>
          <w:p w14:paraId="109375F1" w14:textId="77777777" w:rsidR="003A5373" w:rsidRPr="00C65C45" w:rsidRDefault="003A5373" w:rsidP="003A5373">
            <w:pPr>
              <w:jc w:val="center"/>
              <w:rPr>
                <w:b/>
                <w:sz w:val="22"/>
              </w:rPr>
            </w:pPr>
          </w:p>
        </w:tc>
        <w:tc>
          <w:tcPr>
            <w:tcW w:w="756" w:type="pct"/>
            <w:shd w:val="clear" w:color="auto" w:fill="FFFFFF"/>
            <w:vAlign w:val="center"/>
          </w:tcPr>
          <w:p w14:paraId="042067FC" w14:textId="77777777" w:rsidR="003A5373" w:rsidRPr="00C65C45" w:rsidRDefault="003A5373" w:rsidP="003A5373">
            <w:pPr>
              <w:jc w:val="center"/>
              <w:rPr>
                <w:b/>
                <w:sz w:val="22"/>
              </w:rPr>
            </w:pPr>
          </w:p>
        </w:tc>
      </w:tr>
      <w:tr w:rsidR="003A5373" w:rsidRPr="00C65C45" w14:paraId="0E8FD0BB" w14:textId="77777777" w:rsidTr="003A5373">
        <w:tc>
          <w:tcPr>
            <w:tcW w:w="490" w:type="pct"/>
            <w:shd w:val="clear" w:color="auto" w:fill="FFFFFF"/>
            <w:vAlign w:val="center"/>
          </w:tcPr>
          <w:p w14:paraId="7C945155" w14:textId="77777777" w:rsidR="003A5373" w:rsidRPr="00C65C45" w:rsidRDefault="003A5373" w:rsidP="003A5373">
            <w:pPr>
              <w:jc w:val="center"/>
              <w:rPr>
                <w:sz w:val="22"/>
              </w:rPr>
            </w:pPr>
          </w:p>
        </w:tc>
        <w:tc>
          <w:tcPr>
            <w:tcW w:w="1458" w:type="pct"/>
            <w:gridSpan w:val="2"/>
            <w:shd w:val="clear" w:color="auto" w:fill="FFFFFF"/>
            <w:vAlign w:val="center"/>
          </w:tcPr>
          <w:p w14:paraId="61011925" w14:textId="77777777" w:rsidR="003A5373" w:rsidRPr="00C65C45" w:rsidRDefault="003A5373" w:rsidP="003A5373">
            <w:pPr>
              <w:rPr>
                <w:bCs/>
                <w:sz w:val="22"/>
              </w:rPr>
            </w:pPr>
          </w:p>
        </w:tc>
        <w:tc>
          <w:tcPr>
            <w:tcW w:w="544" w:type="pct"/>
            <w:shd w:val="clear" w:color="auto" w:fill="FFFFFF"/>
            <w:vAlign w:val="center"/>
          </w:tcPr>
          <w:p w14:paraId="022E969B" w14:textId="77777777" w:rsidR="003A5373" w:rsidRPr="00C65C45" w:rsidRDefault="003A5373" w:rsidP="003A5373">
            <w:pPr>
              <w:rPr>
                <w:sz w:val="22"/>
              </w:rPr>
            </w:pPr>
            <w:r w:rsidRPr="00C65C45">
              <w:rPr>
                <w:sz w:val="22"/>
              </w:rPr>
              <w:t xml:space="preserve">virs 10 ha </w:t>
            </w:r>
          </w:p>
          <w:p w14:paraId="50547CF1" w14:textId="77777777" w:rsidR="003A5373" w:rsidRPr="00C65C45" w:rsidRDefault="003A5373" w:rsidP="003A5373">
            <w:pPr>
              <w:rPr>
                <w:sz w:val="22"/>
              </w:rPr>
            </w:pPr>
          </w:p>
        </w:tc>
        <w:tc>
          <w:tcPr>
            <w:tcW w:w="1061" w:type="pct"/>
            <w:gridSpan w:val="3"/>
            <w:shd w:val="clear" w:color="auto" w:fill="FFFFFF"/>
            <w:vAlign w:val="center"/>
          </w:tcPr>
          <w:p w14:paraId="544A1214" w14:textId="77777777" w:rsidR="003A5373" w:rsidRPr="00C65C45" w:rsidRDefault="003A5373" w:rsidP="003A5373">
            <w:pPr>
              <w:jc w:val="center"/>
              <w:rPr>
                <w:i/>
                <w:sz w:val="22"/>
              </w:rPr>
            </w:pPr>
            <w:r w:rsidRPr="00C65C45">
              <w:rPr>
                <w:i/>
                <w:sz w:val="22"/>
              </w:rPr>
              <w:t>par 1 ha</w:t>
            </w:r>
          </w:p>
        </w:tc>
        <w:tc>
          <w:tcPr>
            <w:tcW w:w="691" w:type="pct"/>
            <w:gridSpan w:val="3"/>
            <w:shd w:val="clear" w:color="auto" w:fill="FFFFFF"/>
            <w:vAlign w:val="center"/>
          </w:tcPr>
          <w:p w14:paraId="38A462A8" w14:textId="77777777" w:rsidR="003A5373" w:rsidRPr="00C65C45" w:rsidRDefault="003A5373" w:rsidP="003A5373">
            <w:pPr>
              <w:jc w:val="center"/>
              <w:rPr>
                <w:b/>
                <w:sz w:val="22"/>
              </w:rPr>
            </w:pPr>
          </w:p>
        </w:tc>
        <w:tc>
          <w:tcPr>
            <w:tcW w:w="756" w:type="pct"/>
            <w:shd w:val="clear" w:color="auto" w:fill="FFFFFF"/>
            <w:vAlign w:val="center"/>
          </w:tcPr>
          <w:p w14:paraId="15699542" w14:textId="77777777" w:rsidR="003A5373" w:rsidRPr="00C65C45" w:rsidRDefault="003A5373" w:rsidP="003A5373">
            <w:pPr>
              <w:jc w:val="center"/>
              <w:rPr>
                <w:b/>
                <w:sz w:val="22"/>
              </w:rPr>
            </w:pPr>
          </w:p>
        </w:tc>
      </w:tr>
      <w:tr w:rsidR="003A5373" w:rsidRPr="00C65C45" w14:paraId="62F124F4" w14:textId="77777777" w:rsidTr="003E2899">
        <w:tc>
          <w:tcPr>
            <w:tcW w:w="3553" w:type="pct"/>
            <w:gridSpan w:val="7"/>
            <w:shd w:val="clear" w:color="auto" w:fill="C5E0B3"/>
            <w:vAlign w:val="center"/>
          </w:tcPr>
          <w:p w14:paraId="3E4761E9" w14:textId="77777777" w:rsidR="003A5373" w:rsidRPr="00C65C45" w:rsidRDefault="003A5373" w:rsidP="003A5373">
            <w:pPr>
              <w:jc w:val="right"/>
              <w:rPr>
                <w:b/>
                <w:sz w:val="22"/>
              </w:rPr>
            </w:pPr>
            <w:r w:rsidRPr="00C65C45">
              <w:rPr>
                <w:b/>
                <w:sz w:val="22"/>
              </w:rPr>
              <w:t>Kopsumma EUR:</w:t>
            </w:r>
          </w:p>
        </w:tc>
        <w:tc>
          <w:tcPr>
            <w:tcW w:w="691" w:type="pct"/>
            <w:gridSpan w:val="3"/>
            <w:shd w:val="clear" w:color="auto" w:fill="C5E0B3"/>
            <w:vAlign w:val="center"/>
          </w:tcPr>
          <w:p w14:paraId="53840887" w14:textId="77777777" w:rsidR="003A5373" w:rsidRPr="00C65C45" w:rsidRDefault="003A5373" w:rsidP="003A5373">
            <w:pPr>
              <w:rPr>
                <w:b/>
                <w:sz w:val="22"/>
              </w:rPr>
            </w:pPr>
          </w:p>
        </w:tc>
        <w:tc>
          <w:tcPr>
            <w:tcW w:w="756" w:type="pct"/>
            <w:shd w:val="clear" w:color="auto" w:fill="C5E0B3"/>
            <w:vAlign w:val="center"/>
          </w:tcPr>
          <w:p w14:paraId="0B47F791" w14:textId="77777777" w:rsidR="003A5373" w:rsidRPr="00C65C45" w:rsidRDefault="003A5373" w:rsidP="003A5373">
            <w:pPr>
              <w:rPr>
                <w:b/>
                <w:sz w:val="22"/>
              </w:rPr>
            </w:pPr>
          </w:p>
        </w:tc>
      </w:tr>
      <w:tr w:rsidR="003A5373" w:rsidRPr="00C65C45" w14:paraId="42E470CA" w14:textId="77777777" w:rsidTr="003E2899">
        <w:tc>
          <w:tcPr>
            <w:tcW w:w="3553" w:type="pct"/>
            <w:gridSpan w:val="7"/>
            <w:shd w:val="clear" w:color="auto" w:fill="C5E0B3"/>
            <w:vAlign w:val="center"/>
          </w:tcPr>
          <w:p w14:paraId="186E0C81" w14:textId="55CBB5C2" w:rsidR="003A5373" w:rsidRPr="00C65C45" w:rsidRDefault="003A5373" w:rsidP="003A5373">
            <w:pPr>
              <w:jc w:val="right"/>
              <w:rPr>
                <w:b/>
                <w:sz w:val="22"/>
              </w:rPr>
            </w:pPr>
            <w:r>
              <w:rPr>
                <w:b/>
                <w:sz w:val="22"/>
              </w:rPr>
              <w:t>PVN:</w:t>
            </w:r>
          </w:p>
        </w:tc>
        <w:tc>
          <w:tcPr>
            <w:tcW w:w="691" w:type="pct"/>
            <w:gridSpan w:val="3"/>
            <w:shd w:val="clear" w:color="auto" w:fill="C5E0B3"/>
            <w:vAlign w:val="center"/>
          </w:tcPr>
          <w:p w14:paraId="50E25D12" w14:textId="77777777" w:rsidR="003A5373" w:rsidRPr="00C65C45" w:rsidRDefault="003A5373" w:rsidP="003A5373">
            <w:pPr>
              <w:rPr>
                <w:b/>
                <w:sz w:val="22"/>
              </w:rPr>
            </w:pPr>
          </w:p>
        </w:tc>
        <w:tc>
          <w:tcPr>
            <w:tcW w:w="756" w:type="pct"/>
            <w:shd w:val="clear" w:color="auto" w:fill="C5E0B3"/>
            <w:vAlign w:val="center"/>
          </w:tcPr>
          <w:p w14:paraId="17195BD3" w14:textId="77777777" w:rsidR="003A5373" w:rsidRPr="00C65C45" w:rsidRDefault="003A5373" w:rsidP="003A5373">
            <w:pPr>
              <w:rPr>
                <w:b/>
                <w:sz w:val="22"/>
              </w:rPr>
            </w:pPr>
          </w:p>
        </w:tc>
      </w:tr>
      <w:tr w:rsidR="003A5373" w:rsidRPr="00C65C45" w14:paraId="4942D49B" w14:textId="77777777" w:rsidTr="003E2899">
        <w:tc>
          <w:tcPr>
            <w:tcW w:w="3553" w:type="pct"/>
            <w:gridSpan w:val="7"/>
            <w:shd w:val="clear" w:color="auto" w:fill="C5E0B3"/>
            <w:vAlign w:val="center"/>
          </w:tcPr>
          <w:p w14:paraId="308C97A0" w14:textId="5F2069F0" w:rsidR="003A5373" w:rsidRPr="003A5373" w:rsidRDefault="003A5373" w:rsidP="003A5373">
            <w:pPr>
              <w:jc w:val="right"/>
              <w:rPr>
                <w:b/>
                <w:bCs/>
                <w:sz w:val="22"/>
              </w:rPr>
            </w:pPr>
            <w:r w:rsidRPr="003A5373">
              <w:rPr>
                <w:b/>
                <w:bCs/>
                <w:sz w:val="22"/>
                <w:szCs w:val="22"/>
              </w:rPr>
              <w:t>Kopsumma, EUR ar PVN</w:t>
            </w:r>
            <w:r>
              <w:rPr>
                <w:b/>
                <w:bCs/>
                <w:sz w:val="22"/>
                <w:szCs w:val="22"/>
              </w:rPr>
              <w:t>:</w:t>
            </w:r>
          </w:p>
        </w:tc>
        <w:tc>
          <w:tcPr>
            <w:tcW w:w="691" w:type="pct"/>
            <w:gridSpan w:val="3"/>
            <w:shd w:val="clear" w:color="auto" w:fill="C5E0B3"/>
            <w:vAlign w:val="center"/>
          </w:tcPr>
          <w:p w14:paraId="1CA1AFCA" w14:textId="77777777" w:rsidR="003A5373" w:rsidRPr="00C65C45" w:rsidRDefault="003A5373" w:rsidP="003A5373">
            <w:pPr>
              <w:rPr>
                <w:b/>
                <w:sz w:val="22"/>
              </w:rPr>
            </w:pPr>
          </w:p>
        </w:tc>
        <w:tc>
          <w:tcPr>
            <w:tcW w:w="756" w:type="pct"/>
            <w:shd w:val="clear" w:color="auto" w:fill="C5E0B3"/>
            <w:vAlign w:val="center"/>
          </w:tcPr>
          <w:p w14:paraId="01E1A9FC" w14:textId="77777777" w:rsidR="003A5373" w:rsidRPr="00C65C45" w:rsidRDefault="003A5373" w:rsidP="003A5373">
            <w:pPr>
              <w:rPr>
                <w:b/>
                <w:sz w:val="22"/>
              </w:rPr>
            </w:pPr>
          </w:p>
        </w:tc>
      </w:tr>
    </w:tbl>
    <w:p w14:paraId="58239615" w14:textId="77777777" w:rsidR="00616FEA" w:rsidRDefault="00616FEA" w:rsidP="00616FEA">
      <w:pPr>
        <w:rPr>
          <w:i/>
          <w:iCs/>
          <w:sz w:val="22"/>
        </w:rPr>
      </w:pPr>
    </w:p>
    <w:p w14:paraId="201F06CF" w14:textId="6D449C7F" w:rsidR="003A5373" w:rsidRPr="003A5373" w:rsidRDefault="003A5373" w:rsidP="00616FEA">
      <w:pPr>
        <w:rPr>
          <w:b/>
          <w:bCs/>
          <w:sz w:val="22"/>
        </w:rPr>
      </w:pPr>
      <w:r w:rsidRPr="003A5373">
        <w:rPr>
          <w:b/>
          <w:bCs/>
          <w:sz w:val="22"/>
        </w:rPr>
        <w:t>KOPVĒRTĒJUMA TABULA</w:t>
      </w:r>
    </w:p>
    <w:tbl>
      <w:tblPr>
        <w:tblStyle w:val="Reatabula"/>
        <w:tblW w:w="0" w:type="auto"/>
        <w:tblLook w:val="04A0" w:firstRow="1" w:lastRow="0" w:firstColumn="1" w:lastColumn="0" w:noHBand="0" w:noVBand="1"/>
      </w:tblPr>
      <w:tblGrid>
        <w:gridCol w:w="1101"/>
        <w:gridCol w:w="2959"/>
        <w:gridCol w:w="1997"/>
        <w:gridCol w:w="1998"/>
        <w:gridCol w:w="1998"/>
      </w:tblGrid>
      <w:tr w:rsidR="003A5373" w14:paraId="0E2EF019" w14:textId="77777777" w:rsidTr="003A5373">
        <w:tc>
          <w:tcPr>
            <w:tcW w:w="1101" w:type="dxa"/>
          </w:tcPr>
          <w:p w14:paraId="64DA52E8" w14:textId="53F48F71" w:rsidR="003A5373" w:rsidRDefault="003A5373" w:rsidP="00616FEA">
            <w:pPr>
              <w:pStyle w:val="Default"/>
              <w:jc w:val="both"/>
              <w:rPr>
                <w:sz w:val="22"/>
                <w:szCs w:val="22"/>
              </w:rPr>
            </w:pPr>
            <w:r>
              <w:rPr>
                <w:sz w:val="22"/>
                <w:szCs w:val="22"/>
              </w:rPr>
              <w:t>Tabulas Nr.</w:t>
            </w:r>
          </w:p>
        </w:tc>
        <w:tc>
          <w:tcPr>
            <w:tcW w:w="2959" w:type="dxa"/>
          </w:tcPr>
          <w:p w14:paraId="26AB7562" w14:textId="56005BCC" w:rsidR="003A5373" w:rsidRDefault="003A5373" w:rsidP="00616FEA">
            <w:pPr>
              <w:pStyle w:val="Default"/>
              <w:jc w:val="both"/>
              <w:rPr>
                <w:sz w:val="22"/>
                <w:szCs w:val="22"/>
              </w:rPr>
            </w:pPr>
            <w:r>
              <w:rPr>
                <w:sz w:val="22"/>
                <w:szCs w:val="22"/>
              </w:rPr>
              <w:t>Tabulas nosaukums</w:t>
            </w:r>
          </w:p>
        </w:tc>
        <w:tc>
          <w:tcPr>
            <w:tcW w:w="1997" w:type="dxa"/>
          </w:tcPr>
          <w:p w14:paraId="1AC3080C" w14:textId="29B2A176" w:rsidR="003A5373" w:rsidRDefault="003A5373" w:rsidP="00616FEA">
            <w:pPr>
              <w:pStyle w:val="Default"/>
              <w:jc w:val="both"/>
              <w:rPr>
                <w:sz w:val="22"/>
                <w:szCs w:val="22"/>
              </w:rPr>
            </w:pPr>
            <w:r>
              <w:rPr>
                <w:sz w:val="22"/>
                <w:szCs w:val="22"/>
              </w:rPr>
              <w:t>Kopsumma, EUR bez PVN</w:t>
            </w:r>
          </w:p>
        </w:tc>
        <w:tc>
          <w:tcPr>
            <w:tcW w:w="1998" w:type="dxa"/>
          </w:tcPr>
          <w:p w14:paraId="4CCC6026" w14:textId="0C111E89" w:rsidR="003A5373" w:rsidRDefault="003A5373" w:rsidP="00616FEA">
            <w:pPr>
              <w:pStyle w:val="Default"/>
              <w:jc w:val="both"/>
              <w:rPr>
                <w:sz w:val="22"/>
                <w:szCs w:val="22"/>
              </w:rPr>
            </w:pPr>
            <w:r>
              <w:rPr>
                <w:sz w:val="22"/>
                <w:szCs w:val="22"/>
              </w:rPr>
              <w:t>PVN</w:t>
            </w:r>
          </w:p>
        </w:tc>
        <w:tc>
          <w:tcPr>
            <w:tcW w:w="1998" w:type="dxa"/>
          </w:tcPr>
          <w:p w14:paraId="471866DC" w14:textId="45AF73E6" w:rsidR="003A5373" w:rsidRDefault="003A5373" w:rsidP="00616FEA">
            <w:pPr>
              <w:pStyle w:val="Default"/>
              <w:jc w:val="both"/>
              <w:rPr>
                <w:sz w:val="22"/>
                <w:szCs w:val="22"/>
              </w:rPr>
            </w:pPr>
            <w:r>
              <w:rPr>
                <w:sz w:val="22"/>
                <w:szCs w:val="22"/>
              </w:rPr>
              <w:t>Kopsumma, EUR ar PVN</w:t>
            </w:r>
          </w:p>
        </w:tc>
      </w:tr>
      <w:tr w:rsidR="003A5373" w14:paraId="2BB34A23" w14:textId="77777777" w:rsidTr="003A5373">
        <w:tc>
          <w:tcPr>
            <w:tcW w:w="1101" w:type="dxa"/>
          </w:tcPr>
          <w:p w14:paraId="39BDB152" w14:textId="22724E50" w:rsidR="003A5373" w:rsidRDefault="003A5373" w:rsidP="00616FEA">
            <w:pPr>
              <w:pStyle w:val="Default"/>
              <w:jc w:val="both"/>
              <w:rPr>
                <w:sz w:val="22"/>
                <w:szCs w:val="22"/>
              </w:rPr>
            </w:pPr>
            <w:r>
              <w:rPr>
                <w:sz w:val="22"/>
                <w:szCs w:val="22"/>
              </w:rPr>
              <w:t>1.</w:t>
            </w:r>
          </w:p>
        </w:tc>
        <w:tc>
          <w:tcPr>
            <w:tcW w:w="2959" w:type="dxa"/>
          </w:tcPr>
          <w:p w14:paraId="3D486025" w14:textId="3828442C" w:rsidR="003A5373" w:rsidRPr="003A5373" w:rsidRDefault="003A5373" w:rsidP="00616FEA">
            <w:pPr>
              <w:pStyle w:val="Default"/>
              <w:jc w:val="both"/>
              <w:rPr>
                <w:bCs/>
                <w:sz w:val="22"/>
                <w:szCs w:val="22"/>
              </w:rPr>
            </w:pPr>
            <w:r w:rsidRPr="003A5373">
              <w:rPr>
                <w:bCs/>
                <w:sz w:val="22"/>
              </w:rPr>
              <w:t xml:space="preserve">Cirsmu stigošana, </w:t>
            </w:r>
            <w:proofErr w:type="spellStart"/>
            <w:r w:rsidRPr="003A5373">
              <w:rPr>
                <w:bCs/>
                <w:sz w:val="22"/>
              </w:rPr>
              <w:t>dastošana</w:t>
            </w:r>
            <w:proofErr w:type="spellEnd"/>
          </w:p>
        </w:tc>
        <w:tc>
          <w:tcPr>
            <w:tcW w:w="1997" w:type="dxa"/>
          </w:tcPr>
          <w:p w14:paraId="1C9D3E9D" w14:textId="77777777" w:rsidR="003A5373" w:rsidRDefault="003A5373" w:rsidP="00616FEA">
            <w:pPr>
              <w:pStyle w:val="Default"/>
              <w:jc w:val="both"/>
              <w:rPr>
                <w:sz w:val="22"/>
                <w:szCs w:val="22"/>
              </w:rPr>
            </w:pPr>
          </w:p>
        </w:tc>
        <w:tc>
          <w:tcPr>
            <w:tcW w:w="1998" w:type="dxa"/>
          </w:tcPr>
          <w:p w14:paraId="044DE2EA" w14:textId="77777777" w:rsidR="003A5373" w:rsidRDefault="003A5373" w:rsidP="00616FEA">
            <w:pPr>
              <w:pStyle w:val="Default"/>
              <w:jc w:val="both"/>
              <w:rPr>
                <w:sz w:val="22"/>
                <w:szCs w:val="22"/>
              </w:rPr>
            </w:pPr>
          </w:p>
        </w:tc>
        <w:tc>
          <w:tcPr>
            <w:tcW w:w="1998" w:type="dxa"/>
          </w:tcPr>
          <w:p w14:paraId="5777D856" w14:textId="579182A5" w:rsidR="003A5373" w:rsidRDefault="003A5373" w:rsidP="00616FEA">
            <w:pPr>
              <w:pStyle w:val="Default"/>
              <w:jc w:val="both"/>
              <w:rPr>
                <w:sz w:val="22"/>
                <w:szCs w:val="22"/>
              </w:rPr>
            </w:pPr>
          </w:p>
        </w:tc>
      </w:tr>
      <w:tr w:rsidR="003A5373" w14:paraId="4EC50D26" w14:textId="77777777" w:rsidTr="003A5373">
        <w:tc>
          <w:tcPr>
            <w:tcW w:w="1101" w:type="dxa"/>
          </w:tcPr>
          <w:p w14:paraId="182FF3F7" w14:textId="3E694F7C" w:rsidR="003A5373" w:rsidRDefault="003A5373" w:rsidP="00616FEA">
            <w:pPr>
              <w:pStyle w:val="Default"/>
              <w:jc w:val="both"/>
              <w:rPr>
                <w:sz w:val="22"/>
                <w:szCs w:val="22"/>
              </w:rPr>
            </w:pPr>
            <w:r>
              <w:rPr>
                <w:sz w:val="22"/>
                <w:szCs w:val="22"/>
              </w:rPr>
              <w:t>2.</w:t>
            </w:r>
          </w:p>
        </w:tc>
        <w:tc>
          <w:tcPr>
            <w:tcW w:w="2959" w:type="dxa"/>
          </w:tcPr>
          <w:p w14:paraId="02AEF6A4" w14:textId="44033772" w:rsidR="003A5373" w:rsidRPr="003A5373" w:rsidRDefault="003A5373" w:rsidP="00616FEA">
            <w:pPr>
              <w:pStyle w:val="Default"/>
              <w:jc w:val="both"/>
              <w:rPr>
                <w:bCs/>
                <w:sz w:val="22"/>
                <w:szCs w:val="22"/>
              </w:rPr>
            </w:pPr>
            <w:r w:rsidRPr="003A5373">
              <w:rPr>
                <w:bCs/>
                <w:sz w:val="22"/>
              </w:rPr>
              <w:t>Īpašuma robežu sakārtošana</w:t>
            </w:r>
          </w:p>
        </w:tc>
        <w:tc>
          <w:tcPr>
            <w:tcW w:w="1997" w:type="dxa"/>
          </w:tcPr>
          <w:p w14:paraId="0D38B5FE" w14:textId="77777777" w:rsidR="003A5373" w:rsidRDefault="003A5373" w:rsidP="00616FEA">
            <w:pPr>
              <w:pStyle w:val="Default"/>
              <w:jc w:val="both"/>
              <w:rPr>
                <w:sz w:val="22"/>
                <w:szCs w:val="22"/>
              </w:rPr>
            </w:pPr>
          </w:p>
        </w:tc>
        <w:tc>
          <w:tcPr>
            <w:tcW w:w="1998" w:type="dxa"/>
          </w:tcPr>
          <w:p w14:paraId="11A06C13" w14:textId="77777777" w:rsidR="003A5373" w:rsidRDefault="003A5373" w:rsidP="00616FEA">
            <w:pPr>
              <w:pStyle w:val="Default"/>
              <w:jc w:val="both"/>
              <w:rPr>
                <w:sz w:val="22"/>
                <w:szCs w:val="22"/>
              </w:rPr>
            </w:pPr>
          </w:p>
        </w:tc>
        <w:tc>
          <w:tcPr>
            <w:tcW w:w="1998" w:type="dxa"/>
          </w:tcPr>
          <w:p w14:paraId="53AA7E88" w14:textId="3B06DEDC" w:rsidR="003A5373" w:rsidRDefault="003A5373" w:rsidP="00616FEA">
            <w:pPr>
              <w:pStyle w:val="Default"/>
              <w:jc w:val="both"/>
              <w:rPr>
                <w:sz w:val="22"/>
                <w:szCs w:val="22"/>
              </w:rPr>
            </w:pPr>
          </w:p>
        </w:tc>
      </w:tr>
      <w:tr w:rsidR="003A5373" w14:paraId="7A74D553" w14:textId="77777777" w:rsidTr="003A5373">
        <w:tc>
          <w:tcPr>
            <w:tcW w:w="1101" w:type="dxa"/>
          </w:tcPr>
          <w:p w14:paraId="78964EFB" w14:textId="532619A9" w:rsidR="003A5373" w:rsidRDefault="003A5373" w:rsidP="00616FEA">
            <w:pPr>
              <w:pStyle w:val="Default"/>
              <w:jc w:val="both"/>
              <w:rPr>
                <w:sz w:val="22"/>
                <w:szCs w:val="22"/>
              </w:rPr>
            </w:pPr>
            <w:r>
              <w:rPr>
                <w:sz w:val="22"/>
                <w:szCs w:val="22"/>
              </w:rPr>
              <w:t>3.</w:t>
            </w:r>
          </w:p>
        </w:tc>
        <w:tc>
          <w:tcPr>
            <w:tcW w:w="2959" w:type="dxa"/>
          </w:tcPr>
          <w:p w14:paraId="3960EDC4" w14:textId="69C309C9" w:rsidR="003A5373" w:rsidRPr="003A5373" w:rsidRDefault="003A5373" w:rsidP="00616FEA">
            <w:pPr>
              <w:pStyle w:val="Default"/>
              <w:jc w:val="both"/>
              <w:rPr>
                <w:bCs/>
                <w:sz w:val="22"/>
                <w:szCs w:val="22"/>
              </w:rPr>
            </w:pPr>
            <w:r w:rsidRPr="003A5373">
              <w:rPr>
                <w:bCs/>
                <w:sz w:val="22"/>
              </w:rPr>
              <w:t>Mežu inventarizācija</w:t>
            </w:r>
          </w:p>
        </w:tc>
        <w:tc>
          <w:tcPr>
            <w:tcW w:w="1997" w:type="dxa"/>
          </w:tcPr>
          <w:p w14:paraId="568E5856" w14:textId="77777777" w:rsidR="003A5373" w:rsidRDefault="003A5373" w:rsidP="00616FEA">
            <w:pPr>
              <w:pStyle w:val="Default"/>
              <w:jc w:val="both"/>
              <w:rPr>
                <w:sz w:val="22"/>
                <w:szCs w:val="22"/>
              </w:rPr>
            </w:pPr>
          </w:p>
        </w:tc>
        <w:tc>
          <w:tcPr>
            <w:tcW w:w="1998" w:type="dxa"/>
          </w:tcPr>
          <w:p w14:paraId="1BD2050A" w14:textId="77777777" w:rsidR="003A5373" w:rsidRDefault="003A5373" w:rsidP="00616FEA">
            <w:pPr>
              <w:pStyle w:val="Default"/>
              <w:jc w:val="both"/>
              <w:rPr>
                <w:sz w:val="22"/>
                <w:szCs w:val="22"/>
              </w:rPr>
            </w:pPr>
          </w:p>
        </w:tc>
        <w:tc>
          <w:tcPr>
            <w:tcW w:w="1998" w:type="dxa"/>
          </w:tcPr>
          <w:p w14:paraId="2DDFB6CE" w14:textId="525ED9B0" w:rsidR="003A5373" w:rsidRDefault="003A5373" w:rsidP="00616FEA">
            <w:pPr>
              <w:pStyle w:val="Default"/>
              <w:jc w:val="both"/>
              <w:rPr>
                <w:sz w:val="22"/>
                <w:szCs w:val="22"/>
              </w:rPr>
            </w:pPr>
          </w:p>
        </w:tc>
      </w:tr>
      <w:tr w:rsidR="003A5373" w14:paraId="75E2F193" w14:textId="77777777" w:rsidTr="00BB6230">
        <w:tc>
          <w:tcPr>
            <w:tcW w:w="4060" w:type="dxa"/>
            <w:gridSpan w:val="2"/>
          </w:tcPr>
          <w:p w14:paraId="2E94B7A1" w14:textId="7737481D" w:rsidR="003A5373" w:rsidRPr="003A5373" w:rsidRDefault="003A5373" w:rsidP="003A5373">
            <w:pPr>
              <w:pStyle w:val="Default"/>
              <w:jc w:val="right"/>
              <w:rPr>
                <w:b/>
                <w:bCs/>
                <w:sz w:val="22"/>
                <w:szCs w:val="22"/>
              </w:rPr>
            </w:pPr>
            <w:r w:rsidRPr="003A5373">
              <w:rPr>
                <w:b/>
                <w:bCs/>
                <w:sz w:val="22"/>
                <w:szCs w:val="22"/>
              </w:rPr>
              <w:t>KOPĀ</w:t>
            </w:r>
          </w:p>
        </w:tc>
        <w:tc>
          <w:tcPr>
            <w:tcW w:w="1997" w:type="dxa"/>
          </w:tcPr>
          <w:p w14:paraId="1A55739B" w14:textId="77777777" w:rsidR="003A5373" w:rsidRDefault="003A5373" w:rsidP="00616FEA">
            <w:pPr>
              <w:pStyle w:val="Default"/>
              <w:jc w:val="both"/>
              <w:rPr>
                <w:sz w:val="22"/>
                <w:szCs w:val="22"/>
              </w:rPr>
            </w:pPr>
          </w:p>
        </w:tc>
        <w:tc>
          <w:tcPr>
            <w:tcW w:w="1998" w:type="dxa"/>
          </w:tcPr>
          <w:p w14:paraId="5B40CC29" w14:textId="77777777" w:rsidR="003A5373" w:rsidRDefault="003A5373" w:rsidP="00616FEA">
            <w:pPr>
              <w:pStyle w:val="Default"/>
              <w:jc w:val="both"/>
              <w:rPr>
                <w:sz w:val="22"/>
                <w:szCs w:val="22"/>
              </w:rPr>
            </w:pPr>
          </w:p>
        </w:tc>
        <w:tc>
          <w:tcPr>
            <w:tcW w:w="1998" w:type="dxa"/>
          </w:tcPr>
          <w:p w14:paraId="5FE52C57" w14:textId="77777777" w:rsidR="003A5373" w:rsidRDefault="003A5373" w:rsidP="00616FEA">
            <w:pPr>
              <w:pStyle w:val="Default"/>
              <w:jc w:val="both"/>
              <w:rPr>
                <w:sz w:val="22"/>
                <w:szCs w:val="22"/>
              </w:rPr>
            </w:pPr>
          </w:p>
        </w:tc>
      </w:tr>
    </w:tbl>
    <w:p w14:paraId="44085404" w14:textId="77777777" w:rsidR="003A5373" w:rsidRDefault="003A5373" w:rsidP="00616FEA">
      <w:pPr>
        <w:pStyle w:val="Default"/>
        <w:ind w:firstLine="567"/>
        <w:jc w:val="both"/>
        <w:rPr>
          <w:sz w:val="22"/>
          <w:szCs w:val="22"/>
        </w:rPr>
      </w:pPr>
    </w:p>
    <w:p w14:paraId="2A500D48" w14:textId="77777777" w:rsidR="003A5373" w:rsidRDefault="003A5373" w:rsidP="00616FEA">
      <w:pPr>
        <w:pStyle w:val="Default"/>
        <w:ind w:firstLine="567"/>
        <w:jc w:val="both"/>
        <w:rPr>
          <w:sz w:val="22"/>
          <w:szCs w:val="22"/>
        </w:rPr>
      </w:pPr>
    </w:p>
    <w:p w14:paraId="26847FA4" w14:textId="0E8BF559" w:rsidR="00616FEA" w:rsidRPr="00C65C45" w:rsidRDefault="00616FEA" w:rsidP="00616FEA">
      <w:pPr>
        <w:pStyle w:val="Default"/>
        <w:ind w:firstLine="567"/>
        <w:jc w:val="both"/>
        <w:rPr>
          <w:sz w:val="22"/>
          <w:szCs w:val="22"/>
        </w:rPr>
      </w:pPr>
      <w:r w:rsidRPr="00C65C45">
        <w:rPr>
          <w:sz w:val="22"/>
          <w:szCs w:val="22"/>
        </w:rPr>
        <w:t xml:space="preserve">Apliecinu, ka piedāvājumā iekļautas visas nepieciešamās izmaksas, kas nodrošina cirsmu stigošanas, </w:t>
      </w:r>
      <w:proofErr w:type="spellStart"/>
      <w:r w:rsidRPr="00C65C45">
        <w:rPr>
          <w:sz w:val="22"/>
          <w:szCs w:val="22"/>
        </w:rPr>
        <w:t>dastošanas</w:t>
      </w:r>
      <w:proofErr w:type="spellEnd"/>
      <w:r w:rsidRPr="00C65C45">
        <w:rPr>
          <w:sz w:val="22"/>
          <w:szCs w:val="22"/>
        </w:rPr>
        <w:t xml:space="preserve"> un īpašumu robežu sakārtošanas darbu veikšanu atbilstoši tehniskajā specifikācijā noteiktajām prasībām. </w:t>
      </w:r>
    </w:p>
    <w:p w14:paraId="442189AC" w14:textId="0803E3D4" w:rsidR="00616FEA" w:rsidRPr="00C65C45" w:rsidRDefault="00616FEA" w:rsidP="00616FEA">
      <w:pPr>
        <w:spacing w:after="120"/>
        <w:ind w:firstLine="567"/>
        <w:jc w:val="both"/>
        <w:rPr>
          <w:rFonts w:cs="Calibri"/>
          <w:sz w:val="22"/>
          <w:lang w:eastAsia="ar-SA"/>
        </w:rPr>
      </w:pPr>
      <w:r w:rsidRPr="00C65C45">
        <w:rPr>
          <w:rFonts w:cs="Calibri"/>
          <w:sz w:val="22"/>
          <w:lang w:eastAsia="ar-SA"/>
        </w:rPr>
        <w:t xml:space="preserve">Apliecinu, ka finanšu piedāvājumā ietverti visi saistītie izdevumi, tai skaitā, nokļūšana uz līguma izpildes vietu (objektu), iespējamie nodokļu (izņemot PVN) un nodevu maksājumi valsts un pašvaldības budžetos un citi maksājumi, kas veicami, lai pienācīgi un pilnībā nodrošinātu </w:t>
      </w:r>
      <w:r w:rsidR="00CB364F" w:rsidRPr="00C65C45">
        <w:rPr>
          <w:rFonts w:cs="Calibri"/>
          <w:sz w:val="22"/>
          <w:lang w:eastAsia="ar-SA"/>
        </w:rPr>
        <w:t>pakalpojuma</w:t>
      </w:r>
      <w:r w:rsidRPr="00C65C45">
        <w:rPr>
          <w:rFonts w:cs="Calibri"/>
          <w:sz w:val="22"/>
          <w:lang w:eastAsia="ar-SA"/>
        </w:rPr>
        <w:t xml:space="preserve"> izpildi atbilstoši tehniskajai specifikācijai</w:t>
      </w:r>
      <w:r w:rsidRPr="00C65C45">
        <w:rPr>
          <w:sz w:val="22"/>
        </w:rPr>
        <w:t>.</w:t>
      </w:r>
    </w:p>
    <w:p w14:paraId="55AB762E" w14:textId="77777777" w:rsidR="00616FEA" w:rsidRPr="00C65C45" w:rsidRDefault="00616FEA" w:rsidP="00616FEA">
      <w:pPr>
        <w:tabs>
          <w:tab w:val="left" w:pos="0"/>
        </w:tabs>
        <w:spacing w:after="120"/>
        <w:ind w:firstLine="851"/>
        <w:jc w:val="both"/>
        <w:rPr>
          <w:sz w:val="22"/>
        </w:rPr>
      </w:pPr>
      <w:r w:rsidRPr="00C65C45">
        <w:rPr>
          <w:sz w:val="22"/>
        </w:rPr>
        <w:t>Piedāvātās cenas būs nemainīgas visā līguma darbības laikā.</w:t>
      </w:r>
    </w:p>
    <w:tbl>
      <w:tblPr>
        <w:tblW w:w="9773" w:type="dxa"/>
        <w:tblLayout w:type="fixed"/>
        <w:tblLook w:val="0000" w:firstRow="0" w:lastRow="0" w:firstColumn="0" w:lastColumn="0" w:noHBand="0" w:noVBand="0"/>
      </w:tblPr>
      <w:tblGrid>
        <w:gridCol w:w="2402"/>
        <w:gridCol w:w="7371"/>
      </w:tblGrid>
      <w:tr w:rsidR="00616FEA" w:rsidRPr="00C65C45" w14:paraId="372A8BD8"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2DE1B5BA" w14:textId="77777777" w:rsidR="00616FEA" w:rsidRPr="00C65C45" w:rsidRDefault="00616FEA" w:rsidP="000C188F">
            <w:pPr>
              <w:spacing w:after="120"/>
              <w:jc w:val="both"/>
              <w:rPr>
                <w:sz w:val="22"/>
              </w:rPr>
            </w:pPr>
            <w:r w:rsidRPr="00C65C45">
              <w:rPr>
                <w:b/>
                <w:bCs/>
                <w:i/>
                <w:iCs/>
                <w:sz w:val="22"/>
              </w:rPr>
              <w:t>Amats</w:t>
            </w:r>
            <w:r w:rsidRPr="00C65C45">
              <w:rPr>
                <w:sz w:val="22"/>
              </w:rPr>
              <w:t xml:space="preserve">, </w:t>
            </w:r>
            <w:r w:rsidRPr="00C65C45">
              <w:rPr>
                <w:b/>
                <w:bCs/>
                <w:i/>
                <w:iCs/>
                <w:sz w:val="22"/>
              </w:rPr>
              <w:t>vārds</w:t>
            </w:r>
            <w:r w:rsidRPr="00C65C45">
              <w:rPr>
                <w:sz w:val="22"/>
              </w:rPr>
              <w:t xml:space="preserve">, </w:t>
            </w:r>
            <w:r w:rsidRPr="00C65C45">
              <w:rPr>
                <w:b/>
                <w:bCs/>
                <w:i/>
                <w:iCs/>
                <w:sz w:val="22"/>
              </w:rPr>
              <w:t>uzvārds</w:t>
            </w:r>
            <w:r w:rsidRPr="00C65C45">
              <w:rPr>
                <w:b/>
                <w:bCs/>
                <w:sz w:val="22"/>
              </w:rPr>
              <w:t xml:space="preserve"> </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57371" w14:textId="77777777" w:rsidR="00616FEA" w:rsidRPr="00C65C45" w:rsidRDefault="00616FEA" w:rsidP="000C188F">
            <w:pPr>
              <w:snapToGrid w:val="0"/>
              <w:rPr>
                <w:sz w:val="22"/>
              </w:rPr>
            </w:pPr>
          </w:p>
        </w:tc>
      </w:tr>
      <w:tr w:rsidR="00616FEA" w:rsidRPr="00C65C45" w14:paraId="413F402E"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7643B67B" w14:textId="77777777" w:rsidR="00616FEA" w:rsidRPr="00C65C45" w:rsidRDefault="00616FEA" w:rsidP="000C188F">
            <w:pPr>
              <w:spacing w:after="120"/>
              <w:jc w:val="both"/>
              <w:rPr>
                <w:i/>
                <w:iCs/>
                <w:sz w:val="22"/>
              </w:rPr>
            </w:pPr>
            <w:r w:rsidRPr="00C65C45">
              <w:rPr>
                <w:b/>
                <w:bCs/>
                <w:i/>
                <w:iCs/>
                <w:sz w:val="22"/>
              </w:rPr>
              <w:t>Datums</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BC84CC" w14:textId="77777777" w:rsidR="00616FEA" w:rsidRPr="00C65C45" w:rsidRDefault="00616FEA" w:rsidP="000C188F">
            <w:pPr>
              <w:snapToGrid w:val="0"/>
              <w:rPr>
                <w:sz w:val="22"/>
              </w:rPr>
            </w:pPr>
          </w:p>
        </w:tc>
      </w:tr>
    </w:tbl>
    <w:p w14:paraId="40000D9F" w14:textId="77777777" w:rsidR="00616FEA" w:rsidRPr="00C65C45" w:rsidRDefault="00616FEA" w:rsidP="00D615D6">
      <w:pPr>
        <w:spacing w:after="160" w:line="259" w:lineRule="auto"/>
        <w:rPr>
          <w:b/>
        </w:rPr>
      </w:pPr>
    </w:p>
    <w:p w14:paraId="1AEC1CAA" w14:textId="77777777" w:rsidR="00D615D6" w:rsidRPr="00595E2E" w:rsidRDefault="00D615D6" w:rsidP="00D615D6">
      <w:pPr>
        <w:pStyle w:val="v1msonormal"/>
        <w:shd w:val="clear" w:color="auto" w:fill="FFFFFF"/>
        <w:spacing w:before="0" w:beforeAutospacing="0" w:after="0" w:afterAutospacing="0"/>
        <w:jc w:val="both"/>
        <w:rPr>
          <w:color w:val="2C363A"/>
          <w:sz w:val="22"/>
          <w:szCs w:val="22"/>
        </w:rPr>
      </w:pPr>
      <w:r w:rsidRPr="00595E2E">
        <w:rPr>
          <w:color w:val="2C363A"/>
        </w:rPr>
        <w:t>Piedāvātajā cenā jābūt iekļautiem visiem nodokļiem, izmaksām, izdevumiem un riskiem, kas saistīti ar pakalpojumu sniegšanu.</w:t>
      </w:r>
    </w:p>
    <w:p w14:paraId="1E52230A" w14:textId="77777777" w:rsidR="00D615D6" w:rsidRPr="00C65C45" w:rsidRDefault="00D615D6" w:rsidP="00D615D6">
      <w:pPr>
        <w:rPr>
          <w:lang w:eastAsia="en-US"/>
        </w:rPr>
      </w:pPr>
    </w:p>
    <w:p w14:paraId="58BCF1B1" w14:textId="77777777" w:rsidR="004A783E" w:rsidRPr="00C65C45" w:rsidRDefault="004A783E">
      <w:pPr>
        <w:ind w:left="360" w:hanging="360"/>
      </w:pPr>
    </w:p>
    <w:p w14:paraId="6390F6BB" w14:textId="77777777" w:rsidR="004A783E" w:rsidRPr="00C65C45" w:rsidRDefault="002C3AB4">
      <w:pPr>
        <w:ind w:left="360" w:hanging="360"/>
      </w:pPr>
      <w:r w:rsidRPr="00C65C45">
        <w:t>Pretendenta pārstāvja vai pilnvarotās personas paraksts ________________________________</w:t>
      </w:r>
    </w:p>
    <w:p w14:paraId="46C34425" w14:textId="79F5999D" w:rsidR="004A783E" w:rsidRPr="00C65C45" w:rsidRDefault="002C3AB4" w:rsidP="006D003A">
      <w:r w:rsidRPr="00C65C45">
        <w:t xml:space="preserve">Pretendenta pārstāvja vai pilnvarotās personas vārds, uzvārds, amats </w:t>
      </w:r>
    </w:p>
    <w:sectPr w:rsidR="004A783E" w:rsidRPr="00C65C45" w:rsidSect="00BC0021">
      <w:headerReference w:type="default" r:id="rId8"/>
      <w:footerReference w:type="default" r:id="rId9"/>
      <w:pgSz w:w="11906" w:h="16838"/>
      <w:pgMar w:top="1134" w:right="567" w:bottom="766"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E8678" w14:textId="77777777" w:rsidR="000E6804" w:rsidRDefault="000E6804">
      <w:r>
        <w:separator/>
      </w:r>
    </w:p>
  </w:endnote>
  <w:endnote w:type="continuationSeparator" w:id="0">
    <w:p w14:paraId="4555696E" w14:textId="77777777" w:rsidR="000E6804" w:rsidRDefault="000E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default"/>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872628"/>
      <w:docPartObj>
        <w:docPartGallery w:val="Page Numbers (Bottom of Page)"/>
        <w:docPartUnique/>
      </w:docPartObj>
    </w:sdtPr>
    <w:sdtContent>
      <w:p w14:paraId="114DAC1E" w14:textId="77777777" w:rsidR="004A783E" w:rsidRDefault="002C3AB4">
        <w:pPr>
          <w:pStyle w:val="Kjene"/>
          <w:jc w:val="center"/>
        </w:pPr>
        <w:r>
          <w:fldChar w:fldCharType="begin"/>
        </w:r>
        <w:r>
          <w:instrText xml:space="preserve"> PAGE </w:instrText>
        </w:r>
        <w:r>
          <w:fldChar w:fldCharType="separate"/>
        </w:r>
        <w:r w:rsidR="002F465E">
          <w:rPr>
            <w:noProof/>
          </w:rPr>
          <w:t>4</w:t>
        </w:r>
        <w:r>
          <w:fldChar w:fldCharType="end"/>
        </w:r>
      </w:p>
    </w:sdtContent>
  </w:sdt>
  <w:p w14:paraId="6BD0B351" w14:textId="77777777" w:rsidR="004A783E" w:rsidRDefault="004A78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77D71" w14:textId="77777777" w:rsidR="000E6804" w:rsidRDefault="000E6804">
      <w:r>
        <w:separator/>
      </w:r>
    </w:p>
  </w:footnote>
  <w:footnote w:type="continuationSeparator" w:id="0">
    <w:p w14:paraId="64BEE898" w14:textId="77777777" w:rsidR="000E6804" w:rsidRDefault="000E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108649"/>
      <w:docPartObj>
        <w:docPartGallery w:val="Page Numbers (Top of Page)"/>
        <w:docPartUnique/>
      </w:docPartObj>
    </w:sdtPr>
    <w:sdtContent>
      <w:p w14:paraId="46A60588" w14:textId="77777777" w:rsidR="004A783E" w:rsidRDefault="00000000">
        <w:pPr>
          <w:pStyle w:val="Galvene"/>
          <w:jc w:val="center"/>
        </w:pPr>
      </w:p>
    </w:sdtContent>
  </w:sdt>
  <w:p w14:paraId="6A2F1EE6" w14:textId="77777777" w:rsidR="004A783E" w:rsidRDefault="004A78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3345CDD"/>
    <w:multiLevelType w:val="multilevel"/>
    <w:tmpl w:val="089807EE"/>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73627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6128"/>
        </w:tabs>
        <w:ind w:left="900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99007D9"/>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47390EBA"/>
    <w:multiLevelType w:val="hybridMultilevel"/>
    <w:tmpl w:val="B1907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D0F6EE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50517E8A"/>
    <w:multiLevelType w:val="hybridMultilevel"/>
    <w:tmpl w:val="B19079A0"/>
    <w:lvl w:ilvl="0" w:tplc="BED8DD16">
      <w:start w:val="1"/>
      <w:numFmt w:val="decimal"/>
      <w:lvlText w:val="%1."/>
      <w:lvlJc w:val="left"/>
      <w:pPr>
        <w:tabs>
          <w:tab w:val="num" w:pos="720"/>
        </w:tabs>
        <w:ind w:left="720" w:hanging="360"/>
      </w:pPr>
    </w:lvl>
    <w:lvl w:ilvl="1" w:tplc="502C3402" w:tentative="1">
      <w:start w:val="1"/>
      <w:numFmt w:val="lowerLetter"/>
      <w:lvlText w:val="%2."/>
      <w:lvlJc w:val="left"/>
      <w:pPr>
        <w:tabs>
          <w:tab w:val="num" w:pos="1440"/>
        </w:tabs>
        <w:ind w:left="1440" w:hanging="360"/>
      </w:pPr>
    </w:lvl>
    <w:lvl w:ilvl="2" w:tplc="A6324A72" w:tentative="1">
      <w:start w:val="1"/>
      <w:numFmt w:val="lowerRoman"/>
      <w:lvlText w:val="%3."/>
      <w:lvlJc w:val="right"/>
      <w:pPr>
        <w:tabs>
          <w:tab w:val="num" w:pos="2160"/>
        </w:tabs>
        <w:ind w:left="2160" w:hanging="180"/>
      </w:pPr>
    </w:lvl>
    <w:lvl w:ilvl="3" w:tplc="45C4D410" w:tentative="1">
      <w:start w:val="1"/>
      <w:numFmt w:val="decimal"/>
      <w:lvlText w:val="%4."/>
      <w:lvlJc w:val="left"/>
      <w:pPr>
        <w:tabs>
          <w:tab w:val="num" w:pos="2880"/>
        </w:tabs>
        <w:ind w:left="2880" w:hanging="360"/>
      </w:pPr>
    </w:lvl>
    <w:lvl w:ilvl="4" w:tplc="23CA4506" w:tentative="1">
      <w:start w:val="1"/>
      <w:numFmt w:val="lowerLetter"/>
      <w:lvlText w:val="%5."/>
      <w:lvlJc w:val="left"/>
      <w:pPr>
        <w:tabs>
          <w:tab w:val="num" w:pos="3600"/>
        </w:tabs>
        <w:ind w:left="3600" w:hanging="360"/>
      </w:pPr>
    </w:lvl>
    <w:lvl w:ilvl="5" w:tplc="68562DDE" w:tentative="1">
      <w:start w:val="1"/>
      <w:numFmt w:val="lowerRoman"/>
      <w:lvlText w:val="%6."/>
      <w:lvlJc w:val="right"/>
      <w:pPr>
        <w:tabs>
          <w:tab w:val="num" w:pos="4320"/>
        </w:tabs>
        <w:ind w:left="4320" w:hanging="180"/>
      </w:pPr>
    </w:lvl>
    <w:lvl w:ilvl="6" w:tplc="E474D4CC" w:tentative="1">
      <w:start w:val="1"/>
      <w:numFmt w:val="decimal"/>
      <w:lvlText w:val="%7."/>
      <w:lvlJc w:val="left"/>
      <w:pPr>
        <w:tabs>
          <w:tab w:val="num" w:pos="5040"/>
        </w:tabs>
        <w:ind w:left="5040" w:hanging="360"/>
      </w:pPr>
    </w:lvl>
    <w:lvl w:ilvl="7" w:tplc="15B0810E" w:tentative="1">
      <w:start w:val="1"/>
      <w:numFmt w:val="lowerLetter"/>
      <w:lvlText w:val="%8."/>
      <w:lvlJc w:val="left"/>
      <w:pPr>
        <w:tabs>
          <w:tab w:val="num" w:pos="5760"/>
        </w:tabs>
        <w:ind w:left="5760" w:hanging="360"/>
      </w:pPr>
    </w:lvl>
    <w:lvl w:ilvl="8" w:tplc="9C54CFBA" w:tentative="1">
      <w:start w:val="1"/>
      <w:numFmt w:val="lowerRoman"/>
      <w:lvlText w:val="%9."/>
      <w:lvlJc w:val="right"/>
      <w:pPr>
        <w:tabs>
          <w:tab w:val="num" w:pos="6480"/>
        </w:tabs>
        <w:ind w:left="6480" w:hanging="180"/>
      </w:pPr>
    </w:lvl>
  </w:abstractNum>
  <w:abstractNum w:abstractNumId="8" w15:restartNumberingAfterBreak="1">
    <w:nsid w:val="5BF57D94"/>
    <w:multiLevelType w:val="multilevel"/>
    <w:tmpl w:val="FCF871B2"/>
    <w:lvl w:ilvl="0">
      <w:start w:val="1"/>
      <w:numFmt w:val="decimal"/>
      <w:pStyle w:val="Virsrakst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9" w15:restartNumberingAfterBreak="0">
    <w:nsid w:val="5D4B5C3C"/>
    <w:multiLevelType w:val="multilevel"/>
    <w:tmpl w:val="7F322FAA"/>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5ECF7C5E"/>
    <w:multiLevelType w:val="multilevel"/>
    <w:tmpl w:val="0472F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11C3DF0"/>
    <w:multiLevelType w:val="multilevel"/>
    <w:tmpl w:val="C024BB5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9011591"/>
    <w:multiLevelType w:val="hybridMultilevel"/>
    <w:tmpl w:val="170A1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855364">
    <w:abstractNumId w:val="10"/>
  </w:num>
  <w:num w:numId="2" w16cid:durableId="590044684">
    <w:abstractNumId w:val="9"/>
  </w:num>
  <w:num w:numId="3" w16cid:durableId="1125738737">
    <w:abstractNumId w:val="6"/>
  </w:num>
  <w:num w:numId="4" w16cid:durableId="2077433519">
    <w:abstractNumId w:val="11"/>
  </w:num>
  <w:num w:numId="5" w16cid:durableId="876510291">
    <w:abstractNumId w:val="2"/>
  </w:num>
  <w:num w:numId="6" w16cid:durableId="800877435">
    <w:abstractNumId w:val="0"/>
  </w:num>
  <w:num w:numId="7" w16cid:durableId="681664004">
    <w:abstractNumId w:val="1"/>
  </w:num>
  <w:num w:numId="8" w16cid:durableId="1971400081">
    <w:abstractNumId w:val="8"/>
  </w:num>
  <w:num w:numId="9" w16cid:durableId="569000875">
    <w:abstractNumId w:val="7"/>
  </w:num>
  <w:num w:numId="10" w16cid:durableId="585653741">
    <w:abstractNumId w:val="5"/>
  </w:num>
  <w:num w:numId="11" w16cid:durableId="1584991485">
    <w:abstractNumId w:val="12"/>
  </w:num>
  <w:num w:numId="12" w16cid:durableId="1788621142">
    <w:abstractNumId w:val="3"/>
  </w:num>
  <w:num w:numId="13" w16cid:durableId="108862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3E"/>
    <w:rsid w:val="00010D6F"/>
    <w:rsid w:val="00034A28"/>
    <w:rsid w:val="00067ACE"/>
    <w:rsid w:val="000C0E09"/>
    <w:rsid w:val="000C4B7B"/>
    <w:rsid w:val="000E6804"/>
    <w:rsid w:val="00150620"/>
    <w:rsid w:val="0015302F"/>
    <w:rsid w:val="001A2475"/>
    <w:rsid w:val="001C29C8"/>
    <w:rsid w:val="002126FB"/>
    <w:rsid w:val="00256A16"/>
    <w:rsid w:val="002B5FEB"/>
    <w:rsid w:val="002C3AB4"/>
    <w:rsid w:val="002F465E"/>
    <w:rsid w:val="0032123C"/>
    <w:rsid w:val="003407C2"/>
    <w:rsid w:val="003611FB"/>
    <w:rsid w:val="003A38E4"/>
    <w:rsid w:val="003A5373"/>
    <w:rsid w:val="003D306D"/>
    <w:rsid w:val="003E174C"/>
    <w:rsid w:val="003F2377"/>
    <w:rsid w:val="0046340D"/>
    <w:rsid w:val="004A4D03"/>
    <w:rsid w:val="004A783E"/>
    <w:rsid w:val="004C2652"/>
    <w:rsid w:val="0054143B"/>
    <w:rsid w:val="005802B8"/>
    <w:rsid w:val="00595E2E"/>
    <w:rsid w:val="005D67DE"/>
    <w:rsid w:val="005F1DC9"/>
    <w:rsid w:val="00616FEA"/>
    <w:rsid w:val="00685124"/>
    <w:rsid w:val="006D003A"/>
    <w:rsid w:val="006E239D"/>
    <w:rsid w:val="006E64A8"/>
    <w:rsid w:val="00721FCD"/>
    <w:rsid w:val="007710F2"/>
    <w:rsid w:val="008147E8"/>
    <w:rsid w:val="0081788C"/>
    <w:rsid w:val="00836C36"/>
    <w:rsid w:val="0086411E"/>
    <w:rsid w:val="008913EA"/>
    <w:rsid w:val="008928FF"/>
    <w:rsid w:val="008C1280"/>
    <w:rsid w:val="00977F26"/>
    <w:rsid w:val="009A45C4"/>
    <w:rsid w:val="00A01925"/>
    <w:rsid w:val="00A53483"/>
    <w:rsid w:val="00A84C77"/>
    <w:rsid w:val="00BA2DB1"/>
    <w:rsid w:val="00BC0021"/>
    <w:rsid w:val="00BF5DE4"/>
    <w:rsid w:val="00C32E1E"/>
    <w:rsid w:val="00C54E77"/>
    <w:rsid w:val="00C65C45"/>
    <w:rsid w:val="00C75623"/>
    <w:rsid w:val="00C879EC"/>
    <w:rsid w:val="00C9419A"/>
    <w:rsid w:val="00CB21E6"/>
    <w:rsid w:val="00CB364F"/>
    <w:rsid w:val="00CB590B"/>
    <w:rsid w:val="00CE34C3"/>
    <w:rsid w:val="00D615D6"/>
    <w:rsid w:val="00D83B4F"/>
    <w:rsid w:val="00DA3E56"/>
    <w:rsid w:val="00E47592"/>
    <w:rsid w:val="00EC36A4"/>
    <w:rsid w:val="00EF0CBC"/>
    <w:rsid w:val="00F50ABC"/>
    <w:rsid w:val="00F510CF"/>
    <w:rsid w:val="00FA4B8E"/>
    <w:rsid w:val="00FB44DE"/>
    <w:rsid w:val="00FB7A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193"/>
  <w15:docId w15:val="{D6A42E67-5B7C-483D-B96D-9C7D76C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A57"/>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0E09"/>
    <w:pPr>
      <w:keepNext/>
      <w:numPr>
        <w:numId w:val="8"/>
      </w:numPr>
      <w:suppressAutoHyphens w:val="0"/>
      <w:ind w:right="46"/>
      <w:jc w:val="both"/>
      <w:outlineLvl w:val="0"/>
    </w:pPr>
    <w:rPr>
      <w:rFonts w:ascii="Arial" w:hAnsi="Arial"/>
      <w:b/>
      <w:sz w:val="22"/>
      <w:szCs w:val="20"/>
      <w:lang w:val="en-AU" w:eastAsia="en-US"/>
    </w:rPr>
  </w:style>
  <w:style w:type="paragraph" w:styleId="Virsraksts3">
    <w:name w:val="heading 3"/>
    <w:basedOn w:val="Parasts"/>
    <w:next w:val="Parasts"/>
    <w:link w:val="Virsraksts3Rakstz"/>
    <w:uiPriority w:val="9"/>
    <w:semiHidden/>
    <w:unhideWhenUsed/>
    <w:qFormat/>
    <w:rsid w:val="003407C2"/>
    <w:pPr>
      <w:keepNext/>
      <w:keepLines/>
      <w:spacing w:before="40"/>
      <w:outlineLvl w:val="2"/>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0C0E09"/>
    <w:pPr>
      <w:keepNext/>
      <w:numPr>
        <w:ilvl w:val="6"/>
        <w:numId w:val="8"/>
      </w:numPr>
      <w:suppressAutoHyphens w:val="0"/>
      <w:jc w:val="right"/>
      <w:outlineLvl w:val="6"/>
    </w:pPr>
    <w:rPr>
      <w:b/>
      <w:sz w:val="20"/>
      <w:szCs w:val="20"/>
      <w:lang w:eastAsia="en-US"/>
    </w:rPr>
  </w:style>
  <w:style w:type="paragraph" w:styleId="Virsraksts8">
    <w:name w:val="heading 8"/>
    <w:basedOn w:val="Parasts"/>
    <w:next w:val="Parasts"/>
    <w:link w:val="Virsraksts8Rakstz"/>
    <w:qFormat/>
    <w:rsid w:val="000C0E09"/>
    <w:pPr>
      <w:keepNext/>
      <w:numPr>
        <w:ilvl w:val="7"/>
        <w:numId w:val="8"/>
      </w:numPr>
      <w:suppressAutoHyphens w:val="0"/>
      <w:jc w:val="center"/>
      <w:outlineLvl w:val="7"/>
    </w:pPr>
    <w:rPr>
      <w:b/>
      <w:sz w:val="20"/>
      <w:szCs w:val="20"/>
      <w:lang w:eastAsia="en-US"/>
    </w:rPr>
  </w:style>
  <w:style w:type="paragraph" w:styleId="Virsraksts9">
    <w:name w:val="heading 9"/>
    <w:basedOn w:val="Parasts"/>
    <w:next w:val="Parasts"/>
    <w:link w:val="Virsraksts9Rakstz"/>
    <w:qFormat/>
    <w:rsid w:val="000C0E09"/>
    <w:pPr>
      <w:numPr>
        <w:ilvl w:val="8"/>
        <w:numId w:val="8"/>
      </w:numPr>
      <w:suppressAutoHyphens w:val="0"/>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1">
    <w:name w:val="Unresolved Mention1"/>
    <w:basedOn w:val="Noklusjumarindkopasfonts"/>
    <w:uiPriority w:val="99"/>
    <w:semiHidden/>
    <w:unhideWhenUsed/>
    <w:qFormat/>
    <w:rsid w:val="00D63EE9"/>
    <w:rPr>
      <w:color w:val="605E5C"/>
      <w:shd w:val="clear" w:color="auto" w:fill="E1DFDD"/>
    </w:rPr>
  </w:style>
  <w:style w:type="character" w:customStyle="1" w:styleId="KjeneRakstz">
    <w:name w:val="Kājene Rakstz."/>
    <w:basedOn w:val="Noklusjumarindkopasfonts"/>
    <w:link w:val="Kjene"/>
    <w:uiPriority w:val="99"/>
    <w:qFormat/>
    <w:rsid w:val="001E0599"/>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Kjene">
    <w:name w:val="footer"/>
    <w:basedOn w:val="Parasts"/>
    <w:link w:val="KjeneRakstz"/>
    <w:uiPriority w:val="99"/>
    <w:unhideWhenUsed/>
    <w:rsid w:val="001E0599"/>
    <w:pPr>
      <w:tabs>
        <w:tab w:val="center" w:pos="4153"/>
        <w:tab w:val="right" w:pos="8306"/>
      </w:tabs>
    </w:p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paragraph" w:customStyle="1" w:styleId="Saturardtjs">
    <w:name w:val="Satura rādītājs"/>
    <w:basedOn w:val="Parasts"/>
    <w:qFormat/>
    <w:pPr>
      <w:widowControl w:val="0"/>
      <w:suppressLineNumber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C1280"/>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0C0E09"/>
    <w:rPr>
      <w:rFonts w:ascii="Arial" w:eastAsia="Times New Roman" w:hAnsi="Arial" w:cs="Times New Roman"/>
      <w:b/>
      <w:szCs w:val="20"/>
      <w:lang w:val="en-AU"/>
    </w:rPr>
  </w:style>
  <w:style w:type="character" w:customStyle="1" w:styleId="Virsraksts7Rakstz">
    <w:name w:val="Virsraksts 7 Rakstz."/>
    <w:basedOn w:val="Noklusjumarindkopasfonts"/>
    <w:link w:val="Virsraksts7"/>
    <w:rsid w:val="000C0E09"/>
    <w:rPr>
      <w:rFonts w:ascii="Times New Roman" w:eastAsia="Times New Roman" w:hAnsi="Times New Roman" w:cs="Times New Roman"/>
      <w:b/>
      <w:sz w:val="20"/>
      <w:szCs w:val="20"/>
    </w:rPr>
  </w:style>
  <w:style w:type="character" w:customStyle="1" w:styleId="Virsraksts8Rakstz">
    <w:name w:val="Virsraksts 8 Rakstz."/>
    <w:basedOn w:val="Noklusjumarindkopasfonts"/>
    <w:link w:val="Virsraksts8"/>
    <w:rsid w:val="000C0E09"/>
    <w:rPr>
      <w:rFonts w:ascii="Times New Roman" w:eastAsia="Times New Roman" w:hAnsi="Times New Roman" w:cs="Times New Roman"/>
      <w:b/>
      <w:sz w:val="20"/>
      <w:szCs w:val="20"/>
    </w:rPr>
  </w:style>
  <w:style w:type="character" w:customStyle="1" w:styleId="Virsraksts9Rakstz">
    <w:name w:val="Virsraksts 9 Rakstz."/>
    <w:basedOn w:val="Noklusjumarindkopasfonts"/>
    <w:link w:val="Virsraksts9"/>
    <w:rsid w:val="000C0E09"/>
    <w:rPr>
      <w:rFonts w:ascii="Arial" w:eastAsia="Times New Roman" w:hAnsi="Arial" w:cs="Arial"/>
    </w:rPr>
  </w:style>
  <w:style w:type="paragraph" w:customStyle="1" w:styleId="v1msonormal">
    <w:name w:val="v1msonormal"/>
    <w:basedOn w:val="Parasts"/>
    <w:rsid w:val="0086411E"/>
    <w:pPr>
      <w:suppressAutoHyphens w:val="0"/>
      <w:spacing w:before="100" w:beforeAutospacing="1" w:after="100" w:afterAutospacing="1"/>
    </w:pPr>
  </w:style>
  <w:style w:type="character" w:customStyle="1" w:styleId="Virsraksts3Rakstz">
    <w:name w:val="Virsraksts 3 Rakstz."/>
    <w:basedOn w:val="Noklusjumarindkopasfonts"/>
    <w:link w:val="Virsraksts3"/>
    <w:uiPriority w:val="9"/>
    <w:semiHidden/>
    <w:rsid w:val="003407C2"/>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8928FF"/>
    <w:rPr>
      <w:color w:val="605E5C"/>
      <w:shd w:val="clear" w:color="auto" w:fill="E1DFDD"/>
    </w:rPr>
  </w:style>
  <w:style w:type="paragraph" w:customStyle="1" w:styleId="Default">
    <w:name w:val="Default"/>
    <w:rsid w:val="00616FEA"/>
    <w:pPr>
      <w:suppressAutoHyphens w:val="0"/>
      <w:autoSpaceDE w:val="0"/>
      <w:autoSpaceDN w:val="0"/>
      <w:adjustRightInd w:val="0"/>
    </w:pPr>
    <w:rPr>
      <w:rFonts w:ascii="Times New Roman" w:eastAsia="Times New Roman" w:hAnsi="Times New Roman" w:cs="Times New Roman"/>
      <w:color w:val="000000"/>
      <w:sz w:val="24"/>
      <w:szCs w:val="24"/>
      <w:lang w:eastAsia="lv-LV"/>
    </w:rPr>
  </w:style>
  <w:style w:type="character" w:styleId="Izteiksmgs">
    <w:name w:val="Strong"/>
    <w:basedOn w:val="Noklusjumarindkopasfonts"/>
    <w:uiPriority w:val="22"/>
    <w:qFormat/>
    <w:rsid w:val="00150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011373">
      <w:bodyDiv w:val="1"/>
      <w:marLeft w:val="0"/>
      <w:marRight w:val="0"/>
      <w:marTop w:val="0"/>
      <w:marBottom w:val="0"/>
      <w:divBdr>
        <w:top w:val="none" w:sz="0" w:space="0" w:color="auto"/>
        <w:left w:val="none" w:sz="0" w:space="0" w:color="auto"/>
        <w:bottom w:val="none" w:sz="0" w:space="0" w:color="auto"/>
        <w:right w:val="none" w:sz="0" w:space="0" w:color="auto"/>
      </w:divBdr>
    </w:div>
    <w:div w:id="12747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ga.vilcinsk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4899</Words>
  <Characters>2793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dc:description/>
  <cp:lastModifiedBy>Līga Viļčinska</cp:lastModifiedBy>
  <cp:revision>34</cp:revision>
  <cp:lastPrinted>2022-10-19T14:54:00Z</cp:lastPrinted>
  <dcterms:created xsi:type="dcterms:W3CDTF">2022-11-09T14:31:00Z</dcterms:created>
  <dcterms:modified xsi:type="dcterms:W3CDTF">2024-11-13T13:55:00Z</dcterms:modified>
  <dc:language>lv-LV</dc:language>
</cp:coreProperties>
</file>