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42EFADD0" w:rsidR="00D94F90" w:rsidRPr="0071719F" w:rsidRDefault="00D94F90" w:rsidP="005C60E3">
      <w:pPr>
        <w:jc w:val="center"/>
        <w:rPr>
          <w:bCs/>
          <w:lang w:val="lv-LV"/>
        </w:rPr>
      </w:pPr>
      <w:r w:rsidRPr="0071719F">
        <w:rPr>
          <w:bCs/>
          <w:lang w:val="lv-LV"/>
        </w:rPr>
        <w:t>Nr.</w:t>
      </w:r>
      <w:r w:rsidR="00440686">
        <w:rPr>
          <w:bCs/>
          <w:lang w:val="lv-LV"/>
        </w:rPr>
        <w:t>10</w:t>
      </w:r>
    </w:p>
    <w:p w14:paraId="609CC37C" w14:textId="77777777" w:rsidR="00D94F90" w:rsidRPr="006F246D" w:rsidRDefault="00D94F90" w:rsidP="005C60E3">
      <w:pPr>
        <w:jc w:val="both"/>
        <w:rPr>
          <w:bCs/>
          <w:lang w:val="lv-LV"/>
        </w:rPr>
      </w:pPr>
    </w:p>
    <w:p w14:paraId="790443A3" w14:textId="16F10D3C" w:rsidR="00D94F90" w:rsidRPr="006F246D" w:rsidRDefault="00D94F90" w:rsidP="00BE2B5E">
      <w:pPr>
        <w:jc w:val="right"/>
        <w:rPr>
          <w:bCs/>
          <w:lang w:val="lv-LV"/>
        </w:rPr>
      </w:pPr>
      <w:r w:rsidRPr="006F246D">
        <w:rPr>
          <w:bCs/>
          <w:lang w:val="lv-LV"/>
        </w:rPr>
        <w:t>20</w:t>
      </w:r>
      <w:r w:rsidR="001625C7" w:rsidRPr="006F246D">
        <w:rPr>
          <w:bCs/>
          <w:lang w:val="lv-LV"/>
        </w:rPr>
        <w:t>2</w:t>
      </w:r>
      <w:r w:rsidR="002F662F">
        <w:rPr>
          <w:bCs/>
          <w:lang w:val="lv-LV"/>
        </w:rPr>
        <w:t>4</w:t>
      </w:r>
      <w:r w:rsidRPr="006F246D">
        <w:rPr>
          <w:bCs/>
          <w:lang w:val="lv-LV"/>
        </w:rPr>
        <w:t>.</w:t>
      </w:r>
      <w:r w:rsidR="0071719F">
        <w:rPr>
          <w:bCs/>
          <w:lang w:val="lv-LV"/>
        </w:rPr>
        <w:t xml:space="preserve"> </w:t>
      </w:r>
      <w:r w:rsidRPr="006F246D">
        <w:rPr>
          <w:bCs/>
          <w:lang w:val="lv-LV"/>
        </w:rPr>
        <w:t xml:space="preserve">gada </w:t>
      </w:r>
      <w:r w:rsidR="00440686">
        <w:rPr>
          <w:bCs/>
          <w:lang w:val="lv-LV"/>
        </w:rPr>
        <w:t>10</w:t>
      </w:r>
      <w:r w:rsidR="00703522">
        <w:rPr>
          <w:bCs/>
          <w:lang w:val="lv-LV"/>
        </w:rPr>
        <w:t>.</w:t>
      </w:r>
      <w:r w:rsidR="0071719F">
        <w:rPr>
          <w:bCs/>
          <w:lang w:val="lv-LV"/>
        </w:rPr>
        <w:t xml:space="preserve"> </w:t>
      </w:r>
      <w:r w:rsidR="00440686">
        <w:rPr>
          <w:bCs/>
          <w:lang w:val="lv-LV"/>
        </w:rPr>
        <w:t>decembrī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5AF1E4DF"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0</w:t>
      </w:r>
      <w:r w:rsidR="00440686">
        <w:rPr>
          <w:bCs/>
          <w:lang w:val="lv-LV"/>
        </w:rPr>
        <w:t>0</w:t>
      </w:r>
      <w:r w:rsidR="003747EA">
        <w:rPr>
          <w:bCs/>
          <w:lang w:val="lv-LV"/>
        </w:rPr>
        <w:t xml:space="preserve">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77777777" w:rsidR="00122716" w:rsidRPr="00122716" w:rsidRDefault="00122716" w:rsidP="00122716">
      <w:pPr>
        <w:autoSpaceDE w:val="0"/>
        <w:autoSpaceDN w:val="0"/>
        <w:adjustRightInd w:val="0"/>
        <w:rPr>
          <w:lang w:val="lv-LV" w:eastAsia="lv-LV"/>
        </w:rPr>
      </w:pPr>
      <w:r w:rsidRPr="00122716">
        <w:rPr>
          <w:lang w:val="lv-LV" w:eastAsia="lv-LV"/>
        </w:rPr>
        <w:t xml:space="preserve">Sēdē tiek veikts audiovizuāls ieraksts. </w:t>
      </w:r>
    </w:p>
    <w:p w14:paraId="3B5DD19E" w14:textId="77777777" w:rsidR="00BD596C" w:rsidRDefault="00BD596C" w:rsidP="00BD596C">
      <w:pPr>
        <w:jc w:val="both"/>
        <w:rPr>
          <w:bCs/>
          <w:lang w:val="lv-LV"/>
        </w:rPr>
      </w:pPr>
    </w:p>
    <w:p w14:paraId="193F7E21" w14:textId="354DD659"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016A82">
        <w:rPr>
          <w:lang w:val="lv-LV"/>
        </w:rPr>
        <w:t>Regīna Tamane</w:t>
      </w:r>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4AB613BB" w:rsidR="00BD596C" w:rsidRPr="00A8373C"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Pr>
          <w:rFonts w:eastAsia="Calibri"/>
          <w:lang w:val="lv-LV" w:eastAsia="lv-LV"/>
        </w:rPr>
        <w:t>Andris Garklāvs</w:t>
      </w:r>
      <w:r w:rsidR="00440686">
        <w:rPr>
          <w:rFonts w:eastAsia="Calibri"/>
          <w:lang w:val="lv-LV" w:eastAsia="lv-LV"/>
        </w:rPr>
        <w:t>,</w:t>
      </w:r>
      <w:r w:rsidR="003A0EED">
        <w:rPr>
          <w:rFonts w:eastAsia="Calibri"/>
          <w:lang w:val="lv-LV" w:eastAsia="lv-LV"/>
        </w:rPr>
        <w:t xml:space="preserve"> </w:t>
      </w:r>
      <w:r w:rsidR="003578B7" w:rsidRPr="00A8373C">
        <w:rPr>
          <w:rFonts w:eastAsia="Calibri"/>
          <w:szCs w:val="22"/>
          <w:lang w:val="lv-LV"/>
        </w:rPr>
        <w:t xml:space="preserve">Arvīds Ozols, </w:t>
      </w:r>
      <w:r w:rsidR="0071719F" w:rsidRPr="00A8373C">
        <w:rPr>
          <w:rFonts w:eastAsia="Calibri"/>
          <w:szCs w:val="22"/>
          <w:lang w:val="lv-LV"/>
        </w:rPr>
        <w:t xml:space="preserve">Rūdolfs Pelēkais, </w:t>
      </w:r>
      <w:r w:rsidR="00A8373C" w:rsidRPr="00A8373C">
        <w:rPr>
          <w:rFonts w:eastAsia="Calibri"/>
          <w:szCs w:val="22"/>
          <w:lang w:val="lv-LV"/>
        </w:rPr>
        <w:t xml:space="preserve">Jānis Remess, </w:t>
      </w:r>
      <w:r w:rsidR="0071719F" w:rsidRPr="00A8373C">
        <w:rPr>
          <w:rFonts w:eastAsia="Calibri"/>
          <w:szCs w:val="22"/>
          <w:lang w:val="lv-LV"/>
        </w:rPr>
        <w:t>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3AF8D68D" w14:textId="6B6E1387" w:rsidR="00553D10" w:rsidRPr="00553D10" w:rsidRDefault="00BD596C" w:rsidP="00553D10">
      <w:pPr>
        <w:suppressAutoHyphens/>
        <w:jc w:val="both"/>
        <w:rPr>
          <w:rFonts w:eastAsia="Calibri"/>
          <w:bCs/>
          <w:lang w:val="lv-LV" w:eastAsia="lv-LV"/>
        </w:rPr>
      </w:pPr>
      <w:r w:rsidRPr="00553D10">
        <w:rPr>
          <w:rFonts w:eastAsia="Calibri"/>
          <w:b/>
          <w:bCs/>
          <w:lang w:val="lv-LV" w:eastAsia="lv-LV"/>
        </w:rPr>
        <w:t>Sēdē piedalās:</w:t>
      </w:r>
      <w:r w:rsidR="002F662F" w:rsidRPr="00553D10">
        <w:rPr>
          <w:rFonts w:eastAsia="Calibri"/>
          <w:bCs/>
          <w:lang w:val="lv-LV" w:eastAsia="lv-LV"/>
        </w:rPr>
        <w:t xml:space="preserve"> </w:t>
      </w:r>
      <w:r w:rsidR="00553D10" w:rsidRPr="00553D10">
        <w:rPr>
          <w:rFonts w:eastAsia="Calibri"/>
          <w:bCs/>
          <w:lang w:val="lv-LV" w:eastAsia="lv-LV"/>
        </w:rPr>
        <w:t xml:space="preserve">Agris </w:t>
      </w:r>
      <w:proofErr w:type="spellStart"/>
      <w:r w:rsidR="00553D10" w:rsidRPr="00553D10">
        <w:rPr>
          <w:rFonts w:eastAsia="Calibri"/>
          <w:bCs/>
          <w:lang w:val="lv-LV" w:eastAsia="lv-LV"/>
        </w:rPr>
        <w:t>Blumers</w:t>
      </w:r>
      <w:proofErr w:type="spellEnd"/>
      <w:r w:rsidR="00553D10">
        <w:rPr>
          <w:rFonts w:eastAsia="Calibri"/>
          <w:bCs/>
          <w:lang w:val="lv-LV" w:eastAsia="lv-LV"/>
        </w:rPr>
        <w:t xml:space="preserve">, </w:t>
      </w:r>
      <w:r w:rsidR="00553D10" w:rsidRPr="00553D10">
        <w:rPr>
          <w:rFonts w:eastAsia="Calibri"/>
          <w:bCs/>
          <w:lang w:val="lv-LV" w:eastAsia="lv-LV"/>
        </w:rPr>
        <w:t>Aiga Briede</w:t>
      </w:r>
      <w:r w:rsidR="00553D10">
        <w:rPr>
          <w:rFonts w:eastAsia="Calibri"/>
          <w:bCs/>
          <w:lang w:val="lv-LV" w:eastAsia="lv-LV"/>
        </w:rPr>
        <w:t xml:space="preserve">, </w:t>
      </w:r>
      <w:r w:rsidR="00553D10" w:rsidRPr="00553D10">
        <w:rPr>
          <w:rFonts w:eastAsia="Calibri"/>
          <w:bCs/>
          <w:lang w:val="lv-LV" w:eastAsia="lv-LV"/>
        </w:rPr>
        <w:t xml:space="preserve">Antra </w:t>
      </w:r>
      <w:proofErr w:type="spellStart"/>
      <w:r w:rsidR="00553D10" w:rsidRPr="00553D10">
        <w:rPr>
          <w:rFonts w:eastAsia="Calibri"/>
          <w:bCs/>
          <w:lang w:val="lv-LV" w:eastAsia="lv-LV"/>
        </w:rPr>
        <w:t>Kamala</w:t>
      </w:r>
      <w:proofErr w:type="spellEnd"/>
      <w:r w:rsidR="00553D10">
        <w:rPr>
          <w:rFonts w:eastAsia="Calibri"/>
          <w:bCs/>
          <w:lang w:val="lv-LV" w:eastAsia="lv-LV"/>
        </w:rPr>
        <w:t xml:space="preserve">, </w:t>
      </w:r>
      <w:r w:rsidR="00553D10" w:rsidRPr="00553D10">
        <w:rPr>
          <w:rFonts w:eastAsia="Calibri"/>
          <w:bCs/>
          <w:lang w:val="lv-LV" w:eastAsia="lv-LV"/>
        </w:rPr>
        <w:t>Gunita Gulbe</w:t>
      </w:r>
      <w:r w:rsidR="00553D10">
        <w:rPr>
          <w:rFonts w:eastAsia="Calibri"/>
          <w:bCs/>
          <w:lang w:val="lv-LV" w:eastAsia="lv-LV"/>
        </w:rPr>
        <w:t xml:space="preserve">, </w:t>
      </w:r>
      <w:r w:rsidR="00553D10" w:rsidRPr="00553D10">
        <w:rPr>
          <w:rFonts w:eastAsia="Calibri"/>
          <w:bCs/>
          <w:lang w:val="lv-LV" w:eastAsia="lv-LV"/>
        </w:rPr>
        <w:t>Ilga Tiesnese</w:t>
      </w:r>
      <w:r w:rsidR="00553D10">
        <w:rPr>
          <w:rFonts w:eastAsia="Calibri"/>
          <w:bCs/>
          <w:lang w:val="lv-LV" w:eastAsia="lv-LV"/>
        </w:rPr>
        <w:t xml:space="preserve">, </w:t>
      </w:r>
      <w:r w:rsidR="00553D10" w:rsidRPr="00553D10">
        <w:rPr>
          <w:rFonts w:eastAsia="Calibri"/>
          <w:bCs/>
          <w:lang w:val="lv-LV" w:eastAsia="lv-LV"/>
        </w:rPr>
        <w:t>Ilze Elste</w:t>
      </w:r>
      <w:r w:rsidR="00553D10">
        <w:rPr>
          <w:rFonts w:eastAsia="Calibri"/>
          <w:bCs/>
          <w:lang w:val="lv-LV" w:eastAsia="lv-LV"/>
        </w:rPr>
        <w:t xml:space="preserve">, </w:t>
      </w:r>
      <w:r w:rsidR="00553D10" w:rsidRPr="00553D10">
        <w:rPr>
          <w:rFonts w:eastAsia="Calibri"/>
          <w:bCs/>
          <w:lang w:val="lv-LV" w:eastAsia="lv-LV"/>
        </w:rPr>
        <w:t>Ilze Rubene</w:t>
      </w:r>
      <w:r w:rsidR="00553D10">
        <w:rPr>
          <w:rFonts w:eastAsia="Calibri"/>
          <w:bCs/>
          <w:lang w:val="lv-LV" w:eastAsia="lv-LV"/>
        </w:rPr>
        <w:t xml:space="preserve">, </w:t>
      </w:r>
      <w:r w:rsidR="00553D10" w:rsidRPr="00553D10">
        <w:rPr>
          <w:rFonts w:eastAsia="Calibri"/>
          <w:bCs/>
          <w:lang w:val="lv-LV" w:eastAsia="lv-LV"/>
        </w:rPr>
        <w:t>Ilze Žūriņa-Davidčuka</w:t>
      </w:r>
      <w:r w:rsidR="00553D10">
        <w:rPr>
          <w:rFonts w:eastAsia="Calibri"/>
          <w:bCs/>
          <w:lang w:val="lv-LV" w:eastAsia="lv-LV"/>
        </w:rPr>
        <w:t xml:space="preserve">, </w:t>
      </w:r>
      <w:r w:rsidR="00553D10" w:rsidRPr="00553D10">
        <w:rPr>
          <w:rFonts w:eastAsia="Calibri"/>
          <w:bCs/>
          <w:lang w:val="lv-LV" w:eastAsia="lv-LV"/>
        </w:rPr>
        <w:t>Inga Indriksone</w:t>
      </w:r>
      <w:r w:rsidR="00553D10">
        <w:rPr>
          <w:rFonts w:eastAsia="Calibri"/>
          <w:bCs/>
          <w:lang w:val="lv-LV" w:eastAsia="lv-LV"/>
        </w:rPr>
        <w:t xml:space="preserve">, </w:t>
      </w:r>
      <w:r w:rsidR="00553D10" w:rsidRPr="00553D10">
        <w:rPr>
          <w:rFonts w:eastAsia="Calibri"/>
          <w:bCs/>
          <w:lang w:val="lv-LV" w:eastAsia="lv-LV"/>
        </w:rPr>
        <w:t>Inga Zālīte</w:t>
      </w:r>
      <w:r w:rsidR="00553D10">
        <w:rPr>
          <w:rFonts w:eastAsia="Calibri"/>
          <w:bCs/>
          <w:lang w:val="lv-LV" w:eastAsia="lv-LV"/>
        </w:rPr>
        <w:t xml:space="preserve">, </w:t>
      </w:r>
      <w:r w:rsidR="00553D10" w:rsidRPr="00553D10">
        <w:rPr>
          <w:rFonts w:eastAsia="Calibri"/>
          <w:bCs/>
          <w:lang w:val="lv-LV" w:eastAsia="lv-LV"/>
        </w:rPr>
        <w:t>Inita Hartmane</w:t>
      </w:r>
      <w:r w:rsidR="00553D10">
        <w:rPr>
          <w:rFonts w:eastAsia="Calibri"/>
          <w:bCs/>
          <w:lang w:val="lv-LV" w:eastAsia="lv-LV"/>
        </w:rPr>
        <w:t xml:space="preserve">, </w:t>
      </w:r>
      <w:r w:rsidR="00553D10" w:rsidRPr="00553D10">
        <w:rPr>
          <w:rFonts w:eastAsia="Calibri"/>
          <w:bCs/>
          <w:lang w:val="lv-LV" w:eastAsia="lv-LV"/>
        </w:rPr>
        <w:t>Jana Beķere</w:t>
      </w:r>
      <w:r w:rsidR="00553D10">
        <w:rPr>
          <w:rFonts w:eastAsia="Calibri"/>
          <w:bCs/>
          <w:lang w:val="lv-LV" w:eastAsia="lv-LV"/>
        </w:rPr>
        <w:t xml:space="preserve">, </w:t>
      </w:r>
      <w:r w:rsidR="00553D10" w:rsidRPr="00553D10">
        <w:rPr>
          <w:rFonts w:eastAsia="Calibri"/>
          <w:bCs/>
          <w:lang w:val="lv-LV" w:eastAsia="lv-LV"/>
        </w:rPr>
        <w:t>Jana Lāce</w:t>
      </w:r>
      <w:r w:rsidR="00553D10">
        <w:rPr>
          <w:rFonts w:eastAsia="Calibri"/>
          <w:bCs/>
          <w:lang w:val="lv-LV" w:eastAsia="lv-LV"/>
        </w:rPr>
        <w:t xml:space="preserve">, </w:t>
      </w:r>
      <w:r w:rsidR="00553D10" w:rsidRPr="00553D10">
        <w:rPr>
          <w:rFonts w:eastAsia="Calibri"/>
          <w:bCs/>
          <w:lang w:val="lv-LV" w:eastAsia="lv-LV"/>
        </w:rPr>
        <w:t>Juris Graudiņš</w:t>
      </w:r>
      <w:r w:rsidR="00553D10">
        <w:rPr>
          <w:rFonts w:eastAsia="Calibri"/>
          <w:bCs/>
          <w:lang w:val="lv-LV" w:eastAsia="lv-LV"/>
        </w:rPr>
        <w:t xml:space="preserve">, </w:t>
      </w:r>
      <w:r w:rsidR="00553D10" w:rsidRPr="00553D10">
        <w:rPr>
          <w:rFonts w:eastAsia="Calibri"/>
          <w:bCs/>
          <w:lang w:val="lv-LV" w:eastAsia="lv-LV"/>
        </w:rPr>
        <w:t xml:space="preserve">Klinta </w:t>
      </w:r>
      <w:proofErr w:type="spellStart"/>
      <w:r w:rsidR="00553D10" w:rsidRPr="00553D10">
        <w:rPr>
          <w:rFonts w:eastAsia="Calibri"/>
          <w:bCs/>
          <w:lang w:val="lv-LV" w:eastAsia="lv-LV"/>
        </w:rPr>
        <w:t>Brojeva</w:t>
      </w:r>
      <w:proofErr w:type="spellEnd"/>
      <w:r w:rsidR="00553D10">
        <w:rPr>
          <w:rFonts w:eastAsia="Calibri"/>
          <w:bCs/>
          <w:lang w:val="lv-LV" w:eastAsia="lv-LV"/>
        </w:rPr>
        <w:t xml:space="preserve">, </w:t>
      </w:r>
      <w:r w:rsidR="00553D10" w:rsidRPr="00553D10">
        <w:rPr>
          <w:rFonts w:eastAsia="Calibri"/>
          <w:bCs/>
          <w:lang w:val="lv-LV" w:eastAsia="lv-LV"/>
        </w:rPr>
        <w:t xml:space="preserve">Kristiāna </w:t>
      </w:r>
      <w:proofErr w:type="spellStart"/>
      <w:r w:rsidR="00553D10" w:rsidRPr="00553D10">
        <w:rPr>
          <w:rFonts w:eastAsia="Calibri"/>
          <w:bCs/>
          <w:lang w:val="lv-LV" w:eastAsia="lv-LV"/>
        </w:rPr>
        <w:t>Pamše</w:t>
      </w:r>
      <w:proofErr w:type="spellEnd"/>
      <w:r w:rsidR="00553D10">
        <w:rPr>
          <w:rFonts w:eastAsia="Calibri"/>
          <w:bCs/>
          <w:lang w:val="lv-LV" w:eastAsia="lv-LV"/>
        </w:rPr>
        <w:t xml:space="preserve">, </w:t>
      </w:r>
      <w:r w:rsidR="00553D10" w:rsidRPr="00553D10">
        <w:rPr>
          <w:rFonts w:eastAsia="Calibri"/>
          <w:bCs/>
          <w:lang w:val="lv-LV" w:eastAsia="lv-LV"/>
        </w:rPr>
        <w:t xml:space="preserve">Kārlis </w:t>
      </w:r>
      <w:proofErr w:type="spellStart"/>
      <w:r w:rsidR="00553D10" w:rsidRPr="00553D10">
        <w:rPr>
          <w:rFonts w:eastAsia="Calibri"/>
          <w:bCs/>
          <w:lang w:val="lv-LV" w:eastAsia="lv-LV"/>
        </w:rPr>
        <w:t>Irmejs</w:t>
      </w:r>
      <w:proofErr w:type="spellEnd"/>
      <w:r w:rsidR="00553D10">
        <w:rPr>
          <w:rFonts w:eastAsia="Calibri"/>
          <w:bCs/>
          <w:lang w:val="lv-LV" w:eastAsia="lv-LV"/>
        </w:rPr>
        <w:t xml:space="preserve">, </w:t>
      </w:r>
      <w:r w:rsidR="00553D10" w:rsidRPr="00553D10">
        <w:rPr>
          <w:rFonts w:eastAsia="Calibri"/>
          <w:bCs/>
          <w:lang w:val="lv-LV" w:eastAsia="lv-LV"/>
        </w:rPr>
        <w:t xml:space="preserve">Māris </w:t>
      </w:r>
      <w:proofErr w:type="spellStart"/>
      <w:r w:rsidR="00553D10" w:rsidRPr="00553D10">
        <w:rPr>
          <w:rFonts w:eastAsia="Calibri"/>
          <w:bCs/>
          <w:lang w:val="lv-LV" w:eastAsia="lv-LV"/>
        </w:rPr>
        <w:t>Beļaunieks</w:t>
      </w:r>
      <w:proofErr w:type="spellEnd"/>
      <w:r w:rsidR="00553D10">
        <w:rPr>
          <w:rFonts w:eastAsia="Calibri"/>
          <w:bCs/>
          <w:lang w:val="lv-LV" w:eastAsia="lv-LV"/>
        </w:rPr>
        <w:t xml:space="preserve">, </w:t>
      </w:r>
      <w:r w:rsidR="00553D10" w:rsidRPr="00553D10">
        <w:rPr>
          <w:rFonts w:eastAsia="Calibri"/>
          <w:bCs/>
          <w:lang w:val="lv-LV" w:eastAsia="lv-LV"/>
        </w:rPr>
        <w:t>Raimonds Straume</w:t>
      </w:r>
      <w:r w:rsidR="00553D10">
        <w:rPr>
          <w:rFonts w:eastAsia="Calibri"/>
          <w:bCs/>
          <w:lang w:val="lv-LV" w:eastAsia="lv-LV"/>
        </w:rPr>
        <w:t xml:space="preserve">, </w:t>
      </w:r>
      <w:r w:rsidR="00553D10" w:rsidRPr="00553D10">
        <w:rPr>
          <w:rFonts w:eastAsia="Calibri"/>
          <w:bCs/>
          <w:lang w:val="lv-LV" w:eastAsia="lv-LV"/>
        </w:rPr>
        <w:t xml:space="preserve">Raivis </w:t>
      </w:r>
      <w:proofErr w:type="spellStart"/>
      <w:r w:rsidR="00553D10" w:rsidRPr="00553D10">
        <w:rPr>
          <w:rFonts w:eastAsia="Calibri"/>
          <w:bCs/>
          <w:lang w:val="lv-LV" w:eastAsia="lv-LV"/>
        </w:rPr>
        <w:t>Galītis</w:t>
      </w:r>
      <w:proofErr w:type="spellEnd"/>
      <w:r w:rsidR="00553D10">
        <w:rPr>
          <w:rFonts w:eastAsia="Calibri"/>
          <w:bCs/>
          <w:lang w:val="lv-LV" w:eastAsia="lv-LV"/>
        </w:rPr>
        <w:t xml:space="preserve">, </w:t>
      </w:r>
      <w:r w:rsidR="00553D10" w:rsidRPr="00553D10">
        <w:rPr>
          <w:rFonts w:eastAsia="Calibri"/>
          <w:bCs/>
          <w:lang w:val="lv-LV" w:eastAsia="lv-LV"/>
        </w:rPr>
        <w:t xml:space="preserve">Roberts </w:t>
      </w:r>
      <w:proofErr w:type="spellStart"/>
      <w:r w:rsidR="00553D10" w:rsidRPr="00553D10">
        <w:rPr>
          <w:rFonts w:eastAsia="Calibri"/>
          <w:bCs/>
          <w:lang w:val="lv-LV" w:eastAsia="lv-LV"/>
        </w:rPr>
        <w:t>Viziņš</w:t>
      </w:r>
      <w:proofErr w:type="spellEnd"/>
      <w:r w:rsidR="00553D10">
        <w:rPr>
          <w:rFonts w:eastAsia="Calibri"/>
          <w:bCs/>
          <w:lang w:val="lv-LV" w:eastAsia="lv-LV"/>
        </w:rPr>
        <w:t xml:space="preserve">, </w:t>
      </w:r>
      <w:r w:rsidR="00553D10" w:rsidRPr="00553D10">
        <w:rPr>
          <w:rFonts w:eastAsia="Calibri"/>
          <w:bCs/>
          <w:lang w:val="lv-LV" w:eastAsia="lv-LV"/>
        </w:rPr>
        <w:t xml:space="preserve">Sandra </w:t>
      </w:r>
      <w:proofErr w:type="spellStart"/>
      <w:r w:rsidR="00553D10" w:rsidRPr="00553D10">
        <w:rPr>
          <w:rFonts w:eastAsia="Calibri"/>
          <w:bCs/>
          <w:lang w:val="lv-LV" w:eastAsia="lv-LV"/>
        </w:rPr>
        <w:t>Smiltniece</w:t>
      </w:r>
      <w:proofErr w:type="spellEnd"/>
      <w:r w:rsidR="00553D10">
        <w:rPr>
          <w:rFonts w:eastAsia="Calibri"/>
          <w:bCs/>
          <w:lang w:val="lv-LV" w:eastAsia="lv-LV"/>
        </w:rPr>
        <w:t xml:space="preserve">, </w:t>
      </w:r>
      <w:r w:rsidR="00553D10" w:rsidRPr="00553D10">
        <w:rPr>
          <w:rFonts w:eastAsia="Calibri"/>
          <w:bCs/>
          <w:lang w:val="lv-LV" w:eastAsia="lv-LV"/>
        </w:rPr>
        <w:t xml:space="preserve">Santa </w:t>
      </w:r>
      <w:proofErr w:type="spellStart"/>
      <w:r w:rsidR="00553D10" w:rsidRPr="00553D10">
        <w:rPr>
          <w:rFonts w:eastAsia="Calibri"/>
          <w:bCs/>
          <w:lang w:val="lv-LV" w:eastAsia="lv-LV"/>
        </w:rPr>
        <w:t>Čingule</w:t>
      </w:r>
      <w:proofErr w:type="spellEnd"/>
      <w:r w:rsidR="00553D10">
        <w:rPr>
          <w:rFonts w:eastAsia="Calibri"/>
          <w:bCs/>
          <w:lang w:val="lv-LV" w:eastAsia="lv-LV"/>
        </w:rPr>
        <w:t xml:space="preserve">, </w:t>
      </w:r>
      <w:r w:rsidR="00553D10" w:rsidRPr="00553D10">
        <w:rPr>
          <w:rFonts w:eastAsia="Calibri"/>
          <w:bCs/>
          <w:lang w:val="lv-LV" w:eastAsia="lv-LV"/>
        </w:rPr>
        <w:t>Valentīna Kukule</w:t>
      </w:r>
      <w:r w:rsidR="00553D10">
        <w:rPr>
          <w:rFonts w:eastAsia="Calibri"/>
          <w:bCs/>
          <w:lang w:val="lv-LV" w:eastAsia="lv-LV"/>
        </w:rPr>
        <w:t>.</w:t>
      </w:r>
    </w:p>
    <w:p w14:paraId="2834ECBE" w14:textId="77777777" w:rsidR="00440686" w:rsidRDefault="00440686" w:rsidP="001659C6">
      <w:pPr>
        <w:suppressAutoHyphens/>
        <w:jc w:val="both"/>
        <w:rPr>
          <w:rFonts w:eastAsia="Calibri"/>
          <w:bCs/>
          <w:lang w:val="lv-LV"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4A738804" w14:textId="1E90F31D" w:rsidR="007A6B24" w:rsidRPr="007A6B24" w:rsidRDefault="007A6B24" w:rsidP="007A6B24">
      <w:pPr>
        <w:pStyle w:val="Sarakstarindkopa"/>
        <w:numPr>
          <w:ilvl w:val="0"/>
          <w:numId w:val="36"/>
        </w:numPr>
        <w:suppressAutoHyphens/>
        <w:ind w:left="357" w:hanging="357"/>
        <w:jc w:val="both"/>
        <w:rPr>
          <w:rFonts w:eastAsia="Calibri"/>
          <w:bCs/>
          <w:lang w:eastAsia="lv-LV"/>
        </w:rPr>
      </w:pPr>
      <w:r w:rsidRPr="007A6B24">
        <w:rPr>
          <w:rFonts w:eastAsia="Calibri"/>
          <w:bCs/>
          <w:lang w:eastAsia="lv-LV"/>
        </w:rPr>
        <w:t>Par darba kārtību</w:t>
      </w:r>
      <w:r>
        <w:rPr>
          <w:rFonts w:eastAsia="Calibri"/>
          <w:bCs/>
          <w:lang w:eastAsia="lv-LV"/>
        </w:rPr>
        <w:t>.</w:t>
      </w:r>
    </w:p>
    <w:p w14:paraId="4D35D885" w14:textId="39CB5AE1" w:rsidR="007A6B24" w:rsidRPr="007A6B24" w:rsidRDefault="007A6B24" w:rsidP="007A6B24">
      <w:pPr>
        <w:pStyle w:val="Sarakstarindkopa"/>
        <w:numPr>
          <w:ilvl w:val="0"/>
          <w:numId w:val="36"/>
        </w:numPr>
        <w:suppressAutoHyphens/>
        <w:ind w:left="357" w:hanging="357"/>
        <w:jc w:val="both"/>
        <w:rPr>
          <w:rFonts w:eastAsia="Calibri"/>
          <w:bCs/>
          <w:lang w:eastAsia="lv-LV"/>
        </w:rPr>
      </w:pPr>
      <w:r w:rsidRPr="007A6B24">
        <w:rPr>
          <w:rFonts w:eastAsia="Calibri"/>
          <w:bCs/>
          <w:lang w:eastAsia="lv-LV"/>
        </w:rPr>
        <w:t>Par Limbažu novada pašvaldības domes saistošo noteikumu “Par Limbažu novada pašvaldības pabalstu aizgādnībā esošu pilngadīgo personu aizgādņiem” apstiprināšanu</w:t>
      </w:r>
      <w:r>
        <w:rPr>
          <w:rFonts w:eastAsia="Calibri"/>
          <w:bCs/>
          <w:lang w:eastAsia="lv-LV"/>
        </w:rPr>
        <w:t>.</w:t>
      </w:r>
    </w:p>
    <w:p w14:paraId="25C042B4" w14:textId="496A3E2F" w:rsidR="007A6B24" w:rsidRPr="007A6B24" w:rsidRDefault="007A6B24" w:rsidP="007A6B24">
      <w:pPr>
        <w:pStyle w:val="Sarakstarindkopa"/>
        <w:numPr>
          <w:ilvl w:val="0"/>
          <w:numId w:val="36"/>
        </w:numPr>
        <w:suppressAutoHyphens/>
        <w:ind w:left="357" w:hanging="357"/>
        <w:jc w:val="both"/>
        <w:rPr>
          <w:rFonts w:eastAsia="Calibri"/>
          <w:bCs/>
          <w:lang w:eastAsia="lv-LV"/>
        </w:rPr>
      </w:pPr>
      <w:r w:rsidRPr="007A6B24">
        <w:rPr>
          <w:rFonts w:eastAsia="Calibri"/>
          <w:bCs/>
          <w:lang w:eastAsia="lv-LV"/>
        </w:rPr>
        <w:t>Par mājokļa pabalsta kompensācijas iekļaušanu Limbažu novada Sociālā dienesta 2024. gada budžetā</w:t>
      </w:r>
      <w:r>
        <w:rPr>
          <w:rFonts w:eastAsia="Calibri"/>
          <w:bCs/>
          <w:lang w:eastAsia="lv-LV"/>
        </w:rPr>
        <w:t>.</w:t>
      </w:r>
    </w:p>
    <w:p w14:paraId="5BCBCBCE" w14:textId="0BE05FC1" w:rsidR="007A6B24" w:rsidRPr="007A6B24" w:rsidRDefault="007A6B24" w:rsidP="007A6B24">
      <w:pPr>
        <w:pStyle w:val="Sarakstarindkopa"/>
        <w:numPr>
          <w:ilvl w:val="0"/>
          <w:numId w:val="36"/>
        </w:numPr>
        <w:suppressAutoHyphens/>
        <w:ind w:left="357" w:hanging="357"/>
        <w:jc w:val="both"/>
        <w:rPr>
          <w:rFonts w:eastAsia="Calibri"/>
          <w:bCs/>
          <w:lang w:eastAsia="lv-LV"/>
        </w:rPr>
      </w:pPr>
      <w:r w:rsidRPr="007A6B24">
        <w:rPr>
          <w:rFonts w:eastAsia="Calibri"/>
          <w:bCs/>
          <w:lang w:eastAsia="lv-LV"/>
        </w:rPr>
        <w:t>Par saņemto mērķdotāciju audžuģimenēm par bērnu uzturu iekļaušanu Limbažu novada Sociālā dienesta budžetā</w:t>
      </w:r>
      <w:r>
        <w:rPr>
          <w:rFonts w:eastAsia="Calibri"/>
          <w:bCs/>
          <w:lang w:eastAsia="lv-LV"/>
        </w:rPr>
        <w:t>.</w:t>
      </w:r>
    </w:p>
    <w:p w14:paraId="34568490" w14:textId="39C617F3" w:rsidR="007A6B24" w:rsidRPr="007A6B24" w:rsidRDefault="007A6B24" w:rsidP="007A6B24">
      <w:pPr>
        <w:pStyle w:val="Sarakstarindkopa"/>
        <w:numPr>
          <w:ilvl w:val="0"/>
          <w:numId w:val="36"/>
        </w:numPr>
        <w:suppressAutoHyphens/>
        <w:ind w:left="357" w:hanging="357"/>
        <w:jc w:val="both"/>
        <w:rPr>
          <w:rFonts w:eastAsia="Calibri"/>
          <w:bCs/>
          <w:lang w:eastAsia="lv-LV"/>
        </w:rPr>
      </w:pPr>
      <w:r w:rsidRPr="007A6B24">
        <w:rPr>
          <w:rFonts w:eastAsia="Calibri"/>
          <w:bCs/>
          <w:lang w:eastAsia="lv-LV"/>
        </w:rPr>
        <w:t>Par dotācijas asistentu pakalpojuma nodrošināšanai iekļaušanu Limbažu novada Sociālā dienesta 2024. gada budžetā</w:t>
      </w:r>
      <w:r>
        <w:rPr>
          <w:rFonts w:eastAsia="Calibri"/>
          <w:bCs/>
          <w:lang w:eastAsia="lv-LV"/>
        </w:rPr>
        <w:t>.</w:t>
      </w:r>
    </w:p>
    <w:p w14:paraId="76286346" w14:textId="7F919EE3" w:rsidR="007A6B24" w:rsidRPr="007A6B24" w:rsidRDefault="007A6B24" w:rsidP="007A6B24">
      <w:pPr>
        <w:pStyle w:val="Sarakstarindkopa"/>
        <w:numPr>
          <w:ilvl w:val="0"/>
          <w:numId w:val="36"/>
        </w:numPr>
        <w:suppressAutoHyphens/>
        <w:ind w:left="357" w:hanging="357"/>
        <w:jc w:val="both"/>
        <w:rPr>
          <w:rFonts w:eastAsia="Calibri"/>
          <w:bCs/>
          <w:lang w:eastAsia="lv-LV"/>
        </w:rPr>
      </w:pPr>
      <w:r w:rsidRPr="007A6B24">
        <w:rPr>
          <w:rFonts w:eastAsia="Calibri"/>
          <w:bCs/>
          <w:lang w:eastAsia="lv-LV"/>
        </w:rPr>
        <w:t xml:space="preserve">Par ieņēmumiem no iestādes sniegtajiem maksas pakalpojumiem </w:t>
      </w:r>
      <w:proofErr w:type="spellStart"/>
      <w:r w:rsidRPr="007A6B24">
        <w:rPr>
          <w:rFonts w:eastAsia="Calibri"/>
          <w:bCs/>
          <w:lang w:eastAsia="lv-LV"/>
        </w:rPr>
        <w:t>pārpildes</w:t>
      </w:r>
      <w:proofErr w:type="spellEnd"/>
      <w:r w:rsidRPr="007A6B24">
        <w:rPr>
          <w:rFonts w:eastAsia="Calibri"/>
          <w:bCs/>
          <w:lang w:eastAsia="lv-LV"/>
        </w:rPr>
        <w:t xml:space="preserve"> iekļaušanu Sociālās aprūpes centra - pansionāta “Pērle” 2024. gada bāzes budžetā</w:t>
      </w:r>
      <w:r>
        <w:rPr>
          <w:rFonts w:eastAsia="Calibri"/>
          <w:bCs/>
          <w:lang w:eastAsia="lv-LV"/>
        </w:rPr>
        <w:t>.</w:t>
      </w:r>
    </w:p>
    <w:p w14:paraId="067561E7" w14:textId="108973F6" w:rsidR="007A6B24" w:rsidRPr="007A6B24" w:rsidRDefault="007A6B24" w:rsidP="007A6B24">
      <w:pPr>
        <w:pStyle w:val="Sarakstarindkopa"/>
        <w:numPr>
          <w:ilvl w:val="0"/>
          <w:numId w:val="36"/>
        </w:numPr>
        <w:suppressAutoHyphens/>
        <w:ind w:left="357" w:hanging="357"/>
        <w:jc w:val="both"/>
        <w:rPr>
          <w:rFonts w:eastAsia="Calibri"/>
          <w:bCs/>
          <w:lang w:eastAsia="lv-LV"/>
        </w:rPr>
      </w:pPr>
      <w:r w:rsidRPr="007A6B24">
        <w:rPr>
          <w:rFonts w:eastAsia="Calibri"/>
          <w:bCs/>
          <w:lang w:eastAsia="lv-LV"/>
        </w:rPr>
        <w:t xml:space="preserve">(papildu </w:t>
      </w:r>
      <w:proofErr w:type="spellStart"/>
      <w:r w:rsidRPr="007A6B24">
        <w:rPr>
          <w:rFonts w:eastAsia="Calibri"/>
          <w:bCs/>
          <w:lang w:eastAsia="lv-LV"/>
        </w:rPr>
        <w:t>d.k</w:t>
      </w:r>
      <w:proofErr w:type="spellEnd"/>
      <w:r w:rsidRPr="007A6B24">
        <w:rPr>
          <w:rFonts w:eastAsia="Calibri"/>
          <w:bCs/>
          <w:lang w:eastAsia="lv-LV"/>
        </w:rPr>
        <w:t>. jaut.) Par Limbažu novada Sociālajam dienestam piešķirtā finansējuma mērķa maiņu</w:t>
      </w:r>
      <w:r>
        <w:rPr>
          <w:rFonts w:eastAsia="Calibri"/>
          <w:bCs/>
          <w:lang w:eastAsia="lv-LV"/>
        </w:rPr>
        <w:t>.</w:t>
      </w:r>
    </w:p>
    <w:p w14:paraId="60399CEE" w14:textId="043263D6" w:rsidR="007A6B24" w:rsidRPr="007A6B24" w:rsidRDefault="007A6B24" w:rsidP="007A6B24">
      <w:pPr>
        <w:pStyle w:val="Sarakstarindkopa"/>
        <w:numPr>
          <w:ilvl w:val="0"/>
          <w:numId w:val="36"/>
        </w:numPr>
        <w:suppressAutoHyphens/>
        <w:ind w:left="357" w:hanging="357"/>
        <w:jc w:val="both"/>
        <w:rPr>
          <w:rFonts w:eastAsia="Calibri"/>
          <w:bCs/>
          <w:lang w:eastAsia="lv-LV"/>
        </w:rPr>
      </w:pPr>
      <w:r w:rsidRPr="007A6B24">
        <w:rPr>
          <w:rFonts w:eastAsia="Calibri"/>
          <w:bCs/>
          <w:lang w:eastAsia="lv-LV"/>
        </w:rPr>
        <w:t xml:space="preserve">(papildu </w:t>
      </w:r>
      <w:proofErr w:type="spellStart"/>
      <w:r w:rsidRPr="007A6B24">
        <w:rPr>
          <w:rFonts w:eastAsia="Calibri"/>
          <w:bCs/>
          <w:lang w:eastAsia="lv-LV"/>
        </w:rPr>
        <w:t>d.k</w:t>
      </w:r>
      <w:proofErr w:type="spellEnd"/>
      <w:r w:rsidRPr="007A6B24">
        <w:rPr>
          <w:rFonts w:eastAsia="Calibri"/>
          <w:bCs/>
          <w:lang w:eastAsia="lv-LV"/>
        </w:rPr>
        <w:t>. jaut.) Par saņemtā finansējuma iekļaušanu Sociālā dienesta 2024. gada budžetā par profesionālās kompetences pilnveidi</w:t>
      </w:r>
      <w:r>
        <w:rPr>
          <w:rFonts w:eastAsia="Calibri"/>
          <w:bCs/>
          <w:lang w:eastAsia="lv-LV"/>
        </w:rPr>
        <w:t>.</w:t>
      </w:r>
    </w:p>
    <w:p w14:paraId="1D463147" w14:textId="1C2CB673" w:rsidR="007A6B24" w:rsidRPr="007A6B24" w:rsidRDefault="007A6B24" w:rsidP="007A6B24">
      <w:pPr>
        <w:pStyle w:val="Sarakstarindkopa"/>
        <w:numPr>
          <w:ilvl w:val="0"/>
          <w:numId w:val="36"/>
        </w:numPr>
        <w:suppressAutoHyphens/>
        <w:ind w:left="357" w:hanging="357"/>
        <w:jc w:val="both"/>
        <w:rPr>
          <w:rFonts w:eastAsia="Calibri"/>
          <w:bCs/>
          <w:lang w:eastAsia="lv-LV"/>
        </w:rPr>
      </w:pPr>
      <w:r w:rsidRPr="007A6B24">
        <w:rPr>
          <w:rFonts w:eastAsia="Calibri"/>
          <w:bCs/>
          <w:lang w:eastAsia="lv-LV"/>
        </w:rPr>
        <w:t xml:space="preserve">(papildu </w:t>
      </w:r>
      <w:proofErr w:type="spellStart"/>
      <w:r w:rsidRPr="007A6B24">
        <w:rPr>
          <w:rFonts w:eastAsia="Calibri"/>
          <w:bCs/>
          <w:lang w:eastAsia="lv-LV"/>
        </w:rPr>
        <w:t>d.k</w:t>
      </w:r>
      <w:proofErr w:type="spellEnd"/>
      <w:r w:rsidRPr="007A6B24">
        <w:rPr>
          <w:rFonts w:eastAsia="Calibri"/>
          <w:bCs/>
          <w:lang w:eastAsia="lv-LV"/>
        </w:rPr>
        <w:t>. jaut.) Par atbalstu ēdināšanas nodrošināšanai Ukrainas civiliedzīvotājiem 2025.gadā</w:t>
      </w:r>
      <w:r>
        <w:rPr>
          <w:rFonts w:eastAsia="Calibri"/>
          <w:bCs/>
          <w:lang w:eastAsia="lv-LV"/>
        </w:rPr>
        <w:t>.</w:t>
      </w:r>
    </w:p>
    <w:p w14:paraId="66A308F7" w14:textId="7A602BF8" w:rsidR="003A0EED" w:rsidRPr="007A6B24" w:rsidRDefault="007A6B24" w:rsidP="007A6B24">
      <w:pPr>
        <w:pStyle w:val="Sarakstarindkopa"/>
        <w:numPr>
          <w:ilvl w:val="0"/>
          <w:numId w:val="36"/>
        </w:numPr>
        <w:suppressAutoHyphens/>
        <w:ind w:left="357" w:hanging="357"/>
        <w:jc w:val="both"/>
        <w:rPr>
          <w:rFonts w:eastAsia="Calibri"/>
          <w:bCs/>
          <w:lang w:eastAsia="lv-LV"/>
        </w:rPr>
      </w:pPr>
      <w:r w:rsidRPr="007A6B24">
        <w:rPr>
          <w:rFonts w:eastAsia="Calibri"/>
          <w:bCs/>
          <w:lang w:eastAsia="lv-LV"/>
        </w:rPr>
        <w:lastRenderedPageBreak/>
        <w:t>Informācija par Deklarētās dzīvesvietas anulēšanas un dzīvokļu jautājumu risināšanas komisijas novembra sēdēs pieņemtajiem lēmumiem</w:t>
      </w:r>
      <w:r>
        <w:rPr>
          <w:rFonts w:eastAsia="Calibri"/>
          <w:bCs/>
          <w:lang w:eastAsia="lv-LV"/>
        </w:rPr>
        <w:t>.</w:t>
      </w:r>
    </w:p>
    <w:p w14:paraId="179BE50B" w14:textId="77777777" w:rsidR="003A0EED" w:rsidRPr="00CA4EB3" w:rsidRDefault="003A0EED"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2E9A436" w:rsidR="00FB129F" w:rsidRPr="00A76B5D" w:rsidRDefault="00FB129F" w:rsidP="005C60E3">
      <w:pPr>
        <w:jc w:val="center"/>
        <w:rPr>
          <w:rFonts w:eastAsia="Calibri"/>
          <w:bCs/>
          <w:lang w:val="lv-LV" w:eastAsia="lv-LV"/>
        </w:rPr>
      </w:pPr>
      <w:r w:rsidRPr="00A76B5D">
        <w:rPr>
          <w:rFonts w:eastAsia="Calibri"/>
          <w:bCs/>
          <w:lang w:val="lv-LV" w:eastAsia="lv-LV"/>
        </w:rPr>
        <w:t xml:space="preserve">Ziņo </w:t>
      </w:r>
      <w:r w:rsidR="00016A82">
        <w:rPr>
          <w:rFonts w:eastAsia="Calibri"/>
          <w:bCs/>
          <w:lang w:val="lv-LV" w:eastAsia="lv-LV"/>
        </w:rPr>
        <w:t>Regīna Tamane</w:t>
      </w:r>
    </w:p>
    <w:p w14:paraId="01118116" w14:textId="77777777" w:rsidR="00F667C0" w:rsidRDefault="00F667C0" w:rsidP="005C60E3">
      <w:pPr>
        <w:ind w:firstLine="720"/>
        <w:jc w:val="both"/>
        <w:rPr>
          <w:rFonts w:eastAsia="Calibri"/>
          <w:bCs/>
          <w:lang w:val="lv-LV" w:eastAsia="lv-LV"/>
        </w:rPr>
      </w:pPr>
    </w:p>
    <w:p w14:paraId="488A0F8B" w14:textId="2E96CEAE" w:rsidR="00FB129F" w:rsidRPr="00820F90"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016A82">
        <w:rPr>
          <w:lang w:val="lv-LV"/>
        </w:rPr>
        <w:t>s</w:t>
      </w:r>
      <w:r w:rsidR="006D046E" w:rsidRPr="00F24F62">
        <w:rPr>
          <w:lang w:val="lv-LV"/>
        </w:rPr>
        <w:t xml:space="preserve"> </w:t>
      </w:r>
      <w:r w:rsidR="00016A82">
        <w:rPr>
          <w:lang w:val="lv-LV"/>
        </w:rPr>
        <w:t xml:space="preserve">R. Tamanes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440686">
        <w:rPr>
          <w:lang w:val="lv-LV" w:eastAsia="lv-LV"/>
        </w:rPr>
        <w:t>5</w:t>
      </w:r>
      <w:r w:rsidR="00344CE0" w:rsidRPr="00820F90">
        <w:rPr>
          <w:lang w:val="lv-LV" w:eastAsia="lv-LV"/>
        </w:rPr>
        <w:t xml:space="preserve"> </w:t>
      </w:r>
      <w:r w:rsidRPr="00820F90">
        <w:rPr>
          <w:lang w:val="lv-LV" w:eastAsia="lv-LV"/>
        </w:rPr>
        <w:t>deputāti (</w:t>
      </w:r>
      <w:r w:rsidR="00440686">
        <w:rPr>
          <w:rFonts w:eastAsia="Calibri"/>
          <w:lang w:val="lv-LV" w:eastAsia="lv-LV"/>
        </w:rPr>
        <w:t xml:space="preserve">Andris Garklāvs, </w:t>
      </w:r>
      <w:r w:rsidR="00440686" w:rsidRPr="00A8373C">
        <w:rPr>
          <w:rFonts w:eastAsia="Calibri"/>
          <w:szCs w:val="22"/>
          <w:lang w:val="lv-LV"/>
        </w:rPr>
        <w:t>Arvīds Ozols, Rūdolfs Pelēkais, Jānis Remess,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2E2F9CF9" w14:textId="77777777" w:rsidR="007A6B24" w:rsidRPr="007A6B24" w:rsidRDefault="007A6B24" w:rsidP="007A6B24">
      <w:pPr>
        <w:pStyle w:val="Sarakstarindkopa"/>
        <w:numPr>
          <w:ilvl w:val="0"/>
          <w:numId w:val="37"/>
        </w:numPr>
        <w:suppressAutoHyphens/>
        <w:ind w:left="357" w:hanging="357"/>
        <w:jc w:val="both"/>
        <w:rPr>
          <w:rFonts w:eastAsia="Calibri"/>
          <w:bCs/>
          <w:lang w:eastAsia="lv-LV"/>
        </w:rPr>
      </w:pPr>
      <w:r w:rsidRPr="007A6B24">
        <w:rPr>
          <w:rFonts w:eastAsia="Calibri"/>
          <w:bCs/>
          <w:lang w:eastAsia="lv-LV"/>
        </w:rPr>
        <w:t>Par darba kārtību</w:t>
      </w:r>
      <w:r>
        <w:rPr>
          <w:rFonts w:eastAsia="Calibri"/>
          <w:bCs/>
          <w:lang w:eastAsia="lv-LV"/>
        </w:rPr>
        <w:t>.</w:t>
      </w:r>
    </w:p>
    <w:p w14:paraId="73A5D10C" w14:textId="77777777" w:rsidR="007A6B24" w:rsidRPr="007A6B24" w:rsidRDefault="007A6B24" w:rsidP="007A6B24">
      <w:pPr>
        <w:pStyle w:val="Sarakstarindkopa"/>
        <w:numPr>
          <w:ilvl w:val="0"/>
          <w:numId w:val="37"/>
        </w:numPr>
        <w:suppressAutoHyphens/>
        <w:ind w:left="357" w:hanging="357"/>
        <w:jc w:val="both"/>
        <w:rPr>
          <w:rFonts w:eastAsia="Calibri"/>
          <w:bCs/>
          <w:lang w:eastAsia="lv-LV"/>
        </w:rPr>
      </w:pPr>
      <w:r w:rsidRPr="007A6B24">
        <w:rPr>
          <w:rFonts w:eastAsia="Calibri"/>
          <w:bCs/>
          <w:lang w:eastAsia="lv-LV"/>
        </w:rPr>
        <w:t>Par Limbažu novada pašvaldības domes saistošo noteikumu “Par Limbažu novada pašvaldības pabalstu aizgādnībā esošu pilngadīgo personu aizgādņiem” apstiprināšanu</w:t>
      </w:r>
      <w:r>
        <w:rPr>
          <w:rFonts w:eastAsia="Calibri"/>
          <w:bCs/>
          <w:lang w:eastAsia="lv-LV"/>
        </w:rPr>
        <w:t>.</w:t>
      </w:r>
    </w:p>
    <w:p w14:paraId="3B51BC56" w14:textId="77777777" w:rsidR="007A6B24" w:rsidRPr="007A6B24" w:rsidRDefault="007A6B24" w:rsidP="007A6B24">
      <w:pPr>
        <w:pStyle w:val="Sarakstarindkopa"/>
        <w:numPr>
          <w:ilvl w:val="0"/>
          <w:numId w:val="37"/>
        </w:numPr>
        <w:suppressAutoHyphens/>
        <w:ind w:left="357" w:hanging="357"/>
        <w:jc w:val="both"/>
        <w:rPr>
          <w:rFonts w:eastAsia="Calibri"/>
          <w:bCs/>
          <w:lang w:eastAsia="lv-LV"/>
        </w:rPr>
      </w:pPr>
      <w:r w:rsidRPr="007A6B24">
        <w:rPr>
          <w:rFonts w:eastAsia="Calibri"/>
          <w:bCs/>
          <w:lang w:eastAsia="lv-LV"/>
        </w:rPr>
        <w:t>Par mājokļa pabalsta kompensācijas iekļaušanu Limbažu novada Sociālā dienesta 2024. gada budžetā</w:t>
      </w:r>
      <w:r>
        <w:rPr>
          <w:rFonts w:eastAsia="Calibri"/>
          <w:bCs/>
          <w:lang w:eastAsia="lv-LV"/>
        </w:rPr>
        <w:t>.</w:t>
      </w:r>
    </w:p>
    <w:p w14:paraId="49B2F633" w14:textId="77777777" w:rsidR="007A6B24" w:rsidRPr="007A6B24" w:rsidRDefault="007A6B24" w:rsidP="007A6B24">
      <w:pPr>
        <w:pStyle w:val="Sarakstarindkopa"/>
        <w:numPr>
          <w:ilvl w:val="0"/>
          <w:numId w:val="37"/>
        </w:numPr>
        <w:suppressAutoHyphens/>
        <w:ind w:left="357" w:hanging="357"/>
        <w:jc w:val="both"/>
        <w:rPr>
          <w:rFonts w:eastAsia="Calibri"/>
          <w:bCs/>
          <w:lang w:eastAsia="lv-LV"/>
        </w:rPr>
      </w:pPr>
      <w:r w:rsidRPr="007A6B24">
        <w:rPr>
          <w:rFonts w:eastAsia="Calibri"/>
          <w:bCs/>
          <w:lang w:eastAsia="lv-LV"/>
        </w:rPr>
        <w:t>Par saņemto mērķdotāciju audžuģimenēm par bērnu uzturu iekļaušanu Limbažu novada Sociālā dienesta budžetā</w:t>
      </w:r>
      <w:r>
        <w:rPr>
          <w:rFonts w:eastAsia="Calibri"/>
          <w:bCs/>
          <w:lang w:eastAsia="lv-LV"/>
        </w:rPr>
        <w:t>.</w:t>
      </w:r>
    </w:p>
    <w:p w14:paraId="719BDCE3" w14:textId="77777777" w:rsidR="007A6B24" w:rsidRPr="007A6B24" w:rsidRDefault="007A6B24" w:rsidP="007A6B24">
      <w:pPr>
        <w:pStyle w:val="Sarakstarindkopa"/>
        <w:numPr>
          <w:ilvl w:val="0"/>
          <w:numId w:val="37"/>
        </w:numPr>
        <w:suppressAutoHyphens/>
        <w:ind w:left="357" w:hanging="357"/>
        <w:jc w:val="both"/>
        <w:rPr>
          <w:rFonts w:eastAsia="Calibri"/>
          <w:bCs/>
          <w:lang w:eastAsia="lv-LV"/>
        </w:rPr>
      </w:pPr>
      <w:r w:rsidRPr="007A6B24">
        <w:rPr>
          <w:rFonts w:eastAsia="Calibri"/>
          <w:bCs/>
          <w:lang w:eastAsia="lv-LV"/>
        </w:rPr>
        <w:t>Par dotācijas asistentu pakalpojuma nodrošināšanai iekļaušanu Limbažu novada Sociālā dienesta 2024. gada budžetā</w:t>
      </w:r>
      <w:r>
        <w:rPr>
          <w:rFonts w:eastAsia="Calibri"/>
          <w:bCs/>
          <w:lang w:eastAsia="lv-LV"/>
        </w:rPr>
        <w:t>.</w:t>
      </w:r>
    </w:p>
    <w:p w14:paraId="0375F2EB" w14:textId="77777777" w:rsidR="007A6B24" w:rsidRPr="007A6B24" w:rsidRDefault="007A6B24" w:rsidP="007A6B24">
      <w:pPr>
        <w:pStyle w:val="Sarakstarindkopa"/>
        <w:numPr>
          <w:ilvl w:val="0"/>
          <w:numId w:val="37"/>
        </w:numPr>
        <w:suppressAutoHyphens/>
        <w:ind w:left="357" w:hanging="357"/>
        <w:jc w:val="both"/>
        <w:rPr>
          <w:rFonts w:eastAsia="Calibri"/>
          <w:bCs/>
          <w:lang w:eastAsia="lv-LV"/>
        </w:rPr>
      </w:pPr>
      <w:r w:rsidRPr="007A6B24">
        <w:rPr>
          <w:rFonts w:eastAsia="Calibri"/>
          <w:bCs/>
          <w:lang w:eastAsia="lv-LV"/>
        </w:rPr>
        <w:t xml:space="preserve">Par ieņēmumiem no iestādes sniegtajiem maksas pakalpojumiem </w:t>
      </w:r>
      <w:proofErr w:type="spellStart"/>
      <w:r w:rsidRPr="007A6B24">
        <w:rPr>
          <w:rFonts w:eastAsia="Calibri"/>
          <w:bCs/>
          <w:lang w:eastAsia="lv-LV"/>
        </w:rPr>
        <w:t>pārpildes</w:t>
      </w:r>
      <w:proofErr w:type="spellEnd"/>
      <w:r w:rsidRPr="007A6B24">
        <w:rPr>
          <w:rFonts w:eastAsia="Calibri"/>
          <w:bCs/>
          <w:lang w:eastAsia="lv-LV"/>
        </w:rPr>
        <w:t xml:space="preserve"> iekļaušanu Sociālās aprūpes centra - pansionāta “Pērle” 2024. gada bāzes budžetā</w:t>
      </w:r>
      <w:r>
        <w:rPr>
          <w:rFonts w:eastAsia="Calibri"/>
          <w:bCs/>
          <w:lang w:eastAsia="lv-LV"/>
        </w:rPr>
        <w:t>.</w:t>
      </w:r>
    </w:p>
    <w:p w14:paraId="5EF4DDFD" w14:textId="2D4E8E7F" w:rsidR="007A6B24" w:rsidRPr="007A6B24" w:rsidRDefault="007A6B24" w:rsidP="007A6B24">
      <w:pPr>
        <w:pStyle w:val="Sarakstarindkopa"/>
        <w:numPr>
          <w:ilvl w:val="0"/>
          <w:numId w:val="37"/>
        </w:numPr>
        <w:suppressAutoHyphens/>
        <w:ind w:left="357" w:hanging="357"/>
        <w:jc w:val="both"/>
        <w:rPr>
          <w:rFonts w:eastAsia="Calibri"/>
          <w:bCs/>
          <w:lang w:eastAsia="lv-LV"/>
        </w:rPr>
      </w:pPr>
      <w:r w:rsidRPr="007A6B24">
        <w:rPr>
          <w:rFonts w:eastAsia="Calibri"/>
          <w:bCs/>
          <w:lang w:eastAsia="lv-LV"/>
        </w:rPr>
        <w:t>Par Limbažu novada Sociālajam dienestam piešķirtā finansējuma mērķa maiņu</w:t>
      </w:r>
      <w:r>
        <w:rPr>
          <w:rFonts w:eastAsia="Calibri"/>
          <w:bCs/>
          <w:lang w:eastAsia="lv-LV"/>
        </w:rPr>
        <w:t>.</w:t>
      </w:r>
    </w:p>
    <w:p w14:paraId="72F50AB9" w14:textId="39BD7BF3" w:rsidR="007A6B24" w:rsidRPr="007A6B24" w:rsidRDefault="007A6B24" w:rsidP="007A6B24">
      <w:pPr>
        <w:pStyle w:val="Sarakstarindkopa"/>
        <w:numPr>
          <w:ilvl w:val="0"/>
          <w:numId w:val="37"/>
        </w:numPr>
        <w:suppressAutoHyphens/>
        <w:ind w:left="357" w:hanging="357"/>
        <w:jc w:val="both"/>
        <w:rPr>
          <w:rFonts w:eastAsia="Calibri"/>
          <w:bCs/>
          <w:lang w:eastAsia="lv-LV"/>
        </w:rPr>
      </w:pPr>
      <w:r w:rsidRPr="007A6B24">
        <w:rPr>
          <w:rFonts w:eastAsia="Calibri"/>
          <w:bCs/>
          <w:lang w:eastAsia="lv-LV"/>
        </w:rPr>
        <w:t>Par saņemtā finansējuma iekļaušanu Sociālā dienesta 2024. gada budžetā par profesionālās kompetences pilnveidi</w:t>
      </w:r>
      <w:r>
        <w:rPr>
          <w:rFonts w:eastAsia="Calibri"/>
          <w:bCs/>
          <w:lang w:eastAsia="lv-LV"/>
        </w:rPr>
        <w:t>.</w:t>
      </w:r>
    </w:p>
    <w:p w14:paraId="3DA956EA" w14:textId="3548DCA4" w:rsidR="007A6B24" w:rsidRPr="007A6B24" w:rsidRDefault="007A6B24" w:rsidP="007A6B24">
      <w:pPr>
        <w:pStyle w:val="Sarakstarindkopa"/>
        <w:numPr>
          <w:ilvl w:val="0"/>
          <w:numId w:val="37"/>
        </w:numPr>
        <w:suppressAutoHyphens/>
        <w:ind w:left="357" w:hanging="357"/>
        <w:jc w:val="both"/>
        <w:rPr>
          <w:rFonts w:eastAsia="Calibri"/>
          <w:bCs/>
          <w:lang w:eastAsia="lv-LV"/>
        </w:rPr>
      </w:pPr>
      <w:r w:rsidRPr="007A6B24">
        <w:rPr>
          <w:rFonts w:eastAsia="Calibri"/>
          <w:bCs/>
          <w:lang w:eastAsia="lv-LV"/>
        </w:rPr>
        <w:t>Par atbalstu ēdināšanas nodrošināšanai Ukrainas civiliedzīvotājiem 2025.gadā</w:t>
      </w:r>
      <w:r>
        <w:rPr>
          <w:rFonts w:eastAsia="Calibri"/>
          <w:bCs/>
          <w:lang w:eastAsia="lv-LV"/>
        </w:rPr>
        <w:t>.</w:t>
      </w:r>
    </w:p>
    <w:p w14:paraId="247824A7" w14:textId="77777777" w:rsidR="007A6B24" w:rsidRPr="007A6B24" w:rsidRDefault="007A6B24" w:rsidP="007A6B24">
      <w:pPr>
        <w:pStyle w:val="Sarakstarindkopa"/>
        <w:numPr>
          <w:ilvl w:val="0"/>
          <w:numId w:val="37"/>
        </w:numPr>
        <w:suppressAutoHyphens/>
        <w:ind w:left="357" w:hanging="357"/>
        <w:jc w:val="both"/>
        <w:rPr>
          <w:rFonts w:eastAsia="Calibri"/>
          <w:bCs/>
          <w:lang w:eastAsia="lv-LV"/>
        </w:rPr>
      </w:pPr>
      <w:r w:rsidRPr="007A6B24">
        <w:rPr>
          <w:rFonts w:eastAsia="Calibri"/>
          <w:bCs/>
          <w:lang w:eastAsia="lv-LV"/>
        </w:rPr>
        <w:t>Informācija par Deklarētās dzīvesvietas anulēšanas un dzīvokļu jautājumu risināšanas komisijas novembra sēdēs pieņemtajiem lēmumiem</w:t>
      </w:r>
      <w:r>
        <w:rPr>
          <w:rFonts w:eastAsia="Calibri"/>
          <w:bCs/>
          <w:lang w:eastAsia="lv-LV"/>
        </w:rPr>
        <w:t>.</w:t>
      </w:r>
    </w:p>
    <w:p w14:paraId="6F5B94A6" w14:textId="77777777" w:rsidR="003A0EED" w:rsidRDefault="003A0EED" w:rsidP="00851B01">
      <w:pPr>
        <w:jc w:val="both"/>
        <w:rPr>
          <w:bCs/>
          <w:lang w:val="lv-LV" w:eastAsia="lv-LV"/>
        </w:rPr>
      </w:pPr>
    </w:p>
    <w:p w14:paraId="710C25BA" w14:textId="77777777" w:rsidR="006E2408" w:rsidRPr="003A0EED" w:rsidRDefault="006E2408"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109587B6" w14:textId="77777777" w:rsidR="00553D10" w:rsidRPr="00553D10" w:rsidRDefault="00553D10" w:rsidP="00553D10">
      <w:pPr>
        <w:pBdr>
          <w:bottom w:val="single" w:sz="4" w:space="1" w:color="auto"/>
        </w:pBdr>
        <w:jc w:val="both"/>
        <w:rPr>
          <w:b/>
          <w:lang w:val="lv-LV" w:eastAsia="lv-LV"/>
        </w:rPr>
      </w:pPr>
      <w:bookmarkStart w:id="0" w:name="_Hlk176964427"/>
      <w:r w:rsidRPr="00553D10">
        <w:rPr>
          <w:b/>
          <w:bCs/>
          <w:lang w:val="lv-LV" w:eastAsia="lv-LV"/>
        </w:rPr>
        <w:t>Par Limbažu novada pašvaldības domes saistošo noteikumu “</w:t>
      </w:r>
      <w:bookmarkStart w:id="1" w:name="_Hlk182473964"/>
      <w:r w:rsidRPr="00553D10">
        <w:rPr>
          <w:b/>
          <w:bCs/>
          <w:lang w:val="lv-LV" w:eastAsia="lv-LV"/>
        </w:rPr>
        <w:t>Par Limbažu novada pašvaldības pabalstu aizgādnībā esošu pilngadīgo personu aizgādņiem</w:t>
      </w:r>
      <w:bookmarkEnd w:id="0"/>
      <w:r w:rsidRPr="00553D10">
        <w:rPr>
          <w:b/>
          <w:bCs/>
          <w:lang w:val="lv-LV" w:eastAsia="lv-LV"/>
        </w:rPr>
        <w:t xml:space="preserve">” </w:t>
      </w:r>
      <w:bookmarkEnd w:id="1"/>
      <w:r w:rsidRPr="00553D10">
        <w:rPr>
          <w:b/>
          <w:bCs/>
          <w:lang w:val="lv-LV" w:eastAsia="lv-LV"/>
        </w:rPr>
        <w:t>apstiprināšanu</w:t>
      </w:r>
    </w:p>
    <w:p w14:paraId="53840784" w14:textId="77777777" w:rsidR="00553D10" w:rsidRPr="00553D10" w:rsidRDefault="00553D10" w:rsidP="00553D10">
      <w:pPr>
        <w:jc w:val="center"/>
        <w:rPr>
          <w:lang w:val="lv-LV" w:eastAsia="lv-LV"/>
        </w:rPr>
      </w:pPr>
      <w:r w:rsidRPr="00553D10">
        <w:rPr>
          <w:lang w:val="lv-LV" w:eastAsia="lv-LV"/>
        </w:rPr>
        <w:t>Ziņo Ilze Rubene</w:t>
      </w:r>
    </w:p>
    <w:p w14:paraId="0B2127DA" w14:textId="77777777" w:rsidR="00553D10" w:rsidRPr="00553D10" w:rsidRDefault="00553D10" w:rsidP="00553D10">
      <w:pPr>
        <w:tabs>
          <w:tab w:val="left" w:pos="490"/>
        </w:tabs>
        <w:jc w:val="center"/>
        <w:rPr>
          <w:lang w:val="lv-LV"/>
        </w:rPr>
      </w:pPr>
    </w:p>
    <w:p w14:paraId="120281F5" w14:textId="77777777" w:rsidR="00553D10" w:rsidRPr="00553D10" w:rsidRDefault="00553D10" w:rsidP="00553D10">
      <w:pPr>
        <w:shd w:val="clear" w:color="auto" w:fill="FFFFFF"/>
        <w:ind w:firstLine="720"/>
        <w:jc w:val="both"/>
        <w:rPr>
          <w:lang w:val="lv-LV" w:eastAsia="lv-LV"/>
        </w:rPr>
      </w:pPr>
      <w:bookmarkStart w:id="2" w:name="_Hlk155712749"/>
      <w:r w:rsidRPr="00553D10">
        <w:rPr>
          <w:lang w:val="lv-LV" w:eastAsia="lv-LV"/>
        </w:rPr>
        <w:t xml:space="preserve">2021. gada 25. novembrī izdotie Limbažu novada pašvaldības domes izdotie Saistošie noteikumi Nr.26 „Par Limbažu novada pašvaldības pabalstu aizgādnībā esošu pilngadīgo personu aizgādņiem” zaudējuši spēku, līdz ar to ir jāizdod jauni saistošie noteikumi pamatojoties uz Pašvaldību likuma 44. panta otro daļu, kas paredz, ka dome var izdot saistošos noteikumus, lai nodrošinātu pašvaldības autonomo funkciju un brīvprātīgo iniciatīvu izpildi, ievērojot likumos vai Ministru kabineta noteikumos paredzēto funkciju izpildes kārtību. Aizgādņiem netiek paredzēts atbalsts no valsts, tāpēc, izvērtējot prioritātes, būtisks ir atbalsts no pašvaldības. </w:t>
      </w:r>
    </w:p>
    <w:p w14:paraId="05404A7B" w14:textId="77777777" w:rsidR="00553D10" w:rsidRPr="00553D10" w:rsidRDefault="00553D10" w:rsidP="00553D10">
      <w:pPr>
        <w:shd w:val="clear" w:color="auto" w:fill="FFFFFF"/>
        <w:ind w:firstLine="720"/>
        <w:jc w:val="both"/>
        <w:rPr>
          <w:lang w:val="lv-LV" w:eastAsia="lv-LV"/>
        </w:rPr>
      </w:pPr>
      <w:r w:rsidRPr="00553D10">
        <w:rPr>
          <w:lang w:val="lv-LV" w:eastAsia="lv-LV"/>
        </w:rPr>
        <w:t>Saskaņā ar Civillikuma 355. pantu aizgādņus pār pilngadīgajiem pēc tiesas sprieduma ieceļ attiecīgā bāriņtiesa. Lai atbalstītu personas, kuras bāriņtiesa ir iecēlusi par aizgādņiem pilngadīgai personai, apzinīgi pilda savus pienākumus, pašvaldība var noteikt materiālā atbalsta veidu EUR 30,00 pabalstu aizgādnībā esošo pilngadīgo personu aizgādņiem, savukārt, ja aizgādnībā esoša persona dzīvo institūcijā vai ilgstoši (ilgāk par trim mēnešiem) atrodas ārstniecības iestādē, pabalsta apmērs tiek noteikts EUR 20,00.</w:t>
      </w:r>
    </w:p>
    <w:bookmarkEnd w:id="2"/>
    <w:p w14:paraId="0E760630" w14:textId="77777777" w:rsidR="00553D10" w:rsidRPr="00553D10" w:rsidRDefault="00553D10" w:rsidP="00553D10">
      <w:pPr>
        <w:ind w:firstLine="720"/>
        <w:jc w:val="both"/>
        <w:rPr>
          <w:lang w:val="lv-LV" w:eastAsia="lv-LV"/>
        </w:rPr>
      </w:pPr>
      <w:r w:rsidRPr="00553D10">
        <w:rPr>
          <w:lang w:val="lv-LV" w:eastAsia="lv-LV"/>
        </w:rPr>
        <w:t xml:space="preserve">Pašvaldību likuma 46. panta trešā daļa nosaka, ka saistošo noteikumu projektu un tam pievienoto paskaidrojuma rakstu pašvaldības nolikumā noteiktajā kārtībā publicē pašvaldības </w:t>
      </w:r>
      <w:r w:rsidRPr="00553D10">
        <w:rPr>
          <w:lang w:val="lv-LV" w:eastAsia="lv-LV"/>
        </w:rPr>
        <w:lastRenderedPageBreak/>
        <w:t>oficiālajā tīmekļvietnē sabiedrības viedokļa noskaidrošanai, paredzot termiņu, kas nav mazāks par divām nedēļām. Saņemtos viedokļus par saistošo noteikumu projektu pašvaldība apkopo un atspoguļo šo noteikumu projekta paskaidrojuma rakstā. Ņemot vērā iepriekš minētā panta daļu, saistošo noteikumu projekts tika nodots sabiedrības viedokļa noskaidrošanai no 2024. gada 21. novembra līdz 2024. gada 5. decembrim. Noteiktajā termiņā netika saņemts neviens viedoklis.</w:t>
      </w:r>
    </w:p>
    <w:p w14:paraId="0C61BCD2" w14:textId="77777777" w:rsidR="00C32619" w:rsidRPr="00820F90" w:rsidRDefault="00553D10" w:rsidP="00C32619">
      <w:pPr>
        <w:ind w:firstLine="720"/>
        <w:jc w:val="both"/>
        <w:rPr>
          <w:b/>
          <w:bCs/>
          <w:lang w:val="lv-LV" w:eastAsia="lv-LV"/>
        </w:rPr>
      </w:pPr>
      <w:r w:rsidRPr="00553D10">
        <w:rPr>
          <w:lang w:val="lv-LV" w:eastAsia="lv-LV"/>
        </w:rPr>
        <w:t xml:space="preserve">Pamatojoties uz Sociālo pakalpojumu un sociālās palīdzības likuma 33. panta ceturto daļu un 36. panta sesto daļu, Pašvaldību likuma 4. panta pirmās daļas 9. punktu, 44. panta otro daļu un 46. panta trešo daļu, </w:t>
      </w:r>
      <w:r w:rsidR="00C32619" w:rsidRPr="00820F90">
        <w:rPr>
          <w:b/>
          <w:bCs/>
          <w:lang w:val="lv-LV" w:eastAsia="lv-LV"/>
        </w:rPr>
        <w:t>atklāti balsojot: PAR</w:t>
      </w:r>
      <w:r w:rsidR="00C32619" w:rsidRPr="00820F90">
        <w:rPr>
          <w:lang w:val="lv-LV" w:eastAsia="lv-LV"/>
        </w:rPr>
        <w:t xml:space="preserve"> – </w:t>
      </w:r>
      <w:r w:rsidR="00C32619">
        <w:rPr>
          <w:lang w:val="lv-LV" w:eastAsia="lv-LV"/>
        </w:rPr>
        <w:t>5</w:t>
      </w:r>
      <w:r w:rsidR="00C32619" w:rsidRPr="00820F90">
        <w:rPr>
          <w:lang w:val="lv-LV" w:eastAsia="lv-LV"/>
        </w:rPr>
        <w:t xml:space="preserve"> deputāti (</w:t>
      </w:r>
      <w:r w:rsidR="00C32619">
        <w:rPr>
          <w:rFonts w:eastAsia="Calibri"/>
          <w:lang w:val="lv-LV" w:eastAsia="lv-LV"/>
        </w:rPr>
        <w:t xml:space="preserve">Andris Garklāvs, </w:t>
      </w:r>
      <w:r w:rsidR="00C32619" w:rsidRPr="00A8373C">
        <w:rPr>
          <w:rFonts w:eastAsia="Calibri"/>
          <w:szCs w:val="22"/>
          <w:lang w:val="lv-LV"/>
        </w:rPr>
        <w:t>Arvīds Ozols, Rūdolfs Pelēkais, Jānis Remess, Regīna Tamane</w:t>
      </w:r>
      <w:r w:rsidR="00C32619" w:rsidRPr="00820F90">
        <w:rPr>
          <w:rFonts w:eastAsia="Calibri"/>
          <w:szCs w:val="22"/>
          <w:lang w:val="lv-LV"/>
        </w:rPr>
        <w:t>)</w:t>
      </w:r>
      <w:r w:rsidR="00C32619" w:rsidRPr="00820F90">
        <w:rPr>
          <w:lang w:val="lv-LV" w:eastAsia="lv-LV"/>
        </w:rPr>
        <w:t xml:space="preserve">, </w:t>
      </w:r>
      <w:r w:rsidR="00C32619" w:rsidRPr="00820F90">
        <w:rPr>
          <w:b/>
          <w:bCs/>
          <w:lang w:val="lv-LV" w:eastAsia="lv-LV"/>
        </w:rPr>
        <w:t>PRET –</w:t>
      </w:r>
      <w:r w:rsidR="00C32619" w:rsidRPr="00820F90">
        <w:rPr>
          <w:lang w:val="lv-LV" w:eastAsia="lv-LV"/>
        </w:rPr>
        <w:t xml:space="preserve"> </w:t>
      </w:r>
      <w:r w:rsidR="00C32619">
        <w:rPr>
          <w:lang w:val="lv-LV" w:eastAsia="lv-LV"/>
        </w:rPr>
        <w:t>nav</w:t>
      </w:r>
      <w:r w:rsidR="00C32619" w:rsidRPr="00820F90">
        <w:rPr>
          <w:lang w:val="lv-LV" w:eastAsia="lv-LV"/>
        </w:rPr>
        <w:t xml:space="preserve">, </w:t>
      </w:r>
      <w:r w:rsidR="00C32619" w:rsidRPr="00820F90">
        <w:rPr>
          <w:b/>
          <w:bCs/>
          <w:lang w:val="lv-LV" w:eastAsia="lv-LV"/>
        </w:rPr>
        <w:t>ATTURAS –</w:t>
      </w:r>
      <w:r w:rsidR="00C32619">
        <w:rPr>
          <w:b/>
          <w:bCs/>
          <w:lang w:val="lv-LV" w:eastAsia="lv-LV"/>
        </w:rPr>
        <w:t xml:space="preserve"> </w:t>
      </w:r>
      <w:r w:rsidR="00C32619" w:rsidRPr="00A67B92">
        <w:rPr>
          <w:bCs/>
          <w:lang w:val="lv-LV" w:eastAsia="lv-LV"/>
        </w:rPr>
        <w:t>nav</w:t>
      </w:r>
      <w:r w:rsidR="00C32619" w:rsidRPr="00820F90">
        <w:rPr>
          <w:lang w:val="lv-LV" w:eastAsia="lv-LV"/>
        </w:rPr>
        <w:t>, komiteja</w:t>
      </w:r>
      <w:r w:rsidR="00C32619" w:rsidRPr="00820F90">
        <w:rPr>
          <w:b/>
          <w:bCs/>
          <w:lang w:val="lv-LV" w:eastAsia="lv-LV"/>
        </w:rPr>
        <w:t xml:space="preserve"> NOLEMJ:</w:t>
      </w:r>
    </w:p>
    <w:p w14:paraId="5A94411D" w14:textId="3BCEECDD" w:rsidR="00553D10" w:rsidRPr="00553D10" w:rsidRDefault="00553D10" w:rsidP="00553D10">
      <w:pPr>
        <w:ind w:firstLine="720"/>
        <w:jc w:val="both"/>
        <w:rPr>
          <w:lang w:val="lv-LV" w:eastAsia="lv-LV"/>
        </w:rPr>
      </w:pPr>
    </w:p>
    <w:p w14:paraId="0492CDE1" w14:textId="77777777" w:rsidR="00553D10" w:rsidRPr="00553D10" w:rsidRDefault="00553D10" w:rsidP="00553D10">
      <w:pPr>
        <w:numPr>
          <w:ilvl w:val="0"/>
          <w:numId w:val="38"/>
        </w:numPr>
        <w:ind w:left="357" w:hanging="357"/>
        <w:contextualSpacing/>
        <w:jc w:val="both"/>
        <w:rPr>
          <w:lang w:val="lv-LV" w:eastAsia="lv-LV"/>
        </w:rPr>
      </w:pPr>
      <w:r w:rsidRPr="00553D10">
        <w:rPr>
          <w:lang w:val="lv-LV" w:eastAsia="lv-LV"/>
        </w:rPr>
        <w:t>Apstiprināt Limbažu novada pašvaldības domes saistošos noteikumus Nr._ “Par Limbažu novada pašvaldības pabalstu aizgādnībā esošu pilngadīgo personu aizgādņiem” (pielikumā).</w:t>
      </w:r>
    </w:p>
    <w:p w14:paraId="0EF0EA23" w14:textId="77777777" w:rsidR="00553D10" w:rsidRPr="00553D10" w:rsidRDefault="00553D10" w:rsidP="00553D10">
      <w:pPr>
        <w:numPr>
          <w:ilvl w:val="0"/>
          <w:numId w:val="38"/>
        </w:numPr>
        <w:ind w:left="357" w:hanging="357"/>
        <w:contextualSpacing/>
        <w:jc w:val="both"/>
        <w:rPr>
          <w:lang w:val="lv-LV" w:eastAsia="lv-LV"/>
        </w:rPr>
      </w:pPr>
      <w:r w:rsidRPr="00553D10">
        <w:rPr>
          <w:lang w:val="lv-LV" w:eastAsia="lv-LV"/>
        </w:rPr>
        <w:t xml:space="preserve">Uzdot Dokumentu pārvaldības un klientu apkalpošanas nodaļai triju darba dienu laikā pēc saistošo noteikumu parakstīšanas saistošos noteikumus un paskaidrojuma rakstu </w:t>
      </w:r>
      <w:proofErr w:type="spellStart"/>
      <w:r w:rsidRPr="00553D10">
        <w:rPr>
          <w:lang w:val="lv-LV" w:eastAsia="lv-LV"/>
        </w:rPr>
        <w:t>rakstveidā</w:t>
      </w:r>
      <w:proofErr w:type="spellEnd"/>
      <w:r w:rsidRPr="00553D10">
        <w:rPr>
          <w:lang w:val="lv-LV" w:eastAsia="lv-LV"/>
        </w:rPr>
        <w:t xml:space="preserve"> nosūtīt atzinuma sniegšanai Viedās administrācijas un reģionālās attīstības ministrijai.</w:t>
      </w:r>
    </w:p>
    <w:p w14:paraId="4B52F96F" w14:textId="77777777" w:rsidR="00553D10" w:rsidRPr="00553D10" w:rsidRDefault="00553D10" w:rsidP="00553D10">
      <w:pPr>
        <w:numPr>
          <w:ilvl w:val="0"/>
          <w:numId w:val="38"/>
        </w:numPr>
        <w:ind w:left="357" w:hanging="357"/>
        <w:contextualSpacing/>
        <w:jc w:val="both"/>
        <w:rPr>
          <w:lang w:val="lv-LV" w:eastAsia="lv-LV"/>
        </w:rPr>
      </w:pPr>
      <w:r w:rsidRPr="00553D10">
        <w:rPr>
          <w:lang w:val="lv-LV" w:eastAsia="lv-LV"/>
        </w:rPr>
        <w:t>Pēc pozitīva Viedās administrācijas un reģionālās attīstības ministrijas atzinuma saņemšanas uzdot Sabiedrisko attiecību nodaļai triju darba dienu laikā pēc atzinuma saņemšanas nosūtīt saistošos noteikumus un to paskaidrojuma rakstu izsludināšanai oficiālajā izdevumā "Latvijas Vēstnesis", publicēt pašvaldības tīmekļvietnē www.limbazunovads.lv un nodrošināt saistošo noteikumu pieejamību Limbažu novada pašvaldības ēkā un apvienību pārvalžu ēkās.</w:t>
      </w:r>
    </w:p>
    <w:p w14:paraId="4938046B" w14:textId="77777777" w:rsidR="00553D10" w:rsidRPr="00553D10" w:rsidRDefault="00553D10" w:rsidP="00553D10">
      <w:pPr>
        <w:numPr>
          <w:ilvl w:val="0"/>
          <w:numId w:val="38"/>
        </w:numPr>
        <w:ind w:left="357" w:hanging="357"/>
        <w:contextualSpacing/>
        <w:jc w:val="both"/>
        <w:rPr>
          <w:lang w:val="lv-LV" w:eastAsia="lv-LV"/>
        </w:rPr>
      </w:pPr>
      <w:r w:rsidRPr="00553D10">
        <w:rPr>
          <w:lang w:val="lv-LV" w:eastAsia="lv-LV"/>
        </w:rPr>
        <w:t>Saistošie noteikumi stājas spēkā pēc to publicēšanas oficiālajā izdevumā “Latvijas Vēstnesis”.</w:t>
      </w:r>
    </w:p>
    <w:p w14:paraId="050E68B2" w14:textId="77777777" w:rsidR="00553D10" w:rsidRPr="00553D10" w:rsidRDefault="00553D10" w:rsidP="00553D10">
      <w:pPr>
        <w:numPr>
          <w:ilvl w:val="0"/>
          <w:numId w:val="38"/>
        </w:numPr>
        <w:ind w:left="357" w:hanging="357"/>
        <w:contextualSpacing/>
        <w:jc w:val="both"/>
        <w:rPr>
          <w:lang w:val="lv-LV" w:eastAsia="lv-LV"/>
        </w:rPr>
      </w:pPr>
      <w:r w:rsidRPr="00553D10">
        <w:rPr>
          <w:lang w:val="lv-LV" w:eastAsia="lv-LV"/>
        </w:rPr>
        <w:t>Atbildīgo par lēmuma izpildi noteikt Limbažu novada Sociālā dienesta vadītāju.</w:t>
      </w:r>
    </w:p>
    <w:p w14:paraId="14D336C1" w14:textId="77777777" w:rsidR="00553D10" w:rsidRPr="00553D10" w:rsidRDefault="00553D10" w:rsidP="00553D10">
      <w:pPr>
        <w:numPr>
          <w:ilvl w:val="0"/>
          <w:numId w:val="38"/>
        </w:numPr>
        <w:ind w:left="357" w:hanging="357"/>
        <w:contextualSpacing/>
        <w:jc w:val="both"/>
        <w:rPr>
          <w:lang w:val="lv-LV" w:eastAsia="lv-LV"/>
        </w:rPr>
      </w:pPr>
      <w:r w:rsidRPr="00553D10">
        <w:rPr>
          <w:lang w:val="lv-LV" w:eastAsia="lv-LV"/>
        </w:rPr>
        <w:t>Kontroli par lēmuma izpildi uzdot Limbažu novada pašvaldības izpilddirektoram.</w:t>
      </w:r>
    </w:p>
    <w:p w14:paraId="05E84589" w14:textId="77777777" w:rsidR="00553D10" w:rsidRPr="00553D10" w:rsidRDefault="00553D10" w:rsidP="00553D10">
      <w:pPr>
        <w:numPr>
          <w:ilvl w:val="0"/>
          <w:numId w:val="38"/>
        </w:numPr>
        <w:ind w:left="357" w:hanging="357"/>
        <w:contextualSpacing/>
        <w:jc w:val="both"/>
        <w:rPr>
          <w:lang w:val="lv-LV" w:eastAsia="lv-LV"/>
        </w:rPr>
      </w:pPr>
      <w:r w:rsidRPr="00553D10">
        <w:rPr>
          <w:lang w:val="lv-LV" w:eastAsia="lv-LV"/>
        </w:rPr>
        <w:t>Lēmuma projektu virzīt izskatīšanai Limbažu novada domes sēdē.</w:t>
      </w:r>
    </w:p>
    <w:p w14:paraId="61363674" w14:textId="77777777" w:rsidR="00F257D7" w:rsidRDefault="00F257D7" w:rsidP="005C60E3">
      <w:pPr>
        <w:jc w:val="both"/>
        <w:rPr>
          <w:bCs/>
          <w:lang w:val="lv-LV" w:eastAsia="lv-LV"/>
        </w:rPr>
      </w:pPr>
    </w:p>
    <w:p w14:paraId="6A83B3B0" w14:textId="37AACA8A" w:rsidR="00440686" w:rsidRDefault="00C32619" w:rsidP="005C60E3">
      <w:pPr>
        <w:jc w:val="both"/>
        <w:rPr>
          <w:bCs/>
          <w:lang w:val="lv-LV" w:eastAsia="lv-LV"/>
        </w:rPr>
      </w:pPr>
      <w:r>
        <w:rPr>
          <w:bCs/>
          <w:lang w:val="lv-LV" w:eastAsia="lv-LV"/>
        </w:rPr>
        <w:t>Deputāts Jānis Remess balso vārdiski “PAR”.</w:t>
      </w:r>
    </w:p>
    <w:p w14:paraId="4585C386" w14:textId="77777777" w:rsidR="00C32619" w:rsidRDefault="00C32619" w:rsidP="005C60E3">
      <w:pPr>
        <w:jc w:val="both"/>
        <w:rPr>
          <w:bCs/>
          <w:lang w:val="lv-LV" w:eastAsia="lv-LV"/>
        </w:rPr>
      </w:pPr>
    </w:p>
    <w:p w14:paraId="2E28E853" w14:textId="77777777" w:rsidR="00C32619" w:rsidRDefault="00C32619" w:rsidP="005C60E3">
      <w:pPr>
        <w:jc w:val="both"/>
        <w:rPr>
          <w:bCs/>
          <w:lang w:val="lv-LV" w:eastAsia="lv-LV"/>
        </w:rPr>
      </w:pPr>
    </w:p>
    <w:p w14:paraId="6C6CB853" w14:textId="5B42B2AB" w:rsidR="00820F90" w:rsidRPr="006F246D" w:rsidRDefault="00820F90" w:rsidP="00820F90">
      <w:pPr>
        <w:keepNext/>
        <w:jc w:val="center"/>
        <w:outlineLvl w:val="0"/>
        <w:rPr>
          <w:b/>
          <w:bCs/>
          <w:lang w:val="lv-LV"/>
        </w:rPr>
      </w:pPr>
      <w:r>
        <w:rPr>
          <w:b/>
          <w:bCs/>
          <w:lang w:val="lv-LV"/>
        </w:rPr>
        <w:t>3.</w:t>
      </w:r>
    </w:p>
    <w:p w14:paraId="537522C6" w14:textId="77777777" w:rsidR="00152F51" w:rsidRPr="00152F51" w:rsidRDefault="00152F51" w:rsidP="00152F51">
      <w:pPr>
        <w:pBdr>
          <w:bottom w:val="single" w:sz="6" w:space="1" w:color="auto"/>
        </w:pBdr>
        <w:jc w:val="both"/>
        <w:rPr>
          <w:b/>
          <w:bCs/>
          <w:lang w:val="lv-LV" w:eastAsia="lv-LV"/>
        </w:rPr>
      </w:pPr>
      <w:r w:rsidRPr="00152F51">
        <w:rPr>
          <w:b/>
          <w:bCs/>
          <w:noProof/>
          <w:lang w:val="lv-LV" w:eastAsia="lv-LV"/>
        </w:rPr>
        <w:t>Par mājokļa pabalsta kompensācijas iekļaušanu Limbažu novada Sociālā dienesta 2024. gada budžetā</w:t>
      </w:r>
    </w:p>
    <w:p w14:paraId="4FC3D8BA" w14:textId="77777777" w:rsidR="00152F51" w:rsidRPr="00152F51" w:rsidRDefault="00152F51" w:rsidP="00152F51">
      <w:pPr>
        <w:jc w:val="center"/>
        <w:rPr>
          <w:lang w:val="lv-LV" w:eastAsia="lv-LV"/>
        </w:rPr>
      </w:pPr>
      <w:r w:rsidRPr="00152F51">
        <w:rPr>
          <w:lang w:val="lv-LV" w:eastAsia="lv-LV"/>
        </w:rPr>
        <w:t xml:space="preserve">Ziņo </w:t>
      </w:r>
      <w:r w:rsidRPr="00152F51">
        <w:rPr>
          <w:noProof/>
          <w:lang w:val="lv-LV" w:eastAsia="lv-LV"/>
        </w:rPr>
        <w:t>Ilze Rubene</w:t>
      </w:r>
    </w:p>
    <w:p w14:paraId="275E2666" w14:textId="77777777" w:rsidR="00152F51" w:rsidRPr="00152F51" w:rsidRDefault="00152F51" w:rsidP="00152F51">
      <w:pPr>
        <w:jc w:val="both"/>
        <w:rPr>
          <w:lang w:val="lv-LV" w:eastAsia="lv-LV"/>
        </w:rPr>
      </w:pPr>
    </w:p>
    <w:p w14:paraId="61F3CDD3" w14:textId="77777777" w:rsidR="00152F51" w:rsidRPr="00152F51" w:rsidRDefault="00152F51" w:rsidP="00152F51">
      <w:pPr>
        <w:ind w:firstLine="720"/>
        <w:jc w:val="both"/>
        <w:rPr>
          <w:lang w:val="lv-LV" w:eastAsia="lv-LV"/>
        </w:rPr>
      </w:pPr>
      <w:r w:rsidRPr="00152F51">
        <w:rPr>
          <w:lang w:val="lv-LV" w:eastAsia="lv-LV"/>
        </w:rPr>
        <w:t>Lai daļēji kompensētu pašvaldību izdevumus par Sociālo pakalpojumu un sociālās palīdzības likuma 35. panta pirmajā daļā noteikto pamata sociālās palīdzības pabalstu nodrošināšanu, valsts nodrošina mērķdotāciju pašvaldībām izdevumu segšanai 30 procentu apmērā no mājsaimniecībām izmaksātā mājokļa pabalsta.</w:t>
      </w:r>
    </w:p>
    <w:p w14:paraId="612C0F63" w14:textId="77777777" w:rsidR="00152F51" w:rsidRPr="00152F51" w:rsidRDefault="00152F51" w:rsidP="00152F51">
      <w:pPr>
        <w:ind w:firstLine="720"/>
        <w:jc w:val="both"/>
        <w:rPr>
          <w:lang w:val="lv-LV" w:eastAsia="lv-LV"/>
        </w:rPr>
      </w:pPr>
      <w:r w:rsidRPr="00152F51">
        <w:rPr>
          <w:lang w:val="lv-LV" w:eastAsia="lv-LV"/>
        </w:rPr>
        <w:t xml:space="preserve">Limbažu novada Sociālā dienesta budžetā 105 pabalstu sadaļā, 10.600 struktūrā nepieciešams iekļaut mājokļa pabalsta kompensāciju 16 484 EUR, </w:t>
      </w:r>
      <w:bookmarkStart w:id="3" w:name="_Hlk150776352"/>
      <w:r w:rsidRPr="00152F51">
        <w:rPr>
          <w:lang w:val="lv-LV" w:eastAsia="lv-LV"/>
        </w:rPr>
        <w:t>kā arī prognozētos līdzekļus</w:t>
      </w:r>
      <w:bookmarkEnd w:id="3"/>
      <w:r w:rsidRPr="00152F51">
        <w:rPr>
          <w:lang w:val="lv-LV" w:eastAsia="lv-LV"/>
        </w:rPr>
        <w:t>, kas pašvaldībai tiks pārskaitīti š.g. decembrī 5000 EUR apmērā.</w:t>
      </w:r>
    </w:p>
    <w:p w14:paraId="699AB226" w14:textId="77777777" w:rsidR="00152F51" w:rsidRPr="00820F90" w:rsidRDefault="00152F51" w:rsidP="00152F51">
      <w:pPr>
        <w:ind w:firstLine="720"/>
        <w:jc w:val="both"/>
        <w:rPr>
          <w:b/>
          <w:bCs/>
          <w:lang w:val="lv-LV" w:eastAsia="lv-LV"/>
        </w:rPr>
      </w:pPr>
      <w:r w:rsidRPr="00152F51">
        <w:rPr>
          <w:lang w:val="lv-LV" w:eastAsia="lv-LV"/>
        </w:rPr>
        <w:t xml:space="preserve">Pamatojoties Pašvaldību likuma 4. panta pirmās daļas 9. punktu, ceturto daļu, 10. panta pirmās daļas ievaddaļu un 19. punktu un likuma „Par pašvaldību budžetiem” 30. pantu,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Pr>
          <w:rFonts w:eastAsia="Calibri"/>
          <w:lang w:val="lv-LV" w:eastAsia="lv-LV"/>
        </w:rPr>
        <w:t xml:space="preserve">Andris Garklāvs, </w:t>
      </w:r>
      <w:r w:rsidRPr="00A8373C">
        <w:rPr>
          <w:rFonts w:eastAsia="Calibri"/>
          <w:szCs w:val="22"/>
          <w:lang w:val="lv-LV"/>
        </w:rPr>
        <w:t>Arvīds Ozols, Rūdolfs Pelēkais, Jānis Remess,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1560392E" w14:textId="7BBBAAF7" w:rsidR="00152F51" w:rsidRPr="00152F51" w:rsidRDefault="00152F51" w:rsidP="00152F51">
      <w:pPr>
        <w:ind w:firstLine="720"/>
        <w:jc w:val="both"/>
        <w:rPr>
          <w:b/>
          <w:bCs/>
          <w:lang w:val="lv-LV" w:eastAsia="lv-LV"/>
        </w:rPr>
      </w:pPr>
    </w:p>
    <w:p w14:paraId="277E63F7" w14:textId="77777777" w:rsidR="00152F51" w:rsidRPr="00152F51" w:rsidRDefault="00152F51" w:rsidP="00152F51">
      <w:pPr>
        <w:numPr>
          <w:ilvl w:val="0"/>
          <w:numId w:val="39"/>
        </w:numPr>
        <w:ind w:left="357" w:hanging="357"/>
        <w:contextualSpacing/>
        <w:jc w:val="both"/>
        <w:rPr>
          <w:bCs/>
          <w:lang w:val="lv-LV" w:eastAsia="lv-LV"/>
        </w:rPr>
      </w:pPr>
      <w:r w:rsidRPr="00152F51">
        <w:rPr>
          <w:bCs/>
          <w:lang w:val="lv-LV" w:eastAsia="lv-LV"/>
        </w:rPr>
        <w:t>Iekļaut saņemto valsts budžeta dotāciju 21 484 EUR (divdesmit viens tūkstotis četri simti astoņdesmit četri tūkstoši eiro) apmērā Limbažu novada Sociālā dienesta pabalstu budžetā mājokļa pabalsta kompensācijām. (105, 10.600; 1 Dotācijas, mērķdotācijas, fin.121702. Izdevumus iekļaujot EKK6200 kodā 15 000,00 EUR, EKK6300 kodā 6484,00 EUR.)</w:t>
      </w:r>
    </w:p>
    <w:p w14:paraId="36CDD4CC" w14:textId="77777777" w:rsidR="00152F51" w:rsidRPr="00152F51" w:rsidRDefault="00152F51" w:rsidP="00152F51">
      <w:pPr>
        <w:numPr>
          <w:ilvl w:val="0"/>
          <w:numId w:val="39"/>
        </w:numPr>
        <w:ind w:left="357" w:hanging="357"/>
        <w:contextualSpacing/>
        <w:jc w:val="both"/>
        <w:rPr>
          <w:bCs/>
          <w:lang w:val="lv-LV" w:eastAsia="lv-LV"/>
        </w:rPr>
      </w:pPr>
      <w:r w:rsidRPr="00152F51">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2024.gada budžetu”.</w:t>
      </w:r>
    </w:p>
    <w:p w14:paraId="11695653" w14:textId="77777777" w:rsidR="00152F51" w:rsidRPr="00152F51" w:rsidRDefault="00152F51" w:rsidP="00152F51">
      <w:pPr>
        <w:numPr>
          <w:ilvl w:val="0"/>
          <w:numId w:val="39"/>
        </w:numPr>
        <w:ind w:left="357" w:hanging="357"/>
        <w:contextualSpacing/>
        <w:jc w:val="both"/>
        <w:rPr>
          <w:lang w:val="lv-LV" w:eastAsia="hi-IN" w:bidi="hi-IN"/>
        </w:rPr>
      </w:pPr>
      <w:r w:rsidRPr="00152F51">
        <w:rPr>
          <w:rFonts w:eastAsia="Arial Unicode MS" w:cs="Tahoma"/>
          <w:kern w:val="1"/>
          <w:lang w:val="lv-LV" w:eastAsia="hi-IN" w:bidi="hi-IN"/>
        </w:rPr>
        <w:lastRenderedPageBreak/>
        <w:t xml:space="preserve">Atbildīgo par lēmuma izpildi noteikt </w:t>
      </w:r>
      <w:r w:rsidRPr="00152F51">
        <w:rPr>
          <w:rFonts w:eastAsia="Calibri" w:cs="Tahoma"/>
          <w:bCs/>
          <w:kern w:val="1"/>
          <w:lang w:val="lv-LV" w:eastAsia="hi-IN" w:bidi="hi-IN"/>
        </w:rPr>
        <w:t>Limbažu novada Sociālā dienesta vadītāju Ilzi Rubeni.</w:t>
      </w:r>
    </w:p>
    <w:p w14:paraId="11217B2F" w14:textId="77777777" w:rsidR="00152F51" w:rsidRPr="00152F51" w:rsidRDefault="00152F51" w:rsidP="00152F51">
      <w:pPr>
        <w:numPr>
          <w:ilvl w:val="0"/>
          <w:numId w:val="39"/>
        </w:numPr>
        <w:ind w:left="357" w:hanging="357"/>
        <w:contextualSpacing/>
        <w:jc w:val="both"/>
        <w:rPr>
          <w:lang w:val="lv-LV" w:eastAsia="hi-IN" w:bidi="hi-IN"/>
        </w:rPr>
      </w:pPr>
      <w:r w:rsidRPr="00152F51">
        <w:rPr>
          <w:lang w:val="lv-LV" w:eastAsia="hi-IN" w:bidi="hi-IN"/>
        </w:rPr>
        <w:t>Atbildīgo par ieņēmumu un izdevumu plāna palielināšanu budžetā noteikt Finanšu un ekonomikas nodaļas ekonomistu.</w:t>
      </w:r>
    </w:p>
    <w:p w14:paraId="4C7F630F" w14:textId="77777777" w:rsidR="00152F51" w:rsidRPr="00152F51" w:rsidRDefault="00152F51" w:rsidP="00152F51">
      <w:pPr>
        <w:numPr>
          <w:ilvl w:val="0"/>
          <w:numId w:val="39"/>
        </w:numPr>
        <w:ind w:left="357" w:hanging="357"/>
        <w:contextualSpacing/>
        <w:jc w:val="both"/>
        <w:rPr>
          <w:bCs/>
          <w:lang w:val="lv-LV" w:eastAsia="lv-LV"/>
        </w:rPr>
      </w:pPr>
      <w:r w:rsidRPr="00152F51">
        <w:rPr>
          <w:rFonts w:eastAsia="Calibri" w:cs="Tahoma"/>
          <w:bCs/>
          <w:kern w:val="1"/>
          <w:lang w:val="lv-LV" w:eastAsia="hi-IN" w:bidi="hi-IN"/>
        </w:rPr>
        <w:t xml:space="preserve">Kontroli par lēmuma izpildi uzdot </w:t>
      </w:r>
      <w:r w:rsidRPr="00152F51">
        <w:rPr>
          <w:rFonts w:eastAsia="Arial Unicode MS" w:cs="Tahoma"/>
          <w:kern w:val="1"/>
          <w:lang w:val="lv-LV" w:eastAsia="hi-IN" w:bidi="hi-IN"/>
        </w:rPr>
        <w:t>Limbažu novada pašvaldības izpilddirektoram.</w:t>
      </w:r>
    </w:p>
    <w:p w14:paraId="4E081E00" w14:textId="77777777" w:rsidR="00152F51" w:rsidRPr="00152F51" w:rsidRDefault="00152F51" w:rsidP="00152F51">
      <w:pPr>
        <w:numPr>
          <w:ilvl w:val="0"/>
          <w:numId w:val="39"/>
        </w:numPr>
        <w:ind w:left="357" w:hanging="357"/>
        <w:contextualSpacing/>
        <w:jc w:val="both"/>
        <w:rPr>
          <w:bCs/>
          <w:lang w:val="lv-LV" w:eastAsia="lv-LV"/>
        </w:rPr>
      </w:pPr>
      <w:r w:rsidRPr="00152F51">
        <w:rPr>
          <w:rFonts w:eastAsia="Arial Unicode MS" w:cs="Tahoma"/>
          <w:kern w:val="1"/>
          <w:lang w:val="lv-LV" w:eastAsia="hi-IN" w:bidi="hi-IN"/>
        </w:rPr>
        <w:t>Lēmuma projektu virzīt izskatīšanai Limbažu novada domes sēdē.</w:t>
      </w:r>
    </w:p>
    <w:p w14:paraId="6A174679" w14:textId="77777777" w:rsidR="00E028ED" w:rsidRDefault="00E028ED" w:rsidP="005C60E3">
      <w:pPr>
        <w:jc w:val="both"/>
        <w:rPr>
          <w:bCs/>
          <w:lang w:val="lv-LV" w:eastAsia="lv-LV"/>
        </w:rPr>
      </w:pPr>
    </w:p>
    <w:p w14:paraId="7575345F" w14:textId="77777777" w:rsidR="003A0EED" w:rsidRDefault="003A0EED" w:rsidP="005C60E3">
      <w:pPr>
        <w:jc w:val="both"/>
        <w:rPr>
          <w:bCs/>
          <w:lang w:val="lv-LV" w:eastAsia="lv-LV"/>
        </w:rPr>
      </w:pPr>
    </w:p>
    <w:p w14:paraId="40AAD9E0" w14:textId="77777777" w:rsidR="003A0EED" w:rsidRPr="006F246D" w:rsidRDefault="003A0EED" w:rsidP="003A0EED">
      <w:pPr>
        <w:keepNext/>
        <w:jc w:val="center"/>
        <w:outlineLvl w:val="0"/>
        <w:rPr>
          <w:b/>
          <w:bCs/>
          <w:lang w:val="lv-LV"/>
        </w:rPr>
      </w:pPr>
      <w:r>
        <w:rPr>
          <w:b/>
          <w:bCs/>
          <w:lang w:val="lv-LV"/>
        </w:rPr>
        <w:t>4.</w:t>
      </w:r>
    </w:p>
    <w:p w14:paraId="50648F0B" w14:textId="77777777" w:rsidR="00152F51" w:rsidRPr="00152F51" w:rsidRDefault="00152F51" w:rsidP="00152F51">
      <w:pPr>
        <w:pBdr>
          <w:bottom w:val="single" w:sz="6" w:space="1" w:color="auto"/>
        </w:pBdr>
        <w:jc w:val="both"/>
        <w:rPr>
          <w:b/>
          <w:bCs/>
          <w:lang w:val="lv-LV" w:eastAsia="lv-LV"/>
        </w:rPr>
      </w:pPr>
      <w:r w:rsidRPr="00152F51">
        <w:rPr>
          <w:b/>
          <w:bCs/>
          <w:noProof/>
          <w:lang w:val="lv-LV" w:eastAsia="lv-LV"/>
        </w:rPr>
        <w:t>Par saņemto mērķdotāciju audžuģimenēm par bērnu uzturu iekļaušanu Limbažu novada Sociālā dienesta budžetā</w:t>
      </w:r>
    </w:p>
    <w:p w14:paraId="3CD07CE0" w14:textId="77777777" w:rsidR="00152F51" w:rsidRPr="00152F51" w:rsidRDefault="00152F51" w:rsidP="00152F51">
      <w:pPr>
        <w:jc w:val="center"/>
        <w:rPr>
          <w:lang w:val="lv-LV" w:eastAsia="lv-LV"/>
        </w:rPr>
      </w:pPr>
      <w:r w:rsidRPr="00152F51">
        <w:rPr>
          <w:lang w:val="lv-LV" w:eastAsia="lv-LV"/>
        </w:rPr>
        <w:t xml:space="preserve">Ziņo </w:t>
      </w:r>
      <w:r w:rsidRPr="00152F51">
        <w:rPr>
          <w:noProof/>
          <w:lang w:val="lv-LV" w:eastAsia="lv-LV"/>
        </w:rPr>
        <w:t>Ilze Rubene</w:t>
      </w:r>
    </w:p>
    <w:p w14:paraId="25537C16" w14:textId="77777777" w:rsidR="00152F51" w:rsidRPr="00152F51" w:rsidRDefault="00152F51" w:rsidP="00152F51">
      <w:pPr>
        <w:jc w:val="both"/>
        <w:rPr>
          <w:lang w:val="lv-LV" w:eastAsia="lv-LV"/>
        </w:rPr>
      </w:pPr>
    </w:p>
    <w:p w14:paraId="0ECC2240" w14:textId="77777777" w:rsidR="00152F51" w:rsidRPr="00152F51" w:rsidRDefault="00152F51" w:rsidP="00152F51">
      <w:pPr>
        <w:ind w:firstLine="720"/>
        <w:jc w:val="both"/>
        <w:rPr>
          <w:lang w:val="lv-LV" w:eastAsia="lv-LV"/>
        </w:rPr>
      </w:pPr>
      <w:r w:rsidRPr="00152F51">
        <w:rPr>
          <w:lang w:val="lv-LV" w:eastAsia="lv-LV"/>
        </w:rPr>
        <w:t>Pašvaldībām ir pienākums izmaksāt pabalstu par bērna uzturu, kurš ievietots audžuģimenē, pielīdzinot to divkāršam minimālo uzturlīdzekļu apmēram, pamatojoties uz Ministru kabineta 2018. gada 26. jūnijā izdotajiem noteikumiem Nr. 354 “Audžuģimenes noteikumi”. Šim atbalstam daļēju kompensāciju pašvaldībām sniedz valsts. Nepieciešams Limbažu novada Sociālā dienesta budžetā iekļaut saņemto mērķdotāciju par bērnu uzturnaudas palielināšanu 4614,00 eiro apmērā, kas pārsniegs 2024. gada budžetā plānoto prognozi t.i. 18 000 eiro.</w:t>
      </w:r>
    </w:p>
    <w:p w14:paraId="786692C5" w14:textId="77777777" w:rsidR="00152F51" w:rsidRPr="00820F90" w:rsidRDefault="00152F51" w:rsidP="00152F51">
      <w:pPr>
        <w:ind w:firstLine="720"/>
        <w:jc w:val="both"/>
        <w:rPr>
          <w:b/>
          <w:bCs/>
          <w:lang w:val="lv-LV" w:eastAsia="lv-LV"/>
        </w:rPr>
      </w:pPr>
      <w:r w:rsidRPr="00152F51">
        <w:rPr>
          <w:lang w:val="lv-LV" w:eastAsia="lv-LV"/>
        </w:rPr>
        <w:t xml:space="preserve">Pamatojoties uz augstāk minēto un Ministru kabineta 2018. gada 26. jūnija noteikumiem Nr. 354 “Audžuģimenes noteikumi”, Pašvaldību likuma 4. panta pirmās daļas 11. punktu, ceturto daļu, 10. panta pirmās daļas ievaddaļu un 19. punktu un likuma „Par pašvaldību budžetiem” 30. pantu,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Pr>
          <w:rFonts w:eastAsia="Calibri"/>
          <w:lang w:val="lv-LV" w:eastAsia="lv-LV"/>
        </w:rPr>
        <w:t xml:space="preserve">Andris Garklāvs, </w:t>
      </w:r>
      <w:r w:rsidRPr="00A8373C">
        <w:rPr>
          <w:rFonts w:eastAsia="Calibri"/>
          <w:szCs w:val="22"/>
          <w:lang w:val="lv-LV"/>
        </w:rPr>
        <w:t>Arvīds Ozols, Rūdolfs Pelēkais, Jānis Remess,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72A6E4DA" w14:textId="7039E72D" w:rsidR="00152F51" w:rsidRPr="00152F51" w:rsidRDefault="00152F51" w:rsidP="00152F51">
      <w:pPr>
        <w:ind w:firstLine="720"/>
        <w:jc w:val="both"/>
        <w:rPr>
          <w:b/>
          <w:bCs/>
          <w:lang w:val="lv-LV" w:eastAsia="lv-LV"/>
        </w:rPr>
      </w:pPr>
    </w:p>
    <w:p w14:paraId="07A67297" w14:textId="6CBEB396" w:rsidR="00152F51" w:rsidRPr="00152F51" w:rsidRDefault="00152F51" w:rsidP="00152F51">
      <w:pPr>
        <w:numPr>
          <w:ilvl w:val="0"/>
          <w:numId w:val="40"/>
        </w:numPr>
        <w:ind w:left="357" w:hanging="357"/>
        <w:contextualSpacing/>
        <w:jc w:val="both"/>
        <w:rPr>
          <w:bCs/>
          <w:lang w:val="lv-LV" w:eastAsia="lv-LV"/>
        </w:rPr>
      </w:pPr>
      <w:r w:rsidRPr="00152F51">
        <w:rPr>
          <w:bCs/>
          <w:lang w:val="lv-LV" w:eastAsia="lv-LV"/>
        </w:rPr>
        <w:t>Iekļaut Limbažu novada Sociālā dienesta budžetā valsts budžeta mērķdotāciju 4614,00 EUR (četri tūkstoši seši simti četrpadsmit eiro, 00 centi) apmērā audžuģimeņu par bērnu uzturu pabalstu izmaksu nodrošināšanai. (105, 10.400; 1 Dotācijas, fin.121701,</w:t>
      </w:r>
      <w:r>
        <w:rPr>
          <w:bCs/>
          <w:lang w:val="lv-LV" w:eastAsia="lv-LV"/>
        </w:rPr>
        <w:t xml:space="preserve"> </w:t>
      </w:r>
      <w:r w:rsidRPr="00152F51">
        <w:rPr>
          <w:bCs/>
          <w:lang w:val="lv-LV" w:eastAsia="lv-LV"/>
        </w:rPr>
        <w:t>EKK6200)</w:t>
      </w:r>
    </w:p>
    <w:p w14:paraId="1786B3D8" w14:textId="77777777" w:rsidR="00152F51" w:rsidRPr="00152F51" w:rsidRDefault="00152F51" w:rsidP="00152F51">
      <w:pPr>
        <w:numPr>
          <w:ilvl w:val="0"/>
          <w:numId w:val="40"/>
        </w:numPr>
        <w:ind w:left="357" w:hanging="357"/>
        <w:contextualSpacing/>
        <w:jc w:val="both"/>
        <w:rPr>
          <w:bCs/>
          <w:lang w:val="lv-LV" w:eastAsia="lv-LV"/>
        </w:rPr>
      </w:pPr>
      <w:r w:rsidRPr="00152F51">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2024.gada budžetu”.</w:t>
      </w:r>
    </w:p>
    <w:p w14:paraId="25AE26A9" w14:textId="77777777" w:rsidR="00152F51" w:rsidRPr="00152F51" w:rsidRDefault="00152F51" w:rsidP="00152F51">
      <w:pPr>
        <w:numPr>
          <w:ilvl w:val="0"/>
          <w:numId w:val="40"/>
        </w:numPr>
        <w:ind w:left="357" w:hanging="357"/>
        <w:contextualSpacing/>
        <w:jc w:val="both"/>
        <w:rPr>
          <w:lang w:val="lv-LV" w:eastAsia="hi-IN" w:bidi="hi-IN"/>
        </w:rPr>
      </w:pPr>
      <w:r w:rsidRPr="00152F51">
        <w:rPr>
          <w:rFonts w:eastAsia="Arial Unicode MS" w:cs="Tahoma"/>
          <w:kern w:val="1"/>
          <w:lang w:val="lv-LV" w:eastAsia="hi-IN" w:bidi="hi-IN"/>
        </w:rPr>
        <w:t xml:space="preserve">Atbildīgo par lēmuma izpildi noteikt </w:t>
      </w:r>
      <w:r w:rsidRPr="00152F51">
        <w:rPr>
          <w:rFonts w:eastAsia="Calibri" w:cs="Tahoma"/>
          <w:bCs/>
          <w:kern w:val="1"/>
          <w:lang w:val="lv-LV" w:eastAsia="hi-IN" w:bidi="hi-IN"/>
        </w:rPr>
        <w:t>Limbažu novada Sociālā dienesta vadītāju Ilzi Rubeni.</w:t>
      </w:r>
    </w:p>
    <w:p w14:paraId="250DD5EC" w14:textId="77777777" w:rsidR="00152F51" w:rsidRPr="00152F51" w:rsidRDefault="00152F51" w:rsidP="00152F51">
      <w:pPr>
        <w:numPr>
          <w:ilvl w:val="0"/>
          <w:numId w:val="40"/>
        </w:numPr>
        <w:ind w:left="357" w:hanging="357"/>
        <w:contextualSpacing/>
        <w:jc w:val="both"/>
        <w:rPr>
          <w:lang w:val="lv-LV" w:eastAsia="hi-IN" w:bidi="hi-IN"/>
        </w:rPr>
      </w:pPr>
      <w:r w:rsidRPr="00152F51">
        <w:rPr>
          <w:lang w:val="lv-LV" w:eastAsia="hi-IN" w:bidi="hi-IN"/>
        </w:rPr>
        <w:t>Atbildīgo par ieņēmumu un izdevumu plāna palielināšanu budžetā noteikt Finanšu un ekonomikas nodaļas ekonomistu.</w:t>
      </w:r>
    </w:p>
    <w:p w14:paraId="1ED47EE0" w14:textId="77777777" w:rsidR="00152F51" w:rsidRPr="00152F51" w:rsidRDefault="00152F51" w:rsidP="00152F51">
      <w:pPr>
        <w:numPr>
          <w:ilvl w:val="0"/>
          <w:numId w:val="40"/>
        </w:numPr>
        <w:ind w:left="357" w:hanging="357"/>
        <w:contextualSpacing/>
        <w:jc w:val="both"/>
        <w:rPr>
          <w:bCs/>
          <w:lang w:val="lv-LV" w:eastAsia="lv-LV"/>
        </w:rPr>
      </w:pPr>
      <w:r w:rsidRPr="00152F51">
        <w:rPr>
          <w:rFonts w:eastAsia="Calibri" w:cs="Tahoma"/>
          <w:bCs/>
          <w:kern w:val="1"/>
          <w:lang w:val="lv-LV" w:eastAsia="hi-IN" w:bidi="hi-IN"/>
        </w:rPr>
        <w:t xml:space="preserve">Kontroli par lēmuma izpildi uzdot </w:t>
      </w:r>
      <w:r w:rsidRPr="00152F51">
        <w:rPr>
          <w:rFonts w:eastAsia="Arial Unicode MS" w:cs="Tahoma"/>
          <w:kern w:val="1"/>
          <w:lang w:val="lv-LV" w:eastAsia="hi-IN" w:bidi="hi-IN"/>
        </w:rPr>
        <w:t>Limbažu novada pašvaldības izpilddirektoram.</w:t>
      </w:r>
    </w:p>
    <w:p w14:paraId="59141D6F" w14:textId="77777777" w:rsidR="00152F51" w:rsidRPr="00152F51" w:rsidRDefault="00152F51" w:rsidP="00152F51">
      <w:pPr>
        <w:numPr>
          <w:ilvl w:val="0"/>
          <w:numId w:val="40"/>
        </w:numPr>
        <w:ind w:left="357" w:hanging="357"/>
        <w:contextualSpacing/>
        <w:jc w:val="both"/>
        <w:rPr>
          <w:bCs/>
          <w:lang w:val="lv-LV" w:eastAsia="lv-LV"/>
        </w:rPr>
      </w:pPr>
      <w:r w:rsidRPr="00152F51">
        <w:rPr>
          <w:rFonts w:eastAsia="Arial Unicode MS" w:cs="Tahoma"/>
          <w:kern w:val="1"/>
          <w:lang w:val="lv-LV" w:eastAsia="hi-IN" w:bidi="hi-IN"/>
        </w:rPr>
        <w:t>Lēmuma projektu virzīt izskatīšanai Limbažu novada domes sēdē.</w:t>
      </w:r>
    </w:p>
    <w:p w14:paraId="52AE8D65" w14:textId="77777777" w:rsidR="003A0EED" w:rsidRDefault="003A0EED" w:rsidP="005C60E3">
      <w:pPr>
        <w:jc w:val="both"/>
        <w:rPr>
          <w:bCs/>
          <w:lang w:val="lv-LV" w:eastAsia="lv-LV"/>
        </w:rPr>
      </w:pPr>
    </w:p>
    <w:p w14:paraId="0415E188" w14:textId="77777777" w:rsidR="00B5771E" w:rsidRDefault="00B5771E" w:rsidP="005C60E3">
      <w:pPr>
        <w:jc w:val="both"/>
        <w:rPr>
          <w:bCs/>
          <w:lang w:val="lv-LV" w:eastAsia="lv-LV"/>
        </w:rPr>
      </w:pPr>
    </w:p>
    <w:p w14:paraId="0BE03856" w14:textId="235580B5" w:rsidR="003A0EED" w:rsidRPr="006F246D" w:rsidRDefault="003A0EED" w:rsidP="003A0EED">
      <w:pPr>
        <w:keepNext/>
        <w:jc w:val="center"/>
        <w:outlineLvl w:val="0"/>
        <w:rPr>
          <w:b/>
          <w:bCs/>
          <w:lang w:val="lv-LV"/>
        </w:rPr>
      </w:pPr>
      <w:r>
        <w:rPr>
          <w:b/>
          <w:bCs/>
          <w:lang w:val="lv-LV"/>
        </w:rPr>
        <w:t>5.</w:t>
      </w:r>
    </w:p>
    <w:p w14:paraId="2EE82396" w14:textId="77777777" w:rsidR="00E76AC8" w:rsidRPr="00E76AC8" w:rsidRDefault="00E76AC8" w:rsidP="00E76AC8">
      <w:pPr>
        <w:pBdr>
          <w:bottom w:val="single" w:sz="6" w:space="1" w:color="auto"/>
        </w:pBdr>
        <w:jc w:val="both"/>
        <w:rPr>
          <w:b/>
          <w:bCs/>
          <w:lang w:val="lv-LV" w:eastAsia="lv-LV"/>
        </w:rPr>
      </w:pPr>
      <w:r w:rsidRPr="00E76AC8">
        <w:rPr>
          <w:b/>
          <w:bCs/>
          <w:noProof/>
          <w:lang w:val="lv-LV" w:eastAsia="lv-LV"/>
        </w:rPr>
        <w:t>Par dotācijas asistentu pakalpojuma nodrošināšanai iekļaušanu Limbažu novada Sociālā dienesta 2024. gada budžetā</w:t>
      </w:r>
    </w:p>
    <w:p w14:paraId="1AA9FD3F" w14:textId="77777777" w:rsidR="00E76AC8" w:rsidRPr="00E76AC8" w:rsidRDefault="00E76AC8" w:rsidP="00E76AC8">
      <w:pPr>
        <w:jc w:val="center"/>
        <w:rPr>
          <w:lang w:val="lv-LV" w:eastAsia="lv-LV"/>
        </w:rPr>
      </w:pPr>
      <w:r w:rsidRPr="00E76AC8">
        <w:rPr>
          <w:lang w:val="lv-LV" w:eastAsia="lv-LV"/>
        </w:rPr>
        <w:t xml:space="preserve">Ziņo </w:t>
      </w:r>
      <w:r w:rsidRPr="00E76AC8">
        <w:rPr>
          <w:noProof/>
          <w:lang w:val="lv-LV" w:eastAsia="lv-LV"/>
        </w:rPr>
        <w:t>Ilze Rubene</w:t>
      </w:r>
    </w:p>
    <w:p w14:paraId="066525DE" w14:textId="77777777" w:rsidR="00E76AC8" w:rsidRPr="00E76AC8" w:rsidRDefault="00E76AC8" w:rsidP="00E76AC8">
      <w:pPr>
        <w:jc w:val="both"/>
        <w:rPr>
          <w:lang w:val="lv-LV" w:eastAsia="lv-LV"/>
        </w:rPr>
      </w:pPr>
    </w:p>
    <w:p w14:paraId="716A702A" w14:textId="77777777" w:rsidR="00E76AC8" w:rsidRPr="00E76AC8" w:rsidRDefault="00E76AC8" w:rsidP="00E76AC8">
      <w:pPr>
        <w:ind w:firstLine="720"/>
        <w:jc w:val="both"/>
        <w:rPr>
          <w:lang w:val="lv-LV" w:eastAsia="lv-LV"/>
        </w:rPr>
      </w:pPr>
      <w:r w:rsidRPr="00E76AC8">
        <w:rPr>
          <w:lang w:val="lv-LV" w:eastAsia="lv-LV"/>
        </w:rPr>
        <w:t>Atbilstoši Ministru kabineta 2021. gada 18. maija noteikumiem Nr. 316 “Noteikumi par asistenta, pavadoņa un aprūpes pakalpojumu personām ar invaliditāti”, Limbažu novada Sociālais dienests administrē asistenta pakalpojuma nodrošināšanu Limbažu novada iedzīvotājiem. Pamatojoties uz to, ka salīdzinot no gada sākuma, asistenta pakalpojuma piešķiršanas un administrēšanas apjoms ir pieaudzis vairāk nekā par 20%, jākoriģē 2024. gada budžeta prognoze, kas sākotnēji bija 503 514 eiro un jāiekļauj Limbažu novada Sociālā dienesta budžeta 104, 10 900, 1208 ienākumu un izdevumu sadaļā 67 000 eiro dotācija, kā arī prognozētā dotācija, kas pašvaldības budžetā vēl tiks ieskaitīta par 2024. gada decembri 54 375 eiro.</w:t>
      </w:r>
    </w:p>
    <w:p w14:paraId="3747C519" w14:textId="77777777" w:rsidR="00E76AC8" w:rsidRPr="00820F90" w:rsidRDefault="00E76AC8" w:rsidP="00E76AC8">
      <w:pPr>
        <w:ind w:firstLine="720"/>
        <w:jc w:val="both"/>
        <w:rPr>
          <w:b/>
          <w:bCs/>
          <w:lang w:val="lv-LV" w:eastAsia="lv-LV"/>
        </w:rPr>
      </w:pPr>
      <w:r w:rsidRPr="00E76AC8">
        <w:rPr>
          <w:lang w:val="lv-LV" w:eastAsia="lv-LV"/>
        </w:rPr>
        <w:t xml:space="preserve">Pamatojoties Pašvaldību likuma 4. panta pirmās daļas 9. punktu, ceturto daļu, 10. panta pirmās daļas ievaddaļu un 19. punktu un likuma „Par pašvaldību budžetiem” 30. pantu, </w:t>
      </w:r>
      <w:r w:rsidRPr="00820F90">
        <w:rPr>
          <w:b/>
          <w:bCs/>
          <w:lang w:val="lv-LV" w:eastAsia="lv-LV"/>
        </w:rPr>
        <w:t xml:space="preserve">atklāti balsojot: </w:t>
      </w:r>
      <w:r w:rsidRPr="00820F90">
        <w:rPr>
          <w:b/>
          <w:bCs/>
          <w:lang w:val="lv-LV" w:eastAsia="lv-LV"/>
        </w:rPr>
        <w:lastRenderedPageBreak/>
        <w:t>PAR</w:t>
      </w:r>
      <w:r w:rsidRPr="00820F90">
        <w:rPr>
          <w:lang w:val="lv-LV" w:eastAsia="lv-LV"/>
        </w:rPr>
        <w:t xml:space="preserve"> – </w:t>
      </w:r>
      <w:r>
        <w:rPr>
          <w:lang w:val="lv-LV" w:eastAsia="lv-LV"/>
        </w:rPr>
        <w:t>5</w:t>
      </w:r>
      <w:r w:rsidRPr="00820F90">
        <w:rPr>
          <w:lang w:val="lv-LV" w:eastAsia="lv-LV"/>
        </w:rPr>
        <w:t xml:space="preserve"> deputāti (</w:t>
      </w:r>
      <w:r>
        <w:rPr>
          <w:rFonts w:eastAsia="Calibri"/>
          <w:lang w:val="lv-LV" w:eastAsia="lv-LV"/>
        </w:rPr>
        <w:t xml:space="preserve">Andris Garklāvs, </w:t>
      </w:r>
      <w:r w:rsidRPr="00A8373C">
        <w:rPr>
          <w:rFonts w:eastAsia="Calibri"/>
          <w:szCs w:val="22"/>
          <w:lang w:val="lv-LV"/>
        </w:rPr>
        <w:t>Arvīds Ozols, Rūdolfs Pelēkais, Jānis Remess,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7EB898B8" w14:textId="44882D89" w:rsidR="00E76AC8" w:rsidRPr="00E76AC8" w:rsidRDefault="00E76AC8" w:rsidP="00E76AC8">
      <w:pPr>
        <w:ind w:firstLine="720"/>
        <w:jc w:val="both"/>
        <w:rPr>
          <w:b/>
          <w:bCs/>
          <w:lang w:val="lv-LV" w:eastAsia="lv-LV"/>
        </w:rPr>
      </w:pPr>
    </w:p>
    <w:p w14:paraId="0AC7BC4A" w14:textId="77777777" w:rsidR="00E76AC8" w:rsidRPr="00E76AC8" w:rsidRDefault="00E76AC8" w:rsidP="00E76AC8">
      <w:pPr>
        <w:numPr>
          <w:ilvl w:val="0"/>
          <w:numId w:val="41"/>
        </w:numPr>
        <w:ind w:left="357" w:hanging="357"/>
        <w:contextualSpacing/>
        <w:jc w:val="both"/>
        <w:rPr>
          <w:bCs/>
          <w:lang w:val="lv-LV" w:eastAsia="lv-LV"/>
        </w:rPr>
      </w:pPr>
      <w:r w:rsidRPr="00E76AC8">
        <w:rPr>
          <w:bCs/>
          <w:lang w:val="lv-LV" w:eastAsia="lv-LV"/>
        </w:rPr>
        <w:t>Iekļaut Limbažu novada Sociālā dienesta budžetā saņemto valsts budžeta mērķdotāciju 121 375,00 EUR (viens simts divdesmit viens tūkstotis trīs simti septiņdesmit pieci eiro, 00 centi) apmērā asistentu pakalpojumu nodrošināšanai. (104, 10.900; 1 Dotācijas, fin.1208, izdevumos novirzot EKK1100 kodā 60 000 eiro, EKK1200 kodā 10 000 eiro, EKK2200 kodā EKK5000 eiro, EKK6200 kodā 46 375 eiro).</w:t>
      </w:r>
    </w:p>
    <w:p w14:paraId="2B8F16A9" w14:textId="77777777" w:rsidR="00E76AC8" w:rsidRPr="00E76AC8" w:rsidRDefault="00E76AC8" w:rsidP="00E76AC8">
      <w:pPr>
        <w:numPr>
          <w:ilvl w:val="0"/>
          <w:numId w:val="41"/>
        </w:numPr>
        <w:ind w:left="357" w:hanging="357"/>
        <w:contextualSpacing/>
        <w:jc w:val="both"/>
        <w:rPr>
          <w:bCs/>
          <w:lang w:val="lv-LV" w:eastAsia="lv-LV"/>
        </w:rPr>
      </w:pPr>
      <w:r w:rsidRPr="00E76AC8">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2024.gada budžetu”.</w:t>
      </w:r>
    </w:p>
    <w:p w14:paraId="2B651894" w14:textId="77777777" w:rsidR="00E76AC8" w:rsidRPr="00E76AC8" w:rsidRDefault="00E76AC8" w:rsidP="00E76AC8">
      <w:pPr>
        <w:numPr>
          <w:ilvl w:val="0"/>
          <w:numId w:val="41"/>
        </w:numPr>
        <w:ind w:left="357" w:hanging="357"/>
        <w:contextualSpacing/>
        <w:jc w:val="both"/>
        <w:rPr>
          <w:lang w:val="lv-LV" w:eastAsia="hi-IN" w:bidi="hi-IN"/>
        </w:rPr>
      </w:pPr>
      <w:r w:rsidRPr="00E76AC8">
        <w:rPr>
          <w:rFonts w:eastAsia="Arial Unicode MS" w:cs="Tahoma"/>
          <w:kern w:val="1"/>
          <w:lang w:val="lv-LV" w:eastAsia="hi-IN" w:bidi="hi-IN"/>
        </w:rPr>
        <w:t xml:space="preserve">Atbildīgo par lēmuma izpildi noteikt </w:t>
      </w:r>
      <w:r w:rsidRPr="00E76AC8">
        <w:rPr>
          <w:rFonts w:eastAsia="Calibri" w:cs="Tahoma"/>
          <w:bCs/>
          <w:kern w:val="1"/>
          <w:lang w:val="lv-LV" w:eastAsia="hi-IN" w:bidi="hi-IN"/>
        </w:rPr>
        <w:t>Limbažu novada Sociālā dienesta vadītāju Ilzi Rubeni.</w:t>
      </w:r>
    </w:p>
    <w:p w14:paraId="606CAEAB" w14:textId="77777777" w:rsidR="00E76AC8" w:rsidRPr="00E76AC8" w:rsidRDefault="00E76AC8" w:rsidP="00E76AC8">
      <w:pPr>
        <w:numPr>
          <w:ilvl w:val="0"/>
          <w:numId w:val="41"/>
        </w:numPr>
        <w:ind w:left="357" w:hanging="357"/>
        <w:contextualSpacing/>
        <w:jc w:val="both"/>
        <w:rPr>
          <w:lang w:val="lv-LV" w:eastAsia="hi-IN" w:bidi="hi-IN"/>
        </w:rPr>
      </w:pPr>
      <w:r w:rsidRPr="00E76AC8">
        <w:rPr>
          <w:lang w:val="lv-LV" w:eastAsia="hi-IN" w:bidi="hi-IN"/>
        </w:rPr>
        <w:t>Atbildīgo par ieņēmumu un izdevumu plāna palielināšanu budžetā noteikt Finanšu un ekonomikas nodaļas ekonomistu.</w:t>
      </w:r>
    </w:p>
    <w:p w14:paraId="4475CC35" w14:textId="77777777" w:rsidR="00E76AC8" w:rsidRPr="00E76AC8" w:rsidRDefault="00E76AC8" w:rsidP="00E76AC8">
      <w:pPr>
        <w:numPr>
          <w:ilvl w:val="0"/>
          <w:numId w:val="41"/>
        </w:numPr>
        <w:ind w:left="357" w:hanging="357"/>
        <w:contextualSpacing/>
        <w:jc w:val="both"/>
        <w:rPr>
          <w:bCs/>
          <w:lang w:val="lv-LV" w:eastAsia="lv-LV"/>
        </w:rPr>
      </w:pPr>
      <w:r w:rsidRPr="00E76AC8">
        <w:rPr>
          <w:rFonts w:eastAsia="Calibri" w:cs="Tahoma"/>
          <w:bCs/>
          <w:kern w:val="1"/>
          <w:lang w:val="lv-LV" w:eastAsia="hi-IN" w:bidi="hi-IN"/>
        </w:rPr>
        <w:t xml:space="preserve">Kontroli par lēmuma izpildi uzdot </w:t>
      </w:r>
      <w:r w:rsidRPr="00E76AC8">
        <w:rPr>
          <w:rFonts w:eastAsia="Arial Unicode MS" w:cs="Tahoma"/>
          <w:kern w:val="1"/>
          <w:lang w:val="lv-LV" w:eastAsia="hi-IN" w:bidi="hi-IN"/>
        </w:rPr>
        <w:t>Limbažu novada pašvaldības izpilddirektoram.</w:t>
      </w:r>
    </w:p>
    <w:p w14:paraId="7627F148" w14:textId="77777777" w:rsidR="00E76AC8" w:rsidRPr="00E76AC8" w:rsidRDefault="00E76AC8" w:rsidP="00E76AC8">
      <w:pPr>
        <w:numPr>
          <w:ilvl w:val="0"/>
          <w:numId w:val="41"/>
        </w:numPr>
        <w:ind w:left="357" w:hanging="357"/>
        <w:contextualSpacing/>
        <w:jc w:val="both"/>
        <w:rPr>
          <w:bCs/>
          <w:lang w:val="lv-LV" w:eastAsia="lv-LV"/>
        </w:rPr>
      </w:pPr>
      <w:r w:rsidRPr="00E76AC8">
        <w:rPr>
          <w:rFonts w:eastAsia="Arial Unicode MS" w:cs="Tahoma"/>
          <w:kern w:val="1"/>
          <w:lang w:val="lv-LV" w:eastAsia="hi-IN" w:bidi="hi-IN"/>
        </w:rPr>
        <w:t>Lēmuma projektu virzīt izskatīšanai Limbažu novada domes sēdē.</w:t>
      </w:r>
    </w:p>
    <w:p w14:paraId="347122CE" w14:textId="77777777" w:rsidR="003A0EED" w:rsidRDefault="003A0EED" w:rsidP="005C60E3">
      <w:pPr>
        <w:jc w:val="both"/>
        <w:rPr>
          <w:bCs/>
          <w:lang w:val="lv-LV" w:eastAsia="lv-LV"/>
        </w:rPr>
      </w:pPr>
    </w:p>
    <w:p w14:paraId="735109AE" w14:textId="77777777" w:rsidR="003A0EED" w:rsidRDefault="003A0EED" w:rsidP="005C60E3">
      <w:pPr>
        <w:jc w:val="both"/>
        <w:rPr>
          <w:bCs/>
          <w:lang w:val="lv-LV" w:eastAsia="lv-LV"/>
        </w:rPr>
      </w:pPr>
    </w:p>
    <w:p w14:paraId="21E83C4B" w14:textId="4232B111" w:rsidR="00820F90" w:rsidRPr="006F246D" w:rsidRDefault="003A0EED" w:rsidP="00820F90">
      <w:pPr>
        <w:keepNext/>
        <w:jc w:val="center"/>
        <w:outlineLvl w:val="0"/>
        <w:rPr>
          <w:b/>
          <w:bCs/>
          <w:lang w:val="lv-LV"/>
        </w:rPr>
      </w:pPr>
      <w:r>
        <w:rPr>
          <w:b/>
          <w:bCs/>
          <w:lang w:val="lv-LV"/>
        </w:rPr>
        <w:t>6</w:t>
      </w:r>
      <w:r w:rsidR="00820F90">
        <w:rPr>
          <w:b/>
          <w:bCs/>
          <w:lang w:val="lv-LV"/>
        </w:rPr>
        <w:t>.</w:t>
      </w:r>
    </w:p>
    <w:p w14:paraId="04455B6A" w14:textId="77777777" w:rsidR="00F3657C" w:rsidRPr="00F3657C" w:rsidRDefault="00F3657C" w:rsidP="00F3657C">
      <w:pPr>
        <w:pBdr>
          <w:bottom w:val="single" w:sz="4" w:space="1" w:color="auto"/>
        </w:pBdr>
        <w:jc w:val="both"/>
        <w:rPr>
          <w:rFonts w:eastAsia="Calibri"/>
          <w:b/>
          <w:bCs/>
          <w:color w:val="000000"/>
          <w:lang w:val="lv-LV" w:bidi="lo-LA"/>
        </w:rPr>
      </w:pPr>
      <w:r w:rsidRPr="00F3657C">
        <w:rPr>
          <w:rFonts w:eastAsia="Calibri"/>
          <w:b/>
          <w:bCs/>
          <w:color w:val="000000"/>
          <w:lang w:val="lv-LV" w:bidi="lo-LA"/>
        </w:rPr>
        <w:t xml:space="preserve">Par ieņēmumiem no iestādes sniegtajiem maksas pakalpojumiem </w:t>
      </w:r>
      <w:proofErr w:type="spellStart"/>
      <w:r w:rsidRPr="00F3657C">
        <w:rPr>
          <w:rFonts w:eastAsia="Calibri"/>
          <w:b/>
          <w:bCs/>
          <w:color w:val="000000"/>
          <w:lang w:val="lv-LV" w:bidi="lo-LA"/>
        </w:rPr>
        <w:t>pārpildes</w:t>
      </w:r>
      <w:proofErr w:type="spellEnd"/>
      <w:r w:rsidRPr="00F3657C">
        <w:rPr>
          <w:rFonts w:eastAsia="Calibri"/>
          <w:b/>
          <w:bCs/>
          <w:color w:val="000000"/>
          <w:lang w:val="lv-LV" w:bidi="lo-LA"/>
        </w:rPr>
        <w:t xml:space="preserve"> iekļaušanu Sociālās aprūpes centra - pansionāta “Pērle” 2024. gada bāzes budžetā</w:t>
      </w:r>
    </w:p>
    <w:p w14:paraId="73D09206" w14:textId="04DBB0C4" w:rsidR="00F3657C" w:rsidRPr="00F3657C" w:rsidRDefault="00F3657C" w:rsidP="00F3657C">
      <w:pPr>
        <w:jc w:val="center"/>
        <w:rPr>
          <w:rFonts w:eastAsia="Calibri"/>
          <w:lang w:val="lv-LV" w:bidi="lo-LA"/>
        </w:rPr>
      </w:pPr>
      <w:r w:rsidRPr="00F3657C">
        <w:rPr>
          <w:rFonts w:eastAsia="Calibri"/>
          <w:lang w:val="lv-LV" w:bidi="lo-LA"/>
        </w:rPr>
        <w:t>Ziņo Ilze Elste</w:t>
      </w:r>
      <w:r>
        <w:rPr>
          <w:rFonts w:eastAsia="Calibri"/>
          <w:lang w:val="lv-LV" w:bidi="lo-LA"/>
        </w:rPr>
        <w:t>, debatēs piedalās Regīna Tamane</w:t>
      </w:r>
    </w:p>
    <w:p w14:paraId="237EE9F1" w14:textId="77777777" w:rsidR="00F3657C" w:rsidRPr="00F3657C" w:rsidRDefault="00F3657C" w:rsidP="00F3657C">
      <w:pPr>
        <w:tabs>
          <w:tab w:val="left" w:pos="709"/>
        </w:tabs>
        <w:jc w:val="both"/>
        <w:rPr>
          <w:lang w:val="lv-LV" w:eastAsia="lv-LV"/>
        </w:rPr>
      </w:pPr>
    </w:p>
    <w:p w14:paraId="56E17C78" w14:textId="77777777" w:rsidR="00F3657C" w:rsidRPr="00F3657C" w:rsidRDefault="00F3657C" w:rsidP="00F3657C">
      <w:pPr>
        <w:ind w:firstLine="720"/>
        <w:jc w:val="both"/>
        <w:rPr>
          <w:rFonts w:eastAsia="Calibri"/>
          <w:lang w:val="lv-LV" w:bidi="lo-LA"/>
        </w:rPr>
      </w:pPr>
      <w:r w:rsidRPr="00F3657C">
        <w:rPr>
          <w:rFonts w:eastAsia="Calibri"/>
          <w:lang w:val="lv-LV" w:bidi="lo-LA"/>
        </w:rPr>
        <w:t xml:space="preserve">Sociālā aprūpes centra - pansionāta “Pērle” plānotajā 2024. gada budžetā ir izveidojusies budžeta </w:t>
      </w:r>
      <w:proofErr w:type="spellStart"/>
      <w:r w:rsidRPr="00F3657C">
        <w:rPr>
          <w:rFonts w:eastAsia="Calibri"/>
          <w:lang w:val="lv-LV" w:bidi="lo-LA"/>
        </w:rPr>
        <w:t>pārpilde</w:t>
      </w:r>
      <w:proofErr w:type="spellEnd"/>
      <w:r w:rsidRPr="00F3657C">
        <w:rPr>
          <w:rFonts w:eastAsia="Calibri"/>
          <w:lang w:val="lv-LV" w:bidi="lo-LA"/>
        </w:rPr>
        <w:t xml:space="preserve"> kodā 21.300 ieņēmumi no iestādes sniegtajiem maksas pakalpojumiem EUR 36 050 </w:t>
      </w:r>
      <w:bookmarkStart w:id="4" w:name="_Hlk137732138"/>
      <w:r w:rsidRPr="00F3657C">
        <w:rPr>
          <w:rFonts w:eastAsia="Calibri"/>
          <w:lang w:val="lv-LV" w:bidi="lo-LA"/>
        </w:rPr>
        <w:t>(trīsdesmit seši tūkstoši piecdesmit eiro)</w:t>
      </w:r>
      <w:bookmarkEnd w:id="4"/>
      <w:r w:rsidRPr="00F3657C">
        <w:rPr>
          <w:rFonts w:eastAsia="Calibri"/>
          <w:lang w:val="lv-LV" w:bidi="lo-LA"/>
        </w:rPr>
        <w:t>. Sakarā ar pieaugušām izmaksām, palielinoties centra klientu skaitam Umurgas filiālē no 32 uz 40. Lūdzam finanšu līdzekļus 36 050 EUR (trīsdesmit seši tūkstoši piecdesmit eiro) apmērā novirzīt SAC “Pērle” bāzes budžetā, lai segtu izdevumus iestādes uzturēšanai, summa paredzēta sekojoši:</w:t>
      </w:r>
    </w:p>
    <w:p w14:paraId="2370F118" w14:textId="77777777" w:rsidR="00F3657C" w:rsidRPr="00F3657C" w:rsidRDefault="00F3657C" w:rsidP="00F3657C">
      <w:pPr>
        <w:numPr>
          <w:ilvl w:val="0"/>
          <w:numId w:val="43"/>
        </w:numPr>
        <w:contextualSpacing/>
        <w:jc w:val="both"/>
        <w:rPr>
          <w:rFonts w:eastAsia="Calibri"/>
          <w:lang w:val="lv-LV" w:bidi="lo-LA"/>
        </w:rPr>
      </w:pPr>
      <w:proofErr w:type="spellStart"/>
      <w:r w:rsidRPr="00F3657C">
        <w:rPr>
          <w:rFonts w:eastAsia="Calibri"/>
          <w:lang w:val="lv-LV" w:bidi="lo-LA"/>
        </w:rPr>
        <w:t>Ekk</w:t>
      </w:r>
      <w:proofErr w:type="spellEnd"/>
      <w:r w:rsidRPr="00F3657C">
        <w:rPr>
          <w:rFonts w:eastAsia="Calibri"/>
          <w:lang w:val="lv-LV" w:bidi="lo-LA"/>
        </w:rPr>
        <w:t xml:space="preserve"> 2224 (Izdevumi par atkritumu savākšanu, izvešanu no apdzīvotām vietām un teritorijām ārpus apdzīvotām vietām un atkritumu utilizāciju) – 3000 EUR;</w:t>
      </w:r>
    </w:p>
    <w:p w14:paraId="3EDDF5F8" w14:textId="77777777" w:rsidR="00F3657C" w:rsidRPr="00F3657C" w:rsidRDefault="00F3657C" w:rsidP="00F3657C">
      <w:pPr>
        <w:numPr>
          <w:ilvl w:val="0"/>
          <w:numId w:val="43"/>
        </w:numPr>
        <w:contextualSpacing/>
        <w:jc w:val="both"/>
        <w:rPr>
          <w:rFonts w:eastAsia="Calibri"/>
          <w:lang w:val="lv-LV" w:bidi="lo-LA"/>
        </w:rPr>
      </w:pPr>
      <w:proofErr w:type="spellStart"/>
      <w:r w:rsidRPr="00F3657C">
        <w:rPr>
          <w:rFonts w:eastAsia="Calibri"/>
          <w:lang w:val="lv-LV" w:bidi="lo-LA"/>
        </w:rPr>
        <w:t>Ekk</w:t>
      </w:r>
      <w:proofErr w:type="spellEnd"/>
      <w:r w:rsidRPr="00F3657C">
        <w:rPr>
          <w:rFonts w:eastAsia="Calibri"/>
          <w:lang w:val="lv-LV" w:bidi="lo-LA"/>
        </w:rPr>
        <w:t xml:space="preserve"> 2242 (Transportlīdzekļu uzturēšana un remonts) – 500 EUR;</w:t>
      </w:r>
    </w:p>
    <w:p w14:paraId="6431F32C" w14:textId="77777777" w:rsidR="00F3657C" w:rsidRPr="00F3657C" w:rsidRDefault="00F3657C" w:rsidP="00F3657C">
      <w:pPr>
        <w:numPr>
          <w:ilvl w:val="0"/>
          <w:numId w:val="43"/>
        </w:numPr>
        <w:contextualSpacing/>
        <w:jc w:val="both"/>
        <w:rPr>
          <w:rFonts w:eastAsia="Calibri"/>
          <w:lang w:val="lv-LV" w:bidi="lo-LA"/>
        </w:rPr>
      </w:pPr>
      <w:proofErr w:type="spellStart"/>
      <w:r w:rsidRPr="00F3657C">
        <w:rPr>
          <w:rFonts w:eastAsia="Calibri"/>
          <w:lang w:val="lv-LV" w:bidi="lo-LA"/>
        </w:rPr>
        <w:t>Ekk</w:t>
      </w:r>
      <w:proofErr w:type="spellEnd"/>
      <w:r w:rsidRPr="00F3657C">
        <w:rPr>
          <w:rFonts w:eastAsia="Calibri"/>
          <w:lang w:val="lv-LV" w:bidi="lo-LA"/>
        </w:rPr>
        <w:t xml:space="preserve"> 2313 (Darba aizsardzības līdzekļi) – 50 EUR;</w:t>
      </w:r>
    </w:p>
    <w:p w14:paraId="6B4AD525" w14:textId="77777777" w:rsidR="00F3657C" w:rsidRPr="00F3657C" w:rsidRDefault="00F3657C" w:rsidP="00F3657C">
      <w:pPr>
        <w:numPr>
          <w:ilvl w:val="0"/>
          <w:numId w:val="43"/>
        </w:numPr>
        <w:contextualSpacing/>
        <w:jc w:val="both"/>
        <w:rPr>
          <w:rFonts w:eastAsia="Calibri"/>
          <w:lang w:val="lv-LV" w:bidi="lo-LA"/>
        </w:rPr>
      </w:pPr>
      <w:proofErr w:type="spellStart"/>
      <w:r w:rsidRPr="00F3657C">
        <w:rPr>
          <w:rFonts w:eastAsia="Calibri"/>
          <w:lang w:val="lv-LV" w:bidi="lo-LA"/>
        </w:rPr>
        <w:t>Ekk</w:t>
      </w:r>
      <w:proofErr w:type="spellEnd"/>
      <w:r w:rsidRPr="00F3657C">
        <w:rPr>
          <w:rFonts w:eastAsia="Calibri"/>
          <w:lang w:val="lv-LV" w:bidi="lo-LA"/>
        </w:rPr>
        <w:t xml:space="preserve"> 2314 (Izdevumi par precēm iestādes sabiedrisko aktivitāšu īstenošanai (</w:t>
      </w:r>
      <w:proofErr w:type="spellStart"/>
      <w:r w:rsidRPr="00F3657C">
        <w:rPr>
          <w:rFonts w:eastAsia="Calibri"/>
          <w:lang w:val="lv-LV" w:bidi="lo-LA"/>
        </w:rPr>
        <w:t>Venden</w:t>
      </w:r>
      <w:proofErr w:type="spellEnd"/>
      <w:r w:rsidRPr="00F3657C">
        <w:rPr>
          <w:rFonts w:eastAsia="Calibri"/>
          <w:lang w:val="lv-LV" w:bidi="lo-LA"/>
        </w:rPr>
        <w:t xml:space="preserve"> avota ūdens, ziedi, cienasts  klientu jubileju sveikšanai) – 1000 EUR;</w:t>
      </w:r>
    </w:p>
    <w:p w14:paraId="30DFD771" w14:textId="77777777" w:rsidR="00F3657C" w:rsidRPr="00F3657C" w:rsidRDefault="00F3657C" w:rsidP="00F3657C">
      <w:pPr>
        <w:numPr>
          <w:ilvl w:val="0"/>
          <w:numId w:val="43"/>
        </w:numPr>
        <w:contextualSpacing/>
        <w:jc w:val="both"/>
        <w:rPr>
          <w:rFonts w:eastAsia="Calibri"/>
          <w:lang w:val="lv-LV" w:bidi="lo-LA"/>
        </w:rPr>
      </w:pPr>
      <w:proofErr w:type="spellStart"/>
      <w:r w:rsidRPr="00F3657C">
        <w:rPr>
          <w:rFonts w:eastAsia="Calibri"/>
          <w:lang w:val="lv-LV" w:bidi="lo-LA"/>
        </w:rPr>
        <w:t>Ekk</w:t>
      </w:r>
      <w:proofErr w:type="spellEnd"/>
      <w:r w:rsidRPr="00F3657C">
        <w:rPr>
          <w:rFonts w:eastAsia="Calibri"/>
          <w:lang w:val="lv-LV" w:bidi="lo-LA"/>
        </w:rPr>
        <w:t xml:space="preserve"> 2341 (Medikamenti) – 4000 EUR;</w:t>
      </w:r>
    </w:p>
    <w:p w14:paraId="1658CC37" w14:textId="77777777" w:rsidR="00F3657C" w:rsidRPr="00F3657C" w:rsidRDefault="00F3657C" w:rsidP="00F3657C">
      <w:pPr>
        <w:numPr>
          <w:ilvl w:val="0"/>
          <w:numId w:val="43"/>
        </w:numPr>
        <w:contextualSpacing/>
        <w:jc w:val="both"/>
        <w:rPr>
          <w:rFonts w:eastAsia="Calibri"/>
          <w:lang w:val="lv-LV" w:bidi="lo-LA"/>
        </w:rPr>
      </w:pPr>
      <w:proofErr w:type="spellStart"/>
      <w:r w:rsidRPr="00F3657C">
        <w:rPr>
          <w:rFonts w:eastAsia="Calibri"/>
          <w:lang w:val="lv-LV" w:bidi="lo-LA"/>
        </w:rPr>
        <w:t>Ekk</w:t>
      </w:r>
      <w:proofErr w:type="spellEnd"/>
      <w:r w:rsidRPr="00F3657C">
        <w:rPr>
          <w:rFonts w:eastAsia="Calibri"/>
          <w:lang w:val="lv-LV" w:bidi="lo-LA"/>
        </w:rPr>
        <w:t xml:space="preserve"> 23502 (Transportlīdzekļu remontu un uzturēšanas materiāli) – 1500 EUR;</w:t>
      </w:r>
    </w:p>
    <w:p w14:paraId="679F1C5D" w14:textId="77777777" w:rsidR="00F3657C" w:rsidRPr="00F3657C" w:rsidRDefault="00F3657C" w:rsidP="00F3657C">
      <w:pPr>
        <w:numPr>
          <w:ilvl w:val="0"/>
          <w:numId w:val="43"/>
        </w:numPr>
        <w:contextualSpacing/>
        <w:jc w:val="both"/>
        <w:rPr>
          <w:rFonts w:eastAsia="Calibri"/>
          <w:lang w:val="lv-LV" w:bidi="lo-LA"/>
        </w:rPr>
      </w:pPr>
      <w:proofErr w:type="spellStart"/>
      <w:r w:rsidRPr="00F3657C">
        <w:rPr>
          <w:rFonts w:eastAsia="Calibri"/>
          <w:lang w:val="lv-LV" w:bidi="lo-LA"/>
        </w:rPr>
        <w:t>Ekk</w:t>
      </w:r>
      <w:proofErr w:type="spellEnd"/>
      <w:r w:rsidRPr="00F3657C">
        <w:rPr>
          <w:rFonts w:eastAsia="Calibri"/>
          <w:lang w:val="lv-LV" w:bidi="lo-LA"/>
        </w:rPr>
        <w:t xml:space="preserve"> 2363 (Ēdināšanas izdevumi) – 16 000 EUR;</w:t>
      </w:r>
    </w:p>
    <w:p w14:paraId="5E101970" w14:textId="77777777" w:rsidR="00F3657C" w:rsidRPr="00F3657C" w:rsidRDefault="00F3657C" w:rsidP="00F3657C">
      <w:pPr>
        <w:numPr>
          <w:ilvl w:val="0"/>
          <w:numId w:val="43"/>
        </w:numPr>
        <w:contextualSpacing/>
        <w:jc w:val="both"/>
        <w:rPr>
          <w:rFonts w:eastAsia="Calibri"/>
          <w:lang w:val="lv-LV" w:bidi="lo-LA"/>
        </w:rPr>
      </w:pPr>
      <w:proofErr w:type="spellStart"/>
      <w:r w:rsidRPr="00F3657C">
        <w:rPr>
          <w:rFonts w:eastAsia="Calibri"/>
          <w:lang w:val="lv-LV" w:bidi="lo-LA"/>
        </w:rPr>
        <w:t>Ekk</w:t>
      </w:r>
      <w:proofErr w:type="spellEnd"/>
      <w:r w:rsidRPr="00F3657C">
        <w:rPr>
          <w:rFonts w:eastAsia="Calibri"/>
          <w:lang w:val="lv-LV" w:bidi="lo-LA"/>
        </w:rPr>
        <w:t xml:space="preserve"> 2369 (Pārējie valsts un pašvaldību aprūpē un apgādē esošo personu uzturēšanas izdevumi (higiēnas preces, pamperi) – 10 000 EUR.</w:t>
      </w:r>
    </w:p>
    <w:p w14:paraId="024CD8E0" w14:textId="77777777" w:rsidR="00F3657C" w:rsidRPr="00820F90" w:rsidRDefault="00F3657C" w:rsidP="00F3657C">
      <w:pPr>
        <w:ind w:firstLine="720"/>
        <w:jc w:val="both"/>
        <w:rPr>
          <w:b/>
          <w:bCs/>
          <w:lang w:val="lv-LV" w:eastAsia="lv-LV"/>
        </w:rPr>
      </w:pPr>
      <w:r w:rsidRPr="00F3657C">
        <w:rPr>
          <w:rFonts w:eastAsia="Calibri"/>
          <w:lang w:val="lv-LV" w:bidi="lo-LA"/>
        </w:rPr>
        <w:t xml:space="preserve">Ņemot vērā minēto un pamatojoties uz Pašvaldību likuma 4. panta pirmās daļas 9. punktu, ceturto daļu, 10. panta pirmās daļas ievaddaļu </w:t>
      </w:r>
      <w:r w:rsidRPr="00F3657C">
        <w:rPr>
          <w:rFonts w:eastAsia="Calibri"/>
          <w:bCs/>
          <w:lang w:val="lv-LV" w:bidi="lo-LA"/>
        </w:rPr>
        <w:t xml:space="preserve">un likuma </w:t>
      </w:r>
      <w:r w:rsidRPr="00F3657C">
        <w:rPr>
          <w:rFonts w:eastAsia="Calibri"/>
          <w:lang w:val="lv-LV" w:bidi="lo-LA"/>
        </w:rPr>
        <w:t xml:space="preserve">„Par pašvaldību budžetiem” </w:t>
      </w:r>
      <w:r w:rsidRPr="00F3657C">
        <w:rPr>
          <w:rFonts w:eastAsia="Calibri"/>
          <w:bCs/>
          <w:lang w:val="lv-LV" w:bidi="lo-LA"/>
        </w:rPr>
        <w:t xml:space="preserve">30. pantu,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Pr>
          <w:rFonts w:eastAsia="Calibri"/>
          <w:lang w:val="lv-LV" w:eastAsia="lv-LV"/>
        </w:rPr>
        <w:t xml:space="preserve">Andris Garklāvs, </w:t>
      </w:r>
      <w:r w:rsidRPr="00A8373C">
        <w:rPr>
          <w:rFonts w:eastAsia="Calibri"/>
          <w:szCs w:val="22"/>
          <w:lang w:val="lv-LV"/>
        </w:rPr>
        <w:t>Arvīds Ozols, Rūdolfs Pelēkais, Jānis Remess,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428D3F3C" w14:textId="0B7428C6" w:rsidR="00F3657C" w:rsidRPr="00F3657C" w:rsidRDefault="00F3657C" w:rsidP="00F3657C">
      <w:pPr>
        <w:ind w:firstLine="720"/>
        <w:jc w:val="both"/>
        <w:rPr>
          <w:rFonts w:eastAsia="Calibri"/>
          <w:b/>
          <w:bCs/>
          <w:lang w:val="lv-LV" w:bidi="lo-LA"/>
        </w:rPr>
      </w:pPr>
    </w:p>
    <w:p w14:paraId="3FBFC8A6" w14:textId="77777777" w:rsidR="00F3657C" w:rsidRPr="00F3657C" w:rsidRDefault="00F3657C" w:rsidP="00F3657C">
      <w:pPr>
        <w:numPr>
          <w:ilvl w:val="0"/>
          <w:numId w:val="42"/>
        </w:numPr>
        <w:ind w:left="357" w:hanging="357"/>
        <w:contextualSpacing/>
        <w:jc w:val="both"/>
        <w:rPr>
          <w:rFonts w:eastAsia="Calibri"/>
          <w:lang w:val="lv-LV" w:bidi="lo-LA"/>
        </w:rPr>
      </w:pPr>
      <w:r w:rsidRPr="00F3657C">
        <w:rPr>
          <w:rFonts w:eastAsia="Calibri"/>
          <w:lang w:val="lv-LV" w:bidi="lo-LA"/>
        </w:rPr>
        <w:t>Iekļaut Sociālās aprūpes centra - pansionāta “Pērle” bāzes budžetā ieņēmumu pārpildi no sniegtajiem maksas pakalpojumiem EUR 36 050,00 (trīsdesmit seši tūkstoši piecdesmit eiro un 00 centi) apmērā Sociālās aprūpes centram - pansionātam “Pērle” darbības nodrošināšanai.</w:t>
      </w:r>
    </w:p>
    <w:p w14:paraId="3B8158B4" w14:textId="77777777" w:rsidR="00F3657C" w:rsidRPr="00F3657C" w:rsidRDefault="00F3657C" w:rsidP="00F3657C">
      <w:pPr>
        <w:numPr>
          <w:ilvl w:val="0"/>
          <w:numId w:val="42"/>
        </w:numPr>
        <w:ind w:left="357" w:hanging="357"/>
        <w:jc w:val="both"/>
        <w:rPr>
          <w:rFonts w:eastAsia="Calibri"/>
          <w:lang w:val="lv-LV" w:bidi="lo-LA"/>
        </w:rPr>
      </w:pPr>
      <w:r w:rsidRPr="00F3657C">
        <w:rPr>
          <w:rFonts w:eastAsia="Calibri"/>
          <w:lang w:val="lv-LV" w:eastAsia="hi-IN" w:bidi="hi-IN"/>
        </w:rPr>
        <w:t>Lēmumā minētās izmaiņas iekļaut kārtējās Limbažu novada domes sēdes lēmuma projektā “Grozījumi Limbažu novada pašvaldības domes saistošajos noteikumos „Par Limbažu novada pašvaldības 2024. gada budžetu”.</w:t>
      </w:r>
    </w:p>
    <w:p w14:paraId="6C34C768" w14:textId="77777777" w:rsidR="00F3657C" w:rsidRPr="00F3657C" w:rsidRDefault="00F3657C" w:rsidP="00F3657C">
      <w:pPr>
        <w:numPr>
          <w:ilvl w:val="0"/>
          <w:numId w:val="42"/>
        </w:numPr>
        <w:ind w:left="357" w:hanging="357"/>
        <w:jc w:val="both"/>
        <w:rPr>
          <w:rFonts w:eastAsia="Calibri"/>
          <w:lang w:val="lv-LV" w:bidi="lo-LA"/>
        </w:rPr>
      </w:pPr>
      <w:r w:rsidRPr="00F3657C">
        <w:rPr>
          <w:rFonts w:eastAsia="Calibri"/>
          <w:lang w:val="lv-LV" w:bidi="lo-LA"/>
        </w:rPr>
        <w:lastRenderedPageBreak/>
        <w:t>Atbildīgos par finansējuma iekļaušanu budžetā noteikt Finanšu un ekonomikas nodaļas ekonomistus.</w:t>
      </w:r>
    </w:p>
    <w:p w14:paraId="3FD2CEB4" w14:textId="77777777" w:rsidR="00F3657C" w:rsidRPr="00F3657C" w:rsidRDefault="00F3657C" w:rsidP="00F3657C">
      <w:pPr>
        <w:numPr>
          <w:ilvl w:val="0"/>
          <w:numId w:val="42"/>
        </w:numPr>
        <w:ind w:left="357" w:hanging="357"/>
        <w:jc w:val="both"/>
        <w:rPr>
          <w:rFonts w:eastAsia="Calibri"/>
          <w:lang w:val="lv-LV" w:bidi="lo-LA"/>
        </w:rPr>
      </w:pPr>
      <w:r w:rsidRPr="00F3657C">
        <w:rPr>
          <w:rFonts w:eastAsia="Calibri"/>
          <w:lang w:val="lv-LV" w:bidi="lo-LA"/>
        </w:rPr>
        <w:t>Atbildīgo par finansējuma izlietošanu paredzētiem mērķiem noteikt S</w:t>
      </w:r>
      <w:r w:rsidRPr="00F3657C">
        <w:rPr>
          <w:rFonts w:eastAsia="Calibri"/>
          <w:bCs/>
          <w:lang w:val="lv-LV" w:bidi="lo-LA"/>
        </w:rPr>
        <w:t xml:space="preserve">ociālās aprūpes centra </w:t>
      </w:r>
      <w:r w:rsidRPr="00F3657C">
        <w:rPr>
          <w:rFonts w:eastAsia="Calibri"/>
          <w:lang w:val="lv-LV" w:bidi="lo-LA"/>
        </w:rPr>
        <w:t xml:space="preserve">- pansionāta </w:t>
      </w:r>
      <w:r w:rsidRPr="00F3657C">
        <w:rPr>
          <w:rFonts w:eastAsia="Calibri"/>
          <w:bCs/>
          <w:lang w:val="lv-LV" w:bidi="lo-LA"/>
        </w:rPr>
        <w:t>“Pērle” vadītāju Ilzi Elsti.</w:t>
      </w:r>
    </w:p>
    <w:p w14:paraId="155094DA" w14:textId="77777777" w:rsidR="00F3657C" w:rsidRPr="00F3657C" w:rsidRDefault="00F3657C" w:rsidP="00F3657C">
      <w:pPr>
        <w:numPr>
          <w:ilvl w:val="0"/>
          <w:numId w:val="42"/>
        </w:numPr>
        <w:ind w:left="357" w:hanging="357"/>
        <w:jc w:val="both"/>
        <w:rPr>
          <w:rFonts w:eastAsia="Calibri"/>
          <w:lang w:val="lv-LV" w:bidi="lo-LA"/>
        </w:rPr>
      </w:pPr>
      <w:r w:rsidRPr="00F3657C">
        <w:rPr>
          <w:rFonts w:eastAsia="Calibri"/>
          <w:bCs/>
          <w:lang w:val="lv-LV" w:bidi="lo-LA"/>
        </w:rPr>
        <w:t xml:space="preserve">Kontroli par lēmuma izpildi uzdot </w:t>
      </w:r>
      <w:r w:rsidRPr="00F3657C">
        <w:rPr>
          <w:rFonts w:eastAsia="Calibri"/>
          <w:lang w:val="lv-LV" w:bidi="lo-LA"/>
        </w:rPr>
        <w:t>Limbažu novada pašvaldības izpilddirektoram</w:t>
      </w:r>
      <w:r w:rsidRPr="00F3657C">
        <w:rPr>
          <w:rFonts w:eastAsia="Calibri"/>
          <w:bCs/>
          <w:lang w:val="lv-LV" w:bidi="lo-LA"/>
        </w:rPr>
        <w:t xml:space="preserve">. </w:t>
      </w:r>
    </w:p>
    <w:p w14:paraId="4F6B3148" w14:textId="77777777" w:rsidR="00F3657C" w:rsidRPr="00F3657C" w:rsidRDefault="00F3657C" w:rsidP="00F3657C">
      <w:pPr>
        <w:numPr>
          <w:ilvl w:val="0"/>
          <w:numId w:val="42"/>
        </w:numPr>
        <w:ind w:left="357" w:hanging="357"/>
        <w:contextualSpacing/>
        <w:rPr>
          <w:rFonts w:eastAsia="Calibri"/>
          <w:lang w:val="lv-LV" w:bidi="lo-LA"/>
        </w:rPr>
      </w:pPr>
      <w:r w:rsidRPr="00F3657C">
        <w:rPr>
          <w:rFonts w:eastAsia="Calibri"/>
          <w:lang w:val="lv-LV" w:bidi="lo-LA"/>
        </w:rPr>
        <w:t>Lēmuma projektu virzīt izskatīšanai Limbažu novada domes sēdē.</w:t>
      </w:r>
    </w:p>
    <w:p w14:paraId="59916168" w14:textId="77777777" w:rsidR="00440686" w:rsidRDefault="00440686" w:rsidP="00440686">
      <w:pPr>
        <w:jc w:val="both"/>
        <w:rPr>
          <w:b/>
          <w:lang w:val="lv-LV"/>
        </w:rPr>
      </w:pPr>
    </w:p>
    <w:p w14:paraId="46CC2CFE" w14:textId="77777777" w:rsidR="00440686" w:rsidRDefault="00440686" w:rsidP="00440686">
      <w:pPr>
        <w:jc w:val="both"/>
        <w:rPr>
          <w:b/>
          <w:lang w:val="lv-LV"/>
        </w:rPr>
      </w:pPr>
    </w:p>
    <w:p w14:paraId="770CF2D1" w14:textId="3F73C6F1" w:rsidR="00440686" w:rsidRPr="006F246D" w:rsidRDefault="00440686" w:rsidP="00440686">
      <w:pPr>
        <w:keepNext/>
        <w:jc w:val="center"/>
        <w:outlineLvl w:val="0"/>
        <w:rPr>
          <w:b/>
          <w:bCs/>
          <w:lang w:val="lv-LV"/>
        </w:rPr>
      </w:pPr>
      <w:r>
        <w:rPr>
          <w:b/>
          <w:bCs/>
          <w:lang w:val="lv-LV"/>
        </w:rPr>
        <w:t>7.</w:t>
      </w:r>
    </w:p>
    <w:p w14:paraId="2AFC4DF0" w14:textId="77777777" w:rsidR="003C4507" w:rsidRPr="003C4507" w:rsidRDefault="003C4507" w:rsidP="003C4507">
      <w:pPr>
        <w:pBdr>
          <w:bottom w:val="single" w:sz="4" w:space="1" w:color="auto"/>
        </w:pBdr>
        <w:jc w:val="both"/>
        <w:rPr>
          <w:rFonts w:eastAsia="Calibri"/>
          <w:b/>
          <w:bCs/>
          <w:lang w:val="lv-LV" w:bidi="lo-LA"/>
        </w:rPr>
      </w:pPr>
      <w:r w:rsidRPr="003C4507">
        <w:rPr>
          <w:rFonts w:eastAsia="Calibri"/>
          <w:b/>
          <w:lang w:val="lv-LV" w:bidi="lo-LA"/>
        </w:rPr>
        <w:t>Par Limbažu novada Sociālajam dienestam piešķirtā finansējuma mērķa maiņu</w:t>
      </w:r>
    </w:p>
    <w:p w14:paraId="2C46BDBD" w14:textId="77777777" w:rsidR="003C4507" w:rsidRPr="003C4507" w:rsidRDefault="003C4507" w:rsidP="003C4507">
      <w:pPr>
        <w:jc w:val="center"/>
        <w:rPr>
          <w:lang w:val="lv-LV" w:eastAsia="lv-LV"/>
        </w:rPr>
      </w:pPr>
      <w:r w:rsidRPr="003C4507">
        <w:rPr>
          <w:lang w:val="lv-LV" w:eastAsia="lv-LV"/>
        </w:rPr>
        <w:t xml:space="preserve">Ziņo </w:t>
      </w:r>
      <w:r w:rsidRPr="003C4507">
        <w:rPr>
          <w:noProof/>
          <w:lang w:val="lv-LV" w:eastAsia="lv-LV"/>
        </w:rPr>
        <w:t>Ilze Rubene</w:t>
      </w:r>
    </w:p>
    <w:p w14:paraId="30E9D56D" w14:textId="77777777" w:rsidR="003C4507" w:rsidRPr="003C4507" w:rsidRDefault="003C4507" w:rsidP="003C4507">
      <w:pPr>
        <w:tabs>
          <w:tab w:val="left" w:pos="709"/>
        </w:tabs>
        <w:jc w:val="center"/>
        <w:rPr>
          <w:lang w:val="lv-LV" w:eastAsia="lv-LV"/>
        </w:rPr>
      </w:pPr>
    </w:p>
    <w:p w14:paraId="15AD814E" w14:textId="77777777" w:rsidR="003C4507" w:rsidRPr="003C4507" w:rsidRDefault="003C4507" w:rsidP="003C4507">
      <w:pPr>
        <w:ind w:firstLine="720"/>
        <w:jc w:val="both"/>
        <w:rPr>
          <w:lang w:val="lv-LV" w:eastAsia="lv-LV"/>
        </w:rPr>
      </w:pPr>
      <w:r w:rsidRPr="003C4507">
        <w:rPr>
          <w:lang w:val="lv-LV" w:eastAsia="lv-LV"/>
        </w:rPr>
        <w:t xml:space="preserve">Lai Limbažu novada Sociālais dienests varētu norēķināties par ilgstošas sociālās aprūpes un sociālās rehabilitācijas pakalpojumiem, Limbažu novada Sociālā dienesta budžetā 103 </w:t>
      </w:r>
      <w:proofErr w:type="spellStart"/>
      <w:r w:rsidRPr="003C4507">
        <w:rPr>
          <w:lang w:val="lv-LV" w:eastAsia="lv-LV"/>
        </w:rPr>
        <w:t>str</w:t>
      </w:r>
      <w:proofErr w:type="spellEnd"/>
      <w:r w:rsidRPr="003C4507">
        <w:rPr>
          <w:lang w:val="lv-LV" w:eastAsia="lv-LV"/>
        </w:rPr>
        <w:t xml:space="preserve">. 10.200 6400 kodā šim mērķim šajā gadā pietrūkst 41 000 eiro. Iestādes budžetā 104 </w:t>
      </w:r>
      <w:proofErr w:type="spellStart"/>
      <w:r w:rsidRPr="003C4507">
        <w:rPr>
          <w:lang w:val="lv-LV" w:eastAsia="lv-LV"/>
        </w:rPr>
        <w:t>str</w:t>
      </w:r>
      <w:proofErr w:type="spellEnd"/>
      <w:r w:rsidRPr="003C4507">
        <w:rPr>
          <w:lang w:val="lv-LV" w:eastAsia="lv-LV"/>
        </w:rPr>
        <w:t>. 10.400 2200 kodā ir palikuši līdzekļi, kas varētu tikt atgriezti pašvaldības budžeta nesadalītajā atlikumā un pēcāk novirzīti pakalpojuma apmaksai senioriem.</w:t>
      </w:r>
    </w:p>
    <w:p w14:paraId="063FC3A9" w14:textId="77777777" w:rsidR="003C4507" w:rsidRPr="00820F90" w:rsidRDefault="003C4507" w:rsidP="003C4507">
      <w:pPr>
        <w:ind w:firstLine="720"/>
        <w:jc w:val="both"/>
        <w:rPr>
          <w:b/>
          <w:bCs/>
          <w:lang w:val="lv-LV" w:eastAsia="lv-LV"/>
        </w:rPr>
      </w:pPr>
      <w:r w:rsidRPr="003C4507">
        <w:rPr>
          <w:lang w:val="lv-LV" w:eastAsia="lv-LV"/>
        </w:rPr>
        <w:t xml:space="preserve">Pamatojoties Pašvaldību likuma 4. panta pirmās daļas 9. punktu, ceturto daļu, 10. panta pirmās daļas 21. punktu un likuma „Par pašvaldību budžetiem” 30. pantu,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Pr>
          <w:rFonts w:eastAsia="Calibri"/>
          <w:lang w:val="lv-LV" w:eastAsia="lv-LV"/>
        </w:rPr>
        <w:t xml:space="preserve">Andris Garklāvs, </w:t>
      </w:r>
      <w:r w:rsidRPr="00A8373C">
        <w:rPr>
          <w:rFonts w:eastAsia="Calibri"/>
          <w:szCs w:val="22"/>
          <w:lang w:val="lv-LV"/>
        </w:rPr>
        <w:t>Arvīds Ozols, Rūdolfs Pelēkais, Jānis Remess,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6EBE16E5" w14:textId="66F2A8BA" w:rsidR="003C4507" w:rsidRPr="003C4507" w:rsidRDefault="003C4507" w:rsidP="003C4507">
      <w:pPr>
        <w:ind w:firstLine="720"/>
        <w:jc w:val="both"/>
        <w:rPr>
          <w:b/>
          <w:bCs/>
          <w:lang w:val="lv-LV" w:eastAsia="lv-LV"/>
        </w:rPr>
      </w:pPr>
    </w:p>
    <w:p w14:paraId="0D8144D5" w14:textId="77777777" w:rsidR="003C4507" w:rsidRPr="003C4507" w:rsidRDefault="003C4507" w:rsidP="003C4507">
      <w:pPr>
        <w:numPr>
          <w:ilvl w:val="0"/>
          <w:numId w:val="44"/>
        </w:numPr>
        <w:ind w:left="357" w:hanging="357"/>
        <w:contextualSpacing/>
        <w:jc w:val="both"/>
        <w:rPr>
          <w:bCs/>
          <w:lang w:val="lv-LV" w:eastAsia="lv-LV"/>
        </w:rPr>
      </w:pPr>
      <w:r w:rsidRPr="003C4507">
        <w:rPr>
          <w:bCs/>
          <w:lang w:val="lv-LV" w:eastAsia="lv-LV"/>
        </w:rPr>
        <w:t xml:space="preserve">Atgriezt Limbažu novada pašvaldības nesadalītajā atlikumā Sociālajam dienestam piešķirto un neizmantoto finansējumu atbalstam ģimenēm ar bērniem 41 000 EUR </w:t>
      </w:r>
      <w:bookmarkStart w:id="5" w:name="_Hlk184630670"/>
      <w:r w:rsidRPr="003C4507">
        <w:rPr>
          <w:bCs/>
          <w:lang w:val="lv-LV" w:eastAsia="lv-LV"/>
        </w:rPr>
        <w:t>(četrdesmit viens tūkstotis eiro) apmērā.</w:t>
      </w:r>
      <w:bookmarkEnd w:id="5"/>
      <w:r w:rsidRPr="003C4507">
        <w:rPr>
          <w:bCs/>
          <w:lang w:val="lv-LV" w:eastAsia="lv-LV"/>
        </w:rPr>
        <w:t xml:space="preserve"> (104 </w:t>
      </w:r>
      <w:proofErr w:type="spellStart"/>
      <w:r w:rsidRPr="003C4507">
        <w:rPr>
          <w:bCs/>
          <w:lang w:val="lv-LV" w:eastAsia="lv-LV"/>
        </w:rPr>
        <w:t>str</w:t>
      </w:r>
      <w:proofErr w:type="spellEnd"/>
      <w:r w:rsidRPr="003C4507">
        <w:rPr>
          <w:bCs/>
          <w:lang w:val="lv-LV" w:eastAsia="lv-LV"/>
        </w:rPr>
        <w:t>. 10.400 EKK2200).</w:t>
      </w:r>
    </w:p>
    <w:p w14:paraId="333A59C0" w14:textId="77777777" w:rsidR="003C4507" w:rsidRPr="003C4507" w:rsidRDefault="003C4507" w:rsidP="003C4507">
      <w:pPr>
        <w:numPr>
          <w:ilvl w:val="0"/>
          <w:numId w:val="44"/>
        </w:numPr>
        <w:ind w:left="357" w:hanging="357"/>
        <w:contextualSpacing/>
        <w:jc w:val="both"/>
        <w:rPr>
          <w:bCs/>
          <w:lang w:val="lv-LV" w:eastAsia="lv-LV"/>
        </w:rPr>
      </w:pPr>
      <w:r w:rsidRPr="003C4507">
        <w:rPr>
          <w:bCs/>
          <w:lang w:val="lv-LV" w:eastAsia="lv-LV"/>
        </w:rPr>
        <w:t xml:space="preserve">Piešķirt finansējumu 41 000 EUR (četrdesmit viens tūkstotis eiro) apmērā Savstarpējiem norēķiniem par sociālo palīdzību - ilgstošas sociālās aprūpes un sociālās rehabilitācijas pakalpojumiem no Limbažu novada pašvaldības nesadalītā naudas atlikuma. (103 </w:t>
      </w:r>
      <w:proofErr w:type="spellStart"/>
      <w:r w:rsidRPr="003C4507">
        <w:rPr>
          <w:bCs/>
          <w:lang w:val="lv-LV" w:eastAsia="lv-LV"/>
        </w:rPr>
        <w:t>str</w:t>
      </w:r>
      <w:proofErr w:type="spellEnd"/>
      <w:r w:rsidRPr="003C4507">
        <w:rPr>
          <w:bCs/>
          <w:lang w:val="lv-LV" w:eastAsia="lv-LV"/>
        </w:rPr>
        <w:t xml:space="preserve">. 10.200 6400 kodā) </w:t>
      </w:r>
    </w:p>
    <w:p w14:paraId="6091E155" w14:textId="77777777" w:rsidR="003C4507" w:rsidRPr="003C4507" w:rsidRDefault="003C4507" w:rsidP="003C4507">
      <w:pPr>
        <w:numPr>
          <w:ilvl w:val="0"/>
          <w:numId w:val="44"/>
        </w:numPr>
        <w:ind w:left="357" w:hanging="357"/>
        <w:contextualSpacing/>
        <w:jc w:val="both"/>
        <w:rPr>
          <w:bCs/>
          <w:lang w:val="lv-LV" w:eastAsia="lv-LV"/>
        </w:rPr>
      </w:pPr>
      <w:r w:rsidRPr="003C4507">
        <w:rPr>
          <w:rFonts w:eastAsia="Arial Unicode MS" w:cs="Tahoma"/>
          <w:kern w:val="1"/>
          <w:lang w:val="lv-LV" w:eastAsia="hi-IN" w:bidi="hi-IN"/>
        </w:rPr>
        <w:t>Lēmumā minētās izmaiņas iekļaut kārtējās Limbažu novada domes sēdes lēmuma projektā “Grozījumi Limbažu novada pašvaldības domes 2024.gada saistošajos noteikumos “Par Limbažu novada pašvaldības 2024.gada budžetu”.</w:t>
      </w:r>
    </w:p>
    <w:p w14:paraId="577E57C3" w14:textId="77777777" w:rsidR="003C4507" w:rsidRPr="003C4507" w:rsidRDefault="003C4507" w:rsidP="003C4507">
      <w:pPr>
        <w:numPr>
          <w:ilvl w:val="0"/>
          <w:numId w:val="44"/>
        </w:numPr>
        <w:ind w:left="357" w:hanging="357"/>
        <w:contextualSpacing/>
        <w:jc w:val="both"/>
        <w:rPr>
          <w:bCs/>
          <w:lang w:val="lv-LV" w:eastAsia="lv-LV"/>
        </w:rPr>
      </w:pPr>
      <w:r w:rsidRPr="003C4507">
        <w:rPr>
          <w:rFonts w:eastAsia="Arial Unicode MS" w:cs="Tahoma"/>
          <w:kern w:val="1"/>
          <w:lang w:val="lv-LV" w:eastAsia="hi-IN" w:bidi="hi-IN"/>
        </w:rPr>
        <w:t>Atbildīgos par finansējuma iekļaušanu budžetā noteikt Finanšu un ekonomikas nodaļas ekonomistus.</w:t>
      </w:r>
    </w:p>
    <w:p w14:paraId="24F9C489" w14:textId="77777777" w:rsidR="003C4507" w:rsidRPr="003C4507" w:rsidRDefault="003C4507" w:rsidP="003C4507">
      <w:pPr>
        <w:numPr>
          <w:ilvl w:val="0"/>
          <w:numId w:val="44"/>
        </w:numPr>
        <w:ind w:left="357" w:hanging="357"/>
        <w:contextualSpacing/>
        <w:jc w:val="both"/>
        <w:rPr>
          <w:bCs/>
          <w:lang w:val="lv-LV" w:eastAsia="lv-LV"/>
        </w:rPr>
      </w:pPr>
      <w:r w:rsidRPr="003C4507">
        <w:rPr>
          <w:rFonts w:eastAsia="Arial Unicode MS" w:cs="Tahoma"/>
          <w:kern w:val="1"/>
          <w:lang w:val="lv-LV" w:eastAsia="hi-IN" w:bidi="hi-IN"/>
        </w:rPr>
        <w:t xml:space="preserve">Atbildīgo par lēmuma izpildi noteikt </w:t>
      </w:r>
      <w:r w:rsidRPr="003C4507">
        <w:rPr>
          <w:rFonts w:eastAsia="Calibri" w:cs="Tahoma"/>
          <w:bCs/>
          <w:kern w:val="1"/>
          <w:lang w:val="lv-LV" w:eastAsia="hi-IN" w:bidi="hi-IN"/>
        </w:rPr>
        <w:t>Limbažu novada Sociālā dienesta vadītāju Ilzi Rubeni.</w:t>
      </w:r>
    </w:p>
    <w:p w14:paraId="1CF57671" w14:textId="77777777" w:rsidR="003C4507" w:rsidRPr="003C4507" w:rsidRDefault="003C4507" w:rsidP="003C4507">
      <w:pPr>
        <w:numPr>
          <w:ilvl w:val="0"/>
          <w:numId w:val="44"/>
        </w:numPr>
        <w:ind w:left="357" w:hanging="357"/>
        <w:contextualSpacing/>
        <w:jc w:val="both"/>
        <w:rPr>
          <w:bCs/>
          <w:lang w:val="lv-LV" w:eastAsia="lv-LV"/>
        </w:rPr>
      </w:pPr>
      <w:r w:rsidRPr="003C4507">
        <w:rPr>
          <w:rFonts w:eastAsia="Calibri" w:cs="Tahoma"/>
          <w:bCs/>
          <w:kern w:val="1"/>
          <w:lang w:val="lv-LV" w:eastAsia="hi-IN" w:bidi="hi-IN"/>
        </w:rPr>
        <w:t xml:space="preserve">Kontroli par lēmuma izpildi uzdot </w:t>
      </w:r>
      <w:r w:rsidRPr="003C4507">
        <w:rPr>
          <w:rFonts w:eastAsia="Arial Unicode MS" w:cs="Tahoma"/>
          <w:kern w:val="1"/>
          <w:lang w:val="lv-LV" w:eastAsia="hi-IN" w:bidi="hi-IN"/>
        </w:rPr>
        <w:t>Limbažu novada pašvaldības izpilddirektoram.</w:t>
      </w:r>
    </w:p>
    <w:p w14:paraId="0FCD8926" w14:textId="77777777" w:rsidR="003C4507" w:rsidRPr="003C4507" w:rsidRDefault="003C4507" w:rsidP="003C4507">
      <w:pPr>
        <w:numPr>
          <w:ilvl w:val="0"/>
          <w:numId w:val="44"/>
        </w:numPr>
        <w:ind w:left="357" w:hanging="357"/>
        <w:contextualSpacing/>
        <w:jc w:val="both"/>
        <w:rPr>
          <w:bCs/>
          <w:lang w:val="lv-LV" w:eastAsia="lv-LV"/>
        </w:rPr>
      </w:pPr>
      <w:r w:rsidRPr="003C4507">
        <w:rPr>
          <w:rFonts w:eastAsia="Arial Unicode MS" w:cs="Tahoma"/>
          <w:kern w:val="1"/>
          <w:lang w:val="lv-LV" w:eastAsia="hi-IN" w:bidi="hi-IN"/>
        </w:rPr>
        <w:t>Lēmuma projektu virzīt izskatīšanai Limbažu novada domes sēdē.</w:t>
      </w:r>
    </w:p>
    <w:p w14:paraId="3952BBAE" w14:textId="77777777" w:rsidR="00440686" w:rsidRDefault="00440686" w:rsidP="00440686">
      <w:pPr>
        <w:jc w:val="both"/>
        <w:rPr>
          <w:b/>
          <w:lang w:val="lv-LV"/>
        </w:rPr>
      </w:pPr>
    </w:p>
    <w:p w14:paraId="32A671BE" w14:textId="77777777" w:rsidR="00440686" w:rsidRDefault="00440686" w:rsidP="00440686">
      <w:pPr>
        <w:jc w:val="both"/>
        <w:rPr>
          <w:b/>
          <w:lang w:val="lv-LV"/>
        </w:rPr>
      </w:pPr>
    </w:p>
    <w:p w14:paraId="21E6E9DC" w14:textId="436AD89B" w:rsidR="00440686" w:rsidRPr="006F246D" w:rsidRDefault="00440686" w:rsidP="00440686">
      <w:pPr>
        <w:keepNext/>
        <w:jc w:val="center"/>
        <w:outlineLvl w:val="0"/>
        <w:rPr>
          <w:b/>
          <w:bCs/>
          <w:lang w:val="lv-LV"/>
        </w:rPr>
      </w:pPr>
      <w:r>
        <w:rPr>
          <w:b/>
          <w:bCs/>
          <w:lang w:val="lv-LV"/>
        </w:rPr>
        <w:t>8.</w:t>
      </w:r>
    </w:p>
    <w:p w14:paraId="1AA0E8BA" w14:textId="77777777" w:rsidR="00C828B4" w:rsidRPr="00C828B4" w:rsidRDefault="00C828B4" w:rsidP="00C828B4">
      <w:pPr>
        <w:widowControl w:val="0"/>
        <w:pBdr>
          <w:bottom w:val="single" w:sz="4" w:space="1" w:color="auto"/>
        </w:pBdr>
        <w:suppressAutoHyphens/>
        <w:jc w:val="both"/>
        <w:rPr>
          <w:rFonts w:cs="Tahoma"/>
          <w:b/>
          <w:kern w:val="1"/>
          <w:lang w:val="lv-LV" w:eastAsia="lv-LV" w:bidi="hi-IN"/>
        </w:rPr>
      </w:pPr>
      <w:r w:rsidRPr="00C828B4">
        <w:rPr>
          <w:rFonts w:cs="Tahoma"/>
          <w:b/>
          <w:kern w:val="1"/>
          <w:lang w:val="lv-LV" w:eastAsia="lv-LV" w:bidi="hi-IN"/>
        </w:rPr>
        <w:t xml:space="preserve">Par saņemtā </w:t>
      </w:r>
      <w:r w:rsidRPr="00C828B4">
        <w:rPr>
          <w:b/>
          <w:lang w:val="lv-LV" w:eastAsia="lv-LV"/>
        </w:rPr>
        <w:t>finansējuma iekļaušanu</w:t>
      </w:r>
      <w:r w:rsidRPr="00C828B4">
        <w:rPr>
          <w:rFonts w:cs="Tahoma"/>
          <w:b/>
          <w:kern w:val="1"/>
          <w:lang w:val="lv-LV" w:eastAsia="lv-LV" w:bidi="hi-IN"/>
        </w:rPr>
        <w:t xml:space="preserve"> Limbažu novada Sociālā dienesta 2024. gada budžetā par profesionālās kompetences pilnveidi un atgriešanu pašvaldības budžeta nesadalītajā atlikumā</w:t>
      </w:r>
    </w:p>
    <w:p w14:paraId="2A0CE337" w14:textId="77777777" w:rsidR="00C828B4" w:rsidRPr="00C828B4" w:rsidRDefault="00C828B4" w:rsidP="00C828B4">
      <w:pPr>
        <w:jc w:val="center"/>
        <w:rPr>
          <w:lang w:val="lv-LV" w:eastAsia="lv-LV"/>
        </w:rPr>
      </w:pPr>
      <w:r w:rsidRPr="00C828B4">
        <w:rPr>
          <w:lang w:val="lv-LV" w:eastAsia="lv-LV"/>
        </w:rPr>
        <w:t xml:space="preserve">Ziņo </w:t>
      </w:r>
      <w:r w:rsidRPr="00C828B4">
        <w:rPr>
          <w:noProof/>
          <w:lang w:val="lv-LV" w:eastAsia="lv-LV"/>
        </w:rPr>
        <w:t>Ilze Rubene</w:t>
      </w:r>
    </w:p>
    <w:p w14:paraId="4B757EEF" w14:textId="77777777" w:rsidR="00C828B4" w:rsidRPr="00C828B4" w:rsidRDefault="00C828B4" w:rsidP="00C828B4">
      <w:pPr>
        <w:shd w:val="clear" w:color="auto" w:fill="FFFFFF"/>
        <w:jc w:val="both"/>
        <w:rPr>
          <w:lang w:val="lv-LV" w:eastAsia="lv-LV"/>
        </w:rPr>
      </w:pPr>
    </w:p>
    <w:p w14:paraId="75937B60" w14:textId="77777777" w:rsidR="00C828B4" w:rsidRPr="00C828B4" w:rsidRDefault="00C828B4" w:rsidP="00C828B4">
      <w:pPr>
        <w:shd w:val="clear" w:color="auto" w:fill="FFFFFF"/>
        <w:ind w:firstLine="720"/>
        <w:jc w:val="both"/>
        <w:rPr>
          <w:bCs/>
          <w:shd w:val="clear" w:color="auto" w:fill="FFFFFF"/>
          <w:lang w:val="lv-LV" w:eastAsia="lv-LV"/>
        </w:rPr>
      </w:pPr>
      <w:r w:rsidRPr="00C828B4">
        <w:rPr>
          <w:lang w:val="lv-LV" w:eastAsia="lv-LV"/>
        </w:rPr>
        <w:t xml:space="preserve">Limbažu novada pašvaldība sākotnēji veic </w:t>
      </w:r>
      <w:proofErr w:type="spellStart"/>
      <w:r w:rsidRPr="00C828B4">
        <w:rPr>
          <w:lang w:val="lv-LV" w:eastAsia="lv-LV"/>
        </w:rPr>
        <w:t>supervīziju</w:t>
      </w:r>
      <w:proofErr w:type="spellEnd"/>
      <w:r w:rsidRPr="00C828B4">
        <w:rPr>
          <w:lang w:val="lv-LV" w:eastAsia="lv-LV"/>
        </w:rPr>
        <w:t xml:space="preserve"> izdevumu apmaksu 100% apmērā un pēc tam var pretendēt uz Labklājības ministrijas kompensāciju no atbilstoši veiktajiem izdevumiem par nodrošināto </w:t>
      </w:r>
      <w:proofErr w:type="spellStart"/>
      <w:r w:rsidRPr="00C828B4">
        <w:rPr>
          <w:lang w:val="lv-LV" w:eastAsia="lv-LV"/>
        </w:rPr>
        <w:t>supervīziju</w:t>
      </w:r>
      <w:proofErr w:type="spellEnd"/>
      <w:r w:rsidRPr="00C828B4">
        <w:rPr>
          <w:lang w:val="lv-LV" w:eastAsia="lv-LV"/>
        </w:rPr>
        <w:t xml:space="preserve"> sociālā darba speciālistiem ne vairāk par 10 </w:t>
      </w:r>
      <w:proofErr w:type="spellStart"/>
      <w:r w:rsidRPr="00C828B4">
        <w:rPr>
          <w:lang w:val="lv-LV" w:eastAsia="lv-LV"/>
        </w:rPr>
        <w:t>supervīzijas</w:t>
      </w:r>
      <w:proofErr w:type="spellEnd"/>
      <w:r w:rsidRPr="00C828B4">
        <w:rPr>
          <w:lang w:val="lv-LV" w:eastAsia="lv-LV"/>
        </w:rPr>
        <w:t xml:space="preserve"> sesijām gadā. Kompensācijas apmērs 70% apmērā no vienas vienības izmaksu metodikā noteiktās likmes, saskaņā ar Ministru kabineta 2023. gada 12. decembra noteikumiem Nr. 751 “</w:t>
      </w:r>
      <w:r w:rsidRPr="00C828B4">
        <w:rPr>
          <w:bCs/>
          <w:shd w:val="clear" w:color="auto" w:fill="FFFFFF"/>
          <w:lang w:val="lv-LV" w:eastAsia="lv-LV"/>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w:t>
      </w:r>
      <w:r w:rsidRPr="00C828B4">
        <w:rPr>
          <w:bCs/>
          <w:shd w:val="clear" w:color="auto" w:fill="FFFFFF"/>
          <w:lang w:val="lv-LV" w:eastAsia="lv-LV"/>
        </w:rPr>
        <w:lastRenderedPageBreak/>
        <w:t xml:space="preserve">ilgtermiņa aprūpes pakalpojumu pieejamību, efektivitāti un </w:t>
      </w:r>
      <w:proofErr w:type="spellStart"/>
      <w:r w:rsidRPr="00C828B4">
        <w:rPr>
          <w:bCs/>
          <w:shd w:val="clear" w:color="auto" w:fill="FFFFFF"/>
          <w:lang w:val="lv-LV" w:eastAsia="lv-LV"/>
        </w:rPr>
        <w:t>izturētspēju</w:t>
      </w:r>
      <w:proofErr w:type="spellEnd"/>
      <w:r w:rsidRPr="00C828B4">
        <w:rPr>
          <w:bCs/>
          <w:shd w:val="clear" w:color="auto" w:fill="FFFFFF"/>
          <w:lang w:val="lv-LV" w:eastAsia="lv-LV"/>
        </w:rPr>
        <w:t xml:space="preserve">" </w:t>
      </w:r>
      <w:r w:rsidRPr="00C828B4">
        <w:rPr>
          <w:shd w:val="clear" w:color="auto" w:fill="FFFFFF"/>
          <w:lang w:val="lv-LV" w:eastAsia="lv-LV"/>
        </w:rPr>
        <w:t>4.3.5.4. pasākuma "Profesionāla un mūsdienīga sociālā darba attīstība"</w:t>
      </w:r>
      <w:r w:rsidRPr="00C828B4">
        <w:rPr>
          <w:bCs/>
          <w:shd w:val="clear" w:color="auto" w:fill="FFFFFF"/>
          <w:lang w:val="lv-LV" w:eastAsia="lv-LV"/>
        </w:rPr>
        <w:t xml:space="preserve"> īstenošanas noteikumi” 14.2.apakšpunktā noteikto. </w:t>
      </w:r>
    </w:p>
    <w:p w14:paraId="35F108F0" w14:textId="77777777" w:rsidR="00C828B4" w:rsidRPr="00C828B4" w:rsidRDefault="00C828B4" w:rsidP="00C828B4">
      <w:pPr>
        <w:shd w:val="clear" w:color="auto" w:fill="FFFFFF"/>
        <w:ind w:firstLine="720"/>
        <w:jc w:val="both"/>
        <w:rPr>
          <w:bCs/>
          <w:shd w:val="clear" w:color="auto" w:fill="FFFFFF"/>
          <w:lang w:val="lv-LV" w:eastAsia="lv-LV"/>
        </w:rPr>
      </w:pPr>
      <w:r w:rsidRPr="00C828B4">
        <w:rPr>
          <w:shd w:val="clear" w:color="auto" w:fill="FFFFFF"/>
          <w:lang w:val="lv-LV" w:eastAsia="lv-LV"/>
        </w:rPr>
        <w:t xml:space="preserve">Saņemts finansējums par veiksmīgu </w:t>
      </w:r>
      <w:proofErr w:type="spellStart"/>
      <w:r w:rsidRPr="00C828B4">
        <w:rPr>
          <w:shd w:val="clear" w:color="auto" w:fill="FFFFFF"/>
          <w:lang w:val="lv-LV" w:eastAsia="lv-LV"/>
        </w:rPr>
        <w:t>supervīziju</w:t>
      </w:r>
      <w:proofErr w:type="spellEnd"/>
      <w:r w:rsidRPr="00C828B4">
        <w:rPr>
          <w:shd w:val="clear" w:color="auto" w:fill="FFFFFF"/>
          <w:lang w:val="lv-LV" w:eastAsia="lv-LV"/>
        </w:rPr>
        <w:t xml:space="preserve"> norisi 4918 eiro, ko nepieciešams atgriezt Limbažu novada pašvaldības budžeta nesadalītajā atlikumā.</w:t>
      </w:r>
    </w:p>
    <w:p w14:paraId="32BD9541" w14:textId="77777777" w:rsidR="00C828B4" w:rsidRPr="00820F90" w:rsidRDefault="00C828B4" w:rsidP="00C828B4">
      <w:pPr>
        <w:ind w:firstLine="720"/>
        <w:jc w:val="both"/>
        <w:rPr>
          <w:b/>
          <w:bCs/>
          <w:lang w:val="lv-LV" w:eastAsia="lv-LV"/>
        </w:rPr>
      </w:pPr>
      <w:r w:rsidRPr="00C828B4">
        <w:rPr>
          <w:lang w:val="lv-LV" w:eastAsia="lv-LV"/>
        </w:rPr>
        <w:t>Ņemot vērā minēto, kā arī p</w:t>
      </w:r>
      <w:r w:rsidRPr="00C828B4">
        <w:rPr>
          <w:bCs/>
          <w:kern w:val="1"/>
          <w:lang w:val="lv-LV" w:eastAsia="hi-IN" w:bidi="hi-IN"/>
        </w:rPr>
        <w:t xml:space="preserve">amatojoties </w:t>
      </w:r>
      <w:r w:rsidRPr="00C828B4">
        <w:rPr>
          <w:rFonts w:eastAsia="Calibri"/>
          <w:bCs/>
          <w:lang w:val="lv-LV" w:eastAsia="lv-LV"/>
        </w:rPr>
        <w:t>uz Pašvaldību likuma 4. panta pirmās daļas 9. punktu un ceturto daļu, 10</w:t>
      </w:r>
      <w:r w:rsidRPr="00C828B4">
        <w:rPr>
          <w:lang w:val="lv-LV" w:eastAsia="lv-LV"/>
        </w:rPr>
        <w:t>. panta pirmās daļas ievaddaļu un likuma “Par pašvaldību budžetiem” 30. pantu,</w:t>
      </w:r>
      <w:r w:rsidRPr="00C828B4">
        <w:rPr>
          <w:bCs/>
          <w:lang w:val="lv-LV" w:eastAsia="lv-LV"/>
        </w:rPr>
        <w:t xml:space="preserve"> </w:t>
      </w:r>
      <w:r w:rsidRPr="00820F90">
        <w:rPr>
          <w:b/>
          <w:bCs/>
          <w:lang w:val="lv-LV" w:eastAsia="lv-LV"/>
        </w:rPr>
        <w:t>atklāti balsojot: PAR</w:t>
      </w:r>
      <w:r w:rsidRPr="00820F90">
        <w:rPr>
          <w:lang w:val="lv-LV" w:eastAsia="lv-LV"/>
        </w:rPr>
        <w:t xml:space="preserve"> – </w:t>
      </w:r>
      <w:r>
        <w:rPr>
          <w:lang w:val="lv-LV" w:eastAsia="lv-LV"/>
        </w:rPr>
        <w:t>5</w:t>
      </w:r>
      <w:r w:rsidRPr="00820F90">
        <w:rPr>
          <w:lang w:val="lv-LV" w:eastAsia="lv-LV"/>
        </w:rPr>
        <w:t xml:space="preserve"> deputāti (</w:t>
      </w:r>
      <w:r>
        <w:rPr>
          <w:rFonts w:eastAsia="Calibri"/>
          <w:lang w:val="lv-LV" w:eastAsia="lv-LV"/>
        </w:rPr>
        <w:t xml:space="preserve">Andris Garklāvs, </w:t>
      </w:r>
      <w:r w:rsidRPr="00A8373C">
        <w:rPr>
          <w:rFonts w:eastAsia="Calibri"/>
          <w:szCs w:val="22"/>
          <w:lang w:val="lv-LV"/>
        </w:rPr>
        <w:t>Arvīds Ozols, Rūdolfs Pelēkais, Jānis Remess,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7DD4EBC9" w14:textId="67E40C6D" w:rsidR="00C828B4" w:rsidRPr="00C828B4" w:rsidRDefault="00C828B4" w:rsidP="00C828B4">
      <w:pPr>
        <w:ind w:firstLine="720"/>
        <w:jc w:val="both"/>
        <w:rPr>
          <w:b/>
          <w:bCs/>
          <w:lang w:val="lv-LV" w:eastAsia="lv-LV"/>
        </w:rPr>
      </w:pPr>
    </w:p>
    <w:p w14:paraId="6C666724" w14:textId="77777777" w:rsidR="00C828B4" w:rsidRPr="00C828B4" w:rsidRDefault="00C828B4" w:rsidP="00C828B4">
      <w:pPr>
        <w:numPr>
          <w:ilvl w:val="0"/>
          <w:numId w:val="45"/>
        </w:numPr>
        <w:ind w:left="357" w:hanging="357"/>
        <w:contextualSpacing/>
        <w:jc w:val="both"/>
        <w:rPr>
          <w:bCs/>
          <w:lang w:val="lv-LV" w:eastAsia="lv-LV"/>
        </w:rPr>
      </w:pPr>
      <w:r w:rsidRPr="00C828B4">
        <w:rPr>
          <w:bCs/>
          <w:lang w:val="lv-LV" w:eastAsia="lv-LV"/>
        </w:rPr>
        <w:t>Iekļaut Limbažu novada Sociālā dienesta budžetā 104, 10.900; 23247 Profesionālās kompetences pilnveide (</w:t>
      </w:r>
      <w:proofErr w:type="spellStart"/>
      <w:r w:rsidRPr="00C828B4">
        <w:rPr>
          <w:bCs/>
          <w:lang w:val="lv-LV" w:eastAsia="lv-LV"/>
        </w:rPr>
        <w:t>Supervīzijas</w:t>
      </w:r>
      <w:proofErr w:type="spellEnd"/>
      <w:r w:rsidRPr="00C828B4">
        <w:rPr>
          <w:bCs/>
          <w:lang w:val="lv-LV" w:eastAsia="lv-LV"/>
        </w:rPr>
        <w:t>) 18.600 ieņēmumus 4918,00 EUR (četri tūkstoši deviņi simti astoņpadsmit eiro, 00 centi) un šo finansējumu novirzīt Limbažu novada pašvaldības budžeta nesadalītajā atlikumā.</w:t>
      </w:r>
    </w:p>
    <w:p w14:paraId="2F8FCA4A" w14:textId="77777777" w:rsidR="00C828B4" w:rsidRPr="00C828B4" w:rsidRDefault="00C828B4" w:rsidP="00C828B4">
      <w:pPr>
        <w:numPr>
          <w:ilvl w:val="0"/>
          <w:numId w:val="45"/>
        </w:numPr>
        <w:ind w:left="357" w:hanging="357"/>
        <w:contextualSpacing/>
        <w:jc w:val="both"/>
        <w:rPr>
          <w:bCs/>
          <w:lang w:val="lv-LV" w:eastAsia="lv-LV"/>
        </w:rPr>
      </w:pPr>
      <w:r w:rsidRPr="00C828B4">
        <w:rPr>
          <w:rFonts w:eastAsia="Arial Unicode MS" w:cs="Tahoma"/>
          <w:kern w:val="1"/>
          <w:lang w:val="lv-LV" w:eastAsia="hi-IN" w:bidi="hi-IN"/>
        </w:rPr>
        <w:t>Lēmumā minētās izmaiņas iekļaut kārtējās Limbažu novada domes sēdes lēmuma projektā “Grozījumi Limbažu novada pašvaldības domes saistošajos noteikumos “Par Limbažu novada pašvaldības 2024.gada budžetu”.</w:t>
      </w:r>
    </w:p>
    <w:p w14:paraId="3A503640" w14:textId="77777777" w:rsidR="00C828B4" w:rsidRPr="00C828B4" w:rsidRDefault="00C828B4" w:rsidP="00C828B4">
      <w:pPr>
        <w:numPr>
          <w:ilvl w:val="0"/>
          <w:numId w:val="45"/>
        </w:numPr>
        <w:ind w:left="357" w:hanging="357"/>
        <w:contextualSpacing/>
        <w:jc w:val="both"/>
        <w:rPr>
          <w:lang w:val="lv-LV" w:eastAsia="hi-IN" w:bidi="hi-IN"/>
        </w:rPr>
      </w:pPr>
      <w:r w:rsidRPr="00C828B4">
        <w:rPr>
          <w:rFonts w:eastAsia="Arial Unicode MS" w:cs="Tahoma"/>
          <w:kern w:val="1"/>
          <w:lang w:val="lv-LV" w:eastAsia="hi-IN" w:bidi="hi-IN"/>
        </w:rPr>
        <w:t xml:space="preserve">Atbildīgo par lēmuma izpildi noteikt </w:t>
      </w:r>
      <w:r w:rsidRPr="00C828B4">
        <w:rPr>
          <w:rFonts w:eastAsia="Calibri" w:cs="Tahoma"/>
          <w:bCs/>
          <w:kern w:val="1"/>
          <w:lang w:val="lv-LV" w:eastAsia="hi-IN" w:bidi="hi-IN"/>
        </w:rPr>
        <w:t>Limbažu novada Sociālā dienesta vadītāju Ilzi Rubeni.</w:t>
      </w:r>
    </w:p>
    <w:p w14:paraId="323E0606" w14:textId="77777777" w:rsidR="00C828B4" w:rsidRPr="00C828B4" w:rsidRDefault="00C828B4" w:rsidP="00C828B4">
      <w:pPr>
        <w:numPr>
          <w:ilvl w:val="0"/>
          <w:numId w:val="45"/>
        </w:numPr>
        <w:ind w:left="357" w:hanging="357"/>
        <w:contextualSpacing/>
        <w:jc w:val="both"/>
        <w:rPr>
          <w:lang w:val="lv-LV" w:eastAsia="hi-IN" w:bidi="hi-IN"/>
        </w:rPr>
      </w:pPr>
      <w:r w:rsidRPr="00C828B4">
        <w:rPr>
          <w:lang w:val="lv-LV" w:eastAsia="hi-IN" w:bidi="hi-IN"/>
        </w:rPr>
        <w:t>Atbildīgo par finansējuma iekļaušanu budžetā noteikt Finanšu un ekonomikas nodaļas ekonomistus.</w:t>
      </w:r>
    </w:p>
    <w:p w14:paraId="1079E6AE" w14:textId="77777777" w:rsidR="00C828B4" w:rsidRPr="00C828B4" w:rsidRDefault="00C828B4" w:rsidP="00C828B4">
      <w:pPr>
        <w:numPr>
          <w:ilvl w:val="0"/>
          <w:numId w:val="45"/>
        </w:numPr>
        <w:ind w:left="357" w:hanging="357"/>
        <w:contextualSpacing/>
        <w:jc w:val="both"/>
        <w:rPr>
          <w:bCs/>
          <w:lang w:val="lv-LV" w:eastAsia="lv-LV"/>
        </w:rPr>
      </w:pPr>
      <w:r w:rsidRPr="00C828B4">
        <w:rPr>
          <w:rFonts w:eastAsia="Calibri" w:cs="Tahoma"/>
          <w:bCs/>
          <w:kern w:val="1"/>
          <w:lang w:val="lv-LV" w:eastAsia="hi-IN" w:bidi="hi-IN"/>
        </w:rPr>
        <w:t xml:space="preserve">Kontroli par lēmuma izpildi uzdot </w:t>
      </w:r>
      <w:r w:rsidRPr="00C828B4">
        <w:rPr>
          <w:rFonts w:eastAsia="Arial Unicode MS" w:cs="Tahoma"/>
          <w:kern w:val="1"/>
          <w:lang w:val="lv-LV" w:eastAsia="hi-IN" w:bidi="hi-IN"/>
        </w:rPr>
        <w:t>Limbažu novada pašvaldības izpilddirektoram.</w:t>
      </w:r>
    </w:p>
    <w:p w14:paraId="2F93542A" w14:textId="77777777" w:rsidR="00C828B4" w:rsidRPr="00C828B4" w:rsidRDefault="00C828B4" w:rsidP="00C828B4">
      <w:pPr>
        <w:numPr>
          <w:ilvl w:val="0"/>
          <w:numId w:val="45"/>
        </w:numPr>
        <w:ind w:left="357" w:hanging="357"/>
        <w:contextualSpacing/>
        <w:jc w:val="both"/>
        <w:rPr>
          <w:bCs/>
          <w:lang w:val="lv-LV" w:eastAsia="lv-LV"/>
        </w:rPr>
      </w:pPr>
      <w:r w:rsidRPr="00C828B4">
        <w:rPr>
          <w:rFonts w:eastAsia="Arial Unicode MS" w:cs="Tahoma"/>
          <w:kern w:val="1"/>
          <w:lang w:val="lv-LV" w:eastAsia="hi-IN" w:bidi="hi-IN"/>
        </w:rPr>
        <w:t>Lēmuma projektu virzīt izskatīšanai Limbažu novada domes sēdē.</w:t>
      </w:r>
    </w:p>
    <w:p w14:paraId="35F6E771" w14:textId="77777777" w:rsidR="00440686" w:rsidRDefault="00440686" w:rsidP="00440686">
      <w:pPr>
        <w:jc w:val="both"/>
        <w:rPr>
          <w:b/>
          <w:lang w:val="lv-LV"/>
        </w:rPr>
      </w:pPr>
    </w:p>
    <w:p w14:paraId="0E450C4F" w14:textId="77777777" w:rsidR="00440686" w:rsidRDefault="00440686" w:rsidP="00440686">
      <w:pPr>
        <w:jc w:val="both"/>
        <w:rPr>
          <w:b/>
          <w:lang w:val="lv-LV"/>
        </w:rPr>
      </w:pPr>
    </w:p>
    <w:p w14:paraId="3666512D" w14:textId="4BFCCE68" w:rsidR="00440686" w:rsidRPr="006F246D" w:rsidRDefault="00440686" w:rsidP="00440686">
      <w:pPr>
        <w:keepNext/>
        <w:jc w:val="center"/>
        <w:outlineLvl w:val="0"/>
        <w:rPr>
          <w:b/>
          <w:bCs/>
          <w:lang w:val="lv-LV"/>
        </w:rPr>
      </w:pPr>
      <w:r>
        <w:rPr>
          <w:b/>
          <w:bCs/>
          <w:lang w:val="lv-LV"/>
        </w:rPr>
        <w:t>9.</w:t>
      </w:r>
    </w:p>
    <w:p w14:paraId="06FEDEF5" w14:textId="77777777" w:rsidR="00655244" w:rsidRPr="00655244" w:rsidRDefault="00655244" w:rsidP="00655244">
      <w:pPr>
        <w:pBdr>
          <w:bottom w:val="single" w:sz="6" w:space="1" w:color="auto"/>
        </w:pBdr>
        <w:jc w:val="both"/>
        <w:rPr>
          <w:b/>
          <w:bCs/>
          <w:lang w:val="lv-LV" w:eastAsia="lv-LV"/>
        </w:rPr>
      </w:pPr>
      <w:r w:rsidRPr="00655244">
        <w:rPr>
          <w:b/>
          <w:bCs/>
          <w:noProof/>
          <w:lang w:val="lv-LV" w:eastAsia="lv-LV"/>
        </w:rPr>
        <w:t>Par atbalstu ēdināšanas nodrošināšanai Ukrainas civiliedzīvotājiem 2025.gadā</w:t>
      </w:r>
    </w:p>
    <w:p w14:paraId="7ABC145F" w14:textId="37370B9C" w:rsidR="00655244" w:rsidRPr="00655244" w:rsidRDefault="00655244" w:rsidP="00655244">
      <w:pPr>
        <w:jc w:val="center"/>
        <w:rPr>
          <w:lang w:val="lv-LV" w:eastAsia="lv-LV"/>
        </w:rPr>
      </w:pPr>
      <w:r w:rsidRPr="00655244">
        <w:rPr>
          <w:lang w:val="lv-LV" w:eastAsia="lv-LV"/>
        </w:rPr>
        <w:t>Ziņo Jana Beķere</w:t>
      </w:r>
      <w:r>
        <w:rPr>
          <w:lang w:val="lv-LV" w:eastAsia="lv-LV"/>
        </w:rPr>
        <w:t>, debatēs piedalās Aiga Briede, Andris Garklāvs, Arvīds Ozols</w:t>
      </w:r>
    </w:p>
    <w:p w14:paraId="1C6689A2" w14:textId="77777777" w:rsidR="00655244" w:rsidRPr="00655244" w:rsidRDefault="00655244" w:rsidP="00655244">
      <w:pPr>
        <w:jc w:val="both"/>
        <w:rPr>
          <w:lang w:val="lv-LV" w:eastAsia="lv-LV"/>
        </w:rPr>
      </w:pPr>
    </w:p>
    <w:p w14:paraId="24BACEEA" w14:textId="77777777" w:rsidR="00655244" w:rsidRPr="00655244" w:rsidRDefault="00655244" w:rsidP="00655244">
      <w:pPr>
        <w:ind w:firstLine="720"/>
        <w:jc w:val="both"/>
        <w:rPr>
          <w:shd w:val="clear" w:color="auto" w:fill="FFFFFF"/>
          <w:lang w:val="lv-LV" w:eastAsia="lv-LV"/>
        </w:rPr>
      </w:pPr>
      <w:r w:rsidRPr="00655244">
        <w:rPr>
          <w:rFonts w:eastAsia="Calibri"/>
          <w:lang w:val="lv-LV" w:eastAsia="lv-LV"/>
        </w:rPr>
        <w:t xml:space="preserve">Saskaņā ar Ukrainas civiliedzīvotāju atbalsta likuma 8. panta pirmo daļu, pasākumus atbalsta sniegšanai Ukrainas civiliedzīvotājiem primāri finansē no valsts budžeta un pašvaldību budžetu līdzekļiem, kas iedalīti no budžeta finansētajām institūcijām. </w:t>
      </w:r>
      <w:r w:rsidRPr="00655244">
        <w:rPr>
          <w:shd w:val="clear" w:color="auto" w:fill="FFFFFF"/>
          <w:lang w:val="lv-LV" w:eastAsia="lv-LV"/>
        </w:rPr>
        <w:t>Ministru kabinets pēc pamatota ministriju pieprasījuma var pieņemt lēmumu par finansējuma piešķiršanu no budžeta resora "74. Gadskārtējā valsts budžeta izpildes procesā pārdalāmais finansējums" atsevišķā programmā plānotā finansējuma šajā likumā noteiktā atbalsta sniegšanai.</w:t>
      </w:r>
    </w:p>
    <w:p w14:paraId="2DA0B04A" w14:textId="77777777" w:rsidR="00655244" w:rsidRPr="00655244" w:rsidRDefault="00655244" w:rsidP="00655244">
      <w:pPr>
        <w:ind w:firstLine="720"/>
        <w:jc w:val="both"/>
        <w:rPr>
          <w:rFonts w:eastAsia="Calibri"/>
          <w:lang w:val="lv-LV" w:eastAsia="lv-LV"/>
        </w:rPr>
      </w:pPr>
      <w:r w:rsidRPr="00655244">
        <w:rPr>
          <w:rFonts w:eastAsia="Calibri"/>
          <w:lang w:val="lv-LV" w:eastAsia="lv-LV"/>
        </w:rPr>
        <w:t>Saskaņā ar Ukrainas civiliedzīvotāju atbalsta likuma 12. panta pirmo daļu valsts nodrošina Ukrainas civiliedzīvotājiem primāri sniedzamo atbalstu – izmitināšanu – līdz 60 vai līdz 120 dienām, kā arī pārtiku līdz 30 dienām, ievērojot šā panta 1.</w:t>
      </w:r>
      <w:r w:rsidRPr="00655244">
        <w:rPr>
          <w:rFonts w:eastAsia="Calibri"/>
          <w:vertAlign w:val="superscript"/>
          <w:lang w:val="lv-LV" w:eastAsia="lv-LV"/>
        </w:rPr>
        <w:t>1</w:t>
      </w:r>
      <w:r w:rsidRPr="00655244">
        <w:rPr>
          <w:rFonts w:eastAsia="Calibri"/>
          <w:lang w:val="lv-LV" w:eastAsia="lv-LV"/>
        </w:rPr>
        <w:t xml:space="preserve"> daļā noteikto atbalsta sniegšanas termiņu un 1.</w:t>
      </w:r>
      <w:r w:rsidRPr="00655244">
        <w:rPr>
          <w:rFonts w:eastAsia="Calibri"/>
          <w:vertAlign w:val="superscript"/>
          <w:lang w:val="lv-LV" w:eastAsia="lv-LV"/>
        </w:rPr>
        <w:t>3</w:t>
      </w:r>
      <w:r w:rsidRPr="00655244">
        <w:rPr>
          <w:rFonts w:eastAsia="Calibri"/>
          <w:lang w:val="lv-LV" w:eastAsia="lv-LV"/>
        </w:rPr>
        <w:t xml:space="preserve"> daļā noteiktos nosacījumus izmitināšanas ilguma noteikšanai. Primāri sniedzamo atbalstu valsts nodrošina tiem Ukrainas civiliedzīvotājiem, kuri nav izmitināti šā likuma 7.</w:t>
      </w:r>
      <w:r w:rsidRPr="00655244">
        <w:rPr>
          <w:rFonts w:eastAsia="Calibri"/>
          <w:vertAlign w:val="superscript"/>
          <w:lang w:val="lv-LV" w:eastAsia="lv-LV"/>
        </w:rPr>
        <w:t>1</w:t>
      </w:r>
      <w:r w:rsidRPr="00655244">
        <w:rPr>
          <w:rFonts w:eastAsia="Calibri"/>
          <w:lang w:val="lv-LV" w:eastAsia="lv-LV"/>
        </w:rPr>
        <w:t xml:space="preserve"> pantā noteiktajā kārtībā.</w:t>
      </w:r>
    </w:p>
    <w:p w14:paraId="0897D317" w14:textId="77777777" w:rsidR="00655244" w:rsidRPr="00655244" w:rsidRDefault="00655244" w:rsidP="00655244">
      <w:pPr>
        <w:shd w:val="clear" w:color="auto" w:fill="FFFFFF"/>
        <w:ind w:firstLine="720"/>
        <w:jc w:val="both"/>
        <w:rPr>
          <w:rFonts w:eastAsia="Calibri"/>
          <w:lang w:val="lv-LV" w:eastAsia="lv-LV"/>
        </w:rPr>
      </w:pPr>
      <w:r w:rsidRPr="00655244">
        <w:rPr>
          <w:rFonts w:eastAsia="Calibri"/>
          <w:lang w:val="lv-LV" w:eastAsia="lv-LV"/>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6" w:name="p2"/>
      <w:bookmarkStart w:id="7" w:name="p-1056557"/>
      <w:bookmarkEnd w:id="6"/>
      <w:bookmarkEnd w:id="7"/>
      <w:r w:rsidRPr="00655244">
        <w:rPr>
          <w:rFonts w:eastAsia="Calibri"/>
          <w:lang w:val="lv-LV" w:eastAsia="lv-LV"/>
        </w:rPr>
        <w:t xml:space="preserve"> </w:t>
      </w:r>
    </w:p>
    <w:p w14:paraId="4389C26B" w14:textId="77777777" w:rsidR="00655244" w:rsidRPr="00655244" w:rsidRDefault="00655244" w:rsidP="00655244">
      <w:pPr>
        <w:shd w:val="clear" w:color="auto" w:fill="FFFFFF"/>
        <w:ind w:firstLine="720"/>
        <w:jc w:val="both"/>
        <w:rPr>
          <w:rFonts w:eastAsia="Calibri"/>
          <w:lang w:val="lv-LV" w:eastAsia="lv-LV"/>
        </w:rPr>
      </w:pPr>
      <w:r w:rsidRPr="00655244">
        <w:rPr>
          <w:rFonts w:eastAsia="Calibri"/>
          <w:lang w:val="lv-LV" w:eastAsia="lv-LV"/>
        </w:rPr>
        <w:t xml:space="preserve">Atbilstoši Noteikumiem Nr. 339 6. punktam </w:t>
      </w:r>
      <w:r w:rsidRPr="00655244">
        <w:rPr>
          <w:rFonts w:eastAsia="Calibri"/>
          <w:shd w:val="clear" w:color="auto" w:fill="FFFFFF"/>
          <w:lang w:val="lv-LV" w:eastAsia="lv-LV"/>
        </w:rPr>
        <w:t>Izdevumi par Ukrainas civiliedzīvotājiem nodrošināto pārtiku pašvaldībai tiek segti 100 % apmērā no pārtikas nodrošināšanas faktiskajām izmaksām.</w:t>
      </w:r>
      <w:r w:rsidRPr="00655244">
        <w:rPr>
          <w:rFonts w:eastAsia="Calibri"/>
          <w:lang w:val="lv-LV" w:eastAsia="lv-LV"/>
        </w:rPr>
        <w:t xml:space="preserve"> [..]</w:t>
      </w:r>
      <w:r w:rsidRPr="00655244">
        <w:rPr>
          <w:rFonts w:eastAsia="Calibri"/>
          <w:shd w:val="clear" w:color="auto" w:fill="FFFFFF"/>
          <w:lang w:val="lv-LV" w:eastAsia="lv-LV"/>
        </w:rPr>
        <w:t xml:space="preserve"> </w:t>
      </w:r>
    </w:p>
    <w:p w14:paraId="16F44B08" w14:textId="77777777" w:rsidR="00655244" w:rsidRPr="00655244" w:rsidRDefault="00655244" w:rsidP="00655244">
      <w:pPr>
        <w:ind w:firstLine="720"/>
        <w:jc w:val="both"/>
        <w:rPr>
          <w:rFonts w:eastAsia="Calibri"/>
          <w:shd w:val="clear" w:color="auto" w:fill="FFFFFF"/>
          <w:lang w:val="lv-LV" w:eastAsia="lv-LV"/>
        </w:rPr>
      </w:pPr>
      <w:r w:rsidRPr="00655244">
        <w:rPr>
          <w:rFonts w:eastAsia="Calibri"/>
          <w:shd w:val="clear" w:color="auto" w:fill="FFFFFF"/>
          <w:lang w:val="lv-LV" w:eastAsia="lv-LV"/>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14:paraId="34EF2250" w14:textId="77777777" w:rsidR="00655244" w:rsidRPr="00655244" w:rsidRDefault="00655244" w:rsidP="00655244">
      <w:pPr>
        <w:ind w:firstLine="720"/>
        <w:jc w:val="both"/>
        <w:rPr>
          <w:rFonts w:eastAsia="Calibri"/>
          <w:shd w:val="clear" w:color="auto" w:fill="FFFFFF"/>
          <w:lang w:val="lv-LV" w:eastAsia="lv-LV"/>
        </w:rPr>
      </w:pPr>
      <w:r w:rsidRPr="00655244">
        <w:rPr>
          <w:rFonts w:eastAsia="Calibri"/>
          <w:shd w:val="clear" w:color="auto" w:fill="FFFFFF"/>
          <w:lang w:val="lv-LV" w:eastAsia="lv-LV"/>
        </w:rPr>
        <w:t>Ņemot vērā, ka Salacgrīvas vidusskolas dienesta viesnīcā, Limbažu airēšanas klubā “</w:t>
      </w:r>
      <w:proofErr w:type="spellStart"/>
      <w:r w:rsidRPr="00655244">
        <w:rPr>
          <w:rFonts w:eastAsia="Calibri"/>
          <w:shd w:val="clear" w:color="auto" w:fill="FFFFFF"/>
          <w:lang w:val="lv-LV" w:eastAsia="lv-LV"/>
        </w:rPr>
        <w:t>Lemisele</w:t>
      </w:r>
      <w:proofErr w:type="spellEnd"/>
      <w:r w:rsidRPr="00655244">
        <w:rPr>
          <w:rFonts w:eastAsia="Calibri"/>
          <w:shd w:val="clear" w:color="auto" w:fill="FFFFFF"/>
          <w:lang w:val="lv-LV" w:eastAsia="lv-LV"/>
        </w:rPr>
        <w:t xml:space="preserve">” Olimpiskais centrs “Limbaži” izmitinātie Ukrainas civiliedzīvotāji pēc primārā atbalsta saņemšanas, specifiskā sastāva dēļ – bērnu sporta treniņu grupas, aizbildnībā esošie bērni, objektīvu </w:t>
      </w:r>
      <w:r w:rsidRPr="00655244">
        <w:rPr>
          <w:rFonts w:eastAsia="Calibri"/>
          <w:shd w:val="clear" w:color="auto" w:fill="FFFFFF"/>
          <w:lang w:val="lv-LV" w:eastAsia="lv-LV"/>
        </w:rPr>
        <w:lastRenderedPageBreak/>
        <w:t xml:space="preserve">iemeslu dēļ – nav sadalāmi mazākās grupās un nav piemērota lieluma izmitināšanas vietu, viņi nevar pārcelties uz citu mājokli, līdz ar to nepieciešams turpināt noteikt atbalstu ēdināšanas pakalpojumiem šajās vietās. </w:t>
      </w:r>
    </w:p>
    <w:p w14:paraId="08A723C4" w14:textId="77777777" w:rsidR="007854DE" w:rsidRPr="00820F90" w:rsidRDefault="00655244" w:rsidP="007854DE">
      <w:pPr>
        <w:ind w:firstLine="720"/>
        <w:jc w:val="both"/>
        <w:rPr>
          <w:b/>
          <w:bCs/>
          <w:lang w:val="lv-LV" w:eastAsia="lv-LV"/>
        </w:rPr>
      </w:pPr>
      <w:r w:rsidRPr="00655244">
        <w:rPr>
          <w:rFonts w:eastAsia="Calibri"/>
          <w:lang w:val="lv-LV" w:eastAsia="lv-LV"/>
        </w:rPr>
        <w:t xml:space="preserve">Ņemot vērā minēto, kā arī </w:t>
      </w:r>
      <w:r w:rsidRPr="00655244">
        <w:rPr>
          <w:lang w:val="lv-LV" w:eastAsia="lv-LV"/>
        </w:rPr>
        <w:t xml:space="preserve">pamatojoties uz </w:t>
      </w:r>
      <w:r w:rsidRPr="00655244">
        <w:rPr>
          <w:rFonts w:eastAsia="Calibri"/>
          <w:lang w:val="lv-LV" w:eastAsia="lv-LV"/>
        </w:rPr>
        <w:t xml:space="preserve">Pašvaldību likuma 10. panta pirmās daļas 21. punktu, Ukrainas civiliedzīvotāju atbalsta likuma 12. panta pirmo un pirmo </w:t>
      </w:r>
      <w:proofErr w:type="spellStart"/>
      <w:r w:rsidRPr="00655244">
        <w:rPr>
          <w:rFonts w:eastAsia="Calibri"/>
          <w:lang w:val="lv-LV" w:eastAsia="lv-LV"/>
        </w:rPr>
        <w:t>prim</w:t>
      </w:r>
      <w:proofErr w:type="spellEnd"/>
      <w:r w:rsidRPr="00655244">
        <w:rPr>
          <w:rFonts w:eastAsia="Calibri"/>
          <w:lang w:val="lv-LV" w:eastAsia="lv-LV"/>
        </w:rPr>
        <w:t xml:space="preserve"> daļu,</w:t>
      </w:r>
      <w:r w:rsidRPr="00655244">
        <w:rPr>
          <w:lang w:val="lv-LV" w:eastAsia="lv-LV"/>
        </w:rPr>
        <w:t xml:space="preserve"> </w:t>
      </w:r>
      <w:r w:rsidR="007854DE" w:rsidRPr="00820F90">
        <w:rPr>
          <w:b/>
          <w:bCs/>
          <w:lang w:val="lv-LV" w:eastAsia="lv-LV"/>
        </w:rPr>
        <w:t>atklāti balsojot: PAR</w:t>
      </w:r>
      <w:r w:rsidR="007854DE" w:rsidRPr="00820F90">
        <w:rPr>
          <w:lang w:val="lv-LV" w:eastAsia="lv-LV"/>
        </w:rPr>
        <w:t xml:space="preserve"> – </w:t>
      </w:r>
      <w:r w:rsidR="007854DE">
        <w:rPr>
          <w:lang w:val="lv-LV" w:eastAsia="lv-LV"/>
        </w:rPr>
        <w:t>5</w:t>
      </w:r>
      <w:r w:rsidR="007854DE" w:rsidRPr="00820F90">
        <w:rPr>
          <w:lang w:val="lv-LV" w:eastAsia="lv-LV"/>
        </w:rPr>
        <w:t xml:space="preserve"> deputāti (</w:t>
      </w:r>
      <w:r w:rsidR="007854DE">
        <w:rPr>
          <w:rFonts w:eastAsia="Calibri"/>
          <w:lang w:val="lv-LV" w:eastAsia="lv-LV"/>
        </w:rPr>
        <w:t xml:space="preserve">Andris Garklāvs, </w:t>
      </w:r>
      <w:r w:rsidR="007854DE" w:rsidRPr="00A8373C">
        <w:rPr>
          <w:rFonts w:eastAsia="Calibri"/>
          <w:szCs w:val="22"/>
          <w:lang w:val="lv-LV"/>
        </w:rPr>
        <w:t>Arvīds Ozols, Rūdolfs Pelēkais, Jānis Remess, Regīna Tamane</w:t>
      </w:r>
      <w:r w:rsidR="007854DE" w:rsidRPr="00820F90">
        <w:rPr>
          <w:rFonts w:eastAsia="Calibri"/>
          <w:szCs w:val="22"/>
          <w:lang w:val="lv-LV"/>
        </w:rPr>
        <w:t>)</w:t>
      </w:r>
      <w:r w:rsidR="007854DE" w:rsidRPr="00820F90">
        <w:rPr>
          <w:lang w:val="lv-LV" w:eastAsia="lv-LV"/>
        </w:rPr>
        <w:t xml:space="preserve">, </w:t>
      </w:r>
      <w:r w:rsidR="007854DE" w:rsidRPr="00820F90">
        <w:rPr>
          <w:b/>
          <w:bCs/>
          <w:lang w:val="lv-LV" w:eastAsia="lv-LV"/>
        </w:rPr>
        <w:t>PRET –</w:t>
      </w:r>
      <w:r w:rsidR="007854DE" w:rsidRPr="00820F90">
        <w:rPr>
          <w:lang w:val="lv-LV" w:eastAsia="lv-LV"/>
        </w:rPr>
        <w:t xml:space="preserve"> </w:t>
      </w:r>
      <w:r w:rsidR="007854DE">
        <w:rPr>
          <w:lang w:val="lv-LV" w:eastAsia="lv-LV"/>
        </w:rPr>
        <w:t>nav</w:t>
      </w:r>
      <w:r w:rsidR="007854DE" w:rsidRPr="00820F90">
        <w:rPr>
          <w:lang w:val="lv-LV" w:eastAsia="lv-LV"/>
        </w:rPr>
        <w:t xml:space="preserve">, </w:t>
      </w:r>
      <w:r w:rsidR="007854DE" w:rsidRPr="00820F90">
        <w:rPr>
          <w:b/>
          <w:bCs/>
          <w:lang w:val="lv-LV" w:eastAsia="lv-LV"/>
        </w:rPr>
        <w:t>ATTURAS –</w:t>
      </w:r>
      <w:r w:rsidR="007854DE">
        <w:rPr>
          <w:b/>
          <w:bCs/>
          <w:lang w:val="lv-LV" w:eastAsia="lv-LV"/>
        </w:rPr>
        <w:t xml:space="preserve"> </w:t>
      </w:r>
      <w:r w:rsidR="007854DE" w:rsidRPr="00A67B92">
        <w:rPr>
          <w:bCs/>
          <w:lang w:val="lv-LV" w:eastAsia="lv-LV"/>
        </w:rPr>
        <w:t>nav</w:t>
      </w:r>
      <w:r w:rsidR="007854DE" w:rsidRPr="00820F90">
        <w:rPr>
          <w:lang w:val="lv-LV" w:eastAsia="lv-LV"/>
        </w:rPr>
        <w:t>, komiteja</w:t>
      </w:r>
      <w:r w:rsidR="007854DE" w:rsidRPr="00820F90">
        <w:rPr>
          <w:b/>
          <w:bCs/>
          <w:lang w:val="lv-LV" w:eastAsia="lv-LV"/>
        </w:rPr>
        <w:t xml:space="preserve"> NOLEMJ:</w:t>
      </w:r>
    </w:p>
    <w:p w14:paraId="19094B4E" w14:textId="02155D40" w:rsidR="00655244" w:rsidRPr="00655244" w:rsidRDefault="00655244" w:rsidP="00655244">
      <w:pPr>
        <w:ind w:firstLine="720"/>
        <w:jc w:val="both"/>
        <w:rPr>
          <w:b/>
          <w:bCs/>
          <w:lang w:val="lv-LV" w:eastAsia="lv-LV"/>
        </w:rPr>
      </w:pPr>
    </w:p>
    <w:p w14:paraId="149AAE34" w14:textId="77777777" w:rsidR="00655244" w:rsidRPr="00655244" w:rsidRDefault="00655244" w:rsidP="00655244">
      <w:pPr>
        <w:numPr>
          <w:ilvl w:val="0"/>
          <w:numId w:val="46"/>
        </w:numPr>
        <w:ind w:left="357" w:hanging="357"/>
        <w:contextualSpacing/>
        <w:jc w:val="both"/>
        <w:rPr>
          <w:rFonts w:eastAsia="Calibri"/>
          <w:lang w:val="lv-LV" w:eastAsia="hi-IN" w:bidi="hi-IN"/>
        </w:rPr>
      </w:pPr>
      <w:r w:rsidRPr="00655244">
        <w:rPr>
          <w:rFonts w:eastAsia="Calibri"/>
          <w:lang w:val="lv-LV" w:eastAsia="hi-IN" w:bidi="hi-IN"/>
        </w:rPr>
        <w:t xml:space="preserve">Noteikt atbalstu ēdināšanas pakalpojuma nodrošināšanai pēc primārā atbalsta sniegšanas termiņa, </w:t>
      </w:r>
      <w:r w:rsidRPr="00655244">
        <w:rPr>
          <w:rFonts w:eastAsia="Calibri"/>
          <w:shd w:val="clear" w:color="auto" w:fill="FFFFFF"/>
          <w:lang w:val="lv-LV" w:eastAsia="lv-LV"/>
        </w:rPr>
        <w:t xml:space="preserve">sedzot ēdināšanas pakalpojuma sniedzējam samaksāto atlīdzību ne vairāk kā </w:t>
      </w:r>
      <w:r w:rsidRPr="00655244">
        <w:rPr>
          <w:rFonts w:eastAsia="Calibri"/>
          <w:iCs/>
          <w:shd w:val="clear" w:color="auto" w:fill="FFFFFF"/>
          <w:lang w:val="lv-LV" w:eastAsia="lv-LV"/>
        </w:rPr>
        <w:t xml:space="preserve">7,00 </w:t>
      </w:r>
      <w:proofErr w:type="spellStart"/>
      <w:r w:rsidRPr="00655244">
        <w:rPr>
          <w:rFonts w:eastAsia="Calibri"/>
          <w:iCs/>
          <w:shd w:val="clear" w:color="auto" w:fill="FFFFFF"/>
          <w:lang w:val="lv-LV" w:eastAsia="lv-LV"/>
        </w:rPr>
        <w:t>euro</w:t>
      </w:r>
      <w:proofErr w:type="spellEnd"/>
      <w:r w:rsidRPr="00655244">
        <w:rPr>
          <w:rFonts w:eastAsia="Calibri"/>
          <w:iCs/>
          <w:shd w:val="clear" w:color="auto" w:fill="FFFFFF"/>
          <w:lang w:val="lv-LV" w:eastAsia="lv-LV"/>
        </w:rPr>
        <w:t>, pieskaitot 21% PVN,</w:t>
      </w:r>
      <w:r w:rsidRPr="00655244">
        <w:rPr>
          <w:rFonts w:eastAsia="Calibri"/>
          <w:shd w:val="clear" w:color="auto" w:fill="FFFFFF"/>
          <w:lang w:val="lv-LV" w:eastAsia="lv-LV"/>
        </w:rPr>
        <w:t> par personu dienā</w:t>
      </w:r>
      <w:r w:rsidRPr="00655244">
        <w:rPr>
          <w:rFonts w:eastAsia="Calibri"/>
          <w:color w:val="FF0000"/>
          <w:shd w:val="clear" w:color="auto" w:fill="FFFFFF"/>
          <w:lang w:val="lv-LV" w:eastAsia="lv-LV"/>
        </w:rPr>
        <w:t xml:space="preserve"> </w:t>
      </w:r>
      <w:r w:rsidRPr="00655244">
        <w:rPr>
          <w:rFonts w:eastAsia="Calibri"/>
          <w:shd w:val="clear" w:color="auto" w:fill="FFFFFF"/>
          <w:lang w:val="lv-LV" w:eastAsia="lv-LV"/>
        </w:rPr>
        <w:t>no 2025. gada 1. janvāra līdz 2025. gada 31. decembrim.</w:t>
      </w:r>
    </w:p>
    <w:p w14:paraId="0D19C395" w14:textId="77777777" w:rsidR="00655244" w:rsidRPr="00655244" w:rsidRDefault="00655244" w:rsidP="00655244">
      <w:pPr>
        <w:numPr>
          <w:ilvl w:val="0"/>
          <w:numId w:val="46"/>
        </w:numPr>
        <w:ind w:left="357" w:hanging="357"/>
        <w:contextualSpacing/>
        <w:jc w:val="both"/>
        <w:rPr>
          <w:rFonts w:eastAsia="Calibri"/>
          <w:lang w:val="lv-LV" w:eastAsia="hi-IN" w:bidi="hi-IN"/>
        </w:rPr>
      </w:pPr>
      <w:r w:rsidRPr="00655244">
        <w:rPr>
          <w:rFonts w:eastAsia="Calibri"/>
          <w:lang w:val="lv-LV" w:eastAsia="hi-IN" w:bidi="hi-IN"/>
        </w:rPr>
        <w:t xml:space="preserve">Finansējumu </w:t>
      </w:r>
      <w:r w:rsidRPr="00655244">
        <w:rPr>
          <w:rFonts w:eastAsia="Calibri"/>
          <w:b/>
          <w:lang w:val="lv-LV" w:eastAsia="lv-LV"/>
        </w:rPr>
        <w:t>52556,35</w:t>
      </w:r>
      <w:r w:rsidRPr="00655244">
        <w:rPr>
          <w:rFonts w:eastAsia="Calibri"/>
          <w:lang w:val="lv-LV" w:eastAsia="lv-LV"/>
        </w:rPr>
        <w:t xml:space="preserve"> </w:t>
      </w:r>
      <w:proofErr w:type="spellStart"/>
      <w:r w:rsidRPr="00655244">
        <w:rPr>
          <w:rFonts w:eastAsia="Calibri"/>
          <w:i/>
          <w:iCs/>
          <w:lang w:val="lv-LV" w:eastAsia="lv-LV"/>
        </w:rPr>
        <w:t>euro</w:t>
      </w:r>
      <w:proofErr w:type="spellEnd"/>
      <w:r w:rsidRPr="00655244">
        <w:rPr>
          <w:rFonts w:eastAsia="Calibri"/>
          <w:lang w:val="lv-LV" w:eastAsia="lv-LV"/>
        </w:rPr>
        <w:t xml:space="preserve"> apmērā</w:t>
      </w:r>
      <w:r w:rsidRPr="00655244">
        <w:rPr>
          <w:rFonts w:eastAsia="Calibri"/>
          <w:lang w:val="lv-LV" w:eastAsia="hi-IN" w:bidi="hi-IN"/>
        </w:rPr>
        <w:t xml:space="preserve"> šā lēmuma 1. punkta izpildei iekļaut</w:t>
      </w:r>
      <w:r w:rsidRPr="00655244">
        <w:rPr>
          <w:rFonts w:eastAsia="Calibri"/>
          <w:lang w:val="lv-LV" w:eastAsia="lv-LV"/>
        </w:rPr>
        <w:t xml:space="preserve"> Limbažu novada pašvaldības 2025. gada budžetā struktūrvienībā 104 – Limbažu novada Sociālais dienests, finansējuma postenis 137 – finansējums Ukrainas bēgļu atbalstam, izmaksu postenis 2363 – ēdināšanas izdevumi, budžeta klasifikācija 0 – bāze.</w:t>
      </w:r>
    </w:p>
    <w:p w14:paraId="3070D192" w14:textId="77777777" w:rsidR="00655244" w:rsidRPr="00655244" w:rsidRDefault="00655244" w:rsidP="00655244">
      <w:pPr>
        <w:numPr>
          <w:ilvl w:val="0"/>
          <w:numId w:val="46"/>
        </w:numPr>
        <w:ind w:left="357" w:hanging="357"/>
        <w:contextualSpacing/>
        <w:jc w:val="both"/>
        <w:rPr>
          <w:rFonts w:eastAsia="Calibri"/>
          <w:lang w:val="lv-LV" w:eastAsia="hi-IN" w:bidi="hi-IN"/>
        </w:rPr>
      </w:pPr>
      <w:r w:rsidRPr="00655244">
        <w:rPr>
          <w:rFonts w:eastAsia="Calibri"/>
          <w:shd w:val="clear" w:color="auto" w:fill="FFFFFF"/>
          <w:lang w:val="lv-LV" w:eastAsia="lv-LV"/>
        </w:rPr>
        <w:t>Šā lēmuma 1. 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7324887B" w14:textId="77777777" w:rsidR="00655244" w:rsidRPr="00655244" w:rsidRDefault="00655244" w:rsidP="00655244">
      <w:pPr>
        <w:ind w:left="964" w:hanging="567"/>
        <w:contextualSpacing/>
        <w:jc w:val="both"/>
        <w:rPr>
          <w:rFonts w:eastAsia="Calibri"/>
          <w:shd w:val="clear" w:color="auto" w:fill="FFFFFF"/>
          <w:lang w:val="lv-LV" w:eastAsia="lv-LV"/>
        </w:rPr>
      </w:pPr>
      <w:r w:rsidRPr="00655244">
        <w:rPr>
          <w:rFonts w:eastAsia="Calibri"/>
          <w:shd w:val="clear" w:color="auto" w:fill="FFFFFF"/>
          <w:lang w:val="lv-LV" w:eastAsia="lv-LV"/>
        </w:rPr>
        <w:t xml:space="preserve">3.1. Salacgrīvas vidusskolas dienesta viesnīcā (atbalsts līdz 24732,40 </w:t>
      </w:r>
      <w:proofErr w:type="spellStart"/>
      <w:r w:rsidRPr="00655244">
        <w:rPr>
          <w:rFonts w:eastAsia="Calibri"/>
          <w:i/>
          <w:iCs/>
          <w:shd w:val="clear" w:color="auto" w:fill="FFFFFF"/>
          <w:lang w:val="lv-LV" w:eastAsia="lv-LV"/>
        </w:rPr>
        <w:t>euro</w:t>
      </w:r>
      <w:proofErr w:type="spellEnd"/>
      <w:r w:rsidRPr="00655244">
        <w:rPr>
          <w:rFonts w:eastAsia="Calibri"/>
          <w:shd w:val="clear" w:color="auto" w:fill="FFFFFF"/>
          <w:lang w:val="lv-LV" w:eastAsia="lv-LV"/>
        </w:rPr>
        <w:t xml:space="preserve">); </w:t>
      </w:r>
    </w:p>
    <w:p w14:paraId="5B94CA99" w14:textId="77777777" w:rsidR="00655244" w:rsidRPr="00655244" w:rsidRDefault="00655244" w:rsidP="00655244">
      <w:pPr>
        <w:ind w:left="964" w:hanging="567"/>
        <w:contextualSpacing/>
        <w:jc w:val="both"/>
        <w:rPr>
          <w:rFonts w:eastAsia="Calibri"/>
          <w:shd w:val="clear" w:color="auto" w:fill="FFFFFF"/>
          <w:lang w:val="lv-LV" w:eastAsia="lv-LV"/>
        </w:rPr>
      </w:pPr>
      <w:r w:rsidRPr="00655244">
        <w:rPr>
          <w:rFonts w:eastAsia="Calibri"/>
          <w:shd w:val="clear" w:color="auto" w:fill="FFFFFF"/>
          <w:lang w:val="lv-LV" w:eastAsia="lv-LV"/>
        </w:rPr>
        <w:t xml:space="preserve">3.2. </w:t>
      </w:r>
      <w:r w:rsidRPr="00655244">
        <w:rPr>
          <w:rFonts w:eastAsia="Calibri"/>
          <w:lang w:val="lv-LV" w:eastAsia="lv-LV"/>
        </w:rPr>
        <w:t>Korģenes pamatskolā (Korģenes sabiedriskais centrs</w:t>
      </w:r>
      <w:r w:rsidRPr="00655244">
        <w:rPr>
          <w:rFonts w:eastAsia="Calibri"/>
          <w:shd w:val="clear" w:color="auto" w:fill="FFFFFF"/>
          <w:lang w:val="lv-LV" w:eastAsia="lv-LV"/>
        </w:rPr>
        <w:t xml:space="preserve">) (atbalsts līdz 6183,10 </w:t>
      </w:r>
      <w:proofErr w:type="spellStart"/>
      <w:r w:rsidRPr="00655244">
        <w:rPr>
          <w:rFonts w:eastAsia="Calibri"/>
          <w:i/>
          <w:iCs/>
          <w:shd w:val="clear" w:color="auto" w:fill="FFFFFF"/>
          <w:lang w:val="lv-LV" w:eastAsia="lv-LV"/>
        </w:rPr>
        <w:t>euro</w:t>
      </w:r>
      <w:proofErr w:type="spellEnd"/>
      <w:r w:rsidRPr="00655244">
        <w:rPr>
          <w:rFonts w:eastAsia="Calibri"/>
          <w:shd w:val="clear" w:color="auto" w:fill="FFFFFF"/>
          <w:lang w:val="lv-LV" w:eastAsia="lv-LV"/>
        </w:rPr>
        <w:t xml:space="preserve">); </w:t>
      </w:r>
    </w:p>
    <w:p w14:paraId="762D296B" w14:textId="77777777" w:rsidR="00655244" w:rsidRPr="00655244" w:rsidRDefault="00655244" w:rsidP="00655244">
      <w:pPr>
        <w:ind w:left="964" w:hanging="567"/>
        <w:contextualSpacing/>
        <w:jc w:val="both"/>
        <w:rPr>
          <w:rFonts w:eastAsia="Calibri"/>
          <w:shd w:val="clear" w:color="auto" w:fill="FFFFFF"/>
          <w:lang w:val="lv-LV" w:eastAsia="lv-LV"/>
        </w:rPr>
      </w:pPr>
      <w:r w:rsidRPr="00655244">
        <w:rPr>
          <w:rFonts w:eastAsia="Calibri"/>
          <w:shd w:val="clear" w:color="auto" w:fill="FFFFFF"/>
          <w:lang w:val="lv-LV" w:eastAsia="lv-LV"/>
        </w:rPr>
        <w:t>3.3. Biedrības Limbažu airēšanas klubā “</w:t>
      </w:r>
      <w:proofErr w:type="spellStart"/>
      <w:r w:rsidRPr="00655244">
        <w:rPr>
          <w:rFonts w:eastAsia="Calibri"/>
          <w:shd w:val="clear" w:color="auto" w:fill="FFFFFF"/>
          <w:lang w:val="lv-LV" w:eastAsia="lv-LV"/>
        </w:rPr>
        <w:t>Lemisele</w:t>
      </w:r>
      <w:proofErr w:type="spellEnd"/>
      <w:r w:rsidRPr="00655244">
        <w:rPr>
          <w:rFonts w:eastAsia="Calibri"/>
          <w:shd w:val="clear" w:color="auto" w:fill="FFFFFF"/>
          <w:lang w:val="lv-LV" w:eastAsia="lv-LV"/>
        </w:rPr>
        <w:t xml:space="preserve">” (atbalsts līdz 9274,65 </w:t>
      </w:r>
      <w:proofErr w:type="spellStart"/>
      <w:r w:rsidRPr="00655244">
        <w:rPr>
          <w:rFonts w:eastAsia="Calibri"/>
          <w:i/>
          <w:iCs/>
          <w:shd w:val="clear" w:color="auto" w:fill="FFFFFF"/>
          <w:lang w:val="lv-LV" w:eastAsia="lv-LV"/>
        </w:rPr>
        <w:t>euro</w:t>
      </w:r>
      <w:proofErr w:type="spellEnd"/>
      <w:r w:rsidRPr="00655244">
        <w:rPr>
          <w:rFonts w:eastAsia="Calibri"/>
          <w:shd w:val="clear" w:color="auto" w:fill="FFFFFF"/>
          <w:lang w:val="lv-LV" w:eastAsia="lv-LV"/>
        </w:rPr>
        <w:t>);</w:t>
      </w:r>
    </w:p>
    <w:p w14:paraId="3D9AE5E8" w14:textId="77777777" w:rsidR="00655244" w:rsidRPr="00655244" w:rsidRDefault="00655244" w:rsidP="00655244">
      <w:pPr>
        <w:ind w:left="964" w:hanging="567"/>
        <w:contextualSpacing/>
        <w:jc w:val="both"/>
        <w:rPr>
          <w:rFonts w:eastAsia="Calibri"/>
          <w:shd w:val="clear" w:color="auto" w:fill="FFFFFF"/>
          <w:lang w:val="lv-LV" w:eastAsia="lv-LV"/>
        </w:rPr>
      </w:pPr>
      <w:r w:rsidRPr="00655244">
        <w:rPr>
          <w:rFonts w:eastAsia="Calibri"/>
          <w:shd w:val="clear" w:color="auto" w:fill="FFFFFF"/>
          <w:lang w:val="lv-LV" w:eastAsia="lv-LV"/>
        </w:rPr>
        <w:t xml:space="preserve">3.4. SIA Olimpiskais centrs “Limbaži” (atbalsts līdz 12366,20 </w:t>
      </w:r>
      <w:proofErr w:type="spellStart"/>
      <w:r w:rsidRPr="00655244">
        <w:rPr>
          <w:rFonts w:eastAsia="Calibri"/>
          <w:i/>
          <w:iCs/>
          <w:shd w:val="clear" w:color="auto" w:fill="FFFFFF"/>
          <w:lang w:val="lv-LV" w:eastAsia="lv-LV"/>
        </w:rPr>
        <w:t>euro</w:t>
      </w:r>
      <w:proofErr w:type="spellEnd"/>
      <w:r w:rsidRPr="00655244">
        <w:rPr>
          <w:rFonts w:eastAsia="Calibri"/>
          <w:shd w:val="clear" w:color="auto" w:fill="FFFFFF"/>
          <w:lang w:val="lv-LV" w:eastAsia="lv-LV"/>
        </w:rPr>
        <w:t>).</w:t>
      </w:r>
    </w:p>
    <w:p w14:paraId="7A72CED1" w14:textId="77777777" w:rsidR="00655244" w:rsidRPr="00655244" w:rsidRDefault="00655244" w:rsidP="00655244">
      <w:pPr>
        <w:numPr>
          <w:ilvl w:val="0"/>
          <w:numId w:val="46"/>
        </w:numPr>
        <w:ind w:left="357" w:hanging="357"/>
        <w:contextualSpacing/>
        <w:jc w:val="both"/>
        <w:rPr>
          <w:rFonts w:eastAsia="Calibri"/>
          <w:lang w:val="lv-LV" w:eastAsia="hi-IN" w:bidi="hi-IN"/>
        </w:rPr>
      </w:pPr>
      <w:r w:rsidRPr="00655244">
        <w:rPr>
          <w:rFonts w:eastAsia="Calibri"/>
          <w:color w:val="000000"/>
          <w:lang w:val="lv-LV"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21752A74" w14:textId="77777777" w:rsidR="00655244" w:rsidRPr="00655244" w:rsidRDefault="00655244" w:rsidP="00655244">
      <w:pPr>
        <w:numPr>
          <w:ilvl w:val="0"/>
          <w:numId w:val="46"/>
        </w:numPr>
        <w:ind w:left="357" w:hanging="357"/>
        <w:contextualSpacing/>
        <w:jc w:val="both"/>
        <w:rPr>
          <w:rFonts w:eastAsia="Calibri"/>
          <w:lang w:val="lv-LV" w:eastAsia="hi-IN" w:bidi="hi-IN"/>
        </w:rPr>
      </w:pPr>
      <w:r w:rsidRPr="00655244">
        <w:rPr>
          <w:rFonts w:eastAsia="Arial Unicode MS"/>
          <w:kern w:val="2"/>
          <w:lang w:val="lv-LV" w:eastAsia="hi-IN" w:bidi="hi-IN"/>
        </w:rPr>
        <w:t>Noteikt atbildīgo par lēmuma izpildi Limbažu novada administrācijas Finanšu un ekonomikas nodaļas vadītāju.</w:t>
      </w:r>
      <w:r w:rsidRPr="00655244">
        <w:rPr>
          <w:rFonts w:eastAsia="Calibri"/>
          <w:lang w:val="lv-LV" w:eastAsia="hi-IN" w:bidi="hi-IN"/>
        </w:rPr>
        <w:t xml:space="preserve"> </w:t>
      </w:r>
    </w:p>
    <w:p w14:paraId="26EA67CD" w14:textId="77777777" w:rsidR="00655244" w:rsidRPr="00655244" w:rsidRDefault="00655244" w:rsidP="00655244">
      <w:pPr>
        <w:numPr>
          <w:ilvl w:val="0"/>
          <w:numId w:val="46"/>
        </w:numPr>
        <w:ind w:left="357" w:hanging="357"/>
        <w:contextualSpacing/>
        <w:jc w:val="both"/>
        <w:rPr>
          <w:rFonts w:eastAsia="Calibri"/>
          <w:lang w:val="lv-LV" w:eastAsia="hi-IN" w:bidi="hi-IN"/>
        </w:rPr>
      </w:pPr>
      <w:r w:rsidRPr="00655244">
        <w:rPr>
          <w:rFonts w:eastAsia="Arial Unicode MS"/>
          <w:kern w:val="2"/>
          <w:lang w:val="lv-LV" w:eastAsia="hi-IN" w:bidi="hi-IN"/>
        </w:rPr>
        <w:t xml:space="preserve">Noteikt atbildīgo par lēmuma izpildi darba grupas atbalsta pasākumu nodrošināšanai Ukrainas pilsoņiem koordinatori, Limbažu novada Sociālā dienesta vadītāja vietnieci Janu Beķeri. </w:t>
      </w:r>
    </w:p>
    <w:p w14:paraId="099CFE24" w14:textId="77777777" w:rsidR="00655244" w:rsidRPr="00655244" w:rsidRDefault="00655244" w:rsidP="00655244">
      <w:pPr>
        <w:numPr>
          <w:ilvl w:val="0"/>
          <w:numId w:val="46"/>
        </w:numPr>
        <w:ind w:left="357" w:hanging="357"/>
        <w:contextualSpacing/>
        <w:jc w:val="both"/>
        <w:rPr>
          <w:rFonts w:eastAsia="Calibri"/>
          <w:lang w:val="lv-LV" w:eastAsia="hi-IN" w:bidi="hi-IN"/>
        </w:rPr>
      </w:pPr>
      <w:r w:rsidRPr="00655244">
        <w:rPr>
          <w:rFonts w:eastAsia="Arial Unicode MS"/>
          <w:kern w:val="2"/>
          <w:lang w:val="lv-LV" w:eastAsia="hi-IN" w:bidi="hi-IN"/>
        </w:rPr>
        <w:t>Kontroli par lēmuma izpildi noteikt Limbažu novada pašvaldības izpilddirektoram.</w:t>
      </w:r>
    </w:p>
    <w:p w14:paraId="66CE564F" w14:textId="77777777" w:rsidR="00655244" w:rsidRPr="00655244" w:rsidRDefault="00655244" w:rsidP="00655244">
      <w:pPr>
        <w:numPr>
          <w:ilvl w:val="0"/>
          <w:numId w:val="46"/>
        </w:numPr>
        <w:ind w:left="357" w:hanging="357"/>
        <w:contextualSpacing/>
        <w:jc w:val="both"/>
        <w:rPr>
          <w:rFonts w:eastAsia="Calibri"/>
          <w:lang w:val="lv-LV" w:eastAsia="hi-IN" w:bidi="hi-IN"/>
        </w:rPr>
      </w:pPr>
      <w:r w:rsidRPr="00655244">
        <w:rPr>
          <w:rFonts w:eastAsia="Arial Unicode MS"/>
          <w:kern w:val="2"/>
          <w:lang w:val="lv-LV" w:eastAsia="hi-IN" w:bidi="hi-IN"/>
        </w:rPr>
        <w:t>Lēmuma projektu virzīt izskatīšanai Limbažu novada domes sēdē.</w:t>
      </w:r>
    </w:p>
    <w:p w14:paraId="2B72C2DA" w14:textId="77777777" w:rsidR="00440686" w:rsidRDefault="00440686" w:rsidP="00440686">
      <w:pPr>
        <w:jc w:val="both"/>
        <w:rPr>
          <w:b/>
          <w:lang w:val="lv-LV"/>
        </w:rPr>
      </w:pPr>
    </w:p>
    <w:p w14:paraId="6CA9E435" w14:textId="77777777" w:rsidR="00440686" w:rsidRDefault="00440686" w:rsidP="00440686">
      <w:pPr>
        <w:jc w:val="both"/>
        <w:rPr>
          <w:b/>
          <w:lang w:val="lv-LV"/>
        </w:rPr>
      </w:pPr>
    </w:p>
    <w:p w14:paraId="3288CC1D" w14:textId="59C298F9" w:rsidR="00440686" w:rsidRPr="006F246D" w:rsidRDefault="00440686" w:rsidP="00440686">
      <w:pPr>
        <w:keepNext/>
        <w:jc w:val="center"/>
        <w:outlineLvl w:val="0"/>
        <w:rPr>
          <w:b/>
          <w:bCs/>
          <w:lang w:val="lv-LV"/>
        </w:rPr>
      </w:pPr>
      <w:r>
        <w:rPr>
          <w:b/>
          <w:bCs/>
          <w:lang w:val="lv-LV"/>
        </w:rPr>
        <w:t>10.</w:t>
      </w:r>
    </w:p>
    <w:p w14:paraId="3B70AB58" w14:textId="39CB5B2D" w:rsidR="005D09D7" w:rsidRDefault="005D09D7" w:rsidP="005D09D7">
      <w:pPr>
        <w:pBdr>
          <w:bottom w:val="single" w:sz="4" w:space="1" w:color="auto"/>
        </w:pBdr>
        <w:jc w:val="both"/>
        <w:rPr>
          <w:b/>
          <w:lang w:val="lv-LV"/>
        </w:rPr>
      </w:pPr>
      <w:r w:rsidRPr="006C61EC">
        <w:rPr>
          <w:b/>
          <w:lang w:val="lv-LV"/>
        </w:rPr>
        <w:t xml:space="preserve">Informācija par Deklarētās dzīvesvietas anulēšanas un dzīvokļu jautājumu risināšanas komisijas </w:t>
      </w:r>
      <w:r w:rsidR="00440686">
        <w:rPr>
          <w:b/>
          <w:lang w:val="lv-LV"/>
        </w:rPr>
        <w:t>novembra</w:t>
      </w:r>
      <w:r>
        <w:rPr>
          <w:b/>
          <w:lang w:val="lv-LV"/>
        </w:rPr>
        <w:t xml:space="preserve"> </w:t>
      </w:r>
      <w:r w:rsidRPr="006C61EC">
        <w:rPr>
          <w:b/>
          <w:lang w:val="lv-LV"/>
        </w:rPr>
        <w:t>sēdēs pieņemtajiem lēmumiem</w:t>
      </w:r>
    </w:p>
    <w:p w14:paraId="6C6A3432" w14:textId="7BACB812" w:rsidR="005D09D7" w:rsidRPr="00244AF3" w:rsidRDefault="005D09D7" w:rsidP="005D09D7">
      <w:pPr>
        <w:jc w:val="center"/>
        <w:rPr>
          <w:lang w:val="lv-LV"/>
        </w:rPr>
      </w:pPr>
      <w:r w:rsidRPr="00244AF3">
        <w:rPr>
          <w:lang w:val="lv-LV"/>
        </w:rPr>
        <w:t xml:space="preserve">Informē </w:t>
      </w:r>
      <w:r>
        <w:rPr>
          <w:lang w:val="lv-LV"/>
        </w:rPr>
        <w:t>Inga Zālīte</w:t>
      </w:r>
    </w:p>
    <w:p w14:paraId="41614B37" w14:textId="77777777" w:rsidR="005D09D7" w:rsidRDefault="005D09D7" w:rsidP="005D09D7">
      <w:pPr>
        <w:jc w:val="center"/>
        <w:rPr>
          <w:b/>
          <w:lang w:val="lv-LV"/>
        </w:rPr>
      </w:pPr>
    </w:p>
    <w:p w14:paraId="4C8F49EE" w14:textId="7DBC4AAE" w:rsidR="005D09D7" w:rsidRPr="00481404" w:rsidRDefault="005D09D7" w:rsidP="005D09D7">
      <w:pPr>
        <w:ind w:firstLine="567"/>
        <w:jc w:val="both"/>
        <w:rPr>
          <w:b/>
          <w:lang w:val="lv-LV"/>
        </w:rPr>
      </w:pPr>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sidR="00440686">
        <w:rPr>
          <w:noProof/>
        </w:rPr>
        <w:t>novembra</w:t>
      </w:r>
      <w:r w:rsidRPr="00481404">
        <w:rPr>
          <w:noProof/>
        </w:rPr>
        <w:t xml:space="preserve">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6B545700" w14:textId="77777777" w:rsidR="00C87FA0" w:rsidRDefault="00C87FA0" w:rsidP="0004715C">
      <w:pPr>
        <w:pBdr>
          <w:bottom w:val="single" w:sz="4" w:space="1" w:color="auto"/>
        </w:pBdr>
        <w:jc w:val="both"/>
        <w:rPr>
          <w:bCs/>
          <w:lang w:val="lv-LV" w:eastAsia="lv-LV"/>
        </w:rPr>
      </w:pPr>
    </w:p>
    <w:p w14:paraId="2E8BB77E" w14:textId="77777777" w:rsidR="0004715C" w:rsidRDefault="0004715C" w:rsidP="00C07845">
      <w:pPr>
        <w:jc w:val="both"/>
        <w:rPr>
          <w:rFonts w:eastAsia="Arial Unicode MS"/>
          <w:kern w:val="2"/>
          <w:lang w:val="lv-LV" w:eastAsia="hi-IN" w:bidi="hi-IN"/>
        </w:rPr>
      </w:pPr>
    </w:p>
    <w:p w14:paraId="4E3DDFC1" w14:textId="66351299" w:rsidR="00C07845" w:rsidRPr="000F75D7" w:rsidRDefault="00C07845" w:rsidP="0004715C">
      <w:pPr>
        <w:ind w:firstLine="720"/>
        <w:jc w:val="both"/>
        <w:rPr>
          <w:rFonts w:eastAsia="Arial Unicode MS"/>
          <w:kern w:val="2"/>
          <w:lang w:val="lv-LV" w:eastAsia="hi-IN" w:bidi="hi-IN"/>
        </w:rPr>
      </w:pPr>
      <w:r w:rsidRPr="00655244">
        <w:rPr>
          <w:rFonts w:eastAsia="Arial Unicode MS"/>
          <w:kern w:val="2"/>
          <w:lang w:val="lv-LV" w:eastAsia="hi-IN" w:bidi="hi-IN"/>
        </w:rPr>
        <w:t>Limbažu novada Sociālā dienesta vadītāja</w:t>
      </w:r>
      <w:r w:rsidRPr="000F75D7">
        <w:rPr>
          <w:rFonts w:eastAsia="Arial Unicode MS"/>
          <w:kern w:val="2"/>
          <w:lang w:val="lv-LV" w:eastAsia="hi-IN" w:bidi="hi-IN"/>
        </w:rPr>
        <w:t xml:space="preserve"> I. Rubene informē aktuālo par pārtikas pakām sociāli vismazāk aizsargātajām iedzīvotāju grupām, no 01.01.2025. pārtikas atbalsta apjoms tiks samazināts</w:t>
      </w:r>
      <w:r w:rsidR="007475B9" w:rsidRPr="000F75D7">
        <w:rPr>
          <w:rFonts w:eastAsia="Arial Unicode MS"/>
          <w:kern w:val="2"/>
          <w:lang w:val="lv-LV" w:eastAsia="hi-IN" w:bidi="hi-IN"/>
        </w:rPr>
        <w:t xml:space="preserve"> (viens cilvēks varēs saņemt vienu pārtikas preču komplektu ceturksnī)</w:t>
      </w:r>
      <w:r w:rsidRPr="000F75D7">
        <w:rPr>
          <w:rFonts w:eastAsia="Arial Unicode MS"/>
          <w:kern w:val="2"/>
          <w:lang w:val="lv-LV" w:eastAsia="hi-IN" w:bidi="hi-IN"/>
        </w:rPr>
        <w:t>.</w:t>
      </w:r>
      <w:r w:rsidR="007475B9" w:rsidRPr="000F75D7">
        <w:rPr>
          <w:rFonts w:eastAsia="Arial Unicode MS"/>
          <w:kern w:val="2"/>
          <w:lang w:val="lv-LV" w:eastAsia="hi-IN" w:bidi="hi-IN"/>
        </w:rPr>
        <w:t xml:space="preserve"> To joprojām varēs </w:t>
      </w:r>
      <w:r w:rsidR="007475B9" w:rsidRPr="000F75D7">
        <w:rPr>
          <w:rFonts w:eastAsia="Arial Unicode MS"/>
          <w:kern w:val="2"/>
          <w:lang w:val="lv-LV" w:eastAsia="hi-IN" w:bidi="hi-IN"/>
        </w:rPr>
        <w:lastRenderedPageBreak/>
        <w:t xml:space="preserve">saņemt ģimenes ar trūcīgas mājsaimniecības statusu un krīzes situācijā nonākušas </w:t>
      </w:r>
      <w:r w:rsidR="007475B9" w:rsidRPr="000F75D7">
        <w:rPr>
          <w:rFonts w:eastAsia="Arial Unicode MS"/>
          <w:kern w:val="2"/>
          <w:lang w:val="lv-LV" w:eastAsia="hi-IN" w:bidi="hi-IN"/>
        </w:rPr>
        <w:t>mājsaimniecības</w:t>
      </w:r>
      <w:r w:rsidR="007475B9" w:rsidRPr="000F75D7">
        <w:rPr>
          <w:rFonts w:eastAsia="Arial Unicode MS"/>
          <w:kern w:val="2"/>
          <w:lang w:val="lv-LV" w:eastAsia="hi-IN" w:bidi="hi-IN"/>
        </w:rPr>
        <w:t>, tajā skaitā Ukrainas civiliedzīvotāji.</w:t>
      </w:r>
    </w:p>
    <w:p w14:paraId="1D17759D" w14:textId="70591924" w:rsidR="007475B9" w:rsidRPr="000F75D7" w:rsidRDefault="007475B9" w:rsidP="0004715C">
      <w:pPr>
        <w:ind w:firstLine="720"/>
        <w:jc w:val="both"/>
        <w:rPr>
          <w:lang w:val="lv-LV"/>
        </w:rPr>
      </w:pPr>
      <w:r w:rsidRPr="000F75D7">
        <w:rPr>
          <w:rFonts w:eastAsia="Arial Unicode MS"/>
          <w:kern w:val="2"/>
          <w:lang w:val="lv-LV" w:eastAsia="hi-IN" w:bidi="hi-IN"/>
        </w:rPr>
        <w:t xml:space="preserve">Deputāts A. Ozols uzdod </w:t>
      </w:r>
      <w:r w:rsidRPr="00655244">
        <w:rPr>
          <w:rFonts w:eastAsia="Arial Unicode MS"/>
          <w:kern w:val="2"/>
          <w:lang w:val="lv-LV" w:eastAsia="hi-IN" w:bidi="hi-IN"/>
        </w:rPr>
        <w:t>Limbažu novada Sociālā dienesta vadītāja</w:t>
      </w:r>
      <w:r w:rsidRPr="000F75D7">
        <w:rPr>
          <w:rFonts w:eastAsia="Arial Unicode MS"/>
          <w:kern w:val="2"/>
          <w:lang w:val="lv-LV" w:eastAsia="hi-IN" w:bidi="hi-IN"/>
        </w:rPr>
        <w:t>i</w:t>
      </w:r>
      <w:r w:rsidRPr="000F75D7">
        <w:rPr>
          <w:rFonts w:eastAsia="Arial Unicode MS"/>
          <w:kern w:val="2"/>
          <w:lang w:val="lv-LV" w:eastAsia="hi-IN" w:bidi="hi-IN"/>
        </w:rPr>
        <w:t xml:space="preserve"> I. Rubene</w:t>
      </w:r>
      <w:r w:rsidRPr="000F75D7">
        <w:rPr>
          <w:rFonts w:eastAsia="Arial Unicode MS"/>
          <w:kern w:val="2"/>
          <w:lang w:val="lv-LV" w:eastAsia="hi-IN" w:bidi="hi-IN"/>
        </w:rPr>
        <w:t xml:space="preserve">i </w:t>
      </w:r>
      <w:r w:rsidR="000F75D7" w:rsidRPr="000F75D7">
        <w:rPr>
          <w:rFonts w:eastAsia="Arial Unicode MS"/>
          <w:kern w:val="2"/>
          <w:lang w:val="lv-LV" w:eastAsia="hi-IN" w:bidi="hi-IN"/>
        </w:rPr>
        <w:t xml:space="preserve">sagatavot, </w:t>
      </w:r>
      <w:r w:rsidRPr="000F75D7">
        <w:rPr>
          <w:rFonts w:eastAsia="Arial Unicode MS"/>
          <w:kern w:val="2"/>
          <w:lang w:val="lv-LV" w:eastAsia="hi-IN" w:bidi="hi-IN"/>
        </w:rPr>
        <w:t>cik pašvaldībai izmaksā pakalpojums Aprūpe mājās</w:t>
      </w:r>
      <w:r w:rsidR="000F75D7" w:rsidRPr="000F75D7">
        <w:rPr>
          <w:rFonts w:eastAsia="Arial Unicode MS"/>
          <w:kern w:val="2"/>
          <w:lang w:val="lv-LV" w:eastAsia="hi-IN" w:bidi="hi-IN"/>
        </w:rPr>
        <w:t>. I. Rubene informē, ka saistošajos noteikumos cenrādī ir 2,50 EUR</w:t>
      </w:r>
      <w:r w:rsidR="000F75D7">
        <w:rPr>
          <w:rFonts w:eastAsia="Arial Unicode MS"/>
          <w:kern w:val="2"/>
          <w:lang w:val="lv-LV" w:eastAsia="hi-IN" w:bidi="hi-IN"/>
        </w:rPr>
        <w:t xml:space="preserve"> stundā</w:t>
      </w:r>
      <w:r w:rsidR="000F75D7" w:rsidRPr="000F75D7">
        <w:rPr>
          <w:rFonts w:eastAsia="Arial Unicode MS"/>
          <w:kern w:val="2"/>
          <w:lang w:val="lv-LV" w:eastAsia="hi-IN" w:bidi="hi-IN"/>
        </w:rPr>
        <w:t>.</w:t>
      </w:r>
      <w:bookmarkStart w:id="8" w:name="_GoBack"/>
      <w:bookmarkEnd w:id="8"/>
    </w:p>
    <w:p w14:paraId="36BDD8D7" w14:textId="77777777" w:rsidR="00C07845" w:rsidRDefault="00C07845" w:rsidP="005C60E3">
      <w:pPr>
        <w:rPr>
          <w:lang w:val="lv-LV"/>
        </w:rPr>
      </w:pPr>
    </w:p>
    <w:p w14:paraId="2C346EE6" w14:textId="77777777" w:rsidR="00C07845" w:rsidRDefault="00C07845" w:rsidP="005C60E3">
      <w:pPr>
        <w:rPr>
          <w:lang w:val="lv-LV"/>
        </w:rPr>
      </w:pPr>
    </w:p>
    <w:p w14:paraId="53CDC861" w14:textId="4490D43F" w:rsidR="00920601" w:rsidRDefault="00D94F90" w:rsidP="005C60E3">
      <w:pPr>
        <w:rPr>
          <w:lang w:val="lv-LV"/>
        </w:rPr>
      </w:pPr>
      <w:r w:rsidRPr="00AF57A1">
        <w:rPr>
          <w:lang w:val="lv-LV"/>
        </w:rPr>
        <w:t>Sēdi slēdz plkst.</w:t>
      </w:r>
      <w:r w:rsidR="008C36BD" w:rsidRPr="00AF57A1">
        <w:rPr>
          <w:lang w:val="lv-LV"/>
        </w:rPr>
        <w:t xml:space="preserve"> </w:t>
      </w:r>
      <w:r w:rsidR="0004715C">
        <w:rPr>
          <w:lang w:val="lv-LV"/>
        </w:rPr>
        <w:t>13:45</w:t>
      </w:r>
    </w:p>
    <w:p w14:paraId="0C4785B0" w14:textId="77777777" w:rsidR="00A67B92" w:rsidRDefault="00A67B92" w:rsidP="005C60E3">
      <w:pPr>
        <w:rPr>
          <w:lang w:val="lv-LV"/>
        </w:rPr>
      </w:pPr>
    </w:p>
    <w:p w14:paraId="171BBC9E" w14:textId="77777777" w:rsidR="003A0EED" w:rsidRPr="006F246D" w:rsidRDefault="003A0EED" w:rsidP="005C60E3">
      <w:pPr>
        <w:rPr>
          <w:lang w:val="lv-LV"/>
        </w:rPr>
      </w:pPr>
    </w:p>
    <w:p w14:paraId="56F806C0" w14:textId="31138BF9"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vadītājs</w:t>
      </w:r>
      <w:r w:rsidRPr="006F246D">
        <w:rPr>
          <w:rFonts w:eastAsia="Calibri"/>
          <w:lang w:val="lv-LV" w:bidi="lo-LA"/>
        </w:rPr>
        <w:tab/>
      </w:r>
      <w:r w:rsidRPr="006F246D">
        <w:rPr>
          <w:rFonts w:eastAsia="Calibri"/>
          <w:lang w:val="lv-LV"/>
        </w:rPr>
        <w:tab/>
      </w:r>
      <w:r w:rsidR="00016A82">
        <w:rPr>
          <w:rFonts w:eastAsia="Calibri"/>
          <w:lang w:val="lv-LV"/>
        </w:rPr>
        <w:t>R. Tamane</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3F433B">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520F" w14:textId="77777777" w:rsidR="00334387" w:rsidRDefault="00334387">
      <w:r>
        <w:separator/>
      </w:r>
    </w:p>
  </w:endnote>
  <w:endnote w:type="continuationSeparator" w:id="0">
    <w:p w14:paraId="7C6B6299" w14:textId="77777777" w:rsidR="00334387" w:rsidRDefault="0033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91116" w14:textId="77777777" w:rsidR="00334387" w:rsidRDefault="00334387">
      <w:r>
        <w:separator/>
      </w:r>
    </w:p>
  </w:footnote>
  <w:footnote w:type="continuationSeparator" w:id="0">
    <w:p w14:paraId="73B97CB4" w14:textId="77777777" w:rsidR="00334387" w:rsidRDefault="0033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3F433B" w:rsidRPr="003F433B">
          <w:rPr>
            <w:noProof/>
            <w:lang w:val="lv-LV"/>
          </w:rPr>
          <w:t>8</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6CD"/>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4D5CCF"/>
    <w:multiLevelType w:val="hybridMultilevel"/>
    <w:tmpl w:val="84C02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C6043A"/>
    <w:multiLevelType w:val="hybridMultilevel"/>
    <w:tmpl w:val="C404679C"/>
    <w:lvl w:ilvl="0" w:tplc="43BCE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147435"/>
    <w:multiLevelType w:val="hybridMultilevel"/>
    <w:tmpl w:val="A9C8CD0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5" w15:restartNumberingAfterBreak="0">
    <w:nsid w:val="17013945"/>
    <w:multiLevelType w:val="hybridMultilevel"/>
    <w:tmpl w:val="B7222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2945A4"/>
    <w:multiLevelType w:val="hybridMultilevel"/>
    <w:tmpl w:val="B72221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76067E6"/>
    <w:multiLevelType w:val="hybridMultilevel"/>
    <w:tmpl w:val="51D255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A70E22"/>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9" w15:restartNumberingAfterBreak="0">
    <w:nsid w:val="18791D92"/>
    <w:multiLevelType w:val="hybridMultilevel"/>
    <w:tmpl w:val="CB1A51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FA545C"/>
    <w:multiLevelType w:val="hybridMultilevel"/>
    <w:tmpl w:val="4D96E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B44B67"/>
    <w:multiLevelType w:val="hybridMultilevel"/>
    <w:tmpl w:val="DE16B6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E902430"/>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1C07090"/>
    <w:multiLevelType w:val="multilevel"/>
    <w:tmpl w:val="070CB28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335" w:hanging="615"/>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14" w15:restartNumberingAfterBreak="0">
    <w:nsid w:val="22507F1C"/>
    <w:multiLevelType w:val="hybridMultilevel"/>
    <w:tmpl w:val="72E2E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395069"/>
    <w:multiLevelType w:val="hybridMultilevel"/>
    <w:tmpl w:val="DE8E74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25734F"/>
    <w:multiLevelType w:val="hybridMultilevel"/>
    <w:tmpl w:val="D70A2F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B0467F1"/>
    <w:multiLevelType w:val="hybridMultilevel"/>
    <w:tmpl w:val="4AEE20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754116"/>
    <w:multiLevelType w:val="hybridMultilevel"/>
    <w:tmpl w:val="732E44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DF679AB"/>
    <w:multiLevelType w:val="hybridMultilevel"/>
    <w:tmpl w:val="A894D5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02245D4"/>
    <w:multiLevelType w:val="hybridMultilevel"/>
    <w:tmpl w:val="F5C4EB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0D52903"/>
    <w:multiLevelType w:val="hybridMultilevel"/>
    <w:tmpl w:val="B0E269C4"/>
    <w:lvl w:ilvl="0" w:tplc="F32EB7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E56DDE"/>
    <w:multiLevelType w:val="hybridMultilevel"/>
    <w:tmpl w:val="F5C4EB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609471D"/>
    <w:multiLevelType w:val="hybridMultilevel"/>
    <w:tmpl w:val="3E9E9D3A"/>
    <w:lvl w:ilvl="0" w:tplc="6038C940">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210116A"/>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25" w15:restartNumberingAfterBreak="0">
    <w:nsid w:val="44D15067"/>
    <w:multiLevelType w:val="hybridMultilevel"/>
    <w:tmpl w:val="B0AC53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FA4F19"/>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79F549E"/>
    <w:multiLevelType w:val="hybridMultilevel"/>
    <w:tmpl w:val="04B622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2B3A69"/>
    <w:multiLevelType w:val="hybridMultilevel"/>
    <w:tmpl w:val="67267B4E"/>
    <w:lvl w:ilvl="0" w:tplc="C7AC9338">
      <w:start w:val="1"/>
      <w:numFmt w:val="decimal"/>
      <w:lvlText w:val="%1."/>
      <w:lvlJc w:val="left"/>
      <w:pPr>
        <w:tabs>
          <w:tab w:val="num" w:pos="1260"/>
        </w:tabs>
        <w:ind w:left="1260" w:hanging="360"/>
      </w:pPr>
      <w:rPr>
        <w:rFonts w:ascii="Times New Roman" w:eastAsia="Calibri" w:hAnsi="Times New Roman" w:cs="Times New Roman"/>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9" w15:restartNumberingAfterBreak="0">
    <w:nsid w:val="4D4218AE"/>
    <w:multiLevelType w:val="hybridMultilevel"/>
    <w:tmpl w:val="DE8E74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E2F27BB"/>
    <w:multiLevelType w:val="hybridMultilevel"/>
    <w:tmpl w:val="4AEE20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16E249B"/>
    <w:multiLevelType w:val="hybridMultilevel"/>
    <w:tmpl w:val="F6F6E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19D291B"/>
    <w:multiLevelType w:val="multilevel"/>
    <w:tmpl w:val="01BCF5D8"/>
    <w:lvl w:ilvl="0">
      <w:start w:val="1"/>
      <w:numFmt w:val="decimal"/>
      <w:lvlText w:val="%1."/>
      <w:lvlJc w:val="left"/>
      <w:pPr>
        <w:ind w:left="720" w:hanging="360"/>
      </w:pPr>
      <w:rPr>
        <w:rFonts w:hint="default"/>
      </w:rPr>
    </w:lvl>
    <w:lvl w:ilvl="1">
      <w:start w:val="1"/>
      <w:numFmt w:val="decimal"/>
      <w:isLgl/>
      <w:lvlText w:val="%1.%2."/>
      <w:lvlJc w:val="left"/>
      <w:pPr>
        <w:ind w:left="1335" w:hanging="61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4" w15:restartNumberingAfterBreak="0">
    <w:nsid w:val="573D070D"/>
    <w:multiLevelType w:val="hybridMultilevel"/>
    <w:tmpl w:val="6B703C8E"/>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B12076C"/>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36" w15:restartNumberingAfterBreak="0">
    <w:nsid w:val="5EEC5406"/>
    <w:multiLevelType w:val="hybridMultilevel"/>
    <w:tmpl w:val="FDD6A0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242495D"/>
    <w:multiLevelType w:val="hybridMultilevel"/>
    <w:tmpl w:val="7F8ED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3341E63"/>
    <w:multiLevelType w:val="hybridMultilevel"/>
    <w:tmpl w:val="D1600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6C62D2"/>
    <w:multiLevelType w:val="hybridMultilevel"/>
    <w:tmpl w:val="9990D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43852CF"/>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1" w15:restartNumberingAfterBreak="0">
    <w:nsid w:val="755F0915"/>
    <w:multiLevelType w:val="hybridMultilevel"/>
    <w:tmpl w:val="A8A68854"/>
    <w:lvl w:ilvl="0" w:tplc="2C58A0FE">
      <w:start w:val="1"/>
      <w:numFmt w:val="decimal"/>
      <w:lvlText w:val="%1."/>
      <w:lvlJc w:val="left"/>
      <w:pPr>
        <w:ind w:left="720" w:hanging="360"/>
      </w:pPr>
    </w:lvl>
    <w:lvl w:ilvl="1" w:tplc="A8EABE52" w:tentative="1">
      <w:start w:val="1"/>
      <w:numFmt w:val="lowerLetter"/>
      <w:lvlText w:val="%2."/>
      <w:lvlJc w:val="left"/>
      <w:pPr>
        <w:ind w:left="1440" w:hanging="360"/>
      </w:pPr>
    </w:lvl>
    <w:lvl w:ilvl="2" w:tplc="CD889386" w:tentative="1">
      <w:start w:val="1"/>
      <w:numFmt w:val="lowerRoman"/>
      <w:lvlText w:val="%3."/>
      <w:lvlJc w:val="right"/>
      <w:pPr>
        <w:ind w:left="2160" w:hanging="180"/>
      </w:pPr>
    </w:lvl>
    <w:lvl w:ilvl="3" w:tplc="0B0AE7A0" w:tentative="1">
      <w:start w:val="1"/>
      <w:numFmt w:val="decimal"/>
      <w:lvlText w:val="%4."/>
      <w:lvlJc w:val="left"/>
      <w:pPr>
        <w:ind w:left="2880" w:hanging="360"/>
      </w:pPr>
    </w:lvl>
    <w:lvl w:ilvl="4" w:tplc="95B274DE" w:tentative="1">
      <w:start w:val="1"/>
      <w:numFmt w:val="lowerLetter"/>
      <w:lvlText w:val="%5."/>
      <w:lvlJc w:val="left"/>
      <w:pPr>
        <w:ind w:left="3600" w:hanging="360"/>
      </w:pPr>
    </w:lvl>
    <w:lvl w:ilvl="5" w:tplc="D7964658" w:tentative="1">
      <w:start w:val="1"/>
      <w:numFmt w:val="lowerRoman"/>
      <w:lvlText w:val="%6."/>
      <w:lvlJc w:val="right"/>
      <w:pPr>
        <w:ind w:left="4320" w:hanging="180"/>
      </w:pPr>
    </w:lvl>
    <w:lvl w:ilvl="6" w:tplc="EFBA5444" w:tentative="1">
      <w:start w:val="1"/>
      <w:numFmt w:val="decimal"/>
      <w:lvlText w:val="%7."/>
      <w:lvlJc w:val="left"/>
      <w:pPr>
        <w:ind w:left="5040" w:hanging="360"/>
      </w:pPr>
    </w:lvl>
    <w:lvl w:ilvl="7" w:tplc="314EFFB8" w:tentative="1">
      <w:start w:val="1"/>
      <w:numFmt w:val="lowerLetter"/>
      <w:lvlText w:val="%8."/>
      <w:lvlJc w:val="left"/>
      <w:pPr>
        <w:ind w:left="5760" w:hanging="360"/>
      </w:pPr>
    </w:lvl>
    <w:lvl w:ilvl="8" w:tplc="B9D0FF98" w:tentative="1">
      <w:start w:val="1"/>
      <w:numFmt w:val="lowerRoman"/>
      <w:lvlText w:val="%9."/>
      <w:lvlJc w:val="right"/>
      <w:pPr>
        <w:ind w:left="6480" w:hanging="180"/>
      </w:pPr>
    </w:lvl>
  </w:abstractNum>
  <w:abstractNum w:abstractNumId="42" w15:restartNumberingAfterBreak="0">
    <w:nsid w:val="75FF04BF"/>
    <w:multiLevelType w:val="hybridMultilevel"/>
    <w:tmpl w:val="84C026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C647E7"/>
    <w:multiLevelType w:val="hybridMultilevel"/>
    <w:tmpl w:val="3FC0FE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9807640"/>
    <w:multiLevelType w:val="multilevel"/>
    <w:tmpl w:val="EDA6BC82"/>
    <w:lvl w:ilvl="0">
      <w:start w:val="1"/>
      <w:numFmt w:val="decimal"/>
      <w:lvlText w:val="%1."/>
      <w:lvlJc w:val="left"/>
      <w:pPr>
        <w:ind w:left="720" w:hanging="360"/>
      </w:pPr>
      <w:rPr>
        <w:rFonts w:hint="default"/>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F71783D"/>
    <w:multiLevelType w:val="hybridMultilevel"/>
    <w:tmpl w:val="1F5A33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9"/>
  </w:num>
  <w:num w:numId="2">
    <w:abstractNumId w:val="0"/>
  </w:num>
  <w:num w:numId="3">
    <w:abstractNumId w:val="38"/>
  </w:num>
  <w:num w:numId="4">
    <w:abstractNumId w:val="44"/>
  </w:num>
  <w:num w:numId="5">
    <w:abstractNumId w:val="39"/>
  </w:num>
  <w:num w:numId="6">
    <w:abstractNumId w:val="26"/>
  </w:num>
  <w:num w:numId="7">
    <w:abstractNumId w:val="36"/>
  </w:num>
  <w:num w:numId="8">
    <w:abstractNumId w:val="45"/>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43"/>
  </w:num>
  <w:num w:numId="12">
    <w:abstractNumId w:val="31"/>
  </w:num>
  <w:num w:numId="13">
    <w:abstractNumId w:val="6"/>
  </w:num>
  <w:num w:numId="14">
    <w:abstractNumId w:val="5"/>
  </w:num>
  <w:num w:numId="15">
    <w:abstractNumId w:val="32"/>
  </w:num>
  <w:num w:numId="16">
    <w:abstractNumId w:val="21"/>
  </w:num>
  <w:num w:numId="17">
    <w:abstractNumId w:val="7"/>
  </w:num>
  <w:num w:numId="18">
    <w:abstractNumId w:val="11"/>
  </w:num>
  <w:num w:numId="19">
    <w:abstractNumId w:val="1"/>
  </w:num>
  <w:num w:numId="20">
    <w:abstractNumId w:val="42"/>
  </w:num>
  <w:num w:numId="21">
    <w:abstractNumId w:val="12"/>
  </w:num>
  <w:num w:numId="22">
    <w:abstractNumId w:val="34"/>
  </w:num>
  <w:num w:numId="23">
    <w:abstractNumId w:val="13"/>
  </w:num>
  <w:num w:numId="24">
    <w:abstractNumId w:val="23"/>
  </w:num>
  <w:num w:numId="25">
    <w:abstractNumId w:val="3"/>
  </w:num>
  <w:num w:numId="26">
    <w:abstractNumId w:val="29"/>
  </w:num>
  <w:num w:numId="27">
    <w:abstractNumId w:val="15"/>
  </w:num>
  <w:num w:numId="28">
    <w:abstractNumId w:val="25"/>
  </w:num>
  <w:num w:numId="29">
    <w:abstractNumId w:val="14"/>
  </w:num>
  <w:num w:numId="30">
    <w:abstractNumId w:val="30"/>
  </w:num>
  <w:num w:numId="31">
    <w:abstractNumId w:val="17"/>
  </w:num>
  <w:num w:numId="32">
    <w:abstractNumId w:val="18"/>
  </w:num>
  <w:num w:numId="33">
    <w:abstractNumId w:val="37"/>
  </w:num>
  <w:num w:numId="34">
    <w:abstractNumId w:val="10"/>
  </w:num>
  <w:num w:numId="35">
    <w:abstractNumId w:val="27"/>
  </w:num>
  <w:num w:numId="36">
    <w:abstractNumId w:val="22"/>
  </w:num>
  <w:num w:numId="37">
    <w:abstractNumId w:val="20"/>
  </w:num>
  <w:num w:numId="38">
    <w:abstractNumId w:val="9"/>
  </w:num>
  <w:num w:numId="39">
    <w:abstractNumId w:val="40"/>
  </w:num>
  <w:num w:numId="40">
    <w:abstractNumId w:val="8"/>
  </w:num>
  <w:num w:numId="41">
    <w:abstractNumId w:val="41"/>
  </w:num>
  <w:num w:numId="42">
    <w:abstractNumId w:val="28"/>
  </w:num>
  <w:num w:numId="43">
    <w:abstractNumId w:val="2"/>
  </w:num>
  <w:num w:numId="44">
    <w:abstractNumId w:val="35"/>
  </w:num>
  <w:num w:numId="45">
    <w:abstractNumId w:val="24"/>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C3F"/>
    <w:rsid w:val="0002257F"/>
    <w:rsid w:val="00023ED7"/>
    <w:rsid w:val="00031862"/>
    <w:rsid w:val="00031883"/>
    <w:rsid w:val="0003286A"/>
    <w:rsid w:val="0004202F"/>
    <w:rsid w:val="00043036"/>
    <w:rsid w:val="00043B82"/>
    <w:rsid w:val="000452A2"/>
    <w:rsid w:val="0004715C"/>
    <w:rsid w:val="00047CDD"/>
    <w:rsid w:val="0005333A"/>
    <w:rsid w:val="00053DD4"/>
    <w:rsid w:val="000562EE"/>
    <w:rsid w:val="0005732B"/>
    <w:rsid w:val="0006126C"/>
    <w:rsid w:val="00062D26"/>
    <w:rsid w:val="000652EB"/>
    <w:rsid w:val="000661DA"/>
    <w:rsid w:val="00074628"/>
    <w:rsid w:val="00080C41"/>
    <w:rsid w:val="00081086"/>
    <w:rsid w:val="0008645A"/>
    <w:rsid w:val="000965BC"/>
    <w:rsid w:val="000A610B"/>
    <w:rsid w:val="000A6D91"/>
    <w:rsid w:val="000B3D2B"/>
    <w:rsid w:val="000B47A9"/>
    <w:rsid w:val="000B4ECB"/>
    <w:rsid w:val="000B50E7"/>
    <w:rsid w:val="000C014D"/>
    <w:rsid w:val="000C0360"/>
    <w:rsid w:val="000C0AE6"/>
    <w:rsid w:val="000C1B24"/>
    <w:rsid w:val="000C1EB2"/>
    <w:rsid w:val="000C37F4"/>
    <w:rsid w:val="000D1A35"/>
    <w:rsid w:val="000D1C74"/>
    <w:rsid w:val="000E4C64"/>
    <w:rsid w:val="000F0EC1"/>
    <w:rsid w:val="000F3A71"/>
    <w:rsid w:val="000F75D7"/>
    <w:rsid w:val="001030EA"/>
    <w:rsid w:val="00103A03"/>
    <w:rsid w:val="001078AE"/>
    <w:rsid w:val="00115C4C"/>
    <w:rsid w:val="0011708D"/>
    <w:rsid w:val="00122716"/>
    <w:rsid w:val="00135250"/>
    <w:rsid w:val="00140265"/>
    <w:rsid w:val="00143E98"/>
    <w:rsid w:val="001507BC"/>
    <w:rsid w:val="001511BE"/>
    <w:rsid w:val="0015222A"/>
    <w:rsid w:val="00152F51"/>
    <w:rsid w:val="00155D00"/>
    <w:rsid w:val="00156DF6"/>
    <w:rsid w:val="00161CD7"/>
    <w:rsid w:val="001625C7"/>
    <w:rsid w:val="001659C6"/>
    <w:rsid w:val="0016640C"/>
    <w:rsid w:val="00171E43"/>
    <w:rsid w:val="00173CF8"/>
    <w:rsid w:val="001741A8"/>
    <w:rsid w:val="001830BD"/>
    <w:rsid w:val="00184398"/>
    <w:rsid w:val="00186B2F"/>
    <w:rsid w:val="00193745"/>
    <w:rsid w:val="00194B7E"/>
    <w:rsid w:val="00196E03"/>
    <w:rsid w:val="001A1B13"/>
    <w:rsid w:val="001A2BB5"/>
    <w:rsid w:val="001B1DF5"/>
    <w:rsid w:val="001B376A"/>
    <w:rsid w:val="001B38EA"/>
    <w:rsid w:val="001B77EF"/>
    <w:rsid w:val="001C1AD6"/>
    <w:rsid w:val="001C1D4F"/>
    <w:rsid w:val="001C5794"/>
    <w:rsid w:val="001C611A"/>
    <w:rsid w:val="001D07A2"/>
    <w:rsid w:val="001E0402"/>
    <w:rsid w:val="001E2C1B"/>
    <w:rsid w:val="001E4B9F"/>
    <w:rsid w:val="001F4628"/>
    <w:rsid w:val="001F4696"/>
    <w:rsid w:val="001F54D4"/>
    <w:rsid w:val="002039B0"/>
    <w:rsid w:val="0023467C"/>
    <w:rsid w:val="00235DED"/>
    <w:rsid w:val="00244AF3"/>
    <w:rsid w:val="002529A4"/>
    <w:rsid w:val="0025406E"/>
    <w:rsid w:val="0025525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C2040"/>
    <w:rsid w:val="002C56AE"/>
    <w:rsid w:val="002C6C09"/>
    <w:rsid w:val="002D0392"/>
    <w:rsid w:val="002D22BB"/>
    <w:rsid w:val="002D248E"/>
    <w:rsid w:val="002D4707"/>
    <w:rsid w:val="002F373B"/>
    <w:rsid w:val="002F60F3"/>
    <w:rsid w:val="002F662F"/>
    <w:rsid w:val="002F7924"/>
    <w:rsid w:val="003050CE"/>
    <w:rsid w:val="0030613F"/>
    <w:rsid w:val="00311B99"/>
    <w:rsid w:val="00311DD5"/>
    <w:rsid w:val="00320461"/>
    <w:rsid w:val="00326EFB"/>
    <w:rsid w:val="00330F5E"/>
    <w:rsid w:val="00334387"/>
    <w:rsid w:val="00335700"/>
    <w:rsid w:val="003371E2"/>
    <w:rsid w:val="003379B0"/>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0EED"/>
    <w:rsid w:val="003A17E5"/>
    <w:rsid w:val="003A71FA"/>
    <w:rsid w:val="003B3202"/>
    <w:rsid w:val="003B503F"/>
    <w:rsid w:val="003B5C04"/>
    <w:rsid w:val="003C03FA"/>
    <w:rsid w:val="003C4507"/>
    <w:rsid w:val="003C4565"/>
    <w:rsid w:val="003C4F87"/>
    <w:rsid w:val="003D0F95"/>
    <w:rsid w:val="003D3717"/>
    <w:rsid w:val="003D50AD"/>
    <w:rsid w:val="003E1E9B"/>
    <w:rsid w:val="003E23C6"/>
    <w:rsid w:val="003E5112"/>
    <w:rsid w:val="003E634B"/>
    <w:rsid w:val="003E77A0"/>
    <w:rsid w:val="003F4275"/>
    <w:rsid w:val="003F433B"/>
    <w:rsid w:val="003F794E"/>
    <w:rsid w:val="00405796"/>
    <w:rsid w:val="00414601"/>
    <w:rsid w:val="004148FB"/>
    <w:rsid w:val="0042055B"/>
    <w:rsid w:val="00421CF3"/>
    <w:rsid w:val="004268F4"/>
    <w:rsid w:val="00427B3F"/>
    <w:rsid w:val="00436535"/>
    <w:rsid w:val="00440413"/>
    <w:rsid w:val="00440686"/>
    <w:rsid w:val="00441DC0"/>
    <w:rsid w:val="004443E2"/>
    <w:rsid w:val="00445FDA"/>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6EBA"/>
    <w:rsid w:val="004A55C6"/>
    <w:rsid w:val="004A658F"/>
    <w:rsid w:val="004A6A30"/>
    <w:rsid w:val="004B0068"/>
    <w:rsid w:val="004B1809"/>
    <w:rsid w:val="004B2381"/>
    <w:rsid w:val="004B5FED"/>
    <w:rsid w:val="004B64FA"/>
    <w:rsid w:val="004C08B4"/>
    <w:rsid w:val="004C27F8"/>
    <w:rsid w:val="004C314D"/>
    <w:rsid w:val="004C4186"/>
    <w:rsid w:val="004C7ADE"/>
    <w:rsid w:val="004D01B8"/>
    <w:rsid w:val="004D044A"/>
    <w:rsid w:val="004D3DFF"/>
    <w:rsid w:val="004D45B5"/>
    <w:rsid w:val="004D473D"/>
    <w:rsid w:val="004D5C5F"/>
    <w:rsid w:val="004D5DA7"/>
    <w:rsid w:val="004D68AC"/>
    <w:rsid w:val="004D7F57"/>
    <w:rsid w:val="004E1C0D"/>
    <w:rsid w:val="004E402E"/>
    <w:rsid w:val="004F5FE6"/>
    <w:rsid w:val="004F72D1"/>
    <w:rsid w:val="00500C50"/>
    <w:rsid w:val="0051269B"/>
    <w:rsid w:val="005229BF"/>
    <w:rsid w:val="005248FF"/>
    <w:rsid w:val="00526D98"/>
    <w:rsid w:val="0053548E"/>
    <w:rsid w:val="00544BCF"/>
    <w:rsid w:val="00545F0B"/>
    <w:rsid w:val="00553D10"/>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81"/>
    <w:rsid w:val="006142E0"/>
    <w:rsid w:val="00622C5C"/>
    <w:rsid w:val="00636FBC"/>
    <w:rsid w:val="00650D0D"/>
    <w:rsid w:val="00654A5B"/>
    <w:rsid w:val="00655244"/>
    <w:rsid w:val="0065597C"/>
    <w:rsid w:val="006570AD"/>
    <w:rsid w:val="00661E3B"/>
    <w:rsid w:val="00663E0C"/>
    <w:rsid w:val="00663ECB"/>
    <w:rsid w:val="006647D5"/>
    <w:rsid w:val="00666E77"/>
    <w:rsid w:val="00667304"/>
    <w:rsid w:val="00673A9F"/>
    <w:rsid w:val="006766EE"/>
    <w:rsid w:val="006766FB"/>
    <w:rsid w:val="00690FCB"/>
    <w:rsid w:val="006914AC"/>
    <w:rsid w:val="00696127"/>
    <w:rsid w:val="00696FC1"/>
    <w:rsid w:val="00696FD2"/>
    <w:rsid w:val="006A1FE6"/>
    <w:rsid w:val="006B19B5"/>
    <w:rsid w:val="006B7842"/>
    <w:rsid w:val="006C0BBD"/>
    <w:rsid w:val="006C61EC"/>
    <w:rsid w:val="006C76EC"/>
    <w:rsid w:val="006D046E"/>
    <w:rsid w:val="006D4345"/>
    <w:rsid w:val="006D659C"/>
    <w:rsid w:val="006D69DD"/>
    <w:rsid w:val="006E10CE"/>
    <w:rsid w:val="006E16D7"/>
    <w:rsid w:val="006E2408"/>
    <w:rsid w:val="006E3FF6"/>
    <w:rsid w:val="006E670D"/>
    <w:rsid w:val="006E7035"/>
    <w:rsid w:val="006F1480"/>
    <w:rsid w:val="006F18B8"/>
    <w:rsid w:val="006F246D"/>
    <w:rsid w:val="00703522"/>
    <w:rsid w:val="0071413C"/>
    <w:rsid w:val="007141A6"/>
    <w:rsid w:val="00714B35"/>
    <w:rsid w:val="00716051"/>
    <w:rsid w:val="0071719F"/>
    <w:rsid w:val="00721B0A"/>
    <w:rsid w:val="007239F5"/>
    <w:rsid w:val="00726984"/>
    <w:rsid w:val="00735334"/>
    <w:rsid w:val="007475B9"/>
    <w:rsid w:val="007631FD"/>
    <w:rsid w:val="00763C7D"/>
    <w:rsid w:val="0076516E"/>
    <w:rsid w:val="00770D3C"/>
    <w:rsid w:val="0077132C"/>
    <w:rsid w:val="00774111"/>
    <w:rsid w:val="00774944"/>
    <w:rsid w:val="007757C1"/>
    <w:rsid w:val="00777AF2"/>
    <w:rsid w:val="00780136"/>
    <w:rsid w:val="00782BD4"/>
    <w:rsid w:val="007854DE"/>
    <w:rsid w:val="007877D9"/>
    <w:rsid w:val="00792C16"/>
    <w:rsid w:val="0079608A"/>
    <w:rsid w:val="00796E52"/>
    <w:rsid w:val="00797EF7"/>
    <w:rsid w:val="007A25C4"/>
    <w:rsid w:val="007A6B24"/>
    <w:rsid w:val="007C4D34"/>
    <w:rsid w:val="007C6237"/>
    <w:rsid w:val="007D003D"/>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43538"/>
    <w:rsid w:val="00851B01"/>
    <w:rsid w:val="0085259D"/>
    <w:rsid w:val="00857E48"/>
    <w:rsid w:val="00870F8B"/>
    <w:rsid w:val="00874FB2"/>
    <w:rsid w:val="00875A56"/>
    <w:rsid w:val="00876361"/>
    <w:rsid w:val="00880A8C"/>
    <w:rsid w:val="008813F2"/>
    <w:rsid w:val="0088348E"/>
    <w:rsid w:val="00885A37"/>
    <w:rsid w:val="00894003"/>
    <w:rsid w:val="00896BC0"/>
    <w:rsid w:val="008A3106"/>
    <w:rsid w:val="008A5238"/>
    <w:rsid w:val="008B10D2"/>
    <w:rsid w:val="008C36BD"/>
    <w:rsid w:val="008C4D12"/>
    <w:rsid w:val="008C60EF"/>
    <w:rsid w:val="008D1231"/>
    <w:rsid w:val="008D3155"/>
    <w:rsid w:val="008D43E2"/>
    <w:rsid w:val="008D7F61"/>
    <w:rsid w:val="008E03C7"/>
    <w:rsid w:val="008E1EA4"/>
    <w:rsid w:val="008E645E"/>
    <w:rsid w:val="008F36CF"/>
    <w:rsid w:val="00900074"/>
    <w:rsid w:val="00911C59"/>
    <w:rsid w:val="009154BD"/>
    <w:rsid w:val="00916465"/>
    <w:rsid w:val="00916524"/>
    <w:rsid w:val="00920601"/>
    <w:rsid w:val="00920AB2"/>
    <w:rsid w:val="00930798"/>
    <w:rsid w:val="00930DC1"/>
    <w:rsid w:val="00940D1E"/>
    <w:rsid w:val="009421C0"/>
    <w:rsid w:val="009434E6"/>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67B92"/>
    <w:rsid w:val="00A7370E"/>
    <w:rsid w:val="00A75C1B"/>
    <w:rsid w:val="00A76B5D"/>
    <w:rsid w:val="00A8373C"/>
    <w:rsid w:val="00A9451E"/>
    <w:rsid w:val="00A97221"/>
    <w:rsid w:val="00AA14AE"/>
    <w:rsid w:val="00AA2B62"/>
    <w:rsid w:val="00AA6D52"/>
    <w:rsid w:val="00AB139D"/>
    <w:rsid w:val="00AB5A81"/>
    <w:rsid w:val="00AC2B24"/>
    <w:rsid w:val="00AC491E"/>
    <w:rsid w:val="00AC4E89"/>
    <w:rsid w:val="00AC58DB"/>
    <w:rsid w:val="00AD7500"/>
    <w:rsid w:val="00AE0B61"/>
    <w:rsid w:val="00AE306F"/>
    <w:rsid w:val="00AE3914"/>
    <w:rsid w:val="00AE419C"/>
    <w:rsid w:val="00AE46E0"/>
    <w:rsid w:val="00AF1437"/>
    <w:rsid w:val="00AF57A1"/>
    <w:rsid w:val="00B00D9D"/>
    <w:rsid w:val="00B028A6"/>
    <w:rsid w:val="00B04655"/>
    <w:rsid w:val="00B068FB"/>
    <w:rsid w:val="00B07886"/>
    <w:rsid w:val="00B10E90"/>
    <w:rsid w:val="00B13BAB"/>
    <w:rsid w:val="00B13FED"/>
    <w:rsid w:val="00B17DFD"/>
    <w:rsid w:val="00B25541"/>
    <w:rsid w:val="00B30884"/>
    <w:rsid w:val="00B34372"/>
    <w:rsid w:val="00B353ED"/>
    <w:rsid w:val="00B361CA"/>
    <w:rsid w:val="00B421F2"/>
    <w:rsid w:val="00B42419"/>
    <w:rsid w:val="00B42E79"/>
    <w:rsid w:val="00B457DB"/>
    <w:rsid w:val="00B53FFC"/>
    <w:rsid w:val="00B56933"/>
    <w:rsid w:val="00B5771E"/>
    <w:rsid w:val="00B66D35"/>
    <w:rsid w:val="00B66E26"/>
    <w:rsid w:val="00B74F35"/>
    <w:rsid w:val="00B77F11"/>
    <w:rsid w:val="00B825A6"/>
    <w:rsid w:val="00B82F96"/>
    <w:rsid w:val="00B903C3"/>
    <w:rsid w:val="00B9266D"/>
    <w:rsid w:val="00B92E26"/>
    <w:rsid w:val="00B9432B"/>
    <w:rsid w:val="00B95088"/>
    <w:rsid w:val="00B97740"/>
    <w:rsid w:val="00B97BA7"/>
    <w:rsid w:val="00BA11F6"/>
    <w:rsid w:val="00BA721B"/>
    <w:rsid w:val="00BA762C"/>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BF0919"/>
    <w:rsid w:val="00C0489B"/>
    <w:rsid w:val="00C049AB"/>
    <w:rsid w:val="00C07845"/>
    <w:rsid w:val="00C11871"/>
    <w:rsid w:val="00C12BDD"/>
    <w:rsid w:val="00C21360"/>
    <w:rsid w:val="00C22598"/>
    <w:rsid w:val="00C26A31"/>
    <w:rsid w:val="00C31A4E"/>
    <w:rsid w:val="00C32619"/>
    <w:rsid w:val="00C34236"/>
    <w:rsid w:val="00C349CF"/>
    <w:rsid w:val="00C354D5"/>
    <w:rsid w:val="00C364EA"/>
    <w:rsid w:val="00C42281"/>
    <w:rsid w:val="00C4361E"/>
    <w:rsid w:val="00C54F25"/>
    <w:rsid w:val="00C57955"/>
    <w:rsid w:val="00C61EEB"/>
    <w:rsid w:val="00C65999"/>
    <w:rsid w:val="00C67F02"/>
    <w:rsid w:val="00C73906"/>
    <w:rsid w:val="00C7573F"/>
    <w:rsid w:val="00C77E25"/>
    <w:rsid w:val="00C82132"/>
    <w:rsid w:val="00C828B4"/>
    <w:rsid w:val="00C87FA0"/>
    <w:rsid w:val="00C92C64"/>
    <w:rsid w:val="00C92F68"/>
    <w:rsid w:val="00C967C8"/>
    <w:rsid w:val="00C973BE"/>
    <w:rsid w:val="00CA2C6E"/>
    <w:rsid w:val="00CA2D17"/>
    <w:rsid w:val="00CA4EB3"/>
    <w:rsid w:val="00CA574A"/>
    <w:rsid w:val="00CA6CD9"/>
    <w:rsid w:val="00CB58E9"/>
    <w:rsid w:val="00CB5E75"/>
    <w:rsid w:val="00CB7240"/>
    <w:rsid w:val="00CD0577"/>
    <w:rsid w:val="00CD1522"/>
    <w:rsid w:val="00CD52A7"/>
    <w:rsid w:val="00CD6E19"/>
    <w:rsid w:val="00CE0D59"/>
    <w:rsid w:val="00CE1725"/>
    <w:rsid w:val="00CE61E7"/>
    <w:rsid w:val="00CE6AB9"/>
    <w:rsid w:val="00D01072"/>
    <w:rsid w:val="00D015C8"/>
    <w:rsid w:val="00D0456E"/>
    <w:rsid w:val="00D06EC8"/>
    <w:rsid w:val="00D07283"/>
    <w:rsid w:val="00D07F31"/>
    <w:rsid w:val="00D10373"/>
    <w:rsid w:val="00D1101B"/>
    <w:rsid w:val="00D12DA2"/>
    <w:rsid w:val="00D1444B"/>
    <w:rsid w:val="00D200E0"/>
    <w:rsid w:val="00D202B3"/>
    <w:rsid w:val="00D2652A"/>
    <w:rsid w:val="00D26A00"/>
    <w:rsid w:val="00D30AB3"/>
    <w:rsid w:val="00D34858"/>
    <w:rsid w:val="00D36FF8"/>
    <w:rsid w:val="00D40C7B"/>
    <w:rsid w:val="00D44058"/>
    <w:rsid w:val="00D45E22"/>
    <w:rsid w:val="00D52AF0"/>
    <w:rsid w:val="00D5629F"/>
    <w:rsid w:val="00D629F6"/>
    <w:rsid w:val="00D67406"/>
    <w:rsid w:val="00D705B6"/>
    <w:rsid w:val="00D71C1C"/>
    <w:rsid w:val="00D745E8"/>
    <w:rsid w:val="00D74AA7"/>
    <w:rsid w:val="00D7544B"/>
    <w:rsid w:val="00D75B89"/>
    <w:rsid w:val="00D80122"/>
    <w:rsid w:val="00D84253"/>
    <w:rsid w:val="00D878D0"/>
    <w:rsid w:val="00D94F90"/>
    <w:rsid w:val="00DA14B5"/>
    <w:rsid w:val="00DA1BA8"/>
    <w:rsid w:val="00DA2E51"/>
    <w:rsid w:val="00DA6303"/>
    <w:rsid w:val="00DA773A"/>
    <w:rsid w:val="00DB12EF"/>
    <w:rsid w:val="00DB1807"/>
    <w:rsid w:val="00DB28CE"/>
    <w:rsid w:val="00DB4994"/>
    <w:rsid w:val="00DB4B39"/>
    <w:rsid w:val="00DB5532"/>
    <w:rsid w:val="00DB7AA8"/>
    <w:rsid w:val="00DD185E"/>
    <w:rsid w:val="00DD2929"/>
    <w:rsid w:val="00DD478F"/>
    <w:rsid w:val="00DE121E"/>
    <w:rsid w:val="00DE48C9"/>
    <w:rsid w:val="00DE6B37"/>
    <w:rsid w:val="00DF501D"/>
    <w:rsid w:val="00E028ED"/>
    <w:rsid w:val="00E03FCB"/>
    <w:rsid w:val="00E11658"/>
    <w:rsid w:val="00E143CC"/>
    <w:rsid w:val="00E154C3"/>
    <w:rsid w:val="00E17D59"/>
    <w:rsid w:val="00E2215D"/>
    <w:rsid w:val="00E23CDE"/>
    <w:rsid w:val="00E24C1D"/>
    <w:rsid w:val="00E26382"/>
    <w:rsid w:val="00E34B09"/>
    <w:rsid w:val="00E36EC6"/>
    <w:rsid w:val="00E41FC4"/>
    <w:rsid w:val="00E4739B"/>
    <w:rsid w:val="00E54BCC"/>
    <w:rsid w:val="00E575CD"/>
    <w:rsid w:val="00E578C8"/>
    <w:rsid w:val="00E664FB"/>
    <w:rsid w:val="00E70020"/>
    <w:rsid w:val="00E713BA"/>
    <w:rsid w:val="00E76AC8"/>
    <w:rsid w:val="00E83FEC"/>
    <w:rsid w:val="00E84006"/>
    <w:rsid w:val="00E86849"/>
    <w:rsid w:val="00E9274C"/>
    <w:rsid w:val="00E928EF"/>
    <w:rsid w:val="00E95897"/>
    <w:rsid w:val="00E95F21"/>
    <w:rsid w:val="00EA11C1"/>
    <w:rsid w:val="00EA2B6F"/>
    <w:rsid w:val="00EC09CA"/>
    <w:rsid w:val="00ED2355"/>
    <w:rsid w:val="00ED3885"/>
    <w:rsid w:val="00ED6C20"/>
    <w:rsid w:val="00EE0E6B"/>
    <w:rsid w:val="00EE342A"/>
    <w:rsid w:val="00EE7D6F"/>
    <w:rsid w:val="00EF17AD"/>
    <w:rsid w:val="00EF3893"/>
    <w:rsid w:val="00EF7540"/>
    <w:rsid w:val="00EF7C73"/>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439B"/>
    <w:rsid w:val="00F35E74"/>
    <w:rsid w:val="00F3657C"/>
    <w:rsid w:val="00F424D9"/>
    <w:rsid w:val="00F43DA2"/>
    <w:rsid w:val="00F44CF7"/>
    <w:rsid w:val="00F507DF"/>
    <w:rsid w:val="00F55D73"/>
    <w:rsid w:val="00F5605B"/>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A170C"/>
    <w:rsid w:val="00FA31C8"/>
    <w:rsid w:val="00FA6071"/>
    <w:rsid w:val="00FA6811"/>
    <w:rsid w:val="00FB129F"/>
    <w:rsid w:val="00FB523B"/>
    <w:rsid w:val="00FB56A6"/>
    <w:rsid w:val="00FC2A96"/>
    <w:rsid w:val="00FC2EAA"/>
    <w:rsid w:val="00FD121E"/>
    <w:rsid w:val="00FD29E2"/>
    <w:rsid w:val="00FD2A40"/>
    <w:rsid w:val="00FE03DB"/>
    <w:rsid w:val="00FE6EFA"/>
    <w:rsid w:val="00FF40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2302</TotalTime>
  <Pages>9</Pages>
  <Words>16728</Words>
  <Characters>9536</Characters>
  <Application>Microsoft Office Word</Application>
  <DocSecurity>0</DocSecurity>
  <Lines>79</Lines>
  <Paragraphs>52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26212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328</cp:revision>
  <cp:lastPrinted>2024-12-12T15:03:00Z</cp:lastPrinted>
  <dcterms:created xsi:type="dcterms:W3CDTF">2022-01-24T09:41:00Z</dcterms:created>
  <dcterms:modified xsi:type="dcterms:W3CDTF">2024-12-12T15:03:00Z</dcterms:modified>
</cp:coreProperties>
</file>