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567D8" w14:textId="77777777" w:rsidR="008E17F6" w:rsidRPr="00BA0E3A" w:rsidRDefault="008E17F6" w:rsidP="008E17F6">
      <w:pPr>
        <w:jc w:val="center"/>
        <w:rPr>
          <w:rFonts w:ascii="Times New Roman" w:hAnsi="Times New Roman" w:cs="Times New Roman"/>
          <w:b/>
          <w:sz w:val="24"/>
          <w:szCs w:val="24"/>
        </w:rPr>
      </w:pPr>
      <w:r w:rsidRPr="00BA0E3A">
        <w:rPr>
          <w:rFonts w:ascii="Times New Roman" w:hAnsi="Times New Roman" w:cs="Times New Roman"/>
          <w:b/>
          <w:sz w:val="24"/>
          <w:szCs w:val="24"/>
        </w:rPr>
        <w:t>UZAICINĀJUMS IESNIEGT PIEDĀVĀJUMU IEPIRKUMAM</w:t>
      </w:r>
    </w:p>
    <w:p w14:paraId="0A914F2B" w14:textId="139B0BEB" w:rsidR="008E17F6" w:rsidRPr="00BA0E3A" w:rsidRDefault="008E17F6" w:rsidP="008E17F6">
      <w:pPr>
        <w:jc w:val="both"/>
        <w:rPr>
          <w:rFonts w:ascii="Times New Roman" w:hAnsi="Times New Roman" w:cs="Times New Roman"/>
          <w:sz w:val="24"/>
          <w:szCs w:val="24"/>
        </w:rPr>
      </w:pPr>
      <w:r w:rsidRPr="00BA0E3A">
        <w:rPr>
          <w:rFonts w:ascii="Times New Roman" w:hAnsi="Times New Roman" w:cs="Times New Roman"/>
          <w:sz w:val="24"/>
          <w:szCs w:val="24"/>
        </w:rPr>
        <w:tab/>
      </w:r>
      <w:bookmarkStart w:id="0" w:name="_Hlk153542307"/>
      <w:r w:rsidRPr="00BA0E3A">
        <w:rPr>
          <w:rFonts w:ascii="Times New Roman" w:hAnsi="Times New Roman" w:cs="Times New Roman"/>
          <w:sz w:val="24"/>
          <w:szCs w:val="24"/>
        </w:rPr>
        <w:t xml:space="preserve">Limbažu </w:t>
      </w:r>
      <w:r w:rsidR="00E7710C" w:rsidRPr="00BA0E3A">
        <w:rPr>
          <w:rFonts w:ascii="Times New Roman" w:hAnsi="Times New Roman" w:cs="Times New Roman"/>
          <w:sz w:val="24"/>
          <w:szCs w:val="24"/>
        </w:rPr>
        <w:t>novada pašvaldība</w:t>
      </w:r>
      <w:r w:rsidRPr="00BA0E3A">
        <w:rPr>
          <w:rFonts w:ascii="Times New Roman" w:hAnsi="Times New Roman" w:cs="Times New Roman"/>
          <w:sz w:val="24"/>
          <w:szCs w:val="24"/>
        </w:rPr>
        <w:t xml:space="preserve"> uzaicina Jūs iesniegt savu cenu piedāvājumu </w:t>
      </w:r>
      <w:r w:rsidR="00B06288" w:rsidRPr="00BA0E3A">
        <w:rPr>
          <w:rFonts w:ascii="Times New Roman" w:hAnsi="Times New Roman" w:cs="Times New Roman"/>
          <w:sz w:val="24"/>
          <w:szCs w:val="24"/>
        </w:rPr>
        <w:t>cenu aptaujai</w:t>
      </w:r>
      <w:r w:rsidRPr="00BA0E3A">
        <w:rPr>
          <w:rFonts w:ascii="Times New Roman" w:hAnsi="Times New Roman" w:cs="Times New Roman"/>
          <w:sz w:val="24"/>
          <w:szCs w:val="24"/>
        </w:rPr>
        <w:t xml:space="preserve"> </w:t>
      </w:r>
      <w:r w:rsidRPr="009502D7">
        <w:rPr>
          <w:rFonts w:ascii="Times New Roman" w:hAnsi="Times New Roman" w:cs="Times New Roman"/>
          <w:sz w:val="24"/>
          <w:szCs w:val="24"/>
        </w:rPr>
        <w:t>“</w:t>
      </w:r>
      <w:r w:rsidR="00BA0E3A" w:rsidRPr="009502D7">
        <w:rPr>
          <w:rFonts w:ascii="Times New Roman" w:hAnsi="Times New Roman" w:cs="Times New Roman"/>
          <w:sz w:val="24"/>
          <w:szCs w:val="24"/>
        </w:rPr>
        <w:t>Nelaimes gadījumu apdrošināšanas pakalpojumu sniegšana Limbažu novada pašvaldības policijas darbiniekiem</w:t>
      </w:r>
      <w:r w:rsidRPr="009502D7">
        <w:rPr>
          <w:rFonts w:ascii="Times New Roman" w:hAnsi="Times New Roman" w:cs="Times New Roman"/>
          <w:sz w:val="24"/>
          <w:szCs w:val="24"/>
        </w:rPr>
        <w:t>”.</w:t>
      </w:r>
      <w:r w:rsidRPr="00BA0E3A">
        <w:rPr>
          <w:rFonts w:ascii="Times New Roman" w:hAnsi="Times New Roman" w:cs="Times New Roman"/>
          <w:sz w:val="24"/>
          <w:szCs w:val="24"/>
        </w:rPr>
        <w:t xml:space="preserve"> </w:t>
      </w:r>
    </w:p>
    <w:p w14:paraId="0396E25E" w14:textId="77777777" w:rsidR="008E17F6" w:rsidRPr="00BA0E3A" w:rsidRDefault="008E17F6" w:rsidP="008E17F6">
      <w:pPr>
        <w:pStyle w:val="Sarakstarindkopa"/>
        <w:numPr>
          <w:ilvl w:val="0"/>
          <w:numId w:val="4"/>
        </w:numPr>
        <w:tabs>
          <w:tab w:val="left" w:pos="5868"/>
        </w:tabs>
        <w:jc w:val="both"/>
        <w:rPr>
          <w:b/>
          <w:bCs/>
          <w:iCs/>
        </w:rPr>
      </w:pPr>
      <w:r w:rsidRPr="00BA0E3A">
        <w:rPr>
          <w:b/>
          <w:bCs/>
          <w:iCs/>
        </w:rPr>
        <w:t>Informācija par iepirkuma priekšmetu</w:t>
      </w:r>
    </w:p>
    <w:p w14:paraId="4E76D709" w14:textId="20F07407" w:rsidR="008E17F6" w:rsidRPr="00BA0E3A" w:rsidRDefault="00BA0E3A" w:rsidP="008E17F6">
      <w:pPr>
        <w:pStyle w:val="Sarakstarindkopa"/>
        <w:numPr>
          <w:ilvl w:val="1"/>
          <w:numId w:val="4"/>
        </w:numPr>
        <w:tabs>
          <w:tab w:val="left" w:pos="5868"/>
        </w:tabs>
        <w:jc w:val="both"/>
        <w:rPr>
          <w:iCs/>
        </w:rPr>
      </w:pPr>
      <w:r w:rsidRPr="00BA0E3A">
        <w:rPr>
          <w:iCs/>
        </w:rPr>
        <w:t>Apdrošināšanas periods</w:t>
      </w:r>
      <w:r w:rsidR="00B06288" w:rsidRPr="00BA0E3A">
        <w:rPr>
          <w:iCs/>
        </w:rPr>
        <w:t xml:space="preserve"> – </w:t>
      </w:r>
      <w:r w:rsidRPr="00BA0E3A">
        <w:rPr>
          <w:iCs/>
        </w:rPr>
        <w:t>1</w:t>
      </w:r>
      <w:r w:rsidR="00D912BD" w:rsidRPr="00BA0E3A">
        <w:rPr>
          <w:iCs/>
        </w:rPr>
        <w:t>2</w:t>
      </w:r>
      <w:r w:rsidR="00B06288" w:rsidRPr="00BA0E3A">
        <w:rPr>
          <w:iCs/>
        </w:rPr>
        <w:t xml:space="preserve"> (</w:t>
      </w:r>
      <w:r w:rsidR="00D912BD" w:rsidRPr="00BA0E3A">
        <w:rPr>
          <w:iCs/>
        </w:rPr>
        <w:t>div</w:t>
      </w:r>
      <w:r w:rsidRPr="00BA0E3A">
        <w:rPr>
          <w:iCs/>
        </w:rPr>
        <w:t>padsmit</w:t>
      </w:r>
      <w:r w:rsidR="00B06288" w:rsidRPr="00BA0E3A">
        <w:rPr>
          <w:iCs/>
        </w:rPr>
        <w:t xml:space="preserve">) </w:t>
      </w:r>
      <w:r w:rsidRPr="00BA0E3A">
        <w:rPr>
          <w:iCs/>
        </w:rPr>
        <w:t>mēneši</w:t>
      </w:r>
      <w:r w:rsidR="00B06288" w:rsidRPr="00BA0E3A">
        <w:rPr>
          <w:iCs/>
        </w:rPr>
        <w:t xml:space="preserve"> no </w:t>
      </w:r>
      <w:r w:rsidRPr="00BA0E3A">
        <w:rPr>
          <w:iCs/>
        </w:rPr>
        <w:t>polises sastādīšanas</w:t>
      </w:r>
      <w:r w:rsidR="00B06288" w:rsidRPr="00BA0E3A">
        <w:rPr>
          <w:iCs/>
        </w:rPr>
        <w:t xml:space="preserve"> dienas.</w:t>
      </w:r>
    </w:p>
    <w:p w14:paraId="27AB7E31" w14:textId="364D62DF" w:rsidR="008E17F6" w:rsidRPr="00BA0E3A" w:rsidRDefault="008E17F6" w:rsidP="00F75E22">
      <w:pPr>
        <w:pStyle w:val="Sarakstarindkopa"/>
        <w:numPr>
          <w:ilvl w:val="1"/>
          <w:numId w:val="4"/>
        </w:numPr>
        <w:tabs>
          <w:tab w:val="left" w:pos="5868"/>
        </w:tabs>
        <w:jc w:val="both"/>
        <w:rPr>
          <w:iCs/>
        </w:rPr>
      </w:pPr>
      <w:r w:rsidRPr="00BA0E3A">
        <w:t>Līguma apmaksa:</w:t>
      </w:r>
      <w:r w:rsidR="00F75E22" w:rsidRPr="00BA0E3A">
        <w:t xml:space="preserve"> iepirkuma līguma apmaksa tiek veikta </w:t>
      </w:r>
      <w:r w:rsidRPr="00BA0E3A">
        <w:rPr>
          <w:bCs/>
        </w:rPr>
        <w:t xml:space="preserve">15 (piecpadsmit) darba dienu laikā </w:t>
      </w:r>
      <w:r w:rsidR="00BA0E3A" w:rsidRPr="00BA0E3A">
        <w:rPr>
          <w:bCs/>
        </w:rPr>
        <w:t>no polises sastādīšanas dienas</w:t>
      </w:r>
      <w:r w:rsidRPr="00BA0E3A">
        <w:rPr>
          <w:bCs/>
        </w:rPr>
        <w:t xml:space="preserve"> un izpildītāja rēķina saņemšanas dienas.</w:t>
      </w:r>
    </w:p>
    <w:p w14:paraId="305F3810" w14:textId="588BAA9F" w:rsidR="008E17F6" w:rsidRPr="00BA0E3A" w:rsidRDefault="008E17F6" w:rsidP="008E17F6">
      <w:pPr>
        <w:pStyle w:val="Sarakstarindkopa"/>
        <w:numPr>
          <w:ilvl w:val="0"/>
          <w:numId w:val="4"/>
        </w:numPr>
        <w:tabs>
          <w:tab w:val="left" w:pos="5868"/>
        </w:tabs>
        <w:jc w:val="both"/>
        <w:rPr>
          <w:b/>
          <w:iCs/>
        </w:rPr>
      </w:pPr>
      <w:r w:rsidRPr="00BA0E3A">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rsidRPr="00BA0E3A" w14:paraId="6ED6855A" w14:textId="77777777" w:rsidTr="000C3369">
        <w:tc>
          <w:tcPr>
            <w:tcW w:w="4812" w:type="dxa"/>
          </w:tcPr>
          <w:p w14:paraId="2EC4615A" w14:textId="5BBB74D2" w:rsidR="008E17F6" w:rsidRPr="00BA0E3A" w:rsidRDefault="008E17F6" w:rsidP="008E17F6">
            <w:pPr>
              <w:pStyle w:val="Sarakstarindkopa"/>
              <w:tabs>
                <w:tab w:val="left" w:pos="5868"/>
              </w:tabs>
              <w:ind w:left="0"/>
              <w:jc w:val="both"/>
              <w:rPr>
                <w:bCs/>
                <w:iCs/>
              </w:rPr>
            </w:pPr>
            <w:r w:rsidRPr="00BA0E3A">
              <w:rPr>
                <w:bCs/>
                <w:iCs/>
              </w:rPr>
              <w:t>Prasība</w:t>
            </w:r>
          </w:p>
        </w:tc>
        <w:tc>
          <w:tcPr>
            <w:tcW w:w="4439" w:type="dxa"/>
          </w:tcPr>
          <w:p w14:paraId="3ED790B0" w14:textId="39520FC3" w:rsidR="008E17F6" w:rsidRPr="00BA0E3A" w:rsidRDefault="008E17F6" w:rsidP="008E17F6">
            <w:pPr>
              <w:pStyle w:val="Sarakstarindkopa"/>
              <w:tabs>
                <w:tab w:val="left" w:pos="5868"/>
              </w:tabs>
              <w:ind w:left="0"/>
              <w:jc w:val="both"/>
              <w:rPr>
                <w:b/>
                <w:iCs/>
              </w:rPr>
            </w:pPr>
            <w:r w:rsidRPr="00BA0E3A">
              <w:rPr>
                <w:b/>
                <w:iCs/>
              </w:rPr>
              <w:t>Iesniedzamais dokuments</w:t>
            </w:r>
          </w:p>
        </w:tc>
      </w:tr>
      <w:tr w:rsidR="00BA0E3A" w:rsidRPr="00BA0E3A" w14:paraId="1FCBC858" w14:textId="77777777" w:rsidTr="000C3369">
        <w:tc>
          <w:tcPr>
            <w:tcW w:w="4812" w:type="dxa"/>
          </w:tcPr>
          <w:p w14:paraId="0E3B57F1" w14:textId="2F577716" w:rsidR="00BA0E3A" w:rsidRPr="00BA0E3A" w:rsidRDefault="00BA0E3A" w:rsidP="008E17F6">
            <w:pPr>
              <w:pStyle w:val="Sarakstarindkopa"/>
              <w:tabs>
                <w:tab w:val="left" w:pos="5868"/>
              </w:tabs>
              <w:ind w:left="0"/>
              <w:jc w:val="both"/>
              <w:rPr>
                <w:bCs/>
                <w:iCs/>
              </w:rPr>
            </w:pPr>
            <w:r w:rsidRPr="00BA0E3A">
              <w:rPr>
                <w:bCs/>
                <w:iCs/>
              </w:rPr>
              <w:t>Pretendentam ir tiesības sniegt attiecīgos apdrošināšanas pakalpojumus Latvijas Republikā.</w:t>
            </w:r>
          </w:p>
        </w:tc>
        <w:tc>
          <w:tcPr>
            <w:tcW w:w="4439" w:type="dxa"/>
          </w:tcPr>
          <w:p w14:paraId="62C1230B" w14:textId="10C1331D" w:rsidR="00BA0E3A" w:rsidRPr="00BA0E3A" w:rsidRDefault="00BA0E3A" w:rsidP="00BA0E3A">
            <w:pPr>
              <w:tabs>
                <w:tab w:val="left" w:pos="5868"/>
              </w:tabs>
              <w:jc w:val="both"/>
              <w:rPr>
                <w:rFonts w:ascii="Times New Roman" w:hAnsi="Times New Roman" w:cs="Times New Roman"/>
                <w:bCs/>
                <w:iCs/>
                <w:sz w:val="24"/>
                <w:szCs w:val="24"/>
              </w:rPr>
            </w:pPr>
            <w:r w:rsidRPr="00BA0E3A">
              <w:rPr>
                <w:rFonts w:ascii="Times New Roman" w:hAnsi="Times New Roman" w:cs="Times New Roman"/>
                <w:bCs/>
                <w:iCs/>
                <w:sz w:val="24"/>
                <w:szCs w:val="24"/>
              </w:rPr>
              <w:t>par Latvijas Republikā reģistrēta pretendenta reģistrācijas faktu pasūtītājs pārliecināsies</w:t>
            </w:r>
          </w:p>
          <w:p w14:paraId="15A96D1E" w14:textId="5ED2A751" w:rsidR="00BA0E3A" w:rsidRPr="00BA0E3A" w:rsidRDefault="00BA0E3A" w:rsidP="00BA0E3A">
            <w:pPr>
              <w:tabs>
                <w:tab w:val="left" w:pos="5868"/>
              </w:tabs>
              <w:jc w:val="both"/>
              <w:rPr>
                <w:rFonts w:ascii="Times New Roman" w:hAnsi="Times New Roman" w:cs="Times New Roman"/>
                <w:bCs/>
                <w:iCs/>
                <w:sz w:val="24"/>
                <w:szCs w:val="24"/>
              </w:rPr>
            </w:pPr>
            <w:r w:rsidRPr="00BA0E3A">
              <w:rPr>
                <w:rFonts w:ascii="Times New Roman" w:hAnsi="Times New Roman" w:cs="Times New Roman"/>
                <w:bCs/>
                <w:iCs/>
                <w:sz w:val="24"/>
                <w:szCs w:val="24"/>
              </w:rPr>
              <w:t>Latvijas Bankas tīmekļvietnē (publiskā datubāzē)</w:t>
            </w:r>
            <w:r w:rsidRPr="00BA0E3A">
              <w:rPr>
                <w:rFonts w:ascii="Times New Roman" w:hAnsi="Times New Roman" w:cs="Times New Roman"/>
                <w:bCs/>
                <w:sz w:val="24"/>
                <w:szCs w:val="24"/>
                <w:vertAlign w:val="superscript"/>
              </w:rPr>
              <w:footnoteReference w:id="1"/>
            </w:r>
            <w:r w:rsidRPr="00BA0E3A">
              <w:rPr>
                <w:rFonts w:ascii="Times New Roman" w:hAnsi="Times New Roman" w:cs="Times New Roman"/>
                <w:bCs/>
                <w:iCs/>
                <w:sz w:val="24"/>
                <w:szCs w:val="24"/>
              </w:rPr>
              <w:t xml:space="preserve"> par pretendenta tiesībām sniegt nelaimes gadījumu apdrošināšanas pakalpojumus Latvijas Republikā </w:t>
            </w:r>
          </w:p>
        </w:tc>
      </w:tr>
      <w:tr w:rsidR="00D912BD" w:rsidRPr="00BA0E3A" w14:paraId="20E686C0" w14:textId="77777777" w:rsidTr="000C3369">
        <w:tc>
          <w:tcPr>
            <w:tcW w:w="4812" w:type="dxa"/>
          </w:tcPr>
          <w:p w14:paraId="07368898" w14:textId="2E1726BA" w:rsidR="00D912BD" w:rsidRPr="00BA0E3A" w:rsidRDefault="00D912BD" w:rsidP="008E17F6">
            <w:pPr>
              <w:pStyle w:val="Sarakstarindkopa"/>
              <w:tabs>
                <w:tab w:val="left" w:pos="5868"/>
              </w:tabs>
              <w:ind w:left="0"/>
              <w:jc w:val="both"/>
              <w:rPr>
                <w:bCs/>
                <w:iCs/>
              </w:rPr>
            </w:pPr>
            <w:r w:rsidRPr="00BA0E3A">
              <w:rPr>
                <w:bCs/>
                <w:iCs/>
              </w:rPr>
              <w:t>Tehniskais piedāvājums</w:t>
            </w:r>
          </w:p>
        </w:tc>
        <w:tc>
          <w:tcPr>
            <w:tcW w:w="4439" w:type="dxa"/>
          </w:tcPr>
          <w:p w14:paraId="5222ECE2" w14:textId="67EAD504" w:rsidR="00D912BD" w:rsidRPr="00BA0E3A" w:rsidRDefault="00D912BD" w:rsidP="008E17F6">
            <w:pPr>
              <w:pStyle w:val="Sarakstarindkopa"/>
              <w:tabs>
                <w:tab w:val="left" w:pos="5868"/>
              </w:tabs>
              <w:ind w:left="0"/>
              <w:jc w:val="both"/>
              <w:rPr>
                <w:b/>
                <w:iCs/>
              </w:rPr>
            </w:pPr>
            <w:r w:rsidRPr="00BA0E3A">
              <w:rPr>
                <w:bCs/>
                <w:iCs/>
              </w:rPr>
              <w:t>Pieteikuma veidlapa, atbilstoši uzaicinājuma 2.pielikumam</w:t>
            </w:r>
            <w:r w:rsidR="00BA0E3A">
              <w:rPr>
                <w:bCs/>
                <w:iCs/>
              </w:rPr>
              <w:t>, pievienojot atbilstošos apdrošināšanas noteikumus</w:t>
            </w:r>
          </w:p>
        </w:tc>
      </w:tr>
      <w:tr w:rsidR="008E17F6" w:rsidRPr="00BA0E3A" w14:paraId="724672F2" w14:textId="77777777" w:rsidTr="000C3369">
        <w:tc>
          <w:tcPr>
            <w:tcW w:w="4812" w:type="dxa"/>
          </w:tcPr>
          <w:p w14:paraId="16321893" w14:textId="0C7CF90B" w:rsidR="008E17F6" w:rsidRPr="00BA0E3A" w:rsidRDefault="000C3369" w:rsidP="008E17F6">
            <w:pPr>
              <w:pStyle w:val="Sarakstarindkopa"/>
              <w:tabs>
                <w:tab w:val="left" w:pos="5868"/>
              </w:tabs>
              <w:ind w:left="0"/>
              <w:jc w:val="both"/>
              <w:rPr>
                <w:bCs/>
                <w:iCs/>
              </w:rPr>
            </w:pPr>
            <w:r w:rsidRPr="00BA0E3A">
              <w:rPr>
                <w:bCs/>
                <w:iCs/>
              </w:rPr>
              <w:t xml:space="preserve">Finanšu piedāvājums </w:t>
            </w:r>
          </w:p>
        </w:tc>
        <w:tc>
          <w:tcPr>
            <w:tcW w:w="4439" w:type="dxa"/>
          </w:tcPr>
          <w:p w14:paraId="1AE585B0" w14:textId="46149E09" w:rsidR="008E17F6" w:rsidRPr="00BA0E3A" w:rsidRDefault="000C3369" w:rsidP="008E17F6">
            <w:pPr>
              <w:pStyle w:val="Sarakstarindkopa"/>
              <w:tabs>
                <w:tab w:val="left" w:pos="5868"/>
              </w:tabs>
              <w:ind w:left="0"/>
              <w:jc w:val="both"/>
              <w:rPr>
                <w:bCs/>
                <w:iCs/>
              </w:rPr>
            </w:pPr>
            <w:r w:rsidRPr="00BA0E3A">
              <w:rPr>
                <w:bCs/>
                <w:iCs/>
              </w:rPr>
              <w:t>Pieteikuma veidlapa, atbilstoši uzaicinājuma 2.pielikumam</w:t>
            </w:r>
          </w:p>
        </w:tc>
      </w:tr>
      <w:tr w:rsidR="000C3369" w:rsidRPr="00BA0E3A" w14:paraId="60C52484" w14:textId="77777777" w:rsidTr="000C3369">
        <w:tc>
          <w:tcPr>
            <w:tcW w:w="4812" w:type="dxa"/>
          </w:tcPr>
          <w:p w14:paraId="0837D0BC" w14:textId="0AA768ED" w:rsidR="000C3369" w:rsidRPr="00BA0E3A" w:rsidRDefault="000C3369" w:rsidP="008E17F6">
            <w:pPr>
              <w:pStyle w:val="Sarakstarindkopa"/>
              <w:tabs>
                <w:tab w:val="left" w:pos="5868"/>
              </w:tabs>
              <w:ind w:left="0"/>
              <w:jc w:val="both"/>
              <w:rPr>
                <w:bCs/>
                <w:iCs/>
              </w:rPr>
            </w:pPr>
            <w:r w:rsidRPr="00BA0E3A">
              <w:rPr>
                <w:bCs/>
                <w:iCs/>
              </w:rPr>
              <w:t>Pretendents neatkarīgi sagatavojis piedāvājumu</w:t>
            </w:r>
          </w:p>
        </w:tc>
        <w:tc>
          <w:tcPr>
            <w:tcW w:w="4439" w:type="dxa"/>
          </w:tcPr>
          <w:p w14:paraId="604F643B" w14:textId="46F8CF75" w:rsidR="000C3369" w:rsidRPr="00BA0E3A" w:rsidRDefault="000C3369" w:rsidP="008E17F6">
            <w:pPr>
              <w:pStyle w:val="Sarakstarindkopa"/>
              <w:tabs>
                <w:tab w:val="left" w:pos="5868"/>
              </w:tabs>
              <w:ind w:left="0"/>
              <w:jc w:val="both"/>
              <w:rPr>
                <w:bCs/>
                <w:iCs/>
              </w:rPr>
            </w:pPr>
            <w:r w:rsidRPr="00BA0E3A">
              <w:rPr>
                <w:bCs/>
                <w:iCs/>
              </w:rPr>
              <w:t>Apliecinājums</w:t>
            </w:r>
            <w:r w:rsidR="00B06288" w:rsidRPr="00BA0E3A">
              <w:rPr>
                <w:bCs/>
                <w:iCs/>
              </w:rPr>
              <w:t>,</w:t>
            </w:r>
            <w:r w:rsidRPr="00BA0E3A">
              <w:rPr>
                <w:bCs/>
                <w:iCs/>
              </w:rPr>
              <w:t xml:space="preserve"> atbilstoši uzaicinājuma 3.pielikumam</w:t>
            </w:r>
          </w:p>
        </w:tc>
      </w:tr>
    </w:tbl>
    <w:p w14:paraId="070E71FC" w14:textId="77777777" w:rsidR="008E17F6" w:rsidRPr="00BA0E3A" w:rsidRDefault="008E17F6" w:rsidP="008E17F6">
      <w:pPr>
        <w:pStyle w:val="Sarakstarindkopa"/>
        <w:tabs>
          <w:tab w:val="left" w:pos="5868"/>
        </w:tabs>
        <w:jc w:val="both"/>
        <w:rPr>
          <w:b/>
          <w:iCs/>
        </w:rPr>
      </w:pPr>
    </w:p>
    <w:p w14:paraId="0FA7820B" w14:textId="3BB010AB" w:rsidR="008E17F6" w:rsidRPr="00BA0E3A" w:rsidRDefault="008E17F6" w:rsidP="008E17F6">
      <w:pPr>
        <w:pStyle w:val="Sarakstarindkopa"/>
        <w:numPr>
          <w:ilvl w:val="0"/>
          <w:numId w:val="4"/>
        </w:numPr>
        <w:tabs>
          <w:tab w:val="left" w:pos="5868"/>
        </w:tabs>
        <w:jc w:val="both"/>
        <w:rPr>
          <w:b/>
          <w:iCs/>
        </w:rPr>
      </w:pPr>
      <w:r w:rsidRPr="00BA0E3A">
        <w:rPr>
          <w:b/>
        </w:rPr>
        <w:t xml:space="preserve">Piedāvājumu iesniegšanas kārtība.  </w:t>
      </w:r>
    </w:p>
    <w:p w14:paraId="7323F676" w14:textId="6F9A6F73" w:rsidR="008E17F6" w:rsidRPr="00BA0E3A" w:rsidRDefault="008E17F6" w:rsidP="008E17F6">
      <w:pPr>
        <w:jc w:val="both"/>
        <w:rPr>
          <w:rFonts w:ascii="Times New Roman" w:hAnsi="Times New Roman" w:cs="Times New Roman"/>
          <w:sz w:val="24"/>
          <w:szCs w:val="24"/>
        </w:rPr>
      </w:pPr>
      <w:r w:rsidRPr="00BA0E3A">
        <w:rPr>
          <w:rFonts w:ascii="Times New Roman" w:hAnsi="Times New Roman" w:cs="Times New Roman"/>
          <w:sz w:val="24"/>
          <w:szCs w:val="24"/>
        </w:rPr>
        <w:t xml:space="preserve">Piedāvājumus </w:t>
      </w:r>
      <w:r w:rsidR="00B06288" w:rsidRPr="00BA0E3A">
        <w:rPr>
          <w:rFonts w:ascii="Times New Roman" w:hAnsi="Times New Roman" w:cs="Times New Roman"/>
          <w:sz w:val="24"/>
          <w:szCs w:val="24"/>
        </w:rPr>
        <w:t>cenu aptaujai</w:t>
      </w:r>
      <w:r w:rsidRPr="00BA0E3A">
        <w:rPr>
          <w:rFonts w:ascii="Times New Roman" w:hAnsi="Times New Roman" w:cs="Times New Roman"/>
          <w:sz w:val="24"/>
          <w:szCs w:val="24"/>
        </w:rPr>
        <w:t xml:space="preserve"> var iesniegt līdz </w:t>
      </w:r>
      <w:r w:rsidRPr="00BA0E3A">
        <w:rPr>
          <w:rFonts w:ascii="Times New Roman" w:hAnsi="Times New Roman" w:cs="Times New Roman"/>
          <w:b/>
          <w:bCs/>
          <w:sz w:val="24"/>
          <w:szCs w:val="24"/>
        </w:rPr>
        <w:t>202</w:t>
      </w:r>
      <w:r w:rsidR="00BF3861">
        <w:rPr>
          <w:rFonts w:ascii="Times New Roman" w:hAnsi="Times New Roman" w:cs="Times New Roman"/>
          <w:b/>
          <w:bCs/>
          <w:sz w:val="24"/>
          <w:szCs w:val="24"/>
        </w:rPr>
        <w:t>5</w:t>
      </w:r>
      <w:r w:rsidRPr="00BA0E3A">
        <w:rPr>
          <w:rFonts w:ascii="Times New Roman" w:hAnsi="Times New Roman" w:cs="Times New Roman"/>
          <w:b/>
          <w:bCs/>
          <w:sz w:val="24"/>
          <w:szCs w:val="24"/>
        </w:rPr>
        <w:t xml:space="preserve">.gada </w:t>
      </w:r>
      <w:r w:rsidR="00BF3861">
        <w:rPr>
          <w:rFonts w:ascii="Times New Roman" w:hAnsi="Times New Roman" w:cs="Times New Roman"/>
          <w:b/>
          <w:bCs/>
          <w:sz w:val="24"/>
          <w:szCs w:val="24"/>
        </w:rPr>
        <w:t>8</w:t>
      </w:r>
      <w:r w:rsidRPr="00BA0E3A">
        <w:rPr>
          <w:rFonts w:ascii="Times New Roman" w:hAnsi="Times New Roman" w:cs="Times New Roman"/>
          <w:b/>
          <w:bCs/>
          <w:sz w:val="24"/>
          <w:szCs w:val="24"/>
        </w:rPr>
        <w:t xml:space="preserve">. </w:t>
      </w:r>
      <w:r w:rsidR="00BF3861">
        <w:rPr>
          <w:rFonts w:ascii="Times New Roman" w:hAnsi="Times New Roman" w:cs="Times New Roman"/>
          <w:b/>
          <w:bCs/>
          <w:sz w:val="24"/>
          <w:szCs w:val="24"/>
        </w:rPr>
        <w:t>janvā</w:t>
      </w:r>
      <w:r w:rsidR="00D912BD" w:rsidRPr="00BA0E3A">
        <w:rPr>
          <w:rFonts w:ascii="Times New Roman" w:hAnsi="Times New Roman" w:cs="Times New Roman"/>
          <w:b/>
          <w:bCs/>
          <w:sz w:val="24"/>
          <w:szCs w:val="24"/>
        </w:rPr>
        <w:t>ra</w:t>
      </w:r>
      <w:r w:rsidRPr="00BA0E3A">
        <w:rPr>
          <w:rFonts w:ascii="Times New Roman" w:hAnsi="Times New Roman" w:cs="Times New Roman"/>
          <w:b/>
          <w:bCs/>
          <w:sz w:val="24"/>
          <w:szCs w:val="24"/>
        </w:rPr>
        <w:t xml:space="preserve"> pulksten 1</w:t>
      </w:r>
      <w:r w:rsidR="00F75E22" w:rsidRPr="00BA0E3A">
        <w:rPr>
          <w:rFonts w:ascii="Times New Roman" w:hAnsi="Times New Roman" w:cs="Times New Roman"/>
          <w:b/>
          <w:bCs/>
          <w:sz w:val="24"/>
          <w:szCs w:val="24"/>
        </w:rPr>
        <w:t>6</w:t>
      </w:r>
      <w:r w:rsidRPr="00BA0E3A">
        <w:rPr>
          <w:rFonts w:ascii="Times New Roman" w:hAnsi="Times New Roman" w:cs="Times New Roman"/>
          <w:b/>
          <w:bCs/>
          <w:sz w:val="24"/>
          <w:szCs w:val="24"/>
        </w:rPr>
        <w:t>:00.</w:t>
      </w:r>
      <w:r w:rsidRPr="00BA0E3A">
        <w:rPr>
          <w:rFonts w:ascii="Times New Roman" w:hAnsi="Times New Roman" w:cs="Times New Roman"/>
          <w:sz w:val="24"/>
          <w:szCs w:val="24"/>
        </w:rPr>
        <w:t xml:space="preserve">  </w:t>
      </w:r>
      <w:r w:rsidRPr="00BA0E3A">
        <w:rPr>
          <w:rFonts w:ascii="Times New Roman" w:hAnsi="Times New Roman" w:cs="Times New Roman"/>
          <w:color w:val="000000" w:themeColor="text1"/>
          <w:sz w:val="24"/>
          <w:szCs w:val="24"/>
        </w:rPr>
        <w:t>Piedāv</w:t>
      </w:r>
      <w:r w:rsidRPr="00BA0E3A">
        <w:rPr>
          <w:rFonts w:ascii="Times New Roman" w:hAnsi="Times New Roman" w:cs="Times New Roman"/>
          <w:sz w:val="24"/>
          <w:szCs w:val="24"/>
        </w:rPr>
        <w:t xml:space="preserve">ājumi, kuri būs iesniegti pēc noteiktā termiņa, netiks </w:t>
      </w:r>
      <w:r w:rsidRPr="00BA0E3A">
        <w:rPr>
          <w:rFonts w:ascii="Times New Roman" w:hAnsi="Times New Roman" w:cs="Times New Roman"/>
          <w:bCs/>
          <w:sz w:val="24"/>
          <w:szCs w:val="24"/>
        </w:rPr>
        <w:t>izskatīti.</w:t>
      </w:r>
    </w:p>
    <w:p w14:paraId="2636D029" w14:textId="4E2397BF" w:rsidR="008E17F6" w:rsidRPr="00BA0E3A" w:rsidRDefault="008E17F6" w:rsidP="00364E0A">
      <w:pPr>
        <w:tabs>
          <w:tab w:val="num" w:pos="540"/>
        </w:tabs>
        <w:spacing w:after="0"/>
        <w:jc w:val="both"/>
        <w:rPr>
          <w:rFonts w:ascii="Times New Roman" w:hAnsi="Times New Roman" w:cs="Times New Roman"/>
          <w:sz w:val="24"/>
          <w:szCs w:val="24"/>
        </w:rPr>
      </w:pPr>
      <w:r w:rsidRPr="00BA0E3A">
        <w:rPr>
          <w:rFonts w:ascii="Times New Roman" w:hAnsi="Times New Roman" w:cs="Times New Roman"/>
          <w:sz w:val="24"/>
          <w:szCs w:val="24"/>
        </w:rPr>
        <w:t>Piedāvājumi var tikt iesniegti:</w:t>
      </w:r>
    </w:p>
    <w:p w14:paraId="1FDC7975" w14:textId="1C371FC6" w:rsidR="008E17F6" w:rsidRPr="00BA0E3A" w:rsidRDefault="008E17F6" w:rsidP="008E17F6">
      <w:pPr>
        <w:numPr>
          <w:ilvl w:val="1"/>
          <w:numId w:val="4"/>
        </w:numPr>
        <w:spacing w:after="0" w:line="240" w:lineRule="auto"/>
        <w:jc w:val="both"/>
        <w:rPr>
          <w:rFonts w:ascii="Times New Roman" w:hAnsi="Times New Roman" w:cs="Times New Roman"/>
          <w:sz w:val="24"/>
          <w:szCs w:val="24"/>
        </w:rPr>
      </w:pPr>
      <w:r w:rsidRPr="00BA0E3A">
        <w:rPr>
          <w:rFonts w:ascii="Times New Roman" w:hAnsi="Times New Roman" w:cs="Times New Roman"/>
          <w:sz w:val="24"/>
          <w:szCs w:val="24"/>
        </w:rPr>
        <w:t xml:space="preserve">iesniedzot personīgi, slēgtā vēstulē </w:t>
      </w:r>
      <w:r w:rsidRPr="00BA0E3A">
        <w:rPr>
          <w:rFonts w:ascii="Times New Roman" w:hAnsi="Times New Roman" w:cs="Times New Roman"/>
          <w:sz w:val="24"/>
          <w:szCs w:val="24"/>
          <w:shd w:val="clear" w:color="auto" w:fill="FFFFFF"/>
        </w:rPr>
        <w:t xml:space="preserve">Rīgas iela </w:t>
      </w:r>
      <w:r w:rsidR="00E7710C" w:rsidRPr="00BA0E3A">
        <w:rPr>
          <w:rFonts w:ascii="Times New Roman" w:hAnsi="Times New Roman" w:cs="Times New Roman"/>
          <w:sz w:val="24"/>
          <w:szCs w:val="24"/>
          <w:shd w:val="clear" w:color="auto" w:fill="FFFFFF"/>
        </w:rPr>
        <w:t>16</w:t>
      </w:r>
      <w:r w:rsidRPr="00BA0E3A">
        <w:rPr>
          <w:rFonts w:ascii="Times New Roman" w:hAnsi="Times New Roman" w:cs="Times New Roman"/>
          <w:sz w:val="24"/>
          <w:szCs w:val="24"/>
          <w:shd w:val="clear" w:color="auto" w:fill="FFFFFF"/>
        </w:rPr>
        <w:t>, Limbaži, Limbažu novads, Latvija LV-4001</w:t>
      </w:r>
      <w:r w:rsidRPr="00BA0E3A">
        <w:rPr>
          <w:rFonts w:ascii="Times New Roman" w:hAnsi="Times New Roman" w:cs="Times New Roman"/>
          <w:sz w:val="24"/>
          <w:szCs w:val="24"/>
        </w:rPr>
        <w:t>;</w:t>
      </w:r>
    </w:p>
    <w:p w14:paraId="682C38B2" w14:textId="560BAC84" w:rsidR="008E17F6" w:rsidRPr="00BA0E3A" w:rsidRDefault="008E17F6" w:rsidP="008E17F6">
      <w:pPr>
        <w:numPr>
          <w:ilvl w:val="1"/>
          <w:numId w:val="4"/>
        </w:numPr>
        <w:spacing w:after="0" w:line="240" w:lineRule="auto"/>
        <w:jc w:val="both"/>
        <w:rPr>
          <w:rFonts w:ascii="Times New Roman" w:hAnsi="Times New Roman" w:cs="Times New Roman"/>
          <w:sz w:val="24"/>
          <w:szCs w:val="24"/>
        </w:rPr>
      </w:pPr>
      <w:r w:rsidRPr="00BA0E3A">
        <w:rPr>
          <w:rFonts w:ascii="Times New Roman" w:hAnsi="Times New Roman" w:cs="Times New Roman"/>
          <w:sz w:val="24"/>
          <w:szCs w:val="24"/>
        </w:rPr>
        <w:t>nosūtot pa pastu vai nogādājot ar kurjeru, adresējot</w:t>
      </w:r>
      <w:r w:rsidR="00363763" w:rsidRPr="00BA0E3A">
        <w:rPr>
          <w:rFonts w:ascii="Times New Roman" w:hAnsi="Times New Roman" w:cs="Times New Roman"/>
          <w:sz w:val="24"/>
          <w:szCs w:val="24"/>
        </w:rPr>
        <w:t xml:space="preserve"> Limbažu novada pašvaldības</w:t>
      </w:r>
      <w:r w:rsidR="00F75E22" w:rsidRPr="00BA0E3A">
        <w:rPr>
          <w:rFonts w:ascii="Times New Roman" w:hAnsi="Times New Roman" w:cs="Times New Roman"/>
          <w:sz w:val="24"/>
          <w:szCs w:val="24"/>
        </w:rPr>
        <w:t xml:space="preserve"> </w:t>
      </w:r>
      <w:r w:rsidR="00363763" w:rsidRPr="00BA0E3A">
        <w:rPr>
          <w:rFonts w:ascii="Times New Roman" w:hAnsi="Times New Roman" w:cs="Times New Roman"/>
          <w:sz w:val="24"/>
          <w:szCs w:val="24"/>
        </w:rPr>
        <w:t>Iepirkumu komisijai</w:t>
      </w:r>
      <w:r w:rsidR="00F75E22" w:rsidRPr="00BA0E3A">
        <w:rPr>
          <w:rFonts w:ascii="Times New Roman" w:hAnsi="Times New Roman" w:cs="Times New Roman"/>
          <w:sz w:val="24"/>
          <w:szCs w:val="24"/>
        </w:rPr>
        <w:t>,</w:t>
      </w:r>
      <w:r w:rsidRPr="00BA0E3A">
        <w:rPr>
          <w:rFonts w:ascii="Times New Roman" w:hAnsi="Times New Roman" w:cs="Times New Roman"/>
          <w:sz w:val="24"/>
          <w:szCs w:val="24"/>
          <w:shd w:val="clear" w:color="auto" w:fill="FFFFFF"/>
        </w:rPr>
        <w:t xml:space="preserve"> Rīgas iela </w:t>
      </w:r>
      <w:r w:rsidR="00E7710C" w:rsidRPr="00BA0E3A">
        <w:rPr>
          <w:rFonts w:ascii="Times New Roman" w:hAnsi="Times New Roman" w:cs="Times New Roman"/>
          <w:sz w:val="24"/>
          <w:szCs w:val="24"/>
          <w:shd w:val="clear" w:color="auto" w:fill="FFFFFF"/>
        </w:rPr>
        <w:t>16</w:t>
      </w:r>
      <w:r w:rsidRPr="00BA0E3A">
        <w:rPr>
          <w:rFonts w:ascii="Times New Roman" w:hAnsi="Times New Roman" w:cs="Times New Roman"/>
          <w:sz w:val="24"/>
          <w:szCs w:val="24"/>
          <w:shd w:val="clear" w:color="auto" w:fill="FFFFFF"/>
        </w:rPr>
        <w:t>, Limbaži, Limbažu novads, Latvija LV-4001</w:t>
      </w:r>
      <w:r w:rsidRPr="00BA0E3A">
        <w:rPr>
          <w:rFonts w:ascii="Times New Roman" w:hAnsi="Times New Roman" w:cs="Times New Roman"/>
          <w:sz w:val="24"/>
          <w:szCs w:val="24"/>
        </w:rPr>
        <w:t>;</w:t>
      </w:r>
    </w:p>
    <w:p w14:paraId="0387F18A" w14:textId="6D0988AB" w:rsidR="008E17F6" w:rsidRPr="00BA0E3A" w:rsidRDefault="008E17F6" w:rsidP="008E17F6">
      <w:pPr>
        <w:pStyle w:val="Sarakstarindkopa"/>
        <w:numPr>
          <w:ilvl w:val="1"/>
          <w:numId w:val="4"/>
        </w:numPr>
        <w:jc w:val="both"/>
        <w:rPr>
          <w:color w:val="000000" w:themeColor="text1"/>
        </w:rPr>
      </w:pPr>
      <w:r w:rsidRPr="00BA0E3A">
        <w:rPr>
          <w:color w:val="000000" w:themeColor="text1"/>
        </w:rPr>
        <w:t>nosūtot ieskanētu pa e-pastu (</w:t>
      </w:r>
      <w:hyperlink r:id="rId7" w:history="1">
        <w:r w:rsidR="00363763" w:rsidRPr="00BA0E3A">
          <w:rPr>
            <w:rStyle w:val="Hipersaite"/>
            <w:shd w:val="clear" w:color="auto" w:fill="FFFFFF"/>
          </w:rPr>
          <w:t>evija.mezinska@limbazunovads.lv</w:t>
        </w:r>
      </w:hyperlink>
      <w:r w:rsidRPr="00BA0E3A">
        <w:t xml:space="preserve">) </w:t>
      </w:r>
      <w:r w:rsidRPr="00BA0E3A">
        <w:rPr>
          <w:color w:val="000000" w:themeColor="text1"/>
        </w:rPr>
        <w:t>un pēc tam oriģinālu nosūtot pa pastu;</w:t>
      </w:r>
    </w:p>
    <w:p w14:paraId="1149EBB1" w14:textId="13B81ED3" w:rsidR="008E17F6" w:rsidRPr="00BA0E3A"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BA0E3A">
        <w:rPr>
          <w:rFonts w:ascii="Times New Roman" w:hAnsi="Times New Roman" w:cs="Times New Roman"/>
          <w:color w:val="000000" w:themeColor="text1"/>
          <w:sz w:val="24"/>
          <w:szCs w:val="24"/>
        </w:rPr>
        <w:t>nosūtot elektroniski parakstītu uz e-pastu (</w:t>
      </w:r>
      <w:hyperlink r:id="rId8" w:history="1">
        <w:r w:rsidR="00363763" w:rsidRPr="00BA0E3A">
          <w:rPr>
            <w:rStyle w:val="Hipersaite"/>
            <w:rFonts w:ascii="Times New Roman" w:hAnsi="Times New Roman" w:cs="Times New Roman"/>
            <w:sz w:val="24"/>
            <w:szCs w:val="24"/>
          </w:rPr>
          <w:t>evija.mezinska@limbazunovads.lv</w:t>
        </w:r>
      </w:hyperlink>
      <w:r w:rsidRPr="00BA0E3A">
        <w:rPr>
          <w:rFonts w:ascii="Times New Roman" w:hAnsi="Times New Roman" w:cs="Times New Roman"/>
          <w:color w:val="000000" w:themeColor="text1"/>
          <w:sz w:val="24"/>
          <w:szCs w:val="24"/>
        </w:rPr>
        <w:t xml:space="preserve"> );</w:t>
      </w:r>
    </w:p>
    <w:p w14:paraId="7333D31C" w14:textId="48E3EAF6" w:rsidR="008E17F6" w:rsidRPr="00BA0E3A" w:rsidRDefault="008E17F6" w:rsidP="008E17F6">
      <w:pPr>
        <w:pStyle w:val="Sarakstarindkopa"/>
        <w:numPr>
          <w:ilvl w:val="1"/>
          <w:numId w:val="4"/>
        </w:numPr>
        <w:tabs>
          <w:tab w:val="left" w:pos="5868"/>
        </w:tabs>
        <w:jc w:val="both"/>
        <w:rPr>
          <w:b/>
          <w:iCs/>
        </w:rPr>
      </w:pPr>
      <w:r w:rsidRPr="00BA0E3A">
        <w:rPr>
          <w:color w:val="000000" w:themeColor="text1"/>
        </w:rPr>
        <w:t>nosūtot 3. vai 4. punktā minētajā kārtībā, bet ar elektroniski šifrētu finanšu piedāvājumu un nodrošināt piedāvājuma atvēršanas paroles nosūtīšanu 1</w:t>
      </w:r>
      <w:r w:rsidR="00910B6F" w:rsidRPr="00BA0E3A">
        <w:rPr>
          <w:color w:val="000000" w:themeColor="text1"/>
        </w:rPr>
        <w:t xml:space="preserve"> </w:t>
      </w:r>
      <w:r w:rsidRPr="00BA0E3A">
        <w:rPr>
          <w:color w:val="000000" w:themeColor="text1"/>
        </w:rPr>
        <w:t>(vienas) stundas laikā pēc iesniegšanas termiņa beigām.</w:t>
      </w:r>
    </w:p>
    <w:p w14:paraId="7D68CF3A" w14:textId="77777777" w:rsidR="008E17F6" w:rsidRPr="00BA0E3A" w:rsidRDefault="008E17F6" w:rsidP="008E17F6">
      <w:pPr>
        <w:pStyle w:val="Sarakstarindkopa"/>
        <w:tabs>
          <w:tab w:val="left" w:pos="5868"/>
        </w:tabs>
        <w:jc w:val="both"/>
        <w:rPr>
          <w:b/>
          <w:iCs/>
        </w:rPr>
      </w:pPr>
    </w:p>
    <w:p w14:paraId="67D54401" w14:textId="77777777" w:rsidR="008E17F6" w:rsidRPr="00BA0E3A" w:rsidRDefault="008E17F6" w:rsidP="008E17F6">
      <w:pPr>
        <w:pStyle w:val="Sarakstarindkopa"/>
        <w:numPr>
          <w:ilvl w:val="0"/>
          <w:numId w:val="4"/>
        </w:numPr>
        <w:tabs>
          <w:tab w:val="left" w:pos="5868"/>
        </w:tabs>
        <w:jc w:val="both"/>
        <w:rPr>
          <w:b/>
          <w:iCs/>
        </w:rPr>
      </w:pPr>
      <w:r w:rsidRPr="00BA0E3A">
        <w:rPr>
          <w:b/>
        </w:rPr>
        <w:t>Piedāvājumu vērtēšana</w:t>
      </w:r>
    </w:p>
    <w:p w14:paraId="29EE0F3E" w14:textId="05C371D4" w:rsidR="008E17F6" w:rsidRPr="00BA0E3A" w:rsidRDefault="008E17F6" w:rsidP="008E17F6">
      <w:pPr>
        <w:pStyle w:val="Sarakstarindkopa"/>
        <w:numPr>
          <w:ilvl w:val="1"/>
          <w:numId w:val="4"/>
        </w:numPr>
        <w:tabs>
          <w:tab w:val="left" w:pos="5868"/>
        </w:tabs>
        <w:jc w:val="both"/>
        <w:rPr>
          <w:b/>
          <w:iCs/>
        </w:rPr>
      </w:pPr>
      <w:r w:rsidRPr="00BA0E3A">
        <w:rPr>
          <w:color w:val="212529"/>
          <w:kern w:val="0"/>
          <w14:ligatures w14:val="none"/>
        </w:rPr>
        <w:t xml:space="preserve">Pasūtītājs atzīst par atbilstošiem tikai tos piedāvājumus, kuri iesniegti un sagatavoti atbilstoši </w:t>
      </w:r>
      <w:r w:rsidR="00B06288" w:rsidRPr="00BA0E3A">
        <w:rPr>
          <w:color w:val="212529"/>
          <w:kern w:val="0"/>
          <w14:ligatures w14:val="none"/>
        </w:rPr>
        <w:t xml:space="preserve">uzaicinājumā un </w:t>
      </w:r>
      <w:r w:rsidRPr="00BA0E3A">
        <w:rPr>
          <w:color w:val="212529"/>
          <w:kern w:val="0"/>
          <w14:ligatures w14:val="none"/>
        </w:rPr>
        <w:t>tehniskajā specifikācijā noteiktajām prasībām.</w:t>
      </w:r>
    </w:p>
    <w:p w14:paraId="6AC875DA" w14:textId="1E14E2BC" w:rsidR="008E17F6" w:rsidRPr="00BA0E3A" w:rsidRDefault="008E17F6" w:rsidP="008E17F6">
      <w:pPr>
        <w:pStyle w:val="Sarakstarindkopa"/>
        <w:numPr>
          <w:ilvl w:val="1"/>
          <w:numId w:val="4"/>
        </w:numPr>
        <w:tabs>
          <w:tab w:val="left" w:pos="5868"/>
        </w:tabs>
        <w:jc w:val="both"/>
        <w:rPr>
          <w:b/>
          <w:iCs/>
        </w:rPr>
      </w:pPr>
      <w:r w:rsidRPr="00BA0E3A">
        <w:rPr>
          <w:color w:val="212529"/>
          <w:kern w:val="0"/>
          <w14:ligatures w14:val="none"/>
        </w:rPr>
        <w:lastRenderedPageBreak/>
        <w:t>Pasūtītājs no atbilstošajiem piedāvājumiem izvēlas visizdevīgāko piedāvājumu, kura noteikšan</w:t>
      </w:r>
      <w:r w:rsidR="00C4329E" w:rsidRPr="00BA0E3A">
        <w:rPr>
          <w:color w:val="212529"/>
          <w:kern w:val="0"/>
          <w14:ligatures w14:val="none"/>
        </w:rPr>
        <w:t>as</w:t>
      </w:r>
      <w:r w:rsidRPr="00BA0E3A">
        <w:rPr>
          <w:color w:val="212529"/>
          <w:kern w:val="0"/>
          <w14:ligatures w14:val="none"/>
        </w:rPr>
        <w:t xml:space="preserve"> kritērijs ir zemākā </w:t>
      </w:r>
      <w:r w:rsidR="001002C6">
        <w:rPr>
          <w:color w:val="212529"/>
          <w:kern w:val="0"/>
          <w14:ligatures w14:val="none"/>
        </w:rPr>
        <w:t xml:space="preserve">polises </w:t>
      </w:r>
      <w:r w:rsidRPr="00BA0E3A">
        <w:rPr>
          <w:color w:val="212529"/>
          <w:kern w:val="0"/>
          <w14:ligatures w14:val="none"/>
        </w:rPr>
        <w:t>cena.</w:t>
      </w:r>
    </w:p>
    <w:p w14:paraId="68170465" w14:textId="157B0876" w:rsidR="007F1019" w:rsidRPr="00BA0E3A" w:rsidRDefault="007F1019" w:rsidP="008E17F6">
      <w:pPr>
        <w:pStyle w:val="Sarakstarindkopa"/>
        <w:numPr>
          <w:ilvl w:val="1"/>
          <w:numId w:val="4"/>
        </w:numPr>
        <w:tabs>
          <w:tab w:val="left" w:pos="5868"/>
        </w:tabs>
        <w:jc w:val="both"/>
        <w:rPr>
          <w:b/>
          <w:iCs/>
        </w:rPr>
      </w:pPr>
      <w:r w:rsidRPr="00BA0E3A">
        <w:t xml:space="preserve">Pasūtītājs var pieņemt </w:t>
      </w:r>
      <w:smartTag w:uri="schemas-tilde-lv/tildestengine" w:element="veidnes">
        <w:smartTagPr>
          <w:attr w:name="text" w:val="lēmumu"/>
          <w:attr w:name="id" w:val="-1"/>
          <w:attr w:name="baseform" w:val="lēmum|s"/>
        </w:smartTagPr>
        <w:r w:rsidRPr="00BA0E3A">
          <w:t>lēmumu</w:t>
        </w:r>
      </w:smartTag>
      <w:r w:rsidRPr="00BA0E3A">
        <w:t xml:space="preserve"> par iepirkuma izbeigšanu, neizvēloties nevienu piedāvājumu, ja iepirkuma netiek iesniegti piedāvājumi vai iesniegtie piedāvājumi neatbilst iepirkuma uzaicinājumā norādītajām prasībām, ja iesniegtie piedāvājumi neatbilst budžeta iespējām, kā arī citos gadījumos saskaņā ar spēkā esošo likumdošanu.</w:t>
      </w:r>
    </w:p>
    <w:p w14:paraId="432BD38E" w14:textId="77777777" w:rsidR="008E17F6" w:rsidRPr="00BA0E3A" w:rsidRDefault="008E17F6" w:rsidP="008E17F6">
      <w:pPr>
        <w:pStyle w:val="Sarakstarindkopa"/>
        <w:tabs>
          <w:tab w:val="left" w:pos="5868"/>
        </w:tabs>
        <w:jc w:val="both"/>
        <w:rPr>
          <w:b/>
          <w:iCs/>
        </w:rPr>
      </w:pPr>
    </w:p>
    <w:p w14:paraId="2DEE4F31" w14:textId="2A16A473" w:rsidR="008E17F6" w:rsidRPr="00BA0E3A" w:rsidRDefault="008E17F6" w:rsidP="008E17F6">
      <w:pPr>
        <w:pStyle w:val="Sarakstarindkopa"/>
        <w:numPr>
          <w:ilvl w:val="0"/>
          <w:numId w:val="4"/>
        </w:numPr>
        <w:tabs>
          <w:tab w:val="left" w:pos="5868"/>
        </w:tabs>
        <w:jc w:val="both"/>
        <w:rPr>
          <w:b/>
          <w:iCs/>
        </w:rPr>
      </w:pPr>
      <w:r w:rsidRPr="00BA0E3A">
        <w:rPr>
          <w:b/>
        </w:rPr>
        <w:t>Līguma slēgšana</w:t>
      </w:r>
    </w:p>
    <w:p w14:paraId="7914F1F1" w14:textId="77777777" w:rsidR="008E17F6" w:rsidRPr="00BA0E3A" w:rsidRDefault="008E17F6" w:rsidP="008E17F6">
      <w:pPr>
        <w:jc w:val="both"/>
        <w:rPr>
          <w:rFonts w:ascii="Times New Roman" w:hAnsi="Times New Roman" w:cs="Times New Roman"/>
          <w:sz w:val="24"/>
          <w:szCs w:val="24"/>
        </w:rPr>
      </w:pPr>
      <w:r w:rsidRPr="00BA0E3A">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Pr="00BA0E3A" w:rsidRDefault="00363763" w:rsidP="008E17F6">
      <w:pPr>
        <w:jc w:val="both"/>
        <w:rPr>
          <w:rFonts w:ascii="Times New Roman" w:hAnsi="Times New Roman" w:cs="Times New Roman"/>
          <w:sz w:val="24"/>
          <w:szCs w:val="24"/>
        </w:rPr>
      </w:pPr>
    </w:p>
    <w:p w14:paraId="6C569E95" w14:textId="047B61B1" w:rsidR="008E17F6" w:rsidRPr="00BA0E3A" w:rsidRDefault="008E17F6" w:rsidP="008E17F6">
      <w:pPr>
        <w:jc w:val="both"/>
        <w:rPr>
          <w:rFonts w:ascii="Times New Roman" w:hAnsi="Times New Roman" w:cs="Times New Roman"/>
          <w:sz w:val="24"/>
          <w:szCs w:val="24"/>
        </w:rPr>
      </w:pPr>
      <w:r w:rsidRPr="00BA0E3A">
        <w:rPr>
          <w:rFonts w:ascii="Times New Roman" w:hAnsi="Times New Roman" w:cs="Times New Roman"/>
          <w:sz w:val="24"/>
          <w:szCs w:val="24"/>
        </w:rPr>
        <w:t xml:space="preserve">Pielikumā: </w:t>
      </w:r>
      <w:r w:rsidRPr="00BA0E3A">
        <w:rPr>
          <w:rFonts w:ascii="Times New Roman" w:hAnsi="Times New Roman" w:cs="Times New Roman"/>
          <w:sz w:val="24"/>
          <w:szCs w:val="24"/>
        </w:rPr>
        <w:tab/>
        <w:t xml:space="preserve">1. Tehniskā specifikācija uz </w:t>
      </w:r>
      <w:r w:rsidR="00AE5FCA" w:rsidRPr="00BA0E3A">
        <w:rPr>
          <w:rFonts w:ascii="Times New Roman" w:hAnsi="Times New Roman" w:cs="Times New Roman"/>
          <w:sz w:val="24"/>
          <w:szCs w:val="24"/>
        </w:rPr>
        <w:t>2</w:t>
      </w:r>
      <w:r w:rsidRPr="00BA0E3A">
        <w:rPr>
          <w:rFonts w:ascii="Times New Roman" w:hAnsi="Times New Roman" w:cs="Times New Roman"/>
          <w:sz w:val="24"/>
          <w:szCs w:val="24"/>
        </w:rPr>
        <w:t xml:space="preserve"> lp.;</w:t>
      </w:r>
    </w:p>
    <w:p w14:paraId="520EA8DF" w14:textId="05604D12" w:rsidR="008E17F6" w:rsidRPr="00BA0E3A" w:rsidRDefault="008E17F6" w:rsidP="008E17F6">
      <w:pPr>
        <w:jc w:val="both"/>
        <w:rPr>
          <w:rFonts w:ascii="Times New Roman" w:hAnsi="Times New Roman" w:cs="Times New Roman"/>
          <w:sz w:val="24"/>
          <w:szCs w:val="24"/>
        </w:rPr>
      </w:pPr>
      <w:r w:rsidRPr="00BA0E3A">
        <w:rPr>
          <w:rFonts w:ascii="Times New Roman" w:hAnsi="Times New Roman" w:cs="Times New Roman"/>
          <w:sz w:val="24"/>
          <w:szCs w:val="24"/>
        </w:rPr>
        <w:tab/>
      </w:r>
      <w:r w:rsidRPr="00BA0E3A">
        <w:rPr>
          <w:rFonts w:ascii="Times New Roman" w:hAnsi="Times New Roman" w:cs="Times New Roman"/>
          <w:sz w:val="24"/>
          <w:szCs w:val="24"/>
        </w:rPr>
        <w:tab/>
        <w:t xml:space="preserve">2. Piedāvājuma veidlapa uz </w:t>
      </w:r>
      <w:r w:rsidR="0040205F">
        <w:rPr>
          <w:rFonts w:ascii="Times New Roman" w:hAnsi="Times New Roman" w:cs="Times New Roman"/>
          <w:sz w:val="24"/>
          <w:szCs w:val="24"/>
        </w:rPr>
        <w:t>2</w:t>
      </w:r>
      <w:r w:rsidRPr="00BA0E3A">
        <w:rPr>
          <w:rFonts w:ascii="Times New Roman" w:hAnsi="Times New Roman" w:cs="Times New Roman"/>
          <w:sz w:val="24"/>
          <w:szCs w:val="24"/>
        </w:rPr>
        <w:t xml:space="preserve"> lp.;</w:t>
      </w:r>
    </w:p>
    <w:p w14:paraId="765624D2" w14:textId="7AAAC288" w:rsidR="008E17F6" w:rsidRPr="00BA0E3A" w:rsidRDefault="008E17F6" w:rsidP="008E17F6">
      <w:pPr>
        <w:jc w:val="both"/>
        <w:rPr>
          <w:rFonts w:ascii="Times New Roman" w:hAnsi="Times New Roman" w:cs="Times New Roman"/>
          <w:sz w:val="24"/>
          <w:szCs w:val="24"/>
        </w:rPr>
      </w:pPr>
      <w:r w:rsidRPr="00BA0E3A">
        <w:rPr>
          <w:rFonts w:ascii="Times New Roman" w:hAnsi="Times New Roman" w:cs="Times New Roman"/>
          <w:sz w:val="24"/>
          <w:szCs w:val="24"/>
        </w:rPr>
        <w:tab/>
      </w:r>
      <w:r w:rsidRPr="00BA0E3A">
        <w:rPr>
          <w:rFonts w:ascii="Times New Roman" w:hAnsi="Times New Roman" w:cs="Times New Roman"/>
          <w:sz w:val="24"/>
          <w:szCs w:val="24"/>
        </w:rPr>
        <w:tab/>
        <w:t>3. Apliecinājums par neatkarīgi izstrādātu piedāvājumu uz 1 lp.</w:t>
      </w:r>
    </w:p>
    <w:p w14:paraId="240C257E" w14:textId="3A5904CD" w:rsidR="00B06288" w:rsidRPr="00BA0E3A" w:rsidRDefault="00B06288" w:rsidP="008E17F6">
      <w:pPr>
        <w:jc w:val="both"/>
        <w:rPr>
          <w:rFonts w:ascii="Times New Roman" w:hAnsi="Times New Roman" w:cs="Times New Roman"/>
          <w:sz w:val="24"/>
          <w:szCs w:val="24"/>
        </w:rPr>
      </w:pPr>
      <w:r w:rsidRPr="00BA0E3A">
        <w:rPr>
          <w:rFonts w:ascii="Times New Roman" w:hAnsi="Times New Roman" w:cs="Times New Roman"/>
          <w:sz w:val="24"/>
          <w:szCs w:val="24"/>
        </w:rPr>
        <w:tab/>
      </w:r>
      <w:r w:rsidRPr="00BA0E3A">
        <w:rPr>
          <w:rFonts w:ascii="Times New Roman" w:hAnsi="Times New Roman" w:cs="Times New Roman"/>
          <w:sz w:val="24"/>
          <w:szCs w:val="24"/>
        </w:rPr>
        <w:tab/>
      </w:r>
    </w:p>
    <w:p w14:paraId="0C1B0CA2" w14:textId="1ADCCD45" w:rsidR="00F75E22" w:rsidRPr="00BA0E3A" w:rsidRDefault="00F75E22">
      <w:pPr>
        <w:rPr>
          <w:rFonts w:ascii="Times New Roman" w:hAnsi="Times New Roman" w:cs="Times New Roman"/>
          <w:sz w:val="24"/>
          <w:szCs w:val="24"/>
        </w:rPr>
      </w:pPr>
      <w:r w:rsidRPr="00BA0E3A">
        <w:rPr>
          <w:rFonts w:ascii="Times New Roman" w:hAnsi="Times New Roman" w:cs="Times New Roman"/>
          <w:sz w:val="24"/>
          <w:szCs w:val="24"/>
        </w:rPr>
        <w:br w:type="page"/>
      </w:r>
    </w:p>
    <w:p w14:paraId="23BB8232" w14:textId="42548EE2" w:rsidR="00F2547F" w:rsidRPr="00BA0E3A" w:rsidRDefault="00F75E22" w:rsidP="00F75E22">
      <w:pPr>
        <w:jc w:val="right"/>
        <w:rPr>
          <w:rFonts w:ascii="Times New Roman" w:hAnsi="Times New Roman" w:cs="Times New Roman"/>
          <w:b/>
          <w:bCs/>
          <w:sz w:val="24"/>
          <w:szCs w:val="24"/>
        </w:rPr>
      </w:pPr>
      <w:r w:rsidRPr="00BA0E3A">
        <w:rPr>
          <w:rFonts w:ascii="Times New Roman" w:hAnsi="Times New Roman" w:cs="Times New Roman"/>
          <w:b/>
          <w:bCs/>
          <w:sz w:val="24"/>
          <w:szCs w:val="24"/>
        </w:rPr>
        <w:lastRenderedPageBreak/>
        <w:t>1.pielikums</w:t>
      </w:r>
    </w:p>
    <w:p w14:paraId="031208F3" w14:textId="63DEE7AA" w:rsidR="00FF64D7" w:rsidRPr="00BA0E3A" w:rsidRDefault="00FF64D7" w:rsidP="00FF64D7">
      <w:pPr>
        <w:spacing w:after="0"/>
        <w:jc w:val="right"/>
        <w:rPr>
          <w:rFonts w:ascii="Times New Roman" w:hAnsi="Times New Roman" w:cs="Times New Roman"/>
          <w:sz w:val="24"/>
          <w:szCs w:val="24"/>
        </w:rPr>
      </w:pPr>
      <w:r w:rsidRPr="00BA0E3A">
        <w:rPr>
          <w:rFonts w:ascii="Times New Roman" w:hAnsi="Times New Roman" w:cs="Times New Roman"/>
          <w:sz w:val="24"/>
          <w:szCs w:val="24"/>
        </w:rPr>
        <w:t>Pie cenu aptaujas “</w:t>
      </w:r>
      <w:r w:rsidR="0028034A" w:rsidRPr="00BA0E3A">
        <w:rPr>
          <w:rFonts w:ascii="Times New Roman" w:hAnsi="Times New Roman" w:cs="Times New Roman"/>
          <w:sz w:val="24"/>
          <w:szCs w:val="24"/>
        </w:rPr>
        <w:t>Nelaimes gadījumu apdrošināšanas pakalpojumu sniegšana Limbažu novada pašvaldības policijas darbiniekiem</w:t>
      </w:r>
      <w:r w:rsidRPr="00BA0E3A">
        <w:rPr>
          <w:rFonts w:ascii="Times New Roman" w:hAnsi="Times New Roman" w:cs="Times New Roman"/>
          <w:sz w:val="24"/>
          <w:szCs w:val="24"/>
        </w:rPr>
        <w:t>” uzaicinājuma</w:t>
      </w:r>
    </w:p>
    <w:p w14:paraId="5F0E16E4" w14:textId="29192CA7" w:rsidR="00F75E22" w:rsidRPr="00BA0E3A" w:rsidRDefault="00F75E22" w:rsidP="00FF64D7">
      <w:pPr>
        <w:jc w:val="center"/>
        <w:rPr>
          <w:rFonts w:ascii="Times New Roman" w:hAnsi="Times New Roman" w:cs="Times New Roman"/>
          <w:b/>
          <w:bCs/>
          <w:sz w:val="24"/>
          <w:szCs w:val="24"/>
        </w:rPr>
      </w:pPr>
      <w:r w:rsidRPr="00BA0E3A">
        <w:rPr>
          <w:rFonts w:ascii="Times New Roman" w:hAnsi="Times New Roman" w:cs="Times New Roman"/>
          <w:b/>
          <w:bCs/>
          <w:sz w:val="24"/>
          <w:szCs w:val="24"/>
        </w:rPr>
        <w:t>TEHNISKĀ SPECIFIKĀCIJA</w:t>
      </w:r>
    </w:p>
    <w:p w14:paraId="3B3E2D08" w14:textId="77777777" w:rsidR="0028034A" w:rsidRPr="00BA0E3A" w:rsidRDefault="0028034A" w:rsidP="0028034A">
      <w:pPr>
        <w:jc w:val="center"/>
        <w:rPr>
          <w:rFonts w:ascii="Times New Roman" w:hAnsi="Times New Roman" w:cs="Times New Roman"/>
          <w:b/>
          <w:bCs/>
          <w:sz w:val="24"/>
          <w:szCs w:val="24"/>
        </w:rPr>
      </w:pPr>
      <w:r w:rsidRPr="00BA0E3A">
        <w:rPr>
          <w:rFonts w:ascii="Times New Roman" w:hAnsi="Times New Roman" w:cs="Times New Roman"/>
          <w:b/>
          <w:bCs/>
          <w:sz w:val="24"/>
          <w:szCs w:val="24"/>
        </w:rPr>
        <w:t>“Nelaimes gadījumu apdrošināšanas pakalpojumu sniegšana Limbažu novada pašvaldības policijas darbiniekiem”</w:t>
      </w:r>
    </w:p>
    <w:p w14:paraId="5B524E37" w14:textId="7836B1D6" w:rsidR="0028034A" w:rsidRPr="00BA0E3A" w:rsidRDefault="0028034A" w:rsidP="0028034A">
      <w:pPr>
        <w:pStyle w:val="Sarakstarindkopa"/>
        <w:numPr>
          <w:ilvl w:val="0"/>
          <w:numId w:val="13"/>
        </w:numPr>
        <w:spacing w:after="160" w:line="259" w:lineRule="auto"/>
        <w:jc w:val="both"/>
      </w:pPr>
      <w:r w:rsidRPr="00BA0E3A">
        <w:t>Apdrošināmās personas - Limbažu novada pašvaldības policijas darbinieki</w:t>
      </w:r>
      <w:r w:rsidR="00BA0E3A">
        <w:t>.</w:t>
      </w:r>
    </w:p>
    <w:p w14:paraId="7F8F8AAA" w14:textId="77777777" w:rsidR="0028034A" w:rsidRPr="00BA0E3A" w:rsidRDefault="0028034A" w:rsidP="0028034A">
      <w:pPr>
        <w:pStyle w:val="Sarakstarindkopa"/>
        <w:numPr>
          <w:ilvl w:val="0"/>
          <w:numId w:val="13"/>
        </w:numPr>
        <w:spacing w:after="160" w:line="259" w:lineRule="auto"/>
        <w:jc w:val="both"/>
      </w:pPr>
      <w:r w:rsidRPr="00BA0E3A">
        <w:rPr>
          <w:bCs/>
        </w:rPr>
        <w:t>Apdrošināmie gadījumi un apdrošināšanas atlīdzība – nelaimes gadījuma rezultātā (pēkšņs, neparedzēts, no Apdrošinātā gribas neatkarīgs notikums vai pret Apdrošināto vērsta prettiesiska rīcība) Apdrošinātajam radušies kaulu lūzumi, traumas (audu un orgānu traumatisks bojājums ārējas iedarbības dēļ vai nejauša, akūta saindēšanās ar indīgiem augiem, ķīmiskām vielām, kodumi) vai invaliditāte / neatgriezenisks sakropļojums, kaitējums veselībai vai iestājusies nāve, Apdrošinātājs izmaksā apdrošināšanas atlīdzību atbilstoši apdrošināšanas polisē konkrētajam apdrošināšanas gadījumam paredzētai apdrošinājuma summai.</w:t>
      </w:r>
    </w:p>
    <w:p w14:paraId="40C7912C" w14:textId="7D4CC050" w:rsidR="0028034A" w:rsidRPr="00BA0E3A" w:rsidRDefault="0028034A" w:rsidP="0028034A">
      <w:pPr>
        <w:pStyle w:val="Sarakstarindkopa"/>
        <w:numPr>
          <w:ilvl w:val="0"/>
          <w:numId w:val="13"/>
        </w:numPr>
        <w:spacing w:after="160" w:line="259" w:lineRule="auto"/>
        <w:jc w:val="both"/>
      </w:pPr>
      <w:r w:rsidRPr="00BA0E3A">
        <w:t>Pretendentam jānodrošina polises darbība 24/7</w:t>
      </w:r>
      <w:r w:rsidR="00BA0E3A">
        <w:t>.</w:t>
      </w:r>
    </w:p>
    <w:p w14:paraId="431910BD" w14:textId="77777777" w:rsidR="0028034A" w:rsidRPr="00BA0E3A" w:rsidRDefault="0028034A" w:rsidP="0028034A">
      <w:pPr>
        <w:pStyle w:val="Sarakstarindkopa"/>
        <w:numPr>
          <w:ilvl w:val="0"/>
          <w:numId w:val="13"/>
        </w:numPr>
        <w:spacing w:after="160" w:line="259" w:lineRule="auto"/>
        <w:jc w:val="both"/>
      </w:pPr>
      <w:r w:rsidRPr="00BA0E3A">
        <w:t>Līguma darbības teritorija – visa pasaule.</w:t>
      </w:r>
    </w:p>
    <w:p w14:paraId="33A3EEA3" w14:textId="77777777" w:rsidR="0028034A" w:rsidRPr="00BA0E3A" w:rsidRDefault="0028034A" w:rsidP="0028034A">
      <w:pPr>
        <w:pStyle w:val="Sarakstarindkopa"/>
        <w:numPr>
          <w:ilvl w:val="0"/>
          <w:numId w:val="13"/>
        </w:numPr>
        <w:spacing w:line="259" w:lineRule="auto"/>
        <w:jc w:val="both"/>
      </w:pPr>
      <w:r w:rsidRPr="00BA0E3A">
        <w:t>Apdrošināmo personu skaits - 18 personas (pieņemot jaunus darbiniekus, jānodrošina apdrošināmo saraksta paplašināšana, proporcionāli aprēķinot prēmijas summu un apdrošināšanas periodu).</w:t>
      </w:r>
    </w:p>
    <w:p w14:paraId="3306C419" w14:textId="77777777" w:rsidR="0028034A" w:rsidRPr="00BA0E3A" w:rsidRDefault="0028034A" w:rsidP="0028034A">
      <w:pPr>
        <w:pStyle w:val="Style1"/>
        <w:numPr>
          <w:ilvl w:val="0"/>
          <w:numId w:val="13"/>
        </w:numPr>
        <w:jc w:val="both"/>
        <w:rPr>
          <w:rFonts w:cs="Times New Roman"/>
          <w:b w:val="0"/>
          <w:bCs/>
          <w:sz w:val="24"/>
          <w:szCs w:val="24"/>
          <w:lang w:eastAsia="en-US"/>
        </w:rPr>
      </w:pPr>
      <w:r w:rsidRPr="00BA0E3A">
        <w:rPr>
          <w:rFonts w:cs="Times New Roman"/>
          <w:b w:val="0"/>
          <w:bCs/>
          <w:sz w:val="24"/>
          <w:szCs w:val="24"/>
        </w:rPr>
        <w:t xml:space="preserve">Pretendenta apdrošināšanas polise sedz arī atpūtas aktivitātes tostarp </w:t>
      </w:r>
      <w:r w:rsidRPr="00BA0E3A">
        <w:rPr>
          <w:rFonts w:cs="Times New Roman"/>
          <w:b w:val="0"/>
          <w:bCs/>
          <w:sz w:val="24"/>
          <w:szCs w:val="24"/>
          <w:lang w:eastAsia="en-US"/>
        </w:rPr>
        <w:t xml:space="preserve">apdrošināšanas segums tiek nodrošināts fiziskām aktivitātēm, nodarbojoties ar tām hobija līmenī. </w:t>
      </w:r>
    </w:p>
    <w:p w14:paraId="30FF3497" w14:textId="77777777" w:rsidR="0028034A" w:rsidRPr="00BA0E3A" w:rsidRDefault="0028034A" w:rsidP="0028034A">
      <w:pPr>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7650"/>
        <w:gridCol w:w="1780"/>
      </w:tblGrid>
      <w:tr w:rsidR="0028034A" w:rsidRPr="009502D7" w14:paraId="307FD42C" w14:textId="77777777" w:rsidTr="0028034A">
        <w:tc>
          <w:tcPr>
            <w:tcW w:w="7650" w:type="dxa"/>
          </w:tcPr>
          <w:p w14:paraId="49914FEF" w14:textId="77777777" w:rsidR="0028034A" w:rsidRPr="009502D7" w:rsidRDefault="0028034A" w:rsidP="0081470A">
            <w:pPr>
              <w:jc w:val="both"/>
              <w:rPr>
                <w:rFonts w:ascii="Times New Roman" w:hAnsi="Times New Roman" w:cs="Times New Roman"/>
                <w:b/>
                <w:bCs/>
                <w:sz w:val="24"/>
                <w:szCs w:val="24"/>
              </w:rPr>
            </w:pPr>
            <w:r w:rsidRPr="009502D7">
              <w:rPr>
                <w:rFonts w:ascii="Times New Roman" w:hAnsi="Times New Roman" w:cs="Times New Roman"/>
                <w:b/>
                <w:bCs/>
                <w:sz w:val="24"/>
                <w:szCs w:val="24"/>
              </w:rPr>
              <w:t>Apdrošinātās risku grupas un riski katram apdrošinātajam</w:t>
            </w:r>
          </w:p>
        </w:tc>
        <w:tc>
          <w:tcPr>
            <w:tcW w:w="1780" w:type="dxa"/>
          </w:tcPr>
          <w:p w14:paraId="66B45DD0" w14:textId="77777777" w:rsidR="0028034A" w:rsidRPr="009502D7" w:rsidRDefault="0028034A" w:rsidP="0081470A">
            <w:pPr>
              <w:jc w:val="center"/>
              <w:rPr>
                <w:rFonts w:ascii="Times New Roman" w:hAnsi="Times New Roman" w:cs="Times New Roman"/>
                <w:b/>
                <w:bCs/>
                <w:sz w:val="24"/>
                <w:szCs w:val="24"/>
              </w:rPr>
            </w:pPr>
            <w:r w:rsidRPr="009502D7">
              <w:rPr>
                <w:rFonts w:ascii="Times New Roman" w:hAnsi="Times New Roman" w:cs="Times New Roman"/>
                <w:b/>
                <w:bCs/>
                <w:sz w:val="24"/>
                <w:szCs w:val="24"/>
              </w:rPr>
              <w:t>Minimālā apdrošinājuma summa, EUR</w:t>
            </w:r>
          </w:p>
        </w:tc>
      </w:tr>
      <w:tr w:rsidR="0028034A" w:rsidRPr="00BA0E3A" w14:paraId="12C5DB3A" w14:textId="77777777" w:rsidTr="0028034A">
        <w:tc>
          <w:tcPr>
            <w:tcW w:w="7650" w:type="dxa"/>
          </w:tcPr>
          <w:p w14:paraId="32FB6D22"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Nāve</w:t>
            </w:r>
          </w:p>
        </w:tc>
        <w:tc>
          <w:tcPr>
            <w:tcW w:w="1780" w:type="dxa"/>
          </w:tcPr>
          <w:p w14:paraId="72968053"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20000</w:t>
            </w:r>
          </w:p>
        </w:tc>
      </w:tr>
      <w:tr w:rsidR="0028034A" w:rsidRPr="00BA0E3A" w14:paraId="03091618" w14:textId="77777777" w:rsidTr="0028034A">
        <w:tc>
          <w:tcPr>
            <w:tcW w:w="7650" w:type="dxa"/>
          </w:tcPr>
          <w:p w14:paraId="4B780946"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Bērna studiju maksa</w:t>
            </w:r>
          </w:p>
        </w:tc>
        <w:tc>
          <w:tcPr>
            <w:tcW w:w="1780" w:type="dxa"/>
          </w:tcPr>
          <w:p w14:paraId="5708AE07"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2500</w:t>
            </w:r>
          </w:p>
        </w:tc>
      </w:tr>
      <w:tr w:rsidR="0028034A" w:rsidRPr="00BA0E3A" w14:paraId="6B431F7C" w14:textId="77777777" w:rsidTr="0028034A">
        <w:tc>
          <w:tcPr>
            <w:tcW w:w="7650" w:type="dxa"/>
          </w:tcPr>
          <w:p w14:paraId="0EA13824"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Apbedīšanas pabalsts</w:t>
            </w:r>
          </w:p>
        </w:tc>
        <w:tc>
          <w:tcPr>
            <w:tcW w:w="1780" w:type="dxa"/>
          </w:tcPr>
          <w:p w14:paraId="59F37101"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700</w:t>
            </w:r>
          </w:p>
        </w:tc>
      </w:tr>
      <w:tr w:rsidR="0028034A" w:rsidRPr="00BA0E3A" w14:paraId="476B4ED5" w14:textId="77777777" w:rsidTr="0028034A">
        <w:tc>
          <w:tcPr>
            <w:tcW w:w="7650" w:type="dxa"/>
          </w:tcPr>
          <w:p w14:paraId="091BB603"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Invaliditāte, sakropļojums</w:t>
            </w:r>
          </w:p>
        </w:tc>
        <w:tc>
          <w:tcPr>
            <w:tcW w:w="1780" w:type="dxa"/>
          </w:tcPr>
          <w:p w14:paraId="07223C2D"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20000</w:t>
            </w:r>
          </w:p>
        </w:tc>
      </w:tr>
      <w:tr w:rsidR="0028034A" w:rsidRPr="00BA0E3A" w14:paraId="492666C0" w14:textId="77777777" w:rsidTr="0028034A">
        <w:tc>
          <w:tcPr>
            <w:tcW w:w="7650" w:type="dxa"/>
          </w:tcPr>
          <w:p w14:paraId="7ABC1BF7"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Sociālā aprūpe</w:t>
            </w:r>
          </w:p>
        </w:tc>
        <w:tc>
          <w:tcPr>
            <w:tcW w:w="1780" w:type="dxa"/>
          </w:tcPr>
          <w:p w14:paraId="1D89C3BA"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4000</w:t>
            </w:r>
          </w:p>
        </w:tc>
      </w:tr>
      <w:tr w:rsidR="0028034A" w:rsidRPr="00BA0E3A" w14:paraId="1136B243" w14:textId="77777777" w:rsidTr="0028034A">
        <w:tc>
          <w:tcPr>
            <w:tcW w:w="7650" w:type="dxa"/>
          </w:tcPr>
          <w:p w14:paraId="6140A5B8"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Traumas</w:t>
            </w:r>
          </w:p>
          <w:p w14:paraId="0822791C"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bCs/>
                <w:sz w:val="24"/>
                <w:szCs w:val="24"/>
              </w:rPr>
              <w:t xml:space="preserve">Apdrošinātājs, kuram nelaimes gadījumu apdrošināšanas produktā ir iespējamas vairāki traumu segumi, </w:t>
            </w:r>
            <w:r w:rsidRPr="00BA0E3A">
              <w:rPr>
                <w:rFonts w:ascii="Times New Roman" w:hAnsi="Times New Roman" w:cs="Times New Roman"/>
                <w:bCs/>
                <w:sz w:val="24"/>
                <w:szCs w:val="24"/>
                <w:u w:val="single"/>
              </w:rPr>
              <w:t>piedāvā labāko (proti, kur ir augstāki atlīdzības procenti par traumām) no tām</w:t>
            </w:r>
            <w:r w:rsidRPr="00BA0E3A">
              <w:rPr>
                <w:rFonts w:ascii="Times New Roman" w:hAnsi="Times New Roman" w:cs="Times New Roman"/>
                <w:bCs/>
                <w:sz w:val="24"/>
                <w:szCs w:val="24"/>
              </w:rPr>
              <w:t>, nepasliktinot traumu segumu vai noteikumu nosacījumus</w:t>
            </w:r>
          </w:p>
        </w:tc>
        <w:tc>
          <w:tcPr>
            <w:tcW w:w="1780" w:type="dxa"/>
          </w:tcPr>
          <w:p w14:paraId="2D8CE4EA"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4000</w:t>
            </w:r>
          </w:p>
        </w:tc>
      </w:tr>
      <w:tr w:rsidR="0028034A" w:rsidRPr="00BA0E3A" w14:paraId="7AE4F6BC" w14:textId="77777777" w:rsidTr="0028034A">
        <w:tc>
          <w:tcPr>
            <w:tcW w:w="7650" w:type="dxa"/>
          </w:tcPr>
          <w:p w14:paraId="7A61723A"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Slimnīcas dienas nauda</w:t>
            </w:r>
          </w:p>
        </w:tc>
        <w:tc>
          <w:tcPr>
            <w:tcW w:w="1780" w:type="dxa"/>
          </w:tcPr>
          <w:p w14:paraId="07681CA0"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10000</w:t>
            </w:r>
          </w:p>
          <w:p w14:paraId="401EDBD9"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30EUR/dienā</w:t>
            </w:r>
          </w:p>
        </w:tc>
      </w:tr>
      <w:tr w:rsidR="0028034A" w:rsidRPr="00BA0E3A" w14:paraId="1A2D085E" w14:textId="77777777" w:rsidTr="0028034A">
        <w:tc>
          <w:tcPr>
            <w:tcW w:w="7650" w:type="dxa"/>
          </w:tcPr>
          <w:p w14:paraId="3CDA8182"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Ērču izraisītas slimības</w:t>
            </w:r>
          </w:p>
        </w:tc>
        <w:tc>
          <w:tcPr>
            <w:tcW w:w="1780" w:type="dxa"/>
          </w:tcPr>
          <w:p w14:paraId="25A731C5"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500</w:t>
            </w:r>
          </w:p>
        </w:tc>
      </w:tr>
      <w:tr w:rsidR="0028034A" w:rsidRPr="00BA0E3A" w14:paraId="6B15A819" w14:textId="77777777" w:rsidTr="0028034A">
        <w:tc>
          <w:tcPr>
            <w:tcW w:w="7650" w:type="dxa"/>
          </w:tcPr>
          <w:p w14:paraId="4CA6C1A9"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Bīstamās saslimšanas</w:t>
            </w:r>
          </w:p>
        </w:tc>
        <w:tc>
          <w:tcPr>
            <w:tcW w:w="1780" w:type="dxa"/>
          </w:tcPr>
          <w:p w14:paraId="34603D1F"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700</w:t>
            </w:r>
          </w:p>
        </w:tc>
      </w:tr>
      <w:tr w:rsidR="0028034A" w:rsidRPr="00BA0E3A" w14:paraId="1E6193DA" w14:textId="77777777" w:rsidTr="0028034A">
        <w:tc>
          <w:tcPr>
            <w:tcW w:w="7650" w:type="dxa"/>
          </w:tcPr>
          <w:p w14:paraId="38DEBF1E"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Kritiskās saslimšanas</w:t>
            </w:r>
          </w:p>
        </w:tc>
        <w:tc>
          <w:tcPr>
            <w:tcW w:w="1780" w:type="dxa"/>
          </w:tcPr>
          <w:p w14:paraId="5456BB70"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700</w:t>
            </w:r>
          </w:p>
        </w:tc>
      </w:tr>
      <w:tr w:rsidR="0028034A" w:rsidRPr="00BA0E3A" w14:paraId="54494186" w14:textId="77777777" w:rsidTr="0028034A">
        <w:tc>
          <w:tcPr>
            <w:tcW w:w="7650" w:type="dxa"/>
          </w:tcPr>
          <w:p w14:paraId="2071D5B5"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Psiholoģiskā palīdzība</w:t>
            </w:r>
          </w:p>
        </w:tc>
        <w:tc>
          <w:tcPr>
            <w:tcW w:w="1780" w:type="dxa"/>
          </w:tcPr>
          <w:p w14:paraId="4A204D7B"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500</w:t>
            </w:r>
          </w:p>
        </w:tc>
      </w:tr>
      <w:tr w:rsidR="0028034A" w:rsidRPr="00BA0E3A" w14:paraId="003E3339" w14:textId="77777777" w:rsidTr="0028034A">
        <w:tc>
          <w:tcPr>
            <w:tcW w:w="7650" w:type="dxa"/>
          </w:tcPr>
          <w:p w14:paraId="1963835B"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Profesijas pārkvalifikācijas izdevumi</w:t>
            </w:r>
          </w:p>
        </w:tc>
        <w:tc>
          <w:tcPr>
            <w:tcW w:w="1780" w:type="dxa"/>
          </w:tcPr>
          <w:p w14:paraId="19B2ED16"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5000</w:t>
            </w:r>
          </w:p>
        </w:tc>
      </w:tr>
      <w:tr w:rsidR="0028034A" w:rsidRPr="00BA0E3A" w14:paraId="3ED55CB8" w14:textId="77777777" w:rsidTr="0028034A">
        <w:tc>
          <w:tcPr>
            <w:tcW w:w="7650" w:type="dxa"/>
          </w:tcPr>
          <w:p w14:paraId="6D3FB718"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Medicīniskie izdevumi (risku grupa)</w:t>
            </w:r>
          </w:p>
        </w:tc>
        <w:tc>
          <w:tcPr>
            <w:tcW w:w="1780" w:type="dxa"/>
          </w:tcPr>
          <w:p w14:paraId="40600610"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3000</w:t>
            </w:r>
          </w:p>
        </w:tc>
      </w:tr>
      <w:tr w:rsidR="0028034A" w:rsidRPr="00BA0E3A" w14:paraId="19490A0A" w14:textId="77777777" w:rsidTr="0028034A">
        <w:tc>
          <w:tcPr>
            <w:tcW w:w="7650" w:type="dxa"/>
          </w:tcPr>
          <w:p w14:paraId="1A52CE92"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Ambulatorā un stacionārā ārstnieciskā palīdzība</w:t>
            </w:r>
          </w:p>
        </w:tc>
        <w:tc>
          <w:tcPr>
            <w:tcW w:w="1780" w:type="dxa"/>
          </w:tcPr>
          <w:p w14:paraId="75CB74B4"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r>
      <w:tr w:rsidR="0028034A" w:rsidRPr="00BA0E3A" w14:paraId="77C09E6D" w14:textId="77777777" w:rsidTr="0028034A">
        <w:tc>
          <w:tcPr>
            <w:tcW w:w="7650" w:type="dxa"/>
          </w:tcPr>
          <w:p w14:paraId="2212E3CC"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lastRenderedPageBreak/>
              <w:t>Magnētiskā rezonanse un datortomogrāfija</w:t>
            </w:r>
          </w:p>
        </w:tc>
        <w:tc>
          <w:tcPr>
            <w:tcW w:w="1780" w:type="dxa"/>
          </w:tcPr>
          <w:p w14:paraId="49B9CB7F"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r>
      <w:tr w:rsidR="0028034A" w:rsidRPr="00BA0E3A" w14:paraId="209F0997" w14:textId="77777777" w:rsidTr="0028034A">
        <w:tc>
          <w:tcPr>
            <w:tcW w:w="7650" w:type="dxa"/>
          </w:tcPr>
          <w:p w14:paraId="338AACE4"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Maksas operācijas un protezēšana</w:t>
            </w:r>
          </w:p>
        </w:tc>
        <w:tc>
          <w:tcPr>
            <w:tcW w:w="1780" w:type="dxa"/>
          </w:tcPr>
          <w:p w14:paraId="6A1772E1"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r>
      <w:tr w:rsidR="0028034A" w:rsidRPr="00BA0E3A" w14:paraId="618E5B68" w14:textId="77777777" w:rsidTr="0028034A">
        <w:tc>
          <w:tcPr>
            <w:tcW w:w="7650" w:type="dxa"/>
          </w:tcPr>
          <w:p w14:paraId="103FB642"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Zobārstniecība</w:t>
            </w:r>
          </w:p>
        </w:tc>
        <w:tc>
          <w:tcPr>
            <w:tcW w:w="1780" w:type="dxa"/>
          </w:tcPr>
          <w:p w14:paraId="773FB1A1"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400</w:t>
            </w:r>
          </w:p>
        </w:tc>
      </w:tr>
      <w:tr w:rsidR="0028034A" w:rsidRPr="00BA0E3A" w14:paraId="0214A07A" w14:textId="77777777" w:rsidTr="0028034A">
        <w:tc>
          <w:tcPr>
            <w:tcW w:w="7650" w:type="dxa"/>
          </w:tcPr>
          <w:p w14:paraId="2D55909B"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Kosmētiskās operācijas</w:t>
            </w:r>
          </w:p>
        </w:tc>
        <w:tc>
          <w:tcPr>
            <w:tcW w:w="1780" w:type="dxa"/>
          </w:tcPr>
          <w:p w14:paraId="46994C65"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r>
      <w:tr w:rsidR="0028034A" w:rsidRPr="00BA0E3A" w14:paraId="6D6FC2C0" w14:textId="77777777" w:rsidTr="0028034A">
        <w:tc>
          <w:tcPr>
            <w:tcW w:w="7650" w:type="dxa"/>
          </w:tcPr>
          <w:p w14:paraId="6C5D1D5E"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Rehabilitācijas izdevumi</w:t>
            </w:r>
          </w:p>
        </w:tc>
        <w:tc>
          <w:tcPr>
            <w:tcW w:w="1780" w:type="dxa"/>
          </w:tcPr>
          <w:p w14:paraId="4B3C9011"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400</w:t>
            </w:r>
          </w:p>
        </w:tc>
      </w:tr>
      <w:tr w:rsidR="0028034A" w:rsidRPr="00BA0E3A" w14:paraId="25882C3A" w14:textId="77777777" w:rsidTr="0028034A">
        <w:tc>
          <w:tcPr>
            <w:tcW w:w="7650" w:type="dxa"/>
          </w:tcPr>
          <w:p w14:paraId="738F3323"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Medikamenti</w:t>
            </w:r>
          </w:p>
        </w:tc>
        <w:tc>
          <w:tcPr>
            <w:tcW w:w="1780" w:type="dxa"/>
          </w:tcPr>
          <w:p w14:paraId="57A9BB6D"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r>
      <w:tr w:rsidR="0028034A" w:rsidRPr="00BA0E3A" w14:paraId="1EC6F92D" w14:textId="77777777" w:rsidTr="0028034A">
        <w:tc>
          <w:tcPr>
            <w:tcW w:w="7650" w:type="dxa"/>
          </w:tcPr>
          <w:p w14:paraId="7415688F"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Tehnisko palīglīdzekļu iegāde vai īre</w:t>
            </w:r>
          </w:p>
        </w:tc>
        <w:tc>
          <w:tcPr>
            <w:tcW w:w="1780" w:type="dxa"/>
          </w:tcPr>
          <w:p w14:paraId="74593EB1"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400</w:t>
            </w:r>
          </w:p>
        </w:tc>
      </w:tr>
      <w:tr w:rsidR="0028034A" w:rsidRPr="00BA0E3A" w14:paraId="6785D7B2" w14:textId="77777777" w:rsidTr="0028034A">
        <w:tc>
          <w:tcPr>
            <w:tcW w:w="7650" w:type="dxa"/>
          </w:tcPr>
          <w:p w14:paraId="5251E3FA"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Transportēšanas izdevumi</w:t>
            </w:r>
          </w:p>
        </w:tc>
        <w:tc>
          <w:tcPr>
            <w:tcW w:w="1780" w:type="dxa"/>
          </w:tcPr>
          <w:p w14:paraId="2AA3C33D"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r>
      <w:tr w:rsidR="0028034A" w:rsidRPr="00BA0E3A" w14:paraId="6FEDABE6" w14:textId="77777777" w:rsidTr="0028034A">
        <w:tc>
          <w:tcPr>
            <w:tcW w:w="7650" w:type="dxa"/>
          </w:tcPr>
          <w:p w14:paraId="14B0AE05"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Medicīniskie izdevumi ārzemēs</w:t>
            </w:r>
          </w:p>
        </w:tc>
        <w:tc>
          <w:tcPr>
            <w:tcW w:w="1780" w:type="dxa"/>
          </w:tcPr>
          <w:p w14:paraId="5910ADF0"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r>
    </w:tbl>
    <w:p w14:paraId="64C8ADCF" w14:textId="77777777" w:rsidR="0028034A" w:rsidRPr="00BA0E3A" w:rsidRDefault="0028034A" w:rsidP="00FF64D7">
      <w:pPr>
        <w:jc w:val="center"/>
        <w:rPr>
          <w:rFonts w:ascii="Times New Roman" w:hAnsi="Times New Roman" w:cs="Times New Roman"/>
          <w:b/>
          <w:bCs/>
          <w:sz w:val="24"/>
          <w:szCs w:val="24"/>
        </w:rPr>
      </w:pPr>
    </w:p>
    <w:bookmarkEnd w:id="0"/>
    <w:p w14:paraId="688CD8EE" w14:textId="5EAC0BAC" w:rsidR="009E765C" w:rsidRPr="00BA0E3A" w:rsidRDefault="0028034A">
      <w:pPr>
        <w:rPr>
          <w:rFonts w:ascii="Times New Roman" w:hAnsi="Times New Roman" w:cs="Times New Roman"/>
          <w:sz w:val="24"/>
          <w:szCs w:val="24"/>
        </w:rPr>
      </w:pPr>
      <w:r w:rsidRPr="00BA0E3A">
        <w:rPr>
          <w:rFonts w:ascii="Times New Roman" w:hAnsi="Times New Roman" w:cs="Times New Roman"/>
          <w:sz w:val="24"/>
          <w:szCs w:val="24"/>
        </w:rPr>
        <w:t>Tehniskā specifikācija aktualizēta 12.12.2024.</w:t>
      </w:r>
    </w:p>
    <w:p w14:paraId="23E3C2A6" w14:textId="055D54DA" w:rsidR="00FF64D7" w:rsidRPr="00BA0E3A" w:rsidRDefault="00FF64D7">
      <w:pPr>
        <w:rPr>
          <w:rFonts w:ascii="Times New Roman" w:hAnsi="Times New Roman" w:cs="Times New Roman"/>
          <w:sz w:val="24"/>
          <w:szCs w:val="24"/>
        </w:rPr>
      </w:pPr>
      <w:r w:rsidRPr="00BA0E3A">
        <w:rPr>
          <w:rFonts w:ascii="Times New Roman" w:hAnsi="Times New Roman" w:cs="Times New Roman"/>
          <w:sz w:val="24"/>
          <w:szCs w:val="24"/>
        </w:rPr>
        <w:br w:type="page"/>
      </w:r>
    </w:p>
    <w:p w14:paraId="432784B1" w14:textId="77777777" w:rsidR="00FF64D7" w:rsidRPr="00BA0E3A" w:rsidRDefault="00FF64D7" w:rsidP="00FF64D7">
      <w:pPr>
        <w:pStyle w:val="Sarakstarindkopa"/>
        <w:jc w:val="right"/>
        <w:rPr>
          <w:b/>
        </w:rPr>
      </w:pPr>
      <w:r w:rsidRPr="00BA0E3A">
        <w:rPr>
          <w:b/>
        </w:rPr>
        <w:lastRenderedPageBreak/>
        <w:t>2.pielikums</w:t>
      </w:r>
    </w:p>
    <w:p w14:paraId="27AB3D76" w14:textId="013D0837" w:rsidR="00FF64D7" w:rsidRPr="00BA0E3A" w:rsidRDefault="00FF64D7" w:rsidP="00FF64D7">
      <w:pPr>
        <w:spacing w:after="0"/>
        <w:jc w:val="right"/>
        <w:rPr>
          <w:rFonts w:ascii="Times New Roman" w:hAnsi="Times New Roman" w:cs="Times New Roman"/>
          <w:sz w:val="24"/>
          <w:szCs w:val="24"/>
        </w:rPr>
      </w:pPr>
      <w:r w:rsidRPr="00BA0E3A">
        <w:rPr>
          <w:rFonts w:ascii="Times New Roman" w:hAnsi="Times New Roman" w:cs="Times New Roman"/>
          <w:sz w:val="24"/>
          <w:szCs w:val="24"/>
        </w:rPr>
        <w:t>Pie cenu aptaujas “</w:t>
      </w:r>
      <w:r w:rsidR="0028034A" w:rsidRPr="00BA0E3A">
        <w:rPr>
          <w:rFonts w:ascii="Times New Roman" w:hAnsi="Times New Roman" w:cs="Times New Roman"/>
          <w:sz w:val="24"/>
          <w:szCs w:val="24"/>
        </w:rPr>
        <w:t>Nelaimes gadījumu apdrošināšanas pakalpojumu sniegšana Limbažu novada pašvaldības policijas darbiniekiem</w:t>
      </w:r>
      <w:r w:rsidRPr="00BA0E3A">
        <w:rPr>
          <w:rFonts w:ascii="Times New Roman" w:hAnsi="Times New Roman" w:cs="Times New Roman"/>
          <w:sz w:val="24"/>
          <w:szCs w:val="24"/>
        </w:rPr>
        <w:t>” uzaicinājuma</w:t>
      </w:r>
    </w:p>
    <w:p w14:paraId="0E7E8B1B" w14:textId="77777777" w:rsidR="00FF64D7" w:rsidRPr="00BA0E3A" w:rsidRDefault="00FF64D7" w:rsidP="00FF64D7">
      <w:pPr>
        <w:pStyle w:val="Sarakstarindkopa"/>
        <w:jc w:val="right"/>
        <w:rPr>
          <w:b/>
        </w:rPr>
      </w:pPr>
    </w:p>
    <w:p w14:paraId="5E1A5590" w14:textId="77777777" w:rsidR="00FF64D7" w:rsidRPr="00BA0E3A" w:rsidRDefault="00FF64D7" w:rsidP="00FF64D7">
      <w:pPr>
        <w:pStyle w:val="Sarakstarindkopa"/>
        <w:jc w:val="center"/>
        <w:rPr>
          <w:b/>
        </w:rPr>
      </w:pPr>
      <w:r w:rsidRPr="00BA0E3A">
        <w:rPr>
          <w:b/>
        </w:rPr>
        <w:t>PIEDĀVĀJUMA VEIDLAPA</w:t>
      </w:r>
    </w:p>
    <w:p w14:paraId="52B50D10" w14:textId="659756C6" w:rsidR="00FF64D7" w:rsidRPr="00BA0E3A" w:rsidRDefault="00FF64D7" w:rsidP="00FF64D7">
      <w:pPr>
        <w:rPr>
          <w:rFonts w:ascii="Times New Roman" w:hAnsi="Times New Roman" w:cs="Times New Roman"/>
          <w:b/>
          <w:sz w:val="24"/>
          <w:szCs w:val="24"/>
        </w:rPr>
      </w:pPr>
      <w:r w:rsidRPr="00BA0E3A">
        <w:rPr>
          <w:rFonts w:ascii="Times New Roman" w:hAnsi="Times New Roman" w:cs="Times New Roman"/>
          <w:b/>
          <w:sz w:val="24"/>
          <w:szCs w:val="24"/>
        </w:rPr>
        <w:t>___.____.202</w:t>
      </w:r>
      <w:r w:rsidR="00BF3861">
        <w:rPr>
          <w:rFonts w:ascii="Times New Roman" w:hAnsi="Times New Roman" w:cs="Times New Roman"/>
          <w:b/>
          <w:sz w:val="24"/>
          <w:szCs w:val="24"/>
        </w:rPr>
        <w:t>5</w:t>
      </w:r>
      <w:r w:rsidRPr="00BA0E3A">
        <w:rPr>
          <w:rFonts w:ascii="Times New Roman" w:hAnsi="Times New Roman" w:cs="Times New Roman"/>
          <w:b/>
          <w:sz w:val="24"/>
          <w:szCs w:val="24"/>
        </w:rPr>
        <w:t>. Nr.______</w:t>
      </w:r>
    </w:p>
    <w:p w14:paraId="001D781B" w14:textId="0EFC9C0A" w:rsidR="00FF64D7" w:rsidRPr="00BA0E3A" w:rsidRDefault="00FF64D7" w:rsidP="00FF64D7">
      <w:pPr>
        <w:jc w:val="both"/>
        <w:rPr>
          <w:rFonts w:ascii="Times New Roman" w:hAnsi="Times New Roman" w:cs="Times New Roman"/>
          <w:b/>
          <w:sz w:val="24"/>
          <w:szCs w:val="24"/>
        </w:rPr>
      </w:pPr>
      <w:r w:rsidRPr="00BA0E3A">
        <w:rPr>
          <w:rFonts w:ascii="Times New Roman" w:hAnsi="Times New Roman" w:cs="Times New Roman"/>
          <w:b/>
          <w:sz w:val="24"/>
          <w:szCs w:val="24"/>
        </w:rPr>
        <w:tab/>
        <w:t xml:space="preserve">Pamatojoties uz saņemto uzaicinājumu, iesniedzam piedāvājumu </w:t>
      </w:r>
      <w:r w:rsidR="000C3369" w:rsidRPr="00BA0E3A">
        <w:rPr>
          <w:rFonts w:ascii="Times New Roman" w:hAnsi="Times New Roman" w:cs="Times New Roman"/>
          <w:b/>
          <w:sz w:val="24"/>
          <w:szCs w:val="24"/>
        </w:rPr>
        <w:t>cenu aptaujai</w:t>
      </w:r>
      <w:r w:rsidRPr="00BA0E3A">
        <w:rPr>
          <w:rFonts w:ascii="Times New Roman" w:hAnsi="Times New Roman" w:cs="Times New Roman"/>
          <w:b/>
          <w:sz w:val="24"/>
          <w:szCs w:val="24"/>
        </w:rPr>
        <w:t xml:space="preserve"> “</w:t>
      </w:r>
      <w:r w:rsidR="0028034A" w:rsidRPr="00BA0E3A">
        <w:rPr>
          <w:rFonts w:ascii="Times New Roman" w:hAnsi="Times New Roman" w:cs="Times New Roman"/>
          <w:b/>
          <w:bCs/>
          <w:sz w:val="24"/>
          <w:szCs w:val="24"/>
        </w:rPr>
        <w:t>Nelaimes gadījumu apdrošināšanas pakalpojumu sniegšana Limbažu novada pašvaldības policijas darbiniekiem</w:t>
      </w:r>
      <w:r w:rsidRPr="00BA0E3A">
        <w:rPr>
          <w:rFonts w:ascii="Times New Roman" w:hAnsi="Times New Roman" w:cs="Times New Roman"/>
          <w:b/>
          <w:sz w:val="24"/>
          <w:szCs w:val="24"/>
        </w:rPr>
        <w:t>”.</w:t>
      </w:r>
    </w:p>
    <w:p w14:paraId="4A00C2B2" w14:textId="77777777" w:rsidR="00FF64D7" w:rsidRPr="00BA0E3A" w:rsidRDefault="00FF64D7" w:rsidP="00FF64D7">
      <w:pPr>
        <w:numPr>
          <w:ilvl w:val="0"/>
          <w:numId w:val="6"/>
        </w:numPr>
        <w:suppressAutoHyphens/>
        <w:spacing w:before="120" w:after="120" w:line="240" w:lineRule="auto"/>
        <w:ind w:left="357" w:hanging="357"/>
        <w:rPr>
          <w:rFonts w:ascii="Times New Roman" w:hAnsi="Times New Roman" w:cs="Times New Roman"/>
          <w:b/>
          <w:caps/>
          <w:sz w:val="24"/>
          <w:szCs w:val="24"/>
        </w:rPr>
      </w:pPr>
      <w:r w:rsidRPr="00BA0E3A">
        <w:rPr>
          <w:rFonts w:ascii="Times New Roman" w:hAnsi="Times New Roman" w:cs="Times New Roman"/>
          <w:b/>
          <w:caps/>
          <w:sz w:val="24"/>
          <w:szCs w:val="24"/>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BA0E3A"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BA0E3A" w:rsidRDefault="00FF64D7" w:rsidP="00455BDC">
            <w:pPr>
              <w:snapToGrid w:val="0"/>
              <w:spacing w:line="256" w:lineRule="auto"/>
              <w:rPr>
                <w:rFonts w:ascii="Times New Roman" w:hAnsi="Times New Roman" w:cs="Times New Roman"/>
                <w:b/>
                <w:sz w:val="24"/>
                <w:szCs w:val="24"/>
              </w:rPr>
            </w:pPr>
            <w:r w:rsidRPr="00BA0E3A">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BA0E3A" w:rsidRDefault="00FF64D7" w:rsidP="00455BDC">
            <w:pPr>
              <w:snapToGrid w:val="0"/>
              <w:spacing w:before="120" w:after="120" w:line="256" w:lineRule="auto"/>
              <w:rPr>
                <w:rFonts w:ascii="Times New Roman" w:hAnsi="Times New Roman" w:cs="Times New Roman"/>
                <w:b/>
                <w:sz w:val="24"/>
                <w:szCs w:val="24"/>
              </w:rPr>
            </w:pPr>
          </w:p>
        </w:tc>
      </w:tr>
      <w:tr w:rsidR="00FF64D7" w:rsidRPr="00BA0E3A"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BA0E3A" w:rsidRDefault="00FF64D7" w:rsidP="00455BDC">
            <w:pPr>
              <w:snapToGrid w:val="0"/>
              <w:spacing w:line="256" w:lineRule="auto"/>
              <w:rPr>
                <w:rFonts w:ascii="Times New Roman" w:hAnsi="Times New Roman" w:cs="Times New Roman"/>
                <w:b/>
                <w:sz w:val="24"/>
                <w:szCs w:val="24"/>
              </w:rPr>
            </w:pPr>
            <w:r w:rsidRPr="00BA0E3A">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BA0E3A" w:rsidRDefault="00FF64D7" w:rsidP="00455BDC">
            <w:pPr>
              <w:snapToGrid w:val="0"/>
              <w:spacing w:before="120" w:after="120" w:line="256" w:lineRule="auto"/>
              <w:rPr>
                <w:rFonts w:ascii="Times New Roman" w:hAnsi="Times New Roman" w:cs="Times New Roman"/>
                <w:b/>
                <w:sz w:val="24"/>
                <w:szCs w:val="24"/>
              </w:rPr>
            </w:pPr>
          </w:p>
        </w:tc>
      </w:tr>
      <w:tr w:rsidR="00FF64D7" w:rsidRPr="00BA0E3A"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BA0E3A" w:rsidRDefault="00FF64D7" w:rsidP="00455BDC">
            <w:pPr>
              <w:snapToGrid w:val="0"/>
              <w:spacing w:line="256" w:lineRule="auto"/>
              <w:rPr>
                <w:rFonts w:ascii="Times New Roman" w:hAnsi="Times New Roman" w:cs="Times New Roman"/>
                <w:b/>
                <w:sz w:val="24"/>
                <w:szCs w:val="24"/>
                <w:highlight w:val="yellow"/>
              </w:rPr>
            </w:pPr>
            <w:r w:rsidRPr="00BA0E3A">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BA0E3A" w:rsidRDefault="00FF64D7" w:rsidP="00455BDC">
            <w:pPr>
              <w:snapToGrid w:val="0"/>
              <w:spacing w:before="120" w:after="120" w:line="256" w:lineRule="auto"/>
              <w:rPr>
                <w:rFonts w:ascii="Times New Roman" w:hAnsi="Times New Roman" w:cs="Times New Roman"/>
                <w:b/>
                <w:sz w:val="24"/>
                <w:szCs w:val="24"/>
              </w:rPr>
            </w:pPr>
          </w:p>
        </w:tc>
      </w:tr>
      <w:tr w:rsidR="00FF64D7" w:rsidRPr="00BA0E3A"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BA0E3A" w:rsidRDefault="00FF64D7" w:rsidP="00455BDC">
            <w:pPr>
              <w:snapToGrid w:val="0"/>
              <w:spacing w:before="120" w:after="120" w:line="256" w:lineRule="auto"/>
              <w:rPr>
                <w:rFonts w:ascii="Times New Roman" w:hAnsi="Times New Roman" w:cs="Times New Roman"/>
                <w:b/>
                <w:sz w:val="24"/>
                <w:szCs w:val="24"/>
              </w:rPr>
            </w:pPr>
            <w:r w:rsidRPr="00BA0E3A">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BA0E3A" w:rsidRDefault="00FF64D7" w:rsidP="00455BDC">
            <w:pPr>
              <w:snapToGrid w:val="0"/>
              <w:spacing w:before="120" w:after="120" w:line="256" w:lineRule="auto"/>
              <w:rPr>
                <w:rFonts w:ascii="Times New Roman" w:hAnsi="Times New Roman" w:cs="Times New Roman"/>
                <w:b/>
                <w:sz w:val="24"/>
                <w:szCs w:val="24"/>
              </w:rPr>
            </w:pPr>
          </w:p>
        </w:tc>
      </w:tr>
      <w:tr w:rsidR="00FF64D7" w:rsidRPr="00BA0E3A"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BA0E3A" w:rsidRDefault="00FF64D7" w:rsidP="00455BDC">
            <w:pPr>
              <w:snapToGrid w:val="0"/>
              <w:spacing w:before="120" w:after="120" w:line="256" w:lineRule="auto"/>
              <w:rPr>
                <w:rFonts w:ascii="Times New Roman" w:hAnsi="Times New Roman" w:cs="Times New Roman"/>
                <w:b/>
                <w:sz w:val="24"/>
                <w:szCs w:val="24"/>
              </w:rPr>
            </w:pPr>
            <w:r w:rsidRPr="00BA0E3A">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BA0E3A" w:rsidRDefault="00FF64D7" w:rsidP="00455BDC">
            <w:pPr>
              <w:snapToGrid w:val="0"/>
              <w:spacing w:before="120" w:after="120" w:line="256" w:lineRule="auto"/>
              <w:rPr>
                <w:rFonts w:ascii="Times New Roman" w:hAnsi="Times New Roman" w:cs="Times New Roman"/>
                <w:b/>
                <w:sz w:val="24"/>
                <w:szCs w:val="24"/>
              </w:rPr>
            </w:pPr>
          </w:p>
        </w:tc>
      </w:tr>
      <w:tr w:rsidR="00FF64D7" w:rsidRPr="00BA0E3A"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BA0E3A" w:rsidRDefault="00FF64D7" w:rsidP="00455BDC">
            <w:pPr>
              <w:snapToGrid w:val="0"/>
              <w:spacing w:before="120" w:after="120" w:line="256" w:lineRule="auto"/>
              <w:rPr>
                <w:rFonts w:ascii="Times New Roman" w:hAnsi="Times New Roman" w:cs="Times New Roman"/>
                <w:b/>
                <w:sz w:val="24"/>
                <w:szCs w:val="24"/>
              </w:rPr>
            </w:pPr>
            <w:r w:rsidRPr="00BA0E3A">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BA0E3A" w:rsidRDefault="00FF64D7" w:rsidP="00455BDC">
            <w:pPr>
              <w:snapToGrid w:val="0"/>
              <w:spacing w:before="120" w:after="120" w:line="256" w:lineRule="auto"/>
              <w:rPr>
                <w:rFonts w:ascii="Times New Roman" w:hAnsi="Times New Roman" w:cs="Times New Roman"/>
                <w:b/>
                <w:sz w:val="24"/>
                <w:szCs w:val="24"/>
              </w:rPr>
            </w:pPr>
          </w:p>
        </w:tc>
      </w:tr>
      <w:tr w:rsidR="00FF64D7" w:rsidRPr="00BA0E3A"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BA0E3A" w:rsidRDefault="00FF64D7" w:rsidP="00455BDC">
            <w:pPr>
              <w:snapToGrid w:val="0"/>
              <w:spacing w:before="120" w:after="120" w:line="256" w:lineRule="auto"/>
              <w:rPr>
                <w:rFonts w:ascii="Times New Roman" w:hAnsi="Times New Roman" w:cs="Times New Roman"/>
                <w:b/>
                <w:sz w:val="24"/>
                <w:szCs w:val="24"/>
              </w:rPr>
            </w:pPr>
            <w:r w:rsidRPr="00BA0E3A">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BA0E3A" w:rsidRDefault="00FF64D7" w:rsidP="00455BDC">
            <w:pPr>
              <w:snapToGrid w:val="0"/>
              <w:spacing w:before="120" w:after="120" w:line="256" w:lineRule="auto"/>
              <w:rPr>
                <w:rFonts w:ascii="Times New Roman" w:hAnsi="Times New Roman" w:cs="Times New Roman"/>
                <w:b/>
                <w:sz w:val="24"/>
                <w:szCs w:val="24"/>
              </w:rPr>
            </w:pPr>
          </w:p>
        </w:tc>
      </w:tr>
      <w:tr w:rsidR="00FF64D7" w:rsidRPr="00BA0E3A"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BA0E3A" w:rsidRDefault="00FF64D7" w:rsidP="00455BDC">
            <w:pPr>
              <w:snapToGrid w:val="0"/>
              <w:spacing w:before="120" w:after="120" w:line="256" w:lineRule="auto"/>
              <w:rPr>
                <w:rFonts w:ascii="Times New Roman" w:hAnsi="Times New Roman" w:cs="Times New Roman"/>
                <w:b/>
                <w:sz w:val="24"/>
                <w:szCs w:val="24"/>
              </w:rPr>
            </w:pPr>
            <w:r w:rsidRPr="00BA0E3A">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BA0E3A" w:rsidRDefault="00FF64D7" w:rsidP="00455BDC">
            <w:pPr>
              <w:snapToGrid w:val="0"/>
              <w:spacing w:before="120" w:after="120" w:line="256" w:lineRule="auto"/>
              <w:rPr>
                <w:rFonts w:ascii="Times New Roman" w:hAnsi="Times New Roman" w:cs="Times New Roman"/>
                <w:b/>
                <w:sz w:val="24"/>
                <w:szCs w:val="24"/>
              </w:rPr>
            </w:pPr>
          </w:p>
        </w:tc>
      </w:tr>
      <w:tr w:rsidR="00FF64D7" w:rsidRPr="00BA0E3A"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BA0E3A" w:rsidRDefault="00FF64D7" w:rsidP="00455BDC">
            <w:pPr>
              <w:snapToGrid w:val="0"/>
              <w:spacing w:before="120" w:after="120" w:line="256" w:lineRule="auto"/>
              <w:rPr>
                <w:rFonts w:ascii="Times New Roman" w:hAnsi="Times New Roman" w:cs="Times New Roman"/>
                <w:b/>
                <w:sz w:val="24"/>
                <w:szCs w:val="24"/>
              </w:rPr>
            </w:pPr>
            <w:r w:rsidRPr="00BA0E3A">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BA0E3A"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Pr="00BA0E3A" w:rsidRDefault="00FF64D7" w:rsidP="00FF64D7">
      <w:pPr>
        <w:pStyle w:val="naisnod"/>
        <w:spacing w:before="0" w:after="0"/>
        <w:jc w:val="left"/>
      </w:pPr>
    </w:p>
    <w:p w14:paraId="092C3296" w14:textId="77777777" w:rsidR="00FF64D7" w:rsidRPr="00BA0E3A" w:rsidRDefault="00FF64D7" w:rsidP="00FF64D7">
      <w:pPr>
        <w:pStyle w:val="naisnod"/>
        <w:spacing w:before="0" w:after="0"/>
        <w:jc w:val="left"/>
        <w:rPr>
          <w:b w:val="0"/>
        </w:rPr>
      </w:pPr>
      <w:r w:rsidRPr="00BA0E3A">
        <w:rPr>
          <w:b w:val="0"/>
        </w:rPr>
        <w:t>Ja piedāvājumu paraksta pilnvarotā persona, klāt pievienojama pilnvara.</w:t>
      </w:r>
    </w:p>
    <w:p w14:paraId="7F9D6274" w14:textId="77777777" w:rsidR="00FF64D7" w:rsidRPr="00BA0E3A" w:rsidRDefault="00FF64D7" w:rsidP="00FF64D7">
      <w:pPr>
        <w:pStyle w:val="naisnod"/>
        <w:spacing w:before="0" w:after="0"/>
        <w:ind w:left="360"/>
        <w:jc w:val="left"/>
      </w:pPr>
    </w:p>
    <w:p w14:paraId="4B930277" w14:textId="77777777" w:rsidR="00CB5668" w:rsidRPr="00BA0E3A" w:rsidRDefault="00CB5668" w:rsidP="00CB5668">
      <w:pPr>
        <w:pStyle w:val="naisnod"/>
        <w:spacing w:before="0" w:after="0"/>
        <w:ind w:left="360"/>
        <w:jc w:val="left"/>
      </w:pPr>
    </w:p>
    <w:p w14:paraId="302A5092" w14:textId="0B337374" w:rsidR="00A90DED" w:rsidRPr="00BA0E3A" w:rsidRDefault="00A90DED" w:rsidP="00FF64D7">
      <w:pPr>
        <w:pStyle w:val="naisnod"/>
        <w:numPr>
          <w:ilvl w:val="0"/>
          <w:numId w:val="6"/>
        </w:numPr>
        <w:spacing w:before="0" w:after="0"/>
        <w:jc w:val="left"/>
      </w:pPr>
      <w:r w:rsidRPr="00BA0E3A">
        <w:t>TEHNISKAIS PIEDĀVĀJUMS</w:t>
      </w:r>
    </w:p>
    <w:p w14:paraId="5B5CFB87" w14:textId="77777777" w:rsidR="0028034A" w:rsidRPr="00BA0E3A" w:rsidRDefault="0028034A" w:rsidP="0028034A">
      <w:pPr>
        <w:pStyle w:val="naisnod"/>
        <w:spacing w:before="0" w:after="0"/>
        <w:ind w:left="360"/>
        <w:jc w:val="left"/>
      </w:pPr>
    </w:p>
    <w:tbl>
      <w:tblPr>
        <w:tblStyle w:val="Reatabula"/>
        <w:tblW w:w="0" w:type="auto"/>
        <w:tblLook w:val="04A0" w:firstRow="1" w:lastRow="0" w:firstColumn="1" w:lastColumn="0" w:noHBand="0" w:noVBand="1"/>
      </w:tblPr>
      <w:tblGrid>
        <w:gridCol w:w="5949"/>
        <w:gridCol w:w="1780"/>
        <w:gridCol w:w="1780"/>
      </w:tblGrid>
      <w:tr w:rsidR="0028034A" w:rsidRPr="009502D7" w14:paraId="5CCE7B23" w14:textId="2261EFF3" w:rsidTr="00FB3388">
        <w:tc>
          <w:tcPr>
            <w:tcW w:w="5949" w:type="dxa"/>
          </w:tcPr>
          <w:p w14:paraId="7ADBBBA9" w14:textId="77777777" w:rsidR="0028034A" w:rsidRPr="009502D7" w:rsidRDefault="0028034A" w:rsidP="0081470A">
            <w:pPr>
              <w:jc w:val="both"/>
              <w:rPr>
                <w:rFonts w:ascii="Times New Roman" w:hAnsi="Times New Roman" w:cs="Times New Roman"/>
                <w:b/>
                <w:bCs/>
                <w:sz w:val="24"/>
                <w:szCs w:val="24"/>
              </w:rPr>
            </w:pPr>
            <w:r w:rsidRPr="009502D7">
              <w:rPr>
                <w:rFonts w:ascii="Times New Roman" w:hAnsi="Times New Roman" w:cs="Times New Roman"/>
                <w:b/>
                <w:bCs/>
                <w:sz w:val="24"/>
                <w:szCs w:val="24"/>
              </w:rPr>
              <w:t>Apdrošinātās risku grupas un riski katram apdrošinātajam</w:t>
            </w:r>
          </w:p>
        </w:tc>
        <w:tc>
          <w:tcPr>
            <w:tcW w:w="1780" w:type="dxa"/>
          </w:tcPr>
          <w:p w14:paraId="5ABB418C" w14:textId="77777777" w:rsidR="0028034A" w:rsidRPr="009502D7" w:rsidRDefault="0028034A" w:rsidP="0081470A">
            <w:pPr>
              <w:jc w:val="center"/>
              <w:rPr>
                <w:rFonts w:ascii="Times New Roman" w:hAnsi="Times New Roman" w:cs="Times New Roman"/>
                <w:b/>
                <w:bCs/>
                <w:sz w:val="24"/>
                <w:szCs w:val="24"/>
              </w:rPr>
            </w:pPr>
            <w:r w:rsidRPr="009502D7">
              <w:rPr>
                <w:rFonts w:ascii="Times New Roman" w:hAnsi="Times New Roman" w:cs="Times New Roman"/>
                <w:b/>
                <w:bCs/>
                <w:sz w:val="24"/>
                <w:szCs w:val="24"/>
              </w:rPr>
              <w:t>Minimālā apdrošinājuma summa, EUR</w:t>
            </w:r>
          </w:p>
        </w:tc>
        <w:tc>
          <w:tcPr>
            <w:tcW w:w="1780" w:type="dxa"/>
          </w:tcPr>
          <w:p w14:paraId="223F0429" w14:textId="5D66A632" w:rsidR="0028034A" w:rsidRPr="009502D7" w:rsidRDefault="0028034A" w:rsidP="0081470A">
            <w:pPr>
              <w:jc w:val="center"/>
              <w:rPr>
                <w:rFonts w:ascii="Times New Roman" w:hAnsi="Times New Roman" w:cs="Times New Roman"/>
                <w:b/>
                <w:bCs/>
                <w:sz w:val="24"/>
                <w:szCs w:val="24"/>
              </w:rPr>
            </w:pPr>
            <w:r w:rsidRPr="009502D7">
              <w:rPr>
                <w:rFonts w:ascii="Times New Roman" w:hAnsi="Times New Roman" w:cs="Times New Roman"/>
                <w:b/>
                <w:bCs/>
                <w:sz w:val="24"/>
                <w:szCs w:val="24"/>
              </w:rPr>
              <w:t>Piedāvātā apdrošinājuma summa, EUR</w:t>
            </w:r>
          </w:p>
        </w:tc>
      </w:tr>
      <w:tr w:rsidR="0028034A" w:rsidRPr="00BA0E3A" w14:paraId="2921C5B9" w14:textId="668F6C4A" w:rsidTr="00FB3388">
        <w:tc>
          <w:tcPr>
            <w:tcW w:w="5949" w:type="dxa"/>
          </w:tcPr>
          <w:p w14:paraId="7856E167"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Nāve</w:t>
            </w:r>
          </w:p>
        </w:tc>
        <w:tc>
          <w:tcPr>
            <w:tcW w:w="1780" w:type="dxa"/>
          </w:tcPr>
          <w:p w14:paraId="381217A4"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20000</w:t>
            </w:r>
          </w:p>
        </w:tc>
        <w:tc>
          <w:tcPr>
            <w:tcW w:w="1780" w:type="dxa"/>
          </w:tcPr>
          <w:p w14:paraId="273A3318" w14:textId="77777777" w:rsidR="0028034A" w:rsidRPr="00BA0E3A" w:rsidRDefault="0028034A" w:rsidP="0081470A">
            <w:pPr>
              <w:jc w:val="center"/>
              <w:rPr>
                <w:rFonts w:ascii="Times New Roman" w:hAnsi="Times New Roman" w:cs="Times New Roman"/>
                <w:sz w:val="24"/>
                <w:szCs w:val="24"/>
              </w:rPr>
            </w:pPr>
          </w:p>
        </w:tc>
      </w:tr>
      <w:tr w:rsidR="0028034A" w:rsidRPr="00BA0E3A" w14:paraId="45DF7664" w14:textId="7EC6DBE2" w:rsidTr="00FB3388">
        <w:tc>
          <w:tcPr>
            <w:tcW w:w="5949" w:type="dxa"/>
          </w:tcPr>
          <w:p w14:paraId="0FAB0734"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Bērna studiju maksa</w:t>
            </w:r>
          </w:p>
        </w:tc>
        <w:tc>
          <w:tcPr>
            <w:tcW w:w="1780" w:type="dxa"/>
          </w:tcPr>
          <w:p w14:paraId="2F4003D3"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2500</w:t>
            </w:r>
          </w:p>
        </w:tc>
        <w:tc>
          <w:tcPr>
            <w:tcW w:w="1780" w:type="dxa"/>
          </w:tcPr>
          <w:p w14:paraId="2DEE67D6" w14:textId="77777777" w:rsidR="0028034A" w:rsidRPr="00BA0E3A" w:rsidRDefault="0028034A" w:rsidP="0081470A">
            <w:pPr>
              <w:jc w:val="center"/>
              <w:rPr>
                <w:rFonts w:ascii="Times New Roman" w:hAnsi="Times New Roman" w:cs="Times New Roman"/>
                <w:sz w:val="24"/>
                <w:szCs w:val="24"/>
              </w:rPr>
            </w:pPr>
          </w:p>
        </w:tc>
      </w:tr>
      <w:tr w:rsidR="0028034A" w:rsidRPr="00BA0E3A" w14:paraId="37A28523" w14:textId="2E12449A" w:rsidTr="00FB3388">
        <w:tc>
          <w:tcPr>
            <w:tcW w:w="5949" w:type="dxa"/>
          </w:tcPr>
          <w:p w14:paraId="28CDB1C5"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Apbedīšanas pabalsts</w:t>
            </w:r>
          </w:p>
        </w:tc>
        <w:tc>
          <w:tcPr>
            <w:tcW w:w="1780" w:type="dxa"/>
          </w:tcPr>
          <w:p w14:paraId="7629AB6E"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700</w:t>
            </w:r>
          </w:p>
        </w:tc>
        <w:tc>
          <w:tcPr>
            <w:tcW w:w="1780" w:type="dxa"/>
          </w:tcPr>
          <w:p w14:paraId="0DDE82D8" w14:textId="77777777" w:rsidR="0028034A" w:rsidRPr="00BA0E3A" w:rsidRDefault="0028034A" w:rsidP="0081470A">
            <w:pPr>
              <w:jc w:val="center"/>
              <w:rPr>
                <w:rFonts w:ascii="Times New Roman" w:hAnsi="Times New Roman" w:cs="Times New Roman"/>
                <w:sz w:val="24"/>
                <w:szCs w:val="24"/>
              </w:rPr>
            </w:pPr>
          </w:p>
        </w:tc>
      </w:tr>
      <w:tr w:rsidR="0028034A" w:rsidRPr="00BA0E3A" w14:paraId="75D361B2" w14:textId="2C4E431B" w:rsidTr="00FB3388">
        <w:tc>
          <w:tcPr>
            <w:tcW w:w="5949" w:type="dxa"/>
          </w:tcPr>
          <w:p w14:paraId="70DA5206"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lastRenderedPageBreak/>
              <w:t>Invaliditāte, sakropļojums</w:t>
            </w:r>
          </w:p>
        </w:tc>
        <w:tc>
          <w:tcPr>
            <w:tcW w:w="1780" w:type="dxa"/>
          </w:tcPr>
          <w:p w14:paraId="0289A6DF"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20000</w:t>
            </w:r>
          </w:p>
        </w:tc>
        <w:tc>
          <w:tcPr>
            <w:tcW w:w="1780" w:type="dxa"/>
          </w:tcPr>
          <w:p w14:paraId="517123D8" w14:textId="77777777" w:rsidR="0028034A" w:rsidRPr="00BA0E3A" w:rsidRDefault="0028034A" w:rsidP="0081470A">
            <w:pPr>
              <w:jc w:val="center"/>
              <w:rPr>
                <w:rFonts w:ascii="Times New Roman" w:hAnsi="Times New Roman" w:cs="Times New Roman"/>
                <w:sz w:val="24"/>
                <w:szCs w:val="24"/>
              </w:rPr>
            </w:pPr>
          </w:p>
        </w:tc>
      </w:tr>
      <w:tr w:rsidR="0028034A" w:rsidRPr="00BA0E3A" w14:paraId="3F9F3D03" w14:textId="7C7908C8" w:rsidTr="00FB3388">
        <w:tc>
          <w:tcPr>
            <w:tcW w:w="5949" w:type="dxa"/>
          </w:tcPr>
          <w:p w14:paraId="4957DBB5"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Sociālā aprūpe</w:t>
            </w:r>
          </w:p>
        </w:tc>
        <w:tc>
          <w:tcPr>
            <w:tcW w:w="1780" w:type="dxa"/>
          </w:tcPr>
          <w:p w14:paraId="4A948AD7"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4000</w:t>
            </w:r>
          </w:p>
        </w:tc>
        <w:tc>
          <w:tcPr>
            <w:tcW w:w="1780" w:type="dxa"/>
          </w:tcPr>
          <w:p w14:paraId="4A52CF66" w14:textId="77777777" w:rsidR="0028034A" w:rsidRPr="00BA0E3A" w:rsidRDefault="0028034A" w:rsidP="0081470A">
            <w:pPr>
              <w:jc w:val="center"/>
              <w:rPr>
                <w:rFonts w:ascii="Times New Roman" w:hAnsi="Times New Roman" w:cs="Times New Roman"/>
                <w:sz w:val="24"/>
                <w:szCs w:val="24"/>
              </w:rPr>
            </w:pPr>
          </w:p>
        </w:tc>
      </w:tr>
      <w:tr w:rsidR="0028034A" w:rsidRPr="00BA0E3A" w14:paraId="6879E0FD" w14:textId="65EB67E0" w:rsidTr="00FB3388">
        <w:tc>
          <w:tcPr>
            <w:tcW w:w="5949" w:type="dxa"/>
          </w:tcPr>
          <w:p w14:paraId="5AF46CF0"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Traumas</w:t>
            </w:r>
          </w:p>
          <w:p w14:paraId="6E040CA6"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bCs/>
                <w:sz w:val="24"/>
                <w:szCs w:val="24"/>
              </w:rPr>
              <w:t xml:space="preserve">Apdrošinātājs, kuram nelaimes gadījumu apdrošināšanas produktā ir iespējamas vairāki traumu segumi, </w:t>
            </w:r>
            <w:r w:rsidRPr="00BA0E3A">
              <w:rPr>
                <w:rFonts w:ascii="Times New Roman" w:hAnsi="Times New Roman" w:cs="Times New Roman"/>
                <w:bCs/>
                <w:sz w:val="24"/>
                <w:szCs w:val="24"/>
                <w:u w:val="single"/>
              </w:rPr>
              <w:t>piedāvā labāko (proti, kur ir augstāki atlīdzības procenti par traumām) no tām</w:t>
            </w:r>
            <w:r w:rsidRPr="00BA0E3A">
              <w:rPr>
                <w:rFonts w:ascii="Times New Roman" w:hAnsi="Times New Roman" w:cs="Times New Roman"/>
                <w:bCs/>
                <w:sz w:val="24"/>
                <w:szCs w:val="24"/>
              </w:rPr>
              <w:t>, nepasliktinot traumu segumu vai noteikumu nosacījumus</w:t>
            </w:r>
          </w:p>
        </w:tc>
        <w:tc>
          <w:tcPr>
            <w:tcW w:w="1780" w:type="dxa"/>
          </w:tcPr>
          <w:p w14:paraId="2C6637DD"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4000</w:t>
            </w:r>
          </w:p>
        </w:tc>
        <w:tc>
          <w:tcPr>
            <w:tcW w:w="1780" w:type="dxa"/>
          </w:tcPr>
          <w:p w14:paraId="12FCE4D4" w14:textId="77777777" w:rsidR="0028034A" w:rsidRPr="00BA0E3A" w:rsidRDefault="0028034A" w:rsidP="0081470A">
            <w:pPr>
              <w:jc w:val="center"/>
              <w:rPr>
                <w:rFonts w:ascii="Times New Roman" w:hAnsi="Times New Roman" w:cs="Times New Roman"/>
                <w:sz w:val="24"/>
                <w:szCs w:val="24"/>
              </w:rPr>
            </w:pPr>
          </w:p>
        </w:tc>
      </w:tr>
      <w:tr w:rsidR="0028034A" w:rsidRPr="00BA0E3A" w14:paraId="2CAA1487" w14:textId="0AE35470" w:rsidTr="00FB3388">
        <w:tc>
          <w:tcPr>
            <w:tcW w:w="5949" w:type="dxa"/>
          </w:tcPr>
          <w:p w14:paraId="26B94398"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Slimnīcas dienas nauda</w:t>
            </w:r>
          </w:p>
        </w:tc>
        <w:tc>
          <w:tcPr>
            <w:tcW w:w="1780" w:type="dxa"/>
          </w:tcPr>
          <w:p w14:paraId="2C62F776"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10000</w:t>
            </w:r>
          </w:p>
          <w:p w14:paraId="6BBC2A27"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30EUR/dienā</w:t>
            </w:r>
          </w:p>
        </w:tc>
        <w:tc>
          <w:tcPr>
            <w:tcW w:w="1780" w:type="dxa"/>
          </w:tcPr>
          <w:p w14:paraId="4E2B01BC" w14:textId="77777777" w:rsidR="0028034A" w:rsidRPr="00BA0E3A" w:rsidRDefault="0028034A" w:rsidP="0081470A">
            <w:pPr>
              <w:jc w:val="center"/>
              <w:rPr>
                <w:rFonts w:ascii="Times New Roman" w:hAnsi="Times New Roman" w:cs="Times New Roman"/>
                <w:sz w:val="24"/>
                <w:szCs w:val="24"/>
              </w:rPr>
            </w:pPr>
          </w:p>
        </w:tc>
      </w:tr>
      <w:tr w:rsidR="0028034A" w:rsidRPr="00BA0E3A" w14:paraId="376CF188" w14:textId="62EE7A36" w:rsidTr="00FB3388">
        <w:tc>
          <w:tcPr>
            <w:tcW w:w="5949" w:type="dxa"/>
          </w:tcPr>
          <w:p w14:paraId="13E24A59"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Ērču izraisītas slimības</w:t>
            </w:r>
          </w:p>
        </w:tc>
        <w:tc>
          <w:tcPr>
            <w:tcW w:w="1780" w:type="dxa"/>
          </w:tcPr>
          <w:p w14:paraId="6B4B00DC"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500</w:t>
            </w:r>
          </w:p>
        </w:tc>
        <w:tc>
          <w:tcPr>
            <w:tcW w:w="1780" w:type="dxa"/>
          </w:tcPr>
          <w:p w14:paraId="71D35F8D" w14:textId="77777777" w:rsidR="0028034A" w:rsidRPr="00BA0E3A" w:rsidRDefault="0028034A" w:rsidP="0081470A">
            <w:pPr>
              <w:jc w:val="center"/>
              <w:rPr>
                <w:rFonts w:ascii="Times New Roman" w:hAnsi="Times New Roman" w:cs="Times New Roman"/>
                <w:sz w:val="24"/>
                <w:szCs w:val="24"/>
              </w:rPr>
            </w:pPr>
          </w:p>
        </w:tc>
      </w:tr>
      <w:tr w:rsidR="0028034A" w:rsidRPr="00BA0E3A" w14:paraId="5B91EC45" w14:textId="5505A0AD" w:rsidTr="00FB3388">
        <w:tc>
          <w:tcPr>
            <w:tcW w:w="5949" w:type="dxa"/>
          </w:tcPr>
          <w:p w14:paraId="697AC0C0"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Bīstamās saslimšanas</w:t>
            </w:r>
          </w:p>
        </w:tc>
        <w:tc>
          <w:tcPr>
            <w:tcW w:w="1780" w:type="dxa"/>
          </w:tcPr>
          <w:p w14:paraId="2541777E"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700</w:t>
            </w:r>
          </w:p>
        </w:tc>
        <w:tc>
          <w:tcPr>
            <w:tcW w:w="1780" w:type="dxa"/>
          </w:tcPr>
          <w:p w14:paraId="53F201CF" w14:textId="77777777" w:rsidR="0028034A" w:rsidRPr="00BA0E3A" w:rsidRDefault="0028034A" w:rsidP="0081470A">
            <w:pPr>
              <w:jc w:val="center"/>
              <w:rPr>
                <w:rFonts w:ascii="Times New Roman" w:hAnsi="Times New Roman" w:cs="Times New Roman"/>
                <w:sz w:val="24"/>
                <w:szCs w:val="24"/>
              </w:rPr>
            </w:pPr>
          </w:p>
        </w:tc>
      </w:tr>
      <w:tr w:rsidR="0028034A" w:rsidRPr="00BA0E3A" w14:paraId="00F578B0" w14:textId="063C50CC" w:rsidTr="00FB3388">
        <w:tc>
          <w:tcPr>
            <w:tcW w:w="5949" w:type="dxa"/>
          </w:tcPr>
          <w:p w14:paraId="0822088F"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Kritiskās saslimšanas</w:t>
            </w:r>
          </w:p>
        </w:tc>
        <w:tc>
          <w:tcPr>
            <w:tcW w:w="1780" w:type="dxa"/>
          </w:tcPr>
          <w:p w14:paraId="1CAF023C"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700</w:t>
            </w:r>
          </w:p>
        </w:tc>
        <w:tc>
          <w:tcPr>
            <w:tcW w:w="1780" w:type="dxa"/>
          </w:tcPr>
          <w:p w14:paraId="52F4597B" w14:textId="77777777" w:rsidR="0028034A" w:rsidRPr="00BA0E3A" w:rsidRDefault="0028034A" w:rsidP="0081470A">
            <w:pPr>
              <w:jc w:val="center"/>
              <w:rPr>
                <w:rFonts w:ascii="Times New Roman" w:hAnsi="Times New Roman" w:cs="Times New Roman"/>
                <w:sz w:val="24"/>
                <w:szCs w:val="24"/>
              </w:rPr>
            </w:pPr>
          </w:p>
        </w:tc>
      </w:tr>
      <w:tr w:rsidR="0028034A" w:rsidRPr="00BA0E3A" w14:paraId="17D523BB" w14:textId="0319A671" w:rsidTr="00FB3388">
        <w:tc>
          <w:tcPr>
            <w:tcW w:w="5949" w:type="dxa"/>
          </w:tcPr>
          <w:p w14:paraId="6423B6F3"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Psiholoģiskā palīdzība</w:t>
            </w:r>
          </w:p>
        </w:tc>
        <w:tc>
          <w:tcPr>
            <w:tcW w:w="1780" w:type="dxa"/>
          </w:tcPr>
          <w:p w14:paraId="492E7F44"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500</w:t>
            </w:r>
          </w:p>
        </w:tc>
        <w:tc>
          <w:tcPr>
            <w:tcW w:w="1780" w:type="dxa"/>
          </w:tcPr>
          <w:p w14:paraId="0A12FFF7" w14:textId="77777777" w:rsidR="0028034A" w:rsidRPr="00BA0E3A" w:rsidRDefault="0028034A" w:rsidP="0081470A">
            <w:pPr>
              <w:jc w:val="center"/>
              <w:rPr>
                <w:rFonts w:ascii="Times New Roman" w:hAnsi="Times New Roman" w:cs="Times New Roman"/>
                <w:sz w:val="24"/>
                <w:szCs w:val="24"/>
              </w:rPr>
            </w:pPr>
          </w:p>
        </w:tc>
      </w:tr>
      <w:tr w:rsidR="0028034A" w:rsidRPr="00BA0E3A" w14:paraId="366FACC1" w14:textId="15F26214" w:rsidTr="00FB3388">
        <w:tc>
          <w:tcPr>
            <w:tcW w:w="5949" w:type="dxa"/>
          </w:tcPr>
          <w:p w14:paraId="66C8701C"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Profesijas pārkvalifikācijas izdevumi</w:t>
            </w:r>
          </w:p>
        </w:tc>
        <w:tc>
          <w:tcPr>
            <w:tcW w:w="1780" w:type="dxa"/>
          </w:tcPr>
          <w:p w14:paraId="3281BE56"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5000</w:t>
            </w:r>
          </w:p>
        </w:tc>
        <w:tc>
          <w:tcPr>
            <w:tcW w:w="1780" w:type="dxa"/>
          </w:tcPr>
          <w:p w14:paraId="0EA95E58" w14:textId="77777777" w:rsidR="0028034A" w:rsidRPr="00BA0E3A" w:rsidRDefault="0028034A" w:rsidP="0081470A">
            <w:pPr>
              <w:jc w:val="center"/>
              <w:rPr>
                <w:rFonts w:ascii="Times New Roman" w:hAnsi="Times New Roman" w:cs="Times New Roman"/>
                <w:sz w:val="24"/>
                <w:szCs w:val="24"/>
              </w:rPr>
            </w:pPr>
          </w:p>
        </w:tc>
      </w:tr>
      <w:tr w:rsidR="0028034A" w:rsidRPr="00BA0E3A" w14:paraId="263E16AA" w14:textId="12950C55" w:rsidTr="00FB3388">
        <w:tc>
          <w:tcPr>
            <w:tcW w:w="5949" w:type="dxa"/>
          </w:tcPr>
          <w:p w14:paraId="754334D6"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Medicīniskie izdevumi (risku grupa)</w:t>
            </w:r>
          </w:p>
        </w:tc>
        <w:tc>
          <w:tcPr>
            <w:tcW w:w="1780" w:type="dxa"/>
          </w:tcPr>
          <w:p w14:paraId="2E4EF5F2"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3000</w:t>
            </w:r>
          </w:p>
        </w:tc>
        <w:tc>
          <w:tcPr>
            <w:tcW w:w="1780" w:type="dxa"/>
          </w:tcPr>
          <w:p w14:paraId="7B06D71B" w14:textId="77777777" w:rsidR="0028034A" w:rsidRPr="00BA0E3A" w:rsidRDefault="0028034A" w:rsidP="0081470A">
            <w:pPr>
              <w:jc w:val="center"/>
              <w:rPr>
                <w:rFonts w:ascii="Times New Roman" w:hAnsi="Times New Roman" w:cs="Times New Roman"/>
                <w:sz w:val="24"/>
                <w:szCs w:val="24"/>
              </w:rPr>
            </w:pPr>
          </w:p>
        </w:tc>
      </w:tr>
      <w:tr w:rsidR="0028034A" w:rsidRPr="00BA0E3A" w14:paraId="1E4BC779" w14:textId="50770E2C" w:rsidTr="00FB3388">
        <w:tc>
          <w:tcPr>
            <w:tcW w:w="5949" w:type="dxa"/>
          </w:tcPr>
          <w:p w14:paraId="36F831C1"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Ambulatorā un stacionārā ārstnieciskā palīdzība</w:t>
            </w:r>
          </w:p>
        </w:tc>
        <w:tc>
          <w:tcPr>
            <w:tcW w:w="1780" w:type="dxa"/>
          </w:tcPr>
          <w:p w14:paraId="6A998337"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c>
          <w:tcPr>
            <w:tcW w:w="1780" w:type="dxa"/>
          </w:tcPr>
          <w:p w14:paraId="02678AAD" w14:textId="77777777" w:rsidR="0028034A" w:rsidRPr="00BA0E3A" w:rsidRDefault="0028034A" w:rsidP="0081470A">
            <w:pPr>
              <w:jc w:val="center"/>
              <w:rPr>
                <w:rFonts w:ascii="Times New Roman" w:hAnsi="Times New Roman" w:cs="Times New Roman"/>
                <w:sz w:val="24"/>
                <w:szCs w:val="24"/>
              </w:rPr>
            </w:pPr>
          </w:p>
        </w:tc>
      </w:tr>
      <w:tr w:rsidR="0028034A" w:rsidRPr="00BA0E3A" w14:paraId="3A64C86A" w14:textId="593FB669" w:rsidTr="00FB3388">
        <w:tc>
          <w:tcPr>
            <w:tcW w:w="5949" w:type="dxa"/>
          </w:tcPr>
          <w:p w14:paraId="5C303569"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Magnētiskā rezonanse un datortomogrāfija</w:t>
            </w:r>
          </w:p>
        </w:tc>
        <w:tc>
          <w:tcPr>
            <w:tcW w:w="1780" w:type="dxa"/>
          </w:tcPr>
          <w:p w14:paraId="407DEFC9"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c>
          <w:tcPr>
            <w:tcW w:w="1780" w:type="dxa"/>
          </w:tcPr>
          <w:p w14:paraId="7C45B063" w14:textId="77777777" w:rsidR="0028034A" w:rsidRPr="00BA0E3A" w:rsidRDefault="0028034A" w:rsidP="0081470A">
            <w:pPr>
              <w:jc w:val="center"/>
              <w:rPr>
                <w:rFonts w:ascii="Times New Roman" w:hAnsi="Times New Roman" w:cs="Times New Roman"/>
                <w:sz w:val="24"/>
                <w:szCs w:val="24"/>
              </w:rPr>
            </w:pPr>
          </w:p>
        </w:tc>
      </w:tr>
      <w:tr w:rsidR="0028034A" w:rsidRPr="00BA0E3A" w14:paraId="7806AD91" w14:textId="188CB96F" w:rsidTr="00FB3388">
        <w:tc>
          <w:tcPr>
            <w:tcW w:w="5949" w:type="dxa"/>
          </w:tcPr>
          <w:p w14:paraId="47694E8B"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Maksas operācijas un protezēšana</w:t>
            </w:r>
          </w:p>
        </w:tc>
        <w:tc>
          <w:tcPr>
            <w:tcW w:w="1780" w:type="dxa"/>
          </w:tcPr>
          <w:p w14:paraId="2DF701A4"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c>
          <w:tcPr>
            <w:tcW w:w="1780" w:type="dxa"/>
          </w:tcPr>
          <w:p w14:paraId="69B2875A" w14:textId="77777777" w:rsidR="0028034A" w:rsidRPr="00BA0E3A" w:rsidRDefault="0028034A" w:rsidP="0081470A">
            <w:pPr>
              <w:jc w:val="center"/>
              <w:rPr>
                <w:rFonts w:ascii="Times New Roman" w:hAnsi="Times New Roman" w:cs="Times New Roman"/>
                <w:sz w:val="24"/>
                <w:szCs w:val="24"/>
              </w:rPr>
            </w:pPr>
          </w:p>
        </w:tc>
      </w:tr>
      <w:tr w:rsidR="0028034A" w:rsidRPr="00BA0E3A" w14:paraId="60E2097E" w14:textId="00FF7219" w:rsidTr="00FB3388">
        <w:tc>
          <w:tcPr>
            <w:tcW w:w="5949" w:type="dxa"/>
          </w:tcPr>
          <w:p w14:paraId="333D8E56"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Zobārstniecība</w:t>
            </w:r>
          </w:p>
        </w:tc>
        <w:tc>
          <w:tcPr>
            <w:tcW w:w="1780" w:type="dxa"/>
          </w:tcPr>
          <w:p w14:paraId="5B8A3A0E"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400</w:t>
            </w:r>
          </w:p>
        </w:tc>
        <w:tc>
          <w:tcPr>
            <w:tcW w:w="1780" w:type="dxa"/>
          </w:tcPr>
          <w:p w14:paraId="62C8D9DC" w14:textId="77777777" w:rsidR="0028034A" w:rsidRPr="00BA0E3A" w:rsidRDefault="0028034A" w:rsidP="0081470A">
            <w:pPr>
              <w:jc w:val="center"/>
              <w:rPr>
                <w:rFonts w:ascii="Times New Roman" w:hAnsi="Times New Roman" w:cs="Times New Roman"/>
                <w:sz w:val="24"/>
                <w:szCs w:val="24"/>
              </w:rPr>
            </w:pPr>
          </w:p>
        </w:tc>
      </w:tr>
      <w:tr w:rsidR="0028034A" w:rsidRPr="00BA0E3A" w14:paraId="42F69899" w14:textId="4E5AB047" w:rsidTr="00FB3388">
        <w:tc>
          <w:tcPr>
            <w:tcW w:w="5949" w:type="dxa"/>
          </w:tcPr>
          <w:p w14:paraId="5A9321E1"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Kosmētiskās operācijas</w:t>
            </w:r>
          </w:p>
        </w:tc>
        <w:tc>
          <w:tcPr>
            <w:tcW w:w="1780" w:type="dxa"/>
          </w:tcPr>
          <w:p w14:paraId="59879F49"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c>
          <w:tcPr>
            <w:tcW w:w="1780" w:type="dxa"/>
          </w:tcPr>
          <w:p w14:paraId="0829738E" w14:textId="77777777" w:rsidR="0028034A" w:rsidRPr="00BA0E3A" w:rsidRDefault="0028034A" w:rsidP="0081470A">
            <w:pPr>
              <w:jc w:val="center"/>
              <w:rPr>
                <w:rFonts w:ascii="Times New Roman" w:hAnsi="Times New Roman" w:cs="Times New Roman"/>
                <w:sz w:val="24"/>
                <w:szCs w:val="24"/>
              </w:rPr>
            </w:pPr>
          </w:p>
        </w:tc>
      </w:tr>
      <w:tr w:rsidR="0028034A" w:rsidRPr="00BA0E3A" w14:paraId="04F8DCD1" w14:textId="3942C74F" w:rsidTr="00FB3388">
        <w:tc>
          <w:tcPr>
            <w:tcW w:w="5949" w:type="dxa"/>
          </w:tcPr>
          <w:p w14:paraId="094900B3"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Rehabilitācijas izdevumi</w:t>
            </w:r>
          </w:p>
        </w:tc>
        <w:tc>
          <w:tcPr>
            <w:tcW w:w="1780" w:type="dxa"/>
          </w:tcPr>
          <w:p w14:paraId="50AC81B5"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400</w:t>
            </w:r>
          </w:p>
        </w:tc>
        <w:tc>
          <w:tcPr>
            <w:tcW w:w="1780" w:type="dxa"/>
          </w:tcPr>
          <w:p w14:paraId="51E4E86E" w14:textId="77777777" w:rsidR="0028034A" w:rsidRPr="00BA0E3A" w:rsidRDefault="0028034A" w:rsidP="0081470A">
            <w:pPr>
              <w:jc w:val="center"/>
              <w:rPr>
                <w:rFonts w:ascii="Times New Roman" w:hAnsi="Times New Roman" w:cs="Times New Roman"/>
                <w:sz w:val="24"/>
                <w:szCs w:val="24"/>
              </w:rPr>
            </w:pPr>
          </w:p>
        </w:tc>
      </w:tr>
      <w:tr w:rsidR="0028034A" w:rsidRPr="00BA0E3A" w14:paraId="67B62D65" w14:textId="55B5AFC8" w:rsidTr="00FB3388">
        <w:tc>
          <w:tcPr>
            <w:tcW w:w="5949" w:type="dxa"/>
          </w:tcPr>
          <w:p w14:paraId="5A3BEC28"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Medikamenti</w:t>
            </w:r>
          </w:p>
        </w:tc>
        <w:tc>
          <w:tcPr>
            <w:tcW w:w="1780" w:type="dxa"/>
          </w:tcPr>
          <w:p w14:paraId="47DF9724"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c>
          <w:tcPr>
            <w:tcW w:w="1780" w:type="dxa"/>
          </w:tcPr>
          <w:p w14:paraId="3625741B" w14:textId="77777777" w:rsidR="0028034A" w:rsidRPr="00BA0E3A" w:rsidRDefault="0028034A" w:rsidP="0081470A">
            <w:pPr>
              <w:jc w:val="center"/>
              <w:rPr>
                <w:rFonts w:ascii="Times New Roman" w:hAnsi="Times New Roman" w:cs="Times New Roman"/>
                <w:sz w:val="24"/>
                <w:szCs w:val="24"/>
              </w:rPr>
            </w:pPr>
          </w:p>
        </w:tc>
      </w:tr>
      <w:tr w:rsidR="0028034A" w:rsidRPr="00BA0E3A" w14:paraId="5B2DC9E8" w14:textId="55E41197" w:rsidTr="00FB3388">
        <w:tc>
          <w:tcPr>
            <w:tcW w:w="5949" w:type="dxa"/>
          </w:tcPr>
          <w:p w14:paraId="52F87C6B"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Tehnisko palīglīdzekļu iegāde vai īre</w:t>
            </w:r>
          </w:p>
        </w:tc>
        <w:tc>
          <w:tcPr>
            <w:tcW w:w="1780" w:type="dxa"/>
          </w:tcPr>
          <w:p w14:paraId="21C9F0F6"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400</w:t>
            </w:r>
          </w:p>
        </w:tc>
        <w:tc>
          <w:tcPr>
            <w:tcW w:w="1780" w:type="dxa"/>
          </w:tcPr>
          <w:p w14:paraId="2983A945" w14:textId="77777777" w:rsidR="0028034A" w:rsidRPr="00BA0E3A" w:rsidRDefault="0028034A" w:rsidP="0081470A">
            <w:pPr>
              <w:jc w:val="center"/>
              <w:rPr>
                <w:rFonts w:ascii="Times New Roman" w:hAnsi="Times New Roman" w:cs="Times New Roman"/>
                <w:sz w:val="24"/>
                <w:szCs w:val="24"/>
              </w:rPr>
            </w:pPr>
          </w:p>
        </w:tc>
      </w:tr>
      <w:tr w:rsidR="0028034A" w:rsidRPr="00BA0E3A" w14:paraId="7DD4A85A" w14:textId="3B01869F" w:rsidTr="00FB3388">
        <w:tc>
          <w:tcPr>
            <w:tcW w:w="5949" w:type="dxa"/>
          </w:tcPr>
          <w:p w14:paraId="06A7C07F"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Transportēšanas izdevumi</w:t>
            </w:r>
          </w:p>
        </w:tc>
        <w:tc>
          <w:tcPr>
            <w:tcW w:w="1780" w:type="dxa"/>
          </w:tcPr>
          <w:p w14:paraId="6C907B3C"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c>
          <w:tcPr>
            <w:tcW w:w="1780" w:type="dxa"/>
          </w:tcPr>
          <w:p w14:paraId="44965156" w14:textId="77777777" w:rsidR="0028034A" w:rsidRPr="00BA0E3A" w:rsidRDefault="0028034A" w:rsidP="0081470A">
            <w:pPr>
              <w:jc w:val="center"/>
              <w:rPr>
                <w:rFonts w:ascii="Times New Roman" w:hAnsi="Times New Roman" w:cs="Times New Roman"/>
                <w:sz w:val="24"/>
                <w:szCs w:val="24"/>
              </w:rPr>
            </w:pPr>
          </w:p>
        </w:tc>
      </w:tr>
      <w:tr w:rsidR="0028034A" w:rsidRPr="00BA0E3A" w14:paraId="2B4A79CB" w14:textId="55BB2655" w:rsidTr="00FB3388">
        <w:tc>
          <w:tcPr>
            <w:tcW w:w="5949" w:type="dxa"/>
          </w:tcPr>
          <w:p w14:paraId="624B72C3" w14:textId="77777777" w:rsidR="0028034A" w:rsidRPr="00BA0E3A" w:rsidRDefault="0028034A" w:rsidP="0081470A">
            <w:pPr>
              <w:jc w:val="both"/>
              <w:rPr>
                <w:rFonts w:ascii="Times New Roman" w:hAnsi="Times New Roman" w:cs="Times New Roman"/>
                <w:sz w:val="24"/>
                <w:szCs w:val="24"/>
              </w:rPr>
            </w:pPr>
            <w:r w:rsidRPr="00BA0E3A">
              <w:rPr>
                <w:rFonts w:ascii="Times New Roman" w:hAnsi="Times New Roman" w:cs="Times New Roman"/>
                <w:sz w:val="24"/>
                <w:szCs w:val="24"/>
              </w:rPr>
              <w:t>Medicīniskie izdevumi ārzemēs</w:t>
            </w:r>
          </w:p>
        </w:tc>
        <w:tc>
          <w:tcPr>
            <w:tcW w:w="1780" w:type="dxa"/>
          </w:tcPr>
          <w:p w14:paraId="037E9C9A" w14:textId="77777777" w:rsidR="0028034A" w:rsidRPr="00BA0E3A" w:rsidRDefault="0028034A" w:rsidP="0081470A">
            <w:pPr>
              <w:jc w:val="center"/>
              <w:rPr>
                <w:rFonts w:ascii="Times New Roman" w:hAnsi="Times New Roman" w:cs="Times New Roman"/>
                <w:sz w:val="24"/>
                <w:szCs w:val="24"/>
              </w:rPr>
            </w:pPr>
            <w:r w:rsidRPr="00BA0E3A">
              <w:rPr>
                <w:rFonts w:ascii="Times New Roman" w:hAnsi="Times New Roman" w:cs="Times New Roman"/>
                <w:sz w:val="24"/>
                <w:szCs w:val="24"/>
              </w:rPr>
              <w:t>800</w:t>
            </w:r>
          </w:p>
        </w:tc>
        <w:tc>
          <w:tcPr>
            <w:tcW w:w="1780" w:type="dxa"/>
          </w:tcPr>
          <w:p w14:paraId="07BA7FC5" w14:textId="77777777" w:rsidR="0028034A" w:rsidRPr="00BA0E3A" w:rsidRDefault="0028034A" w:rsidP="0081470A">
            <w:pPr>
              <w:jc w:val="center"/>
              <w:rPr>
                <w:rFonts w:ascii="Times New Roman" w:hAnsi="Times New Roman" w:cs="Times New Roman"/>
                <w:sz w:val="24"/>
                <w:szCs w:val="24"/>
              </w:rPr>
            </w:pPr>
          </w:p>
        </w:tc>
      </w:tr>
      <w:tr w:rsidR="009502D7" w:rsidRPr="00BA0E3A" w14:paraId="5205677D" w14:textId="77777777" w:rsidTr="0023125A">
        <w:tc>
          <w:tcPr>
            <w:tcW w:w="7729" w:type="dxa"/>
            <w:gridSpan w:val="2"/>
          </w:tcPr>
          <w:p w14:paraId="0EE7012D" w14:textId="2BF3C95B" w:rsidR="009502D7" w:rsidRPr="009502D7" w:rsidRDefault="009502D7" w:rsidP="009502D7">
            <w:pPr>
              <w:jc w:val="right"/>
              <w:rPr>
                <w:rFonts w:ascii="Times New Roman" w:hAnsi="Times New Roman" w:cs="Times New Roman"/>
                <w:b/>
                <w:bCs/>
                <w:sz w:val="24"/>
                <w:szCs w:val="24"/>
              </w:rPr>
            </w:pPr>
            <w:r w:rsidRPr="009502D7">
              <w:rPr>
                <w:rFonts w:ascii="Times New Roman" w:hAnsi="Times New Roman" w:cs="Times New Roman"/>
                <w:b/>
                <w:bCs/>
                <w:sz w:val="24"/>
                <w:szCs w:val="24"/>
              </w:rPr>
              <w:t>Kopējā apdrošinājuma summa</w:t>
            </w:r>
          </w:p>
        </w:tc>
        <w:tc>
          <w:tcPr>
            <w:tcW w:w="1780" w:type="dxa"/>
          </w:tcPr>
          <w:p w14:paraId="4F24CE26" w14:textId="77777777" w:rsidR="009502D7" w:rsidRPr="00BA0E3A" w:rsidRDefault="009502D7" w:rsidP="0081470A">
            <w:pPr>
              <w:jc w:val="center"/>
              <w:rPr>
                <w:rFonts w:ascii="Times New Roman" w:hAnsi="Times New Roman" w:cs="Times New Roman"/>
                <w:sz w:val="24"/>
                <w:szCs w:val="24"/>
              </w:rPr>
            </w:pPr>
          </w:p>
        </w:tc>
      </w:tr>
    </w:tbl>
    <w:p w14:paraId="02AFD1BA" w14:textId="77777777" w:rsidR="00A90DED" w:rsidRPr="00BA0E3A" w:rsidRDefault="00A90DED" w:rsidP="00A90DED">
      <w:pPr>
        <w:pStyle w:val="naisnod"/>
        <w:spacing w:before="0" w:after="0"/>
        <w:ind w:left="360"/>
        <w:jc w:val="left"/>
      </w:pPr>
    </w:p>
    <w:p w14:paraId="06A9B79D" w14:textId="56EBD3D4" w:rsidR="00FF64D7" w:rsidRPr="00BA0E3A" w:rsidRDefault="00FF64D7" w:rsidP="00FF64D7">
      <w:pPr>
        <w:pStyle w:val="naisnod"/>
        <w:numPr>
          <w:ilvl w:val="0"/>
          <w:numId w:val="6"/>
        </w:numPr>
        <w:spacing w:before="0" w:after="0"/>
        <w:jc w:val="left"/>
      </w:pPr>
      <w:r w:rsidRPr="00BA0E3A">
        <w:t>FINANŠU PIEDĀVĀJUMS</w:t>
      </w:r>
    </w:p>
    <w:p w14:paraId="0DD427A3" w14:textId="77777777" w:rsidR="005C1EBD" w:rsidRPr="00BA0E3A" w:rsidRDefault="005C1EBD" w:rsidP="00FF64D7">
      <w:pPr>
        <w:pStyle w:val="naisnod"/>
        <w:spacing w:before="0" w:after="0"/>
        <w:jc w:val="left"/>
        <w:rPr>
          <w:b w:val="0"/>
          <w:bCs w:val="0"/>
        </w:rPr>
      </w:pPr>
    </w:p>
    <w:tbl>
      <w:tblPr>
        <w:tblW w:w="9067" w:type="dxa"/>
        <w:tblLook w:val="04A0" w:firstRow="1" w:lastRow="0" w:firstColumn="1" w:lastColumn="0" w:noHBand="0" w:noVBand="1"/>
      </w:tblPr>
      <w:tblGrid>
        <w:gridCol w:w="1026"/>
        <w:gridCol w:w="3284"/>
        <w:gridCol w:w="1857"/>
        <w:gridCol w:w="1497"/>
        <w:gridCol w:w="1403"/>
      </w:tblGrid>
      <w:tr w:rsidR="00BA0E3A" w:rsidRPr="00BA0E3A" w14:paraId="46F41087" w14:textId="00F805CF" w:rsidTr="0028034A">
        <w:trPr>
          <w:trHeight w:val="255"/>
        </w:trPr>
        <w:tc>
          <w:tcPr>
            <w:tcW w:w="1026"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28034A" w:rsidRPr="00BA0E3A" w:rsidRDefault="0028034A"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BA0E3A">
              <w:rPr>
                <w:rFonts w:ascii="Times New Roman" w:eastAsia="Times New Roman" w:hAnsi="Times New Roman" w:cs="Times New Roman"/>
                <w:b/>
                <w:bCs/>
                <w:kern w:val="0"/>
                <w:sz w:val="24"/>
                <w:szCs w:val="24"/>
                <w:lang w:eastAsia="lv-LV"/>
                <w14:ligatures w14:val="none"/>
              </w:rPr>
              <w:t>Nr.p.k</w:t>
            </w:r>
          </w:p>
        </w:tc>
        <w:tc>
          <w:tcPr>
            <w:tcW w:w="3284" w:type="dxa"/>
            <w:tcBorders>
              <w:top w:val="single" w:sz="4" w:space="0" w:color="auto"/>
              <w:left w:val="nil"/>
              <w:bottom w:val="single" w:sz="4" w:space="0" w:color="auto"/>
              <w:right w:val="single" w:sz="4" w:space="0" w:color="auto"/>
            </w:tcBorders>
            <w:shd w:val="clear" w:color="000000" w:fill="F8CBAD"/>
            <w:vAlign w:val="center"/>
            <w:hideMark/>
          </w:tcPr>
          <w:p w14:paraId="0448BA31" w14:textId="75D5DF90" w:rsidR="0028034A" w:rsidRPr="00BA0E3A" w:rsidRDefault="0028034A"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BA0E3A">
              <w:rPr>
                <w:rFonts w:ascii="Times New Roman" w:eastAsia="Times New Roman" w:hAnsi="Times New Roman" w:cs="Times New Roman"/>
                <w:b/>
                <w:bCs/>
                <w:kern w:val="0"/>
                <w:sz w:val="24"/>
                <w:szCs w:val="24"/>
                <w:lang w:eastAsia="lv-LV"/>
                <w14:ligatures w14:val="none"/>
              </w:rPr>
              <w:t>Nosaukums</w:t>
            </w:r>
          </w:p>
        </w:tc>
        <w:tc>
          <w:tcPr>
            <w:tcW w:w="1857" w:type="dxa"/>
            <w:tcBorders>
              <w:top w:val="single" w:sz="4" w:space="0" w:color="auto"/>
              <w:left w:val="nil"/>
              <w:bottom w:val="single" w:sz="4" w:space="0" w:color="auto"/>
              <w:right w:val="single" w:sz="4" w:space="0" w:color="auto"/>
            </w:tcBorders>
            <w:shd w:val="clear" w:color="000000" w:fill="F8CBAD"/>
          </w:tcPr>
          <w:p w14:paraId="120E089C" w14:textId="1C26DF91" w:rsidR="0028034A" w:rsidRPr="00BA0E3A" w:rsidRDefault="0028034A"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BA0E3A">
              <w:rPr>
                <w:rFonts w:ascii="Times New Roman" w:eastAsia="Times New Roman" w:hAnsi="Times New Roman" w:cs="Times New Roman"/>
                <w:b/>
                <w:bCs/>
                <w:kern w:val="0"/>
                <w:sz w:val="24"/>
                <w:szCs w:val="24"/>
                <w:lang w:eastAsia="lv-LV"/>
                <w14:ligatures w14:val="none"/>
              </w:rPr>
              <w:t>Apdrošināšanas prēmija</w:t>
            </w:r>
          </w:p>
        </w:tc>
        <w:tc>
          <w:tcPr>
            <w:tcW w:w="1497"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67DE66BA" w:rsidR="0028034A" w:rsidRPr="00BA0E3A" w:rsidRDefault="0028034A"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BA0E3A">
              <w:rPr>
                <w:rFonts w:ascii="Times New Roman" w:eastAsia="Times New Roman" w:hAnsi="Times New Roman" w:cs="Times New Roman"/>
                <w:b/>
                <w:bCs/>
                <w:kern w:val="0"/>
                <w:sz w:val="24"/>
                <w:szCs w:val="24"/>
                <w:lang w:eastAsia="lv-LV"/>
                <w14:ligatures w14:val="none"/>
              </w:rPr>
              <w:t>Apdrošināto personu skaits</w:t>
            </w:r>
          </w:p>
        </w:tc>
        <w:tc>
          <w:tcPr>
            <w:tcW w:w="1403" w:type="dxa"/>
            <w:tcBorders>
              <w:top w:val="single" w:sz="4" w:space="0" w:color="auto"/>
              <w:left w:val="nil"/>
              <w:bottom w:val="single" w:sz="4" w:space="0" w:color="auto"/>
              <w:right w:val="single" w:sz="4" w:space="0" w:color="auto"/>
            </w:tcBorders>
            <w:shd w:val="clear" w:color="000000" w:fill="F8CBAD"/>
          </w:tcPr>
          <w:p w14:paraId="4603869A" w14:textId="458EC17A" w:rsidR="0028034A" w:rsidRPr="00BA0E3A" w:rsidRDefault="0028034A"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BA0E3A">
              <w:rPr>
                <w:rFonts w:ascii="Times New Roman" w:eastAsia="Times New Roman" w:hAnsi="Times New Roman" w:cs="Times New Roman"/>
                <w:b/>
                <w:bCs/>
                <w:kern w:val="0"/>
                <w:sz w:val="24"/>
                <w:szCs w:val="24"/>
                <w:lang w:eastAsia="lv-LV"/>
                <w14:ligatures w14:val="none"/>
              </w:rPr>
              <w:t>Kopējā prēmija</w:t>
            </w:r>
          </w:p>
        </w:tc>
      </w:tr>
      <w:tr w:rsidR="00BA0E3A" w:rsidRPr="00BA0E3A" w14:paraId="2FC4F98A" w14:textId="104FA8D4" w:rsidTr="0028034A">
        <w:trPr>
          <w:trHeight w:val="367"/>
        </w:trPr>
        <w:tc>
          <w:tcPr>
            <w:tcW w:w="1026" w:type="dxa"/>
            <w:tcBorders>
              <w:top w:val="nil"/>
              <w:left w:val="single" w:sz="4" w:space="0" w:color="auto"/>
              <w:bottom w:val="single" w:sz="4" w:space="0" w:color="auto"/>
              <w:right w:val="single" w:sz="4" w:space="0" w:color="auto"/>
            </w:tcBorders>
            <w:shd w:val="clear" w:color="auto" w:fill="auto"/>
            <w:vAlign w:val="center"/>
            <w:hideMark/>
          </w:tcPr>
          <w:p w14:paraId="1C2AF4FE" w14:textId="77777777" w:rsidR="0028034A" w:rsidRPr="00BA0E3A" w:rsidRDefault="0028034A" w:rsidP="00E04E28">
            <w:pPr>
              <w:spacing w:after="0" w:line="240" w:lineRule="auto"/>
              <w:jc w:val="center"/>
              <w:rPr>
                <w:rFonts w:ascii="Times New Roman" w:eastAsia="Times New Roman" w:hAnsi="Times New Roman" w:cs="Times New Roman"/>
                <w:kern w:val="0"/>
                <w:sz w:val="24"/>
                <w:szCs w:val="24"/>
                <w:lang w:eastAsia="lv-LV"/>
                <w14:ligatures w14:val="none"/>
              </w:rPr>
            </w:pPr>
            <w:r w:rsidRPr="00BA0E3A">
              <w:rPr>
                <w:rFonts w:ascii="Times New Roman" w:eastAsia="Times New Roman" w:hAnsi="Times New Roman" w:cs="Times New Roman"/>
                <w:kern w:val="0"/>
                <w:sz w:val="24"/>
                <w:szCs w:val="24"/>
                <w:lang w:eastAsia="lv-LV"/>
                <w14:ligatures w14:val="none"/>
              </w:rPr>
              <w:t>1</w:t>
            </w:r>
          </w:p>
        </w:tc>
        <w:tc>
          <w:tcPr>
            <w:tcW w:w="3284" w:type="dxa"/>
            <w:tcBorders>
              <w:top w:val="nil"/>
              <w:left w:val="nil"/>
              <w:bottom w:val="single" w:sz="4" w:space="0" w:color="auto"/>
              <w:right w:val="single" w:sz="4" w:space="0" w:color="auto"/>
            </w:tcBorders>
            <w:shd w:val="clear" w:color="auto" w:fill="auto"/>
            <w:vAlign w:val="center"/>
          </w:tcPr>
          <w:p w14:paraId="370587F8" w14:textId="476F38C3" w:rsidR="0028034A" w:rsidRPr="00BA0E3A" w:rsidRDefault="0028034A" w:rsidP="00E04E28">
            <w:pPr>
              <w:spacing w:after="0" w:line="240" w:lineRule="auto"/>
              <w:rPr>
                <w:rFonts w:ascii="Times New Roman" w:eastAsia="Times New Roman" w:hAnsi="Times New Roman" w:cs="Times New Roman"/>
                <w:kern w:val="0"/>
                <w:sz w:val="24"/>
                <w:szCs w:val="24"/>
                <w:lang w:eastAsia="lv-LV"/>
                <w14:ligatures w14:val="none"/>
              </w:rPr>
            </w:pPr>
            <w:r w:rsidRPr="00BA0E3A">
              <w:rPr>
                <w:rFonts w:ascii="Times New Roman" w:hAnsi="Times New Roman" w:cs="Times New Roman"/>
                <w:b/>
                <w:bCs/>
                <w:sz w:val="24"/>
                <w:szCs w:val="24"/>
              </w:rPr>
              <w:t>Nelaimes gadījumu apdrošināšanas polise</w:t>
            </w:r>
          </w:p>
        </w:tc>
        <w:tc>
          <w:tcPr>
            <w:tcW w:w="1857" w:type="dxa"/>
            <w:tcBorders>
              <w:top w:val="single" w:sz="4" w:space="0" w:color="auto"/>
              <w:left w:val="nil"/>
              <w:bottom w:val="single" w:sz="4" w:space="0" w:color="auto"/>
              <w:right w:val="single" w:sz="4" w:space="0" w:color="auto"/>
            </w:tcBorders>
          </w:tcPr>
          <w:p w14:paraId="54BB7C56" w14:textId="77777777" w:rsidR="0028034A" w:rsidRPr="00BA0E3A" w:rsidRDefault="0028034A"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45978D2E" w:rsidR="0028034A" w:rsidRPr="00BA0E3A" w:rsidRDefault="0028034A" w:rsidP="00E04E28">
            <w:pPr>
              <w:spacing w:after="0" w:line="240" w:lineRule="auto"/>
              <w:jc w:val="center"/>
              <w:rPr>
                <w:rFonts w:ascii="Times New Roman" w:eastAsia="Times New Roman" w:hAnsi="Times New Roman" w:cs="Times New Roman"/>
                <w:kern w:val="0"/>
                <w:sz w:val="24"/>
                <w:szCs w:val="24"/>
                <w:lang w:eastAsia="lv-LV"/>
                <w14:ligatures w14:val="none"/>
              </w:rPr>
            </w:pPr>
            <w:r w:rsidRPr="00BA0E3A">
              <w:rPr>
                <w:rFonts w:ascii="Times New Roman" w:eastAsia="Times New Roman" w:hAnsi="Times New Roman" w:cs="Times New Roman"/>
                <w:kern w:val="0"/>
                <w:sz w:val="24"/>
                <w:szCs w:val="24"/>
                <w:lang w:eastAsia="lv-LV"/>
                <w14:ligatures w14:val="none"/>
              </w:rPr>
              <w:t>18</w:t>
            </w:r>
          </w:p>
        </w:tc>
        <w:tc>
          <w:tcPr>
            <w:tcW w:w="1403" w:type="dxa"/>
            <w:tcBorders>
              <w:top w:val="single" w:sz="4" w:space="0" w:color="auto"/>
              <w:left w:val="single" w:sz="4" w:space="0" w:color="auto"/>
              <w:bottom w:val="single" w:sz="4" w:space="0" w:color="auto"/>
              <w:right w:val="single" w:sz="4" w:space="0" w:color="auto"/>
            </w:tcBorders>
          </w:tcPr>
          <w:p w14:paraId="5B0C74A7" w14:textId="77777777" w:rsidR="0028034A" w:rsidRPr="00BA0E3A" w:rsidRDefault="0028034A"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Pr="00BA0E3A" w:rsidRDefault="005C1EBD" w:rsidP="00FF64D7">
      <w:pPr>
        <w:pStyle w:val="naisnod"/>
        <w:spacing w:before="0" w:after="0"/>
        <w:jc w:val="left"/>
        <w:rPr>
          <w:b w:val="0"/>
          <w:bCs w:val="0"/>
        </w:rPr>
      </w:pPr>
    </w:p>
    <w:p w14:paraId="0E3351A7" w14:textId="77777777" w:rsidR="00FF64D7" w:rsidRPr="00BA0E3A" w:rsidRDefault="00FF64D7" w:rsidP="00FF64D7">
      <w:pPr>
        <w:pStyle w:val="naisnod"/>
        <w:spacing w:before="0" w:after="0"/>
        <w:ind w:left="360"/>
        <w:jc w:val="left"/>
      </w:pPr>
    </w:p>
    <w:p w14:paraId="61D01A7B" w14:textId="77777777" w:rsidR="00FF64D7" w:rsidRPr="00BA0E3A" w:rsidRDefault="00FF64D7" w:rsidP="00FF64D7">
      <w:pPr>
        <w:ind w:left="360" w:hanging="360"/>
        <w:rPr>
          <w:rFonts w:ascii="Times New Roman" w:hAnsi="Times New Roman" w:cs="Times New Roman"/>
          <w:sz w:val="24"/>
          <w:szCs w:val="24"/>
        </w:rPr>
      </w:pPr>
      <w:r w:rsidRPr="00BA0E3A">
        <w:rPr>
          <w:rFonts w:ascii="Times New Roman" w:hAnsi="Times New Roman" w:cs="Times New Roman"/>
          <w:sz w:val="24"/>
          <w:szCs w:val="24"/>
        </w:rPr>
        <w:t>Pretendenta pārstāvja vai pilnvarotās personas paraksts ________________________________</w:t>
      </w:r>
    </w:p>
    <w:p w14:paraId="0794BDF9" w14:textId="77777777" w:rsidR="00FF64D7" w:rsidRPr="00BA0E3A" w:rsidRDefault="00FF64D7" w:rsidP="00FF64D7">
      <w:pPr>
        <w:ind w:left="360" w:hanging="360"/>
        <w:rPr>
          <w:rFonts w:ascii="Times New Roman" w:hAnsi="Times New Roman" w:cs="Times New Roman"/>
          <w:sz w:val="24"/>
          <w:szCs w:val="24"/>
        </w:rPr>
      </w:pPr>
    </w:p>
    <w:p w14:paraId="7048B266" w14:textId="77777777" w:rsidR="00FF64D7" w:rsidRPr="00BA0E3A" w:rsidRDefault="00FF64D7" w:rsidP="00FF64D7">
      <w:pPr>
        <w:ind w:left="360" w:hanging="360"/>
        <w:rPr>
          <w:rFonts w:ascii="Times New Roman" w:hAnsi="Times New Roman" w:cs="Times New Roman"/>
          <w:sz w:val="24"/>
          <w:szCs w:val="24"/>
        </w:rPr>
      </w:pPr>
      <w:r w:rsidRPr="00BA0E3A">
        <w:rPr>
          <w:rFonts w:ascii="Times New Roman" w:hAnsi="Times New Roman" w:cs="Times New Roman"/>
          <w:sz w:val="24"/>
          <w:szCs w:val="24"/>
        </w:rPr>
        <w:t xml:space="preserve">Pretendenta pārstāvja vai pilnvarotās personas vārds, uzvārds, amats _____________________ </w:t>
      </w:r>
    </w:p>
    <w:p w14:paraId="53962C1F" w14:textId="36FAE946" w:rsidR="00FF64D7" w:rsidRPr="00BA0E3A" w:rsidRDefault="00FF64D7" w:rsidP="00BA0E3A">
      <w:pPr>
        <w:ind w:left="360" w:hanging="360"/>
        <w:rPr>
          <w:rFonts w:ascii="Times New Roman" w:hAnsi="Times New Roman" w:cs="Times New Roman"/>
          <w:sz w:val="24"/>
          <w:szCs w:val="24"/>
        </w:rPr>
      </w:pPr>
      <w:r w:rsidRPr="00BA0E3A">
        <w:rPr>
          <w:rFonts w:ascii="Times New Roman" w:hAnsi="Times New Roman" w:cs="Times New Roman"/>
          <w:sz w:val="24"/>
          <w:szCs w:val="24"/>
        </w:rPr>
        <w:t>____________________________________________________________________________</w:t>
      </w:r>
      <w:r w:rsidRPr="00BA0E3A">
        <w:rPr>
          <w:rFonts w:ascii="Times New Roman" w:hAnsi="Times New Roman" w:cs="Times New Roman"/>
          <w:sz w:val="24"/>
          <w:szCs w:val="24"/>
        </w:rPr>
        <w:br w:type="page"/>
      </w:r>
    </w:p>
    <w:p w14:paraId="1EFD3023" w14:textId="77777777" w:rsidR="00FF64D7" w:rsidRPr="00BA0E3A" w:rsidRDefault="00FF64D7" w:rsidP="00FF64D7">
      <w:pPr>
        <w:spacing w:after="0"/>
        <w:jc w:val="right"/>
        <w:rPr>
          <w:rFonts w:ascii="Times New Roman" w:hAnsi="Times New Roman" w:cs="Times New Roman"/>
          <w:b/>
          <w:bCs/>
          <w:sz w:val="24"/>
          <w:szCs w:val="24"/>
        </w:rPr>
      </w:pPr>
      <w:r w:rsidRPr="00BA0E3A">
        <w:rPr>
          <w:rFonts w:ascii="Times New Roman" w:hAnsi="Times New Roman" w:cs="Times New Roman"/>
          <w:b/>
          <w:bCs/>
          <w:sz w:val="24"/>
          <w:szCs w:val="24"/>
        </w:rPr>
        <w:lastRenderedPageBreak/>
        <w:t>3.pielikums</w:t>
      </w:r>
    </w:p>
    <w:p w14:paraId="722C8002" w14:textId="2DF54EBC" w:rsidR="00FF64D7" w:rsidRPr="00BA0E3A" w:rsidRDefault="00FF64D7" w:rsidP="00FF64D7">
      <w:pPr>
        <w:spacing w:after="0"/>
        <w:jc w:val="right"/>
        <w:rPr>
          <w:rFonts w:ascii="Times New Roman" w:hAnsi="Times New Roman" w:cs="Times New Roman"/>
          <w:sz w:val="24"/>
          <w:szCs w:val="24"/>
        </w:rPr>
      </w:pPr>
      <w:r w:rsidRPr="00BA0E3A">
        <w:rPr>
          <w:rFonts w:ascii="Times New Roman" w:hAnsi="Times New Roman" w:cs="Times New Roman"/>
          <w:sz w:val="24"/>
          <w:szCs w:val="24"/>
        </w:rPr>
        <w:t>Pie cenu aptaujas “</w:t>
      </w:r>
      <w:r w:rsidR="0028034A" w:rsidRPr="00BA0E3A">
        <w:rPr>
          <w:rFonts w:ascii="Times New Roman" w:hAnsi="Times New Roman" w:cs="Times New Roman"/>
          <w:sz w:val="24"/>
          <w:szCs w:val="24"/>
        </w:rPr>
        <w:t>Nelaimes gadījumu apdrošināšanas pakalpojumu sniegšana Limbažu novada pašvaldības policijas darbiniekiem</w:t>
      </w:r>
      <w:r w:rsidRPr="00BA0E3A">
        <w:rPr>
          <w:rFonts w:ascii="Times New Roman" w:hAnsi="Times New Roman" w:cs="Times New Roman"/>
          <w:sz w:val="24"/>
          <w:szCs w:val="24"/>
        </w:rPr>
        <w:t>” uzaicinājuma</w:t>
      </w:r>
    </w:p>
    <w:p w14:paraId="3037D001" w14:textId="77777777" w:rsidR="00FF64D7" w:rsidRPr="00BA0E3A" w:rsidRDefault="00FF64D7" w:rsidP="00FF64D7">
      <w:pPr>
        <w:pStyle w:val="Parasts2"/>
        <w:jc w:val="center"/>
      </w:pPr>
      <w:r w:rsidRPr="00BA0E3A">
        <w:rPr>
          <w:b/>
        </w:rPr>
        <w:t>APLIECINĀJUMS PAR NEATKARĪGI IZSTRĀDĀTU PIEDĀVĀJUMU</w:t>
      </w:r>
    </w:p>
    <w:p w14:paraId="683372D4" w14:textId="77777777" w:rsidR="00FF64D7" w:rsidRPr="00BA0E3A" w:rsidRDefault="00FF64D7" w:rsidP="00FF64D7">
      <w:pPr>
        <w:pStyle w:val="naisf"/>
        <w:numPr>
          <w:ilvl w:val="0"/>
          <w:numId w:val="0"/>
        </w:numPr>
        <w:ind w:left="1344" w:right="423"/>
      </w:pPr>
    </w:p>
    <w:p w14:paraId="18C91F43" w14:textId="77777777" w:rsidR="00FF64D7" w:rsidRPr="00BA0E3A" w:rsidRDefault="00FF64D7" w:rsidP="00FF64D7">
      <w:pPr>
        <w:pStyle w:val="naisf"/>
        <w:numPr>
          <w:ilvl w:val="0"/>
          <w:numId w:val="0"/>
        </w:numPr>
        <w:ind w:left="1344" w:right="423" w:hanging="624"/>
      </w:pPr>
      <w:r w:rsidRPr="00BA0E3A">
        <w:rPr>
          <w:rStyle w:val="Noklusjumarindkopasfonts2"/>
        </w:rPr>
        <w:t xml:space="preserve">Ar šo, sniedzot izsmeļošu un patiesu informāciju, </w:t>
      </w:r>
      <w:r w:rsidRPr="00BA0E3A">
        <w:rPr>
          <w:rStyle w:val="Noklusjumarindkopasfonts2"/>
          <w:bCs/>
        </w:rPr>
        <w:t>______________, reģ nr</w:t>
      </w:r>
      <w:r w:rsidRPr="00BA0E3A">
        <w:rPr>
          <w:rStyle w:val="Noklusjumarindkopasfonts2"/>
          <w:b/>
        </w:rPr>
        <w:t>.__________</w:t>
      </w:r>
    </w:p>
    <w:p w14:paraId="76C1048F" w14:textId="77777777" w:rsidR="00FF64D7" w:rsidRPr="00BA0E3A" w:rsidRDefault="00FF64D7" w:rsidP="00FF64D7">
      <w:pPr>
        <w:pStyle w:val="naisf"/>
        <w:numPr>
          <w:ilvl w:val="0"/>
          <w:numId w:val="0"/>
        </w:numPr>
        <w:ind w:right="423"/>
      </w:pPr>
      <w:r w:rsidRPr="00BA0E3A">
        <w:rPr>
          <w:rStyle w:val="Noklusjumarindkopasfonts2"/>
        </w:rPr>
        <w:t>(turpmāk – Pretendents) attiecībā uz konkrēto cenu aptauju apliecina, ka</w:t>
      </w:r>
    </w:p>
    <w:p w14:paraId="65D8DD21" w14:textId="77777777" w:rsidR="00FF64D7" w:rsidRPr="00BA0E3A" w:rsidRDefault="00FF64D7" w:rsidP="00FF64D7">
      <w:pPr>
        <w:pStyle w:val="naisf"/>
        <w:numPr>
          <w:ilvl w:val="0"/>
          <w:numId w:val="0"/>
        </w:numPr>
        <w:ind w:left="1344" w:right="423"/>
      </w:pPr>
    </w:p>
    <w:p w14:paraId="4BA82C81" w14:textId="77777777" w:rsidR="00FF64D7" w:rsidRPr="00BA0E3A" w:rsidRDefault="00FF64D7" w:rsidP="00FF64D7">
      <w:pPr>
        <w:pStyle w:val="Parasts2"/>
        <w:ind w:left="284" w:hanging="284"/>
        <w:jc w:val="both"/>
      </w:pPr>
      <w:r w:rsidRPr="00BA0E3A">
        <w:rPr>
          <w:rStyle w:val="Noklusjumarindkopasfonts2"/>
          <w:b/>
          <w:bCs/>
        </w:rPr>
        <w:t xml:space="preserve">1. </w:t>
      </w:r>
      <w:r w:rsidRPr="00BA0E3A">
        <w:t>Pretendents</w:t>
      </w:r>
      <w:r w:rsidRPr="00BA0E3A">
        <w:rPr>
          <w:rStyle w:val="Noklusjumarindkopasfonts2"/>
          <w:bCs/>
        </w:rPr>
        <w:t xml:space="preserve"> ir iepazinies un piekrīt šī apliecinājuma saturam</w:t>
      </w:r>
      <w:r w:rsidRPr="00BA0E3A">
        <w:t>.</w:t>
      </w:r>
    </w:p>
    <w:p w14:paraId="0DC031D3" w14:textId="77777777" w:rsidR="00FF64D7" w:rsidRPr="00BA0E3A" w:rsidRDefault="00FF64D7" w:rsidP="00FF64D7">
      <w:pPr>
        <w:pStyle w:val="Parasts2"/>
        <w:ind w:left="284" w:hanging="284"/>
        <w:jc w:val="both"/>
      </w:pPr>
      <w:r w:rsidRPr="00BA0E3A">
        <w:rPr>
          <w:rStyle w:val="Noklusjumarindkopasfonts2"/>
          <w:b/>
          <w:bCs/>
        </w:rPr>
        <w:t xml:space="preserve">2. </w:t>
      </w:r>
      <w:r w:rsidRPr="00BA0E3A">
        <w:t>Pretendents apzinās savu pienākumu šajā apliecinājumā norādīt pilnīgu, izsmeļošu un patiesu informāciju.</w:t>
      </w:r>
    </w:p>
    <w:p w14:paraId="214420C7" w14:textId="77777777" w:rsidR="00FF64D7" w:rsidRPr="00BA0E3A" w:rsidRDefault="00FF64D7" w:rsidP="00FF64D7">
      <w:pPr>
        <w:pStyle w:val="Parasts2"/>
        <w:ind w:left="284" w:hanging="284"/>
        <w:jc w:val="both"/>
      </w:pPr>
      <w:r w:rsidRPr="00BA0E3A">
        <w:rPr>
          <w:rStyle w:val="Noklusjumarindkopasfonts2"/>
          <w:b/>
          <w:bCs/>
        </w:rPr>
        <w:t xml:space="preserve">3. </w:t>
      </w:r>
      <w:r w:rsidRPr="00BA0E3A">
        <w:t>Pretendents</w:t>
      </w:r>
      <w:r w:rsidRPr="00BA0E3A">
        <w:rPr>
          <w:rStyle w:val="Noklusjumarindkopasfonts2"/>
          <w:bCs/>
        </w:rPr>
        <w:t xml:space="preserve"> ir pilnvarojis</w:t>
      </w:r>
      <w:r w:rsidRPr="00BA0E3A">
        <w:rPr>
          <w:rStyle w:val="Noklusjumarindkopasfonts2"/>
          <w:b/>
          <w:bCs/>
        </w:rPr>
        <w:t xml:space="preserve"> </w:t>
      </w:r>
      <w:r w:rsidRPr="00BA0E3A">
        <w:rPr>
          <w:rStyle w:val="Noklusjumarindkopasfonts2"/>
          <w:bCs/>
        </w:rPr>
        <w:t xml:space="preserve">katru personu, kuras paraksts atrodas uz cenu aptaujas piedāvājuma, </w:t>
      </w:r>
      <w:r w:rsidRPr="00BA0E3A">
        <w:t>parakstīt šo apliecinājumu Pretendenta vārdā.</w:t>
      </w:r>
    </w:p>
    <w:p w14:paraId="4DAA43D0" w14:textId="77777777" w:rsidR="00FF64D7" w:rsidRPr="00BA0E3A" w:rsidRDefault="00FF64D7" w:rsidP="00FF64D7">
      <w:pPr>
        <w:pStyle w:val="Parasts2"/>
        <w:ind w:left="284" w:hanging="284"/>
        <w:jc w:val="both"/>
      </w:pPr>
      <w:r w:rsidRPr="00BA0E3A">
        <w:rPr>
          <w:rStyle w:val="Noklusjumarindkopasfonts2"/>
          <w:b/>
          <w:bCs/>
        </w:rPr>
        <w:t xml:space="preserve">4. </w:t>
      </w:r>
      <w:r w:rsidRPr="00BA0E3A">
        <w:rPr>
          <w:rStyle w:val="Noklusjumarindkopasfonts2"/>
          <w:bCs/>
        </w:rPr>
        <w:t>Pretendents informē, ka</w:t>
      </w:r>
      <w:r w:rsidRPr="00BA0E3A">
        <w:t xml:space="preserve"> (</w:t>
      </w:r>
      <w:r w:rsidRPr="00BA0E3A">
        <w:rPr>
          <w:rStyle w:val="Noklusjumarindkopasfonts2"/>
          <w:i/>
        </w:rPr>
        <w:t>pēc vajadzības, atzīmējiet vienu no turpmāk minētajiem</w:t>
      </w:r>
      <w:r w:rsidRPr="00BA0E3A">
        <w:t>):</w:t>
      </w:r>
    </w:p>
    <w:tbl>
      <w:tblPr>
        <w:tblW w:w="8519" w:type="dxa"/>
        <w:tblInd w:w="1177" w:type="dxa"/>
        <w:tblLayout w:type="fixed"/>
        <w:tblLook w:val="04A0" w:firstRow="1" w:lastRow="0" w:firstColumn="1" w:lastColumn="0" w:noHBand="0" w:noVBand="1"/>
      </w:tblPr>
      <w:tblGrid>
        <w:gridCol w:w="236"/>
        <w:gridCol w:w="8283"/>
      </w:tblGrid>
      <w:tr w:rsidR="00FF64D7" w:rsidRPr="00BA0E3A"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BA0E3A"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BA0E3A" w:rsidRDefault="00FF64D7" w:rsidP="00455BDC">
            <w:pPr>
              <w:pStyle w:val="Parasts2"/>
              <w:widowControl w:val="0"/>
              <w:jc w:val="both"/>
            </w:pPr>
            <w:r w:rsidRPr="00BA0E3A">
              <w:rPr>
                <w:rStyle w:val="Noklusjumarindkopasfonts2"/>
              </w:rPr>
              <w:t>4.1. ir iesniedzis piedāvājumu neatkarīgi no konkurentiem un bez konsultācijām, līgumiem vai vienošanām, vai cita veida saziņas ar konkurentiem;</w:t>
            </w:r>
          </w:p>
        </w:tc>
      </w:tr>
      <w:tr w:rsidR="00FF64D7" w:rsidRPr="00BA0E3A"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BA0E3A"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BA0E3A" w:rsidRDefault="00FF64D7" w:rsidP="00455BDC">
            <w:pPr>
              <w:pStyle w:val="Parasts2"/>
              <w:widowControl w:val="0"/>
              <w:jc w:val="both"/>
            </w:pPr>
            <w:r w:rsidRPr="00BA0E3A">
              <w:rPr>
                <w:rStyle w:val="Noklusjumarindkopasfonts2"/>
              </w:rPr>
              <w:t>4.2. tam ir bijušas konsultācijas, līgumi, vienošanās vai cita veida saziņa ar vienu vai vairākiem konkurentiem saistībā ar šo cenu aptauju, un tādēļ Pretendents šī apliecinājuma Pielikumā atklāj izsmeļošu un patiesu informāciju par to, ieskaitot konkurentu nosaukumus un šādas saziņas mērķi, raksturu un saturu.</w:t>
            </w:r>
          </w:p>
        </w:tc>
      </w:tr>
    </w:tbl>
    <w:p w14:paraId="3D9DCF9A" w14:textId="77777777" w:rsidR="00FF64D7" w:rsidRPr="00BA0E3A" w:rsidRDefault="00FF64D7" w:rsidP="00FF64D7">
      <w:pPr>
        <w:pStyle w:val="Parasts2"/>
        <w:jc w:val="both"/>
      </w:pPr>
    </w:p>
    <w:p w14:paraId="6A321C23" w14:textId="77777777" w:rsidR="00FF64D7" w:rsidRPr="00BA0E3A" w:rsidRDefault="00FF64D7" w:rsidP="00FF64D7">
      <w:pPr>
        <w:pStyle w:val="Parasts2"/>
        <w:ind w:left="284" w:hanging="284"/>
        <w:jc w:val="both"/>
      </w:pPr>
      <w:r w:rsidRPr="00BA0E3A">
        <w:rPr>
          <w:rStyle w:val="Noklusjumarindkopasfonts2"/>
          <w:b/>
          <w:bCs/>
        </w:rPr>
        <w:t xml:space="preserve">5. </w:t>
      </w:r>
      <w:r w:rsidRPr="00BA0E3A">
        <w:rPr>
          <w:rStyle w:val="Noklusjumarindkopasfonts2"/>
          <w:bCs/>
        </w:rPr>
        <w:t>P</w:t>
      </w:r>
      <w:r w:rsidRPr="00BA0E3A">
        <w:t>retendentam, izņemot gadījumu, kad pretendents šādu saziņu ir paziņojis saskaņā ar šī apliecinājuma 4.2. apakšpunktu, ne ar vienu konkurentu nav bijusi saziņa attiecībā uz:</w:t>
      </w:r>
    </w:p>
    <w:p w14:paraId="1F6E58B6" w14:textId="77777777" w:rsidR="00FF64D7" w:rsidRPr="00BA0E3A" w:rsidRDefault="00FF64D7" w:rsidP="00FF64D7">
      <w:pPr>
        <w:pStyle w:val="Parasts2"/>
        <w:ind w:left="720" w:firstLine="720"/>
        <w:jc w:val="both"/>
      </w:pPr>
      <w:r w:rsidRPr="00BA0E3A">
        <w:t>5.1. cenām;</w:t>
      </w:r>
    </w:p>
    <w:p w14:paraId="674E0A78" w14:textId="77777777" w:rsidR="00FF64D7" w:rsidRPr="00BA0E3A" w:rsidRDefault="00FF64D7" w:rsidP="00FF64D7">
      <w:pPr>
        <w:pStyle w:val="Parasts2"/>
        <w:ind w:left="720" w:firstLine="720"/>
        <w:jc w:val="both"/>
      </w:pPr>
      <w:r w:rsidRPr="00BA0E3A">
        <w:t>5.2. cenas aprēķināšanas metodēm, faktoriem (apstākļiem) vai formulām;</w:t>
      </w:r>
    </w:p>
    <w:p w14:paraId="37F47AF5" w14:textId="77777777" w:rsidR="00FF64D7" w:rsidRPr="00BA0E3A" w:rsidRDefault="00FF64D7" w:rsidP="00FF64D7">
      <w:pPr>
        <w:pStyle w:val="Parasts2"/>
        <w:ind w:left="1440"/>
        <w:jc w:val="both"/>
      </w:pPr>
      <w:r w:rsidRPr="00BA0E3A">
        <w:t>5.3. nodomu vai lēmumu piedalīties vai nepiedalīties cenu aptauju (iesniegt vai neiesniegt piedāvājumu); vai</w:t>
      </w:r>
    </w:p>
    <w:p w14:paraId="391DC8EB" w14:textId="77777777" w:rsidR="00FF64D7" w:rsidRPr="00BA0E3A" w:rsidRDefault="00FF64D7" w:rsidP="00FF64D7">
      <w:pPr>
        <w:pStyle w:val="Parasts2"/>
        <w:ind w:left="720" w:firstLine="720"/>
        <w:jc w:val="both"/>
      </w:pPr>
      <w:r w:rsidRPr="00BA0E3A">
        <w:t xml:space="preserve">5.4. tādu piedāvājuma iesniegšanu, kas neatbilst cenu aptaujas prasībām; </w:t>
      </w:r>
    </w:p>
    <w:p w14:paraId="46B1B6E3" w14:textId="77777777" w:rsidR="00FF64D7" w:rsidRPr="00BA0E3A" w:rsidRDefault="00FF64D7" w:rsidP="00FF64D7">
      <w:pPr>
        <w:pStyle w:val="Parasts2"/>
        <w:ind w:left="1440"/>
        <w:jc w:val="both"/>
      </w:pPr>
      <w:r w:rsidRPr="00BA0E3A">
        <w:t>5.5. kvalitāti, apjomu, specifikāciju, izpildes, piegādes vai citiem nosacījumiem, kas risināmi neatkarīgi no konkurentiem, tiem produktiem vai pakalpojumiem, uz ko attiecas šī cenu aptauja.</w:t>
      </w:r>
    </w:p>
    <w:p w14:paraId="2AC2024D" w14:textId="77777777" w:rsidR="00FF64D7" w:rsidRPr="00BA0E3A" w:rsidRDefault="00FF64D7" w:rsidP="00FF64D7">
      <w:pPr>
        <w:pStyle w:val="Parasts2"/>
        <w:ind w:left="284" w:hanging="284"/>
        <w:jc w:val="both"/>
      </w:pPr>
      <w:r w:rsidRPr="00BA0E3A">
        <w:rPr>
          <w:rStyle w:val="Noklusjumarindkopasfonts2"/>
          <w:b/>
        </w:rPr>
        <w:t>6.</w:t>
      </w:r>
      <w:r w:rsidRPr="00BA0E3A">
        <w:t xml:space="preserve"> </w:t>
      </w:r>
      <w:r w:rsidRPr="00BA0E3A">
        <w:rPr>
          <w:rStyle w:val="Noklusjumarindkopasfonts2"/>
          <w:bCs/>
        </w:rPr>
        <w:t>Pretendents</w:t>
      </w:r>
      <w:r w:rsidRPr="00BA0E3A">
        <w:rPr>
          <w:rStyle w:val="Noklusjumarindkopasfonts2"/>
          <w:b/>
          <w:bCs/>
        </w:rPr>
        <w:t xml:space="preserve"> </w:t>
      </w:r>
      <w:r w:rsidRPr="00BA0E3A">
        <w:rPr>
          <w:rStyle w:val="Noklusjumarindkopasfonts2"/>
          <w:bCs/>
        </w:rPr>
        <w:t xml:space="preserve">nav </w:t>
      </w:r>
      <w:r w:rsidRPr="00BA0E3A">
        <w:t>apzināti, tieši vai netieši</w:t>
      </w:r>
      <w:r w:rsidRPr="00BA0E3A">
        <w:rPr>
          <w:rStyle w:val="Noklusjumarindkopasfonts2"/>
          <w:bCs/>
        </w:rPr>
        <w:t xml:space="preserve"> atklājis un neatklās piedāvājuma noteikumus</w:t>
      </w:r>
      <w:r w:rsidRPr="00BA0E3A">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BA0E3A" w:rsidRDefault="00FF64D7" w:rsidP="00FF64D7">
      <w:pPr>
        <w:pStyle w:val="Parasts2"/>
        <w:ind w:left="284" w:hanging="284"/>
        <w:jc w:val="both"/>
      </w:pPr>
      <w:r w:rsidRPr="00BA0E3A">
        <w:rPr>
          <w:rStyle w:val="Noklusjumarindkopasfonts2"/>
          <w:b/>
        </w:rPr>
        <w:t xml:space="preserve">7. </w:t>
      </w:r>
      <w:r w:rsidRPr="00BA0E3A">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cenu aptaujā. </w:t>
      </w:r>
      <w:r w:rsidRPr="00BA0E3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BA0E3A" w:rsidRDefault="00FF64D7" w:rsidP="00FF64D7">
      <w:pPr>
        <w:pStyle w:val="Parasts2"/>
        <w:rPr>
          <w:lang w:eastAsia="ru-RU"/>
        </w:rPr>
      </w:pPr>
    </w:p>
    <w:p w14:paraId="5D37296B" w14:textId="77777777" w:rsidR="00FF64D7" w:rsidRPr="00BA0E3A" w:rsidRDefault="00FF64D7" w:rsidP="00FF64D7">
      <w:pPr>
        <w:pStyle w:val="Parasts2"/>
      </w:pPr>
      <w:r w:rsidRPr="00BA0E3A">
        <w:rPr>
          <w:lang w:eastAsia="ru-RU"/>
        </w:rPr>
        <w:t>Datums __.___.2024.</w:t>
      </w:r>
      <w:r w:rsidRPr="00BA0E3A">
        <w:rPr>
          <w:lang w:eastAsia="ru-RU"/>
        </w:rPr>
        <w:tab/>
      </w:r>
      <w:r w:rsidRPr="00BA0E3A">
        <w:rPr>
          <w:lang w:eastAsia="ru-RU"/>
        </w:rPr>
        <w:tab/>
      </w:r>
      <w:r w:rsidRPr="00BA0E3A">
        <w:rPr>
          <w:lang w:eastAsia="ru-RU"/>
        </w:rPr>
        <w:tab/>
        <w:t xml:space="preserve">                </w:t>
      </w:r>
      <w:r w:rsidRPr="00BA0E3A">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BA0E3A" w14:paraId="5C437CF3" w14:textId="77777777" w:rsidTr="00455BDC">
        <w:trPr>
          <w:trHeight w:val="269"/>
        </w:trPr>
        <w:tc>
          <w:tcPr>
            <w:tcW w:w="1839" w:type="dxa"/>
          </w:tcPr>
          <w:p w14:paraId="283CD9C5" w14:textId="77777777" w:rsidR="00FF64D7" w:rsidRPr="00BA0E3A" w:rsidRDefault="00FF64D7" w:rsidP="00455BDC">
            <w:pPr>
              <w:pStyle w:val="Parasts2"/>
              <w:widowControl w:val="0"/>
            </w:pPr>
          </w:p>
        </w:tc>
        <w:tc>
          <w:tcPr>
            <w:tcW w:w="1650" w:type="dxa"/>
          </w:tcPr>
          <w:p w14:paraId="417B239F" w14:textId="77777777" w:rsidR="00FF64D7" w:rsidRPr="00BA0E3A" w:rsidRDefault="00FF64D7" w:rsidP="00455BDC">
            <w:pPr>
              <w:pStyle w:val="Parasts2"/>
              <w:widowControl w:val="0"/>
              <w:jc w:val="center"/>
              <w:rPr>
                <w:lang w:eastAsia="ru-RU"/>
              </w:rPr>
            </w:pPr>
          </w:p>
        </w:tc>
        <w:tc>
          <w:tcPr>
            <w:tcW w:w="1649" w:type="dxa"/>
          </w:tcPr>
          <w:p w14:paraId="2C12686C" w14:textId="77777777" w:rsidR="00FF64D7" w:rsidRPr="00BA0E3A" w:rsidRDefault="00FF64D7" w:rsidP="00455BDC">
            <w:pPr>
              <w:pStyle w:val="Parasts2"/>
              <w:widowControl w:val="0"/>
              <w:jc w:val="center"/>
              <w:rPr>
                <w:lang w:eastAsia="ru-RU"/>
              </w:rPr>
            </w:pPr>
          </w:p>
        </w:tc>
        <w:tc>
          <w:tcPr>
            <w:tcW w:w="1648" w:type="dxa"/>
          </w:tcPr>
          <w:p w14:paraId="593CD305" w14:textId="77777777" w:rsidR="00FF64D7" w:rsidRPr="00BA0E3A"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BA0E3A" w:rsidRDefault="00FF64D7" w:rsidP="00455BDC">
            <w:pPr>
              <w:pStyle w:val="Parasts2"/>
              <w:widowControl w:val="0"/>
              <w:jc w:val="center"/>
            </w:pPr>
            <w:r w:rsidRPr="00BA0E3A">
              <w:rPr>
                <w:lang w:eastAsia="ru-RU"/>
              </w:rPr>
              <w:t>Paraksts</w:t>
            </w:r>
          </w:p>
        </w:tc>
      </w:tr>
    </w:tbl>
    <w:p w14:paraId="67DD5635" w14:textId="1A576281" w:rsidR="000C3369" w:rsidRPr="00BA0E3A" w:rsidRDefault="000C3369">
      <w:pPr>
        <w:rPr>
          <w:rFonts w:ascii="Times New Roman" w:hAnsi="Times New Roman" w:cs="Times New Roman"/>
          <w:sz w:val="24"/>
          <w:szCs w:val="24"/>
        </w:rPr>
      </w:pPr>
    </w:p>
    <w:p w14:paraId="256AB646" w14:textId="1333CDBD" w:rsidR="000C3369" w:rsidRPr="00BA0E3A" w:rsidRDefault="000C3369">
      <w:pPr>
        <w:rPr>
          <w:rFonts w:ascii="Times New Roman" w:hAnsi="Times New Roman" w:cs="Times New Roman"/>
          <w:sz w:val="24"/>
          <w:szCs w:val="24"/>
        </w:rPr>
      </w:pPr>
    </w:p>
    <w:sectPr w:rsidR="000C3369" w:rsidRPr="00BA0E3A" w:rsidSect="00303077">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BA41C" w14:textId="77777777" w:rsidR="007D0D1A" w:rsidRDefault="007D0D1A" w:rsidP="00BA0E3A">
      <w:pPr>
        <w:spacing w:after="0" w:line="240" w:lineRule="auto"/>
      </w:pPr>
      <w:r>
        <w:separator/>
      </w:r>
    </w:p>
  </w:endnote>
  <w:endnote w:type="continuationSeparator" w:id="0">
    <w:p w14:paraId="7D6647AD" w14:textId="77777777" w:rsidR="007D0D1A" w:rsidRDefault="007D0D1A" w:rsidP="00BA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D851E" w14:textId="77777777" w:rsidR="007D0D1A" w:rsidRDefault="007D0D1A" w:rsidP="00BA0E3A">
      <w:pPr>
        <w:spacing w:after="0" w:line="240" w:lineRule="auto"/>
      </w:pPr>
      <w:r>
        <w:separator/>
      </w:r>
    </w:p>
  </w:footnote>
  <w:footnote w:type="continuationSeparator" w:id="0">
    <w:p w14:paraId="1D04BF3F" w14:textId="77777777" w:rsidR="007D0D1A" w:rsidRDefault="007D0D1A" w:rsidP="00BA0E3A">
      <w:pPr>
        <w:spacing w:after="0" w:line="240" w:lineRule="auto"/>
      </w:pPr>
      <w:r>
        <w:continuationSeparator/>
      </w:r>
    </w:p>
  </w:footnote>
  <w:footnote w:id="1">
    <w:p w14:paraId="56DA1DFA" w14:textId="77777777" w:rsidR="00BA0E3A" w:rsidRDefault="00BA0E3A" w:rsidP="00BA0E3A">
      <w:pPr>
        <w:pStyle w:val="Vresteksts"/>
        <w:rPr>
          <w:rFonts w:ascii="Times New Roman" w:eastAsia="Times New Roman" w:hAnsi="Times New Roman"/>
          <w:lang w:eastAsia="lv-LV"/>
        </w:rPr>
      </w:pPr>
      <w:r>
        <w:rPr>
          <w:rStyle w:val="Vresatsauce"/>
          <w:rFonts w:ascii="Times New Roman" w:hAnsi="Times New Roman"/>
        </w:rPr>
        <w:footnoteRef/>
      </w:r>
      <w:r>
        <w:rPr>
          <w:rFonts w:ascii="Times New Roman" w:hAnsi="Times New Roman"/>
        </w:rPr>
        <w:t xml:space="preserve"> Skatīt: https://uzraudziba.bank.lv/tirgus-dalibnieki/apdrosinasanas-sabiedribas/; https://uzraudziba.bank.lv/tirgus-dalibnieki/apdrosinasanas-sabiedribas/nedzivibas-apdrosinasanas-sabiedribas/?td=nelaimes-gadijumu-apdrosinasanai;</w:t>
      </w:r>
    </w:p>
    <w:p w14:paraId="08BCEEF1" w14:textId="77777777" w:rsidR="00BA0E3A" w:rsidRDefault="00BA0E3A" w:rsidP="00BA0E3A">
      <w:pPr>
        <w:pStyle w:val="Vresteksts"/>
        <w:rPr>
          <w:rFonts w:ascii="Calibri" w:hAnsi="Calibri"/>
        </w:rPr>
      </w:pPr>
      <w:r>
        <w:rPr>
          <w:rFonts w:ascii="Times New Roman" w:hAnsi="Times New Roman"/>
        </w:rPr>
        <w:t>https://uzraudziba.bank.lv/tirgus-dalibnieki/apdrosinasanas-sabiedribas/pakalpojumu-sniedzeji-no-eez/dibinasanas-briviba/dalibvalsts-nedzivibas-apdrosinataju-filiales/?td=nelaimes-gadijumu-apdrosinasanai.</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66A112A"/>
    <w:multiLevelType w:val="hybridMultilevel"/>
    <w:tmpl w:val="3F201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79E14F8"/>
    <w:multiLevelType w:val="multilevel"/>
    <w:tmpl w:val="657CDA28"/>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2421"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422D719E"/>
    <w:multiLevelType w:val="hybridMultilevel"/>
    <w:tmpl w:val="5C5CB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220AA1"/>
    <w:multiLevelType w:val="hybridMultilevel"/>
    <w:tmpl w:val="5C5CBD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043675"/>
    <w:multiLevelType w:val="hybridMultilevel"/>
    <w:tmpl w:val="349E057A"/>
    <w:lvl w:ilvl="0" w:tplc="01F0BD36">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11"/>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6"/>
  </w:num>
  <w:num w:numId="9" w16cid:durableId="1953441952">
    <w:abstractNumId w:val="2"/>
  </w:num>
  <w:num w:numId="10" w16cid:durableId="1169712614">
    <w:abstractNumId w:val="10"/>
  </w:num>
  <w:num w:numId="11" w16cid:durableId="1546257602">
    <w:abstractNumId w:val="9"/>
  </w:num>
  <w:num w:numId="12" w16cid:durableId="168562932">
    <w:abstractNumId w:val="8"/>
  </w:num>
  <w:num w:numId="13" w16cid:durableId="1680813819">
    <w:abstractNumId w:val="5"/>
  </w:num>
  <w:num w:numId="14" w16cid:durableId="6843146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C3369"/>
    <w:rsid w:val="001002C6"/>
    <w:rsid w:val="00175528"/>
    <w:rsid w:val="00246A3A"/>
    <w:rsid w:val="0028034A"/>
    <w:rsid w:val="002E34C2"/>
    <w:rsid w:val="00303077"/>
    <w:rsid w:val="00363763"/>
    <w:rsid w:val="00364E0A"/>
    <w:rsid w:val="0040205F"/>
    <w:rsid w:val="00443938"/>
    <w:rsid w:val="005C1EBD"/>
    <w:rsid w:val="00653490"/>
    <w:rsid w:val="007A3E21"/>
    <w:rsid w:val="007D0D1A"/>
    <w:rsid w:val="007F1019"/>
    <w:rsid w:val="008163D5"/>
    <w:rsid w:val="008454FC"/>
    <w:rsid w:val="00850F85"/>
    <w:rsid w:val="00894E9D"/>
    <w:rsid w:val="008E17F6"/>
    <w:rsid w:val="00910B6F"/>
    <w:rsid w:val="00922147"/>
    <w:rsid w:val="00931064"/>
    <w:rsid w:val="009502D7"/>
    <w:rsid w:val="009E0BAD"/>
    <w:rsid w:val="009E554E"/>
    <w:rsid w:val="009E765C"/>
    <w:rsid w:val="00A90DED"/>
    <w:rsid w:val="00A912B0"/>
    <w:rsid w:val="00AE5FCA"/>
    <w:rsid w:val="00B06288"/>
    <w:rsid w:val="00BA0E3A"/>
    <w:rsid w:val="00BF3861"/>
    <w:rsid w:val="00C4329E"/>
    <w:rsid w:val="00C52087"/>
    <w:rsid w:val="00C86296"/>
    <w:rsid w:val="00CB5668"/>
    <w:rsid w:val="00D10E9E"/>
    <w:rsid w:val="00D17373"/>
    <w:rsid w:val="00D52D53"/>
    <w:rsid w:val="00D912BD"/>
    <w:rsid w:val="00DF4CF7"/>
    <w:rsid w:val="00E16CA6"/>
    <w:rsid w:val="00E7710C"/>
    <w:rsid w:val="00EA1068"/>
    <w:rsid w:val="00F2547F"/>
    <w:rsid w:val="00F646DC"/>
    <w:rsid w:val="00F75E22"/>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91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uiPriority w:val="99"/>
    <w:rsid w:val="000C3369"/>
    <w:rPr>
      <w:rFonts w:asciiTheme="majorHAnsi" w:eastAsiaTheme="majorEastAsia" w:hAnsiTheme="majorHAnsi" w:cstheme="majorBidi"/>
      <w:i/>
      <w:iCs/>
      <w:color w:val="2F5496" w:themeColor="accent1" w:themeShade="BF"/>
    </w:rPr>
  </w:style>
  <w:style w:type="character" w:customStyle="1" w:styleId="Virsraksts1Rakstz">
    <w:name w:val="Virsraksts 1 Rakstz."/>
    <w:basedOn w:val="Noklusjumarindkopasfonts"/>
    <w:link w:val="Virsraksts1"/>
    <w:uiPriority w:val="9"/>
    <w:rsid w:val="00D912BD"/>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Noklusjumarindkopasfonts"/>
    <w:link w:val="Style1"/>
    <w:locked/>
    <w:rsid w:val="0028034A"/>
    <w:rPr>
      <w:rFonts w:ascii="Times New Roman" w:eastAsia="Calibri" w:hAnsi="Times New Roman" w:cs="Calibri"/>
      <w:b/>
      <w:lang w:eastAsia="lv-LV"/>
    </w:rPr>
  </w:style>
  <w:style w:type="paragraph" w:customStyle="1" w:styleId="Style1">
    <w:name w:val="Style1"/>
    <w:basedOn w:val="Bezatstarpm"/>
    <w:link w:val="Style1Char"/>
    <w:qFormat/>
    <w:rsid w:val="0028034A"/>
    <w:pPr>
      <w:jc w:val="center"/>
    </w:pPr>
    <w:rPr>
      <w:rFonts w:ascii="Times New Roman" w:eastAsia="Calibri" w:hAnsi="Times New Roman" w:cs="Calibri"/>
      <w:b/>
      <w:lang w:eastAsia="lv-LV"/>
    </w:rPr>
  </w:style>
  <w:style w:type="paragraph" w:styleId="Bezatstarpm">
    <w:name w:val="No Spacing"/>
    <w:uiPriority w:val="1"/>
    <w:qFormat/>
    <w:rsid w:val="0028034A"/>
    <w:pPr>
      <w:spacing w:after="0" w:line="240" w:lineRule="auto"/>
    </w:pPr>
  </w:style>
  <w:style w:type="paragraph" w:styleId="Vresteksts">
    <w:name w:val="footnote text"/>
    <w:basedOn w:val="Parasts"/>
    <w:link w:val="VrestekstsRakstz"/>
    <w:uiPriority w:val="99"/>
    <w:semiHidden/>
    <w:unhideWhenUsed/>
    <w:rsid w:val="00BA0E3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A0E3A"/>
    <w:rPr>
      <w:sz w:val="20"/>
      <w:szCs w:val="20"/>
    </w:rPr>
  </w:style>
  <w:style w:type="character" w:styleId="Vresatsauce">
    <w:name w:val="footnote reference"/>
    <w:aliases w:val="Footnote symbol,Footnote Reference Number,Footnote Reference Superscript,Footnote Refernece,ftref,Odwołanie przypisu,BVI fnr,Footnotes refss,SUPERS,Ref,de nota al pie,-E Fußnotenzeichen,Footnote reference number,Times 10 Point,E,E FNZ"/>
    <w:uiPriority w:val="99"/>
    <w:unhideWhenUsed/>
    <w:rsid w:val="00BA0E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67256767">
      <w:bodyDiv w:val="1"/>
      <w:marLeft w:val="0"/>
      <w:marRight w:val="0"/>
      <w:marTop w:val="0"/>
      <w:marBottom w:val="0"/>
      <w:divBdr>
        <w:top w:val="none" w:sz="0" w:space="0" w:color="auto"/>
        <w:left w:val="none" w:sz="0" w:space="0" w:color="auto"/>
        <w:bottom w:val="none" w:sz="0" w:space="0" w:color="auto"/>
        <w:right w:val="none" w:sz="0" w:space="0" w:color="auto"/>
      </w:divBdr>
    </w:div>
    <w:div w:id="240722395">
      <w:bodyDiv w:val="1"/>
      <w:marLeft w:val="0"/>
      <w:marRight w:val="0"/>
      <w:marTop w:val="0"/>
      <w:marBottom w:val="0"/>
      <w:divBdr>
        <w:top w:val="none" w:sz="0" w:space="0" w:color="auto"/>
        <w:left w:val="none" w:sz="0" w:space="0" w:color="auto"/>
        <w:bottom w:val="none" w:sz="0" w:space="0" w:color="auto"/>
        <w:right w:val="none" w:sz="0" w:space="0" w:color="auto"/>
      </w:divBdr>
    </w:div>
    <w:div w:id="364212428">
      <w:bodyDiv w:val="1"/>
      <w:marLeft w:val="0"/>
      <w:marRight w:val="0"/>
      <w:marTop w:val="0"/>
      <w:marBottom w:val="0"/>
      <w:divBdr>
        <w:top w:val="none" w:sz="0" w:space="0" w:color="auto"/>
        <w:left w:val="none" w:sz="0" w:space="0" w:color="auto"/>
        <w:bottom w:val="none" w:sz="0" w:space="0" w:color="auto"/>
        <w:right w:val="none" w:sz="0" w:space="0" w:color="auto"/>
      </w:divBdr>
    </w:div>
    <w:div w:id="498230295">
      <w:bodyDiv w:val="1"/>
      <w:marLeft w:val="0"/>
      <w:marRight w:val="0"/>
      <w:marTop w:val="0"/>
      <w:marBottom w:val="0"/>
      <w:divBdr>
        <w:top w:val="none" w:sz="0" w:space="0" w:color="auto"/>
        <w:left w:val="none" w:sz="0" w:space="0" w:color="auto"/>
        <w:bottom w:val="none" w:sz="0" w:space="0" w:color="auto"/>
        <w:right w:val="none" w:sz="0" w:space="0" w:color="auto"/>
      </w:divBdr>
    </w:div>
    <w:div w:id="1007440710">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 w:id="15817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ja.mezinska@limbazunovads.lv" TargetMode="External"/><Relationship Id="rId3" Type="http://schemas.openxmlformats.org/officeDocument/2006/relationships/settings" Target="settings.xml"/><Relationship Id="rId7" Type="http://schemas.openxmlformats.org/officeDocument/2006/relationships/hyperlink" Target="mailto:evija.mezinsk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7074</Words>
  <Characters>4033</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15</cp:revision>
  <dcterms:created xsi:type="dcterms:W3CDTF">2024-11-20T13:53:00Z</dcterms:created>
  <dcterms:modified xsi:type="dcterms:W3CDTF">2025-01-02T06:32:00Z</dcterms:modified>
</cp:coreProperties>
</file>