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81C38" w14:textId="70AB534F" w:rsidR="00B950A6" w:rsidRPr="00762CBA" w:rsidRDefault="00B950A6" w:rsidP="00B950A6">
      <w:pPr>
        <w:keepNext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  <w:t>PIELIKUMS</w:t>
      </w:r>
    </w:p>
    <w:p w14:paraId="5A0F9005" w14:textId="77777777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 </w:t>
      </w:r>
    </w:p>
    <w:p w14:paraId="2214FD70" w14:textId="3AC177CC" w:rsidR="00B950A6" w:rsidRPr="00762CBA" w:rsidRDefault="007D741F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30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01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496A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sēdes </w:t>
      </w:r>
      <w:r w:rsidR="00B950A6"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lēmumam Nr.</w:t>
      </w:r>
      <w:r w:rsid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>66</w:t>
      </w:r>
    </w:p>
    <w:p w14:paraId="1A4B8190" w14:textId="2B1D9C9C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>1, 67.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5DB63CEA" w14:textId="77777777" w:rsidR="00B950A6" w:rsidRPr="00762CBA" w:rsidRDefault="00B950A6" w:rsidP="00B950A6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7C47C244" w14:textId="7D82AF0F" w:rsidR="00B950A6" w:rsidRPr="00762CBA" w:rsidRDefault="00B950A6" w:rsidP="007D741F">
      <w:pPr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Paziņojums par nekustamā īpašuma </w:t>
      </w:r>
      <w:r w:rsidR="007D741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Kalēji, Braslavas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pagastā</w:t>
      </w:r>
      <w:r w:rsidRPr="00F5339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, Limbažu novadā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atsavināšanu</w:t>
      </w:r>
    </w:p>
    <w:p w14:paraId="67F4A4D6" w14:textId="77777777" w:rsidR="00B950A6" w:rsidRPr="00762CBA" w:rsidRDefault="00B950A6" w:rsidP="00B950A6">
      <w:pPr>
        <w:spacing w:after="0" w:line="240" w:lineRule="auto"/>
        <w:ind w:right="3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F648294" w14:textId="5A89DA0B" w:rsidR="00B950A6" w:rsidRPr="00762CBA" w:rsidRDefault="00B950A6" w:rsidP="00B950A6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pašvaldībā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18.01.2024.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(reģistrēts ar Nr. </w:t>
      </w:r>
      <w:r w:rsidR="007D741F" w:rsidRP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2.1/AA/24/40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Jūsu neapbūvēta zemesgabala atsavināšanas ierosinājums par zemesgabala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Kalēji, Braslavas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pagastā nodošanu atsavināšanai. </w:t>
      </w:r>
    </w:p>
    <w:p w14:paraId="3DF243A1" w14:textId="70B5F3C1" w:rsidR="00B950A6" w:rsidRPr="00762CBA" w:rsidRDefault="00B950A6" w:rsidP="00B950A6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Pamatojoties uz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96AB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</w:t>
      </w:r>
      <w:r w:rsidRP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>202</w:t>
      </w:r>
      <w:r w:rsidR="007D741F" w:rsidRP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gada </w:t>
      </w:r>
      <w:r w:rsidR="007D741F" w:rsidRP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>30. janvāra</w:t>
      </w:r>
      <w:r w:rsidRP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lēmumu </w:t>
      </w:r>
      <w:r w:rsidR="006B1FA8" w:rsidRP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>Nr.</w:t>
      </w:r>
      <w:r w:rsidR="00C861FE" w:rsidRP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>66</w:t>
      </w:r>
      <w:r w:rsidR="006B1FA8" w:rsidRPr="00C861F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„Par nekustamā īpašuma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Kalēji, Braslavas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pagastā, 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novadā nodošanu atsavināšanai, nosacītās cenas un atsavināšanas paziņojuma apstiprināšanu”, </w:t>
      </w:r>
      <w:r w:rsidR="003625BE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Jums </w:t>
      </w:r>
      <w:bookmarkStart w:id="0" w:name="_GoBack"/>
      <w:bookmarkEnd w:id="0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piedāvā izmantot pirmpirkuma tiesības par šādu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ne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apbūvētu zemesgabalu:</w:t>
      </w:r>
    </w:p>
    <w:p w14:paraId="5530FC28" w14:textId="77777777" w:rsidR="00DE2A41" w:rsidRDefault="00DE2A41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1219457E" w14:textId="77777777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1. Vispārīgas ziņas par atsavināmo nekustamo īpašumu:</w:t>
      </w:r>
    </w:p>
    <w:p w14:paraId="6E8BA99E" w14:textId="56968289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1.1. Nekustamā īpašuma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nosaukums/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adrese: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Kalēji, Braslavas pagasts, Limbažu novads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7EF71119" w14:textId="2CDA3C7F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1.2. Īpašuma kadastra Nr.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6644  005 0061, zemes vienības kadastra apzīmējums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6644 005 0061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1,48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ha platībā), turpmāk tekstā – 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zemesgabals.</w:t>
      </w:r>
    </w:p>
    <w:p w14:paraId="6757F247" w14:textId="77777777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762CB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Zemesgabala cena un samaksas nosacījumi:</w:t>
      </w:r>
    </w:p>
    <w:p w14:paraId="33F673EC" w14:textId="7F1A60E0" w:rsidR="00B950A6" w:rsidRPr="00762CBA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2.1. Zemesgabala pirkuma maksa noteikta EUR </w:t>
      </w:r>
      <w:bookmarkStart w:id="1" w:name="_Hlk38290920"/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59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0,00 </w:t>
      </w:r>
      <w:bookmarkEnd w:id="1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pieci tūkstoši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deviņi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simti  </w:t>
      </w:r>
      <w:proofErr w:type="spellStart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euro</w:t>
      </w:r>
      <w:proofErr w:type="spellEnd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).</w:t>
      </w:r>
    </w:p>
    <w:p w14:paraId="10C9EE51" w14:textId="0043C6FB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2.2. Pirmpirkuma tiesīgai personai </w:t>
      </w:r>
      <w:r w:rsidR="00626D26">
        <w:rPr>
          <w:rFonts w:ascii="Times New Roman" w:eastAsia="Times New Roman" w:hAnsi="Times New Roman" w:cs="Times New Roman"/>
          <w:sz w:val="24"/>
          <w:szCs w:val="24"/>
          <w:lang w:eastAsia="lv-LV"/>
        </w:rPr>
        <w:t>četru mēnešu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laikā pēc paziņojuma saņemšanas dienas:</w:t>
      </w:r>
    </w:p>
    <w:p w14:paraId="2DC85B24" w14:textId="77777777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2.2.1.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jāsniedz atbildi, norādot vēlamo samaksas veidu un termiņu norēķiniem par zemesgabalu. Ja persona kā samaksas veidu izvēlas zemesgabalu pirkt uz nomaksu, nomaksas termiņš nedrīkst būt lielāks par pieciem gadiem;</w:t>
      </w:r>
    </w:p>
    <w:p w14:paraId="7A5D3304" w14:textId="321C3BB0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2.2.2.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jāsamaksā visu pirkuma maksu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26D26">
        <w:rPr>
          <w:rFonts w:ascii="Times New Roman" w:eastAsia="Times New Roman" w:hAnsi="Times New Roman" w:cs="Times New Roman"/>
          <w:sz w:val="24"/>
          <w:szCs w:val="24"/>
          <w:lang w:eastAsia="lv-LV"/>
        </w:rPr>
        <w:t>četru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mēnešu laikā no atsavināšanas paziņojuma saņemšanas dienas (rekvizīti: Limbažu novada pašvaldība, </w:t>
      </w:r>
      <w:proofErr w:type="spellStart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reģ</w:t>
      </w:r>
      <w:proofErr w:type="spellEnd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Nr. 90009114631, </w:t>
      </w:r>
      <w:r w:rsidR="007D741F" w:rsidRPr="007D741F">
        <w:rPr>
          <w:rFonts w:ascii="Times New Roman" w:eastAsia="Times New Roman" w:hAnsi="Times New Roman" w:cs="Times New Roman"/>
          <w:sz w:val="24"/>
          <w:szCs w:val="24"/>
          <w:lang w:eastAsia="lv-LV"/>
        </w:rPr>
        <w:t>AS „Swedbank”, bankas kods HABALV22, konta Nr. LV12HABA0551026085817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) un jāiesniedz Limbažu novada pašvaldībā pirkuma maksas samaksas apliecinošo dokumentu oriģinālu, vai</w:t>
      </w:r>
    </w:p>
    <w:p w14:paraId="647B1078" w14:textId="6B3B8688" w:rsidR="00B950A6" w:rsidRPr="00F53394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2.2.3.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nomaksas pirkuma līguma gadījumā jāsamaksā avansu 10 procentu apmērā no pirkuma maksas (rekvizīti: Limbažu novada pašvaldība, </w:t>
      </w:r>
      <w:proofErr w:type="spellStart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reģ</w:t>
      </w:r>
      <w:proofErr w:type="spellEnd"/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Nr. 90009114631, </w:t>
      </w:r>
      <w:r w:rsidR="00F90216" w:rsidRPr="00F90216">
        <w:rPr>
          <w:rFonts w:ascii="Times New Roman" w:eastAsia="Times New Roman" w:hAnsi="Times New Roman" w:cs="Times New Roman"/>
          <w:sz w:val="24"/>
          <w:szCs w:val="24"/>
          <w:lang w:eastAsia="lv-LV"/>
        </w:rPr>
        <w:t>AS „Swedbank”, bankas kods HABALV22, konta Nr. LV12HABA0551026085817</w:t>
      </w: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un jāiesniedz Limbažu novada pašvaldībai avansa maksājuma pirkuma maksas samaksas apliecinošo dokumentu oriģinālu. </w:t>
      </w:r>
    </w:p>
    <w:p w14:paraId="6033BAB6" w14:textId="77777777" w:rsidR="00B950A6" w:rsidRDefault="00B950A6" w:rsidP="00B950A6">
      <w:pPr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2.3.Ja zemesgabalu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3B8EC045" w14:textId="77777777" w:rsidR="00B950A6" w:rsidRPr="00AD79B9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9B9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AD79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79B9">
        <w:rPr>
          <w:rFonts w:ascii="Times New Roman" w:hAnsi="Times New Roman" w:cs="Times New Roman"/>
          <w:b/>
          <w:sz w:val="24"/>
          <w:szCs w:val="24"/>
        </w:rPr>
        <w:t>Nododamās tiesības un pienākumi:</w:t>
      </w:r>
    </w:p>
    <w:p w14:paraId="6E72DCF9" w14:textId="77777777" w:rsidR="00B950A6" w:rsidRPr="00AD79B9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9B9">
        <w:rPr>
          <w:rFonts w:ascii="Times New Roman" w:hAnsi="Times New Roman" w:cs="Times New Roman"/>
          <w:color w:val="000000"/>
          <w:sz w:val="24"/>
          <w:szCs w:val="24"/>
        </w:rPr>
        <w:t>3.1. Samaksāt visus ar pirkuma līgumu noslēgšanu un reģistrēšanu zemesgrāmatā saistītos nodokļus un nodevas.</w:t>
      </w:r>
    </w:p>
    <w:p w14:paraId="4794285B" w14:textId="77777777" w:rsidR="00B950A6" w:rsidRPr="00626D26" w:rsidRDefault="00B950A6" w:rsidP="00B950A6">
      <w:pPr>
        <w:spacing w:after="0" w:line="240" w:lineRule="auto"/>
        <w:ind w:righ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9B9">
        <w:rPr>
          <w:rFonts w:ascii="Times New Roman" w:hAnsi="Times New Roman" w:cs="Times New Roman"/>
          <w:color w:val="000000"/>
          <w:sz w:val="24"/>
          <w:szCs w:val="24"/>
        </w:rPr>
        <w:t>3.2. Ievērot uz zemesgabalu</w:t>
      </w:r>
      <w:r w:rsidRPr="009574EB">
        <w:rPr>
          <w:color w:val="000000"/>
        </w:rPr>
        <w:t xml:space="preserve"> </w:t>
      </w:r>
      <w:r w:rsidRPr="00626D26">
        <w:rPr>
          <w:rFonts w:ascii="Times New Roman" w:hAnsi="Times New Roman" w:cs="Times New Roman"/>
          <w:color w:val="000000"/>
          <w:sz w:val="24"/>
          <w:szCs w:val="24"/>
        </w:rPr>
        <w:t>gulstošos pienākumus, saistības un apgrūtinājumus.</w:t>
      </w:r>
    </w:p>
    <w:p w14:paraId="19DCF41E" w14:textId="77777777" w:rsidR="00B950A6" w:rsidRPr="008C58F9" w:rsidRDefault="00B950A6" w:rsidP="00B950A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C58F9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4. Pircēja darbības pēc šī paziņojuma saņemšanas: </w:t>
      </w:r>
    </w:p>
    <w:p w14:paraId="4C8DDA32" w14:textId="0AFA96D1" w:rsidR="00B950A6" w:rsidRPr="00B81C5F" w:rsidRDefault="00B950A6" w:rsidP="00B950A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.1. Lūdzam Jūs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četru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) mēneš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laikā no šī atsavināšanas paziņojuma saņemšanas dienas iesniegt </w:t>
      </w:r>
      <w:r w:rsidR="003625BE" w:rsidRP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pašvaldībai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apliecinājumu par vēlmi iegādāties zemesgabalu ar iepriekšminētajiem nosacījumiem un norādīt Jūsu vēlamo samaksas termiņu.</w:t>
      </w:r>
    </w:p>
    <w:p w14:paraId="75BA720B" w14:textId="3A7E28F4" w:rsidR="00B40DF6" w:rsidRDefault="00B950A6" w:rsidP="00DE2A41">
      <w:pPr>
        <w:spacing w:after="0" w:line="240" w:lineRule="auto"/>
        <w:ind w:right="-81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.2. Ja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(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četru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)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mēneš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u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laikā no šī paziņojuma saņemšanas 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pašvaldībai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neiesniegsiet apliecinājumu par vēlmi iegādāties zemesgabalu ar iepriekšminētajiem nosacījumiem, vai arī sniegsiet atbildi un lūgsiet noslēgt pirkuma līgumu pēc šajā paziņoju</w:t>
      </w:r>
      <w:r w:rsidR="003625BE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mā norādītā termiņa, pašvaldība</w:t>
      </w:r>
      <w:r w:rsidRPr="00B81C5F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organizēs attiecīgā zemesgabala novērtēšanu tikai pēc tam, kad pirmpirkuma tiesīgā persona būs iemaksājusi avansu 10% apmērā no šajā paziņojumā norādītās pirkuma maksas</w:t>
      </w:r>
      <w:r w:rsidRPr="00FF0C6C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  <w:r w:rsidRPr="00B81C5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sectPr w:rsidR="00B40DF6" w:rsidSect="00B950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0A6"/>
    <w:rsid w:val="00093CF7"/>
    <w:rsid w:val="000C0CE4"/>
    <w:rsid w:val="003625BE"/>
    <w:rsid w:val="00496AB1"/>
    <w:rsid w:val="004E1D89"/>
    <w:rsid w:val="005A4259"/>
    <w:rsid w:val="00626D26"/>
    <w:rsid w:val="00631741"/>
    <w:rsid w:val="006434FE"/>
    <w:rsid w:val="006A6DFE"/>
    <w:rsid w:val="006B1FA8"/>
    <w:rsid w:val="006E3A34"/>
    <w:rsid w:val="00714CAC"/>
    <w:rsid w:val="00733CB1"/>
    <w:rsid w:val="007D741F"/>
    <w:rsid w:val="00801ECC"/>
    <w:rsid w:val="008365F3"/>
    <w:rsid w:val="00852ADF"/>
    <w:rsid w:val="00A35105"/>
    <w:rsid w:val="00AC4260"/>
    <w:rsid w:val="00B40DF6"/>
    <w:rsid w:val="00B950A6"/>
    <w:rsid w:val="00C861FE"/>
    <w:rsid w:val="00DE2A41"/>
    <w:rsid w:val="00F9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2B31"/>
  <w15:chartTrackingRefBased/>
  <w15:docId w15:val="{F34BFC9B-E655-430D-9CD9-61E72983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950A6"/>
    <w:rPr>
      <w:kern w:val="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2155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6</cp:revision>
  <dcterms:created xsi:type="dcterms:W3CDTF">2025-01-07T13:36:00Z</dcterms:created>
  <dcterms:modified xsi:type="dcterms:W3CDTF">2025-02-05T13:52:00Z</dcterms:modified>
</cp:coreProperties>
</file>