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9AE012C" w14:textId="77777777" w:rsidR="00A27CF0" w:rsidRDefault="00A27CF0"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Salacgrīvas apvienības pārvalde uzaicina iesniegt piedāvājumu cenu aptaujai </w:t>
      </w:r>
      <w:bookmarkStart w:id="0" w:name="_Hlk167438255"/>
      <w:r w:rsidRPr="00A27CF0">
        <w:rPr>
          <w:rFonts w:ascii="Times New Roman" w:eastAsia="Times New Roman" w:hAnsi="Times New Roman" w:cs="Times New Roman"/>
          <w:kern w:val="0"/>
          <w:sz w:val="24"/>
          <w:szCs w:val="24"/>
          <w:lang w:val="lv-LV" w:eastAsia="lv-LV"/>
          <w14:ligatures w14:val="none"/>
        </w:rPr>
        <w:t xml:space="preserve"> </w:t>
      </w:r>
    </w:p>
    <w:p w14:paraId="061C06E2" w14:textId="77777777" w:rsidR="008C3282" w:rsidRDefault="008C3282"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p>
    <w:p w14:paraId="057CB63E" w14:textId="4B90EF20" w:rsidR="008C3282" w:rsidRPr="00A27CF0" w:rsidRDefault="008C3282"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1" w:name="_Hlk182492118"/>
      <w:r w:rsidRPr="008C3282">
        <w:rPr>
          <w:rFonts w:ascii="Times New Roman" w:eastAsia="Times New Roman" w:hAnsi="Times New Roman" w:cs="Times New Roman"/>
          <w:b/>
          <w:bCs/>
          <w:kern w:val="0"/>
          <w:sz w:val="24"/>
          <w:szCs w:val="24"/>
          <w:lang w:val="lv-LV" w:eastAsia="lv-LV"/>
          <w14:ligatures w14:val="none"/>
        </w:rPr>
        <w:t>,,</w:t>
      </w:r>
      <w:r w:rsidR="00100F6D">
        <w:rPr>
          <w:rFonts w:ascii="Times New Roman" w:eastAsia="Times New Roman" w:hAnsi="Times New Roman" w:cs="Times New Roman"/>
          <w:b/>
          <w:bCs/>
          <w:kern w:val="0"/>
          <w:sz w:val="24"/>
          <w:szCs w:val="24"/>
          <w:lang w:val="lv-LV" w:eastAsia="lv-LV"/>
          <w14:ligatures w14:val="none"/>
        </w:rPr>
        <w:t xml:space="preserve"> Virvju trases laukuma “Pilsētas kaķis” atjaunošana, Salacgrīvā, Limbažu novadā ”</w:t>
      </w:r>
    </w:p>
    <w:bookmarkEnd w:id="1"/>
    <w:p w14:paraId="1A3F1D2F" w14:textId="6F730501" w:rsidR="008C3282" w:rsidRPr="00A27CF0"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tbl>
      <w:tblPr>
        <w:tblW w:w="8640" w:type="dxa"/>
        <w:tblLook w:val="04A0" w:firstRow="1" w:lastRow="0" w:firstColumn="1" w:lastColumn="0" w:noHBand="0" w:noVBand="1"/>
      </w:tblPr>
      <w:tblGrid>
        <w:gridCol w:w="8640"/>
      </w:tblGrid>
      <w:tr w:rsidR="008C3282" w:rsidRPr="003A1DBE" w14:paraId="35D20565" w14:textId="77777777" w:rsidTr="008C3282">
        <w:trPr>
          <w:trHeight w:val="264"/>
        </w:trPr>
        <w:tc>
          <w:tcPr>
            <w:tcW w:w="4263" w:type="dxa"/>
            <w:tcBorders>
              <w:top w:val="nil"/>
              <w:left w:val="nil"/>
              <w:bottom w:val="nil"/>
              <w:right w:val="nil"/>
            </w:tcBorders>
            <w:shd w:val="clear" w:color="auto" w:fill="auto"/>
            <w:noWrap/>
            <w:vAlign w:val="bottom"/>
          </w:tcPr>
          <w:p w14:paraId="024F4335" w14:textId="1F1E7A7E"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3A1DBE" w14:paraId="278CB499" w14:textId="77777777" w:rsidTr="008C3282">
        <w:trPr>
          <w:trHeight w:val="264"/>
        </w:trPr>
        <w:tc>
          <w:tcPr>
            <w:tcW w:w="4263" w:type="dxa"/>
            <w:tcBorders>
              <w:top w:val="nil"/>
              <w:left w:val="nil"/>
              <w:bottom w:val="nil"/>
              <w:right w:val="nil"/>
            </w:tcBorders>
            <w:shd w:val="clear" w:color="auto" w:fill="auto"/>
            <w:noWrap/>
            <w:vAlign w:val="bottom"/>
          </w:tcPr>
          <w:p w14:paraId="5525D5EC" w14:textId="6F4DF5DC"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bl>
    <w:bookmarkEnd w:id="0"/>
    <w:p w14:paraId="350669D3" w14:textId="6B42B410"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Līguma izpildes vieta – </w:t>
      </w:r>
      <w:r w:rsidR="00100F6D">
        <w:rPr>
          <w:rFonts w:ascii="Times New Roman" w:eastAsia="Times New Roman" w:hAnsi="Times New Roman" w:cs="Times New Roman"/>
          <w:color w:val="000000" w:themeColor="text1"/>
          <w:kern w:val="0"/>
          <w:sz w:val="24"/>
          <w:szCs w:val="24"/>
          <w:lang w:val="lv-LV" w:eastAsia="lv-LV"/>
          <w14:ligatures w14:val="none"/>
        </w:rPr>
        <w:t>Pērnavas iela 19, Salacgrīva</w:t>
      </w:r>
      <w:r w:rsidRPr="00A27CF0">
        <w:rPr>
          <w:rFonts w:ascii="Times New Roman" w:eastAsia="Times New Roman" w:hAnsi="Times New Roman" w:cs="Times New Roman"/>
          <w:color w:val="000000" w:themeColor="text1"/>
          <w:kern w:val="0"/>
          <w:sz w:val="24"/>
          <w:szCs w:val="24"/>
          <w:lang w:val="lv-LV" w:eastAsia="lv-LV"/>
          <w14:ligatures w14:val="none"/>
        </w:rPr>
        <w:t>,  Limbažu novads.</w:t>
      </w:r>
    </w:p>
    <w:p w14:paraId="5216A043" w14:textId="77777777"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Līgumā paredzēto darbu izpildes laiks – 2 (divi) mēneši no Līguma noslēgšanas dienas.</w:t>
      </w:r>
    </w:p>
    <w:p w14:paraId="490F17A9"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Piedāvājuma izvēles kritērijs ir pēc cenu aptaujas noteikumiem un tā pielikumiem atbilstošs saimnieciski visizdevīgākais piedāvājums, kuru Pasūtītājs nosaka, ņemot vērā </w:t>
      </w:r>
      <w:r w:rsidRPr="00A27CF0">
        <w:rPr>
          <w:rFonts w:ascii="Times New Roman" w:eastAsia="Times New Roman" w:hAnsi="Times New Roman" w:cs="Times New Roman"/>
          <w:b/>
          <w:bCs/>
          <w:kern w:val="0"/>
          <w:sz w:val="24"/>
          <w:szCs w:val="24"/>
          <w:lang w:val="lv-LV" w:eastAsia="lv-LV"/>
          <w14:ligatures w14:val="none"/>
        </w:rPr>
        <w:t>zemāko cenu.</w:t>
      </w:r>
    </w:p>
    <w:p w14:paraId="4C8A5690"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Pasūtītājs  patur tiesības mainīt darbu apjomu atbilstoši pieejamam finansējumam.</w:t>
      </w:r>
    </w:p>
    <w:p w14:paraId="7227B537"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A27CF0"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No dalības Cenu aptaujas vērtēšanā tiek izslēgti</w:t>
      </w:r>
      <w:r w:rsidRPr="00A27CF0">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A27CF0" w:rsidRDefault="00A27CF0" w:rsidP="00A27CF0">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38C7EC6D" w14:textId="691920F5" w:rsidR="005B548B" w:rsidRDefault="00A27CF0"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415D6CBC" w14:textId="382433F1" w:rsidR="003A1DBE" w:rsidRPr="005B548B" w:rsidRDefault="003A1DBE"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Pretendenti, kuri nav iesnieguši šī uzaicinājuma 8. punktā minēto apliecinājumu.</w:t>
      </w:r>
    </w:p>
    <w:p w14:paraId="4BA60096" w14:textId="60B98101" w:rsidR="005B548B" w:rsidRPr="005B548B" w:rsidRDefault="005B548B"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AE45B9">
        <w:rPr>
          <w:rFonts w:ascii="Times New Roman" w:eastAsia="Times New Roman" w:hAnsi="Times New Roman" w:cs="Times New Roman"/>
          <w:color w:val="000000" w:themeColor="text1"/>
          <w:kern w:val="0"/>
          <w:sz w:val="24"/>
          <w:szCs w:val="24"/>
          <w:lang w:val="lv-LV" w:eastAsia="lv-LV"/>
          <w14:ligatures w14:val="none"/>
        </w:rPr>
        <w:t xml:space="preserve">apliecinājums savai pieredzei līdzvērtīgu darbu veikšanā pēdējo trīs gadu laikā - </w:t>
      </w:r>
      <w:r>
        <w:rPr>
          <w:rFonts w:ascii="Times New Roman" w:eastAsia="Times New Roman" w:hAnsi="Times New Roman" w:cs="Times New Roman"/>
          <w:color w:val="000000" w:themeColor="text1"/>
          <w:kern w:val="0"/>
          <w:sz w:val="24"/>
          <w:szCs w:val="24"/>
          <w:lang w:val="lv-LV" w:eastAsia="lv-LV"/>
          <w14:ligatures w14:val="none"/>
        </w:rPr>
        <w:t>pieņemšanas- nodošanas akta kopija, kurā norādīts apjoms un kopējā līguma summa</w:t>
      </w:r>
      <w:r w:rsidR="001E0088">
        <w:rPr>
          <w:rFonts w:ascii="Times New Roman" w:eastAsia="Times New Roman" w:hAnsi="Times New Roman" w:cs="Times New Roman"/>
          <w:color w:val="000000" w:themeColor="text1"/>
          <w:kern w:val="0"/>
          <w:sz w:val="24"/>
          <w:szCs w:val="24"/>
          <w:lang w:val="lv-LV" w:eastAsia="lv-LV"/>
          <w14:ligatures w14:val="none"/>
        </w:rPr>
        <w:t>.</w:t>
      </w:r>
    </w:p>
    <w:p w14:paraId="19AAA0F3" w14:textId="42B5FA22"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Kontaktpersona:  </w:t>
      </w:r>
      <w:r w:rsidR="00100F6D">
        <w:rPr>
          <w:rFonts w:ascii="Times New Roman" w:eastAsia="Times New Roman" w:hAnsi="Times New Roman" w:cs="Times New Roman"/>
          <w:kern w:val="0"/>
          <w:sz w:val="24"/>
          <w:szCs w:val="24"/>
          <w:lang w:val="lv-LV" w:eastAsia="lv-LV"/>
          <w14:ligatures w14:val="none"/>
        </w:rPr>
        <w:t>Zanda Riekstiņa</w:t>
      </w:r>
      <w:r w:rsidRPr="00A27CF0">
        <w:rPr>
          <w:rFonts w:ascii="Times New Roman" w:eastAsia="Times New Roman" w:hAnsi="Times New Roman" w:cs="Times New Roman"/>
          <w:kern w:val="0"/>
          <w:sz w:val="24"/>
          <w:szCs w:val="24"/>
          <w:lang w:val="lv-LV" w:eastAsia="lv-LV"/>
          <w14:ligatures w14:val="none"/>
        </w:rPr>
        <w:t xml:space="preserve">, t. </w:t>
      </w:r>
      <w:r w:rsidR="00100F6D">
        <w:rPr>
          <w:rFonts w:ascii="Times New Roman" w:eastAsia="Times New Roman" w:hAnsi="Times New Roman" w:cs="Times New Roman"/>
          <w:kern w:val="0"/>
          <w:sz w:val="24"/>
          <w:szCs w:val="24"/>
          <w:lang w:val="lv-LV" w:eastAsia="lv-LV"/>
          <w14:ligatures w14:val="none"/>
        </w:rPr>
        <w:t>27336698</w:t>
      </w:r>
      <w:r w:rsidRPr="00A27CF0">
        <w:rPr>
          <w:rFonts w:ascii="Times New Roman" w:eastAsia="Times New Roman" w:hAnsi="Times New Roman" w:cs="Times New Roman"/>
          <w:kern w:val="0"/>
          <w:sz w:val="24"/>
          <w:szCs w:val="24"/>
          <w:lang w:val="lv-LV" w:eastAsia="lv-LV"/>
          <w14:ligatures w14:val="none"/>
        </w:rPr>
        <w:t xml:space="preserve">;epasts: </w:t>
      </w:r>
      <w:hyperlink r:id="rId8" w:history="1">
        <w:r w:rsidR="00100F6D" w:rsidRPr="00C4042C">
          <w:rPr>
            <w:rStyle w:val="Hipersaite"/>
            <w:rFonts w:ascii="Times New Roman" w:eastAsia="Times New Roman" w:hAnsi="Times New Roman" w:cs="Times New Roman"/>
            <w:kern w:val="0"/>
            <w:sz w:val="24"/>
            <w:szCs w:val="24"/>
            <w:lang w:val="lv-LV" w:eastAsia="lv-LV"/>
            <w14:ligatures w14:val="none"/>
          </w:rPr>
          <w:t>zanda.riekstina@limbazunovads.lv</w:t>
        </w:r>
      </w:hyperlink>
    </w:p>
    <w:p w14:paraId="41ED52E2" w14:textId="017C83C7" w:rsidR="00A27CF0" w:rsidRPr="00A27CF0"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A27CF0">
        <w:rPr>
          <w:rFonts w:ascii="Times New Roman" w:eastAsia="Times New Roman" w:hAnsi="Times New Roman" w:cs="Times New Roman"/>
          <w:color w:val="000000" w:themeColor="text1"/>
          <w:kern w:val="0"/>
          <w:sz w:val="24"/>
          <w:szCs w:val="24"/>
          <w:lang w:val="lv-LV" w:eastAsia="lv-LV"/>
          <w14:ligatures w14:val="none"/>
        </w:rPr>
        <w:t xml:space="preserve">iesniegt </w:t>
      </w:r>
      <w:r w:rsidRPr="00A27CF0">
        <w:rPr>
          <w:rFonts w:ascii="Times New Roman" w:eastAsia="Times New Roman" w:hAnsi="Times New Roman" w:cs="Times New Roman"/>
          <w:kern w:val="0"/>
          <w:sz w:val="24"/>
          <w:szCs w:val="24"/>
          <w:lang w:val="lv-LV" w:eastAsia="lv-LV"/>
          <w14:ligatures w14:val="none"/>
        </w:rPr>
        <w:t xml:space="preserve">līdz </w:t>
      </w:r>
      <w:r w:rsidRPr="00A27CF0">
        <w:rPr>
          <w:rFonts w:ascii="Times New Roman" w:eastAsia="Times New Roman" w:hAnsi="Times New Roman" w:cs="Times New Roman"/>
          <w:b/>
          <w:bCs/>
          <w:kern w:val="0"/>
          <w:sz w:val="24"/>
          <w:szCs w:val="24"/>
          <w:lang w:val="lv-LV" w:eastAsia="lv-LV"/>
          <w14:ligatures w14:val="none"/>
        </w:rPr>
        <w:t>202</w:t>
      </w:r>
      <w:r w:rsidR="00100F6D">
        <w:rPr>
          <w:rFonts w:ascii="Times New Roman" w:eastAsia="Times New Roman" w:hAnsi="Times New Roman" w:cs="Times New Roman"/>
          <w:b/>
          <w:bCs/>
          <w:kern w:val="0"/>
          <w:sz w:val="24"/>
          <w:szCs w:val="24"/>
          <w:lang w:val="lv-LV" w:eastAsia="lv-LV"/>
          <w14:ligatures w14:val="none"/>
        </w:rPr>
        <w:t>5</w:t>
      </w:r>
      <w:r w:rsidRPr="00A27CF0">
        <w:rPr>
          <w:rFonts w:ascii="Times New Roman" w:eastAsia="Times New Roman" w:hAnsi="Times New Roman" w:cs="Times New Roman"/>
          <w:b/>
          <w:bCs/>
          <w:kern w:val="0"/>
          <w:sz w:val="24"/>
          <w:szCs w:val="24"/>
          <w:lang w:val="lv-LV" w:eastAsia="lv-LV"/>
          <w14:ligatures w14:val="none"/>
        </w:rPr>
        <w:t xml:space="preserve">.gada </w:t>
      </w:r>
      <w:r w:rsidR="005251B9">
        <w:rPr>
          <w:rFonts w:ascii="Times New Roman" w:eastAsia="Times New Roman" w:hAnsi="Times New Roman" w:cs="Times New Roman"/>
          <w:b/>
          <w:bCs/>
          <w:kern w:val="0"/>
          <w:sz w:val="24"/>
          <w:szCs w:val="24"/>
          <w:lang w:val="lv-LV" w:eastAsia="lv-LV"/>
          <w14:ligatures w14:val="none"/>
        </w:rPr>
        <w:t>19</w:t>
      </w:r>
      <w:r w:rsidRPr="00A27CF0">
        <w:rPr>
          <w:rFonts w:ascii="Times New Roman" w:eastAsia="Times New Roman" w:hAnsi="Times New Roman" w:cs="Times New Roman"/>
          <w:b/>
          <w:bCs/>
          <w:kern w:val="0"/>
          <w:sz w:val="24"/>
          <w:szCs w:val="24"/>
          <w:lang w:val="lv-LV" w:eastAsia="lv-LV"/>
          <w14:ligatures w14:val="none"/>
        </w:rPr>
        <w:t>.</w:t>
      </w:r>
      <w:r w:rsidR="00100F6D">
        <w:rPr>
          <w:rFonts w:ascii="Times New Roman" w:eastAsia="Times New Roman" w:hAnsi="Times New Roman" w:cs="Times New Roman"/>
          <w:b/>
          <w:bCs/>
          <w:kern w:val="0"/>
          <w:sz w:val="24"/>
          <w:szCs w:val="24"/>
          <w:lang w:val="lv-LV" w:eastAsia="lv-LV"/>
          <w14:ligatures w14:val="none"/>
        </w:rPr>
        <w:t>martam</w:t>
      </w:r>
      <w:r w:rsidRPr="00A27CF0">
        <w:rPr>
          <w:rFonts w:ascii="Times New Roman" w:eastAsia="Times New Roman" w:hAnsi="Times New Roman" w:cs="Times New Roman"/>
          <w:b/>
          <w:bCs/>
          <w:kern w:val="0"/>
          <w:sz w:val="24"/>
          <w:szCs w:val="24"/>
          <w:lang w:val="lv-LV" w:eastAsia="lv-LV"/>
          <w14:ligatures w14:val="none"/>
        </w:rPr>
        <w:t xml:space="preserve"> plkst. 1</w:t>
      </w:r>
      <w:r w:rsidR="00100F6D">
        <w:rPr>
          <w:rFonts w:ascii="Times New Roman" w:eastAsia="Times New Roman" w:hAnsi="Times New Roman" w:cs="Times New Roman"/>
          <w:b/>
          <w:bCs/>
          <w:kern w:val="0"/>
          <w:sz w:val="24"/>
          <w:szCs w:val="24"/>
          <w:lang w:val="lv-LV" w:eastAsia="lv-LV"/>
          <w14:ligatures w14:val="none"/>
        </w:rPr>
        <w:t>4</w:t>
      </w:r>
      <w:r w:rsidRPr="00A27CF0">
        <w:rPr>
          <w:rFonts w:ascii="Times New Roman" w:eastAsia="Times New Roman" w:hAnsi="Times New Roman" w:cs="Times New Roman"/>
          <w:b/>
          <w:bCs/>
          <w:kern w:val="0"/>
          <w:sz w:val="24"/>
          <w:szCs w:val="24"/>
          <w:lang w:val="lv-LV" w:eastAsia="lv-LV"/>
          <w14:ligatures w14:val="none"/>
        </w:rPr>
        <w:t>.00</w:t>
      </w:r>
    </w:p>
    <w:p w14:paraId="48918251" w14:textId="77777777" w:rsidR="00A27CF0" w:rsidRPr="00A27CF0"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ieskanētu pa e-pastu </w:t>
      </w:r>
      <w:hyperlink r:id="rId9"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elektroniski parakstītu uz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2. Tehniskā specifikācija – Pielikums Nr.2</w:t>
      </w:r>
    </w:p>
    <w:p w14:paraId="2CCA520E"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2" w:name="_Hlk167442825"/>
    </w:p>
    <w:bookmarkEnd w:id="2"/>
    <w:p w14:paraId="64424926" w14:textId="77777777" w:rsidR="000520C5"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5. </w:t>
      </w:r>
      <w:bookmarkStart w:id="3" w:name="_Hlk167442711"/>
      <w:r w:rsidRPr="00A27CF0">
        <w:rPr>
          <w:rFonts w:ascii="Times New Roman" w:eastAsia="Times New Roman" w:hAnsi="Times New Roman" w:cs="Times New Roman"/>
          <w:color w:val="000000" w:themeColor="text1"/>
          <w:kern w:val="0"/>
          <w:sz w:val="24"/>
          <w:szCs w:val="24"/>
          <w:lang w:val="lv-LV" w:eastAsia="lv-LV"/>
          <w14:ligatures w14:val="none"/>
        </w:rPr>
        <w:t xml:space="preserve">Darbu apjoma tabula </w:t>
      </w:r>
      <w:bookmarkEnd w:id="3"/>
      <w:r w:rsidRPr="00A27CF0">
        <w:rPr>
          <w:rFonts w:ascii="Times New Roman" w:eastAsia="Times New Roman" w:hAnsi="Times New Roman" w:cs="Times New Roman"/>
          <w:color w:val="000000" w:themeColor="text1"/>
          <w:kern w:val="0"/>
          <w:sz w:val="24"/>
          <w:szCs w:val="24"/>
          <w:lang w:val="lv-LV" w:eastAsia="lv-LV"/>
          <w14:ligatures w14:val="none"/>
        </w:rPr>
        <w:t>– Pielikums Nr.5</w:t>
      </w:r>
    </w:p>
    <w:p w14:paraId="5F08809B" w14:textId="622CC74F" w:rsidR="00A27CF0" w:rsidRPr="00A27CF0" w:rsidRDefault="000520C5"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6.</w:t>
      </w:r>
      <w:r w:rsidR="0043474D">
        <w:rPr>
          <w:rFonts w:ascii="Times New Roman" w:eastAsia="Times New Roman" w:hAnsi="Times New Roman" w:cs="Times New Roman"/>
          <w:color w:val="000000" w:themeColor="text1"/>
          <w:kern w:val="0"/>
          <w:sz w:val="24"/>
          <w:szCs w:val="24"/>
          <w:lang w:val="lv-LV" w:eastAsia="lv-LV"/>
          <w14:ligatures w14:val="none"/>
        </w:rPr>
        <w:t xml:space="preserve"> Rasējums </w:t>
      </w:r>
      <w:r>
        <w:rPr>
          <w:rFonts w:ascii="Times New Roman" w:eastAsia="Times New Roman" w:hAnsi="Times New Roman" w:cs="Times New Roman"/>
          <w:color w:val="000000" w:themeColor="text1"/>
          <w:kern w:val="0"/>
          <w:sz w:val="24"/>
          <w:szCs w:val="24"/>
          <w:lang w:val="lv-LV" w:eastAsia="lv-LV"/>
          <w14:ligatures w14:val="none"/>
        </w:rPr>
        <w:t>– pielikums Nr.6</w:t>
      </w:r>
      <w:r w:rsidR="00A27CF0" w:rsidRPr="00A27CF0">
        <w:rPr>
          <w:rFonts w:ascii="Times New Roman" w:eastAsia="Times New Roman" w:hAnsi="Times New Roman" w:cs="Times New Roman"/>
          <w:color w:val="000000" w:themeColor="text1"/>
          <w:kern w:val="0"/>
          <w:sz w:val="24"/>
          <w:szCs w:val="24"/>
          <w:lang w:val="lv-LV" w:eastAsia="lv-LV"/>
          <w14:ligatures w14:val="none"/>
        </w:rPr>
        <w:t xml:space="preserve"> </w:t>
      </w:r>
    </w:p>
    <w:p w14:paraId="16A94293" w14:textId="77777777" w:rsidR="00A27CF0" w:rsidRPr="00A27CF0" w:rsidRDefault="00A27CF0" w:rsidP="00100F6D">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766BCCC7"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09BE428"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Pielikums Nr.1</w:t>
      </w:r>
    </w:p>
    <w:p w14:paraId="178CA1BC" w14:textId="77777777" w:rsid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 iepirkumam</w:t>
      </w:r>
    </w:p>
    <w:p w14:paraId="375AE6D9" w14:textId="77777777" w:rsidR="00100F6D" w:rsidRPr="00A27CF0" w:rsidRDefault="00100F6D"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3A1DBE" w14:paraId="474B232A" w14:textId="77777777" w:rsidTr="008C3282">
        <w:trPr>
          <w:trHeight w:val="264"/>
        </w:trPr>
        <w:tc>
          <w:tcPr>
            <w:tcW w:w="4263" w:type="dxa"/>
            <w:tcBorders>
              <w:top w:val="nil"/>
              <w:left w:val="nil"/>
              <w:bottom w:val="nil"/>
              <w:right w:val="nil"/>
            </w:tcBorders>
            <w:shd w:val="clear" w:color="auto" w:fill="auto"/>
            <w:noWrap/>
            <w:vAlign w:val="bottom"/>
          </w:tcPr>
          <w:p w14:paraId="37A2452C" w14:textId="73B6D1F8"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100F6D">
              <w:rPr>
                <w:rFonts w:ascii="Times New Roman" w:eastAsia="Times New Roman" w:hAnsi="Times New Roman" w:cs="Times New Roman"/>
                <w:b/>
                <w:bCs/>
                <w:kern w:val="0"/>
                <w:sz w:val="24"/>
                <w:szCs w:val="24"/>
                <w:lang w:val="lv-LV" w:eastAsia="lv-LV"/>
                <w14:ligatures w14:val="none"/>
              </w:rPr>
              <w:t xml:space="preserve">Virvju trases laukuma “Pilsētas kaķis” atjaunošana, Salacgrīvā, Limbažu novadā </w:t>
            </w:r>
            <w:r w:rsidRPr="008C3282">
              <w:rPr>
                <w:rFonts w:ascii="Times New Roman" w:eastAsia="Times New Roman" w:hAnsi="Times New Roman" w:cs="Times New Roman"/>
                <w:b/>
                <w:bCs/>
                <w:kern w:val="0"/>
                <w:sz w:val="24"/>
                <w:szCs w:val="24"/>
                <w:lang w:val="lv-LV" w:eastAsia="lv-LV"/>
                <w14:ligatures w14:val="none"/>
              </w:rPr>
              <w:t>”</w:t>
            </w:r>
          </w:p>
          <w:p w14:paraId="1C781F07" w14:textId="5B199979"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3A1DBE"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bl>
    <w:p w14:paraId="69AFCB02" w14:textId="5EBA1E86"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532C1C1A"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100F6D">
        <w:rPr>
          <w:rFonts w:ascii="Times New Roman" w:eastAsia="Times New Roman" w:hAnsi="Times New Roman" w:cs="Times New Roman"/>
          <w:b/>
          <w:bCs/>
          <w:kern w:val="0"/>
          <w:sz w:val="24"/>
          <w:szCs w:val="24"/>
          <w:lang w:val="lv-LV" w:eastAsia="lv-LV"/>
          <w14:ligatures w14:val="none"/>
        </w:rPr>
        <w:t xml:space="preserve">Virvju trases laukuma “Pilsētas kaķis” atjaunošana, Salacgrīvā, Limbažu novadā </w:t>
      </w:r>
      <w:r w:rsidRPr="008C3282">
        <w:rPr>
          <w:rFonts w:ascii="Times New Roman" w:eastAsia="Times New Roman" w:hAnsi="Times New Roman" w:cs="Times New Roman"/>
          <w:b/>
          <w:bCs/>
          <w:kern w:val="0"/>
          <w:sz w:val="24"/>
          <w:szCs w:val="24"/>
          <w:lang w:val="lv-LV" w:eastAsia="lv-LV"/>
          <w14:ligatures w14:val="none"/>
        </w:rPr>
        <w:t>”</w:t>
      </w:r>
    </w:p>
    <w:p w14:paraId="1D024B60" w14:textId="1126E449" w:rsidR="00A27CF0" w:rsidRPr="00A27CF0" w:rsidRDefault="00A27CF0" w:rsidP="00A27CF0">
      <w:pPr>
        <w:spacing w:after="0" w:line="240" w:lineRule="auto"/>
        <w:ind w:right="98"/>
        <w:jc w:val="both"/>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2F5C8D9A" w14:textId="77777777" w:rsidR="00D5289C" w:rsidRPr="00A27CF0" w:rsidRDefault="00D5289C"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3CAFFDA4" w14:textId="2B1786F3" w:rsidR="00A27CF0" w:rsidRPr="00C538B1" w:rsidRDefault="00A27CF0" w:rsidP="00C538B1">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Nr.2</w:t>
      </w:r>
    </w:p>
    <w:p w14:paraId="46A25525"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 iepirkumam</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41B3035E" w14:textId="01ABB422" w:rsidR="008C3282" w:rsidRDefault="00A27CF0"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color w:val="000000" w:themeColor="text1"/>
          <w:kern w:val="0"/>
          <w:sz w:val="24"/>
          <w:szCs w:val="24"/>
          <w:lang w:val="lv-LV" w:eastAsia="lv-LV"/>
          <w14:ligatures w14:val="none"/>
        </w:rPr>
        <w:t xml:space="preserve"> </w:t>
      </w:r>
      <w:r w:rsidR="008C3282" w:rsidRPr="008C3282">
        <w:rPr>
          <w:rFonts w:ascii="Times New Roman" w:eastAsia="Times New Roman" w:hAnsi="Times New Roman" w:cs="Times New Roman"/>
          <w:b/>
          <w:bCs/>
          <w:kern w:val="0"/>
          <w:sz w:val="24"/>
          <w:szCs w:val="24"/>
          <w:lang w:val="lv-LV" w:eastAsia="lv-LV"/>
          <w14:ligatures w14:val="none"/>
        </w:rPr>
        <w:t xml:space="preserve">,, </w:t>
      </w:r>
      <w:r w:rsidR="00100F6D">
        <w:rPr>
          <w:rFonts w:ascii="Times New Roman" w:eastAsia="Times New Roman" w:hAnsi="Times New Roman" w:cs="Times New Roman"/>
          <w:b/>
          <w:bCs/>
          <w:kern w:val="0"/>
          <w:sz w:val="24"/>
          <w:szCs w:val="24"/>
          <w:lang w:val="lv-LV" w:eastAsia="lv-LV"/>
          <w14:ligatures w14:val="none"/>
        </w:rPr>
        <w:t xml:space="preserve">Virvju trases laukuma “Pilsētas kaķis” atjaunošana, Salacgrīvā, Limbažu novadā </w:t>
      </w:r>
      <w:r w:rsidR="008C3282" w:rsidRPr="008C3282">
        <w:rPr>
          <w:rFonts w:ascii="Times New Roman" w:eastAsia="Times New Roman" w:hAnsi="Times New Roman" w:cs="Times New Roman"/>
          <w:b/>
          <w:bCs/>
          <w:kern w:val="0"/>
          <w:sz w:val="24"/>
          <w:szCs w:val="24"/>
          <w:lang w:val="lv-LV" w:eastAsia="lv-LV"/>
          <w14:ligatures w14:val="none"/>
        </w:rPr>
        <w:t>”</w:t>
      </w:r>
    </w:p>
    <w:p w14:paraId="5C789B12" w14:textId="77777777" w:rsidR="007106A5" w:rsidRPr="00A27CF0" w:rsidRDefault="007106A5"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35D39BC8" w14:textId="0B94FCA7" w:rsidR="00A27CF0" w:rsidRPr="00A27CF0" w:rsidRDefault="00A27CF0" w:rsidP="008C3282">
      <w:pPr>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TEHNISKĀ SPECIFIKĀCIJA</w:t>
      </w:r>
    </w:p>
    <w:p w14:paraId="51A2FA70" w14:textId="1CD7EC5C" w:rsidR="008C3282" w:rsidRPr="007106A5" w:rsidRDefault="008C3282" w:rsidP="008C3282">
      <w:pPr>
        <w:pStyle w:val="Sarakstarindkopa"/>
        <w:spacing w:after="0" w:line="240" w:lineRule="auto"/>
        <w:ind w:left="360" w:right="98"/>
        <w:rPr>
          <w:rFonts w:ascii="Times New Roman" w:eastAsia="Times New Roman" w:hAnsi="Times New Roman" w:cs="Times New Roman"/>
          <w:kern w:val="0"/>
          <w:sz w:val="24"/>
          <w:szCs w:val="24"/>
          <w:lang w:val="lv-LV" w:eastAsia="lv-LV"/>
          <w14:ligatures w14:val="none"/>
        </w:rPr>
      </w:pPr>
      <w:r w:rsidRPr="007106A5">
        <w:rPr>
          <w:rFonts w:ascii="Times New Roman" w:eastAsia="Times New Roman" w:hAnsi="Times New Roman" w:cs="Times New Roman"/>
          <w:kern w:val="0"/>
          <w:sz w:val="24"/>
          <w:szCs w:val="24"/>
          <w:lang w:val="lv-LV" w:eastAsia="lv-LV"/>
          <w14:ligatures w14:val="none"/>
        </w:rPr>
        <w:t xml:space="preserve">,, </w:t>
      </w:r>
      <w:r w:rsidR="00100F6D" w:rsidRPr="00100F6D">
        <w:rPr>
          <w:rFonts w:ascii="Times New Roman" w:eastAsia="Times New Roman" w:hAnsi="Times New Roman" w:cs="Times New Roman"/>
          <w:kern w:val="0"/>
          <w:sz w:val="24"/>
          <w:szCs w:val="24"/>
          <w:lang w:val="lv-LV" w:eastAsia="lv-LV"/>
          <w14:ligatures w14:val="none"/>
        </w:rPr>
        <w:t>Virvju trases laukuma “Pilsētas kaķis” atjaunošana, Salacgrīvā</w:t>
      </w:r>
      <w:r w:rsidR="00100F6D">
        <w:rPr>
          <w:rFonts w:ascii="Times New Roman" w:eastAsia="Times New Roman" w:hAnsi="Times New Roman" w:cs="Times New Roman"/>
          <w:kern w:val="0"/>
          <w:sz w:val="24"/>
          <w:szCs w:val="24"/>
          <w:lang w:val="lv-LV" w:eastAsia="lv-LV"/>
          <w14:ligatures w14:val="none"/>
        </w:rPr>
        <w:t xml:space="preserve">, Limbažu novadā </w:t>
      </w:r>
      <w:r w:rsidRPr="007106A5">
        <w:rPr>
          <w:rFonts w:ascii="Times New Roman" w:eastAsia="Times New Roman" w:hAnsi="Times New Roman" w:cs="Times New Roman"/>
          <w:kern w:val="0"/>
          <w:sz w:val="24"/>
          <w:szCs w:val="24"/>
          <w:lang w:val="lv-LV" w:eastAsia="lv-LV"/>
          <w14:ligatures w14:val="none"/>
        </w:rPr>
        <w:t>”</w:t>
      </w:r>
    </w:p>
    <w:p w14:paraId="398FCEBA" w14:textId="77777777" w:rsidR="008C3282" w:rsidRPr="008C3282" w:rsidRDefault="008C3282" w:rsidP="008C3282">
      <w:pPr>
        <w:pStyle w:val="Sarakstarindkopa"/>
        <w:spacing w:after="0" w:line="240" w:lineRule="auto"/>
        <w:ind w:left="360" w:right="98"/>
        <w:rPr>
          <w:rFonts w:ascii="Times New Roman" w:eastAsia="Times New Roman" w:hAnsi="Times New Roman" w:cs="Times New Roman"/>
          <w:b/>
          <w:bCs/>
          <w:kern w:val="0"/>
          <w:sz w:val="24"/>
          <w:szCs w:val="24"/>
          <w:lang w:val="lv-LV" w:eastAsia="lv-LV"/>
          <w14:ligatures w14:val="none"/>
        </w:rPr>
      </w:pPr>
    </w:p>
    <w:p w14:paraId="1A61CD7E"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Būvuzņēmējam savā piedāvājumā jāievērtē visi nepieciešamie izdevumi darbaspēka, materiālu, </w:t>
      </w:r>
      <w:proofErr w:type="spellStart"/>
      <w:r w:rsidRPr="00A27CF0">
        <w:rPr>
          <w:rFonts w:ascii="Times New Roman" w:eastAsia="Times New Roman" w:hAnsi="Times New Roman" w:cs="Times New Roman"/>
          <w:kern w:val="0"/>
          <w:sz w:val="24"/>
          <w:szCs w:val="24"/>
          <w:lang w:val="lv-LV" w:eastAsia="ar-SA"/>
          <w14:ligatures w14:val="none"/>
        </w:rPr>
        <w:t>būvmašīnu</w:t>
      </w:r>
      <w:proofErr w:type="spellEnd"/>
      <w:r w:rsidRPr="00A27CF0">
        <w:rPr>
          <w:rFonts w:ascii="Times New Roman" w:eastAsia="Times New Roman" w:hAnsi="Times New Roman" w:cs="Times New Roman"/>
          <w:kern w:val="0"/>
          <w:sz w:val="24"/>
          <w:szCs w:val="24"/>
          <w:lang w:val="lv-LV" w:eastAsia="ar-SA"/>
          <w14:ligatures w14:val="none"/>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515233B"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Calibri" w:hAnsi="Times New Roman" w:cs="Times New Roman"/>
          <w:kern w:val="0"/>
          <w:sz w:val="24"/>
          <w:szCs w:val="24"/>
          <w:lang w:val="lv-LV"/>
          <w14:ligatures w14:val="none"/>
        </w:rPr>
        <w:t xml:space="preserve">Būvuzņēmējs, ņemot par pamatu būvdarbu apjomu tabulu iesniedz lokālo tāmi, kurai pievienota virsuzdevumu daļa un peļņa, kā arī koptāmi saskaņā MK noteikumu Nr. 239 </w:t>
      </w:r>
      <w:r w:rsidRPr="00A27CF0">
        <w:rPr>
          <w:rFonts w:ascii="Times New Roman" w:eastAsia="Calibri" w:hAnsi="Times New Roman" w:cs="Times New Roman"/>
          <w:kern w:val="0"/>
          <w:sz w:val="24"/>
          <w:szCs w:val="24"/>
          <w:shd w:val="clear" w:color="auto" w:fill="FFFFFF"/>
          <w:lang w:val="lv-LV"/>
          <w14:ligatures w14:val="none"/>
        </w:rPr>
        <w:t>Noteikumi par Latvijas būvnormatīvu LBN 501-17 "</w:t>
      </w:r>
      <w:proofErr w:type="spellStart"/>
      <w:r w:rsidRPr="00A27CF0">
        <w:rPr>
          <w:rFonts w:ascii="Times New Roman" w:eastAsia="Calibri" w:hAnsi="Times New Roman" w:cs="Times New Roman"/>
          <w:kern w:val="0"/>
          <w:sz w:val="24"/>
          <w:szCs w:val="24"/>
          <w:shd w:val="clear" w:color="auto" w:fill="FFFFFF"/>
          <w:lang w:val="lv-LV"/>
          <w14:ligatures w14:val="none"/>
        </w:rPr>
        <w:t>Būvizmaksu</w:t>
      </w:r>
      <w:proofErr w:type="spellEnd"/>
      <w:r w:rsidRPr="00A27CF0">
        <w:rPr>
          <w:rFonts w:ascii="Times New Roman" w:eastAsia="Calibri" w:hAnsi="Times New Roman" w:cs="Times New Roman"/>
          <w:kern w:val="0"/>
          <w:sz w:val="24"/>
          <w:szCs w:val="24"/>
          <w:shd w:val="clear" w:color="auto" w:fill="FFFFFF"/>
          <w:lang w:val="lv-LV"/>
          <w14:ligatures w14:val="none"/>
        </w:rPr>
        <w:t xml:space="preserve"> noteikšanas kārtība”.</w:t>
      </w:r>
    </w:p>
    <w:p w14:paraId="06F55AB7"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0DA5CE83" w14:textId="47A0A620"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Pirms piedāvājuma iesniegšanas Būvuzņēmējam jāiepazīstas ar darbu apjomiem un </w:t>
      </w:r>
      <w:r w:rsidR="00161028">
        <w:rPr>
          <w:rFonts w:ascii="Times New Roman" w:eastAsia="Times New Roman" w:hAnsi="Times New Roman" w:cs="Times New Roman"/>
          <w:kern w:val="0"/>
          <w:sz w:val="24"/>
          <w:szCs w:val="24"/>
          <w:lang w:val="lv-LV" w:eastAsia="ar-SA"/>
          <w14:ligatures w14:val="none"/>
        </w:rPr>
        <w:t>tiek nodrošin</w:t>
      </w:r>
      <w:r w:rsidR="00C86619">
        <w:rPr>
          <w:rFonts w:ascii="Times New Roman" w:eastAsia="Times New Roman" w:hAnsi="Times New Roman" w:cs="Times New Roman"/>
          <w:kern w:val="0"/>
          <w:sz w:val="24"/>
          <w:szCs w:val="24"/>
          <w:lang w:val="lv-LV" w:eastAsia="ar-SA"/>
          <w14:ligatures w14:val="none"/>
        </w:rPr>
        <w:t>ā</w:t>
      </w:r>
      <w:r w:rsidR="00161028">
        <w:rPr>
          <w:rFonts w:ascii="Times New Roman" w:eastAsia="Times New Roman" w:hAnsi="Times New Roman" w:cs="Times New Roman"/>
          <w:kern w:val="0"/>
          <w:sz w:val="24"/>
          <w:szCs w:val="24"/>
          <w:lang w:val="lv-LV" w:eastAsia="ar-SA"/>
          <w14:ligatures w14:val="none"/>
        </w:rPr>
        <w:t xml:space="preserve">ta iespēja iepazīties ar </w:t>
      </w:r>
      <w:r w:rsidRPr="00A27CF0">
        <w:rPr>
          <w:rFonts w:ascii="Times New Roman" w:eastAsia="Times New Roman" w:hAnsi="Times New Roman" w:cs="Times New Roman"/>
          <w:kern w:val="0"/>
          <w:sz w:val="24"/>
          <w:szCs w:val="24"/>
          <w:lang w:val="lv-LV" w:eastAsia="ar-SA"/>
          <w14:ligatures w14:val="none"/>
        </w:rPr>
        <w:t xml:space="preserve">esošo situāciju objektā, iepriekš piesakoties pie Salacgrīvas apvienības pārvaldes </w:t>
      </w:r>
      <w:r w:rsidR="00C538B1">
        <w:rPr>
          <w:rFonts w:ascii="Times New Roman" w:eastAsia="Times New Roman" w:hAnsi="Times New Roman" w:cs="Times New Roman"/>
          <w:kern w:val="0"/>
          <w:sz w:val="24"/>
          <w:szCs w:val="24"/>
          <w:lang w:val="lv-LV" w:eastAsia="ar-SA"/>
          <w14:ligatures w14:val="none"/>
        </w:rPr>
        <w:t xml:space="preserve">ainavu arhitektes Zandas </w:t>
      </w:r>
      <w:proofErr w:type="spellStart"/>
      <w:r w:rsidR="00C538B1">
        <w:rPr>
          <w:rFonts w:ascii="Times New Roman" w:eastAsia="Times New Roman" w:hAnsi="Times New Roman" w:cs="Times New Roman"/>
          <w:kern w:val="0"/>
          <w:sz w:val="24"/>
          <w:szCs w:val="24"/>
          <w:lang w:val="lv-LV" w:eastAsia="ar-SA"/>
          <w14:ligatures w14:val="none"/>
        </w:rPr>
        <w:t>Riekstiņas</w:t>
      </w:r>
      <w:proofErr w:type="spellEnd"/>
      <w:r w:rsidRPr="00A27CF0">
        <w:rPr>
          <w:rFonts w:ascii="Times New Roman" w:eastAsia="Times New Roman" w:hAnsi="Times New Roman" w:cs="Times New Roman"/>
          <w:kern w:val="0"/>
          <w:sz w:val="24"/>
          <w:szCs w:val="24"/>
          <w:lang w:val="lv-LV" w:eastAsia="ar-SA"/>
          <w14:ligatures w14:val="none"/>
        </w:rPr>
        <w:t xml:space="preserve">, t. </w:t>
      </w:r>
      <w:r w:rsidR="00C538B1">
        <w:rPr>
          <w:rFonts w:ascii="Times New Roman" w:eastAsia="Times New Roman" w:hAnsi="Times New Roman" w:cs="Times New Roman"/>
          <w:kern w:val="0"/>
          <w:sz w:val="24"/>
          <w:szCs w:val="24"/>
          <w:lang w:val="lv-LV" w:eastAsia="ar-SA"/>
          <w14:ligatures w14:val="none"/>
        </w:rPr>
        <w:t>27336698</w:t>
      </w:r>
      <w:r w:rsidRPr="00A27CF0">
        <w:rPr>
          <w:rFonts w:ascii="Times New Roman" w:eastAsia="Times New Roman" w:hAnsi="Times New Roman" w:cs="Times New Roman"/>
          <w:kern w:val="0"/>
          <w:sz w:val="24"/>
          <w:szCs w:val="24"/>
          <w:lang w:val="lv-LV" w:eastAsia="ar-SA"/>
          <w14:ligatures w14:val="none"/>
        </w:rPr>
        <w:t xml:space="preserve">, </w:t>
      </w:r>
      <w:proofErr w:type="spellStart"/>
      <w:r w:rsidRPr="00A27CF0">
        <w:rPr>
          <w:rFonts w:ascii="Times New Roman" w:eastAsia="Times New Roman" w:hAnsi="Times New Roman" w:cs="Times New Roman"/>
          <w:kern w:val="0"/>
          <w:sz w:val="24"/>
          <w:szCs w:val="24"/>
          <w:lang w:val="lv-LV" w:eastAsia="ar-SA"/>
          <w14:ligatures w14:val="none"/>
        </w:rPr>
        <w:t>epasts</w:t>
      </w:r>
      <w:proofErr w:type="spellEnd"/>
      <w:r w:rsidRPr="00A27CF0">
        <w:rPr>
          <w:rFonts w:ascii="Times New Roman" w:eastAsia="Times New Roman" w:hAnsi="Times New Roman" w:cs="Times New Roman"/>
          <w:kern w:val="0"/>
          <w:sz w:val="24"/>
          <w:szCs w:val="24"/>
          <w:lang w:val="lv-LV" w:eastAsia="ar-SA"/>
          <w14:ligatures w14:val="none"/>
        </w:rPr>
        <w:t xml:space="preserve">: </w:t>
      </w:r>
      <w:hyperlink r:id="rId11" w:history="1">
        <w:r w:rsidR="00C538B1" w:rsidRPr="005827FC">
          <w:rPr>
            <w:rStyle w:val="Hipersaite"/>
            <w:rFonts w:ascii="Times New Roman" w:eastAsia="Times New Roman" w:hAnsi="Times New Roman" w:cs="Times New Roman"/>
            <w:kern w:val="0"/>
            <w:sz w:val="24"/>
            <w:szCs w:val="24"/>
            <w:lang w:val="lv-LV" w:eastAsia="ar-SA"/>
            <w14:ligatures w14:val="none"/>
          </w:rPr>
          <w:t>zanda.riekstina@limbazunovads.lv</w:t>
        </w:r>
      </w:hyperlink>
    </w:p>
    <w:p w14:paraId="2CF03BA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būvobjekta teritorijas uzturēšanu kārtībā būvniecības laikā ir atbildīgs Būvuzņēmējs. Jāseko, lai darbu veikšanas laikā netiktu radīti bojājumi trešo personu īpašumiem, t.sk. komunikāciju turētājiem. Radītie bojājumi jānovērš nekavējoties.</w:t>
      </w:r>
    </w:p>
    <w:p w14:paraId="172C4045"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Būvdarbu laikā noņemto materiālu izvešanu saskaņot ar Pasūtītāju. Pēc būvdarbu veikšanas jāsakārto to laikā skartās telpas un teritorija, jāaizvāc būvmateriālu pārpalikumi un liekā grunts.</w:t>
      </w:r>
    </w:p>
    <w:p w14:paraId="17AA541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izpildītā darba un pielietoto materiālu kvalitāti atbild Būvuzņēmējs. Visiem objektā izmantotiem būvmateriāliem jāiesniedz materiālu sertifikāti.</w:t>
      </w:r>
    </w:p>
    <w:p w14:paraId="7C6797BD"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Nobeidzot būvniecību, Būvuzņēmējs sagatavo </w:t>
      </w:r>
      <w:proofErr w:type="spellStart"/>
      <w:r w:rsidRPr="00A27CF0">
        <w:rPr>
          <w:rFonts w:ascii="Times New Roman" w:eastAsia="Times New Roman" w:hAnsi="Times New Roman" w:cs="Times New Roman"/>
          <w:kern w:val="0"/>
          <w:sz w:val="24"/>
          <w:szCs w:val="24"/>
          <w:lang w:val="lv-LV" w:eastAsia="ar-SA"/>
          <w14:ligatures w14:val="none"/>
        </w:rPr>
        <w:t>izpilddokumentāciju</w:t>
      </w:r>
      <w:proofErr w:type="spellEnd"/>
      <w:r w:rsidRPr="00A27CF0">
        <w:rPr>
          <w:rFonts w:ascii="Times New Roman" w:eastAsia="Times New Roman" w:hAnsi="Times New Roman" w:cs="Times New Roman"/>
          <w:kern w:val="0"/>
          <w:sz w:val="24"/>
          <w:szCs w:val="24"/>
          <w:lang w:val="lv-LV" w:eastAsia="ar-SA"/>
          <w14:ligatures w14:val="none"/>
        </w:rPr>
        <w:t xml:space="preserve"> un ar pieņemšanas – nodošanas aktu nodod objektu pasūtītājam.</w:t>
      </w:r>
    </w:p>
    <w:p w14:paraId="2D353B2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Visi nepieciešamie darbi tiek veikti ievērojot darba drošību.</w:t>
      </w:r>
    </w:p>
    <w:p w14:paraId="6E2A1210" w14:textId="77777777" w:rsidR="00A27CF0" w:rsidRPr="00A27CF0" w:rsidRDefault="00A27CF0" w:rsidP="00A27CF0">
      <w:pPr>
        <w:widowControl w:val="0"/>
        <w:numPr>
          <w:ilvl w:val="2"/>
          <w:numId w:val="3"/>
        </w:numPr>
        <w:tabs>
          <w:tab w:val="left" w:pos="709"/>
          <w:tab w:val="num" w:pos="851"/>
        </w:tabs>
        <w:suppressAutoHyphens/>
        <w:spacing w:after="0" w:line="240" w:lineRule="auto"/>
        <w:ind w:left="426"/>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Būvdarbu un materiālu kvalitātes garantijas termiņš ir 3 (trīs) gadi.</w:t>
      </w:r>
    </w:p>
    <w:p w14:paraId="5F03EF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8D532D" w14:textId="77777777" w:rsidR="00A27CF0" w:rsidRPr="00A27CF0" w:rsidRDefault="00A27CF0" w:rsidP="00A27CF0">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9BCCCD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B0A8E9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F0C61A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0B7C7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8B1D20B"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8D3C56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F4950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A909C59"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CAE0F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A254D60"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416606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97DF58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0407A1C"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4993DA4"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lastRenderedPageBreak/>
        <w:t>Pielikums Nr.3</w:t>
      </w:r>
    </w:p>
    <w:p w14:paraId="50D1D4BD" w14:textId="77777777"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4"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 iepirkumam</w:t>
      </w:r>
    </w:p>
    <w:p w14:paraId="0E112951" w14:textId="77777777" w:rsidR="00C538B1" w:rsidRPr="00A27CF0" w:rsidRDefault="00C538B1"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bookmarkEnd w:id="4"/>
    <w:p w14:paraId="568656F9" w14:textId="00A0BE67"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C538B1">
        <w:rPr>
          <w:rFonts w:ascii="Times New Roman" w:eastAsia="Times New Roman" w:hAnsi="Times New Roman" w:cs="Times New Roman"/>
          <w:b/>
          <w:bCs/>
          <w:kern w:val="0"/>
          <w:sz w:val="24"/>
          <w:szCs w:val="24"/>
          <w:lang w:val="lv-LV" w:eastAsia="lv-LV"/>
          <w14:ligatures w14:val="none"/>
        </w:rPr>
        <w:t>Virvju trases laukuma “Pilsētas kaķis” atjaunošana, Salacgrīvā, Limbažu novadā</w:t>
      </w:r>
      <w:r w:rsidRPr="008C3282">
        <w:rPr>
          <w:rFonts w:ascii="Times New Roman" w:eastAsia="Times New Roman" w:hAnsi="Times New Roman" w:cs="Times New Roman"/>
          <w:b/>
          <w:bCs/>
          <w:kern w:val="0"/>
          <w:sz w:val="24"/>
          <w:szCs w:val="24"/>
          <w:lang w:val="lv-LV" w:eastAsia="lv-LV"/>
          <w14:ligatures w14:val="none"/>
        </w:rPr>
        <w:t>”</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62CDD3A3"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40057E">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A27CF0" w14:paraId="0D9FF699" w14:textId="77777777" w:rsidTr="0040057E">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6FFECC66" w14:textId="79FE06A8" w:rsidR="008C3282" w:rsidRPr="00A27CF0" w:rsidRDefault="008C3282" w:rsidP="008C3282">
            <w:pPr>
              <w:ind w:right="98"/>
              <w:jc w:val="center"/>
              <w:rPr>
                <w:rFonts w:ascii="Times New Roman" w:eastAsia="Times New Roman" w:hAnsi="Times New Roman" w:cs="Times New Roman"/>
                <w:b/>
                <w:bCs/>
                <w:sz w:val="24"/>
                <w:szCs w:val="24"/>
                <w:lang w:eastAsia="lv-LV"/>
              </w:rPr>
            </w:pPr>
            <w:r w:rsidRPr="008C3282">
              <w:rPr>
                <w:rFonts w:ascii="Times New Roman" w:eastAsia="Times New Roman" w:hAnsi="Times New Roman" w:cs="Times New Roman"/>
                <w:b/>
                <w:bCs/>
                <w:sz w:val="24"/>
                <w:szCs w:val="24"/>
                <w:lang w:eastAsia="lv-LV"/>
              </w:rPr>
              <w:t xml:space="preserve">,, </w:t>
            </w:r>
            <w:r w:rsidR="00C538B1">
              <w:rPr>
                <w:rFonts w:ascii="Times New Roman" w:eastAsia="Times New Roman" w:hAnsi="Times New Roman" w:cs="Times New Roman"/>
                <w:b/>
                <w:bCs/>
                <w:sz w:val="24"/>
                <w:szCs w:val="24"/>
                <w:lang w:eastAsia="lv-LV"/>
              </w:rPr>
              <w:t>Virvju trases laukuma “Pilsētas kaķis” atjaunošana, Salacgrīvā, Limbažu novadā</w:t>
            </w:r>
            <w:r w:rsidRPr="008C3282">
              <w:rPr>
                <w:rFonts w:ascii="Times New Roman" w:eastAsia="Times New Roman" w:hAnsi="Times New Roman" w:cs="Times New Roman"/>
                <w:b/>
                <w:bCs/>
                <w:sz w:val="24"/>
                <w:szCs w:val="24"/>
                <w:lang w:eastAsia="lv-LV"/>
              </w:rPr>
              <w:t>”</w:t>
            </w:r>
          </w:p>
          <w:p w14:paraId="158DC505" w14:textId="68CBDD89"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5"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27E3AF18"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77777777" w:rsid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 iepirkumam</w:t>
      </w:r>
    </w:p>
    <w:p w14:paraId="6E1D8E11" w14:textId="77777777" w:rsidR="00C538B1" w:rsidRPr="00A27CF0" w:rsidRDefault="00C538B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08DBF84" w14:textId="36B113DD"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C538B1">
        <w:rPr>
          <w:rFonts w:ascii="Times New Roman" w:eastAsia="Times New Roman" w:hAnsi="Times New Roman" w:cs="Times New Roman"/>
          <w:b/>
          <w:bCs/>
          <w:kern w:val="0"/>
          <w:sz w:val="24"/>
          <w:szCs w:val="24"/>
          <w:lang w:val="lv-LV" w:eastAsia="lv-LV"/>
          <w14:ligatures w14:val="none"/>
        </w:rPr>
        <w:t>Virvju trases laukuma “Pilsētas kaķis” atjaunošana, Salacgrīvā, Limbažu novadā</w:t>
      </w:r>
      <w:r w:rsidRPr="008C3282">
        <w:rPr>
          <w:rFonts w:ascii="Times New Roman" w:eastAsia="Times New Roman" w:hAnsi="Times New Roman" w:cs="Times New Roman"/>
          <w:b/>
          <w:bCs/>
          <w:kern w:val="0"/>
          <w:sz w:val="24"/>
          <w:szCs w:val="24"/>
          <w:lang w:val="lv-LV" w:eastAsia="lv-LV"/>
          <w14:ligatures w14:val="none"/>
        </w:rPr>
        <w:t>”</w:t>
      </w:r>
    </w:p>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3A1DBE"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3A1DBE"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4E17DAAE"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C538B1">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0" w:type="auto"/>
        <w:tblInd w:w="108" w:type="dxa"/>
        <w:tblLayout w:type="fixed"/>
        <w:tblLook w:val="0000" w:firstRow="0" w:lastRow="0" w:firstColumn="0" w:lastColumn="0" w:noHBand="0" w:noVBand="0"/>
      </w:tblPr>
      <w:tblGrid>
        <w:gridCol w:w="1840"/>
        <w:gridCol w:w="1649"/>
        <w:gridCol w:w="1649"/>
        <w:gridCol w:w="1649"/>
        <w:gridCol w:w="1649"/>
        <w:gridCol w:w="1649"/>
      </w:tblGrid>
      <w:tr w:rsidR="00C538B1" w:rsidRPr="00A27CF0" w14:paraId="477381C5" w14:textId="77777777" w:rsidTr="00C538B1">
        <w:trPr>
          <w:trHeight w:val="269"/>
        </w:trPr>
        <w:tc>
          <w:tcPr>
            <w:tcW w:w="1840" w:type="dxa"/>
            <w:shd w:val="clear" w:color="auto" w:fill="auto"/>
          </w:tcPr>
          <w:p w14:paraId="235A05DF" w14:textId="77777777" w:rsidR="00C538B1" w:rsidRPr="00A27CF0" w:rsidRDefault="00C538B1"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tcPr>
          <w:p w14:paraId="114AEA9C"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FA00AB0" w14:textId="6DD14B84"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6B520554"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Borders>
              <w:top w:val="single" w:sz="4" w:space="0" w:color="000000"/>
            </w:tcBorders>
            <w:shd w:val="clear" w:color="auto" w:fill="auto"/>
          </w:tcPr>
          <w:p w14:paraId="44A34AA5"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tbl>
    <w:p w14:paraId="2A1F2D96" w14:textId="77777777" w:rsidR="000520C5" w:rsidRDefault="000520C5" w:rsidP="0043474D">
      <w:pPr>
        <w:spacing w:after="0" w:line="240" w:lineRule="auto"/>
        <w:rPr>
          <w:rFonts w:ascii="Times New Roman" w:eastAsia="Times New Roman" w:hAnsi="Times New Roman" w:cs="Times New Roman"/>
          <w:b/>
          <w:bCs/>
          <w:kern w:val="0"/>
          <w:sz w:val="24"/>
          <w:szCs w:val="24"/>
          <w:lang w:val="lv-LV" w:eastAsia="lv-LV"/>
          <w14:ligatures w14:val="none"/>
        </w:rPr>
      </w:pPr>
    </w:p>
    <w:p w14:paraId="5D657B35" w14:textId="77777777" w:rsidR="000520C5" w:rsidRPr="00A27CF0" w:rsidRDefault="000520C5" w:rsidP="00A27CF0">
      <w:pPr>
        <w:spacing w:after="0" w:line="240" w:lineRule="auto"/>
        <w:jc w:val="center"/>
        <w:rPr>
          <w:rFonts w:ascii="Times New Roman" w:eastAsia="Times New Roman" w:hAnsi="Times New Roman" w:cs="Times New Roman"/>
          <w:b/>
          <w:bCs/>
          <w:kern w:val="0"/>
          <w:sz w:val="24"/>
          <w:szCs w:val="24"/>
          <w:lang w:val="lv-LV" w:eastAsia="lv-LV"/>
          <w14:ligatures w14:val="none"/>
        </w:rPr>
      </w:pPr>
    </w:p>
    <w:tbl>
      <w:tblPr>
        <w:tblW w:w="8898" w:type="dxa"/>
        <w:tblLook w:val="04A0" w:firstRow="1" w:lastRow="0" w:firstColumn="1" w:lastColumn="0" w:noHBand="0" w:noVBand="1"/>
      </w:tblPr>
      <w:tblGrid>
        <w:gridCol w:w="687"/>
        <w:gridCol w:w="3238"/>
        <w:gridCol w:w="710"/>
        <w:gridCol w:w="4263"/>
      </w:tblGrid>
      <w:tr w:rsidR="008C3282" w:rsidRPr="00CF3312" w14:paraId="37ACA64B" w14:textId="77777777" w:rsidTr="00C538B1">
        <w:trPr>
          <w:trHeight w:val="264"/>
        </w:trPr>
        <w:tc>
          <w:tcPr>
            <w:tcW w:w="687" w:type="dxa"/>
            <w:tcBorders>
              <w:top w:val="nil"/>
              <w:left w:val="nil"/>
              <w:bottom w:val="nil"/>
              <w:right w:val="nil"/>
            </w:tcBorders>
            <w:shd w:val="clear" w:color="auto" w:fill="auto"/>
            <w:noWrap/>
            <w:vAlign w:val="bottom"/>
            <w:hideMark/>
          </w:tcPr>
          <w:p w14:paraId="4FF2E6C7" w14:textId="77777777" w:rsidR="008C3282" w:rsidRPr="00CF3312" w:rsidRDefault="008C3282" w:rsidP="0040057E">
            <w:pPr>
              <w:spacing w:after="0" w:line="240" w:lineRule="auto"/>
              <w:rPr>
                <w:rFonts w:ascii="Arial" w:eastAsia="Times New Roman" w:hAnsi="Arial" w:cs="Arial"/>
                <w:kern w:val="0"/>
                <w:sz w:val="18"/>
                <w:szCs w:val="18"/>
                <w14:ligatures w14:val="none"/>
              </w:rPr>
            </w:pPr>
          </w:p>
        </w:tc>
        <w:tc>
          <w:tcPr>
            <w:tcW w:w="3238" w:type="dxa"/>
            <w:tcBorders>
              <w:top w:val="nil"/>
              <w:left w:val="nil"/>
              <w:bottom w:val="nil"/>
              <w:right w:val="nil"/>
            </w:tcBorders>
            <w:shd w:val="clear" w:color="auto" w:fill="auto"/>
            <w:noWrap/>
            <w:vAlign w:val="bottom"/>
          </w:tcPr>
          <w:p w14:paraId="348C45F9"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c>
          <w:tcPr>
            <w:tcW w:w="4973" w:type="dxa"/>
            <w:gridSpan w:val="2"/>
            <w:tcBorders>
              <w:top w:val="nil"/>
              <w:left w:val="nil"/>
              <w:bottom w:val="nil"/>
              <w:right w:val="nil"/>
            </w:tcBorders>
            <w:shd w:val="clear" w:color="auto" w:fill="auto"/>
            <w:noWrap/>
            <w:vAlign w:val="bottom"/>
          </w:tcPr>
          <w:p w14:paraId="1296B216" w14:textId="77777777" w:rsidR="008C3282" w:rsidRDefault="008C3282" w:rsidP="0040057E">
            <w:pPr>
              <w:spacing w:after="0" w:line="240" w:lineRule="auto"/>
              <w:rPr>
                <w:rFonts w:ascii="Arial" w:eastAsia="Times New Roman" w:hAnsi="Arial" w:cs="Arial"/>
                <w:kern w:val="0"/>
                <w:sz w:val="18"/>
                <w:szCs w:val="18"/>
                <w14:ligatures w14:val="none"/>
              </w:rPr>
            </w:pPr>
          </w:p>
          <w:p w14:paraId="04652798" w14:textId="77777777" w:rsidR="00FC1D8D" w:rsidRPr="00CF3312" w:rsidRDefault="00FC1D8D" w:rsidP="0040057E">
            <w:pPr>
              <w:spacing w:after="0" w:line="240" w:lineRule="auto"/>
              <w:rPr>
                <w:rFonts w:ascii="Arial" w:eastAsia="Times New Roman" w:hAnsi="Arial" w:cs="Arial"/>
                <w:kern w:val="0"/>
                <w:sz w:val="18"/>
                <w:szCs w:val="18"/>
                <w14:ligatures w14:val="none"/>
              </w:rPr>
            </w:pPr>
          </w:p>
        </w:tc>
      </w:tr>
      <w:tr w:rsidR="008C3282" w:rsidRPr="00CF3312" w14:paraId="345493F0" w14:textId="77777777" w:rsidTr="00C538B1">
        <w:trPr>
          <w:trHeight w:val="276"/>
        </w:trPr>
        <w:tc>
          <w:tcPr>
            <w:tcW w:w="687" w:type="dxa"/>
            <w:tcBorders>
              <w:top w:val="nil"/>
              <w:left w:val="nil"/>
              <w:bottom w:val="nil"/>
              <w:right w:val="nil"/>
            </w:tcBorders>
            <w:shd w:val="clear" w:color="auto" w:fill="auto"/>
            <w:noWrap/>
            <w:vAlign w:val="bottom"/>
            <w:hideMark/>
          </w:tcPr>
          <w:p w14:paraId="75746E4C" w14:textId="77777777" w:rsidR="008C3282" w:rsidRPr="00CF3312" w:rsidRDefault="008C3282" w:rsidP="0040057E">
            <w:pPr>
              <w:spacing w:after="0" w:line="240" w:lineRule="auto"/>
              <w:rPr>
                <w:rFonts w:ascii="Arial" w:eastAsia="Times New Roman" w:hAnsi="Arial" w:cs="Arial"/>
                <w:kern w:val="0"/>
                <w:sz w:val="18"/>
                <w:szCs w:val="18"/>
                <w14:ligatures w14:val="none"/>
              </w:rPr>
            </w:pPr>
          </w:p>
        </w:tc>
        <w:tc>
          <w:tcPr>
            <w:tcW w:w="3238" w:type="dxa"/>
            <w:tcBorders>
              <w:top w:val="nil"/>
              <w:left w:val="nil"/>
              <w:bottom w:val="nil"/>
              <w:right w:val="nil"/>
            </w:tcBorders>
            <w:shd w:val="clear" w:color="auto" w:fill="auto"/>
            <w:noWrap/>
            <w:vAlign w:val="bottom"/>
            <w:hideMark/>
          </w:tcPr>
          <w:p w14:paraId="0EB85EC3"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521809C6"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c>
          <w:tcPr>
            <w:tcW w:w="4263" w:type="dxa"/>
            <w:tcBorders>
              <w:top w:val="nil"/>
              <w:left w:val="nil"/>
              <w:bottom w:val="nil"/>
              <w:right w:val="nil"/>
            </w:tcBorders>
            <w:shd w:val="clear" w:color="auto" w:fill="auto"/>
            <w:noWrap/>
            <w:vAlign w:val="bottom"/>
            <w:hideMark/>
          </w:tcPr>
          <w:p w14:paraId="7F3BCDD6"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bookmarkEnd w:id="5"/>
    </w:tbl>
    <w:p w14:paraId="49DAA787" w14:textId="29006441" w:rsidR="007B2AB1" w:rsidRDefault="007B2AB1" w:rsidP="00C86619"/>
    <w:sectPr w:rsidR="007B2AB1" w:rsidSect="00A27CF0">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1162" w14:textId="77777777" w:rsidR="004409D0" w:rsidRDefault="004409D0" w:rsidP="00A27CF0">
      <w:pPr>
        <w:spacing w:after="0" w:line="240" w:lineRule="auto"/>
      </w:pPr>
      <w:r>
        <w:separator/>
      </w:r>
    </w:p>
  </w:endnote>
  <w:endnote w:type="continuationSeparator" w:id="0">
    <w:p w14:paraId="3595D461" w14:textId="77777777" w:rsidR="004409D0" w:rsidRDefault="004409D0"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DA05" w14:textId="77777777" w:rsidR="004409D0" w:rsidRDefault="004409D0" w:rsidP="00A27CF0">
      <w:pPr>
        <w:spacing w:after="0" w:line="240" w:lineRule="auto"/>
      </w:pPr>
      <w:r>
        <w:separator/>
      </w:r>
    </w:p>
  </w:footnote>
  <w:footnote w:type="continuationSeparator" w:id="0">
    <w:p w14:paraId="112154FC" w14:textId="77777777" w:rsidR="004409D0" w:rsidRDefault="004409D0"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D5EEF7" w14:textId="303D48C8" w:rsidR="00C86619" w:rsidRPr="0043474D" w:rsidRDefault="00A27CF0" w:rsidP="00C86619">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000000"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2A9F" w14:textId="77777777" w:rsidR="00482A38" w:rsidRDefault="00482A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000000"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4D9E1D9A" w14:textId="77777777" w:rsidR="00482A38" w:rsidRDefault="00482A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3"/>
  </w:num>
  <w:num w:numId="2" w16cid:durableId="1553537346">
    <w:abstractNumId w:val="1"/>
  </w:num>
  <w:num w:numId="3" w16cid:durableId="1868517193">
    <w:abstractNumId w:val="0"/>
  </w:num>
  <w:num w:numId="4" w16cid:durableId="76481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14700"/>
    <w:rsid w:val="000520C5"/>
    <w:rsid w:val="000A561A"/>
    <w:rsid w:val="00100F6D"/>
    <w:rsid w:val="00111E14"/>
    <w:rsid w:val="00161028"/>
    <w:rsid w:val="001E0088"/>
    <w:rsid w:val="001F0B94"/>
    <w:rsid w:val="00267850"/>
    <w:rsid w:val="00273E68"/>
    <w:rsid w:val="003A1DBE"/>
    <w:rsid w:val="0043474D"/>
    <w:rsid w:val="004409D0"/>
    <w:rsid w:val="004443E7"/>
    <w:rsid w:val="00463EB0"/>
    <w:rsid w:val="00482A38"/>
    <w:rsid w:val="004C06DF"/>
    <w:rsid w:val="005251B9"/>
    <w:rsid w:val="0058715F"/>
    <w:rsid w:val="005B548B"/>
    <w:rsid w:val="005D5E47"/>
    <w:rsid w:val="00616441"/>
    <w:rsid w:val="006456DA"/>
    <w:rsid w:val="00684CDD"/>
    <w:rsid w:val="0070759E"/>
    <w:rsid w:val="007106A5"/>
    <w:rsid w:val="007B008B"/>
    <w:rsid w:val="007B2AB1"/>
    <w:rsid w:val="008C3282"/>
    <w:rsid w:val="0094047B"/>
    <w:rsid w:val="00942D5E"/>
    <w:rsid w:val="0095786E"/>
    <w:rsid w:val="009C6B84"/>
    <w:rsid w:val="00A27CF0"/>
    <w:rsid w:val="00AE45B9"/>
    <w:rsid w:val="00B84F07"/>
    <w:rsid w:val="00C538B1"/>
    <w:rsid w:val="00C86619"/>
    <w:rsid w:val="00D064F3"/>
    <w:rsid w:val="00D42095"/>
    <w:rsid w:val="00D5289C"/>
    <w:rsid w:val="00EE36CE"/>
    <w:rsid w:val="00F453A3"/>
    <w:rsid w:val="00F66B28"/>
    <w:rsid w:val="00FC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A27CF0"/>
    <w:pPr>
      <w:tabs>
        <w:tab w:val="center" w:pos="4320"/>
        <w:tab w:val="right" w:pos="8640"/>
      </w:tabs>
      <w:spacing w:after="0" w:line="240" w:lineRule="auto"/>
    </w:pPr>
  </w:style>
  <w:style w:type="character" w:customStyle="1" w:styleId="GalveneRakstz">
    <w:name w:val="Galvene Rakstz."/>
    <w:basedOn w:val="Noklusjumarindkopasfonts"/>
    <w:link w:val="Galvene"/>
    <w:uiPriority w:val="99"/>
    <w:semiHidden/>
    <w:rsid w:val="00A27CF0"/>
  </w:style>
  <w:style w:type="character" w:styleId="Lappusesnumurs">
    <w:name w:val="page number"/>
    <w:basedOn w:val="Noklusjumarindkopasfonts"/>
    <w:rsid w:val="00A27CF0"/>
  </w:style>
  <w:style w:type="table" w:styleId="Reatabula">
    <w:name w:val="Table Grid"/>
    <w:basedOn w:val="Parastatabula"/>
    <w:uiPriority w:val="3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Parasts"/>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Sarakstarindkopa">
    <w:name w:val="List Paragraph"/>
    <w:basedOn w:val="Parasts"/>
    <w:uiPriority w:val="34"/>
    <w:qFormat/>
    <w:rsid w:val="008C3282"/>
    <w:pPr>
      <w:ind w:left="720"/>
      <w:contextualSpacing/>
    </w:pPr>
  </w:style>
  <w:style w:type="character" w:styleId="Komentraatsauce">
    <w:name w:val="annotation reference"/>
    <w:basedOn w:val="Noklusjumarindkopasfonts"/>
    <w:uiPriority w:val="99"/>
    <w:semiHidden/>
    <w:unhideWhenUsed/>
    <w:rsid w:val="008C3282"/>
    <w:rPr>
      <w:sz w:val="16"/>
      <w:szCs w:val="16"/>
    </w:rPr>
  </w:style>
  <w:style w:type="paragraph" w:styleId="Komentrateksts">
    <w:name w:val="annotation text"/>
    <w:basedOn w:val="Parasts"/>
    <w:link w:val="KomentratekstsRakstz"/>
    <w:uiPriority w:val="99"/>
    <w:semiHidden/>
    <w:unhideWhenUsed/>
    <w:rsid w:val="008C328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3282"/>
    <w:rPr>
      <w:sz w:val="20"/>
      <w:szCs w:val="20"/>
    </w:rPr>
  </w:style>
  <w:style w:type="paragraph" w:styleId="Komentratma">
    <w:name w:val="annotation subject"/>
    <w:basedOn w:val="Komentrateksts"/>
    <w:next w:val="Komentrateksts"/>
    <w:link w:val="KomentratmaRakstz"/>
    <w:uiPriority w:val="99"/>
    <w:semiHidden/>
    <w:unhideWhenUsed/>
    <w:rsid w:val="008C3282"/>
    <w:rPr>
      <w:b/>
      <w:bCs/>
    </w:rPr>
  </w:style>
  <w:style w:type="character" w:customStyle="1" w:styleId="KomentratmaRakstz">
    <w:name w:val="Komentāra tēma Rakstz."/>
    <w:basedOn w:val="KomentratekstsRakstz"/>
    <w:link w:val="Komentratma"/>
    <w:uiPriority w:val="99"/>
    <w:semiHidden/>
    <w:rsid w:val="008C3282"/>
    <w:rPr>
      <w:b/>
      <w:bCs/>
      <w:sz w:val="20"/>
      <w:szCs w:val="20"/>
    </w:rPr>
  </w:style>
  <w:style w:type="character" w:styleId="Hipersaite">
    <w:name w:val="Hyperlink"/>
    <w:basedOn w:val="Noklusjumarindkopasfonts"/>
    <w:uiPriority w:val="99"/>
    <w:unhideWhenUsed/>
    <w:rsid w:val="00100F6D"/>
    <w:rPr>
      <w:color w:val="0563C1" w:themeColor="hyperlink"/>
      <w:u w:val="single"/>
    </w:rPr>
  </w:style>
  <w:style w:type="character" w:styleId="Neatrisintapieminana">
    <w:name w:val="Unresolved Mention"/>
    <w:basedOn w:val="Noklusjumarindkopasfonts"/>
    <w:uiPriority w:val="99"/>
    <w:semiHidden/>
    <w:unhideWhenUsed/>
    <w:rsid w:val="0010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359313202">
      <w:bodyDiv w:val="1"/>
      <w:marLeft w:val="0"/>
      <w:marRight w:val="0"/>
      <w:marTop w:val="0"/>
      <w:marBottom w:val="0"/>
      <w:divBdr>
        <w:top w:val="none" w:sz="0" w:space="0" w:color="auto"/>
        <w:left w:val="none" w:sz="0" w:space="0" w:color="auto"/>
        <w:bottom w:val="none" w:sz="0" w:space="0" w:color="auto"/>
        <w:right w:val="none" w:sz="0" w:space="0" w:color="auto"/>
      </w:divBdr>
    </w:div>
    <w:div w:id="1381829114">
      <w:bodyDiv w:val="1"/>
      <w:marLeft w:val="0"/>
      <w:marRight w:val="0"/>
      <w:marTop w:val="0"/>
      <w:marBottom w:val="0"/>
      <w:divBdr>
        <w:top w:val="none" w:sz="0" w:space="0" w:color="auto"/>
        <w:left w:val="none" w:sz="0" w:space="0" w:color="auto"/>
        <w:bottom w:val="none" w:sz="0" w:space="0" w:color="auto"/>
        <w:right w:val="none" w:sz="0" w:space="0" w:color="auto"/>
      </w:divBdr>
    </w:div>
    <w:div w:id="15692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riekstina@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nda.riekstina@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7035</Words>
  <Characters>4011</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Zanda Riekstina</cp:lastModifiedBy>
  <cp:revision>26</cp:revision>
  <dcterms:created xsi:type="dcterms:W3CDTF">2024-11-14T13:50:00Z</dcterms:created>
  <dcterms:modified xsi:type="dcterms:W3CDTF">2025-03-06T07:19:00Z</dcterms:modified>
</cp:coreProperties>
</file>