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6595B" w14:textId="0CD10E54" w:rsidR="0078009E" w:rsidRDefault="0078009E" w:rsidP="2320D328">
      <w:pPr>
        <w:jc w:val="center"/>
        <w:rPr>
          <w:color w:val="FF0000"/>
          <w:sz w:val="20"/>
          <w:szCs w:val="20"/>
        </w:rPr>
      </w:pPr>
    </w:p>
    <w:p w14:paraId="738639AB" w14:textId="63547FDB" w:rsidR="00577F0B" w:rsidRPr="00577F0B" w:rsidRDefault="0030171A" w:rsidP="00577F0B">
      <w:pPr>
        <w:jc w:val="right"/>
        <w:rPr>
          <w:b/>
          <w:bCs/>
          <w:sz w:val="20"/>
          <w:szCs w:val="20"/>
        </w:rPr>
      </w:pPr>
      <w:r>
        <w:rPr>
          <w:b/>
          <w:bCs/>
          <w:sz w:val="20"/>
          <w:szCs w:val="20"/>
        </w:rPr>
        <w:t>9</w:t>
      </w:r>
      <w:r w:rsidR="003167FD" w:rsidRPr="00577F0B">
        <w:rPr>
          <w:b/>
          <w:bCs/>
          <w:sz w:val="20"/>
          <w:szCs w:val="20"/>
        </w:rPr>
        <w:t>.</w:t>
      </w:r>
      <w:r w:rsidR="0078009E" w:rsidRPr="00577F0B">
        <w:rPr>
          <w:b/>
          <w:bCs/>
          <w:sz w:val="20"/>
          <w:szCs w:val="20"/>
        </w:rPr>
        <w:t xml:space="preserve"> pielikums</w:t>
      </w:r>
      <w:r w:rsidR="00577F0B" w:rsidRPr="00577F0B">
        <w:rPr>
          <w:b/>
          <w:bCs/>
        </w:rPr>
        <w:t xml:space="preserve"> </w:t>
      </w:r>
      <w:r w:rsidR="00577F0B" w:rsidRPr="00577F0B">
        <w:rPr>
          <w:b/>
          <w:bCs/>
          <w:sz w:val="20"/>
          <w:szCs w:val="20"/>
        </w:rPr>
        <w:t>pielikums pie Vienošanās par finansējuma piešķiršanu</w:t>
      </w:r>
    </w:p>
    <w:p w14:paraId="34D971C5" w14:textId="6866A8BA" w:rsidR="0078009E" w:rsidRDefault="00577F0B" w:rsidP="00577F0B">
      <w:pPr>
        <w:jc w:val="right"/>
        <w:rPr>
          <w:sz w:val="20"/>
          <w:szCs w:val="20"/>
        </w:rPr>
      </w:pPr>
      <w:r w:rsidRPr="00577F0B">
        <w:rPr>
          <w:sz w:val="20"/>
          <w:szCs w:val="20"/>
        </w:rPr>
        <w:t>Projekts “Digitālā darba ar jaunatni sistēmas attīstība pašvaldībās”</w:t>
      </w:r>
    </w:p>
    <w:p w14:paraId="234119CE" w14:textId="77777777" w:rsidR="00577F0B" w:rsidRPr="00577F0B" w:rsidRDefault="00577F0B" w:rsidP="00577F0B">
      <w:pPr>
        <w:jc w:val="right"/>
        <w:rPr>
          <w:sz w:val="20"/>
          <w:szCs w:val="20"/>
        </w:rPr>
      </w:pPr>
    </w:p>
    <w:p w14:paraId="4FCEF2BC" w14:textId="096AA772" w:rsidR="0088564C" w:rsidRDefault="0019371C" w:rsidP="0088564C">
      <w:pPr>
        <w:pStyle w:val="BodyText"/>
        <w:spacing w:before="27"/>
        <w:jc w:val="center"/>
        <w:rPr>
          <w:b/>
          <w:noProof/>
          <w:color w:val="FF0000"/>
          <w:sz w:val="32"/>
        </w:rPr>
      </w:pPr>
      <w:r>
        <w:rPr>
          <w:noProof/>
          <w:color w:val="000000" w:themeColor="text1"/>
          <w:sz w:val="20"/>
          <w:szCs w:val="20"/>
        </w:rPr>
        <w:drawing>
          <wp:anchor distT="0" distB="0" distL="114300" distR="114300" simplePos="0" relativeHeight="251660288" behindDoc="0" locked="0" layoutInCell="1" allowOverlap="1" wp14:anchorId="03DE68D7" wp14:editId="54BBE6EB">
            <wp:simplePos x="0" y="0"/>
            <wp:positionH relativeFrom="column">
              <wp:posOffset>1905000</wp:posOffset>
            </wp:positionH>
            <wp:positionV relativeFrom="paragraph">
              <wp:posOffset>18415</wp:posOffset>
            </wp:positionV>
            <wp:extent cx="2383790" cy="1054735"/>
            <wp:effectExtent l="0" t="0" r="0" b="0"/>
            <wp:wrapThrough wrapText="bothSides">
              <wp:wrapPolygon edited="0">
                <wp:start x="2934" y="1170"/>
                <wp:lineTo x="2934" y="12874"/>
                <wp:lineTo x="3625" y="14435"/>
                <wp:lineTo x="3970" y="17946"/>
                <wp:lineTo x="4488" y="19116"/>
                <wp:lineTo x="9839" y="19116"/>
                <wp:lineTo x="19333" y="17166"/>
                <wp:lineTo x="18815" y="14435"/>
                <wp:lineTo x="20023" y="10533"/>
                <wp:lineTo x="19678" y="9363"/>
                <wp:lineTo x="17779" y="8193"/>
                <wp:lineTo x="17952" y="1170"/>
                <wp:lineTo x="2934" y="1170"/>
              </wp:wrapPolygon>
            </wp:wrapThrough>
            <wp:docPr id="2051405662" name="Picture 1" descr="A blue flag with yellow stars and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405662" name="Picture 1" descr="A blue flag with yellow stars and a black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3790" cy="1054735"/>
                    </a:xfrm>
                    <a:prstGeom prst="rect">
                      <a:avLst/>
                    </a:prstGeom>
                    <a:noFill/>
                  </pic:spPr>
                </pic:pic>
              </a:graphicData>
            </a:graphic>
          </wp:anchor>
        </w:drawing>
      </w:r>
    </w:p>
    <w:p w14:paraId="23DA2D8D" w14:textId="77777777" w:rsidR="000844F6" w:rsidRDefault="000844F6" w:rsidP="0088564C">
      <w:pPr>
        <w:pStyle w:val="BodyText"/>
        <w:spacing w:before="27"/>
        <w:jc w:val="center"/>
        <w:rPr>
          <w:b/>
          <w:noProof/>
          <w:color w:val="FF0000"/>
          <w:sz w:val="32"/>
        </w:rPr>
      </w:pPr>
    </w:p>
    <w:p w14:paraId="14BA15DC" w14:textId="77777777" w:rsidR="0019371C" w:rsidRDefault="0019371C" w:rsidP="0019371C">
      <w:pPr>
        <w:pStyle w:val="BodyText"/>
        <w:spacing w:before="27"/>
        <w:rPr>
          <w:b/>
          <w:color w:val="FF0000"/>
          <w:sz w:val="32"/>
        </w:rPr>
      </w:pPr>
    </w:p>
    <w:p w14:paraId="174E7899" w14:textId="77777777" w:rsidR="0019371C" w:rsidRDefault="0019371C" w:rsidP="0088564C">
      <w:pPr>
        <w:pStyle w:val="BodyText"/>
        <w:spacing w:before="27"/>
        <w:jc w:val="center"/>
        <w:rPr>
          <w:b/>
          <w:color w:val="FF0000"/>
          <w:sz w:val="32"/>
        </w:rPr>
      </w:pPr>
    </w:p>
    <w:p w14:paraId="1A90B0D3" w14:textId="77777777" w:rsidR="0019371C" w:rsidRDefault="0019371C" w:rsidP="0088564C">
      <w:pPr>
        <w:pStyle w:val="BodyText"/>
        <w:spacing w:before="27"/>
        <w:jc w:val="center"/>
        <w:rPr>
          <w:b/>
          <w:color w:val="FF0000"/>
          <w:sz w:val="32"/>
        </w:rPr>
      </w:pPr>
    </w:p>
    <w:p w14:paraId="5395DD06" w14:textId="62AADC36" w:rsidR="000E2735" w:rsidRDefault="000E2735" w:rsidP="2320D328">
      <w:pPr>
        <w:pStyle w:val="BodyText"/>
        <w:spacing w:before="27"/>
        <w:jc w:val="center"/>
        <w:rPr>
          <w:b/>
          <w:bCs/>
          <w:sz w:val="26"/>
          <w:szCs w:val="26"/>
        </w:rPr>
      </w:pPr>
      <w:r w:rsidRPr="2320D328">
        <w:rPr>
          <w:b/>
          <w:bCs/>
          <w:color w:val="000000"/>
          <w:sz w:val="26"/>
          <w:szCs w:val="26"/>
        </w:rPr>
        <w:t>Atveseļošanas</w:t>
      </w:r>
      <w:r w:rsidRPr="2320D328">
        <w:rPr>
          <w:b/>
          <w:bCs/>
          <w:color w:val="000000"/>
          <w:spacing w:val="-4"/>
          <w:sz w:val="26"/>
          <w:szCs w:val="26"/>
        </w:rPr>
        <w:t xml:space="preserve"> </w:t>
      </w:r>
      <w:r w:rsidRPr="2320D328">
        <w:rPr>
          <w:b/>
          <w:bCs/>
          <w:color w:val="000000"/>
          <w:sz w:val="26"/>
          <w:szCs w:val="26"/>
        </w:rPr>
        <w:t>fonda</w:t>
      </w:r>
      <w:r w:rsidRPr="2320D328">
        <w:rPr>
          <w:b/>
          <w:bCs/>
          <w:color w:val="000000"/>
          <w:spacing w:val="-5"/>
          <w:sz w:val="26"/>
          <w:szCs w:val="26"/>
        </w:rPr>
        <w:t xml:space="preserve"> </w:t>
      </w:r>
      <w:r w:rsidRPr="2320D328">
        <w:rPr>
          <w:b/>
          <w:bCs/>
          <w:color w:val="000000"/>
          <w:sz w:val="26"/>
          <w:szCs w:val="26"/>
        </w:rPr>
        <w:t>investīciju</w:t>
      </w:r>
      <w:r w:rsidRPr="2320D328">
        <w:rPr>
          <w:b/>
          <w:bCs/>
          <w:color w:val="000000"/>
          <w:spacing w:val="-3"/>
          <w:sz w:val="26"/>
          <w:szCs w:val="26"/>
        </w:rPr>
        <w:t xml:space="preserve"> </w:t>
      </w:r>
      <w:r w:rsidRPr="2320D328">
        <w:rPr>
          <w:b/>
          <w:bCs/>
          <w:color w:val="000000"/>
          <w:sz w:val="26"/>
          <w:szCs w:val="26"/>
        </w:rPr>
        <w:t xml:space="preserve">projekta </w:t>
      </w:r>
      <w:r w:rsidRPr="2320D328">
        <w:rPr>
          <w:b/>
          <w:bCs/>
          <w:sz w:val="26"/>
          <w:szCs w:val="26"/>
        </w:rPr>
        <w:t xml:space="preserve"> Nr. 2.3.2.1.i.0/1/23/I/CFLA/002</w:t>
      </w:r>
      <w:r w:rsidRPr="2320D328">
        <w:rPr>
          <w:b/>
          <w:bCs/>
          <w:color w:val="000000"/>
          <w:sz w:val="26"/>
          <w:szCs w:val="26"/>
        </w:rPr>
        <w:t xml:space="preserve"> </w:t>
      </w:r>
      <w:r w:rsidRPr="0025024B">
        <w:rPr>
          <w:b/>
          <w:color w:val="000000"/>
          <w:sz w:val="26"/>
          <w:szCs w:val="26"/>
        </w:rPr>
        <w:br/>
      </w:r>
      <w:r w:rsidRPr="2320D328">
        <w:rPr>
          <w:b/>
          <w:bCs/>
          <w:sz w:val="26"/>
          <w:szCs w:val="26"/>
        </w:rPr>
        <w:t xml:space="preserve">“Digitālā darba ar jaunatni sistēmas attīstība pašvaldībās” </w:t>
      </w:r>
      <w:r w:rsidRPr="0025024B">
        <w:rPr>
          <w:b/>
          <w:sz w:val="26"/>
          <w:szCs w:val="26"/>
        </w:rPr>
        <w:br/>
      </w:r>
      <w:r w:rsidRPr="2320D328">
        <w:rPr>
          <w:b/>
          <w:bCs/>
          <w:color w:val="000000"/>
          <w:spacing w:val="-5"/>
          <w:sz w:val="26"/>
          <w:szCs w:val="26"/>
        </w:rPr>
        <w:t xml:space="preserve">Sadarbības partnera individuālā plāna </w:t>
      </w:r>
    </w:p>
    <w:p w14:paraId="5EC75C27" w14:textId="77777777" w:rsidR="00B07219" w:rsidRPr="00B07219" w:rsidRDefault="00B07219" w:rsidP="00B07219">
      <w:pPr>
        <w:jc w:val="center"/>
        <w:rPr>
          <w:b/>
          <w:color w:val="000000"/>
          <w:sz w:val="28"/>
          <w:szCs w:val="28"/>
          <w14:shadow w14:blurRad="50800" w14:dist="38100" w14:dir="2700000" w14:sx="100000" w14:sy="100000" w14:kx="0" w14:ky="0" w14:algn="tl">
            <w14:srgbClr w14:val="000000">
              <w14:alpha w14:val="60000"/>
            </w14:srgbClr>
          </w14:shadow>
        </w:rPr>
      </w:pPr>
    </w:p>
    <w:p w14:paraId="36E360DE" w14:textId="680B7682" w:rsidR="00B07219" w:rsidRPr="006B4314" w:rsidRDefault="00B07219" w:rsidP="006B4314">
      <w:pPr>
        <w:tabs>
          <w:tab w:val="center" w:pos="5400"/>
          <w:tab w:val="left" w:pos="8865"/>
        </w:tabs>
        <w:jc w:val="center"/>
        <w:rPr>
          <w:b/>
          <w:sz w:val="24"/>
          <w:szCs w:val="24"/>
        </w:rPr>
      </w:pPr>
      <w:r w:rsidRPr="006B4314">
        <w:rPr>
          <w:b/>
          <w:sz w:val="26"/>
          <w:szCs w:val="26"/>
        </w:rPr>
        <w:t>REZULTĀTU ILGSTSPĒJAS PĀRSKATS</w:t>
      </w:r>
      <w:r w:rsidR="008D264B" w:rsidRPr="006B4314">
        <w:rPr>
          <w:b/>
          <w:sz w:val="26"/>
          <w:szCs w:val="26"/>
        </w:rPr>
        <w:t xml:space="preserve"> </w:t>
      </w:r>
      <w:r w:rsidR="00B804C6" w:rsidRPr="006B4314">
        <w:rPr>
          <w:b/>
          <w:sz w:val="26"/>
          <w:szCs w:val="26"/>
        </w:rPr>
        <w:br/>
      </w:r>
    </w:p>
    <w:p w14:paraId="2527A5AA" w14:textId="1F14BF9B" w:rsidR="003975A2" w:rsidRPr="006B4314" w:rsidRDefault="003975A2" w:rsidP="00FB5EA8">
      <w:pPr>
        <w:pStyle w:val="ListParagraph"/>
        <w:widowControl/>
        <w:numPr>
          <w:ilvl w:val="0"/>
          <w:numId w:val="36"/>
        </w:numPr>
        <w:autoSpaceDE/>
        <w:autoSpaceDN/>
        <w:spacing w:after="200" w:line="276" w:lineRule="auto"/>
        <w:jc w:val="center"/>
        <w:rPr>
          <w:b/>
          <w:sz w:val="24"/>
          <w:szCs w:val="24"/>
        </w:rPr>
      </w:pPr>
      <w:r w:rsidRPr="006B4314">
        <w:rPr>
          <w:b/>
          <w:sz w:val="24"/>
          <w:szCs w:val="24"/>
        </w:rPr>
        <w:t>VISPĀRĪGĀ INFORMĀCIJA</w:t>
      </w:r>
    </w:p>
    <w:p w14:paraId="598CE01C" w14:textId="0702DA13" w:rsidR="0038357C" w:rsidRPr="006B4314" w:rsidRDefault="006B4314" w:rsidP="00CF6867">
      <w:pPr>
        <w:widowControl/>
        <w:numPr>
          <w:ilvl w:val="1"/>
          <w:numId w:val="36"/>
        </w:numPr>
        <w:autoSpaceDE/>
        <w:autoSpaceDN/>
        <w:jc w:val="center"/>
        <w:rPr>
          <w:b/>
          <w:sz w:val="24"/>
          <w:szCs w:val="24"/>
        </w:rPr>
      </w:pPr>
      <w:r>
        <w:rPr>
          <w:b/>
          <w:sz w:val="24"/>
          <w:szCs w:val="24"/>
        </w:rPr>
        <w:t xml:space="preserve"> </w:t>
      </w:r>
      <w:r w:rsidR="0038357C" w:rsidRPr="006B4314">
        <w:rPr>
          <w:b/>
          <w:sz w:val="24"/>
          <w:szCs w:val="24"/>
        </w:rPr>
        <w:t>INFORMĀCIJA PAR PĀRSKATU</w:t>
      </w:r>
    </w:p>
    <w:p w14:paraId="4144B36F" w14:textId="77777777" w:rsidR="00E876F2" w:rsidRDefault="00E876F2" w:rsidP="00E876F2">
      <w:pPr>
        <w:widowControl/>
        <w:autoSpaceDE/>
        <w:autoSpaceDN/>
        <w:ind w:left="1320"/>
        <w:rPr>
          <w:b/>
          <w:sz w:val="24"/>
          <w:szCs w:val="24"/>
        </w:rPr>
      </w:pPr>
    </w:p>
    <w:p w14:paraId="3E724986" w14:textId="0122C80E" w:rsidR="003672AC" w:rsidRDefault="43A85735" w:rsidP="2320D328">
      <w:pPr>
        <w:widowControl/>
        <w:autoSpaceDE/>
        <w:autoSpaceDN/>
        <w:jc w:val="both"/>
        <w:rPr>
          <w:sz w:val="24"/>
          <w:szCs w:val="24"/>
        </w:rPr>
      </w:pPr>
      <w:r w:rsidRPr="2320D328">
        <w:rPr>
          <w:sz w:val="24"/>
          <w:szCs w:val="24"/>
        </w:rPr>
        <w:t>R</w:t>
      </w:r>
      <w:r w:rsidR="000C4726" w:rsidRPr="2320D328">
        <w:rPr>
          <w:sz w:val="24"/>
          <w:szCs w:val="24"/>
        </w:rPr>
        <w:t>ezultātu ilgtspējas pārskats jāiesniedz Jaunatnes Starptautisko programmu</w:t>
      </w:r>
      <w:r w:rsidR="000027AB" w:rsidRPr="2320D328">
        <w:rPr>
          <w:sz w:val="24"/>
          <w:szCs w:val="24"/>
        </w:rPr>
        <w:t xml:space="preserve"> aģentūra</w:t>
      </w:r>
      <w:r w:rsidR="5FE0D26D" w:rsidRPr="2320D328">
        <w:rPr>
          <w:sz w:val="24"/>
          <w:szCs w:val="24"/>
        </w:rPr>
        <w:t>i</w:t>
      </w:r>
      <w:r w:rsidR="5D16B2D5" w:rsidRPr="2320D328">
        <w:rPr>
          <w:sz w:val="24"/>
          <w:szCs w:val="24"/>
        </w:rPr>
        <w:t xml:space="preserve"> </w:t>
      </w:r>
      <w:r w:rsidR="5D16B2D5" w:rsidRPr="2320D328">
        <w:rPr>
          <w:color w:val="000000" w:themeColor="text1"/>
          <w:sz w:val="24"/>
          <w:szCs w:val="24"/>
        </w:rPr>
        <w:t xml:space="preserve">(vai tās saistību pārņēmējam) </w:t>
      </w:r>
      <w:r w:rsidR="00C555D6" w:rsidRPr="2320D328">
        <w:rPr>
          <w:sz w:val="24"/>
          <w:szCs w:val="24"/>
        </w:rPr>
        <w:t>turpmāk</w:t>
      </w:r>
      <w:r w:rsidR="00C555D6" w:rsidRPr="2320D328">
        <w:rPr>
          <w:color w:val="FF0000"/>
          <w:sz w:val="24"/>
          <w:szCs w:val="24"/>
        </w:rPr>
        <w:t xml:space="preserve"> </w:t>
      </w:r>
      <w:r w:rsidR="00C555D6" w:rsidRPr="2320D328">
        <w:rPr>
          <w:color w:val="000000" w:themeColor="text1"/>
          <w:sz w:val="24"/>
          <w:szCs w:val="24"/>
        </w:rPr>
        <w:t xml:space="preserve">trīs </w:t>
      </w:r>
      <w:r w:rsidR="0C6E0B79" w:rsidRPr="2320D328">
        <w:rPr>
          <w:color w:val="000000" w:themeColor="text1"/>
          <w:sz w:val="24"/>
          <w:szCs w:val="24"/>
        </w:rPr>
        <w:t xml:space="preserve">reizes ik </w:t>
      </w:r>
      <w:r w:rsidR="00C555D6" w:rsidRPr="2320D328">
        <w:rPr>
          <w:color w:val="000000" w:themeColor="text1"/>
          <w:sz w:val="24"/>
          <w:szCs w:val="24"/>
        </w:rPr>
        <w:t xml:space="preserve">gadu pēc </w:t>
      </w:r>
      <w:r w:rsidR="00E876F2" w:rsidRPr="2320D328">
        <w:rPr>
          <w:color w:val="000000" w:themeColor="text1"/>
          <w:sz w:val="24"/>
          <w:szCs w:val="24"/>
        </w:rPr>
        <w:t>projekta beigām</w:t>
      </w:r>
      <w:r w:rsidR="7B5A52BD" w:rsidRPr="2320D328">
        <w:rPr>
          <w:color w:val="000000" w:themeColor="text1"/>
          <w:sz w:val="24"/>
          <w:szCs w:val="24"/>
        </w:rPr>
        <w:t xml:space="preserve"> </w:t>
      </w:r>
      <w:r w:rsidR="1184B1D6" w:rsidRPr="2320D328">
        <w:rPr>
          <w:color w:val="000000" w:themeColor="text1"/>
          <w:sz w:val="24"/>
          <w:szCs w:val="24"/>
        </w:rPr>
        <w:t>(</w:t>
      </w:r>
      <w:r w:rsidR="7B5A52BD" w:rsidRPr="2320D328">
        <w:rPr>
          <w:color w:val="000000" w:themeColor="text1"/>
          <w:sz w:val="24"/>
          <w:szCs w:val="24"/>
        </w:rPr>
        <w:t xml:space="preserve">2026. gada 30. </w:t>
      </w:r>
      <w:r w:rsidR="415D78C1" w:rsidRPr="2320D328">
        <w:rPr>
          <w:color w:val="000000" w:themeColor="text1"/>
          <w:sz w:val="24"/>
          <w:szCs w:val="24"/>
        </w:rPr>
        <w:t>a</w:t>
      </w:r>
      <w:r w:rsidR="7B5A52BD" w:rsidRPr="2320D328">
        <w:rPr>
          <w:color w:val="000000" w:themeColor="text1"/>
          <w:sz w:val="24"/>
          <w:szCs w:val="24"/>
        </w:rPr>
        <w:t>prīli</w:t>
      </w:r>
      <w:r w:rsidR="3F4D09A7" w:rsidRPr="2320D328">
        <w:rPr>
          <w:color w:val="000000" w:themeColor="text1"/>
          <w:sz w:val="24"/>
          <w:szCs w:val="24"/>
        </w:rPr>
        <w:t>s</w:t>
      </w:r>
      <w:r w:rsidR="48D578D1" w:rsidRPr="2320D328">
        <w:rPr>
          <w:color w:val="000000" w:themeColor="text1"/>
          <w:sz w:val="24"/>
          <w:szCs w:val="24"/>
        </w:rPr>
        <w:t>)</w:t>
      </w:r>
      <w:r w:rsidR="11197928" w:rsidRPr="2320D328">
        <w:rPr>
          <w:color w:val="000000" w:themeColor="text1"/>
          <w:sz w:val="24"/>
          <w:szCs w:val="24"/>
        </w:rPr>
        <w:t xml:space="preserve"> </w:t>
      </w:r>
      <w:r w:rsidR="69C3D422" w:rsidRPr="2320D328">
        <w:rPr>
          <w:color w:val="000000" w:themeColor="text1"/>
          <w:sz w:val="24"/>
          <w:szCs w:val="24"/>
        </w:rPr>
        <w:t>s</w:t>
      </w:r>
      <w:r w:rsidR="69C3D422" w:rsidRPr="2320D328">
        <w:rPr>
          <w:sz w:val="24"/>
          <w:szCs w:val="24"/>
        </w:rPr>
        <w:t>askaņā ar informatīvā ziņojuma</w:t>
      </w:r>
      <w:r w:rsidR="27282FBF" w:rsidRPr="2320D328">
        <w:rPr>
          <w:sz w:val="24"/>
          <w:szCs w:val="24"/>
        </w:rPr>
        <w:t xml:space="preserve"> </w:t>
      </w:r>
      <w:r w:rsidR="6248B5BD" w:rsidRPr="2320D328">
        <w:rPr>
          <w:sz w:val="24"/>
          <w:szCs w:val="24"/>
        </w:rPr>
        <w:t xml:space="preserve">“Par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iedzīvotājiem t.sk. jauniešiem” īstenošanu” </w:t>
      </w:r>
      <w:r w:rsidR="78B755C2" w:rsidRPr="2320D328">
        <w:rPr>
          <w:sz w:val="24"/>
          <w:szCs w:val="24"/>
        </w:rPr>
        <w:t xml:space="preserve">34. un </w:t>
      </w:r>
      <w:r w:rsidR="1833F3B9" w:rsidRPr="2320D328">
        <w:rPr>
          <w:sz w:val="24"/>
          <w:szCs w:val="24"/>
        </w:rPr>
        <w:t>77.</w:t>
      </w:r>
      <w:r w:rsidR="728BB31B" w:rsidRPr="2320D328">
        <w:rPr>
          <w:sz w:val="24"/>
          <w:szCs w:val="24"/>
        </w:rPr>
        <w:t xml:space="preserve"> </w:t>
      </w:r>
      <w:r w:rsidR="1833F3B9" w:rsidRPr="2320D328">
        <w:rPr>
          <w:sz w:val="24"/>
          <w:szCs w:val="24"/>
        </w:rPr>
        <w:t>punktu</w:t>
      </w:r>
      <w:r w:rsidR="42EA46E9" w:rsidRPr="2320D328">
        <w:rPr>
          <w:sz w:val="24"/>
          <w:szCs w:val="24"/>
        </w:rPr>
        <w:t>:</w:t>
      </w:r>
    </w:p>
    <w:p w14:paraId="1693F226" w14:textId="4B54D688" w:rsidR="003672AC" w:rsidRDefault="14750429" w:rsidP="2320D328">
      <w:pPr>
        <w:pStyle w:val="ListParagraph"/>
        <w:widowControl/>
        <w:numPr>
          <w:ilvl w:val="0"/>
          <w:numId w:val="5"/>
        </w:numPr>
        <w:autoSpaceDE/>
        <w:autoSpaceDN/>
        <w:rPr>
          <w:sz w:val="24"/>
          <w:szCs w:val="24"/>
        </w:rPr>
      </w:pPr>
      <w:r w:rsidRPr="2320D328">
        <w:rPr>
          <w:sz w:val="24"/>
          <w:szCs w:val="24"/>
        </w:rPr>
        <w:t>p</w:t>
      </w:r>
      <w:r w:rsidR="00381EE3" w:rsidRPr="2320D328">
        <w:rPr>
          <w:sz w:val="24"/>
          <w:szCs w:val="24"/>
        </w:rPr>
        <w:t>ārskats par 202</w:t>
      </w:r>
      <w:r w:rsidR="624BCB00" w:rsidRPr="2320D328">
        <w:rPr>
          <w:sz w:val="24"/>
          <w:szCs w:val="24"/>
        </w:rPr>
        <w:t>6</w:t>
      </w:r>
      <w:r w:rsidR="00381EE3" w:rsidRPr="2320D328">
        <w:rPr>
          <w:sz w:val="24"/>
          <w:szCs w:val="24"/>
        </w:rPr>
        <w:t>. gadu jāiesniedz līdz 202</w:t>
      </w:r>
      <w:r w:rsidR="569CD6D1" w:rsidRPr="2320D328">
        <w:rPr>
          <w:sz w:val="24"/>
          <w:szCs w:val="24"/>
        </w:rPr>
        <w:t>7</w:t>
      </w:r>
      <w:r w:rsidR="00381EE3" w:rsidRPr="2320D328">
        <w:rPr>
          <w:sz w:val="24"/>
          <w:szCs w:val="24"/>
        </w:rPr>
        <w:t xml:space="preserve">. gada </w:t>
      </w:r>
      <w:r w:rsidR="00563F28" w:rsidRPr="2320D328">
        <w:rPr>
          <w:sz w:val="24"/>
          <w:szCs w:val="24"/>
        </w:rPr>
        <w:t>31.</w:t>
      </w:r>
      <w:r w:rsidR="661072C9" w:rsidRPr="2320D328">
        <w:rPr>
          <w:sz w:val="24"/>
          <w:szCs w:val="24"/>
        </w:rPr>
        <w:t xml:space="preserve"> </w:t>
      </w:r>
      <w:r w:rsidR="00563F28" w:rsidRPr="2320D328">
        <w:rPr>
          <w:sz w:val="24"/>
          <w:szCs w:val="24"/>
        </w:rPr>
        <w:t>janvārim</w:t>
      </w:r>
      <w:r w:rsidR="7FFBC775" w:rsidRPr="2320D328">
        <w:rPr>
          <w:sz w:val="24"/>
          <w:szCs w:val="24"/>
        </w:rPr>
        <w:t>;</w:t>
      </w:r>
      <w:r w:rsidR="00563F28" w:rsidRPr="2320D328">
        <w:rPr>
          <w:sz w:val="24"/>
          <w:szCs w:val="24"/>
        </w:rPr>
        <w:t xml:space="preserve"> </w:t>
      </w:r>
    </w:p>
    <w:p w14:paraId="35215D03" w14:textId="5DC2EA56" w:rsidR="003672AC" w:rsidRDefault="00563F28" w:rsidP="2320D328">
      <w:pPr>
        <w:pStyle w:val="ListParagraph"/>
        <w:widowControl/>
        <w:numPr>
          <w:ilvl w:val="0"/>
          <w:numId w:val="5"/>
        </w:numPr>
        <w:autoSpaceDE/>
        <w:autoSpaceDN/>
        <w:rPr>
          <w:sz w:val="24"/>
          <w:szCs w:val="24"/>
        </w:rPr>
      </w:pPr>
      <w:r w:rsidRPr="2320D328">
        <w:rPr>
          <w:sz w:val="24"/>
          <w:szCs w:val="24"/>
        </w:rPr>
        <w:t>pārskats par 202</w:t>
      </w:r>
      <w:r w:rsidR="25113812" w:rsidRPr="2320D328">
        <w:rPr>
          <w:sz w:val="24"/>
          <w:szCs w:val="24"/>
        </w:rPr>
        <w:t>7</w:t>
      </w:r>
      <w:r w:rsidRPr="2320D328">
        <w:rPr>
          <w:sz w:val="24"/>
          <w:szCs w:val="24"/>
        </w:rPr>
        <w:t>.</w:t>
      </w:r>
      <w:r w:rsidR="002C5E59" w:rsidRPr="2320D328">
        <w:rPr>
          <w:sz w:val="24"/>
          <w:szCs w:val="24"/>
        </w:rPr>
        <w:t xml:space="preserve"> gadu - līdz 202</w:t>
      </w:r>
      <w:r w:rsidR="2C489924" w:rsidRPr="2320D328">
        <w:rPr>
          <w:sz w:val="24"/>
          <w:szCs w:val="24"/>
        </w:rPr>
        <w:t>8</w:t>
      </w:r>
      <w:r w:rsidR="002C5E59" w:rsidRPr="2320D328">
        <w:rPr>
          <w:sz w:val="24"/>
          <w:szCs w:val="24"/>
        </w:rPr>
        <w:t>.</w:t>
      </w:r>
      <w:r w:rsidR="006E7D25" w:rsidRPr="2320D328">
        <w:rPr>
          <w:sz w:val="24"/>
          <w:szCs w:val="24"/>
        </w:rPr>
        <w:t> </w:t>
      </w:r>
      <w:r w:rsidR="002C5E59" w:rsidRPr="2320D328">
        <w:rPr>
          <w:sz w:val="24"/>
          <w:szCs w:val="24"/>
        </w:rPr>
        <w:t>gada 31.</w:t>
      </w:r>
      <w:r w:rsidR="2A706B8B" w:rsidRPr="2320D328">
        <w:rPr>
          <w:sz w:val="24"/>
          <w:szCs w:val="24"/>
        </w:rPr>
        <w:t xml:space="preserve"> </w:t>
      </w:r>
      <w:r w:rsidR="002C5E59" w:rsidRPr="2320D328">
        <w:rPr>
          <w:sz w:val="24"/>
          <w:szCs w:val="24"/>
        </w:rPr>
        <w:t>janvārim</w:t>
      </w:r>
      <w:r w:rsidR="0D8C8B06" w:rsidRPr="2320D328">
        <w:rPr>
          <w:sz w:val="24"/>
          <w:szCs w:val="24"/>
        </w:rPr>
        <w:t>;</w:t>
      </w:r>
    </w:p>
    <w:p w14:paraId="6DD73292" w14:textId="471E46C6" w:rsidR="003672AC" w:rsidRDefault="347FAE20" w:rsidP="2320D328">
      <w:pPr>
        <w:pStyle w:val="ListParagraph"/>
        <w:widowControl/>
        <w:numPr>
          <w:ilvl w:val="0"/>
          <w:numId w:val="5"/>
        </w:numPr>
        <w:autoSpaceDE/>
        <w:autoSpaceDN/>
        <w:rPr>
          <w:sz w:val="24"/>
          <w:szCs w:val="24"/>
        </w:rPr>
      </w:pPr>
      <w:r w:rsidRPr="2320D328">
        <w:rPr>
          <w:sz w:val="24"/>
          <w:szCs w:val="24"/>
        </w:rPr>
        <w:t xml:space="preserve">Pārskats </w:t>
      </w:r>
      <w:r w:rsidR="002C5E59" w:rsidRPr="2320D328">
        <w:rPr>
          <w:sz w:val="24"/>
          <w:szCs w:val="24"/>
        </w:rPr>
        <w:t xml:space="preserve">par </w:t>
      </w:r>
      <w:r w:rsidR="0062477F" w:rsidRPr="2320D328">
        <w:rPr>
          <w:sz w:val="24"/>
          <w:szCs w:val="24"/>
        </w:rPr>
        <w:t>202</w:t>
      </w:r>
      <w:r w:rsidR="04A3F79A" w:rsidRPr="2320D328">
        <w:rPr>
          <w:sz w:val="24"/>
          <w:szCs w:val="24"/>
        </w:rPr>
        <w:t>8</w:t>
      </w:r>
      <w:r w:rsidR="005F077C" w:rsidRPr="2320D328">
        <w:rPr>
          <w:sz w:val="24"/>
          <w:szCs w:val="24"/>
        </w:rPr>
        <w:t xml:space="preserve">. gadu </w:t>
      </w:r>
      <w:r w:rsidR="0ABBD35F" w:rsidRPr="2320D328">
        <w:rPr>
          <w:sz w:val="24"/>
          <w:szCs w:val="24"/>
        </w:rPr>
        <w:t>-</w:t>
      </w:r>
      <w:r w:rsidR="005F077C" w:rsidRPr="2320D328">
        <w:rPr>
          <w:sz w:val="24"/>
          <w:szCs w:val="24"/>
        </w:rPr>
        <w:t xml:space="preserve"> </w:t>
      </w:r>
      <w:r w:rsidR="008A4370" w:rsidRPr="2320D328">
        <w:rPr>
          <w:sz w:val="24"/>
          <w:szCs w:val="24"/>
        </w:rPr>
        <w:t>līdz 202</w:t>
      </w:r>
      <w:r w:rsidR="5BFD6810" w:rsidRPr="2320D328">
        <w:rPr>
          <w:sz w:val="24"/>
          <w:szCs w:val="24"/>
        </w:rPr>
        <w:t>9</w:t>
      </w:r>
      <w:r w:rsidR="008A4370" w:rsidRPr="2320D328">
        <w:rPr>
          <w:sz w:val="24"/>
          <w:szCs w:val="24"/>
        </w:rPr>
        <w:t xml:space="preserve">. gada </w:t>
      </w:r>
      <w:r w:rsidR="005F62C8" w:rsidRPr="2320D328">
        <w:rPr>
          <w:sz w:val="24"/>
          <w:szCs w:val="24"/>
        </w:rPr>
        <w:t>31.</w:t>
      </w:r>
      <w:r w:rsidR="764EE6DD" w:rsidRPr="2320D328">
        <w:rPr>
          <w:sz w:val="24"/>
          <w:szCs w:val="24"/>
        </w:rPr>
        <w:t xml:space="preserve"> </w:t>
      </w:r>
      <w:r w:rsidR="005F62C8" w:rsidRPr="2320D328">
        <w:rPr>
          <w:sz w:val="24"/>
          <w:szCs w:val="24"/>
        </w:rPr>
        <w:t>janvārim</w:t>
      </w:r>
      <w:r w:rsidR="004543F9" w:rsidRPr="2320D328">
        <w:rPr>
          <w:sz w:val="24"/>
          <w:szCs w:val="24"/>
        </w:rPr>
        <w:t xml:space="preserve">. </w:t>
      </w:r>
    </w:p>
    <w:p w14:paraId="61F4200C" w14:textId="02CF82BD" w:rsidR="00ED0DAB" w:rsidRPr="004F6D15" w:rsidRDefault="004543F9" w:rsidP="00ED0DAB">
      <w:pPr>
        <w:widowControl/>
        <w:autoSpaceDE/>
        <w:autoSpaceDN/>
        <w:jc w:val="both"/>
        <w:rPr>
          <w:bCs/>
          <w:sz w:val="24"/>
          <w:szCs w:val="24"/>
        </w:rPr>
      </w:pPr>
      <w:r>
        <w:rPr>
          <w:bCs/>
          <w:sz w:val="24"/>
          <w:szCs w:val="24"/>
        </w:rPr>
        <w:t>Katr</w:t>
      </w:r>
      <w:r w:rsidR="00D60DB9">
        <w:rPr>
          <w:bCs/>
          <w:sz w:val="24"/>
          <w:szCs w:val="24"/>
        </w:rPr>
        <w:t>a</w:t>
      </w:r>
      <w:r>
        <w:rPr>
          <w:bCs/>
          <w:sz w:val="24"/>
          <w:szCs w:val="24"/>
        </w:rPr>
        <w:t xml:space="preserve"> pārskat</w:t>
      </w:r>
      <w:r w:rsidR="00D60DB9">
        <w:rPr>
          <w:bCs/>
          <w:sz w:val="24"/>
          <w:szCs w:val="24"/>
        </w:rPr>
        <w:t>a ietvaros</w:t>
      </w:r>
      <w:r>
        <w:rPr>
          <w:bCs/>
          <w:sz w:val="24"/>
          <w:szCs w:val="24"/>
        </w:rPr>
        <w:t xml:space="preserve"> tiek izvērtēts </w:t>
      </w:r>
      <w:r w:rsidR="0019786C">
        <w:rPr>
          <w:bCs/>
          <w:sz w:val="24"/>
          <w:szCs w:val="24"/>
        </w:rPr>
        <w:t>attiecīg</w:t>
      </w:r>
      <w:r w:rsidR="00AE3324">
        <w:rPr>
          <w:bCs/>
          <w:sz w:val="24"/>
          <w:szCs w:val="24"/>
        </w:rPr>
        <w:t>ais</w:t>
      </w:r>
      <w:r w:rsidR="0019786C">
        <w:rPr>
          <w:bCs/>
          <w:sz w:val="24"/>
          <w:szCs w:val="24"/>
        </w:rPr>
        <w:t xml:space="preserve"> iepriekšējā gada periods</w:t>
      </w:r>
      <w:r w:rsidR="003672AC">
        <w:rPr>
          <w:bCs/>
          <w:sz w:val="24"/>
          <w:szCs w:val="24"/>
        </w:rPr>
        <w:t>.</w:t>
      </w:r>
    </w:p>
    <w:p w14:paraId="7BA5FD9A" w14:textId="77777777" w:rsidR="00CF6867" w:rsidRDefault="00CF6867" w:rsidP="00ED0DAB">
      <w:pPr>
        <w:widowControl/>
        <w:autoSpaceDE/>
        <w:autoSpaceDN/>
        <w:jc w:val="both"/>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8"/>
        <w:gridCol w:w="2121"/>
      </w:tblGrid>
      <w:tr w:rsidR="001B0BF9" w:rsidRPr="001C6067" w14:paraId="40C101B3" w14:textId="77777777" w:rsidTr="00AE3324">
        <w:tc>
          <w:tcPr>
            <w:tcW w:w="7798" w:type="dxa"/>
          </w:tcPr>
          <w:p w14:paraId="2CD4CD1E" w14:textId="3CBD212F" w:rsidR="001B0BF9" w:rsidRPr="00BE0E95" w:rsidRDefault="00111CB3" w:rsidP="00111CB3">
            <w:pPr>
              <w:rPr>
                <w:sz w:val="24"/>
                <w:szCs w:val="24"/>
              </w:rPr>
            </w:pPr>
            <w:r w:rsidRPr="00111CB3">
              <w:rPr>
                <w:sz w:val="24"/>
                <w:szCs w:val="24"/>
              </w:rPr>
              <w:t>Pārskata periods (norādiet konkrēto gadu, par kuru tiek sniegts pārskats: 2026. gads, 2027. gads vai 2028. gads).</w:t>
            </w:r>
          </w:p>
        </w:tc>
        <w:tc>
          <w:tcPr>
            <w:tcW w:w="2121" w:type="dxa"/>
            <w:shd w:val="clear" w:color="auto" w:fill="auto"/>
            <w:vAlign w:val="center"/>
          </w:tcPr>
          <w:p w14:paraId="7ACDB5B6" w14:textId="551A0203" w:rsidR="001B0BF9" w:rsidRPr="003D1F65" w:rsidRDefault="00536D89" w:rsidP="00536D89">
            <w:pPr>
              <w:rPr>
                <w:i/>
                <w:iCs/>
                <w:sz w:val="24"/>
                <w:szCs w:val="24"/>
              </w:rPr>
            </w:pPr>
            <w:r w:rsidRPr="003D1F65">
              <w:rPr>
                <w:i/>
                <w:iCs/>
                <w:color w:val="0000FF"/>
                <w:sz w:val="24"/>
                <w:szCs w:val="24"/>
              </w:rPr>
              <w:t>Piem., 2026. gads</w:t>
            </w:r>
          </w:p>
        </w:tc>
      </w:tr>
      <w:tr w:rsidR="001B0BF9" w:rsidRPr="001C6067" w14:paraId="79FE2E0A" w14:textId="77777777" w:rsidTr="00AE3324">
        <w:tc>
          <w:tcPr>
            <w:tcW w:w="7798" w:type="dxa"/>
          </w:tcPr>
          <w:p w14:paraId="7157D074" w14:textId="507BD606" w:rsidR="001B0BF9" w:rsidRPr="001C6067" w:rsidRDefault="009F2199" w:rsidP="009F2199">
            <w:pPr>
              <w:jc w:val="both"/>
              <w:rPr>
                <w:sz w:val="24"/>
                <w:szCs w:val="24"/>
              </w:rPr>
            </w:pPr>
            <w:r w:rsidRPr="009F2199">
              <w:rPr>
                <w:sz w:val="24"/>
                <w:szCs w:val="24"/>
              </w:rPr>
              <w:t>Pārskata secības numurs (norādiet: ja pārskats attiecas uz 2026. gadu – nr. 1; ja uz 2027. gadu – nr. 2; ja uz 2028. gadu – nr. 3).</w:t>
            </w:r>
          </w:p>
        </w:tc>
        <w:tc>
          <w:tcPr>
            <w:tcW w:w="2121" w:type="dxa"/>
          </w:tcPr>
          <w:p w14:paraId="50E4F0FE" w14:textId="238B2276" w:rsidR="001B0BF9" w:rsidRPr="002C14C2" w:rsidRDefault="00F00DCD" w:rsidP="003C1663">
            <w:pPr>
              <w:rPr>
                <w:i/>
                <w:iCs/>
                <w:sz w:val="24"/>
                <w:szCs w:val="24"/>
              </w:rPr>
            </w:pPr>
            <w:r w:rsidRPr="002C14C2">
              <w:rPr>
                <w:i/>
                <w:iCs/>
                <w:color w:val="0000FF"/>
                <w:sz w:val="24"/>
                <w:szCs w:val="24"/>
              </w:rPr>
              <w:t>Piem.</w:t>
            </w:r>
            <w:r w:rsidR="002C14C2" w:rsidRPr="002C14C2">
              <w:rPr>
                <w:i/>
                <w:iCs/>
                <w:color w:val="0000FF"/>
                <w:sz w:val="24"/>
                <w:szCs w:val="24"/>
              </w:rPr>
              <w:t xml:space="preserve">, </w:t>
            </w:r>
            <w:r w:rsidRPr="002C14C2">
              <w:rPr>
                <w:i/>
                <w:iCs/>
                <w:color w:val="0000FF"/>
                <w:sz w:val="24"/>
                <w:szCs w:val="24"/>
              </w:rPr>
              <w:t>n</w:t>
            </w:r>
            <w:r w:rsidR="00B140F4" w:rsidRPr="002C14C2">
              <w:rPr>
                <w:i/>
                <w:iCs/>
                <w:color w:val="0000FF"/>
                <w:sz w:val="24"/>
                <w:szCs w:val="24"/>
              </w:rPr>
              <w:t>r.1</w:t>
            </w:r>
          </w:p>
        </w:tc>
      </w:tr>
    </w:tbl>
    <w:p w14:paraId="20C32940" w14:textId="77777777" w:rsidR="0038357C" w:rsidRPr="0038357C" w:rsidRDefault="0038357C" w:rsidP="0038357C">
      <w:pPr>
        <w:widowControl/>
        <w:autoSpaceDE/>
        <w:autoSpaceDN/>
        <w:spacing w:after="200" w:line="276" w:lineRule="auto"/>
        <w:rPr>
          <w:b/>
          <w:sz w:val="26"/>
          <w:szCs w:val="26"/>
        </w:rPr>
      </w:pPr>
    </w:p>
    <w:p w14:paraId="3FE2A3FB" w14:textId="6D59B42F" w:rsidR="003975A2" w:rsidRPr="00FB5EA8" w:rsidRDefault="008B4F11" w:rsidP="008B4F11">
      <w:pPr>
        <w:pStyle w:val="ListParagraph"/>
        <w:widowControl/>
        <w:numPr>
          <w:ilvl w:val="1"/>
          <w:numId w:val="36"/>
        </w:numPr>
        <w:autoSpaceDE/>
        <w:autoSpaceDN/>
        <w:jc w:val="center"/>
        <w:rPr>
          <w:b/>
          <w:sz w:val="24"/>
          <w:szCs w:val="24"/>
        </w:rPr>
      </w:pPr>
      <w:r>
        <w:rPr>
          <w:b/>
          <w:sz w:val="24"/>
          <w:szCs w:val="24"/>
        </w:rPr>
        <w:t xml:space="preserve"> </w:t>
      </w:r>
      <w:r w:rsidR="006706B9" w:rsidRPr="00FB5EA8">
        <w:rPr>
          <w:b/>
          <w:sz w:val="24"/>
          <w:szCs w:val="24"/>
        </w:rPr>
        <w:t xml:space="preserve">INFORMĀCIJA PAR </w:t>
      </w:r>
      <w:r w:rsidR="00F026F3" w:rsidRPr="00FB5EA8">
        <w:rPr>
          <w:b/>
          <w:sz w:val="24"/>
          <w:szCs w:val="24"/>
        </w:rPr>
        <w:t>SADARBĪBAS PARTNER</w:t>
      </w:r>
      <w:r w:rsidR="0044524E" w:rsidRPr="00FB5EA8">
        <w:rPr>
          <w:b/>
          <w:sz w:val="24"/>
          <w:szCs w:val="24"/>
        </w:rPr>
        <w:t>I UN INDIVIDUĀLO PLĀNU</w:t>
      </w:r>
    </w:p>
    <w:p w14:paraId="432D4304" w14:textId="77777777" w:rsidR="00B7401F" w:rsidRDefault="00B7401F" w:rsidP="00B7401F">
      <w:pPr>
        <w:widowControl/>
        <w:autoSpaceDE/>
        <w:autoSpaceDN/>
        <w:ind w:left="720"/>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4787"/>
      </w:tblGrid>
      <w:tr w:rsidR="00B7401F" w:rsidRPr="00B7401F" w14:paraId="7FA48870"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61E32DC8" w14:textId="17156C3A" w:rsidR="00B7401F" w:rsidRPr="00B7401F" w:rsidRDefault="00CD5E62" w:rsidP="00B7401F">
            <w:pPr>
              <w:widowControl/>
              <w:autoSpaceDE/>
              <w:autoSpaceDN/>
              <w:rPr>
                <w:rFonts w:eastAsia="Calibri"/>
                <w:sz w:val="24"/>
                <w:szCs w:val="24"/>
              </w:rPr>
            </w:pPr>
            <w:r>
              <w:rPr>
                <w:rFonts w:eastAsia="Calibri"/>
                <w:sz w:val="24"/>
                <w:szCs w:val="24"/>
              </w:rPr>
              <w:t>Sadarbības l</w:t>
            </w:r>
            <w:r w:rsidR="00B7401F" w:rsidRPr="00B7401F">
              <w:rPr>
                <w:rFonts w:eastAsia="Calibri"/>
                <w:sz w:val="24"/>
                <w:szCs w:val="24"/>
              </w:rPr>
              <w:t xml:space="preserve">īguma datums </w:t>
            </w:r>
            <w:r w:rsidR="00B7401F" w:rsidRPr="00970528">
              <w:rPr>
                <w:rFonts w:eastAsia="Calibri"/>
                <w:sz w:val="24"/>
                <w:szCs w:val="24"/>
              </w:rPr>
              <w:t>un numurs</w:t>
            </w:r>
          </w:p>
        </w:tc>
        <w:tc>
          <w:tcPr>
            <w:tcW w:w="4787" w:type="dxa"/>
            <w:tcBorders>
              <w:left w:val="single" w:sz="4" w:space="0" w:color="auto"/>
            </w:tcBorders>
          </w:tcPr>
          <w:p w14:paraId="63604784" w14:textId="77777777" w:rsidR="00B7401F" w:rsidRPr="00B7401F" w:rsidRDefault="00B7401F" w:rsidP="00B7401F">
            <w:pPr>
              <w:widowControl/>
              <w:autoSpaceDE/>
              <w:autoSpaceDN/>
              <w:rPr>
                <w:rFonts w:eastAsia="Calibri"/>
                <w:sz w:val="26"/>
                <w:szCs w:val="26"/>
              </w:rPr>
            </w:pPr>
          </w:p>
        </w:tc>
      </w:tr>
      <w:tr w:rsidR="00BE1BD2" w:rsidRPr="00B7401F" w14:paraId="39B56E42" w14:textId="77777777" w:rsidTr="00FE6A23">
        <w:trPr>
          <w:trHeight w:val="370"/>
        </w:trPr>
        <w:tc>
          <w:tcPr>
            <w:tcW w:w="5098" w:type="dxa"/>
            <w:tcBorders>
              <w:top w:val="single" w:sz="4" w:space="0" w:color="auto"/>
              <w:left w:val="single" w:sz="4" w:space="0" w:color="auto"/>
              <w:bottom w:val="single" w:sz="4" w:space="0" w:color="auto"/>
              <w:right w:val="single" w:sz="4" w:space="0" w:color="auto"/>
            </w:tcBorders>
          </w:tcPr>
          <w:p w14:paraId="661329B2" w14:textId="4B31AB2F" w:rsidR="00BE1BD2" w:rsidRPr="00B7401F" w:rsidRDefault="00BE1BD2" w:rsidP="00BE1BD2">
            <w:pPr>
              <w:widowControl/>
              <w:autoSpaceDE/>
              <w:autoSpaceDN/>
              <w:rPr>
                <w:rFonts w:eastAsia="Calibri"/>
                <w:bCs/>
                <w:sz w:val="24"/>
                <w:szCs w:val="24"/>
              </w:rPr>
            </w:pPr>
            <w:r w:rsidRPr="00DF1D3A">
              <w:rPr>
                <w:bCs/>
                <w:spacing w:val="-2"/>
                <w:sz w:val="24"/>
              </w:rPr>
              <w:t>Individuālā plāna</w:t>
            </w:r>
            <w:r w:rsidRPr="00DF1D3A">
              <w:rPr>
                <w:bCs/>
                <w:spacing w:val="-12"/>
                <w:sz w:val="24"/>
              </w:rPr>
              <w:t xml:space="preserve"> </w:t>
            </w:r>
            <w:r w:rsidRPr="00DF1D3A">
              <w:rPr>
                <w:bCs/>
                <w:sz w:val="24"/>
              </w:rPr>
              <w:t>nosaukums:</w:t>
            </w:r>
          </w:p>
        </w:tc>
        <w:tc>
          <w:tcPr>
            <w:tcW w:w="4787" w:type="dxa"/>
            <w:tcBorders>
              <w:left w:val="single" w:sz="4" w:space="0" w:color="auto"/>
            </w:tcBorders>
          </w:tcPr>
          <w:p w14:paraId="083378FE" w14:textId="4D3A8662" w:rsidR="00BE1BD2" w:rsidRPr="00B7401F" w:rsidRDefault="00BE1BD2" w:rsidP="00BE1BD2">
            <w:pPr>
              <w:widowControl/>
              <w:autoSpaceDE/>
              <w:autoSpaceDN/>
              <w:rPr>
                <w:rFonts w:eastAsia="Calibri"/>
                <w:sz w:val="26"/>
                <w:szCs w:val="26"/>
              </w:rPr>
            </w:pPr>
            <w:r>
              <w:rPr>
                <w:i/>
                <w:color w:val="0000FF"/>
                <w:sz w:val="24"/>
              </w:rPr>
              <w:t>____</w:t>
            </w:r>
            <w:r w:rsidRPr="00DD5D90">
              <w:rPr>
                <w:i/>
                <w:color w:val="0000FF"/>
                <w:sz w:val="24"/>
              </w:rPr>
              <w:t xml:space="preserve"> </w:t>
            </w:r>
            <w:r w:rsidRPr="003D1F65">
              <w:rPr>
                <w:i/>
                <w:color w:val="0000FF"/>
                <w:sz w:val="24"/>
              </w:rPr>
              <w:t>novada/valstspilsētas individuālais plāns digitālā darba</w:t>
            </w:r>
            <w:r w:rsidRPr="007F7603">
              <w:rPr>
                <w:i/>
                <w:color w:val="0000FF"/>
                <w:sz w:val="24"/>
              </w:rPr>
              <w:t xml:space="preserve"> ar jaunatni</w:t>
            </w:r>
            <w:r>
              <w:rPr>
                <w:i/>
                <w:color w:val="0000FF"/>
                <w:sz w:val="24"/>
              </w:rPr>
              <w:t xml:space="preserve"> sistēmas attīstībai</w:t>
            </w:r>
          </w:p>
        </w:tc>
      </w:tr>
      <w:tr w:rsidR="00BE1BD2" w:rsidRPr="00B7401F" w14:paraId="7447686F" w14:textId="77777777" w:rsidTr="00FE6A23">
        <w:tc>
          <w:tcPr>
            <w:tcW w:w="5098" w:type="dxa"/>
            <w:tcBorders>
              <w:top w:val="single" w:sz="4" w:space="0" w:color="auto"/>
              <w:left w:val="single" w:sz="4" w:space="0" w:color="auto"/>
              <w:bottom w:val="single" w:sz="4" w:space="0" w:color="auto"/>
              <w:right w:val="single" w:sz="4" w:space="0" w:color="auto"/>
            </w:tcBorders>
          </w:tcPr>
          <w:p w14:paraId="0053A67C" w14:textId="2E550722" w:rsidR="00BE1BD2" w:rsidRPr="00B7401F" w:rsidRDefault="00BE1BD2" w:rsidP="00BE1BD2">
            <w:pPr>
              <w:widowControl/>
              <w:autoSpaceDE/>
              <w:autoSpaceDN/>
              <w:rPr>
                <w:rFonts w:eastAsia="Calibri"/>
                <w:bCs/>
                <w:sz w:val="24"/>
                <w:szCs w:val="24"/>
              </w:rPr>
            </w:pPr>
            <w:r w:rsidRPr="00DF1D3A">
              <w:rPr>
                <w:bCs/>
                <w:sz w:val="24"/>
              </w:rPr>
              <w:t>Individuālā plāna īstenotājs:</w:t>
            </w:r>
          </w:p>
        </w:tc>
        <w:tc>
          <w:tcPr>
            <w:tcW w:w="4787" w:type="dxa"/>
            <w:tcBorders>
              <w:left w:val="single" w:sz="4" w:space="0" w:color="auto"/>
            </w:tcBorders>
          </w:tcPr>
          <w:p w14:paraId="2426819F" w14:textId="594232CB" w:rsidR="00BE1BD2" w:rsidRPr="00B7401F" w:rsidRDefault="00BE1BD2" w:rsidP="00BE1BD2">
            <w:pPr>
              <w:widowControl/>
              <w:autoSpaceDE/>
              <w:autoSpaceDN/>
              <w:rPr>
                <w:rFonts w:eastAsia="Calibri"/>
                <w:sz w:val="26"/>
                <w:szCs w:val="26"/>
              </w:rPr>
            </w:pPr>
            <w:r w:rsidRPr="00DD5D90">
              <w:rPr>
                <w:i/>
                <w:color w:val="0000FF"/>
                <w:sz w:val="24"/>
              </w:rPr>
              <w:t>Pašvaldības nosaukums</w:t>
            </w:r>
          </w:p>
        </w:tc>
      </w:tr>
      <w:tr w:rsidR="00CD5E62" w:rsidRPr="00B7401F" w14:paraId="49AF8EF8" w14:textId="77777777" w:rsidTr="00FE6A23">
        <w:tc>
          <w:tcPr>
            <w:tcW w:w="5098" w:type="dxa"/>
            <w:tcBorders>
              <w:top w:val="single" w:sz="4" w:space="0" w:color="auto"/>
              <w:left w:val="single" w:sz="4" w:space="0" w:color="auto"/>
              <w:bottom w:val="single" w:sz="4" w:space="0" w:color="auto"/>
              <w:right w:val="single" w:sz="4" w:space="0" w:color="auto"/>
            </w:tcBorders>
          </w:tcPr>
          <w:p w14:paraId="2CABE7A0" w14:textId="77777777" w:rsidR="00CD5E62" w:rsidRPr="00DF1D3A" w:rsidRDefault="00CD5E62" w:rsidP="00CD5E62">
            <w:pPr>
              <w:widowControl/>
              <w:autoSpaceDE/>
              <w:autoSpaceDN/>
              <w:rPr>
                <w:bCs/>
                <w:sz w:val="24"/>
              </w:rPr>
            </w:pPr>
            <w:r w:rsidRPr="00DF1D3A">
              <w:rPr>
                <w:bCs/>
                <w:sz w:val="24"/>
              </w:rPr>
              <w:t xml:space="preserve">Reģistrācijas numurs/ </w:t>
            </w:r>
          </w:p>
          <w:p w14:paraId="727E50F9" w14:textId="54827AC0" w:rsidR="00CD5E62" w:rsidRPr="00B7401F" w:rsidRDefault="00CD5E62" w:rsidP="00CD5E62">
            <w:pPr>
              <w:widowControl/>
              <w:autoSpaceDE/>
              <w:autoSpaceDN/>
              <w:rPr>
                <w:rFonts w:eastAsia="Calibri"/>
                <w:bCs/>
                <w:sz w:val="24"/>
                <w:szCs w:val="24"/>
              </w:rPr>
            </w:pPr>
            <w:r w:rsidRPr="00DF1D3A">
              <w:rPr>
                <w:bCs/>
                <w:sz w:val="24"/>
              </w:rPr>
              <w:t>Nodokļu maksātāja</w:t>
            </w:r>
            <w:r w:rsidRPr="00DF1D3A">
              <w:rPr>
                <w:bCs/>
                <w:spacing w:val="-15"/>
                <w:sz w:val="24"/>
              </w:rPr>
              <w:t xml:space="preserve"> </w:t>
            </w:r>
            <w:r w:rsidRPr="00DF1D3A">
              <w:rPr>
                <w:bCs/>
                <w:sz w:val="24"/>
              </w:rPr>
              <w:t>reģistrācijas</w:t>
            </w:r>
            <w:r w:rsidRPr="00DF1D3A">
              <w:rPr>
                <w:bCs/>
                <w:spacing w:val="-15"/>
                <w:sz w:val="24"/>
              </w:rPr>
              <w:t xml:space="preserve"> </w:t>
            </w:r>
            <w:r w:rsidRPr="00DF1D3A">
              <w:rPr>
                <w:bCs/>
                <w:sz w:val="24"/>
              </w:rPr>
              <w:t>numurs:</w:t>
            </w:r>
          </w:p>
        </w:tc>
        <w:tc>
          <w:tcPr>
            <w:tcW w:w="4787" w:type="dxa"/>
            <w:tcBorders>
              <w:left w:val="single" w:sz="4" w:space="0" w:color="auto"/>
            </w:tcBorders>
          </w:tcPr>
          <w:p w14:paraId="72F55AF6" w14:textId="77777777" w:rsidR="00CD5E62" w:rsidRPr="00B7401F" w:rsidRDefault="00CD5E62" w:rsidP="00CD5E62">
            <w:pPr>
              <w:widowControl/>
              <w:autoSpaceDE/>
              <w:autoSpaceDN/>
              <w:rPr>
                <w:rFonts w:eastAsia="Calibri"/>
                <w:sz w:val="26"/>
                <w:szCs w:val="26"/>
              </w:rPr>
            </w:pPr>
          </w:p>
        </w:tc>
      </w:tr>
      <w:tr w:rsidR="00CB1A21" w:rsidRPr="00B7401F" w14:paraId="6A5AE9DE" w14:textId="77777777" w:rsidTr="00FE6A23">
        <w:trPr>
          <w:trHeight w:val="411"/>
        </w:trPr>
        <w:tc>
          <w:tcPr>
            <w:tcW w:w="5098" w:type="dxa"/>
            <w:tcBorders>
              <w:top w:val="single" w:sz="4" w:space="0" w:color="auto"/>
              <w:left w:val="single" w:sz="4" w:space="0" w:color="auto"/>
              <w:bottom w:val="single" w:sz="4" w:space="0" w:color="auto"/>
              <w:right w:val="single" w:sz="4" w:space="0" w:color="auto"/>
            </w:tcBorders>
          </w:tcPr>
          <w:p w14:paraId="109524CD" w14:textId="12EC76B9" w:rsidR="00CB1A21" w:rsidRPr="00DF1D3A" w:rsidRDefault="00CB1A21" w:rsidP="00CD5E62">
            <w:pPr>
              <w:widowControl/>
              <w:autoSpaceDE/>
              <w:autoSpaceDN/>
              <w:rPr>
                <w:bCs/>
                <w:sz w:val="24"/>
              </w:rPr>
            </w:pPr>
            <w:r w:rsidRPr="00DF1D3A">
              <w:rPr>
                <w:bCs/>
                <w:sz w:val="24"/>
              </w:rPr>
              <w:t>Sadarbības partneris (pašvaldība vai pašvaldību apvienība)</w:t>
            </w:r>
            <w:r w:rsidRPr="00DF1D3A">
              <w:rPr>
                <w:bCs/>
                <w:spacing w:val="-2"/>
                <w:sz w:val="24"/>
              </w:rPr>
              <w:t>:</w:t>
            </w:r>
          </w:p>
        </w:tc>
        <w:tc>
          <w:tcPr>
            <w:tcW w:w="4787" w:type="dxa"/>
            <w:tcBorders>
              <w:left w:val="single" w:sz="4" w:space="0" w:color="auto"/>
            </w:tcBorders>
          </w:tcPr>
          <w:p w14:paraId="44B18C29" w14:textId="77777777" w:rsidR="00CB1A21" w:rsidRPr="00B7401F" w:rsidRDefault="00CB1A21" w:rsidP="00CD5E62">
            <w:pPr>
              <w:widowControl/>
              <w:autoSpaceDE/>
              <w:autoSpaceDN/>
              <w:rPr>
                <w:rFonts w:eastAsia="Calibri"/>
                <w:sz w:val="26"/>
                <w:szCs w:val="26"/>
              </w:rPr>
            </w:pPr>
          </w:p>
        </w:tc>
      </w:tr>
      <w:tr w:rsidR="00CD5E62" w:rsidRPr="00B7401F" w14:paraId="6FFF01DE" w14:textId="77777777" w:rsidTr="00FE6A23">
        <w:trPr>
          <w:trHeight w:val="118"/>
        </w:trPr>
        <w:tc>
          <w:tcPr>
            <w:tcW w:w="5098" w:type="dxa"/>
            <w:tcBorders>
              <w:top w:val="single" w:sz="4" w:space="0" w:color="auto"/>
              <w:left w:val="single" w:sz="4" w:space="0" w:color="auto"/>
              <w:bottom w:val="single" w:sz="4" w:space="0" w:color="auto"/>
              <w:right w:val="single" w:sz="4" w:space="0" w:color="auto"/>
            </w:tcBorders>
            <w:vAlign w:val="center"/>
          </w:tcPr>
          <w:p w14:paraId="6F0CA6D1" w14:textId="22400E81" w:rsidR="00CD5E62" w:rsidRPr="00B7401F" w:rsidRDefault="0043429B" w:rsidP="00CD5E62">
            <w:pPr>
              <w:widowControl/>
              <w:autoSpaceDE/>
              <w:autoSpaceDN/>
              <w:rPr>
                <w:rFonts w:eastAsia="Calibri"/>
                <w:bCs/>
                <w:sz w:val="24"/>
                <w:szCs w:val="24"/>
              </w:rPr>
            </w:pPr>
            <w:r w:rsidRPr="00DF1D3A">
              <w:rPr>
                <w:rFonts w:eastAsia="Calibri"/>
                <w:bCs/>
                <w:sz w:val="24"/>
                <w:szCs w:val="24"/>
              </w:rPr>
              <w:t>Sadarbības partnera</w:t>
            </w:r>
            <w:r w:rsidR="00CD5E62" w:rsidRPr="00B7401F">
              <w:rPr>
                <w:rFonts w:eastAsia="Calibri"/>
                <w:bCs/>
                <w:sz w:val="24"/>
                <w:szCs w:val="24"/>
              </w:rPr>
              <w:t xml:space="preserve"> juridiskā adrese</w:t>
            </w:r>
            <w:r w:rsidR="00237698" w:rsidRPr="00DF1D3A">
              <w:rPr>
                <w:rFonts w:eastAsia="Calibri"/>
                <w:bCs/>
                <w:sz w:val="24"/>
                <w:szCs w:val="24"/>
              </w:rPr>
              <w:t xml:space="preserve"> (</w:t>
            </w:r>
            <w:r w:rsidR="00E91E7F">
              <w:rPr>
                <w:bCs/>
                <w:sz w:val="24"/>
                <w:szCs w:val="24"/>
              </w:rPr>
              <w:t>v</w:t>
            </w:r>
            <w:r w:rsidR="002977E0" w:rsidRPr="00DF1D3A">
              <w:rPr>
                <w:bCs/>
                <w:sz w:val="24"/>
                <w:szCs w:val="24"/>
              </w:rPr>
              <w:t>alstspilsēta, novad</w:t>
            </w:r>
            <w:r w:rsidR="00DF1D3A" w:rsidRPr="00DF1D3A">
              <w:rPr>
                <w:bCs/>
                <w:sz w:val="24"/>
                <w:szCs w:val="24"/>
              </w:rPr>
              <w:t>s, novada p</w:t>
            </w:r>
            <w:r w:rsidR="002977E0" w:rsidRPr="00DF1D3A">
              <w:rPr>
                <w:bCs/>
                <w:sz w:val="24"/>
                <w:szCs w:val="24"/>
              </w:rPr>
              <w:t>ilsēta</w:t>
            </w:r>
            <w:r w:rsidR="00DF1D3A" w:rsidRPr="00DF1D3A">
              <w:rPr>
                <w:bCs/>
                <w:sz w:val="24"/>
                <w:szCs w:val="24"/>
              </w:rPr>
              <w:t xml:space="preserve"> vai pagasts</w:t>
            </w:r>
            <w:r w:rsidR="002977E0" w:rsidRPr="00DF1D3A">
              <w:rPr>
                <w:bCs/>
                <w:sz w:val="24"/>
                <w:szCs w:val="24"/>
              </w:rPr>
              <w:t xml:space="preserve">, </w:t>
            </w:r>
            <w:r w:rsidR="00DF1D3A" w:rsidRPr="00DF1D3A">
              <w:rPr>
                <w:bCs/>
                <w:sz w:val="24"/>
                <w:szCs w:val="24"/>
              </w:rPr>
              <w:t>i</w:t>
            </w:r>
            <w:r w:rsidR="00237698" w:rsidRPr="00DF1D3A">
              <w:rPr>
                <w:bCs/>
                <w:sz w:val="24"/>
              </w:rPr>
              <w:t>ela,</w:t>
            </w:r>
            <w:r w:rsidR="00237698" w:rsidRPr="00DF1D3A">
              <w:rPr>
                <w:bCs/>
                <w:spacing w:val="-4"/>
                <w:sz w:val="24"/>
              </w:rPr>
              <w:t xml:space="preserve"> </w:t>
            </w:r>
            <w:r w:rsidR="00237698" w:rsidRPr="00DF1D3A">
              <w:rPr>
                <w:bCs/>
                <w:sz w:val="24"/>
              </w:rPr>
              <w:t>mājas</w:t>
            </w:r>
            <w:r w:rsidR="00237698" w:rsidRPr="00DF1D3A">
              <w:rPr>
                <w:bCs/>
                <w:spacing w:val="-5"/>
                <w:sz w:val="24"/>
              </w:rPr>
              <w:t xml:space="preserve"> </w:t>
            </w:r>
            <w:r w:rsidR="00237698" w:rsidRPr="00DF1D3A">
              <w:rPr>
                <w:bCs/>
                <w:sz w:val="24"/>
              </w:rPr>
              <w:t>nosaukums,</w:t>
            </w:r>
            <w:r w:rsidR="00237698" w:rsidRPr="00DF1D3A">
              <w:rPr>
                <w:bCs/>
                <w:spacing w:val="-7"/>
                <w:sz w:val="24"/>
              </w:rPr>
              <w:t xml:space="preserve"> </w:t>
            </w:r>
            <w:r w:rsidR="00237698" w:rsidRPr="00DF1D3A">
              <w:rPr>
                <w:bCs/>
                <w:sz w:val="24"/>
              </w:rPr>
              <w:t>Nr./dzīvokļa</w:t>
            </w:r>
            <w:r w:rsidR="00237698" w:rsidRPr="00DF1D3A">
              <w:rPr>
                <w:bCs/>
                <w:spacing w:val="-3"/>
                <w:sz w:val="24"/>
              </w:rPr>
              <w:t xml:space="preserve"> </w:t>
            </w:r>
            <w:r w:rsidR="00237698" w:rsidRPr="00DF1D3A">
              <w:rPr>
                <w:bCs/>
                <w:spacing w:val="-4"/>
                <w:sz w:val="24"/>
              </w:rPr>
              <w:t>Nr.</w:t>
            </w:r>
            <w:r w:rsidR="00DF1D3A" w:rsidRPr="00DF1D3A">
              <w:rPr>
                <w:bCs/>
                <w:spacing w:val="-4"/>
                <w:sz w:val="24"/>
              </w:rPr>
              <w:t>)</w:t>
            </w:r>
          </w:p>
        </w:tc>
        <w:tc>
          <w:tcPr>
            <w:tcW w:w="4787" w:type="dxa"/>
            <w:tcBorders>
              <w:left w:val="single" w:sz="4" w:space="0" w:color="auto"/>
            </w:tcBorders>
          </w:tcPr>
          <w:p w14:paraId="5368A140" w14:textId="77777777" w:rsidR="00CD5E62" w:rsidRPr="00B7401F" w:rsidRDefault="00CD5E62" w:rsidP="00CD5E62">
            <w:pPr>
              <w:widowControl/>
              <w:autoSpaceDE/>
              <w:autoSpaceDN/>
              <w:rPr>
                <w:rFonts w:eastAsia="Calibri"/>
                <w:sz w:val="26"/>
                <w:szCs w:val="26"/>
              </w:rPr>
            </w:pPr>
          </w:p>
        </w:tc>
      </w:tr>
      <w:tr w:rsidR="00CD5E62" w:rsidRPr="00B7401F" w14:paraId="498AAB38" w14:textId="77777777" w:rsidTr="008B4F11">
        <w:trPr>
          <w:trHeight w:val="317"/>
        </w:trPr>
        <w:tc>
          <w:tcPr>
            <w:tcW w:w="9885" w:type="dxa"/>
            <w:gridSpan w:val="2"/>
            <w:tcBorders>
              <w:top w:val="single" w:sz="4" w:space="0" w:color="auto"/>
              <w:left w:val="single" w:sz="4" w:space="0" w:color="auto"/>
              <w:bottom w:val="single" w:sz="4" w:space="0" w:color="auto"/>
            </w:tcBorders>
            <w:shd w:val="clear" w:color="auto" w:fill="E7E6E6"/>
            <w:vAlign w:val="center"/>
          </w:tcPr>
          <w:p w14:paraId="24F797E3" w14:textId="71A2414A" w:rsidR="00CD5E62" w:rsidRPr="00B7401F" w:rsidRDefault="0044524E" w:rsidP="00CD5E62">
            <w:pPr>
              <w:widowControl/>
              <w:autoSpaceDE/>
              <w:autoSpaceDN/>
              <w:rPr>
                <w:rFonts w:eastAsia="Calibri"/>
                <w:b/>
                <w:i/>
                <w:sz w:val="24"/>
                <w:szCs w:val="24"/>
              </w:rPr>
            </w:pPr>
            <w:r>
              <w:rPr>
                <w:rFonts w:eastAsia="Calibri"/>
                <w:b/>
                <w:i/>
                <w:sz w:val="24"/>
                <w:szCs w:val="24"/>
              </w:rPr>
              <w:lastRenderedPageBreak/>
              <w:t xml:space="preserve">Projekts </w:t>
            </w:r>
            <w:r w:rsidRPr="0044524E">
              <w:rPr>
                <w:rFonts w:eastAsia="Calibri"/>
                <w:b/>
                <w:i/>
                <w:sz w:val="24"/>
                <w:szCs w:val="24"/>
              </w:rPr>
              <w:t>“Digitālā darba ar jaunatni sistēmas attīstība pašvaldībās”</w:t>
            </w:r>
          </w:p>
        </w:tc>
      </w:tr>
      <w:tr w:rsidR="00CD5E62" w:rsidRPr="00B7401F" w14:paraId="1DE6E402"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67D74F52" w14:textId="6B18947D" w:rsidR="00CD5E62" w:rsidRPr="00B7401F" w:rsidRDefault="009D70C2" w:rsidP="00CD5E62">
            <w:pPr>
              <w:widowControl/>
              <w:autoSpaceDE/>
              <w:autoSpaceDN/>
              <w:rPr>
                <w:rFonts w:eastAsia="Calibri"/>
                <w:sz w:val="24"/>
                <w:szCs w:val="24"/>
              </w:rPr>
            </w:pPr>
            <w:r>
              <w:rPr>
                <w:rFonts w:eastAsia="Calibri"/>
                <w:sz w:val="24"/>
                <w:szCs w:val="24"/>
              </w:rPr>
              <w:t>P</w:t>
            </w:r>
            <w:r w:rsidR="00CD5E62" w:rsidRPr="00B7401F">
              <w:rPr>
                <w:rFonts w:eastAsia="Calibri"/>
                <w:sz w:val="24"/>
                <w:szCs w:val="24"/>
              </w:rPr>
              <w:t>rojekta īstenošanas periods</w:t>
            </w:r>
          </w:p>
        </w:tc>
        <w:tc>
          <w:tcPr>
            <w:tcW w:w="4787" w:type="dxa"/>
            <w:tcBorders>
              <w:left w:val="single" w:sz="4" w:space="0" w:color="auto"/>
            </w:tcBorders>
          </w:tcPr>
          <w:p w14:paraId="4A0ADDAC" w14:textId="709A1B74" w:rsidR="00CD5E62" w:rsidRPr="00B7401F" w:rsidRDefault="007F7603" w:rsidP="00CD5E62">
            <w:pPr>
              <w:widowControl/>
              <w:autoSpaceDE/>
              <w:autoSpaceDN/>
              <w:rPr>
                <w:rFonts w:eastAsia="Calibri"/>
                <w:i/>
                <w:iCs/>
                <w:color w:val="0000FF"/>
                <w:sz w:val="24"/>
                <w:szCs w:val="24"/>
              </w:rPr>
            </w:pPr>
            <w:r w:rsidRPr="002C552C">
              <w:rPr>
                <w:rFonts w:eastAsia="Calibri"/>
                <w:i/>
                <w:iCs/>
                <w:color w:val="0000FF"/>
                <w:sz w:val="24"/>
                <w:szCs w:val="24"/>
              </w:rPr>
              <w:t xml:space="preserve">No </w:t>
            </w:r>
            <w:r w:rsidR="002C552C">
              <w:rPr>
                <w:rFonts w:eastAsia="Calibri"/>
                <w:i/>
                <w:iCs/>
                <w:color w:val="0000FF"/>
                <w:sz w:val="24"/>
                <w:szCs w:val="24"/>
              </w:rPr>
              <w:t xml:space="preserve">2025. gada </w:t>
            </w:r>
            <w:r w:rsidRPr="002C552C">
              <w:rPr>
                <w:rFonts w:eastAsia="Calibri"/>
                <w:i/>
                <w:iCs/>
                <w:color w:val="0000FF"/>
                <w:sz w:val="24"/>
                <w:szCs w:val="24"/>
              </w:rPr>
              <w:t>... līdz 2025.gada 31.decembrim.</w:t>
            </w:r>
          </w:p>
        </w:tc>
      </w:tr>
      <w:tr w:rsidR="00CD5E62" w:rsidRPr="00B7401F" w14:paraId="1B3763D4"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3DC5D002" w14:textId="4FF6D5C8" w:rsidR="00CD5E62" w:rsidRPr="00B7401F" w:rsidRDefault="00CD5E62" w:rsidP="00CD5E62">
            <w:pPr>
              <w:widowControl/>
              <w:autoSpaceDE/>
              <w:autoSpaceDN/>
              <w:rPr>
                <w:rFonts w:eastAsia="Calibri"/>
                <w:sz w:val="24"/>
                <w:szCs w:val="24"/>
              </w:rPr>
            </w:pPr>
            <w:r w:rsidRPr="00B7401F">
              <w:rPr>
                <w:rFonts w:eastAsia="Calibri"/>
                <w:sz w:val="24"/>
                <w:szCs w:val="24"/>
              </w:rPr>
              <w:t xml:space="preserve">Kopējās projekta </w:t>
            </w:r>
            <w:r w:rsidR="00267832">
              <w:rPr>
                <w:rFonts w:eastAsia="Calibri"/>
                <w:sz w:val="24"/>
                <w:szCs w:val="24"/>
              </w:rPr>
              <w:t xml:space="preserve">faktiskās </w:t>
            </w:r>
            <w:r w:rsidRPr="00B7401F">
              <w:rPr>
                <w:rFonts w:eastAsia="Calibri"/>
                <w:sz w:val="24"/>
                <w:szCs w:val="24"/>
              </w:rPr>
              <w:t xml:space="preserve">izmaksas </w:t>
            </w:r>
            <w:r w:rsidR="001F4B3B">
              <w:rPr>
                <w:rFonts w:eastAsia="Calibri"/>
                <w:sz w:val="24"/>
                <w:szCs w:val="24"/>
              </w:rPr>
              <w:t xml:space="preserve">ar </w:t>
            </w:r>
            <w:r w:rsidR="00343C8C">
              <w:rPr>
                <w:rFonts w:eastAsia="Calibri"/>
                <w:sz w:val="24"/>
                <w:szCs w:val="24"/>
              </w:rPr>
              <w:t>pievienotās vērtības nodokli (</w:t>
            </w:r>
            <w:r w:rsidR="001F4B3B">
              <w:rPr>
                <w:rFonts w:eastAsia="Calibri"/>
                <w:sz w:val="24"/>
                <w:szCs w:val="24"/>
              </w:rPr>
              <w:t>PVN</w:t>
            </w:r>
            <w:r w:rsidR="00343C8C">
              <w:rPr>
                <w:rFonts w:eastAsia="Calibri"/>
                <w:sz w:val="24"/>
                <w:szCs w:val="24"/>
              </w:rPr>
              <w:t>)</w:t>
            </w:r>
            <w:r w:rsidR="001F4B3B">
              <w:rPr>
                <w:rFonts w:eastAsia="Calibri"/>
                <w:sz w:val="24"/>
                <w:szCs w:val="24"/>
              </w:rPr>
              <w:t xml:space="preserve"> </w:t>
            </w:r>
            <w:r w:rsidRPr="00B7401F">
              <w:rPr>
                <w:rFonts w:eastAsia="Calibri"/>
                <w:sz w:val="24"/>
                <w:szCs w:val="24"/>
              </w:rPr>
              <w:t>(EUR)</w:t>
            </w:r>
          </w:p>
        </w:tc>
        <w:tc>
          <w:tcPr>
            <w:tcW w:w="4787" w:type="dxa"/>
            <w:tcBorders>
              <w:left w:val="single" w:sz="4" w:space="0" w:color="auto"/>
            </w:tcBorders>
          </w:tcPr>
          <w:p w14:paraId="68C9A7CD" w14:textId="77B6E375" w:rsidR="00CD5E62" w:rsidRPr="00B7401F" w:rsidRDefault="00CC19E7" w:rsidP="00CD5E62">
            <w:pPr>
              <w:widowControl/>
              <w:autoSpaceDE/>
              <w:autoSpaceDN/>
              <w:rPr>
                <w:rFonts w:eastAsia="Calibri"/>
                <w:i/>
                <w:iCs/>
                <w:color w:val="0000FF"/>
                <w:sz w:val="24"/>
                <w:szCs w:val="24"/>
              </w:rPr>
            </w:pPr>
            <w:r w:rsidRPr="002C552C">
              <w:rPr>
                <w:rFonts w:eastAsia="Calibri"/>
                <w:i/>
                <w:iCs/>
                <w:color w:val="0000FF"/>
                <w:sz w:val="24"/>
                <w:szCs w:val="24"/>
              </w:rPr>
              <w:t>.... EUR (ar PVN)</w:t>
            </w:r>
          </w:p>
        </w:tc>
      </w:tr>
      <w:tr w:rsidR="00CD5E62" w:rsidRPr="00B7401F" w14:paraId="6E50F662"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36FD7543" w14:textId="4711E2B8" w:rsidR="00CD5E62" w:rsidRPr="00B7401F" w:rsidRDefault="001F4B3B" w:rsidP="00CD5E62">
            <w:pPr>
              <w:widowControl/>
              <w:autoSpaceDE/>
              <w:autoSpaceDN/>
              <w:rPr>
                <w:rFonts w:eastAsia="Calibri"/>
                <w:sz w:val="24"/>
                <w:szCs w:val="24"/>
              </w:rPr>
            </w:pPr>
            <w:r>
              <w:rPr>
                <w:rFonts w:eastAsia="Calibri"/>
                <w:sz w:val="24"/>
                <w:szCs w:val="24"/>
              </w:rPr>
              <w:t>Atveseļošanās fonda</w:t>
            </w:r>
            <w:r w:rsidR="00CD5E62" w:rsidRPr="00B7401F">
              <w:rPr>
                <w:rFonts w:eastAsia="Calibri"/>
                <w:sz w:val="24"/>
                <w:szCs w:val="24"/>
              </w:rPr>
              <w:t xml:space="preserve"> </w:t>
            </w:r>
            <w:r w:rsidR="00267832">
              <w:rPr>
                <w:rFonts w:eastAsia="Calibri"/>
                <w:sz w:val="24"/>
                <w:szCs w:val="24"/>
              </w:rPr>
              <w:t xml:space="preserve">faktiskais </w:t>
            </w:r>
            <w:r w:rsidR="00CD5E62" w:rsidRPr="00B7401F">
              <w:rPr>
                <w:rFonts w:eastAsia="Calibri"/>
                <w:sz w:val="24"/>
                <w:szCs w:val="24"/>
              </w:rPr>
              <w:t xml:space="preserve">finansējums </w:t>
            </w:r>
            <w:r w:rsidR="004D3EFA">
              <w:rPr>
                <w:rFonts w:eastAsia="Calibri"/>
                <w:sz w:val="24"/>
                <w:szCs w:val="24"/>
              </w:rPr>
              <w:t xml:space="preserve">bez PVN </w:t>
            </w:r>
            <w:r w:rsidR="00CD5E62" w:rsidRPr="00B7401F">
              <w:rPr>
                <w:rFonts w:eastAsia="Calibri"/>
                <w:sz w:val="24"/>
                <w:szCs w:val="24"/>
              </w:rPr>
              <w:t>(EUR)</w:t>
            </w:r>
          </w:p>
        </w:tc>
        <w:tc>
          <w:tcPr>
            <w:tcW w:w="4787" w:type="dxa"/>
            <w:tcBorders>
              <w:left w:val="single" w:sz="4" w:space="0" w:color="auto"/>
            </w:tcBorders>
          </w:tcPr>
          <w:p w14:paraId="34885C7D" w14:textId="30CDDAAD" w:rsidR="00CD5E62" w:rsidRPr="00B7401F" w:rsidRDefault="00CC19E7" w:rsidP="00CD5E62">
            <w:pPr>
              <w:widowControl/>
              <w:autoSpaceDE/>
              <w:autoSpaceDN/>
              <w:rPr>
                <w:rFonts w:eastAsia="Calibri"/>
                <w:i/>
                <w:iCs/>
                <w:color w:val="0000FF"/>
                <w:sz w:val="24"/>
                <w:szCs w:val="24"/>
              </w:rPr>
            </w:pPr>
            <w:r w:rsidRPr="002C552C">
              <w:rPr>
                <w:rFonts w:eastAsia="Calibri"/>
                <w:i/>
                <w:iCs/>
                <w:color w:val="0000FF"/>
                <w:sz w:val="24"/>
                <w:szCs w:val="24"/>
              </w:rPr>
              <w:t>.</w:t>
            </w:r>
            <w:r w:rsidR="000A5E2D">
              <w:rPr>
                <w:rFonts w:eastAsia="Calibri"/>
                <w:i/>
                <w:iCs/>
                <w:color w:val="0000FF"/>
                <w:sz w:val="24"/>
                <w:szCs w:val="24"/>
              </w:rPr>
              <w:t>.</w:t>
            </w:r>
            <w:r w:rsidRPr="002C552C">
              <w:rPr>
                <w:rFonts w:eastAsia="Calibri"/>
                <w:i/>
                <w:iCs/>
                <w:color w:val="0000FF"/>
                <w:sz w:val="24"/>
                <w:szCs w:val="24"/>
              </w:rPr>
              <w:t>.. EUR (bez PVN)</w:t>
            </w:r>
          </w:p>
        </w:tc>
      </w:tr>
      <w:tr w:rsidR="00CD5E62" w:rsidRPr="00B7401F" w14:paraId="7045B451"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3308F8AD" w14:textId="7B24C13D" w:rsidR="00CD5E62" w:rsidRPr="00B7401F" w:rsidRDefault="004D3EFA" w:rsidP="00CD5E62">
            <w:pPr>
              <w:widowControl/>
              <w:autoSpaceDE/>
              <w:autoSpaceDN/>
              <w:rPr>
                <w:rFonts w:eastAsia="Calibri"/>
                <w:sz w:val="24"/>
                <w:szCs w:val="24"/>
              </w:rPr>
            </w:pPr>
            <w:r>
              <w:rPr>
                <w:rFonts w:eastAsia="Calibri"/>
                <w:sz w:val="24"/>
                <w:szCs w:val="24"/>
              </w:rPr>
              <w:t>Sadarbības partnera</w:t>
            </w:r>
            <w:r w:rsidR="00CD5E62" w:rsidRPr="00B7401F">
              <w:rPr>
                <w:rFonts w:eastAsia="Calibri"/>
                <w:sz w:val="24"/>
                <w:szCs w:val="24"/>
              </w:rPr>
              <w:t xml:space="preserve"> </w:t>
            </w:r>
            <w:r w:rsidR="00267832">
              <w:rPr>
                <w:rFonts w:eastAsia="Calibri"/>
                <w:sz w:val="24"/>
                <w:szCs w:val="24"/>
              </w:rPr>
              <w:t xml:space="preserve">faktiskais </w:t>
            </w:r>
            <w:r w:rsidR="00CD5E62" w:rsidRPr="00B7401F">
              <w:rPr>
                <w:rFonts w:eastAsia="Calibri"/>
                <w:sz w:val="24"/>
                <w:szCs w:val="24"/>
              </w:rPr>
              <w:t xml:space="preserve">līdzfinansējums </w:t>
            </w:r>
            <w:r w:rsidR="00F355A4">
              <w:rPr>
                <w:rFonts w:eastAsia="Calibri"/>
                <w:sz w:val="24"/>
                <w:szCs w:val="24"/>
              </w:rPr>
              <w:t xml:space="preserve">jeb </w:t>
            </w:r>
            <w:r w:rsidR="00DF03A7">
              <w:rPr>
                <w:rFonts w:eastAsia="Calibri"/>
                <w:sz w:val="24"/>
                <w:szCs w:val="24"/>
              </w:rPr>
              <w:t xml:space="preserve">PVN summa </w:t>
            </w:r>
            <w:r w:rsidR="00CD5E62" w:rsidRPr="00B7401F">
              <w:rPr>
                <w:rFonts w:eastAsia="Calibri"/>
                <w:sz w:val="24"/>
                <w:szCs w:val="24"/>
              </w:rPr>
              <w:t>(EUR)</w:t>
            </w:r>
            <w:r w:rsidR="007644D8">
              <w:rPr>
                <w:rFonts w:eastAsia="Calibri"/>
                <w:sz w:val="24"/>
                <w:szCs w:val="24"/>
              </w:rPr>
              <w:t xml:space="preserve"> </w:t>
            </w:r>
          </w:p>
        </w:tc>
        <w:tc>
          <w:tcPr>
            <w:tcW w:w="4787" w:type="dxa"/>
            <w:tcBorders>
              <w:left w:val="single" w:sz="4" w:space="0" w:color="auto"/>
            </w:tcBorders>
          </w:tcPr>
          <w:p w14:paraId="7A38CE0D" w14:textId="644AEE6B" w:rsidR="00CD5E62" w:rsidRPr="00B7401F" w:rsidRDefault="00CC19E7" w:rsidP="00CD5E62">
            <w:pPr>
              <w:widowControl/>
              <w:autoSpaceDE/>
              <w:autoSpaceDN/>
              <w:rPr>
                <w:rFonts w:eastAsia="Calibri"/>
                <w:i/>
                <w:iCs/>
                <w:color w:val="0000FF"/>
                <w:sz w:val="24"/>
                <w:szCs w:val="24"/>
              </w:rPr>
            </w:pPr>
            <w:r w:rsidRPr="002C552C">
              <w:rPr>
                <w:rFonts w:eastAsia="Calibri"/>
                <w:i/>
                <w:iCs/>
                <w:color w:val="0000FF"/>
                <w:sz w:val="24"/>
                <w:szCs w:val="24"/>
              </w:rPr>
              <w:t>..</w:t>
            </w:r>
            <w:r w:rsidR="000A5E2D">
              <w:rPr>
                <w:rFonts w:eastAsia="Calibri"/>
                <w:i/>
                <w:iCs/>
                <w:color w:val="0000FF"/>
                <w:sz w:val="24"/>
                <w:szCs w:val="24"/>
              </w:rPr>
              <w:t>.</w:t>
            </w:r>
            <w:r w:rsidRPr="002C552C">
              <w:rPr>
                <w:rFonts w:eastAsia="Calibri"/>
                <w:i/>
                <w:iCs/>
                <w:color w:val="0000FF"/>
                <w:sz w:val="24"/>
                <w:szCs w:val="24"/>
              </w:rPr>
              <w:t xml:space="preserve">. EUR </w:t>
            </w:r>
            <w:r w:rsidR="007F7603" w:rsidRPr="002C552C">
              <w:rPr>
                <w:rFonts w:eastAsia="Calibri"/>
                <w:i/>
                <w:iCs/>
                <w:color w:val="0000FF"/>
                <w:sz w:val="24"/>
                <w:szCs w:val="24"/>
              </w:rPr>
              <w:t>(PVN)</w:t>
            </w:r>
          </w:p>
        </w:tc>
      </w:tr>
      <w:tr w:rsidR="00CD5E62" w:rsidRPr="00B7401F" w14:paraId="38E30857" w14:textId="77777777" w:rsidTr="00FE6A23">
        <w:tc>
          <w:tcPr>
            <w:tcW w:w="5098" w:type="dxa"/>
            <w:tcBorders>
              <w:top w:val="single" w:sz="4" w:space="0" w:color="auto"/>
              <w:left w:val="single" w:sz="4" w:space="0" w:color="auto"/>
              <w:bottom w:val="single" w:sz="4" w:space="0" w:color="auto"/>
              <w:right w:val="single" w:sz="4" w:space="0" w:color="auto"/>
            </w:tcBorders>
            <w:shd w:val="clear" w:color="auto" w:fill="E7E6E6"/>
            <w:vAlign w:val="center"/>
          </w:tcPr>
          <w:p w14:paraId="3D238156" w14:textId="6AE63902" w:rsidR="00CD5E62" w:rsidRPr="00B7401F" w:rsidRDefault="0025435E" w:rsidP="00CD5E62">
            <w:pPr>
              <w:widowControl/>
              <w:autoSpaceDE/>
              <w:autoSpaceDN/>
              <w:rPr>
                <w:rFonts w:eastAsia="Calibri"/>
                <w:b/>
                <w:i/>
                <w:sz w:val="24"/>
                <w:szCs w:val="24"/>
              </w:rPr>
            </w:pPr>
            <w:r>
              <w:rPr>
                <w:rFonts w:eastAsia="Calibri"/>
                <w:b/>
                <w:i/>
                <w:sz w:val="24"/>
                <w:szCs w:val="24"/>
              </w:rPr>
              <w:t>Informāciju un komunikāciju tehnoloģiju</w:t>
            </w:r>
            <w:r w:rsidR="006E5724">
              <w:rPr>
                <w:rFonts w:eastAsia="Calibri"/>
                <w:b/>
                <w:i/>
                <w:sz w:val="24"/>
                <w:szCs w:val="24"/>
              </w:rPr>
              <w:t xml:space="preserve"> (IKT)</w:t>
            </w:r>
            <w:r w:rsidR="00CD5E62" w:rsidRPr="00B7401F">
              <w:rPr>
                <w:rFonts w:eastAsia="Calibri"/>
                <w:b/>
                <w:i/>
                <w:sz w:val="24"/>
                <w:szCs w:val="24"/>
              </w:rPr>
              <w:t xml:space="preserve"> iegāde</w:t>
            </w:r>
          </w:p>
        </w:tc>
        <w:tc>
          <w:tcPr>
            <w:tcW w:w="4787" w:type="dxa"/>
            <w:tcBorders>
              <w:left w:val="single" w:sz="4" w:space="0" w:color="auto"/>
            </w:tcBorders>
            <w:shd w:val="clear" w:color="auto" w:fill="E7E6E6"/>
          </w:tcPr>
          <w:p w14:paraId="1625881A" w14:textId="77777777" w:rsidR="00CD5E62" w:rsidRPr="00B7401F" w:rsidRDefault="00CD5E62" w:rsidP="00CD5E62">
            <w:pPr>
              <w:widowControl/>
              <w:autoSpaceDE/>
              <w:autoSpaceDN/>
              <w:rPr>
                <w:rFonts w:eastAsia="Calibri"/>
                <w:sz w:val="26"/>
                <w:szCs w:val="26"/>
              </w:rPr>
            </w:pPr>
          </w:p>
        </w:tc>
      </w:tr>
      <w:tr w:rsidR="00F039E0" w:rsidRPr="00B7401F" w14:paraId="4E602E95"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2ABA4CE7" w14:textId="26AFA12E" w:rsidR="00F039E0" w:rsidRPr="00B7401F" w:rsidRDefault="00F039E0" w:rsidP="00F039E0">
            <w:pPr>
              <w:widowControl/>
              <w:autoSpaceDE/>
              <w:autoSpaceDN/>
              <w:rPr>
                <w:rFonts w:eastAsia="Calibri"/>
                <w:sz w:val="24"/>
                <w:szCs w:val="24"/>
              </w:rPr>
            </w:pPr>
            <w:r w:rsidRPr="00B7401F">
              <w:rPr>
                <w:rFonts w:eastAsia="Calibri"/>
                <w:sz w:val="24"/>
                <w:szCs w:val="24"/>
              </w:rPr>
              <w:t xml:space="preserve">Kopējās </w:t>
            </w:r>
            <w:r w:rsidR="00F355A4">
              <w:rPr>
                <w:rFonts w:eastAsia="Calibri"/>
                <w:sz w:val="24"/>
                <w:szCs w:val="24"/>
              </w:rPr>
              <w:t xml:space="preserve">faktiskās </w:t>
            </w:r>
            <w:r>
              <w:rPr>
                <w:rFonts w:eastAsia="Calibri"/>
                <w:sz w:val="24"/>
                <w:szCs w:val="24"/>
              </w:rPr>
              <w:t>IKT</w:t>
            </w:r>
            <w:r w:rsidRPr="00B7401F">
              <w:rPr>
                <w:rFonts w:eastAsia="Calibri"/>
                <w:sz w:val="24"/>
                <w:szCs w:val="24"/>
              </w:rPr>
              <w:t xml:space="preserve"> izmaksas </w:t>
            </w:r>
            <w:r>
              <w:rPr>
                <w:rFonts w:eastAsia="Calibri"/>
                <w:sz w:val="24"/>
                <w:szCs w:val="24"/>
              </w:rPr>
              <w:t xml:space="preserve">ar PVN </w:t>
            </w:r>
            <w:r w:rsidRPr="00B7401F">
              <w:rPr>
                <w:rFonts w:eastAsia="Calibri"/>
                <w:sz w:val="24"/>
                <w:szCs w:val="24"/>
              </w:rPr>
              <w:t>(EUR)</w:t>
            </w:r>
          </w:p>
        </w:tc>
        <w:tc>
          <w:tcPr>
            <w:tcW w:w="4787" w:type="dxa"/>
            <w:tcBorders>
              <w:left w:val="single" w:sz="4" w:space="0" w:color="auto"/>
            </w:tcBorders>
          </w:tcPr>
          <w:p w14:paraId="4824FF3A" w14:textId="3CB60F8F" w:rsidR="00F039E0" w:rsidRPr="00B7401F" w:rsidRDefault="00F039E0" w:rsidP="00F039E0">
            <w:pPr>
              <w:widowControl/>
              <w:autoSpaceDE/>
              <w:autoSpaceDN/>
              <w:rPr>
                <w:rFonts w:eastAsia="Calibri"/>
                <w:sz w:val="26"/>
                <w:szCs w:val="26"/>
              </w:rPr>
            </w:pPr>
            <w:r w:rsidRPr="002C552C">
              <w:rPr>
                <w:rFonts w:eastAsia="Calibri"/>
                <w:i/>
                <w:iCs/>
                <w:color w:val="0000FF"/>
                <w:sz w:val="24"/>
                <w:szCs w:val="24"/>
              </w:rPr>
              <w:t>.... EUR (ar PVN)</w:t>
            </w:r>
          </w:p>
        </w:tc>
      </w:tr>
      <w:tr w:rsidR="00F039E0" w:rsidRPr="00B7401F" w14:paraId="62A5FAF9"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5AE7F427" w14:textId="1C7C0571" w:rsidR="00F039E0" w:rsidRPr="00B7401F" w:rsidRDefault="00F039E0" w:rsidP="00F039E0">
            <w:pPr>
              <w:widowControl/>
              <w:autoSpaceDE/>
              <w:autoSpaceDN/>
              <w:rPr>
                <w:rFonts w:eastAsia="Calibri"/>
                <w:sz w:val="24"/>
                <w:szCs w:val="24"/>
              </w:rPr>
            </w:pPr>
            <w:r>
              <w:rPr>
                <w:rFonts w:eastAsia="Calibri"/>
                <w:sz w:val="24"/>
                <w:szCs w:val="24"/>
              </w:rPr>
              <w:t>Atveseļošanās fonda</w:t>
            </w:r>
            <w:r w:rsidRPr="00B7401F">
              <w:rPr>
                <w:rFonts w:eastAsia="Calibri"/>
                <w:sz w:val="24"/>
                <w:szCs w:val="24"/>
              </w:rPr>
              <w:t xml:space="preserve"> </w:t>
            </w:r>
            <w:r w:rsidR="00F355A4">
              <w:rPr>
                <w:rFonts w:eastAsia="Calibri"/>
                <w:sz w:val="24"/>
                <w:szCs w:val="24"/>
              </w:rPr>
              <w:t xml:space="preserve">faktiskais </w:t>
            </w:r>
            <w:r w:rsidRPr="00B7401F">
              <w:rPr>
                <w:rFonts w:eastAsia="Calibri"/>
                <w:sz w:val="24"/>
                <w:szCs w:val="24"/>
              </w:rPr>
              <w:t xml:space="preserve">finansējums </w:t>
            </w:r>
            <w:r>
              <w:rPr>
                <w:rFonts w:eastAsia="Calibri"/>
                <w:sz w:val="24"/>
                <w:szCs w:val="24"/>
              </w:rPr>
              <w:t xml:space="preserve">IKT bez PVN </w:t>
            </w:r>
            <w:r w:rsidRPr="00B7401F">
              <w:rPr>
                <w:rFonts w:eastAsia="Calibri"/>
                <w:sz w:val="24"/>
                <w:szCs w:val="24"/>
              </w:rPr>
              <w:t>(EUR)</w:t>
            </w:r>
          </w:p>
        </w:tc>
        <w:tc>
          <w:tcPr>
            <w:tcW w:w="4787" w:type="dxa"/>
            <w:tcBorders>
              <w:left w:val="single" w:sz="4" w:space="0" w:color="auto"/>
            </w:tcBorders>
          </w:tcPr>
          <w:p w14:paraId="0F8E56D6" w14:textId="2B611DA1" w:rsidR="00F039E0" w:rsidRPr="00B7401F" w:rsidRDefault="00F039E0" w:rsidP="00F039E0">
            <w:pPr>
              <w:widowControl/>
              <w:autoSpaceDE/>
              <w:autoSpaceDN/>
              <w:rPr>
                <w:rFonts w:eastAsia="Calibri"/>
                <w:sz w:val="26"/>
                <w:szCs w:val="26"/>
              </w:rPr>
            </w:pPr>
            <w:r w:rsidRPr="002C552C">
              <w:rPr>
                <w:rFonts w:eastAsia="Calibri"/>
                <w:i/>
                <w:iCs/>
                <w:color w:val="0000FF"/>
                <w:sz w:val="24"/>
                <w:szCs w:val="24"/>
              </w:rPr>
              <w:t>..</w:t>
            </w:r>
            <w:r w:rsidR="000A5E2D">
              <w:rPr>
                <w:rFonts w:eastAsia="Calibri"/>
                <w:i/>
                <w:iCs/>
                <w:color w:val="0000FF"/>
                <w:sz w:val="24"/>
                <w:szCs w:val="24"/>
              </w:rPr>
              <w:t>.</w:t>
            </w:r>
            <w:r w:rsidRPr="002C552C">
              <w:rPr>
                <w:rFonts w:eastAsia="Calibri"/>
                <w:i/>
                <w:iCs/>
                <w:color w:val="0000FF"/>
                <w:sz w:val="24"/>
                <w:szCs w:val="24"/>
              </w:rPr>
              <w:t>. EUR (bez PVN)</w:t>
            </w:r>
          </w:p>
        </w:tc>
      </w:tr>
      <w:tr w:rsidR="00F039E0" w:rsidRPr="00B7401F" w14:paraId="524C9564"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149A1B3F" w14:textId="53074AF2" w:rsidR="00F039E0" w:rsidRPr="00B7401F" w:rsidRDefault="00F039E0" w:rsidP="00F039E0">
            <w:pPr>
              <w:widowControl/>
              <w:autoSpaceDE/>
              <w:autoSpaceDN/>
              <w:rPr>
                <w:rFonts w:eastAsia="Calibri"/>
                <w:sz w:val="24"/>
                <w:szCs w:val="24"/>
              </w:rPr>
            </w:pPr>
            <w:r w:rsidRPr="00B7401F">
              <w:rPr>
                <w:rFonts w:eastAsia="Calibri"/>
                <w:sz w:val="24"/>
                <w:szCs w:val="24"/>
              </w:rPr>
              <w:t xml:space="preserve">Apakšprojekta īstenotāja </w:t>
            </w:r>
            <w:r w:rsidR="00F355A4">
              <w:rPr>
                <w:rFonts w:eastAsia="Calibri"/>
                <w:sz w:val="24"/>
                <w:szCs w:val="24"/>
              </w:rPr>
              <w:t xml:space="preserve">faktiskais </w:t>
            </w:r>
            <w:r w:rsidRPr="00B7401F">
              <w:rPr>
                <w:rFonts w:eastAsia="Calibri"/>
                <w:sz w:val="24"/>
                <w:szCs w:val="24"/>
              </w:rPr>
              <w:t xml:space="preserve">līdzfinansējums </w:t>
            </w:r>
            <w:r>
              <w:rPr>
                <w:rFonts w:eastAsia="Calibri"/>
                <w:sz w:val="24"/>
                <w:szCs w:val="24"/>
              </w:rPr>
              <w:t xml:space="preserve">(PVN) </w:t>
            </w:r>
            <w:r w:rsidRPr="00B7401F">
              <w:rPr>
                <w:rFonts w:eastAsia="Calibri"/>
                <w:sz w:val="24"/>
                <w:szCs w:val="24"/>
              </w:rPr>
              <w:t>(EUR)</w:t>
            </w:r>
            <w:r w:rsidR="00915213">
              <w:rPr>
                <w:rFonts w:eastAsia="Calibri"/>
                <w:sz w:val="24"/>
                <w:szCs w:val="24"/>
              </w:rPr>
              <w:t xml:space="preserve"> </w:t>
            </w:r>
          </w:p>
        </w:tc>
        <w:tc>
          <w:tcPr>
            <w:tcW w:w="4787" w:type="dxa"/>
            <w:tcBorders>
              <w:left w:val="single" w:sz="4" w:space="0" w:color="auto"/>
            </w:tcBorders>
          </w:tcPr>
          <w:p w14:paraId="7713EBDE" w14:textId="02E74911" w:rsidR="00F039E0" w:rsidRPr="00B7401F" w:rsidRDefault="000A5E2D" w:rsidP="00F039E0">
            <w:pPr>
              <w:widowControl/>
              <w:autoSpaceDE/>
              <w:autoSpaceDN/>
              <w:rPr>
                <w:rFonts w:eastAsia="Calibri"/>
                <w:sz w:val="26"/>
                <w:szCs w:val="26"/>
              </w:rPr>
            </w:pPr>
            <w:r>
              <w:rPr>
                <w:rFonts w:eastAsia="Calibri"/>
                <w:i/>
                <w:iCs/>
                <w:color w:val="0000FF"/>
                <w:sz w:val="24"/>
                <w:szCs w:val="24"/>
              </w:rPr>
              <w:t>....</w:t>
            </w:r>
            <w:r w:rsidR="00F039E0" w:rsidRPr="002C552C">
              <w:rPr>
                <w:rFonts w:eastAsia="Calibri"/>
                <w:i/>
                <w:iCs/>
                <w:color w:val="0000FF"/>
                <w:sz w:val="24"/>
                <w:szCs w:val="24"/>
              </w:rPr>
              <w:t xml:space="preserve"> EUR (PVN)</w:t>
            </w:r>
          </w:p>
        </w:tc>
      </w:tr>
      <w:tr w:rsidR="00CD5E62" w:rsidRPr="00B7401F" w14:paraId="76611B81" w14:textId="77777777" w:rsidTr="00FE6A23">
        <w:tc>
          <w:tcPr>
            <w:tcW w:w="5098" w:type="dxa"/>
            <w:tcBorders>
              <w:top w:val="single" w:sz="4" w:space="0" w:color="auto"/>
              <w:left w:val="single" w:sz="4" w:space="0" w:color="auto"/>
              <w:bottom w:val="single" w:sz="4" w:space="0" w:color="auto"/>
              <w:right w:val="single" w:sz="4" w:space="0" w:color="auto"/>
            </w:tcBorders>
            <w:shd w:val="clear" w:color="auto" w:fill="E7E6E6"/>
            <w:vAlign w:val="center"/>
          </w:tcPr>
          <w:p w14:paraId="5F0BECFA" w14:textId="77777777" w:rsidR="00CD5E62" w:rsidRPr="00B7401F" w:rsidRDefault="00CD5E62" w:rsidP="00CD5E62">
            <w:pPr>
              <w:widowControl/>
              <w:autoSpaceDE/>
              <w:autoSpaceDN/>
              <w:rPr>
                <w:rFonts w:eastAsia="Calibri"/>
                <w:b/>
                <w:i/>
                <w:sz w:val="24"/>
                <w:szCs w:val="24"/>
              </w:rPr>
            </w:pPr>
            <w:r w:rsidRPr="00B7401F">
              <w:rPr>
                <w:rFonts w:eastAsia="Calibri"/>
                <w:b/>
                <w:i/>
                <w:sz w:val="24"/>
                <w:szCs w:val="24"/>
              </w:rPr>
              <w:t>Kontaktinformācija</w:t>
            </w:r>
          </w:p>
        </w:tc>
        <w:tc>
          <w:tcPr>
            <w:tcW w:w="4787" w:type="dxa"/>
            <w:tcBorders>
              <w:left w:val="single" w:sz="4" w:space="0" w:color="auto"/>
            </w:tcBorders>
            <w:shd w:val="clear" w:color="auto" w:fill="E7E6E6"/>
          </w:tcPr>
          <w:p w14:paraId="678F0FE1" w14:textId="77777777" w:rsidR="00CD5E62" w:rsidRPr="00B7401F" w:rsidRDefault="00CD5E62" w:rsidP="00CD5E62">
            <w:pPr>
              <w:widowControl/>
              <w:autoSpaceDE/>
              <w:autoSpaceDN/>
              <w:rPr>
                <w:rFonts w:eastAsia="Calibri"/>
                <w:sz w:val="26"/>
                <w:szCs w:val="26"/>
              </w:rPr>
            </w:pPr>
          </w:p>
        </w:tc>
      </w:tr>
      <w:tr w:rsidR="00CD5E62" w:rsidRPr="00B7401F" w14:paraId="18D9D08A" w14:textId="77777777" w:rsidTr="00FE6A23">
        <w:tc>
          <w:tcPr>
            <w:tcW w:w="5098" w:type="dxa"/>
            <w:tcBorders>
              <w:top w:val="single" w:sz="4" w:space="0" w:color="auto"/>
              <w:left w:val="single" w:sz="4" w:space="0" w:color="auto"/>
              <w:bottom w:val="single" w:sz="4" w:space="0" w:color="auto"/>
              <w:right w:val="single" w:sz="4" w:space="0" w:color="auto"/>
            </w:tcBorders>
            <w:vAlign w:val="center"/>
          </w:tcPr>
          <w:p w14:paraId="06690BDE" w14:textId="49D627CA" w:rsidR="00CD5E62" w:rsidRPr="00B7401F" w:rsidRDefault="00E5339C" w:rsidP="00CD5E62">
            <w:pPr>
              <w:widowControl/>
              <w:autoSpaceDE/>
              <w:autoSpaceDN/>
              <w:rPr>
                <w:rFonts w:eastAsia="Calibri"/>
                <w:sz w:val="24"/>
                <w:szCs w:val="24"/>
              </w:rPr>
            </w:pPr>
            <w:r w:rsidRPr="001E29C2">
              <w:rPr>
                <w:rFonts w:eastAsia="Calibri"/>
                <w:sz w:val="24"/>
                <w:szCs w:val="24"/>
              </w:rPr>
              <w:t xml:space="preserve">Kontaktpersonas </w:t>
            </w:r>
            <w:r w:rsidR="00CD5E62" w:rsidRPr="00B7401F">
              <w:rPr>
                <w:rFonts w:eastAsia="Calibri"/>
                <w:sz w:val="24"/>
                <w:szCs w:val="24"/>
              </w:rPr>
              <w:t>vārds uzvārds</w:t>
            </w:r>
            <w:r w:rsidR="00AC1B1F">
              <w:rPr>
                <w:rFonts w:eastAsia="Calibri"/>
                <w:sz w:val="24"/>
                <w:szCs w:val="24"/>
              </w:rPr>
              <w:t>, ieņemamais amats</w:t>
            </w:r>
            <w:r w:rsidR="006E317E">
              <w:rPr>
                <w:rFonts w:eastAsia="Calibri"/>
                <w:sz w:val="24"/>
                <w:szCs w:val="24"/>
              </w:rPr>
              <w:t>, tālrunis, e-pasta adrese</w:t>
            </w:r>
          </w:p>
        </w:tc>
        <w:tc>
          <w:tcPr>
            <w:tcW w:w="4787" w:type="dxa"/>
            <w:tcBorders>
              <w:left w:val="single" w:sz="4" w:space="0" w:color="auto"/>
            </w:tcBorders>
          </w:tcPr>
          <w:p w14:paraId="06F8FBA0" w14:textId="77777777" w:rsidR="00CD5E62" w:rsidRPr="00B7401F" w:rsidRDefault="00CD5E62" w:rsidP="00CD5E62">
            <w:pPr>
              <w:widowControl/>
              <w:autoSpaceDE/>
              <w:autoSpaceDN/>
              <w:rPr>
                <w:rFonts w:eastAsia="Calibri"/>
                <w:sz w:val="26"/>
                <w:szCs w:val="26"/>
              </w:rPr>
            </w:pPr>
          </w:p>
        </w:tc>
      </w:tr>
    </w:tbl>
    <w:p w14:paraId="356E6559" w14:textId="77777777" w:rsidR="00F67249" w:rsidRPr="00B86982" w:rsidRDefault="00F67249" w:rsidP="006E317E">
      <w:pPr>
        <w:widowControl/>
        <w:autoSpaceDE/>
        <w:autoSpaceDN/>
        <w:spacing w:after="200" w:line="276" w:lineRule="auto"/>
        <w:rPr>
          <w:b/>
          <w:sz w:val="24"/>
          <w:szCs w:val="24"/>
        </w:rPr>
      </w:pPr>
    </w:p>
    <w:p w14:paraId="75A2D999" w14:textId="3965C3FA" w:rsidR="00EA6E58" w:rsidRPr="00350293" w:rsidRDefault="00EA6E58" w:rsidP="00FB5EA8">
      <w:pPr>
        <w:pStyle w:val="ListParagraph"/>
        <w:widowControl/>
        <w:numPr>
          <w:ilvl w:val="0"/>
          <w:numId w:val="36"/>
        </w:numPr>
        <w:autoSpaceDE/>
        <w:autoSpaceDN/>
        <w:jc w:val="center"/>
        <w:rPr>
          <w:b/>
          <w:sz w:val="26"/>
          <w:szCs w:val="26"/>
        </w:rPr>
      </w:pPr>
      <w:r w:rsidRPr="00350293">
        <w:rPr>
          <w:b/>
          <w:sz w:val="26"/>
          <w:szCs w:val="26"/>
        </w:rPr>
        <w:t>INFORMĀCIJA PAR LĪGUMA NOSACĪJUMU IZPILDI</w:t>
      </w:r>
    </w:p>
    <w:p w14:paraId="0382B201" w14:textId="77777777" w:rsidR="00EA6E58" w:rsidRDefault="00EA6E58" w:rsidP="00EA6E58">
      <w:pPr>
        <w:ind w:left="960"/>
        <w:jc w:val="center"/>
        <w:rPr>
          <w:b/>
          <w:sz w:val="24"/>
          <w:szCs w:val="24"/>
        </w:rPr>
      </w:pPr>
    </w:p>
    <w:p w14:paraId="47F387BC" w14:textId="7865CC01" w:rsidR="00EA6E58" w:rsidRPr="00FB5EA8" w:rsidRDefault="00EA6E58" w:rsidP="00FB5EA8">
      <w:pPr>
        <w:pStyle w:val="ListParagraph"/>
        <w:widowControl/>
        <w:numPr>
          <w:ilvl w:val="1"/>
          <w:numId w:val="36"/>
        </w:numPr>
        <w:autoSpaceDE/>
        <w:autoSpaceDN/>
        <w:jc w:val="center"/>
        <w:rPr>
          <w:b/>
          <w:sz w:val="24"/>
          <w:szCs w:val="24"/>
        </w:rPr>
      </w:pPr>
      <w:r w:rsidRPr="00FB5EA8">
        <w:rPr>
          <w:b/>
          <w:sz w:val="24"/>
          <w:szCs w:val="24"/>
        </w:rPr>
        <w:t>LĪGUMA NOSACĪJUMU IZPILDE</w:t>
      </w:r>
    </w:p>
    <w:p w14:paraId="64AB1A0D" w14:textId="77777777" w:rsidR="00EA6E58" w:rsidRDefault="00EA6E58" w:rsidP="00EA6E58">
      <w:pPr>
        <w:ind w:left="630"/>
        <w:jc w:val="center"/>
        <w:rPr>
          <w:b/>
          <w:sz w:val="24"/>
          <w:szCs w:val="24"/>
        </w:rPr>
      </w:pPr>
    </w:p>
    <w:p w14:paraId="5130591C" w14:textId="51FAA865" w:rsidR="004D7F82" w:rsidRPr="00BE2008" w:rsidRDefault="00EA6E58" w:rsidP="00BE2008">
      <w:pPr>
        <w:jc w:val="both"/>
        <w:rPr>
          <w:sz w:val="24"/>
          <w:szCs w:val="24"/>
        </w:rPr>
      </w:pPr>
      <w:r w:rsidRPr="00607499">
        <w:rPr>
          <w:sz w:val="24"/>
          <w:szCs w:val="24"/>
        </w:rPr>
        <w:t>Lūdzu, sniedziet atbilstošas atbildes (Jā/Nē), kā arī nepieciešamības gadījumā komentārus vai</w:t>
      </w:r>
      <w:r w:rsidR="00BE2008">
        <w:rPr>
          <w:sz w:val="24"/>
          <w:szCs w:val="24"/>
        </w:rPr>
        <w:t xml:space="preserve"> </w:t>
      </w:r>
      <w:r w:rsidRPr="00607499">
        <w:rPr>
          <w:sz w:val="24"/>
          <w:szCs w:val="24"/>
        </w:rPr>
        <w:t>skaidrojumus par norādīto līguma nosacījumu ievērošanu pārskata periodā</w:t>
      </w:r>
      <w:r w:rsidR="00230DAA">
        <w:rPr>
          <w:sz w:val="24"/>
          <w:szCs w:val="24"/>
        </w:rPr>
        <w:t>.</w:t>
      </w:r>
      <w:r w:rsidR="00BE2008">
        <w:rPr>
          <w:sz w:val="24"/>
          <w:szCs w:val="24"/>
        </w:rPr>
        <w:t xml:space="preserve"> </w:t>
      </w:r>
      <w:r w:rsidR="00BE2008" w:rsidRPr="00414385">
        <w:rPr>
          <w:sz w:val="24"/>
          <w:szCs w:val="24"/>
        </w:rPr>
        <w:t xml:space="preserve">Ja atbilde ir „Nē”, </w:t>
      </w:r>
      <w:r w:rsidR="00BE2008">
        <w:rPr>
          <w:sz w:val="24"/>
          <w:szCs w:val="24"/>
        </w:rPr>
        <w:t xml:space="preserve">ir </w:t>
      </w:r>
      <w:r w:rsidR="00BE2008" w:rsidRPr="00414385">
        <w:rPr>
          <w:sz w:val="24"/>
          <w:szCs w:val="24"/>
        </w:rPr>
        <w:t>jāsniedz komentārs/paskaidrojums</w:t>
      </w:r>
      <w:r w:rsidR="00BE2008">
        <w:rPr>
          <w:sz w:val="24"/>
          <w:szCs w:val="24"/>
        </w:rPr>
        <w:t>.</w:t>
      </w:r>
    </w:p>
    <w:p w14:paraId="6B9AC623" w14:textId="77777777" w:rsidR="00DE6C93" w:rsidRDefault="00DE6C93" w:rsidP="00DE6C93">
      <w:pPr>
        <w:pStyle w:val="ListParagraph"/>
        <w:ind w:left="106" w:firstLine="0"/>
        <w:rPr>
          <w:sz w:val="24"/>
          <w:szCs w:val="24"/>
        </w:rPr>
      </w:pPr>
    </w:p>
    <w:tbl>
      <w:tblPr>
        <w:tblW w:w="9900" w:type="dxa"/>
        <w:tblInd w:w="-5" w:type="dxa"/>
        <w:tblLook w:val="0000" w:firstRow="0" w:lastRow="0" w:firstColumn="0" w:lastColumn="0" w:noHBand="0" w:noVBand="0"/>
      </w:tblPr>
      <w:tblGrid>
        <w:gridCol w:w="810"/>
        <w:gridCol w:w="4890"/>
        <w:gridCol w:w="2100"/>
        <w:gridCol w:w="2100"/>
      </w:tblGrid>
      <w:tr w:rsidR="007852DF" w:rsidRPr="00607499" w14:paraId="0D564C0E" w14:textId="77777777" w:rsidTr="2320D328">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tcPr>
          <w:p w14:paraId="7C08CCBF" w14:textId="2B6D3476" w:rsidR="1B9B5C4C" w:rsidRDefault="1B9B5C4C" w:rsidP="2320D328">
            <w:pPr>
              <w:jc w:val="center"/>
              <w:rPr>
                <w:sz w:val="24"/>
                <w:szCs w:val="24"/>
              </w:rPr>
            </w:pPr>
            <w:r w:rsidRPr="2320D328">
              <w:rPr>
                <w:sz w:val="24"/>
                <w:szCs w:val="24"/>
              </w:rPr>
              <w:t>N.p.k.</w:t>
            </w:r>
          </w:p>
        </w:tc>
        <w:tc>
          <w:tcPr>
            <w:tcW w:w="4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BB70B" w14:textId="77777777" w:rsidR="007852DF" w:rsidRPr="00607499" w:rsidRDefault="66AE786C" w:rsidP="004F3A34">
            <w:pPr>
              <w:jc w:val="center"/>
              <w:rPr>
                <w:sz w:val="24"/>
                <w:szCs w:val="24"/>
              </w:rPr>
            </w:pPr>
            <w:r w:rsidRPr="2320D328">
              <w:rPr>
                <w:sz w:val="24"/>
                <w:szCs w:val="24"/>
              </w:rPr>
              <w:t>Līguma nosacījumi</w:t>
            </w:r>
          </w:p>
        </w:tc>
        <w:tc>
          <w:tcPr>
            <w:tcW w:w="2231" w:type="dxa"/>
            <w:tcBorders>
              <w:top w:val="single" w:sz="4" w:space="0" w:color="auto"/>
              <w:left w:val="nil"/>
              <w:bottom w:val="single" w:sz="4" w:space="0" w:color="auto"/>
              <w:right w:val="single" w:sz="4" w:space="0" w:color="000000" w:themeColor="text1"/>
            </w:tcBorders>
            <w:shd w:val="clear" w:color="auto" w:fill="auto"/>
            <w:vAlign w:val="center"/>
          </w:tcPr>
          <w:p w14:paraId="6EE9F331" w14:textId="77777777" w:rsidR="007852DF" w:rsidRPr="00607499" w:rsidRDefault="007852DF" w:rsidP="004F3A34">
            <w:pPr>
              <w:jc w:val="center"/>
              <w:rPr>
                <w:sz w:val="24"/>
                <w:szCs w:val="24"/>
              </w:rPr>
            </w:pPr>
            <w:r w:rsidRPr="00607499">
              <w:rPr>
                <w:sz w:val="24"/>
                <w:szCs w:val="24"/>
              </w:rPr>
              <w:t>Jā/Nē</w:t>
            </w:r>
          </w:p>
        </w:tc>
        <w:tc>
          <w:tcPr>
            <w:tcW w:w="2164" w:type="dxa"/>
            <w:tcBorders>
              <w:top w:val="single" w:sz="4" w:space="0" w:color="auto"/>
              <w:left w:val="nil"/>
              <w:bottom w:val="single" w:sz="4" w:space="0" w:color="auto"/>
              <w:right w:val="single" w:sz="4" w:space="0" w:color="000000" w:themeColor="text1"/>
            </w:tcBorders>
            <w:shd w:val="clear" w:color="auto" w:fill="auto"/>
            <w:vAlign w:val="center"/>
          </w:tcPr>
          <w:p w14:paraId="2023829C" w14:textId="7229E846" w:rsidR="007852DF" w:rsidRPr="00607499" w:rsidRDefault="66AE786C" w:rsidP="004F3A34">
            <w:pPr>
              <w:jc w:val="center"/>
              <w:rPr>
                <w:sz w:val="24"/>
                <w:szCs w:val="24"/>
              </w:rPr>
            </w:pPr>
            <w:r w:rsidRPr="00607499">
              <w:rPr>
                <w:sz w:val="24"/>
                <w:szCs w:val="24"/>
              </w:rPr>
              <w:t>Komentāri/</w:t>
            </w:r>
            <w:r w:rsidR="2FD45FA9" w:rsidRPr="00607499">
              <w:rPr>
                <w:sz w:val="24"/>
                <w:szCs w:val="24"/>
              </w:rPr>
              <w:t xml:space="preserve"> </w:t>
            </w:r>
            <w:r w:rsidRPr="00607499">
              <w:rPr>
                <w:sz w:val="24"/>
                <w:szCs w:val="24"/>
              </w:rPr>
              <w:t>skaidrojumi</w:t>
            </w:r>
            <w:r w:rsidR="007852DF">
              <w:rPr>
                <w:rStyle w:val="FootnoteReference"/>
                <w:sz w:val="24"/>
                <w:szCs w:val="24"/>
              </w:rPr>
              <w:footnoteReference w:id="1"/>
            </w:r>
          </w:p>
        </w:tc>
      </w:tr>
      <w:tr w:rsidR="007852DF" w:rsidRPr="00607499" w14:paraId="6B63D764" w14:textId="77777777" w:rsidTr="2320D328">
        <w:trPr>
          <w:trHeight w:val="300"/>
        </w:trPr>
        <w:tc>
          <w:tcPr>
            <w:tcW w:w="615" w:type="dxa"/>
            <w:tcBorders>
              <w:top w:val="nil"/>
              <w:left w:val="single" w:sz="4" w:space="0" w:color="auto"/>
              <w:bottom w:val="single" w:sz="4" w:space="0" w:color="auto"/>
              <w:right w:val="single" w:sz="4" w:space="0" w:color="auto"/>
            </w:tcBorders>
            <w:shd w:val="clear" w:color="auto" w:fill="auto"/>
            <w:vAlign w:val="center"/>
          </w:tcPr>
          <w:p w14:paraId="7FAF80C1" w14:textId="1E5F0E79" w:rsidR="7AD23963" w:rsidRDefault="7AD23963" w:rsidP="2320D328">
            <w:pPr>
              <w:jc w:val="both"/>
              <w:rPr>
                <w:sz w:val="24"/>
                <w:szCs w:val="24"/>
              </w:rPr>
            </w:pPr>
            <w:r w:rsidRPr="2320D328">
              <w:rPr>
                <w:sz w:val="24"/>
                <w:szCs w:val="24"/>
              </w:rPr>
              <w:t>1.</w:t>
            </w:r>
          </w:p>
        </w:tc>
        <w:tc>
          <w:tcPr>
            <w:tcW w:w="4890" w:type="dxa"/>
            <w:tcBorders>
              <w:top w:val="nil"/>
              <w:left w:val="single" w:sz="4" w:space="0" w:color="auto"/>
              <w:bottom w:val="single" w:sz="4" w:space="0" w:color="auto"/>
              <w:right w:val="single" w:sz="4" w:space="0" w:color="auto"/>
            </w:tcBorders>
            <w:shd w:val="clear" w:color="auto" w:fill="auto"/>
            <w:noWrap/>
            <w:vAlign w:val="center"/>
          </w:tcPr>
          <w:p w14:paraId="42B05D19" w14:textId="27E1B1CD" w:rsidR="007852DF" w:rsidRPr="009A1037" w:rsidRDefault="00D0048F" w:rsidP="004F3A34">
            <w:pPr>
              <w:spacing w:after="240"/>
              <w:jc w:val="both"/>
              <w:rPr>
                <w:sz w:val="24"/>
                <w:szCs w:val="24"/>
              </w:rPr>
            </w:pPr>
            <w:r>
              <w:rPr>
                <w:sz w:val="24"/>
                <w:szCs w:val="24"/>
              </w:rPr>
              <w:t>Individuālajā plā</w:t>
            </w:r>
            <w:r w:rsidR="007A7C19">
              <w:rPr>
                <w:sz w:val="24"/>
                <w:szCs w:val="24"/>
              </w:rPr>
              <w:t>nā</w:t>
            </w:r>
            <w:r w:rsidR="007852DF" w:rsidRPr="009A1037">
              <w:rPr>
                <w:sz w:val="24"/>
                <w:szCs w:val="24"/>
              </w:rPr>
              <w:t xml:space="preserve"> </w:t>
            </w:r>
            <w:r w:rsidR="007852DF">
              <w:rPr>
                <w:sz w:val="24"/>
                <w:szCs w:val="24"/>
              </w:rPr>
              <w:t>radītās vērtības un</w:t>
            </w:r>
            <w:r w:rsidR="007852DF" w:rsidRPr="009A1037">
              <w:rPr>
                <w:sz w:val="24"/>
                <w:szCs w:val="24"/>
              </w:rPr>
              <w:t xml:space="preserve"> sasniegtie rezultāti</w:t>
            </w:r>
            <w:r w:rsidR="007852DF">
              <w:rPr>
                <w:sz w:val="24"/>
                <w:szCs w:val="24"/>
              </w:rPr>
              <w:t xml:space="preserve"> </w:t>
            </w:r>
            <w:r w:rsidR="007852DF" w:rsidRPr="009A1037">
              <w:rPr>
                <w:sz w:val="24"/>
                <w:szCs w:val="24"/>
              </w:rPr>
              <w:t xml:space="preserve">tiek izmantoti </w:t>
            </w:r>
            <w:r w:rsidR="007852DF" w:rsidRPr="00E22443">
              <w:rPr>
                <w:sz w:val="24"/>
                <w:szCs w:val="24"/>
              </w:rPr>
              <w:t xml:space="preserve">ilgtspējā vismaz </w:t>
            </w:r>
            <w:r w:rsidR="007A7C19">
              <w:rPr>
                <w:sz w:val="24"/>
                <w:szCs w:val="24"/>
              </w:rPr>
              <w:t>trīs (3)</w:t>
            </w:r>
            <w:r w:rsidR="000458A9" w:rsidRPr="00E22443">
              <w:rPr>
                <w:sz w:val="24"/>
                <w:szCs w:val="24"/>
              </w:rPr>
              <w:t xml:space="preserve"> turpmākos</w:t>
            </w:r>
            <w:r w:rsidR="00874215" w:rsidRPr="00E22443">
              <w:rPr>
                <w:sz w:val="24"/>
                <w:szCs w:val="24"/>
              </w:rPr>
              <w:t xml:space="preserve"> gadus </w:t>
            </w:r>
            <w:r w:rsidR="007852DF" w:rsidRPr="00E22443">
              <w:rPr>
                <w:sz w:val="24"/>
                <w:szCs w:val="24"/>
              </w:rPr>
              <w:t>līdz 202</w:t>
            </w:r>
            <w:r w:rsidR="008A2BE0" w:rsidRPr="00E22443">
              <w:rPr>
                <w:sz w:val="24"/>
                <w:szCs w:val="24"/>
              </w:rPr>
              <w:t>9</w:t>
            </w:r>
            <w:r w:rsidR="007852DF" w:rsidRPr="00E22443">
              <w:rPr>
                <w:sz w:val="24"/>
                <w:szCs w:val="24"/>
              </w:rPr>
              <w:t>. gada 3</w:t>
            </w:r>
            <w:r w:rsidR="008A2BE0" w:rsidRPr="00E22443">
              <w:rPr>
                <w:sz w:val="24"/>
                <w:szCs w:val="24"/>
              </w:rPr>
              <w:t>0</w:t>
            </w:r>
            <w:r w:rsidR="007852DF" w:rsidRPr="00E22443">
              <w:rPr>
                <w:sz w:val="24"/>
                <w:szCs w:val="24"/>
              </w:rPr>
              <w:t xml:space="preserve">. </w:t>
            </w:r>
            <w:r w:rsidR="008A2BE0" w:rsidRPr="00E22443">
              <w:rPr>
                <w:sz w:val="24"/>
                <w:szCs w:val="24"/>
              </w:rPr>
              <w:t>aprīlim</w:t>
            </w:r>
            <w:r w:rsidR="007852DF" w:rsidRPr="00E22443">
              <w:rPr>
                <w:sz w:val="24"/>
                <w:szCs w:val="24"/>
              </w:rPr>
              <w:t xml:space="preserve"> </w:t>
            </w:r>
            <w:r w:rsidR="002377FB" w:rsidRPr="00E22443">
              <w:rPr>
                <w:sz w:val="24"/>
                <w:szCs w:val="24"/>
              </w:rPr>
              <w:t>individuālā plānā</w:t>
            </w:r>
            <w:r w:rsidR="007852DF" w:rsidRPr="00E22443">
              <w:rPr>
                <w:sz w:val="24"/>
                <w:szCs w:val="24"/>
              </w:rPr>
              <w:t xml:space="preserve"> paredzētajā vietā saskaņā ar </w:t>
            </w:r>
            <w:r w:rsidR="002377FB" w:rsidRPr="00E22443">
              <w:rPr>
                <w:sz w:val="24"/>
                <w:szCs w:val="24"/>
              </w:rPr>
              <w:t>projekta “Digitālā darba ar jaunatni sistēmas attīstība pašvaldībās” īstenošanu.</w:t>
            </w:r>
          </w:p>
        </w:tc>
        <w:tc>
          <w:tcPr>
            <w:tcW w:w="2231" w:type="dxa"/>
            <w:tcBorders>
              <w:top w:val="single" w:sz="4" w:space="0" w:color="auto"/>
              <w:left w:val="nil"/>
              <w:bottom w:val="single" w:sz="4" w:space="0" w:color="auto"/>
              <w:right w:val="single" w:sz="4" w:space="0" w:color="000000" w:themeColor="text1"/>
            </w:tcBorders>
            <w:shd w:val="clear" w:color="auto" w:fill="auto"/>
            <w:vAlign w:val="center"/>
          </w:tcPr>
          <w:p w14:paraId="02F061C6" w14:textId="77777777" w:rsidR="007852DF" w:rsidRPr="00607499" w:rsidRDefault="007852DF" w:rsidP="004F3A34">
            <w:pPr>
              <w:spacing w:after="240"/>
              <w:rPr>
                <w:sz w:val="24"/>
                <w:szCs w:val="24"/>
              </w:rPr>
            </w:pPr>
          </w:p>
        </w:tc>
        <w:tc>
          <w:tcPr>
            <w:tcW w:w="2164" w:type="dxa"/>
            <w:tcBorders>
              <w:top w:val="single" w:sz="4" w:space="0" w:color="auto"/>
              <w:left w:val="nil"/>
              <w:bottom w:val="single" w:sz="4" w:space="0" w:color="auto"/>
              <w:right w:val="single" w:sz="4" w:space="0" w:color="000000" w:themeColor="text1"/>
            </w:tcBorders>
            <w:shd w:val="clear" w:color="auto" w:fill="auto"/>
            <w:vAlign w:val="center"/>
          </w:tcPr>
          <w:p w14:paraId="5AE3ACAA" w14:textId="7E7076AB" w:rsidR="007852DF" w:rsidRPr="00607499" w:rsidRDefault="007852DF" w:rsidP="004F3A34">
            <w:pPr>
              <w:spacing w:after="240"/>
              <w:rPr>
                <w:sz w:val="24"/>
                <w:szCs w:val="24"/>
              </w:rPr>
            </w:pPr>
          </w:p>
        </w:tc>
      </w:tr>
      <w:tr w:rsidR="007852DF" w:rsidRPr="00607499" w14:paraId="211C4FFF" w14:textId="77777777" w:rsidTr="2320D328">
        <w:trPr>
          <w:trHeight w:val="300"/>
        </w:trPr>
        <w:tc>
          <w:tcPr>
            <w:tcW w:w="615" w:type="dxa"/>
            <w:tcBorders>
              <w:top w:val="nil"/>
              <w:left w:val="single" w:sz="4" w:space="0" w:color="auto"/>
              <w:bottom w:val="single" w:sz="4" w:space="0" w:color="auto"/>
              <w:right w:val="single" w:sz="4" w:space="0" w:color="auto"/>
            </w:tcBorders>
            <w:shd w:val="clear" w:color="auto" w:fill="auto"/>
            <w:vAlign w:val="center"/>
          </w:tcPr>
          <w:p w14:paraId="23257F1F" w14:textId="7386BC3E" w:rsidR="4B1ED847" w:rsidRDefault="4B1ED847" w:rsidP="2320D328">
            <w:pPr>
              <w:jc w:val="both"/>
              <w:rPr>
                <w:sz w:val="24"/>
                <w:szCs w:val="24"/>
              </w:rPr>
            </w:pPr>
            <w:r w:rsidRPr="2320D328">
              <w:rPr>
                <w:sz w:val="24"/>
                <w:szCs w:val="24"/>
              </w:rPr>
              <w:t>2.</w:t>
            </w:r>
          </w:p>
        </w:tc>
        <w:tc>
          <w:tcPr>
            <w:tcW w:w="4890" w:type="dxa"/>
            <w:tcBorders>
              <w:top w:val="nil"/>
              <w:left w:val="single" w:sz="4" w:space="0" w:color="auto"/>
              <w:bottom w:val="single" w:sz="4" w:space="0" w:color="auto"/>
              <w:right w:val="single" w:sz="4" w:space="0" w:color="auto"/>
            </w:tcBorders>
            <w:shd w:val="clear" w:color="auto" w:fill="auto"/>
            <w:noWrap/>
            <w:vAlign w:val="center"/>
          </w:tcPr>
          <w:p w14:paraId="704AFBCE" w14:textId="5185441F" w:rsidR="007852DF" w:rsidRPr="00117FB5" w:rsidRDefault="007852DF" w:rsidP="0083323E">
            <w:pPr>
              <w:widowControl/>
              <w:pBdr>
                <w:top w:val="nil"/>
                <w:left w:val="nil"/>
                <w:bottom w:val="nil"/>
                <w:right w:val="nil"/>
                <w:between w:val="nil"/>
              </w:pBdr>
              <w:autoSpaceDE/>
              <w:autoSpaceDN/>
              <w:spacing w:after="120"/>
              <w:contextualSpacing/>
              <w:jc w:val="both"/>
              <w:rPr>
                <w:sz w:val="24"/>
                <w:szCs w:val="24"/>
              </w:rPr>
            </w:pPr>
            <w:r w:rsidRPr="007A7C19">
              <w:rPr>
                <w:sz w:val="24"/>
                <w:szCs w:val="24"/>
              </w:rPr>
              <w:t xml:space="preserve">Ir nodrošināta visu ar </w:t>
            </w:r>
            <w:r w:rsidR="005743D9">
              <w:rPr>
                <w:sz w:val="24"/>
                <w:szCs w:val="24"/>
              </w:rPr>
              <w:t>I</w:t>
            </w:r>
            <w:r w:rsidR="007A7C19">
              <w:rPr>
                <w:sz w:val="24"/>
                <w:szCs w:val="24"/>
              </w:rPr>
              <w:t>ndividuālā plāna</w:t>
            </w:r>
            <w:r w:rsidRPr="007A7C19">
              <w:rPr>
                <w:sz w:val="24"/>
                <w:szCs w:val="24"/>
              </w:rPr>
              <w:t xml:space="preserve"> īstenošanu saistīto </w:t>
            </w:r>
            <w:r w:rsidR="005743D9">
              <w:rPr>
                <w:sz w:val="24"/>
                <w:szCs w:val="24"/>
              </w:rPr>
              <w:t xml:space="preserve">izmaksu pamatojošo </w:t>
            </w:r>
            <w:r w:rsidRPr="007A7C19">
              <w:rPr>
                <w:sz w:val="24"/>
                <w:szCs w:val="24"/>
              </w:rPr>
              <w:t xml:space="preserve">dokumentu glabāšana </w:t>
            </w:r>
            <w:r w:rsidR="0012696D" w:rsidRPr="007A7C19">
              <w:rPr>
                <w:sz w:val="24"/>
                <w:szCs w:val="24"/>
                <w:lang w:eastAsia="lv-LV"/>
              </w:rPr>
              <w:t>atbilstoši Latvijas Republikas un Eiropas Savienības normatīvo aktu prasībām</w:t>
            </w:r>
            <w:r w:rsidR="0012696D">
              <w:rPr>
                <w:sz w:val="24"/>
                <w:szCs w:val="24"/>
                <w:lang w:eastAsia="lv-LV"/>
              </w:rPr>
              <w:t xml:space="preserve"> </w:t>
            </w:r>
            <w:r w:rsidR="00F83CFA" w:rsidRPr="007A7C19">
              <w:rPr>
                <w:sz w:val="24"/>
                <w:szCs w:val="24"/>
              </w:rPr>
              <w:t>vismaz līdz 2031. gada beigām</w:t>
            </w:r>
            <w:r w:rsidR="0012696D">
              <w:rPr>
                <w:sz w:val="24"/>
                <w:szCs w:val="24"/>
              </w:rPr>
              <w:t xml:space="preserve"> (</w:t>
            </w:r>
            <w:r w:rsidR="007D0C72" w:rsidRPr="007A7C19">
              <w:rPr>
                <w:sz w:val="24"/>
                <w:szCs w:val="24"/>
              </w:rPr>
              <w:t xml:space="preserve">t.sk. </w:t>
            </w:r>
            <w:r w:rsidR="007D0C72" w:rsidRPr="007A7C19">
              <w:rPr>
                <w:sz w:val="24"/>
                <w:szCs w:val="24"/>
                <w:shd w:val="clear" w:color="auto" w:fill="FFFFFF"/>
              </w:rPr>
              <w:t>Individuālā plāna</w:t>
            </w:r>
            <w:r w:rsidR="007D0C72" w:rsidRPr="007A7C19">
              <w:rPr>
                <w:sz w:val="24"/>
                <w:szCs w:val="24"/>
              </w:rPr>
              <w:t xml:space="preserve"> iesniegum</w:t>
            </w:r>
            <w:r w:rsidR="00314EB5">
              <w:rPr>
                <w:sz w:val="24"/>
                <w:szCs w:val="24"/>
              </w:rPr>
              <w:t>s</w:t>
            </w:r>
            <w:r w:rsidR="007D0C72" w:rsidRPr="007A7C19">
              <w:rPr>
                <w:sz w:val="24"/>
                <w:szCs w:val="24"/>
              </w:rPr>
              <w:t>, jebkur</w:t>
            </w:r>
            <w:r w:rsidR="00314EB5">
              <w:rPr>
                <w:sz w:val="24"/>
                <w:szCs w:val="24"/>
              </w:rPr>
              <w:t>i</w:t>
            </w:r>
            <w:r w:rsidR="007D0C72" w:rsidRPr="007A7C19">
              <w:rPr>
                <w:sz w:val="24"/>
                <w:szCs w:val="24"/>
              </w:rPr>
              <w:t xml:space="preserve"> ar </w:t>
            </w:r>
            <w:r w:rsidR="007D0C72" w:rsidRPr="007A7C19">
              <w:rPr>
                <w:sz w:val="24"/>
                <w:szCs w:val="24"/>
                <w:shd w:val="clear" w:color="auto" w:fill="FFFFFF"/>
              </w:rPr>
              <w:t>Individuālo plānu</w:t>
            </w:r>
            <w:r w:rsidR="007D0C72" w:rsidRPr="007A7C19">
              <w:rPr>
                <w:sz w:val="24"/>
                <w:szCs w:val="24"/>
              </w:rPr>
              <w:t xml:space="preserve"> saistīt</w:t>
            </w:r>
            <w:r w:rsidR="00314EB5">
              <w:rPr>
                <w:sz w:val="24"/>
                <w:szCs w:val="24"/>
              </w:rPr>
              <w:t>ie</w:t>
            </w:r>
            <w:r w:rsidR="007D0C72" w:rsidRPr="007A7C19">
              <w:rPr>
                <w:sz w:val="24"/>
                <w:szCs w:val="24"/>
              </w:rPr>
              <w:t xml:space="preserve"> sarakstes dokument</w:t>
            </w:r>
            <w:r w:rsidR="00314EB5">
              <w:rPr>
                <w:sz w:val="24"/>
                <w:szCs w:val="24"/>
              </w:rPr>
              <w:t>i</w:t>
            </w:r>
            <w:r w:rsidR="007D0C72" w:rsidRPr="007A7C19">
              <w:rPr>
                <w:sz w:val="24"/>
                <w:szCs w:val="24"/>
              </w:rPr>
              <w:t>, iepirkuma dokumentācij</w:t>
            </w:r>
            <w:r w:rsidR="00314EB5">
              <w:rPr>
                <w:sz w:val="24"/>
                <w:szCs w:val="24"/>
              </w:rPr>
              <w:t>a</w:t>
            </w:r>
            <w:r w:rsidR="007D0C72" w:rsidRPr="007A7C19">
              <w:rPr>
                <w:sz w:val="24"/>
                <w:szCs w:val="24"/>
              </w:rPr>
              <w:t xml:space="preserve">, </w:t>
            </w:r>
            <w:r w:rsidR="007D0C72" w:rsidRPr="007A7C19">
              <w:rPr>
                <w:sz w:val="24"/>
                <w:szCs w:val="24"/>
                <w:shd w:val="clear" w:color="auto" w:fill="FFFFFF"/>
              </w:rPr>
              <w:t>Individuālā plāna īstenošanas</w:t>
            </w:r>
            <w:r w:rsidR="007D0C72" w:rsidRPr="007A7C19">
              <w:rPr>
                <w:sz w:val="24"/>
                <w:szCs w:val="24"/>
              </w:rPr>
              <w:t xml:space="preserve"> ietvaros noslēgt</w:t>
            </w:r>
            <w:r w:rsidR="00BF0F87">
              <w:rPr>
                <w:sz w:val="24"/>
                <w:szCs w:val="24"/>
              </w:rPr>
              <w:t>ie</w:t>
            </w:r>
            <w:r w:rsidR="007D0C72" w:rsidRPr="007A7C19">
              <w:rPr>
                <w:sz w:val="24"/>
                <w:szCs w:val="24"/>
              </w:rPr>
              <w:t xml:space="preserve"> līgum</w:t>
            </w:r>
            <w:r w:rsidR="00BF0F87">
              <w:rPr>
                <w:sz w:val="24"/>
                <w:szCs w:val="24"/>
              </w:rPr>
              <w:t>i</w:t>
            </w:r>
            <w:r w:rsidR="007D0C72" w:rsidRPr="007A7C19">
              <w:rPr>
                <w:sz w:val="24"/>
                <w:szCs w:val="24"/>
              </w:rPr>
              <w:t>, veikt</w:t>
            </w:r>
            <w:r w:rsidR="00BF0F87">
              <w:rPr>
                <w:sz w:val="24"/>
                <w:szCs w:val="24"/>
              </w:rPr>
              <w:t>ie</w:t>
            </w:r>
            <w:r w:rsidR="007D0C72" w:rsidRPr="007A7C19">
              <w:rPr>
                <w:sz w:val="24"/>
                <w:szCs w:val="24"/>
              </w:rPr>
              <w:t xml:space="preserve"> darb</w:t>
            </w:r>
            <w:r w:rsidR="00BF0F87">
              <w:rPr>
                <w:sz w:val="24"/>
                <w:szCs w:val="24"/>
              </w:rPr>
              <w:t>i</w:t>
            </w:r>
            <w:r w:rsidR="007D0C72" w:rsidRPr="007A7C19">
              <w:rPr>
                <w:sz w:val="24"/>
                <w:szCs w:val="24"/>
              </w:rPr>
              <w:t>, piegāžu un sniegto pakalpojumu apliecinoš</w:t>
            </w:r>
            <w:r w:rsidR="00BF0F87">
              <w:rPr>
                <w:sz w:val="24"/>
                <w:szCs w:val="24"/>
              </w:rPr>
              <w:t>ie</w:t>
            </w:r>
            <w:r w:rsidR="007D0C72" w:rsidRPr="007A7C19">
              <w:rPr>
                <w:sz w:val="24"/>
                <w:szCs w:val="24"/>
              </w:rPr>
              <w:t xml:space="preserve"> dokument</w:t>
            </w:r>
            <w:r w:rsidR="00BF0F87">
              <w:rPr>
                <w:sz w:val="24"/>
                <w:szCs w:val="24"/>
              </w:rPr>
              <w:t>i</w:t>
            </w:r>
            <w:r w:rsidR="007D0C72" w:rsidRPr="007A7C19">
              <w:rPr>
                <w:sz w:val="24"/>
                <w:szCs w:val="24"/>
              </w:rPr>
              <w:t xml:space="preserve">, veikto maksājumu </w:t>
            </w:r>
            <w:r w:rsidR="007D0C72" w:rsidRPr="007A7C19">
              <w:rPr>
                <w:sz w:val="24"/>
                <w:szCs w:val="24"/>
              </w:rPr>
              <w:lastRenderedPageBreak/>
              <w:t>apliecinoš</w:t>
            </w:r>
            <w:r w:rsidR="00BF0F87">
              <w:rPr>
                <w:sz w:val="24"/>
                <w:szCs w:val="24"/>
              </w:rPr>
              <w:t>ie</w:t>
            </w:r>
            <w:r w:rsidR="007D0C72" w:rsidRPr="007A7C19">
              <w:rPr>
                <w:sz w:val="24"/>
                <w:szCs w:val="24"/>
              </w:rPr>
              <w:t xml:space="preserve"> dokumentu orģināl</w:t>
            </w:r>
            <w:r w:rsidR="00BF0F87">
              <w:rPr>
                <w:sz w:val="24"/>
                <w:szCs w:val="24"/>
              </w:rPr>
              <w:t>i</w:t>
            </w:r>
            <w:r w:rsidR="007D0C72" w:rsidRPr="007A7C19">
              <w:rPr>
                <w:sz w:val="24"/>
                <w:szCs w:val="24"/>
              </w:rPr>
              <w:t xml:space="preserve"> vai to atvasinājumu ar juridisko spēku glabāšan</w:t>
            </w:r>
            <w:r w:rsidR="008B4E3F">
              <w:rPr>
                <w:sz w:val="24"/>
                <w:szCs w:val="24"/>
              </w:rPr>
              <w:t>ai</w:t>
            </w:r>
            <w:r w:rsidR="008F3307">
              <w:rPr>
                <w:sz w:val="24"/>
                <w:szCs w:val="24"/>
              </w:rPr>
              <w:t>).</w:t>
            </w:r>
          </w:p>
        </w:tc>
        <w:tc>
          <w:tcPr>
            <w:tcW w:w="2231" w:type="dxa"/>
            <w:tcBorders>
              <w:top w:val="single" w:sz="4" w:space="0" w:color="auto"/>
              <w:left w:val="nil"/>
              <w:bottom w:val="single" w:sz="4" w:space="0" w:color="auto"/>
              <w:right w:val="single" w:sz="4" w:space="0" w:color="000000" w:themeColor="text1"/>
            </w:tcBorders>
            <w:shd w:val="clear" w:color="auto" w:fill="auto"/>
            <w:vAlign w:val="center"/>
          </w:tcPr>
          <w:p w14:paraId="07AAFE02" w14:textId="77777777" w:rsidR="007852DF" w:rsidRPr="00607499" w:rsidRDefault="007852DF" w:rsidP="004F3A34">
            <w:pPr>
              <w:spacing w:after="240"/>
              <w:rPr>
                <w:sz w:val="24"/>
                <w:szCs w:val="24"/>
              </w:rPr>
            </w:pPr>
          </w:p>
        </w:tc>
        <w:tc>
          <w:tcPr>
            <w:tcW w:w="2164" w:type="dxa"/>
            <w:tcBorders>
              <w:top w:val="single" w:sz="4" w:space="0" w:color="auto"/>
              <w:left w:val="nil"/>
              <w:bottom w:val="single" w:sz="4" w:space="0" w:color="auto"/>
              <w:right w:val="single" w:sz="4" w:space="0" w:color="000000" w:themeColor="text1"/>
            </w:tcBorders>
            <w:shd w:val="clear" w:color="auto" w:fill="auto"/>
            <w:vAlign w:val="center"/>
          </w:tcPr>
          <w:p w14:paraId="45DF430E" w14:textId="77777777" w:rsidR="007852DF" w:rsidRPr="00607499" w:rsidRDefault="007852DF" w:rsidP="004F3A34">
            <w:pPr>
              <w:spacing w:after="240"/>
              <w:rPr>
                <w:sz w:val="24"/>
                <w:szCs w:val="24"/>
              </w:rPr>
            </w:pPr>
          </w:p>
        </w:tc>
      </w:tr>
      <w:tr w:rsidR="007852DF" w:rsidRPr="00990469" w14:paraId="0F2F2914" w14:textId="77777777" w:rsidTr="2320D328">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vAlign w:val="center"/>
          </w:tcPr>
          <w:p w14:paraId="2E876E5B" w14:textId="3D532C53" w:rsidR="55C4E4ED" w:rsidRDefault="55C4E4ED" w:rsidP="2320D328">
            <w:pPr>
              <w:jc w:val="both"/>
              <w:rPr>
                <w:sz w:val="24"/>
                <w:szCs w:val="24"/>
              </w:rPr>
            </w:pPr>
            <w:r w:rsidRPr="2320D328">
              <w:rPr>
                <w:sz w:val="24"/>
                <w:szCs w:val="24"/>
              </w:rPr>
              <w:t>3.</w:t>
            </w:r>
          </w:p>
        </w:tc>
        <w:tc>
          <w:tcPr>
            <w:tcW w:w="4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5B04B" w14:textId="3D9FAB43" w:rsidR="007852DF" w:rsidRPr="00117FB5" w:rsidRDefault="007852DF" w:rsidP="004F3A34">
            <w:pPr>
              <w:spacing w:after="240"/>
              <w:jc w:val="both"/>
              <w:rPr>
                <w:sz w:val="24"/>
                <w:szCs w:val="24"/>
              </w:rPr>
            </w:pPr>
            <w:r w:rsidRPr="00117FB5">
              <w:rPr>
                <w:sz w:val="24"/>
                <w:szCs w:val="24"/>
              </w:rPr>
              <w:t xml:space="preserve">Ir ievēroti līguma nosacījumi attiecībā uz </w:t>
            </w:r>
            <w:r w:rsidR="007F1484" w:rsidRPr="007F1484">
              <w:rPr>
                <w:sz w:val="24"/>
                <w:szCs w:val="24"/>
              </w:rPr>
              <w:t>IKT</w:t>
            </w:r>
            <w:r w:rsidRPr="007F1484">
              <w:rPr>
                <w:sz w:val="24"/>
                <w:szCs w:val="24"/>
              </w:rPr>
              <w:t>,</w:t>
            </w:r>
            <w:r w:rsidRPr="00117FB5">
              <w:rPr>
                <w:sz w:val="24"/>
                <w:szCs w:val="24"/>
              </w:rPr>
              <w:t xml:space="preserve"> kas radīt</w:t>
            </w:r>
            <w:r w:rsidR="007F1484">
              <w:rPr>
                <w:sz w:val="24"/>
                <w:szCs w:val="24"/>
              </w:rPr>
              <w:t>as</w:t>
            </w:r>
            <w:r w:rsidRPr="00117FB5">
              <w:rPr>
                <w:sz w:val="24"/>
                <w:szCs w:val="24"/>
              </w:rPr>
              <w:t xml:space="preserve"> vai iepirkt</w:t>
            </w:r>
            <w:r w:rsidR="007731CA">
              <w:rPr>
                <w:sz w:val="24"/>
                <w:szCs w:val="24"/>
              </w:rPr>
              <w:t>as</w:t>
            </w:r>
            <w:r w:rsidRPr="00117FB5">
              <w:rPr>
                <w:sz w:val="24"/>
                <w:szCs w:val="24"/>
              </w:rPr>
              <w:t xml:space="preserve">, daļēji vai pilnībā izmantojot </w:t>
            </w:r>
            <w:r w:rsidR="00117FB5" w:rsidRPr="00117FB5">
              <w:rPr>
                <w:sz w:val="24"/>
                <w:szCs w:val="24"/>
              </w:rPr>
              <w:t xml:space="preserve">Atveseļošanās fonda </w:t>
            </w:r>
            <w:r w:rsidRPr="00117FB5">
              <w:rPr>
                <w:sz w:val="24"/>
                <w:szCs w:val="24"/>
              </w:rPr>
              <w:t>programmas finansējumu (tie nav atsavināti, nodoti citam īpašniekam, pārdoti vai citādi norakstīti.)</w:t>
            </w:r>
          </w:p>
        </w:tc>
        <w:tc>
          <w:tcPr>
            <w:tcW w:w="2231" w:type="dxa"/>
            <w:tcBorders>
              <w:top w:val="single" w:sz="4" w:space="0" w:color="auto"/>
              <w:left w:val="nil"/>
              <w:bottom w:val="single" w:sz="4" w:space="0" w:color="auto"/>
              <w:right w:val="single" w:sz="4" w:space="0" w:color="000000" w:themeColor="text1"/>
            </w:tcBorders>
            <w:shd w:val="clear" w:color="auto" w:fill="auto"/>
            <w:vAlign w:val="center"/>
          </w:tcPr>
          <w:p w14:paraId="64B91219" w14:textId="77777777" w:rsidR="007852DF" w:rsidRPr="00607499" w:rsidRDefault="007852DF" w:rsidP="004F3A34">
            <w:pPr>
              <w:spacing w:after="240"/>
              <w:rPr>
                <w:sz w:val="24"/>
                <w:szCs w:val="24"/>
              </w:rPr>
            </w:pPr>
          </w:p>
        </w:tc>
        <w:tc>
          <w:tcPr>
            <w:tcW w:w="2164" w:type="dxa"/>
            <w:tcBorders>
              <w:top w:val="single" w:sz="4" w:space="0" w:color="auto"/>
              <w:left w:val="nil"/>
              <w:bottom w:val="single" w:sz="4" w:space="0" w:color="auto"/>
              <w:right w:val="single" w:sz="4" w:space="0" w:color="auto"/>
            </w:tcBorders>
            <w:shd w:val="clear" w:color="auto" w:fill="auto"/>
            <w:vAlign w:val="center"/>
          </w:tcPr>
          <w:p w14:paraId="2AF835A8" w14:textId="77777777" w:rsidR="007852DF" w:rsidRPr="00607499" w:rsidRDefault="007852DF" w:rsidP="004F3A34">
            <w:pPr>
              <w:spacing w:after="240"/>
              <w:rPr>
                <w:sz w:val="24"/>
                <w:szCs w:val="24"/>
              </w:rPr>
            </w:pPr>
          </w:p>
        </w:tc>
      </w:tr>
    </w:tbl>
    <w:p w14:paraId="7048D8FC" w14:textId="77777777" w:rsidR="00DE6C93" w:rsidRDefault="00DE6C93">
      <w:pPr>
        <w:pStyle w:val="BodyText"/>
        <w:spacing w:before="26"/>
        <w:jc w:val="left"/>
        <w:rPr>
          <w:sz w:val="20"/>
        </w:rPr>
      </w:pPr>
    </w:p>
    <w:p w14:paraId="538F5133" w14:textId="0D6ED5E5" w:rsidR="00525A05" w:rsidRPr="00FB5EA8" w:rsidRDefault="00E743F5" w:rsidP="00FB5EA8">
      <w:pPr>
        <w:pStyle w:val="ListParagraph"/>
        <w:widowControl/>
        <w:numPr>
          <w:ilvl w:val="1"/>
          <w:numId w:val="36"/>
        </w:numPr>
        <w:autoSpaceDE/>
        <w:autoSpaceDN/>
        <w:jc w:val="center"/>
        <w:rPr>
          <w:b/>
          <w:sz w:val="24"/>
          <w:szCs w:val="24"/>
        </w:rPr>
      </w:pPr>
      <w:r>
        <w:rPr>
          <w:b/>
          <w:sz w:val="24"/>
          <w:szCs w:val="24"/>
        </w:rPr>
        <w:t>INDIVIDUĀLĀ PLĀNA</w:t>
      </w:r>
      <w:r w:rsidR="00525A05" w:rsidRPr="00FB5EA8">
        <w:rPr>
          <w:b/>
          <w:sz w:val="24"/>
          <w:szCs w:val="24"/>
        </w:rPr>
        <w:t xml:space="preserve"> IETVAROS IEPIRKTIE VAI RADĪTIE </w:t>
      </w:r>
      <w:r w:rsidR="00D7614F" w:rsidRPr="00FB5EA8">
        <w:rPr>
          <w:b/>
          <w:sz w:val="24"/>
          <w:szCs w:val="24"/>
        </w:rPr>
        <w:t>IKT</w:t>
      </w:r>
    </w:p>
    <w:p w14:paraId="1BC642A3" w14:textId="77777777" w:rsidR="00DE6C93" w:rsidRDefault="00DE6C93">
      <w:pPr>
        <w:pStyle w:val="BodyText"/>
        <w:spacing w:before="26"/>
        <w:jc w:val="left"/>
        <w:rPr>
          <w:sz w:val="20"/>
        </w:rPr>
      </w:pPr>
    </w:p>
    <w:p w14:paraId="11A19DE6" w14:textId="3FE41F6C" w:rsidR="002B528E" w:rsidRDefault="002B528E" w:rsidP="002B528E">
      <w:pPr>
        <w:jc w:val="both"/>
        <w:rPr>
          <w:sz w:val="24"/>
          <w:szCs w:val="24"/>
        </w:rPr>
      </w:pPr>
      <w:r w:rsidRPr="00287C24">
        <w:rPr>
          <w:sz w:val="24"/>
          <w:szCs w:val="24"/>
        </w:rPr>
        <w:t>Lūdzu, norādiet informāciju par vis</w:t>
      </w:r>
      <w:r>
        <w:rPr>
          <w:sz w:val="24"/>
          <w:szCs w:val="24"/>
        </w:rPr>
        <w:t>ām IKT</w:t>
      </w:r>
      <w:r w:rsidRPr="00287C24">
        <w:rPr>
          <w:sz w:val="24"/>
          <w:szCs w:val="24"/>
        </w:rPr>
        <w:t>, kas radīt</w:t>
      </w:r>
      <w:r>
        <w:rPr>
          <w:sz w:val="24"/>
          <w:szCs w:val="24"/>
        </w:rPr>
        <w:t xml:space="preserve">as </w:t>
      </w:r>
      <w:r w:rsidRPr="00287C24">
        <w:rPr>
          <w:sz w:val="24"/>
          <w:szCs w:val="24"/>
        </w:rPr>
        <w:t>vai</w:t>
      </w:r>
      <w:r>
        <w:rPr>
          <w:sz w:val="24"/>
          <w:szCs w:val="24"/>
        </w:rPr>
        <w:t xml:space="preserve"> iepirktas </w:t>
      </w:r>
      <w:r w:rsidR="00E743F5">
        <w:rPr>
          <w:sz w:val="24"/>
          <w:szCs w:val="24"/>
        </w:rPr>
        <w:t>individuālā plāna</w:t>
      </w:r>
      <w:r>
        <w:rPr>
          <w:sz w:val="24"/>
          <w:szCs w:val="24"/>
        </w:rPr>
        <w:t xml:space="preserve"> ietvaros.</w:t>
      </w:r>
    </w:p>
    <w:p w14:paraId="225F6C67" w14:textId="1F77DCF0" w:rsidR="00F42410" w:rsidRDefault="00F42410" w:rsidP="002B528E">
      <w:pPr>
        <w:jc w:val="both"/>
        <w:rPr>
          <w:sz w:val="24"/>
          <w:szCs w:val="24"/>
        </w:rPr>
      </w:pPr>
      <w:r w:rsidRPr="2320D328">
        <w:rPr>
          <w:sz w:val="24"/>
          <w:szCs w:val="24"/>
        </w:rPr>
        <w:t xml:space="preserve">Nepieciešamības gadījumā norādītās </w:t>
      </w:r>
      <w:r w:rsidR="0DB29FD8" w:rsidRPr="2320D328">
        <w:rPr>
          <w:sz w:val="24"/>
          <w:szCs w:val="24"/>
        </w:rPr>
        <w:t xml:space="preserve">rindas </w:t>
      </w:r>
      <w:r w:rsidRPr="2320D328">
        <w:rPr>
          <w:sz w:val="24"/>
          <w:szCs w:val="24"/>
        </w:rPr>
        <w:t>var dzēs</w:t>
      </w:r>
      <w:r w:rsidR="001717BB" w:rsidRPr="2320D328">
        <w:rPr>
          <w:sz w:val="24"/>
          <w:szCs w:val="24"/>
        </w:rPr>
        <w:t xml:space="preserve">t vai </w:t>
      </w:r>
      <w:r w:rsidRPr="2320D328">
        <w:rPr>
          <w:sz w:val="24"/>
          <w:szCs w:val="24"/>
        </w:rPr>
        <w:t>papildinā</w:t>
      </w:r>
      <w:r w:rsidR="001717BB" w:rsidRPr="2320D328">
        <w:rPr>
          <w:sz w:val="24"/>
          <w:szCs w:val="24"/>
        </w:rPr>
        <w:t>t.</w:t>
      </w:r>
    </w:p>
    <w:p w14:paraId="4F2B937F" w14:textId="77777777" w:rsidR="00B951F6" w:rsidRDefault="00B951F6" w:rsidP="002B528E">
      <w:pPr>
        <w:jc w:val="both"/>
        <w:rPr>
          <w:sz w:val="24"/>
          <w:szCs w:val="24"/>
        </w:rPr>
      </w:pPr>
    </w:p>
    <w:tbl>
      <w:tblPr>
        <w:tblW w:w="9923" w:type="dxa"/>
        <w:tblInd w:w="-5" w:type="dxa"/>
        <w:tblLayout w:type="fixed"/>
        <w:tblLook w:val="0000" w:firstRow="0" w:lastRow="0" w:firstColumn="0" w:lastColumn="0" w:noHBand="0" w:noVBand="0"/>
      </w:tblPr>
      <w:tblGrid>
        <w:gridCol w:w="675"/>
        <w:gridCol w:w="2220"/>
        <w:gridCol w:w="1641"/>
        <w:gridCol w:w="2127"/>
        <w:gridCol w:w="1701"/>
        <w:gridCol w:w="1559"/>
      </w:tblGrid>
      <w:tr w:rsidR="002A5DC1" w:rsidRPr="009E0282" w14:paraId="28EC9020" w14:textId="77777777" w:rsidTr="2320D328">
        <w:trPr>
          <w:trHeight w:val="1025"/>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62A02E9B" w14:textId="77777777" w:rsidR="002A5DC1" w:rsidRPr="009E0282" w:rsidRDefault="002A5DC1" w:rsidP="00105142">
            <w:pPr>
              <w:jc w:val="center"/>
              <w:rPr>
                <w:sz w:val="24"/>
                <w:szCs w:val="24"/>
              </w:rPr>
            </w:pPr>
            <w:r w:rsidRPr="009E0282">
              <w:rPr>
                <w:sz w:val="24"/>
                <w:szCs w:val="24"/>
              </w:rPr>
              <w:t>N.p.k.</w:t>
            </w:r>
          </w:p>
        </w:tc>
        <w:tc>
          <w:tcPr>
            <w:tcW w:w="2220" w:type="dxa"/>
            <w:tcBorders>
              <w:top w:val="single" w:sz="4" w:space="0" w:color="auto"/>
              <w:left w:val="nil"/>
              <w:bottom w:val="single" w:sz="4" w:space="0" w:color="auto"/>
              <w:right w:val="single" w:sz="4" w:space="0" w:color="000000" w:themeColor="text1"/>
            </w:tcBorders>
            <w:shd w:val="clear" w:color="auto" w:fill="auto"/>
            <w:vAlign w:val="center"/>
          </w:tcPr>
          <w:p w14:paraId="3628DE9B" w14:textId="5202DDD5" w:rsidR="002A5DC1" w:rsidRPr="009E0282" w:rsidRDefault="002A5DC1" w:rsidP="00105142">
            <w:pPr>
              <w:jc w:val="center"/>
              <w:rPr>
                <w:sz w:val="24"/>
                <w:szCs w:val="24"/>
              </w:rPr>
            </w:pPr>
            <w:r>
              <w:rPr>
                <w:sz w:val="24"/>
                <w:szCs w:val="24"/>
              </w:rPr>
              <w:t>IKT</w:t>
            </w:r>
            <w:r w:rsidRPr="009E0282">
              <w:rPr>
                <w:sz w:val="24"/>
                <w:szCs w:val="24"/>
              </w:rPr>
              <w:t xml:space="preserve"> nosaukums</w:t>
            </w:r>
          </w:p>
        </w:tc>
        <w:tc>
          <w:tcPr>
            <w:tcW w:w="1641" w:type="dxa"/>
            <w:tcBorders>
              <w:top w:val="single" w:sz="4" w:space="0" w:color="auto"/>
              <w:left w:val="nil"/>
              <w:bottom w:val="single" w:sz="4" w:space="0" w:color="auto"/>
              <w:right w:val="single" w:sz="4" w:space="0" w:color="000000" w:themeColor="text1"/>
            </w:tcBorders>
            <w:shd w:val="clear" w:color="auto" w:fill="auto"/>
            <w:vAlign w:val="center"/>
          </w:tcPr>
          <w:p w14:paraId="58F0A22B" w14:textId="6677D856" w:rsidR="002A5DC1" w:rsidRPr="009E0282" w:rsidRDefault="002A5DC1" w:rsidP="00105142">
            <w:pPr>
              <w:jc w:val="center"/>
              <w:rPr>
                <w:sz w:val="24"/>
                <w:szCs w:val="24"/>
              </w:rPr>
            </w:pPr>
            <w:r w:rsidRPr="004E5C4E">
              <w:rPr>
                <w:sz w:val="24"/>
                <w:szCs w:val="24"/>
              </w:rPr>
              <w:t xml:space="preserve">Pamatlīdzekļa uzskaites kartītes Nr. </w:t>
            </w:r>
            <w:r w:rsidRPr="002A5DC1">
              <w:rPr>
                <w:sz w:val="24"/>
                <w:szCs w:val="24"/>
              </w:rPr>
              <w:t>(ja attiecināms)</w:t>
            </w:r>
          </w:p>
        </w:tc>
        <w:tc>
          <w:tcPr>
            <w:tcW w:w="2127" w:type="dxa"/>
            <w:tcBorders>
              <w:top w:val="single" w:sz="4" w:space="0" w:color="auto"/>
              <w:left w:val="nil"/>
              <w:bottom w:val="single" w:sz="4" w:space="0" w:color="auto"/>
              <w:right w:val="single" w:sz="4" w:space="0" w:color="000000" w:themeColor="text1"/>
            </w:tcBorders>
            <w:shd w:val="clear" w:color="auto" w:fill="auto"/>
            <w:vAlign w:val="center"/>
          </w:tcPr>
          <w:p w14:paraId="228A3EDD" w14:textId="2405A7AA" w:rsidR="002A5DC1" w:rsidRPr="009E0282" w:rsidRDefault="002A5DC1" w:rsidP="00105142">
            <w:pPr>
              <w:jc w:val="center"/>
              <w:rPr>
                <w:sz w:val="24"/>
                <w:szCs w:val="24"/>
              </w:rPr>
            </w:pPr>
            <w:r>
              <w:rPr>
                <w:sz w:val="24"/>
                <w:szCs w:val="24"/>
              </w:rPr>
              <w:t>Atrašanās vieta (adrese)</w:t>
            </w:r>
          </w:p>
        </w:tc>
        <w:tc>
          <w:tcPr>
            <w:tcW w:w="1701" w:type="dxa"/>
            <w:tcBorders>
              <w:top w:val="single" w:sz="4" w:space="0" w:color="auto"/>
              <w:left w:val="nil"/>
              <w:bottom w:val="single" w:sz="4" w:space="0" w:color="auto"/>
              <w:right w:val="single" w:sz="4" w:space="0" w:color="000000" w:themeColor="text1"/>
            </w:tcBorders>
            <w:shd w:val="clear" w:color="auto" w:fill="auto"/>
            <w:vAlign w:val="center"/>
          </w:tcPr>
          <w:p w14:paraId="2C9A65B3" w14:textId="703793E5" w:rsidR="002A5DC1" w:rsidRPr="009E0282" w:rsidRDefault="002A5DC1" w:rsidP="00105142">
            <w:pPr>
              <w:jc w:val="center"/>
              <w:rPr>
                <w:sz w:val="24"/>
                <w:szCs w:val="24"/>
              </w:rPr>
            </w:pPr>
            <w:r>
              <w:rPr>
                <w:sz w:val="24"/>
                <w:szCs w:val="24"/>
              </w:rPr>
              <w:t xml:space="preserve">Nodošanas </w:t>
            </w:r>
            <w:r w:rsidRPr="002A5DC1">
              <w:rPr>
                <w:sz w:val="24"/>
                <w:szCs w:val="24"/>
              </w:rPr>
              <w:t xml:space="preserve">lietošanā </w:t>
            </w:r>
            <w:r>
              <w:rPr>
                <w:sz w:val="24"/>
                <w:szCs w:val="24"/>
              </w:rPr>
              <w:t>datums</w:t>
            </w:r>
          </w:p>
        </w:tc>
        <w:tc>
          <w:tcPr>
            <w:tcW w:w="1559" w:type="dxa"/>
            <w:tcBorders>
              <w:top w:val="single" w:sz="4" w:space="0" w:color="auto"/>
              <w:left w:val="nil"/>
              <w:bottom w:val="single" w:sz="4" w:space="0" w:color="auto"/>
              <w:right w:val="single" w:sz="4" w:space="0" w:color="000000" w:themeColor="text1"/>
            </w:tcBorders>
            <w:shd w:val="clear" w:color="auto" w:fill="auto"/>
            <w:vAlign w:val="center"/>
          </w:tcPr>
          <w:p w14:paraId="3A3C4D75" w14:textId="77777777" w:rsidR="002A5DC1" w:rsidRPr="009E0282" w:rsidRDefault="002A5DC1" w:rsidP="00105142">
            <w:pPr>
              <w:jc w:val="center"/>
              <w:rPr>
                <w:sz w:val="24"/>
                <w:szCs w:val="24"/>
              </w:rPr>
            </w:pPr>
            <w:r>
              <w:rPr>
                <w:sz w:val="24"/>
                <w:szCs w:val="24"/>
              </w:rPr>
              <w:t>Derīgās lietošanas laiks (gados)</w:t>
            </w:r>
          </w:p>
        </w:tc>
      </w:tr>
      <w:tr w:rsidR="002A5DC1" w:rsidRPr="0045120E" w14:paraId="7162608B" w14:textId="77777777" w:rsidTr="2320D328">
        <w:trPr>
          <w:trHeight w:val="237"/>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1661E488" w14:textId="77777777" w:rsidR="002A5DC1" w:rsidRPr="0045120E" w:rsidRDefault="002A5DC1" w:rsidP="00105142">
            <w:pPr>
              <w:jc w:val="center"/>
              <w:rPr>
                <w:sz w:val="18"/>
                <w:szCs w:val="18"/>
              </w:rPr>
            </w:pPr>
            <w:r w:rsidRPr="0045120E">
              <w:rPr>
                <w:sz w:val="18"/>
                <w:szCs w:val="18"/>
              </w:rPr>
              <w:t>[1]</w:t>
            </w:r>
          </w:p>
        </w:tc>
        <w:tc>
          <w:tcPr>
            <w:tcW w:w="2220" w:type="dxa"/>
            <w:tcBorders>
              <w:top w:val="single" w:sz="4" w:space="0" w:color="auto"/>
              <w:left w:val="nil"/>
              <w:bottom w:val="single" w:sz="4" w:space="0" w:color="auto"/>
              <w:right w:val="single" w:sz="4" w:space="0" w:color="000000" w:themeColor="text1"/>
            </w:tcBorders>
            <w:shd w:val="clear" w:color="auto" w:fill="auto"/>
            <w:vAlign w:val="center"/>
          </w:tcPr>
          <w:p w14:paraId="44890521" w14:textId="77777777" w:rsidR="002A5DC1" w:rsidRPr="0045120E" w:rsidRDefault="002A5DC1" w:rsidP="00105142">
            <w:pPr>
              <w:jc w:val="center"/>
              <w:rPr>
                <w:sz w:val="18"/>
                <w:szCs w:val="18"/>
              </w:rPr>
            </w:pPr>
            <w:r w:rsidRPr="0045120E">
              <w:rPr>
                <w:sz w:val="18"/>
                <w:szCs w:val="18"/>
              </w:rPr>
              <w:t>[2]</w:t>
            </w:r>
          </w:p>
        </w:tc>
        <w:tc>
          <w:tcPr>
            <w:tcW w:w="1641" w:type="dxa"/>
            <w:tcBorders>
              <w:top w:val="single" w:sz="4" w:space="0" w:color="auto"/>
              <w:left w:val="nil"/>
              <w:bottom w:val="single" w:sz="4" w:space="0" w:color="auto"/>
              <w:right w:val="single" w:sz="4" w:space="0" w:color="000000" w:themeColor="text1"/>
            </w:tcBorders>
            <w:shd w:val="clear" w:color="auto" w:fill="auto"/>
            <w:vAlign w:val="center"/>
          </w:tcPr>
          <w:p w14:paraId="5796A704" w14:textId="77777777" w:rsidR="002A5DC1" w:rsidRPr="0045120E" w:rsidRDefault="002A5DC1" w:rsidP="00105142">
            <w:pPr>
              <w:jc w:val="center"/>
              <w:rPr>
                <w:sz w:val="18"/>
                <w:szCs w:val="18"/>
              </w:rPr>
            </w:pPr>
            <w:r w:rsidRPr="0045120E">
              <w:rPr>
                <w:sz w:val="18"/>
                <w:szCs w:val="18"/>
              </w:rPr>
              <w:t>[3]</w:t>
            </w:r>
          </w:p>
        </w:tc>
        <w:tc>
          <w:tcPr>
            <w:tcW w:w="2127" w:type="dxa"/>
            <w:tcBorders>
              <w:top w:val="single" w:sz="4" w:space="0" w:color="auto"/>
              <w:left w:val="nil"/>
              <w:bottom w:val="single" w:sz="4" w:space="0" w:color="auto"/>
              <w:right w:val="single" w:sz="4" w:space="0" w:color="000000" w:themeColor="text1"/>
            </w:tcBorders>
            <w:shd w:val="clear" w:color="auto" w:fill="auto"/>
            <w:vAlign w:val="center"/>
          </w:tcPr>
          <w:p w14:paraId="49923119" w14:textId="77777777" w:rsidR="002A5DC1" w:rsidRPr="0045120E" w:rsidRDefault="002A5DC1" w:rsidP="00105142">
            <w:pPr>
              <w:jc w:val="center"/>
              <w:rPr>
                <w:sz w:val="18"/>
                <w:szCs w:val="18"/>
              </w:rPr>
            </w:pPr>
            <w:r w:rsidRPr="0045120E">
              <w:rPr>
                <w:sz w:val="18"/>
                <w:szCs w:val="18"/>
              </w:rPr>
              <w:t>[4]</w:t>
            </w:r>
          </w:p>
        </w:tc>
        <w:tc>
          <w:tcPr>
            <w:tcW w:w="1701" w:type="dxa"/>
            <w:tcBorders>
              <w:top w:val="single" w:sz="4" w:space="0" w:color="auto"/>
              <w:left w:val="nil"/>
              <w:bottom w:val="single" w:sz="4" w:space="0" w:color="auto"/>
              <w:right w:val="single" w:sz="4" w:space="0" w:color="000000" w:themeColor="text1"/>
            </w:tcBorders>
            <w:shd w:val="clear" w:color="auto" w:fill="auto"/>
            <w:vAlign w:val="center"/>
          </w:tcPr>
          <w:p w14:paraId="08727476" w14:textId="77777777" w:rsidR="002A5DC1" w:rsidRPr="0045120E" w:rsidRDefault="002A5DC1" w:rsidP="00105142">
            <w:pPr>
              <w:jc w:val="center"/>
              <w:rPr>
                <w:sz w:val="18"/>
                <w:szCs w:val="18"/>
              </w:rPr>
            </w:pPr>
            <w:r w:rsidRPr="0045120E">
              <w:rPr>
                <w:sz w:val="18"/>
                <w:szCs w:val="18"/>
              </w:rPr>
              <w:t>[5]</w:t>
            </w:r>
          </w:p>
        </w:tc>
        <w:tc>
          <w:tcPr>
            <w:tcW w:w="1559" w:type="dxa"/>
            <w:tcBorders>
              <w:top w:val="single" w:sz="4" w:space="0" w:color="auto"/>
              <w:left w:val="nil"/>
              <w:bottom w:val="single" w:sz="4" w:space="0" w:color="auto"/>
              <w:right w:val="single" w:sz="4" w:space="0" w:color="000000" w:themeColor="text1"/>
            </w:tcBorders>
            <w:shd w:val="clear" w:color="auto" w:fill="auto"/>
            <w:vAlign w:val="center"/>
          </w:tcPr>
          <w:p w14:paraId="29EA8752" w14:textId="77777777" w:rsidR="002A5DC1" w:rsidRPr="0045120E" w:rsidRDefault="002A5DC1" w:rsidP="00105142">
            <w:pPr>
              <w:jc w:val="center"/>
              <w:rPr>
                <w:sz w:val="18"/>
                <w:szCs w:val="18"/>
              </w:rPr>
            </w:pPr>
            <w:r w:rsidRPr="0045120E">
              <w:rPr>
                <w:sz w:val="18"/>
                <w:szCs w:val="18"/>
              </w:rPr>
              <w:t>[6]</w:t>
            </w:r>
          </w:p>
        </w:tc>
      </w:tr>
      <w:tr w:rsidR="002A5DC1" w:rsidRPr="009E0282" w14:paraId="2CD705F3" w14:textId="77777777" w:rsidTr="2320D328">
        <w:trPr>
          <w:trHeight w:val="203"/>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661EADF4" w14:textId="77777777" w:rsidR="002A5DC1" w:rsidRPr="009E0282" w:rsidRDefault="002A5DC1" w:rsidP="00105142">
            <w:pPr>
              <w:rPr>
                <w:sz w:val="24"/>
                <w:szCs w:val="24"/>
              </w:rPr>
            </w:pPr>
            <w:r>
              <w:rPr>
                <w:sz w:val="24"/>
                <w:szCs w:val="24"/>
              </w:rPr>
              <w:t>1.</w:t>
            </w:r>
          </w:p>
        </w:tc>
        <w:tc>
          <w:tcPr>
            <w:tcW w:w="2220" w:type="dxa"/>
            <w:tcBorders>
              <w:top w:val="single" w:sz="4" w:space="0" w:color="auto"/>
              <w:left w:val="nil"/>
              <w:bottom w:val="single" w:sz="4" w:space="0" w:color="auto"/>
              <w:right w:val="single" w:sz="4" w:space="0" w:color="000000" w:themeColor="text1"/>
            </w:tcBorders>
            <w:shd w:val="clear" w:color="auto" w:fill="auto"/>
          </w:tcPr>
          <w:p w14:paraId="4204546A" w14:textId="77777777" w:rsidR="002A5DC1" w:rsidRPr="009E0282"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3B273A21"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6AEDD2BC"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40BA72D4"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4BD404A9" w14:textId="77777777" w:rsidR="002A5DC1" w:rsidRPr="009E0282" w:rsidRDefault="002A5DC1" w:rsidP="00105142">
            <w:pPr>
              <w:rPr>
                <w:sz w:val="24"/>
                <w:szCs w:val="24"/>
              </w:rPr>
            </w:pPr>
          </w:p>
        </w:tc>
      </w:tr>
      <w:tr w:rsidR="002A5DC1" w:rsidRPr="009E0282" w14:paraId="0411040F"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500BF486" w14:textId="77777777" w:rsidR="002A5DC1" w:rsidRPr="001804AE" w:rsidRDefault="002A5DC1" w:rsidP="00105142">
            <w:pPr>
              <w:rPr>
                <w:sz w:val="24"/>
                <w:szCs w:val="24"/>
              </w:rPr>
            </w:pPr>
            <w:r>
              <w:rPr>
                <w:sz w:val="24"/>
                <w:szCs w:val="24"/>
              </w:rPr>
              <w:t>2.</w:t>
            </w:r>
          </w:p>
        </w:tc>
        <w:tc>
          <w:tcPr>
            <w:tcW w:w="2220" w:type="dxa"/>
            <w:tcBorders>
              <w:top w:val="single" w:sz="4" w:space="0" w:color="auto"/>
              <w:left w:val="nil"/>
              <w:bottom w:val="single" w:sz="4" w:space="0" w:color="auto"/>
              <w:right w:val="single" w:sz="4" w:space="0" w:color="000000" w:themeColor="text1"/>
            </w:tcBorders>
            <w:shd w:val="clear" w:color="auto" w:fill="auto"/>
          </w:tcPr>
          <w:p w14:paraId="75B089D3" w14:textId="77777777" w:rsidR="002A5DC1" w:rsidRPr="009E0282"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10A458FE"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0BF6CD23"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1628686C"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273AAD42" w14:textId="77777777" w:rsidR="002A5DC1" w:rsidRPr="009E0282" w:rsidRDefault="002A5DC1" w:rsidP="00105142">
            <w:pPr>
              <w:rPr>
                <w:sz w:val="24"/>
                <w:szCs w:val="24"/>
              </w:rPr>
            </w:pPr>
          </w:p>
        </w:tc>
      </w:tr>
      <w:tr w:rsidR="002A5DC1" w:rsidRPr="009E0282" w14:paraId="4E9FE3B1"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1BD5680D" w14:textId="77777777" w:rsidR="002A5DC1" w:rsidRPr="009E0282" w:rsidRDefault="002A5DC1" w:rsidP="00105142">
            <w:pPr>
              <w:rPr>
                <w:sz w:val="24"/>
                <w:szCs w:val="24"/>
              </w:rPr>
            </w:pPr>
            <w:r>
              <w:rPr>
                <w:sz w:val="24"/>
                <w:szCs w:val="24"/>
              </w:rPr>
              <w:t>3.</w:t>
            </w:r>
          </w:p>
        </w:tc>
        <w:tc>
          <w:tcPr>
            <w:tcW w:w="2220" w:type="dxa"/>
            <w:tcBorders>
              <w:top w:val="single" w:sz="4" w:space="0" w:color="auto"/>
              <w:left w:val="nil"/>
              <w:bottom w:val="single" w:sz="4" w:space="0" w:color="auto"/>
              <w:right w:val="single" w:sz="4" w:space="0" w:color="000000" w:themeColor="text1"/>
            </w:tcBorders>
            <w:shd w:val="clear" w:color="auto" w:fill="auto"/>
          </w:tcPr>
          <w:p w14:paraId="650581D4" w14:textId="77777777" w:rsidR="002A5DC1" w:rsidRPr="009E0282"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1F528A51"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3C911945"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25834FB9"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39963603" w14:textId="77777777" w:rsidR="002A5DC1" w:rsidRPr="009E0282" w:rsidRDefault="002A5DC1" w:rsidP="00105142">
            <w:pPr>
              <w:rPr>
                <w:sz w:val="24"/>
                <w:szCs w:val="24"/>
              </w:rPr>
            </w:pPr>
          </w:p>
        </w:tc>
      </w:tr>
      <w:tr w:rsidR="002A5DC1" w:rsidRPr="009E0282" w14:paraId="6283D639"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66EEEE71" w14:textId="77777777" w:rsidR="002A5DC1" w:rsidRPr="009E0282" w:rsidRDefault="002A5DC1" w:rsidP="00105142">
            <w:pPr>
              <w:rPr>
                <w:sz w:val="24"/>
                <w:szCs w:val="24"/>
              </w:rPr>
            </w:pPr>
            <w:r>
              <w:rPr>
                <w:sz w:val="24"/>
                <w:szCs w:val="24"/>
              </w:rPr>
              <w:t>4.</w:t>
            </w:r>
          </w:p>
        </w:tc>
        <w:tc>
          <w:tcPr>
            <w:tcW w:w="2220" w:type="dxa"/>
            <w:tcBorders>
              <w:top w:val="single" w:sz="4" w:space="0" w:color="auto"/>
              <w:left w:val="nil"/>
              <w:bottom w:val="single" w:sz="4" w:space="0" w:color="auto"/>
              <w:right w:val="single" w:sz="4" w:space="0" w:color="000000" w:themeColor="text1"/>
            </w:tcBorders>
            <w:shd w:val="clear" w:color="auto" w:fill="auto"/>
          </w:tcPr>
          <w:p w14:paraId="773E4987" w14:textId="77777777" w:rsidR="002A5DC1" w:rsidRPr="009E0282"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2B97B023"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754CFE5C"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25C712D9"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612AD962" w14:textId="77777777" w:rsidR="002A5DC1" w:rsidRPr="009E0282" w:rsidRDefault="002A5DC1" w:rsidP="00105142">
            <w:pPr>
              <w:rPr>
                <w:sz w:val="24"/>
                <w:szCs w:val="24"/>
              </w:rPr>
            </w:pPr>
          </w:p>
        </w:tc>
      </w:tr>
      <w:tr w:rsidR="002A5DC1" w:rsidRPr="009E0282" w14:paraId="21A07AB0"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76BE3D98" w14:textId="77777777" w:rsidR="002A5DC1" w:rsidRPr="009E0282" w:rsidRDefault="002A5DC1" w:rsidP="00105142">
            <w:pPr>
              <w:rPr>
                <w:sz w:val="24"/>
                <w:szCs w:val="24"/>
              </w:rPr>
            </w:pPr>
            <w:r>
              <w:rPr>
                <w:sz w:val="24"/>
                <w:szCs w:val="24"/>
              </w:rPr>
              <w:t>5.</w:t>
            </w:r>
          </w:p>
        </w:tc>
        <w:tc>
          <w:tcPr>
            <w:tcW w:w="2220" w:type="dxa"/>
            <w:tcBorders>
              <w:top w:val="single" w:sz="4" w:space="0" w:color="auto"/>
              <w:left w:val="nil"/>
              <w:bottom w:val="single" w:sz="4" w:space="0" w:color="auto"/>
              <w:right w:val="single" w:sz="4" w:space="0" w:color="000000" w:themeColor="text1"/>
            </w:tcBorders>
            <w:shd w:val="clear" w:color="auto" w:fill="auto"/>
          </w:tcPr>
          <w:p w14:paraId="7B4DD7D7" w14:textId="77777777" w:rsidR="002A5DC1" w:rsidRPr="009E0282"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745E5B66"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62E5417A"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100DD50B"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DB2B3CD" w14:textId="77777777" w:rsidR="002A5DC1" w:rsidRPr="009E0282" w:rsidRDefault="002A5DC1" w:rsidP="00105142">
            <w:pPr>
              <w:rPr>
                <w:sz w:val="24"/>
                <w:szCs w:val="24"/>
              </w:rPr>
            </w:pPr>
          </w:p>
        </w:tc>
      </w:tr>
      <w:tr w:rsidR="002A5DC1" w:rsidRPr="009E0282" w14:paraId="404D95B8"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248F65CA" w14:textId="77777777" w:rsidR="002A5DC1" w:rsidRDefault="002A5DC1" w:rsidP="00105142">
            <w:pPr>
              <w:rPr>
                <w:sz w:val="24"/>
                <w:szCs w:val="24"/>
              </w:rPr>
            </w:pPr>
            <w:r>
              <w:rPr>
                <w:sz w:val="24"/>
                <w:szCs w:val="24"/>
              </w:rPr>
              <w:t>6.</w:t>
            </w:r>
          </w:p>
        </w:tc>
        <w:tc>
          <w:tcPr>
            <w:tcW w:w="2220" w:type="dxa"/>
            <w:tcBorders>
              <w:top w:val="single" w:sz="4" w:space="0" w:color="auto"/>
              <w:left w:val="nil"/>
              <w:bottom w:val="single" w:sz="4" w:space="0" w:color="auto"/>
              <w:right w:val="single" w:sz="4" w:space="0" w:color="000000" w:themeColor="text1"/>
            </w:tcBorders>
            <w:shd w:val="clear" w:color="auto" w:fill="auto"/>
          </w:tcPr>
          <w:p w14:paraId="2C40C489"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4BC0808E" w14:textId="77777777" w:rsidR="002A5DC1" w:rsidRPr="009E0282"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331097AF"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1E97F516"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46A1FEAB" w14:textId="77777777" w:rsidR="002A5DC1" w:rsidRPr="009E0282" w:rsidRDefault="002A5DC1" w:rsidP="00105142">
            <w:pPr>
              <w:rPr>
                <w:sz w:val="24"/>
                <w:szCs w:val="24"/>
              </w:rPr>
            </w:pPr>
          </w:p>
        </w:tc>
      </w:tr>
      <w:tr w:rsidR="002A5DC1" w:rsidRPr="009E0282" w14:paraId="465D4EE4"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7B757913" w14:textId="77777777" w:rsidR="002A5DC1" w:rsidRDefault="002A5DC1" w:rsidP="00105142">
            <w:pPr>
              <w:rPr>
                <w:sz w:val="24"/>
                <w:szCs w:val="24"/>
              </w:rPr>
            </w:pPr>
            <w:r>
              <w:rPr>
                <w:sz w:val="24"/>
                <w:szCs w:val="24"/>
              </w:rPr>
              <w:t>7.</w:t>
            </w:r>
          </w:p>
        </w:tc>
        <w:tc>
          <w:tcPr>
            <w:tcW w:w="2220" w:type="dxa"/>
            <w:tcBorders>
              <w:top w:val="single" w:sz="4" w:space="0" w:color="auto"/>
              <w:left w:val="nil"/>
              <w:bottom w:val="single" w:sz="4" w:space="0" w:color="auto"/>
              <w:right w:val="single" w:sz="4" w:space="0" w:color="000000" w:themeColor="text1"/>
            </w:tcBorders>
            <w:shd w:val="clear" w:color="auto" w:fill="auto"/>
          </w:tcPr>
          <w:p w14:paraId="64B2C7CF"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39A83E6B"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066F7022"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7C2D72FB"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6A114F2" w14:textId="77777777" w:rsidR="002A5DC1" w:rsidRPr="009E0282" w:rsidRDefault="002A5DC1" w:rsidP="00105142">
            <w:pPr>
              <w:rPr>
                <w:sz w:val="24"/>
                <w:szCs w:val="24"/>
              </w:rPr>
            </w:pPr>
          </w:p>
        </w:tc>
      </w:tr>
      <w:tr w:rsidR="002A5DC1" w:rsidRPr="009E0282" w14:paraId="56251F5A"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04A84D1C" w14:textId="77777777" w:rsidR="002A5DC1" w:rsidRDefault="002A5DC1" w:rsidP="00105142">
            <w:pPr>
              <w:rPr>
                <w:sz w:val="24"/>
                <w:szCs w:val="24"/>
              </w:rPr>
            </w:pPr>
            <w:r>
              <w:rPr>
                <w:sz w:val="24"/>
                <w:szCs w:val="24"/>
              </w:rPr>
              <w:t xml:space="preserve">8. </w:t>
            </w:r>
          </w:p>
        </w:tc>
        <w:tc>
          <w:tcPr>
            <w:tcW w:w="2220" w:type="dxa"/>
            <w:tcBorders>
              <w:top w:val="single" w:sz="4" w:space="0" w:color="auto"/>
              <w:left w:val="nil"/>
              <w:bottom w:val="single" w:sz="4" w:space="0" w:color="auto"/>
              <w:right w:val="single" w:sz="4" w:space="0" w:color="000000" w:themeColor="text1"/>
            </w:tcBorders>
            <w:shd w:val="clear" w:color="auto" w:fill="auto"/>
          </w:tcPr>
          <w:p w14:paraId="47A2DB33"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4DC01DED"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5E48E43D"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2D68DB84"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2ABA2B40" w14:textId="77777777" w:rsidR="002A5DC1" w:rsidRPr="009E0282" w:rsidRDefault="002A5DC1" w:rsidP="00105142">
            <w:pPr>
              <w:rPr>
                <w:sz w:val="24"/>
                <w:szCs w:val="24"/>
              </w:rPr>
            </w:pPr>
          </w:p>
        </w:tc>
      </w:tr>
      <w:tr w:rsidR="002A5DC1" w:rsidRPr="009E0282" w14:paraId="634E94D8"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6930988F" w14:textId="77777777" w:rsidR="002A5DC1" w:rsidRDefault="002A5DC1" w:rsidP="00105142">
            <w:pPr>
              <w:rPr>
                <w:sz w:val="24"/>
                <w:szCs w:val="24"/>
              </w:rPr>
            </w:pPr>
            <w:r>
              <w:rPr>
                <w:sz w:val="24"/>
                <w:szCs w:val="24"/>
              </w:rPr>
              <w:t>9.</w:t>
            </w:r>
          </w:p>
        </w:tc>
        <w:tc>
          <w:tcPr>
            <w:tcW w:w="2220" w:type="dxa"/>
            <w:tcBorders>
              <w:top w:val="single" w:sz="4" w:space="0" w:color="auto"/>
              <w:left w:val="nil"/>
              <w:bottom w:val="single" w:sz="4" w:space="0" w:color="auto"/>
              <w:right w:val="single" w:sz="4" w:space="0" w:color="000000" w:themeColor="text1"/>
            </w:tcBorders>
            <w:shd w:val="clear" w:color="auto" w:fill="auto"/>
          </w:tcPr>
          <w:p w14:paraId="08599020"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6EFADDDC"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291E30A4"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063CD6D4"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670A2EEC" w14:textId="77777777" w:rsidR="002A5DC1" w:rsidRPr="009E0282" w:rsidRDefault="002A5DC1" w:rsidP="00105142">
            <w:pPr>
              <w:rPr>
                <w:sz w:val="24"/>
                <w:szCs w:val="24"/>
              </w:rPr>
            </w:pPr>
          </w:p>
        </w:tc>
      </w:tr>
      <w:tr w:rsidR="002A5DC1" w:rsidRPr="009E0282" w14:paraId="471B20F9" w14:textId="77777777" w:rsidTr="2320D328">
        <w:trPr>
          <w:trHeight w:val="330"/>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58B11795" w14:textId="77777777" w:rsidR="002A5DC1" w:rsidRDefault="002A5DC1" w:rsidP="00105142">
            <w:pPr>
              <w:rPr>
                <w:sz w:val="24"/>
                <w:szCs w:val="24"/>
              </w:rPr>
            </w:pPr>
            <w:r>
              <w:rPr>
                <w:sz w:val="24"/>
                <w:szCs w:val="24"/>
              </w:rPr>
              <w:t>10.</w:t>
            </w:r>
          </w:p>
        </w:tc>
        <w:tc>
          <w:tcPr>
            <w:tcW w:w="2220" w:type="dxa"/>
            <w:tcBorders>
              <w:top w:val="single" w:sz="4" w:space="0" w:color="auto"/>
              <w:left w:val="nil"/>
              <w:bottom w:val="single" w:sz="4" w:space="0" w:color="auto"/>
              <w:right w:val="single" w:sz="4" w:space="0" w:color="000000" w:themeColor="text1"/>
            </w:tcBorders>
            <w:shd w:val="clear" w:color="auto" w:fill="auto"/>
          </w:tcPr>
          <w:p w14:paraId="1CE2854D"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39208A1A"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305EEAF4"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44684E82"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098B015" w14:textId="77777777" w:rsidR="002A5DC1" w:rsidRPr="009E0282" w:rsidRDefault="002A5DC1" w:rsidP="00105142">
            <w:pPr>
              <w:rPr>
                <w:sz w:val="24"/>
                <w:szCs w:val="24"/>
              </w:rPr>
            </w:pPr>
          </w:p>
        </w:tc>
      </w:tr>
      <w:tr w:rsidR="002A5DC1" w:rsidRPr="009E0282" w14:paraId="51EE0C00"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76CCB863" w14:textId="77777777" w:rsidR="002A5DC1" w:rsidRDefault="002A5DC1" w:rsidP="00105142">
            <w:pPr>
              <w:rPr>
                <w:sz w:val="24"/>
                <w:szCs w:val="24"/>
              </w:rPr>
            </w:pPr>
            <w:r>
              <w:rPr>
                <w:sz w:val="24"/>
                <w:szCs w:val="24"/>
              </w:rPr>
              <w:t>11.</w:t>
            </w:r>
          </w:p>
        </w:tc>
        <w:tc>
          <w:tcPr>
            <w:tcW w:w="2220" w:type="dxa"/>
            <w:tcBorders>
              <w:top w:val="single" w:sz="4" w:space="0" w:color="auto"/>
              <w:left w:val="nil"/>
              <w:bottom w:val="single" w:sz="4" w:space="0" w:color="auto"/>
              <w:right w:val="single" w:sz="4" w:space="0" w:color="000000" w:themeColor="text1"/>
            </w:tcBorders>
            <w:shd w:val="clear" w:color="auto" w:fill="auto"/>
          </w:tcPr>
          <w:p w14:paraId="26CA9631"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44F0A2C1"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5EA08E7E"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50876372" w14:textId="77777777" w:rsidR="002A5DC1" w:rsidRPr="009E0282"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4FEE6ED" w14:textId="77777777" w:rsidR="002A5DC1" w:rsidRPr="009E0282" w:rsidRDefault="002A5DC1" w:rsidP="00105142">
            <w:pPr>
              <w:rPr>
                <w:sz w:val="24"/>
                <w:szCs w:val="24"/>
              </w:rPr>
            </w:pPr>
          </w:p>
        </w:tc>
      </w:tr>
      <w:tr w:rsidR="002A5DC1" w:rsidRPr="009E0282" w14:paraId="2DD88C2A"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344F34A4" w14:textId="77777777" w:rsidR="002A5DC1" w:rsidRDefault="002A5DC1" w:rsidP="00105142">
            <w:pPr>
              <w:rPr>
                <w:sz w:val="24"/>
                <w:szCs w:val="24"/>
              </w:rPr>
            </w:pPr>
            <w:r>
              <w:rPr>
                <w:sz w:val="24"/>
                <w:szCs w:val="24"/>
              </w:rPr>
              <w:t>12.</w:t>
            </w:r>
          </w:p>
        </w:tc>
        <w:tc>
          <w:tcPr>
            <w:tcW w:w="2220" w:type="dxa"/>
            <w:tcBorders>
              <w:top w:val="single" w:sz="4" w:space="0" w:color="auto"/>
              <w:left w:val="nil"/>
              <w:bottom w:val="single" w:sz="4" w:space="0" w:color="auto"/>
              <w:right w:val="single" w:sz="4" w:space="0" w:color="000000" w:themeColor="text1"/>
            </w:tcBorders>
            <w:shd w:val="clear" w:color="auto" w:fill="auto"/>
          </w:tcPr>
          <w:p w14:paraId="5DA34CD8"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5CC7EF6E"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7D393D8D"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17FB4E53"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1EF8829F" w14:textId="77777777" w:rsidR="002A5DC1" w:rsidRPr="009E0282" w:rsidRDefault="002A5DC1" w:rsidP="00105142">
            <w:pPr>
              <w:rPr>
                <w:sz w:val="24"/>
                <w:szCs w:val="24"/>
              </w:rPr>
            </w:pPr>
          </w:p>
        </w:tc>
      </w:tr>
      <w:tr w:rsidR="002A5DC1" w:rsidRPr="009E0282" w14:paraId="1DF709D0"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6785FC13" w14:textId="77777777" w:rsidR="002A5DC1" w:rsidRDefault="002A5DC1" w:rsidP="00105142">
            <w:pPr>
              <w:rPr>
                <w:sz w:val="24"/>
                <w:szCs w:val="24"/>
              </w:rPr>
            </w:pPr>
            <w:r>
              <w:rPr>
                <w:sz w:val="24"/>
                <w:szCs w:val="24"/>
              </w:rPr>
              <w:t>13.</w:t>
            </w:r>
          </w:p>
        </w:tc>
        <w:tc>
          <w:tcPr>
            <w:tcW w:w="2220" w:type="dxa"/>
            <w:tcBorders>
              <w:top w:val="single" w:sz="4" w:space="0" w:color="auto"/>
              <w:left w:val="nil"/>
              <w:bottom w:val="single" w:sz="4" w:space="0" w:color="auto"/>
              <w:right w:val="single" w:sz="4" w:space="0" w:color="000000" w:themeColor="text1"/>
            </w:tcBorders>
            <w:shd w:val="clear" w:color="auto" w:fill="auto"/>
          </w:tcPr>
          <w:p w14:paraId="1A24566C"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7F1427D3"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4348CB81"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5AB3E575"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4276B24A" w14:textId="77777777" w:rsidR="002A5DC1" w:rsidRPr="009E0282" w:rsidRDefault="002A5DC1" w:rsidP="00105142">
            <w:pPr>
              <w:rPr>
                <w:sz w:val="24"/>
                <w:szCs w:val="24"/>
              </w:rPr>
            </w:pPr>
          </w:p>
        </w:tc>
      </w:tr>
      <w:tr w:rsidR="002A5DC1" w:rsidRPr="009E0282" w14:paraId="4F38D98B"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29404010" w14:textId="77777777" w:rsidR="002A5DC1" w:rsidRDefault="002A5DC1" w:rsidP="00105142">
            <w:pPr>
              <w:rPr>
                <w:sz w:val="24"/>
                <w:szCs w:val="24"/>
              </w:rPr>
            </w:pPr>
            <w:r>
              <w:rPr>
                <w:sz w:val="24"/>
                <w:szCs w:val="24"/>
              </w:rPr>
              <w:t>14.</w:t>
            </w:r>
          </w:p>
        </w:tc>
        <w:tc>
          <w:tcPr>
            <w:tcW w:w="2220" w:type="dxa"/>
            <w:tcBorders>
              <w:top w:val="single" w:sz="4" w:space="0" w:color="auto"/>
              <w:left w:val="nil"/>
              <w:bottom w:val="single" w:sz="4" w:space="0" w:color="auto"/>
              <w:right w:val="single" w:sz="4" w:space="0" w:color="000000" w:themeColor="text1"/>
            </w:tcBorders>
            <w:shd w:val="clear" w:color="auto" w:fill="auto"/>
          </w:tcPr>
          <w:p w14:paraId="20E674F0"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4420EDD5"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3E50EBA1"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416C64DE"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6666945" w14:textId="77777777" w:rsidR="002A5DC1" w:rsidRPr="009E0282" w:rsidRDefault="002A5DC1" w:rsidP="00105142">
            <w:pPr>
              <w:rPr>
                <w:sz w:val="24"/>
                <w:szCs w:val="24"/>
              </w:rPr>
            </w:pPr>
          </w:p>
        </w:tc>
      </w:tr>
      <w:tr w:rsidR="002A5DC1" w:rsidRPr="009E0282" w14:paraId="34D0C33E"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52FE76F9" w14:textId="77777777" w:rsidR="002A5DC1" w:rsidRDefault="002A5DC1" w:rsidP="00105142">
            <w:pPr>
              <w:rPr>
                <w:sz w:val="24"/>
                <w:szCs w:val="24"/>
              </w:rPr>
            </w:pPr>
            <w:r>
              <w:rPr>
                <w:sz w:val="24"/>
                <w:szCs w:val="24"/>
              </w:rPr>
              <w:t>15.</w:t>
            </w:r>
          </w:p>
        </w:tc>
        <w:tc>
          <w:tcPr>
            <w:tcW w:w="2220" w:type="dxa"/>
            <w:tcBorders>
              <w:top w:val="single" w:sz="4" w:space="0" w:color="auto"/>
              <w:left w:val="nil"/>
              <w:bottom w:val="single" w:sz="4" w:space="0" w:color="auto"/>
              <w:right w:val="single" w:sz="4" w:space="0" w:color="000000" w:themeColor="text1"/>
            </w:tcBorders>
            <w:shd w:val="clear" w:color="auto" w:fill="auto"/>
          </w:tcPr>
          <w:p w14:paraId="07270142"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7E67E96F"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73734AD2"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290A521A"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0BFC7402" w14:textId="77777777" w:rsidR="002A5DC1" w:rsidRPr="009E0282" w:rsidRDefault="002A5DC1" w:rsidP="00105142">
            <w:pPr>
              <w:rPr>
                <w:sz w:val="24"/>
                <w:szCs w:val="24"/>
              </w:rPr>
            </w:pPr>
          </w:p>
        </w:tc>
      </w:tr>
      <w:tr w:rsidR="002A5DC1" w:rsidRPr="009E0282" w14:paraId="6C3F3DD8"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47DEF884" w14:textId="77777777" w:rsidR="002A5DC1" w:rsidRDefault="002A5DC1" w:rsidP="00105142">
            <w:pPr>
              <w:rPr>
                <w:sz w:val="24"/>
                <w:szCs w:val="24"/>
              </w:rPr>
            </w:pPr>
            <w:r>
              <w:rPr>
                <w:sz w:val="24"/>
                <w:szCs w:val="24"/>
              </w:rPr>
              <w:t>16.</w:t>
            </w:r>
          </w:p>
        </w:tc>
        <w:tc>
          <w:tcPr>
            <w:tcW w:w="2220" w:type="dxa"/>
            <w:tcBorders>
              <w:top w:val="single" w:sz="4" w:space="0" w:color="auto"/>
              <w:left w:val="nil"/>
              <w:bottom w:val="single" w:sz="4" w:space="0" w:color="auto"/>
              <w:right w:val="single" w:sz="4" w:space="0" w:color="000000" w:themeColor="text1"/>
            </w:tcBorders>
            <w:shd w:val="clear" w:color="auto" w:fill="auto"/>
          </w:tcPr>
          <w:p w14:paraId="4FF0B55F"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606ADA0C"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7E3BE4B5"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5AC1F89A"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5E6B07BB" w14:textId="77777777" w:rsidR="002A5DC1" w:rsidRPr="009E0282" w:rsidRDefault="002A5DC1" w:rsidP="00105142">
            <w:pPr>
              <w:rPr>
                <w:sz w:val="24"/>
                <w:szCs w:val="24"/>
              </w:rPr>
            </w:pPr>
          </w:p>
        </w:tc>
      </w:tr>
      <w:tr w:rsidR="002A5DC1" w:rsidRPr="009E0282" w14:paraId="3CBEFFE6"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513485CC" w14:textId="77777777" w:rsidR="002A5DC1" w:rsidRDefault="002A5DC1" w:rsidP="00105142">
            <w:pPr>
              <w:rPr>
                <w:sz w:val="24"/>
                <w:szCs w:val="24"/>
              </w:rPr>
            </w:pPr>
            <w:r>
              <w:rPr>
                <w:sz w:val="24"/>
                <w:szCs w:val="24"/>
              </w:rPr>
              <w:t>17.</w:t>
            </w:r>
          </w:p>
        </w:tc>
        <w:tc>
          <w:tcPr>
            <w:tcW w:w="2220" w:type="dxa"/>
            <w:tcBorders>
              <w:top w:val="single" w:sz="4" w:space="0" w:color="auto"/>
              <w:left w:val="nil"/>
              <w:bottom w:val="single" w:sz="4" w:space="0" w:color="auto"/>
              <w:right w:val="single" w:sz="4" w:space="0" w:color="000000" w:themeColor="text1"/>
            </w:tcBorders>
            <w:shd w:val="clear" w:color="auto" w:fill="auto"/>
          </w:tcPr>
          <w:p w14:paraId="66FDC68A"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30B67766"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630F40AB"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5B30DE4D"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7CCD0550" w14:textId="77777777" w:rsidR="002A5DC1" w:rsidRPr="009E0282" w:rsidRDefault="002A5DC1" w:rsidP="00105142">
            <w:pPr>
              <w:rPr>
                <w:sz w:val="24"/>
                <w:szCs w:val="24"/>
              </w:rPr>
            </w:pPr>
          </w:p>
        </w:tc>
      </w:tr>
      <w:tr w:rsidR="002A5DC1" w:rsidRPr="009E0282" w14:paraId="32F6EC7D"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066BE03E" w14:textId="77777777" w:rsidR="002A5DC1" w:rsidRDefault="002A5DC1" w:rsidP="00105142">
            <w:pPr>
              <w:rPr>
                <w:sz w:val="24"/>
                <w:szCs w:val="24"/>
              </w:rPr>
            </w:pPr>
            <w:r>
              <w:rPr>
                <w:sz w:val="24"/>
                <w:szCs w:val="24"/>
              </w:rPr>
              <w:t>18.</w:t>
            </w:r>
          </w:p>
        </w:tc>
        <w:tc>
          <w:tcPr>
            <w:tcW w:w="2220" w:type="dxa"/>
            <w:tcBorders>
              <w:top w:val="single" w:sz="4" w:space="0" w:color="auto"/>
              <w:left w:val="nil"/>
              <w:bottom w:val="single" w:sz="4" w:space="0" w:color="auto"/>
              <w:right w:val="single" w:sz="4" w:space="0" w:color="000000" w:themeColor="text1"/>
            </w:tcBorders>
            <w:shd w:val="clear" w:color="auto" w:fill="auto"/>
          </w:tcPr>
          <w:p w14:paraId="73865B26"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0463BC97"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0146A308"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0DE929E6"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44F914AD" w14:textId="77777777" w:rsidR="002A5DC1" w:rsidRPr="009E0282" w:rsidRDefault="002A5DC1" w:rsidP="00105142">
            <w:pPr>
              <w:rPr>
                <w:sz w:val="24"/>
                <w:szCs w:val="24"/>
              </w:rPr>
            </w:pPr>
          </w:p>
        </w:tc>
      </w:tr>
      <w:tr w:rsidR="002A5DC1" w:rsidRPr="009E0282" w14:paraId="004EB80B"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45DB469C" w14:textId="77777777" w:rsidR="002A5DC1" w:rsidRDefault="002A5DC1" w:rsidP="00105142">
            <w:pPr>
              <w:rPr>
                <w:sz w:val="24"/>
                <w:szCs w:val="24"/>
              </w:rPr>
            </w:pPr>
            <w:r>
              <w:rPr>
                <w:sz w:val="24"/>
                <w:szCs w:val="24"/>
              </w:rPr>
              <w:t>19.</w:t>
            </w:r>
          </w:p>
        </w:tc>
        <w:tc>
          <w:tcPr>
            <w:tcW w:w="2220" w:type="dxa"/>
            <w:tcBorders>
              <w:top w:val="single" w:sz="4" w:space="0" w:color="auto"/>
              <w:left w:val="nil"/>
              <w:bottom w:val="single" w:sz="4" w:space="0" w:color="auto"/>
              <w:right w:val="single" w:sz="4" w:space="0" w:color="000000" w:themeColor="text1"/>
            </w:tcBorders>
            <w:shd w:val="clear" w:color="auto" w:fill="auto"/>
          </w:tcPr>
          <w:p w14:paraId="0830A84A"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4DB4DBA6"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2E5B550F"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00DAED8E"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69D8108A" w14:textId="77777777" w:rsidR="002A5DC1" w:rsidRPr="009E0282" w:rsidRDefault="002A5DC1" w:rsidP="00105142">
            <w:pPr>
              <w:rPr>
                <w:sz w:val="24"/>
                <w:szCs w:val="24"/>
              </w:rPr>
            </w:pPr>
          </w:p>
        </w:tc>
      </w:tr>
      <w:tr w:rsidR="002A5DC1" w:rsidRPr="009E0282" w14:paraId="6498EEAD" w14:textId="77777777" w:rsidTr="2320D328">
        <w:trPr>
          <w:trHeight w:val="284"/>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66F73298" w14:textId="77777777" w:rsidR="002A5DC1" w:rsidRDefault="002A5DC1" w:rsidP="00105142">
            <w:pPr>
              <w:rPr>
                <w:sz w:val="24"/>
                <w:szCs w:val="24"/>
              </w:rPr>
            </w:pPr>
            <w:r>
              <w:rPr>
                <w:sz w:val="24"/>
                <w:szCs w:val="24"/>
              </w:rPr>
              <w:t>20.</w:t>
            </w:r>
          </w:p>
        </w:tc>
        <w:tc>
          <w:tcPr>
            <w:tcW w:w="2220" w:type="dxa"/>
            <w:tcBorders>
              <w:top w:val="single" w:sz="4" w:space="0" w:color="auto"/>
              <w:left w:val="nil"/>
              <w:bottom w:val="single" w:sz="4" w:space="0" w:color="auto"/>
              <w:right w:val="single" w:sz="4" w:space="0" w:color="000000" w:themeColor="text1"/>
            </w:tcBorders>
            <w:shd w:val="clear" w:color="auto" w:fill="auto"/>
          </w:tcPr>
          <w:p w14:paraId="345CDEB1" w14:textId="77777777" w:rsidR="002A5DC1" w:rsidRDefault="002A5DC1" w:rsidP="00105142">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69D7FC9F" w14:textId="77777777" w:rsidR="002A5DC1" w:rsidRDefault="002A5DC1" w:rsidP="00105142">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1E03552D" w14:textId="77777777" w:rsidR="002A5DC1" w:rsidRPr="009E0282" w:rsidRDefault="002A5DC1" w:rsidP="00105142">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00E76B08" w14:textId="77777777" w:rsidR="002A5DC1" w:rsidRDefault="002A5DC1" w:rsidP="00105142">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4901B08D" w14:textId="77777777" w:rsidR="002A5DC1" w:rsidRPr="009E0282" w:rsidRDefault="002A5DC1" w:rsidP="00105142">
            <w:pPr>
              <w:rPr>
                <w:sz w:val="24"/>
                <w:szCs w:val="24"/>
              </w:rPr>
            </w:pPr>
          </w:p>
        </w:tc>
      </w:tr>
      <w:tr w:rsidR="2320D328" w14:paraId="728B6A8C" w14:textId="77777777" w:rsidTr="2320D328">
        <w:trPr>
          <w:trHeight w:val="300"/>
        </w:trPr>
        <w:tc>
          <w:tcPr>
            <w:tcW w:w="675" w:type="dxa"/>
            <w:tcBorders>
              <w:top w:val="single" w:sz="4" w:space="0" w:color="auto"/>
              <w:left w:val="single" w:sz="4" w:space="0" w:color="auto"/>
              <w:bottom w:val="single" w:sz="4" w:space="0" w:color="auto"/>
              <w:right w:val="single" w:sz="4" w:space="0" w:color="000000" w:themeColor="text1"/>
            </w:tcBorders>
            <w:shd w:val="clear" w:color="auto" w:fill="auto"/>
            <w:noWrap/>
          </w:tcPr>
          <w:p w14:paraId="7416DA68" w14:textId="437BCAB1" w:rsidR="3F0C8201" w:rsidRDefault="3F0C8201" w:rsidP="2320D328">
            <w:pPr>
              <w:rPr>
                <w:sz w:val="24"/>
                <w:szCs w:val="24"/>
              </w:rPr>
            </w:pPr>
            <w:r w:rsidRPr="2320D328">
              <w:rPr>
                <w:sz w:val="24"/>
                <w:szCs w:val="24"/>
              </w:rPr>
              <w:t>...</w:t>
            </w:r>
          </w:p>
        </w:tc>
        <w:tc>
          <w:tcPr>
            <w:tcW w:w="2220" w:type="dxa"/>
            <w:tcBorders>
              <w:top w:val="single" w:sz="4" w:space="0" w:color="auto"/>
              <w:left w:val="nil"/>
              <w:bottom w:val="single" w:sz="4" w:space="0" w:color="auto"/>
              <w:right w:val="single" w:sz="4" w:space="0" w:color="000000" w:themeColor="text1"/>
            </w:tcBorders>
            <w:shd w:val="clear" w:color="auto" w:fill="auto"/>
          </w:tcPr>
          <w:p w14:paraId="634BC1A4" w14:textId="523899CB" w:rsidR="2320D328" w:rsidRDefault="2320D328" w:rsidP="2320D328">
            <w:pPr>
              <w:rPr>
                <w:sz w:val="24"/>
                <w:szCs w:val="24"/>
              </w:rPr>
            </w:pPr>
          </w:p>
        </w:tc>
        <w:tc>
          <w:tcPr>
            <w:tcW w:w="1641" w:type="dxa"/>
            <w:tcBorders>
              <w:top w:val="single" w:sz="4" w:space="0" w:color="auto"/>
              <w:left w:val="nil"/>
              <w:bottom w:val="single" w:sz="4" w:space="0" w:color="auto"/>
              <w:right w:val="single" w:sz="4" w:space="0" w:color="auto"/>
            </w:tcBorders>
            <w:shd w:val="clear" w:color="auto" w:fill="auto"/>
          </w:tcPr>
          <w:p w14:paraId="7AA1F43A" w14:textId="0A125E8B" w:rsidR="2320D328" w:rsidRDefault="2320D328" w:rsidP="2320D328">
            <w:pPr>
              <w:rPr>
                <w:sz w:val="24"/>
                <w:szCs w:val="24"/>
              </w:rPr>
            </w:pPr>
          </w:p>
        </w:tc>
        <w:tc>
          <w:tcPr>
            <w:tcW w:w="2127" w:type="dxa"/>
            <w:tcBorders>
              <w:top w:val="single" w:sz="4" w:space="0" w:color="auto"/>
              <w:left w:val="nil"/>
              <w:bottom w:val="single" w:sz="4" w:space="0" w:color="auto"/>
              <w:right w:val="single" w:sz="4" w:space="0" w:color="auto"/>
            </w:tcBorders>
            <w:shd w:val="clear" w:color="auto" w:fill="auto"/>
          </w:tcPr>
          <w:p w14:paraId="66EB26DB" w14:textId="2A314FAB" w:rsidR="2320D328" w:rsidRDefault="2320D328" w:rsidP="2320D328">
            <w:pPr>
              <w:rPr>
                <w:sz w:val="24"/>
                <w:szCs w:val="24"/>
              </w:rPr>
            </w:pPr>
          </w:p>
        </w:tc>
        <w:tc>
          <w:tcPr>
            <w:tcW w:w="1701" w:type="dxa"/>
            <w:tcBorders>
              <w:top w:val="single" w:sz="4" w:space="0" w:color="auto"/>
              <w:left w:val="nil"/>
              <w:bottom w:val="single" w:sz="4" w:space="0" w:color="auto"/>
              <w:right w:val="single" w:sz="4" w:space="0" w:color="000000" w:themeColor="text1"/>
            </w:tcBorders>
            <w:shd w:val="clear" w:color="auto" w:fill="auto"/>
          </w:tcPr>
          <w:p w14:paraId="65DB7D29" w14:textId="0479AB76" w:rsidR="2320D328" w:rsidRDefault="2320D328" w:rsidP="2320D328">
            <w:pPr>
              <w:jc w:val="center"/>
              <w:rPr>
                <w:sz w:val="24"/>
                <w:szCs w:val="24"/>
              </w:rPr>
            </w:pPr>
          </w:p>
        </w:tc>
        <w:tc>
          <w:tcPr>
            <w:tcW w:w="1559" w:type="dxa"/>
            <w:tcBorders>
              <w:top w:val="single" w:sz="4" w:space="0" w:color="auto"/>
              <w:left w:val="nil"/>
              <w:bottom w:val="single" w:sz="4" w:space="0" w:color="auto"/>
              <w:right w:val="single" w:sz="4" w:space="0" w:color="000000" w:themeColor="text1"/>
            </w:tcBorders>
            <w:shd w:val="clear" w:color="auto" w:fill="auto"/>
          </w:tcPr>
          <w:p w14:paraId="24381C7B" w14:textId="6DFFAFAA" w:rsidR="2320D328" w:rsidRDefault="2320D328" w:rsidP="2320D328">
            <w:pPr>
              <w:rPr>
                <w:sz w:val="24"/>
                <w:szCs w:val="24"/>
              </w:rPr>
            </w:pPr>
          </w:p>
        </w:tc>
      </w:tr>
    </w:tbl>
    <w:p w14:paraId="7BD05647" w14:textId="77777777" w:rsidR="009D0046" w:rsidRDefault="009D0046" w:rsidP="001E11B0">
      <w:pPr>
        <w:pStyle w:val="BodyText"/>
        <w:spacing w:before="26"/>
        <w:jc w:val="left"/>
      </w:pPr>
    </w:p>
    <w:p w14:paraId="1453CEB8" w14:textId="47570C6A" w:rsidR="00D60D67" w:rsidRPr="00EC22D7" w:rsidRDefault="00D60D67" w:rsidP="2320D328">
      <w:pPr>
        <w:pStyle w:val="ListParagraph"/>
        <w:widowControl/>
        <w:numPr>
          <w:ilvl w:val="1"/>
          <w:numId w:val="36"/>
        </w:numPr>
        <w:autoSpaceDE/>
        <w:autoSpaceDN/>
        <w:jc w:val="center"/>
        <w:rPr>
          <w:b/>
          <w:bCs/>
          <w:sz w:val="24"/>
          <w:szCs w:val="24"/>
        </w:rPr>
      </w:pPr>
      <w:r w:rsidRPr="2320D328">
        <w:rPr>
          <w:b/>
          <w:bCs/>
          <w:sz w:val="24"/>
          <w:szCs w:val="24"/>
        </w:rPr>
        <w:t>RISKI, PROBLĒMFAKTORI, INTEREŠU KONFLIKTI</w:t>
      </w:r>
    </w:p>
    <w:p w14:paraId="652069D5" w14:textId="77777777" w:rsidR="007B46BC" w:rsidRDefault="007B46BC" w:rsidP="00D60D67">
      <w:pPr>
        <w:widowControl/>
        <w:autoSpaceDE/>
        <w:autoSpaceDN/>
        <w:ind w:left="1440" w:firstLine="720"/>
        <w:rPr>
          <w:b/>
          <w:sz w:val="24"/>
          <w:szCs w:val="24"/>
        </w:rPr>
      </w:pPr>
    </w:p>
    <w:p w14:paraId="73FCE4FB" w14:textId="786DF2AB" w:rsidR="00595513" w:rsidRDefault="007B46BC" w:rsidP="00171C09">
      <w:pPr>
        <w:widowControl/>
        <w:autoSpaceDE/>
        <w:autoSpaceDN/>
        <w:jc w:val="both"/>
        <w:rPr>
          <w:sz w:val="24"/>
          <w:szCs w:val="24"/>
        </w:rPr>
      </w:pPr>
      <w:r w:rsidRPr="00171C09">
        <w:rPr>
          <w:sz w:val="24"/>
          <w:szCs w:val="24"/>
        </w:rPr>
        <w:t xml:space="preserve">Vai </w:t>
      </w:r>
      <w:r w:rsidR="005A6B8D" w:rsidRPr="00171C09">
        <w:rPr>
          <w:sz w:val="24"/>
          <w:szCs w:val="24"/>
        </w:rPr>
        <w:t>pēc indi</w:t>
      </w:r>
      <w:r w:rsidR="009637F3" w:rsidRPr="00171C09">
        <w:rPr>
          <w:sz w:val="24"/>
          <w:szCs w:val="24"/>
        </w:rPr>
        <w:t>viduālā plāna</w:t>
      </w:r>
      <w:r w:rsidR="005A6B8D" w:rsidRPr="00171C09">
        <w:rPr>
          <w:sz w:val="24"/>
          <w:szCs w:val="24"/>
        </w:rPr>
        <w:t xml:space="preserve"> īstenošanas</w:t>
      </w:r>
      <w:r w:rsidR="001942FF" w:rsidRPr="00171C09">
        <w:rPr>
          <w:sz w:val="24"/>
          <w:szCs w:val="24"/>
        </w:rPr>
        <w:t xml:space="preserve"> </w:t>
      </w:r>
      <w:r w:rsidR="0094332E">
        <w:rPr>
          <w:sz w:val="24"/>
          <w:szCs w:val="24"/>
        </w:rPr>
        <w:t xml:space="preserve">attiecīgajā </w:t>
      </w:r>
      <w:r w:rsidR="004978E1">
        <w:rPr>
          <w:sz w:val="24"/>
          <w:szCs w:val="24"/>
        </w:rPr>
        <w:t xml:space="preserve">izvērtēšanas periodā </w:t>
      </w:r>
      <w:r w:rsidR="001942FF">
        <w:rPr>
          <w:sz w:val="24"/>
          <w:szCs w:val="24"/>
        </w:rPr>
        <w:t xml:space="preserve">radās </w:t>
      </w:r>
      <w:r w:rsidR="003650C4">
        <w:rPr>
          <w:sz w:val="24"/>
          <w:szCs w:val="24"/>
        </w:rPr>
        <w:t>plāna</w:t>
      </w:r>
      <w:r w:rsidR="001942FF">
        <w:rPr>
          <w:sz w:val="24"/>
          <w:szCs w:val="24"/>
        </w:rPr>
        <w:t xml:space="preserve"> </w:t>
      </w:r>
      <w:r>
        <w:rPr>
          <w:sz w:val="24"/>
          <w:szCs w:val="24"/>
        </w:rPr>
        <w:t>ietvaros radīto vērtību un rezultātu izmantošanu un uzturēšanu saistīti</w:t>
      </w:r>
      <w:r w:rsidR="0083248F">
        <w:rPr>
          <w:sz w:val="24"/>
          <w:szCs w:val="24"/>
        </w:rPr>
        <w:t xml:space="preserve"> dubultā finansējuma </w:t>
      </w:r>
      <w:r>
        <w:rPr>
          <w:sz w:val="24"/>
          <w:szCs w:val="24"/>
        </w:rPr>
        <w:t xml:space="preserve">riski, </w:t>
      </w:r>
      <w:r w:rsidR="00390071">
        <w:rPr>
          <w:sz w:val="24"/>
          <w:szCs w:val="24"/>
        </w:rPr>
        <w:t xml:space="preserve">interešu </w:t>
      </w:r>
      <w:r>
        <w:rPr>
          <w:sz w:val="24"/>
          <w:szCs w:val="24"/>
        </w:rPr>
        <w:t xml:space="preserve">konflikti, </w:t>
      </w:r>
      <w:r w:rsidR="00766218">
        <w:rPr>
          <w:sz w:val="24"/>
          <w:szCs w:val="24"/>
        </w:rPr>
        <w:t>korupcijas, krāpšanas</w:t>
      </w:r>
      <w:r w:rsidR="00A821FB">
        <w:rPr>
          <w:sz w:val="24"/>
          <w:szCs w:val="24"/>
        </w:rPr>
        <w:t xml:space="preserve"> vai </w:t>
      </w:r>
      <w:r>
        <w:rPr>
          <w:sz w:val="24"/>
          <w:szCs w:val="24"/>
        </w:rPr>
        <w:t>jebkura rakstura tehniskas, finansiālas, tiesiskas vai citas problēmas?</w:t>
      </w:r>
      <w:r w:rsidR="007C12D0">
        <w:rPr>
          <w:sz w:val="24"/>
          <w:szCs w:val="24"/>
        </w:rPr>
        <w:t xml:space="preserve"> </w:t>
      </w:r>
    </w:p>
    <w:p w14:paraId="1005BB4A" w14:textId="77777777" w:rsidR="007B46BC" w:rsidRDefault="007B46BC" w:rsidP="007B46BC">
      <w:pPr>
        <w:jc w:val="both"/>
        <w:rPr>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3132"/>
      </w:tblGrid>
      <w:tr w:rsidR="007B46BC" w:rsidRPr="00702DEB" w14:paraId="60053D7E" w14:textId="77777777" w:rsidTr="00105142">
        <w:tc>
          <w:tcPr>
            <w:tcW w:w="828" w:type="dxa"/>
            <w:tcBorders>
              <w:bottom w:val="single" w:sz="4" w:space="0" w:color="auto"/>
              <w:right w:val="single" w:sz="4" w:space="0" w:color="auto"/>
            </w:tcBorders>
          </w:tcPr>
          <w:p w14:paraId="46EEAD72" w14:textId="77777777" w:rsidR="007B46BC" w:rsidRPr="00702DEB" w:rsidRDefault="007B46BC" w:rsidP="00105142">
            <w:pPr>
              <w:tabs>
                <w:tab w:val="left" w:pos="4920"/>
              </w:tabs>
              <w:rPr>
                <w:sz w:val="24"/>
                <w:szCs w:val="24"/>
              </w:rPr>
            </w:pPr>
          </w:p>
        </w:tc>
        <w:tc>
          <w:tcPr>
            <w:tcW w:w="3132" w:type="dxa"/>
            <w:tcBorders>
              <w:top w:val="nil"/>
              <w:left w:val="single" w:sz="4" w:space="0" w:color="auto"/>
              <w:bottom w:val="nil"/>
              <w:right w:val="nil"/>
            </w:tcBorders>
          </w:tcPr>
          <w:p w14:paraId="4D80C4A8" w14:textId="77777777" w:rsidR="007B46BC" w:rsidRPr="00702DEB" w:rsidRDefault="007B46BC" w:rsidP="00105142">
            <w:pPr>
              <w:tabs>
                <w:tab w:val="left" w:pos="4920"/>
              </w:tabs>
              <w:rPr>
                <w:b/>
                <w:sz w:val="24"/>
                <w:szCs w:val="24"/>
              </w:rPr>
            </w:pPr>
            <w:r w:rsidRPr="00702DEB">
              <w:rPr>
                <w:b/>
                <w:sz w:val="24"/>
                <w:szCs w:val="24"/>
              </w:rPr>
              <w:t>Nē</w:t>
            </w:r>
          </w:p>
        </w:tc>
      </w:tr>
      <w:tr w:rsidR="007B46BC" w:rsidRPr="00702DEB" w14:paraId="3981910E" w14:textId="77777777" w:rsidTr="00105142">
        <w:tc>
          <w:tcPr>
            <w:tcW w:w="828" w:type="dxa"/>
            <w:tcBorders>
              <w:top w:val="single" w:sz="4" w:space="0" w:color="auto"/>
              <w:left w:val="nil"/>
              <w:bottom w:val="single" w:sz="4" w:space="0" w:color="auto"/>
              <w:right w:val="nil"/>
            </w:tcBorders>
          </w:tcPr>
          <w:p w14:paraId="4414EA28" w14:textId="77777777" w:rsidR="007B46BC" w:rsidRPr="00702DEB" w:rsidRDefault="007B46BC" w:rsidP="00105142">
            <w:pPr>
              <w:tabs>
                <w:tab w:val="left" w:pos="4920"/>
              </w:tabs>
              <w:rPr>
                <w:sz w:val="24"/>
                <w:szCs w:val="24"/>
              </w:rPr>
            </w:pPr>
          </w:p>
        </w:tc>
        <w:tc>
          <w:tcPr>
            <w:tcW w:w="3132" w:type="dxa"/>
            <w:tcBorders>
              <w:top w:val="nil"/>
              <w:left w:val="nil"/>
              <w:bottom w:val="nil"/>
              <w:right w:val="nil"/>
            </w:tcBorders>
          </w:tcPr>
          <w:p w14:paraId="7167E322" w14:textId="77777777" w:rsidR="007B46BC" w:rsidRPr="00702DEB" w:rsidRDefault="007B46BC" w:rsidP="00105142">
            <w:pPr>
              <w:tabs>
                <w:tab w:val="left" w:pos="4920"/>
              </w:tabs>
              <w:rPr>
                <w:sz w:val="24"/>
                <w:szCs w:val="24"/>
              </w:rPr>
            </w:pPr>
          </w:p>
        </w:tc>
      </w:tr>
      <w:tr w:rsidR="007B46BC" w:rsidRPr="00702DEB" w14:paraId="5822A752" w14:textId="77777777" w:rsidTr="00105142">
        <w:tc>
          <w:tcPr>
            <w:tcW w:w="828" w:type="dxa"/>
            <w:tcBorders>
              <w:top w:val="single" w:sz="4" w:space="0" w:color="auto"/>
              <w:right w:val="single" w:sz="4" w:space="0" w:color="auto"/>
            </w:tcBorders>
          </w:tcPr>
          <w:p w14:paraId="3AA689BF" w14:textId="77777777" w:rsidR="007B46BC" w:rsidRPr="00702DEB" w:rsidRDefault="007B46BC" w:rsidP="00105142">
            <w:pPr>
              <w:tabs>
                <w:tab w:val="left" w:pos="4920"/>
              </w:tabs>
              <w:rPr>
                <w:sz w:val="24"/>
                <w:szCs w:val="24"/>
              </w:rPr>
            </w:pPr>
          </w:p>
        </w:tc>
        <w:tc>
          <w:tcPr>
            <w:tcW w:w="3132" w:type="dxa"/>
            <w:tcBorders>
              <w:top w:val="nil"/>
              <w:left w:val="single" w:sz="4" w:space="0" w:color="auto"/>
              <w:bottom w:val="nil"/>
              <w:right w:val="nil"/>
            </w:tcBorders>
          </w:tcPr>
          <w:p w14:paraId="21FF3F0D" w14:textId="77777777" w:rsidR="007B46BC" w:rsidRPr="00702DEB" w:rsidRDefault="007B46BC" w:rsidP="00105142">
            <w:pPr>
              <w:tabs>
                <w:tab w:val="left" w:pos="4920"/>
              </w:tabs>
              <w:rPr>
                <w:sz w:val="24"/>
                <w:szCs w:val="24"/>
              </w:rPr>
            </w:pPr>
            <w:r w:rsidRPr="00702DEB">
              <w:rPr>
                <w:b/>
                <w:sz w:val="24"/>
                <w:szCs w:val="24"/>
              </w:rPr>
              <w:t>Jā</w:t>
            </w:r>
            <w:r w:rsidRPr="00702DEB">
              <w:rPr>
                <w:sz w:val="24"/>
                <w:szCs w:val="24"/>
              </w:rPr>
              <w:t xml:space="preserve">     </w:t>
            </w:r>
            <w:r w:rsidRPr="00702DEB">
              <w:rPr>
                <w:rFonts w:ascii="Symbol" w:eastAsia="Symbol" w:hAnsi="Symbol" w:cs="Symbol"/>
                <w:sz w:val="24"/>
                <w:szCs w:val="24"/>
              </w:rPr>
              <w:t>®</w:t>
            </w:r>
            <w:r w:rsidRPr="00702DEB">
              <w:rPr>
                <w:sz w:val="24"/>
                <w:szCs w:val="24"/>
              </w:rPr>
              <w:t xml:space="preserve"> Ja atzīmēts </w:t>
            </w:r>
            <w:r w:rsidRPr="00702DEB">
              <w:rPr>
                <w:b/>
                <w:sz w:val="24"/>
                <w:szCs w:val="24"/>
              </w:rPr>
              <w:t>JĀ</w:t>
            </w:r>
            <w:r w:rsidRPr="00702DEB">
              <w:rPr>
                <w:sz w:val="24"/>
                <w:szCs w:val="24"/>
              </w:rPr>
              <w:t>, tad</w:t>
            </w:r>
            <w:r>
              <w:rPr>
                <w:sz w:val="24"/>
                <w:szCs w:val="24"/>
              </w:rPr>
              <w:t>:</w:t>
            </w:r>
          </w:p>
        </w:tc>
      </w:tr>
    </w:tbl>
    <w:p w14:paraId="4479C736" w14:textId="77777777" w:rsidR="007B46BC" w:rsidRDefault="007B46BC" w:rsidP="007B46BC">
      <w:pPr>
        <w:jc w:val="both"/>
        <w:rPr>
          <w:sz w:val="24"/>
          <w:szCs w:val="24"/>
        </w:rPr>
      </w:pPr>
    </w:p>
    <w:p w14:paraId="0EDC34F7" w14:textId="32080D88" w:rsidR="007B46BC" w:rsidRPr="0012481E" w:rsidRDefault="007B46BC" w:rsidP="0012481E">
      <w:pPr>
        <w:pStyle w:val="ListParagraph"/>
        <w:numPr>
          <w:ilvl w:val="0"/>
          <w:numId w:val="37"/>
        </w:numPr>
        <w:rPr>
          <w:sz w:val="24"/>
          <w:szCs w:val="24"/>
        </w:rPr>
      </w:pPr>
      <w:r w:rsidRPr="0012481E">
        <w:rPr>
          <w:sz w:val="24"/>
          <w:szCs w:val="24"/>
        </w:rPr>
        <w:t xml:space="preserve">Norādiet konkrēti radušos </w:t>
      </w:r>
      <w:r w:rsidR="00C429D0">
        <w:rPr>
          <w:sz w:val="24"/>
          <w:szCs w:val="24"/>
        </w:rPr>
        <w:t>dubultā finansējuma risk</w:t>
      </w:r>
      <w:r w:rsidR="00171EBF">
        <w:rPr>
          <w:sz w:val="24"/>
          <w:szCs w:val="24"/>
        </w:rPr>
        <w:t>us</w:t>
      </w:r>
      <w:r w:rsidR="00C429D0">
        <w:rPr>
          <w:sz w:val="24"/>
          <w:szCs w:val="24"/>
        </w:rPr>
        <w:t>, interešu konflikt</w:t>
      </w:r>
      <w:r w:rsidR="00171EBF">
        <w:rPr>
          <w:sz w:val="24"/>
          <w:szCs w:val="24"/>
        </w:rPr>
        <w:t>us</w:t>
      </w:r>
      <w:r w:rsidR="00C429D0">
        <w:rPr>
          <w:sz w:val="24"/>
          <w:szCs w:val="24"/>
        </w:rPr>
        <w:t>, korupcij</w:t>
      </w:r>
      <w:r w:rsidR="00171EBF">
        <w:rPr>
          <w:sz w:val="24"/>
          <w:szCs w:val="24"/>
        </w:rPr>
        <w:t>u</w:t>
      </w:r>
      <w:r w:rsidR="00C429D0">
        <w:rPr>
          <w:sz w:val="24"/>
          <w:szCs w:val="24"/>
        </w:rPr>
        <w:t>, krāpšanas vai citas problēmas</w:t>
      </w:r>
      <w:r w:rsidR="00C429D0" w:rsidRPr="0012481E">
        <w:rPr>
          <w:sz w:val="24"/>
          <w:szCs w:val="24"/>
        </w:rPr>
        <w:t xml:space="preserve"> </w:t>
      </w:r>
      <w:r w:rsidRPr="0012481E">
        <w:rPr>
          <w:sz w:val="24"/>
          <w:szCs w:val="24"/>
        </w:rPr>
        <w:t>un to ietekmi uz līguma nosacījumu izpildi</w:t>
      </w:r>
      <w:r w:rsidR="00171EBF">
        <w:rPr>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5"/>
      </w:tblGrid>
      <w:tr w:rsidR="007B46BC" w:rsidRPr="00F4730C" w14:paraId="36557D9C" w14:textId="77777777" w:rsidTr="00CA397B">
        <w:tc>
          <w:tcPr>
            <w:tcW w:w="9918" w:type="dxa"/>
          </w:tcPr>
          <w:p w14:paraId="30E8B31C" w14:textId="77777777" w:rsidR="007B46BC" w:rsidRPr="001C6067" w:rsidRDefault="007B46BC" w:rsidP="00105142">
            <w:pPr>
              <w:jc w:val="both"/>
              <w:rPr>
                <w:sz w:val="24"/>
                <w:szCs w:val="24"/>
              </w:rPr>
            </w:pPr>
          </w:p>
          <w:p w14:paraId="6A2C08AB" w14:textId="77777777" w:rsidR="007B46BC" w:rsidRPr="001C6067" w:rsidRDefault="007B46BC" w:rsidP="00105142">
            <w:pPr>
              <w:jc w:val="both"/>
              <w:rPr>
                <w:sz w:val="24"/>
                <w:szCs w:val="24"/>
              </w:rPr>
            </w:pPr>
          </w:p>
        </w:tc>
      </w:tr>
    </w:tbl>
    <w:p w14:paraId="08C09C52" w14:textId="77777777" w:rsidR="007B46BC" w:rsidRDefault="007B46BC" w:rsidP="007B46BC">
      <w:pPr>
        <w:jc w:val="both"/>
        <w:rPr>
          <w:sz w:val="24"/>
          <w:szCs w:val="24"/>
        </w:rPr>
      </w:pPr>
    </w:p>
    <w:p w14:paraId="6039B6AD" w14:textId="5D54AC07" w:rsidR="007B46BC" w:rsidRPr="00B52469" w:rsidRDefault="007B46BC" w:rsidP="0032411F">
      <w:pPr>
        <w:ind w:left="709" w:hanging="283"/>
        <w:jc w:val="both"/>
        <w:rPr>
          <w:color w:val="FF0000"/>
          <w:sz w:val="24"/>
          <w:szCs w:val="24"/>
        </w:rPr>
      </w:pPr>
      <w:r>
        <w:rPr>
          <w:sz w:val="24"/>
          <w:szCs w:val="24"/>
        </w:rPr>
        <w:t xml:space="preserve">2) Norādiet pasākumus, kas ir/tiks veikti </w:t>
      </w:r>
      <w:r w:rsidR="00171EBF">
        <w:rPr>
          <w:sz w:val="24"/>
          <w:szCs w:val="24"/>
        </w:rPr>
        <w:t>dubultā finansējuma risku, interešu konfliktu, korupcijas, krāpšanas vai citu problēmu novēršan</w:t>
      </w:r>
      <w:r w:rsidR="00171EBF" w:rsidRPr="00171EBF">
        <w:rPr>
          <w:sz w:val="24"/>
          <w:szCs w:val="24"/>
        </w:rPr>
        <w:t>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5"/>
      </w:tblGrid>
      <w:tr w:rsidR="007B46BC" w:rsidRPr="00F4730C" w14:paraId="44F2BE39" w14:textId="77777777" w:rsidTr="00CA397B">
        <w:tc>
          <w:tcPr>
            <w:tcW w:w="9918" w:type="dxa"/>
          </w:tcPr>
          <w:p w14:paraId="2121F03A" w14:textId="73A66B95" w:rsidR="007B46BC" w:rsidRPr="001C6067" w:rsidRDefault="007B46BC" w:rsidP="00105142">
            <w:pPr>
              <w:jc w:val="both"/>
              <w:rPr>
                <w:sz w:val="24"/>
                <w:szCs w:val="24"/>
              </w:rPr>
            </w:pPr>
          </w:p>
          <w:p w14:paraId="2E09B1B2" w14:textId="77777777" w:rsidR="007B46BC" w:rsidRPr="001C6067" w:rsidRDefault="007B46BC" w:rsidP="00105142">
            <w:pPr>
              <w:jc w:val="both"/>
              <w:rPr>
                <w:sz w:val="24"/>
                <w:szCs w:val="24"/>
              </w:rPr>
            </w:pPr>
          </w:p>
        </w:tc>
      </w:tr>
    </w:tbl>
    <w:p w14:paraId="4C2385C8" w14:textId="77777777" w:rsidR="007B46BC" w:rsidRDefault="007B46BC" w:rsidP="00D60D67">
      <w:pPr>
        <w:widowControl/>
        <w:autoSpaceDE/>
        <w:autoSpaceDN/>
        <w:ind w:left="1440" w:firstLine="720"/>
        <w:rPr>
          <w:b/>
          <w:sz w:val="24"/>
          <w:szCs w:val="24"/>
        </w:rPr>
      </w:pPr>
    </w:p>
    <w:p w14:paraId="49936CA2" w14:textId="5CA03E38" w:rsidR="00FA6521" w:rsidRPr="004970D2" w:rsidRDefault="004743DE" w:rsidP="004743DE">
      <w:pPr>
        <w:pStyle w:val="ListParagraph"/>
        <w:widowControl/>
        <w:numPr>
          <w:ilvl w:val="0"/>
          <w:numId w:val="36"/>
        </w:numPr>
        <w:autoSpaceDE/>
        <w:autoSpaceDN/>
        <w:jc w:val="center"/>
        <w:rPr>
          <w:b/>
          <w:sz w:val="24"/>
          <w:szCs w:val="24"/>
        </w:rPr>
      </w:pPr>
      <w:r>
        <w:rPr>
          <w:b/>
          <w:spacing w:val="-2"/>
          <w:sz w:val="24"/>
        </w:rPr>
        <w:t xml:space="preserve">INDIVIDUĀLĀ PLĀNA </w:t>
      </w:r>
      <w:r w:rsidR="002600ED">
        <w:rPr>
          <w:b/>
          <w:spacing w:val="-2"/>
          <w:sz w:val="24"/>
        </w:rPr>
        <w:t xml:space="preserve">VIDES </w:t>
      </w:r>
      <w:r>
        <w:rPr>
          <w:b/>
          <w:spacing w:val="-2"/>
          <w:sz w:val="24"/>
        </w:rPr>
        <w:t>ILGTSPĒJAS NODROŠINĀŠANA</w:t>
      </w:r>
    </w:p>
    <w:p w14:paraId="73A48B33" w14:textId="77777777" w:rsidR="004970D2" w:rsidRDefault="004970D2" w:rsidP="2320D328">
      <w:pPr>
        <w:widowControl/>
        <w:autoSpaceDE/>
        <w:autoSpaceDN/>
        <w:rPr>
          <w:b/>
          <w:bCs/>
          <w:sz w:val="24"/>
          <w:szCs w:val="24"/>
        </w:rPr>
      </w:pPr>
    </w:p>
    <w:p w14:paraId="19B2EBA9" w14:textId="1F5B4ACC" w:rsidR="74E3DDF1" w:rsidRDefault="74E3DDF1" w:rsidP="2320D328">
      <w:pPr>
        <w:pStyle w:val="ListParagraph"/>
        <w:numPr>
          <w:ilvl w:val="1"/>
          <w:numId w:val="36"/>
        </w:numPr>
        <w:spacing w:after="240"/>
        <w:ind w:left="426"/>
        <w:rPr>
          <w:color w:val="000000" w:themeColor="text1"/>
          <w:sz w:val="24"/>
          <w:szCs w:val="24"/>
        </w:rPr>
      </w:pPr>
      <w:r w:rsidRPr="2320D328">
        <w:rPr>
          <w:sz w:val="24"/>
          <w:szCs w:val="24"/>
        </w:rPr>
        <w:t xml:space="preserve"> </w:t>
      </w:r>
      <w:r w:rsidR="1680F532" w:rsidRPr="2320D328">
        <w:rPr>
          <w:sz w:val="24"/>
          <w:szCs w:val="24"/>
        </w:rPr>
        <w:t xml:space="preserve">Iegādāto informācijas un komunikāciju tehnoloģiju (IKT) pielietojuma apraksts </w:t>
      </w:r>
      <w:r w:rsidR="689CAB0B" w:rsidRPr="2320D328">
        <w:rPr>
          <w:sz w:val="24"/>
          <w:szCs w:val="24"/>
        </w:rPr>
        <w:t xml:space="preserve">brīvā formā </w:t>
      </w:r>
      <w:r w:rsidR="1680F532" w:rsidRPr="2320D328">
        <w:rPr>
          <w:sz w:val="24"/>
          <w:szCs w:val="24"/>
        </w:rPr>
        <w:t>par attiecīgo pārskata periodu, norādot gan plānotos mērķus, gan īstenotās darbības</w:t>
      </w:r>
      <w:r w:rsidR="0669BE0A" w:rsidRPr="2320D328">
        <w:rPr>
          <w:sz w:val="24"/>
          <w:szCs w:val="24"/>
        </w:rPr>
        <w:t xml:space="preserve"> </w:t>
      </w:r>
      <w:r w:rsidR="39C19326" w:rsidRPr="2320D328">
        <w:rPr>
          <w:sz w:val="24"/>
          <w:szCs w:val="24"/>
        </w:rPr>
        <w:t xml:space="preserve">uzturēšanas kapacitātes nodrošināšanai. </w:t>
      </w:r>
    </w:p>
    <w:tbl>
      <w:tblPr>
        <w:tblStyle w:val="TableGrid"/>
        <w:tblW w:w="0" w:type="auto"/>
        <w:tblLook w:val="04A0" w:firstRow="1" w:lastRow="0" w:firstColumn="1" w:lastColumn="0" w:noHBand="0" w:noVBand="1"/>
      </w:tblPr>
      <w:tblGrid>
        <w:gridCol w:w="9885"/>
      </w:tblGrid>
      <w:tr w:rsidR="000556BA" w14:paraId="09BB0637" w14:textId="77777777" w:rsidTr="2320D328">
        <w:tc>
          <w:tcPr>
            <w:tcW w:w="9885" w:type="dxa"/>
          </w:tcPr>
          <w:p w14:paraId="0A195ABF" w14:textId="3640D577" w:rsidR="000556BA" w:rsidRDefault="0E686ECD" w:rsidP="2320D328">
            <w:pPr>
              <w:spacing w:after="240"/>
              <w:jc w:val="both"/>
              <w:rPr>
                <w:i/>
                <w:iCs/>
                <w:color w:val="0E19E8"/>
                <w:sz w:val="24"/>
                <w:szCs w:val="24"/>
              </w:rPr>
            </w:pPr>
            <w:r w:rsidRPr="2320D328">
              <w:rPr>
                <w:i/>
                <w:iCs/>
                <w:color w:val="0E19E8"/>
                <w:sz w:val="24"/>
                <w:szCs w:val="24"/>
              </w:rPr>
              <w:t>Piemēram</w:t>
            </w:r>
            <w:r w:rsidR="158A5D25" w:rsidRPr="2320D328">
              <w:rPr>
                <w:i/>
                <w:iCs/>
                <w:color w:val="0E19E8"/>
                <w:sz w:val="24"/>
                <w:szCs w:val="24"/>
              </w:rPr>
              <w:t>: Lai veicinātu jauniešu digitālās aktivitātes un ieviestu virtuālās tūres populārās jauniešu pulcēšanās vietās, projekta ietvaros tika iegādātas 8 virtuālās realitātes brilles. 2026. gadā tās tika aktīvi izmantotas dažādos pasākumos: Jauniešu dienā un Digitālajā konferencē izziņas nolūkos, Pilsētas un pagastu svētkos izklaidei, pašvaldības jauniešu domes tikšanās reizēs komandas saliedēšanai un radošuma attīstības darbnīcās jaunatnes darbiniekiem.</w:t>
            </w:r>
            <w:r w:rsidR="3F30F0B7" w:rsidRPr="2320D328">
              <w:rPr>
                <w:i/>
                <w:iCs/>
                <w:color w:val="0E19E8"/>
                <w:sz w:val="24"/>
                <w:szCs w:val="24"/>
              </w:rPr>
              <w:t xml:space="preserve"> 2025. gadā tika izstrādāti īpaši noteikumi saudzīgai virtuālo briļļu lietošanai un uzturēšanai, kas 2026. gadā tika ieviesti praksē - ar šiem noteikumiem tiek iepazīstināts ikviens briļļu lietotājs, kurš, pirms lietošanas uzsākšanas, paraksta apliecinājumu, ka ievēros noteikumus, izturēsies pret brillēm saudzīgi un nelietos tās neatbilstoši vai neizraisīs to bojājumus.</w:t>
            </w:r>
            <w:r w:rsidR="6926FC8A" w:rsidRPr="2320D328">
              <w:rPr>
                <w:i/>
                <w:iCs/>
                <w:color w:val="0E19E8"/>
                <w:sz w:val="24"/>
                <w:szCs w:val="24"/>
              </w:rPr>
              <w:t xml:space="preserve"> Pateicoties noteikumu ievērošanai, līdz šim brilles ir saglabājušās labā tehniskā stāvoklī un nav salauztas.</w:t>
            </w:r>
            <w:r w:rsidR="0822EC77" w:rsidRPr="2320D328">
              <w:rPr>
                <w:i/>
                <w:iCs/>
                <w:color w:val="0E19E8"/>
                <w:sz w:val="24"/>
                <w:szCs w:val="24"/>
              </w:rPr>
              <w:t xml:space="preserve"> Briļļu p</w:t>
            </w:r>
            <w:r w:rsidR="158A5D25" w:rsidRPr="2320D328">
              <w:rPr>
                <w:i/>
                <w:iCs/>
                <w:color w:val="0E19E8"/>
                <w:sz w:val="24"/>
                <w:szCs w:val="24"/>
              </w:rPr>
              <w:t>rogrammatūras atjauninājumi tiek veikti regulāri – reizi četros</w:t>
            </w:r>
            <w:r w:rsidR="46BBC630" w:rsidRPr="2320D328">
              <w:rPr>
                <w:i/>
                <w:iCs/>
                <w:color w:val="0E19E8"/>
                <w:sz w:val="24"/>
                <w:szCs w:val="24"/>
              </w:rPr>
              <w:t xml:space="preserve"> piecos</w:t>
            </w:r>
            <w:r w:rsidR="158A5D25" w:rsidRPr="2320D328">
              <w:rPr>
                <w:i/>
                <w:iCs/>
                <w:color w:val="0E19E8"/>
                <w:sz w:val="24"/>
                <w:szCs w:val="24"/>
              </w:rPr>
              <w:t xml:space="preserve"> mēnešos –, izmantojot pašvaldības budžeta līdzekļus.</w:t>
            </w:r>
          </w:p>
        </w:tc>
      </w:tr>
    </w:tbl>
    <w:p w14:paraId="7FA374C0" w14:textId="77777777" w:rsidR="00C95502" w:rsidRPr="0019371C" w:rsidRDefault="00C95502" w:rsidP="2320D328">
      <w:pPr>
        <w:widowControl/>
        <w:autoSpaceDE/>
        <w:autoSpaceDN/>
        <w:rPr>
          <w:b/>
          <w:bCs/>
          <w:i/>
          <w:iCs/>
          <w:sz w:val="24"/>
          <w:szCs w:val="24"/>
        </w:rPr>
      </w:pPr>
    </w:p>
    <w:p w14:paraId="094D34CC" w14:textId="563DFCE0" w:rsidR="3F9ADBF9" w:rsidRDefault="3F9ADBF9" w:rsidP="2320D328">
      <w:pPr>
        <w:pStyle w:val="ListParagraph"/>
        <w:numPr>
          <w:ilvl w:val="1"/>
          <w:numId w:val="36"/>
        </w:numPr>
        <w:ind w:left="426"/>
      </w:pPr>
      <w:r w:rsidRPr="2320D328">
        <w:rPr>
          <w:sz w:val="24"/>
          <w:szCs w:val="24"/>
        </w:rPr>
        <w:t>Izveidotās digitālā darba ar jaunatni vides ilgtspējas apraksts brīvā formā atbilstoši pašvaldības prioritātēm un problēmjautājumiem digitālā darba attīstībā saskaņā ar "Digitālā darba ar jaunatni. Monitoringa rīks" visām četrām sadaļām:</w:t>
      </w:r>
      <w:r w:rsidR="1A50F92B" w:rsidRPr="2320D328">
        <w:rPr>
          <w:sz w:val="24"/>
          <w:szCs w:val="24"/>
        </w:rPr>
        <w:t xml:space="preserve"> </w:t>
      </w:r>
    </w:p>
    <w:p w14:paraId="6AB11383" w14:textId="50BFE148" w:rsidR="1A50F92B" w:rsidRDefault="1A50F92B" w:rsidP="00FE6A23">
      <w:pPr>
        <w:pStyle w:val="ListParagraph"/>
        <w:ind w:left="360" w:firstLine="0"/>
        <w:jc w:val="left"/>
      </w:pPr>
      <w:r w:rsidRPr="2320D328">
        <w:rPr>
          <w:color w:val="000000" w:themeColor="text1"/>
          <w:sz w:val="24"/>
          <w:szCs w:val="24"/>
        </w:rPr>
        <w:t>1.</w:t>
      </w:r>
      <w:r w:rsidR="00FE6A23">
        <w:rPr>
          <w:color w:val="000000" w:themeColor="text1"/>
          <w:sz w:val="24"/>
          <w:szCs w:val="24"/>
        </w:rPr>
        <w:t> </w:t>
      </w:r>
      <w:r w:rsidRPr="2320D328">
        <w:rPr>
          <w:color w:val="000000" w:themeColor="text1"/>
          <w:sz w:val="24"/>
          <w:szCs w:val="24"/>
        </w:rPr>
        <w:t>sadaļa “Digitālā darba ar jaunatni nozīme pašvaldībā”;</w:t>
      </w:r>
      <w:r>
        <w:br/>
      </w:r>
      <w:r w:rsidRPr="2320D328">
        <w:rPr>
          <w:color w:val="000000" w:themeColor="text1"/>
          <w:sz w:val="24"/>
          <w:szCs w:val="24"/>
        </w:rPr>
        <w:t>2</w:t>
      </w:r>
      <w:r w:rsidR="00FE6A23" w:rsidRPr="2320D328">
        <w:rPr>
          <w:color w:val="000000" w:themeColor="text1"/>
          <w:sz w:val="24"/>
          <w:szCs w:val="24"/>
        </w:rPr>
        <w:t>.</w:t>
      </w:r>
      <w:r w:rsidR="00FE6A23">
        <w:rPr>
          <w:color w:val="000000" w:themeColor="text1"/>
          <w:sz w:val="24"/>
          <w:szCs w:val="24"/>
        </w:rPr>
        <w:t> </w:t>
      </w:r>
      <w:r w:rsidRPr="2320D328">
        <w:rPr>
          <w:color w:val="000000" w:themeColor="text1"/>
          <w:sz w:val="24"/>
          <w:szCs w:val="24"/>
        </w:rPr>
        <w:t>sadaļa “Pašvaldībā esošais aprīkojums digitālā darba veikšanai ar jaunatni”;</w:t>
      </w:r>
      <w:r>
        <w:br/>
      </w:r>
      <w:r w:rsidRPr="2320D328">
        <w:rPr>
          <w:color w:val="000000" w:themeColor="text1"/>
          <w:sz w:val="24"/>
          <w:szCs w:val="24"/>
        </w:rPr>
        <w:t>3</w:t>
      </w:r>
      <w:r w:rsidR="00FE6A23" w:rsidRPr="2320D328">
        <w:rPr>
          <w:color w:val="000000" w:themeColor="text1"/>
          <w:sz w:val="24"/>
          <w:szCs w:val="24"/>
        </w:rPr>
        <w:t>.</w:t>
      </w:r>
      <w:r w:rsidR="00FE6A23">
        <w:rPr>
          <w:color w:val="000000" w:themeColor="text1"/>
          <w:sz w:val="24"/>
          <w:szCs w:val="24"/>
        </w:rPr>
        <w:t> </w:t>
      </w:r>
      <w:r w:rsidRPr="2320D328">
        <w:rPr>
          <w:color w:val="000000" w:themeColor="text1"/>
          <w:sz w:val="24"/>
          <w:szCs w:val="24"/>
        </w:rPr>
        <w:t>sadaļa “Darba ar jaunatni veicēju digitālo kompetenču līmenis”;</w:t>
      </w:r>
      <w:r>
        <w:br/>
      </w:r>
      <w:r w:rsidRPr="2320D328">
        <w:rPr>
          <w:color w:val="000000" w:themeColor="text1"/>
          <w:sz w:val="24"/>
          <w:szCs w:val="24"/>
        </w:rPr>
        <w:t>4</w:t>
      </w:r>
      <w:r w:rsidR="00FE6A23" w:rsidRPr="2320D328">
        <w:rPr>
          <w:color w:val="000000" w:themeColor="text1"/>
          <w:sz w:val="24"/>
          <w:szCs w:val="24"/>
        </w:rPr>
        <w:t>.</w:t>
      </w:r>
      <w:r w:rsidR="00FE6A23">
        <w:rPr>
          <w:color w:val="000000" w:themeColor="text1"/>
          <w:sz w:val="24"/>
          <w:szCs w:val="24"/>
        </w:rPr>
        <w:t> </w:t>
      </w:r>
      <w:r w:rsidRPr="2320D328">
        <w:rPr>
          <w:color w:val="000000" w:themeColor="text1"/>
          <w:sz w:val="24"/>
          <w:szCs w:val="24"/>
        </w:rPr>
        <w:t>sadaļa “Jauniešu iesaiste digitālajā darbā ar jaunatni”.</w:t>
      </w:r>
    </w:p>
    <w:tbl>
      <w:tblPr>
        <w:tblStyle w:val="TableGrid"/>
        <w:tblW w:w="0" w:type="auto"/>
        <w:tblLook w:val="04A0" w:firstRow="1" w:lastRow="0" w:firstColumn="1" w:lastColumn="0" w:noHBand="0" w:noVBand="1"/>
      </w:tblPr>
      <w:tblGrid>
        <w:gridCol w:w="9885"/>
      </w:tblGrid>
      <w:tr w:rsidR="00C8193C" w14:paraId="20A9A792" w14:textId="77777777" w:rsidTr="2320D328">
        <w:trPr>
          <w:trHeight w:val="329"/>
        </w:trPr>
        <w:tc>
          <w:tcPr>
            <w:tcW w:w="9885" w:type="dxa"/>
          </w:tcPr>
          <w:p w14:paraId="53B8B929" w14:textId="1AD63D36" w:rsidR="007B54D4" w:rsidRDefault="007B54D4" w:rsidP="2320D328">
            <w:pPr>
              <w:widowControl/>
              <w:autoSpaceDE/>
              <w:autoSpaceDN/>
              <w:ind w:left="175"/>
              <w:rPr>
                <w:sz w:val="24"/>
                <w:szCs w:val="24"/>
              </w:rPr>
            </w:pPr>
            <w:r w:rsidRPr="2320D328">
              <w:rPr>
                <w:sz w:val="24"/>
                <w:szCs w:val="24"/>
              </w:rPr>
              <w:t>Sadaļa:</w:t>
            </w:r>
          </w:p>
          <w:p w14:paraId="62D76FBA" w14:textId="6B28739D" w:rsidR="00C8193C" w:rsidRPr="003B42A5" w:rsidRDefault="023FE12B" w:rsidP="2320D328">
            <w:pPr>
              <w:widowControl/>
              <w:autoSpaceDE/>
              <w:autoSpaceDN/>
              <w:ind w:left="175"/>
              <w:rPr>
                <w:color w:val="0E19E8"/>
                <w:sz w:val="24"/>
                <w:szCs w:val="24"/>
              </w:rPr>
            </w:pPr>
            <w:r w:rsidRPr="2320D328">
              <w:rPr>
                <w:sz w:val="24"/>
                <w:szCs w:val="24"/>
              </w:rPr>
              <w:t>1.</w:t>
            </w:r>
            <w:r w:rsidR="345C3396" w:rsidRPr="2320D328">
              <w:rPr>
                <w:sz w:val="24"/>
                <w:szCs w:val="24"/>
              </w:rPr>
              <w:t xml:space="preserve">"Digitālā darba ar nozīmi pašvaldībā". </w:t>
            </w:r>
            <w:r w:rsidR="39CDB2C5" w:rsidRPr="2320D328">
              <w:rPr>
                <w:i/>
                <w:iCs/>
                <w:color w:val="0E19E8"/>
                <w:sz w:val="24"/>
                <w:szCs w:val="24"/>
              </w:rPr>
              <w:t xml:space="preserve">Piemēram, </w:t>
            </w:r>
            <w:r w:rsidR="32E2B584" w:rsidRPr="2320D328">
              <w:rPr>
                <w:i/>
                <w:iCs/>
                <w:color w:val="0E19E8"/>
                <w:sz w:val="24"/>
                <w:szCs w:val="24"/>
              </w:rPr>
              <w:t>p</w:t>
            </w:r>
            <w:r w:rsidR="24B63913" w:rsidRPr="2320D328">
              <w:rPr>
                <w:i/>
                <w:iCs/>
                <w:color w:val="0E19E8"/>
                <w:sz w:val="24"/>
                <w:szCs w:val="24"/>
              </w:rPr>
              <w:t>ašvaldība sniedz skaidrojumu, kādā veidā digitālā darba ar j</w:t>
            </w:r>
            <w:r w:rsidR="5617284F" w:rsidRPr="2320D328">
              <w:rPr>
                <w:i/>
                <w:iCs/>
                <w:color w:val="0E19E8"/>
                <w:sz w:val="24"/>
                <w:szCs w:val="24"/>
              </w:rPr>
              <w:t>a</w:t>
            </w:r>
            <w:r w:rsidR="24B63913" w:rsidRPr="2320D328">
              <w:rPr>
                <w:i/>
                <w:iCs/>
                <w:color w:val="0E19E8"/>
                <w:sz w:val="24"/>
                <w:szCs w:val="24"/>
              </w:rPr>
              <w:t xml:space="preserve">unatni veikšana ir iekļauta tās jaunatnes </w:t>
            </w:r>
            <w:r w:rsidR="13311E76" w:rsidRPr="2320D328">
              <w:rPr>
                <w:i/>
                <w:iCs/>
                <w:color w:val="0E19E8"/>
                <w:sz w:val="24"/>
                <w:szCs w:val="24"/>
              </w:rPr>
              <w:t>politika</w:t>
            </w:r>
            <w:r w:rsidR="7CF29586" w:rsidRPr="2320D328">
              <w:rPr>
                <w:i/>
                <w:iCs/>
                <w:color w:val="0E19E8"/>
                <w:sz w:val="24"/>
                <w:szCs w:val="24"/>
              </w:rPr>
              <w:t>s</w:t>
            </w:r>
            <w:r w:rsidR="13311E76" w:rsidRPr="2320D328">
              <w:rPr>
                <w:i/>
                <w:iCs/>
                <w:color w:val="0E19E8"/>
                <w:sz w:val="24"/>
                <w:szCs w:val="24"/>
              </w:rPr>
              <w:t xml:space="preserve"> </w:t>
            </w:r>
            <w:r w:rsidR="24B63913" w:rsidRPr="2320D328">
              <w:rPr>
                <w:i/>
                <w:iCs/>
                <w:color w:val="0E19E8"/>
                <w:sz w:val="24"/>
                <w:szCs w:val="24"/>
              </w:rPr>
              <w:t>stratēģijā.</w:t>
            </w:r>
          </w:p>
          <w:p w14:paraId="0D4EB341" w14:textId="77777777" w:rsidR="003B42A5" w:rsidRPr="003B42A5" w:rsidRDefault="003B42A5" w:rsidP="003B42A5">
            <w:pPr>
              <w:widowControl/>
              <w:autoSpaceDE/>
              <w:autoSpaceDN/>
              <w:ind w:left="175"/>
              <w:rPr>
                <w:bCs/>
                <w:i/>
                <w:sz w:val="24"/>
                <w:szCs w:val="24"/>
              </w:rPr>
            </w:pPr>
            <w:r w:rsidRPr="003B42A5">
              <w:rPr>
                <w:bCs/>
                <w:iCs/>
                <w:sz w:val="24"/>
                <w:szCs w:val="24"/>
              </w:rPr>
              <w:t>2.</w:t>
            </w:r>
            <w:r w:rsidRPr="003B42A5">
              <w:rPr>
                <w:bCs/>
                <w:i/>
                <w:sz w:val="24"/>
                <w:szCs w:val="24"/>
              </w:rPr>
              <w:t xml:space="preserve"> </w:t>
            </w:r>
          </w:p>
          <w:p w14:paraId="250304C5" w14:textId="77777777" w:rsidR="003B42A5" w:rsidRPr="003B42A5" w:rsidRDefault="003B42A5" w:rsidP="003B42A5">
            <w:pPr>
              <w:widowControl/>
              <w:autoSpaceDE/>
              <w:autoSpaceDN/>
              <w:ind w:left="175"/>
              <w:rPr>
                <w:bCs/>
                <w:i/>
                <w:sz w:val="24"/>
                <w:szCs w:val="24"/>
              </w:rPr>
            </w:pPr>
            <w:r w:rsidRPr="003B42A5">
              <w:rPr>
                <w:bCs/>
                <w:i/>
                <w:sz w:val="24"/>
                <w:szCs w:val="24"/>
              </w:rPr>
              <w:t>3.</w:t>
            </w:r>
          </w:p>
          <w:p w14:paraId="57F9AE89" w14:textId="071E4347" w:rsidR="003B42A5" w:rsidRPr="003B42A5" w:rsidRDefault="023FE12B" w:rsidP="2320D328">
            <w:pPr>
              <w:widowControl/>
              <w:autoSpaceDE/>
              <w:autoSpaceDN/>
              <w:ind w:left="175"/>
              <w:rPr>
                <w:b/>
                <w:bCs/>
                <w:i/>
                <w:iCs/>
                <w:sz w:val="24"/>
                <w:szCs w:val="24"/>
              </w:rPr>
            </w:pPr>
            <w:r w:rsidRPr="2320D328">
              <w:rPr>
                <w:i/>
                <w:iCs/>
                <w:sz w:val="24"/>
                <w:szCs w:val="24"/>
              </w:rPr>
              <w:t>4.</w:t>
            </w:r>
          </w:p>
        </w:tc>
      </w:tr>
    </w:tbl>
    <w:p w14:paraId="64B7A0C8" w14:textId="4DF56CA2" w:rsidR="003B4C57" w:rsidRDefault="003B4C57" w:rsidP="2320D328">
      <w:pPr>
        <w:widowControl/>
        <w:autoSpaceDE/>
        <w:autoSpaceDN/>
        <w:rPr>
          <w:b/>
          <w:bCs/>
          <w:i/>
          <w:iCs/>
          <w:sz w:val="24"/>
          <w:szCs w:val="24"/>
        </w:rPr>
      </w:pPr>
    </w:p>
    <w:tbl>
      <w:tblPr>
        <w:tblStyle w:val="TableGrid"/>
        <w:tblW w:w="0" w:type="auto"/>
        <w:tblLook w:val="04A0" w:firstRow="1" w:lastRow="0" w:firstColumn="1" w:lastColumn="0" w:noHBand="0" w:noVBand="1"/>
      </w:tblPr>
      <w:tblGrid>
        <w:gridCol w:w="8217"/>
        <w:gridCol w:w="1668"/>
      </w:tblGrid>
      <w:tr w:rsidR="005B43CA" w:rsidRPr="005B43CA" w14:paraId="232304C8" w14:textId="77777777" w:rsidTr="2320D328">
        <w:trPr>
          <w:trHeight w:val="651"/>
        </w:trPr>
        <w:tc>
          <w:tcPr>
            <w:tcW w:w="8217" w:type="dxa"/>
            <w:shd w:val="clear" w:color="auto" w:fill="D9D9D9" w:themeFill="background1" w:themeFillShade="D9"/>
          </w:tcPr>
          <w:p w14:paraId="2F5B350B" w14:textId="6AF23393" w:rsidR="005B43CA" w:rsidRPr="005B43CA" w:rsidRDefault="3C4A3B9B" w:rsidP="2320D328">
            <w:pPr>
              <w:widowControl/>
              <w:autoSpaceDE/>
              <w:autoSpaceDN/>
              <w:rPr>
                <w:sz w:val="24"/>
                <w:szCs w:val="24"/>
              </w:rPr>
            </w:pPr>
            <w:r w:rsidRPr="2320D328">
              <w:rPr>
                <w:sz w:val="24"/>
                <w:szCs w:val="24"/>
              </w:rPr>
              <w:t xml:space="preserve">Apliecinājums par monitoringa rīka </w:t>
            </w:r>
            <w:r w:rsidR="1A5E4285" w:rsidRPr="2320D328">
              <w:rPr>
                <w:sz w:val="24"/>
                <w:szCs w:val="24"/>
              </w:rPr>
              <w:t>a</w:t>
            </w:r>
            <w:r w:rsidR="74C53882" w:rsidRPr="2320D328">
              <w:rPr>
                <w:sz w:val="24"/>
                <w:szCs w:val="24"/>
              </w:rPr>
              <w:t>izp</w:t>
            </w:r>
            <w:r w:rsidR="1A5E4285" w:rsidRPr="2320D328">
              <w:rPr>
                <w:sz w:val="24"/>
                <w:szCs w:val="24"/>
              </w:rPr>
              <w:t>ildīšanu</w:t>
            </w:r>
            <w:r w:rsidRPr="2320D328">
              <w:rPr>
                <w:sz w:val="24"/>
                <w:szCs w:val="24"/>
              </w:rPr>
              <w:t xml:space="preserve"> </w:t>
            </w:r>
            <w:r w:rsidR="74C53882" w:rsidRPr="2320D328">
              <w:rPr>
                <w:sz w:val="24"/>
                <w:szCs w:val="24"/>
              </w:rPr>
              <w:t xml:space="preserve">par </w:t>
            </w:r>
            <w:r w:rsidR="134E7BF5" w:rsidRPr="2320D328">
              <w:rPr>
                <w:sz w:val="24"/>
                <w:szCs w:val="24"/>
              </w:rPr>
              <w:t xml:space="preserve">attiecīgo </w:t>
            </w:r>
            <w:r w:rsidR="74C53882" w:rsidRPr="2320D328">
              <w:rPr>
                <w:sz w:val="24"/>
                <w:szCs w:val="24"/>
              </w:rPr>
              <w:t>pārskata periodu</w:t>
            </w:r>
            <w:r w:rsidR="7BC1BB33" w:rsidRPr="2320D328">
              <w:rPr>
                <w:sz w:val="24"/>
                <w:szCs w:val="24"/>
              </w:rPr>
              <w:t xml:space="preserve"> un monitoringa rīka rezultātu </w:t>
            </w:r>
            <w:r w:rsidR="7BC1BB33" w:rsidRPr="0030171A">
              <w:rPr>
                <w:b/>
                <w:bCs/>
                <w:sz w:val="24"/>
                <w:szCs w:val="24"/>
              </w:rPr>
              <w:t>pievienošanu</w:t>
            </w:r>
            <w:r w:rsidR="7BC1BB33" w:rsidRPr="2320D328">
              <w:rPr>
                <w:sz w:val="24"/>
                <w:szCs w:val="24"/>
              </w:rPr>
              <w:t xml:space="preserve"> ilgtspējas pārskatam.</w:t>
            </w:r>
          </w:p>
        </w:tc>
        <w:tc>
          <w:tcPr>
            <w:tcW w:w="1668" w:type="dxa"/>
          </w:tcPr>
          <w:sdt>
            <w:sdtPr>
              <w:rPr>
                <w:sz w:val="24"/>
                <w:szCs w:val="24"/>
              </w:rPr>
              <w:id w:val="-1188060531"/>
              <w14:checkbox>
                <w14:checked w14:val="0"/>
                <w14:checkedState w14:val="2612" w14:font="MS Gothic"/>
                <w14:uncheckedState w14:val="2610" w14:font="MS Gothic"/>
              </w14:checkbox>
            </w:sdtPr>
            <w:sdtEndPr/>
            <w:sdtContent>
              <w:p w14:paraId="590EAD81" w14:textId="77777777" w:rsidR="005B43CA" w:rsidRPr="005B43CA" w:rsidRDefault="005B43CA" w:rsidP="005B43CA">
                <w:pPr>
                  <w:widowControl/>
                  <w:autoSpaceDE/>
                  <w:autoSpaceDN/>
                  <w:rPr>
                    <w:bCs/>
                    <w:sz w:val="24"/>
                    <w:szCs w:val="24"/>
                  </w:rPr>
                </w:pPr>
                <w:r w:rsidRPr="005B43CA">
                  <w:rPr>
                    <w:rFonts w:ascii="Segoe UI Symbol" w:hAnsi="Segoe UI Symbol" w:cs="Segoe UI Symbol"/>
                    <w:bCs/>
                    <w:sz w:val="24"/>
                    <w:szCs w:val="24"/>
                  </w:rPr>
                  <w:t>☐</w:t>
                </w:r>
              </w:p>
            </w:sdtContent>
          </w:sdt>
        </w:tc>
      </w:tr>
    </w:tbl>
    <w:p w14:paraId="2631B0DE" w14:textId="77777777" w:rsidR="00877B47" w:rsidRPr="00877B47" w:rsidRDefault="00877B47" w:rsidP="00720AA1">
      <w:pPr>
        <w:widowControl/>
        <w:autoSpaceDE/>
        <w:autoSpaceDN/>
        <w:rPr>
          <w:b/>
          <w:sz w:val="24"/>
          <w:szCs w:val="24"/>
        </w:rPr>
      </w:pPr>
    </w:p>
    <w:p w14:paraId="4BA519B6" w14:textId="2071B381" w:rsidR="00340032" w:rsidRPr="00EC22D7" w:rsidRDefault="00340032" w:rsidP="00EC22D7">
      <w:pPr>
        <w:pStyle w:val="ListParagraph"/>
        <w:numPr>
          <w:ilvl w:val="0"/>
          <w:numId w:val="36"/>
        </w:numPr>
        <w:jc w:val="center"/>
        <w:rPr>
          <w:b/>
          <w:sz w:val="26"/>
          <w:szCs w:val="26"/>
        </w:rPr>
      </w:pPr>
      <w:r w:rsidRPr="00EC22D7">
        <w:rPr>
          <w:b/>
          <w:sz w:val="26"/>
          <w:szCs w:val="26"/>
        </w:rPr>
        <w:t>APLIECINĀJUMS</w:t>
      </w:r>
    </w:p>
    <w:p w14:paraId="15EAFD86" w14:textId="77777777" w:rsidR="00112D8A" w:rsidRPr="00877B47" w:rsidRDefault="00112D8A" w:rsidP="00877B47">
      <w:pPr>
        <w:jc w:val="center"/>
        <w:rPr>
          <w:bCs/>
          <w:sz w:val="26"/>
          <w:szCs w:val="26"/>
        </w:rPr>
      </w:pPr>
    </w:p>
    <w:p w14:paraId="17D840A6" w14:textId="70116285" w:rsidR="00340032" w:rsidRDefault="00340032" w:rsidP="2320D328">
      <w:pPr>
        <w:jc w:val="both"/>
        <w:rPr>
          <w:sz w:val="24"/>
          <w:szCs w:val="24"/>
        </w:rPr>
      </w:pPr>
      <w:r w:rsidRPr="2320D328">
        <w:rPr>
          <w:sz w:val="24"/>
          <w:szCs w:val="24"/>
        </w:rPr>
        <w:t xml:space="preserve">Ar šo apliecinu, ka šajā </w:t>
      </w:r>
      <w:r w:rsidR="035B10F4" w:rsidRPr="2320D328">
        <w:rPr>
          <w:sz w:val="24"/>
          <w:szCs w:val="24"/>
        </w:rPr>
        <w:t xml:space="preserve">rezultātu ilgtspējas </w:t>
      </w:r>
      <w:r w:rsidRPr="2320D328">
        <w:rPr>
          <w:sz w:val="24"/>
          <w:szCs w:val="24"/>
        </w:rPr>
        <w:t xml:space="preserve">pārskatā sniegtās ziņas ir pilnīgas un patiesas un ka šis pārskats ir sagatavots atbilstoši starp Jaunatnes starptautisko programmu aģentūras un </w:t>
      </w:r>
      <w:r w:rsidR="00BB67A5" w:rsidRPr="2320D328">
        <w:rPr>
          <w:sz w:val="24"/>
          <w:szCs w:val="24"/>
        </w:rPr>
        <w:t xml:space="preserve">Atveseļošanās </w:t>
      </w:r>
      <w:r w:rsidR="00BB67A5" w:rsidRPr="2320D328">
        <w:rPr>
          <w:sz w:val="24"/>
          <w:szCs w:val="24"/>
        </w:rPr>
        <w:lastRenderedPageBreak/>
        <w:t xml:space="preserve">fonda </w:t>
      </w:r>
      <w:r w:rsidRPr="2320D328">
        <w:rPr>
          <w:sz w:val="24"/>
          <w:szCs w:val="24"/>
        </w:rPr>
        <w:t xml:space="preserve">programmas finansējuma saņēmēju </w:t>
      </w:r>
      <w:r w:rsidRPr="2320D328">
        <w:rPr>
          <w:color w:val="000000" w:themeColor="text1"/>
          <w:sz w:val="24"/>
          <w:szCs w:val="24"/>
        </w:rPr>
        <w:t xml:space="preserve">noslēgtā līguma </w:t>
      </w:r>
      <w:r w:rsidRPr="2320D328">
        <w:rPr>
          <w:sz w:val="24"/>
          <w:szCs w:val="24"/>
        </w:rPr>
        <w:t>nosacījumiem</w:t>
      </w:r>
      <w:r w:rsidR="00BB67A5" w:rsidRPr="2320D328">
        <w:rPr>
          <w:sz w:val="24"/>
          <w:szCs w:val="24"/>
        </w:rPr>
        <w:t>.</w:t>
      </w:r>
    </w:p>
    <w:p w14:paraId="6564B877" w14:textId="77777777" w:rsidR="00877B47" w:rsidRPr="00877B47" w:rsidRDefault="00877B47" w:rsidP="00FB5EA8">
      <w:pPr>
        <w:rPr>
          <w:bCs/>
          <w:sz w:val="24"/>
          <w:szCs w:val="24"/>
        </w:rPr>
      </w:pPr>
    </w:p>
    <w:p w14:paraId="5E34D880" w14:textId="77777777" w:rsidR="00340032" w:rsidRDefault="00340032" w:rsidP="00340032">
      <w:pPr>
        <w:ind w:firstLine="720"/>
        <w:jc w:val="both"/>
        <w:rPr>
          <w:b/>
          <w:sz w:val="24"/>
          <w:szCs w:val="24"/>
        </w:rPr>
      </w:pPr>
    </w:p>
    <w:tbl>
      <w:tblPr>
        <w:tblW w:w="10348" w:type="dxa"/>
        <w:tblLook w:val="04A0" w:firstRow="1" w:lastRow="0" w:firstColumn="1" w:lastColumn="0" w:noHBand="0" w:noVBand="1"/>
      </w:tblPr>
      <w:tblGrid>
        <w:gridCol w:w="9781"/>
        <w:gridCol w:w="567"/>
      </w:tblGrid>
      <w:tr w:rsidR="00340032" w:rsidRPr="004B69C6" w14:paraId="30495B48" w14:textId="77777777" w:rsidTr="00D93E58">
        <w:tc>
          <w:tcPr>
            <w:tcW w:w="9781" w:type="dxa"/>
            <w:vAlign w:val="center"/>
          </w:tcPr>
          <w:p w14:paraId="2C62892F" w14:textId="397DEEB1" w:rsidR="00340032" w:rsidRPr="00F97B14" w:rsidRDefault="00340032" w:rsidP="2320D328">
            <w:pPr>
              <w:rPr>
                <w:b/>
                <w:bCs/>
                <w:sz w:val="24"/>
                <w:szCs w:val="24"/>
              </w:rPr>
            </w:pPr>
            <w:r w:rsidRPr="2320D328">
              <w:rPr>
                <w:b/>
                <w:bCs/>
                <w:sz w:val="24"/>
                <w:szCs w:val="24"/>
              </w:rPr>
              <w:t xml:space="preserve">Atbildīgā </w:t>
            </w:r>
            <w:r w:rsidR="32CD374B" w:rsidRPr="003167FD">
              <w:rPr>
                <w:b/>
                <w:bCs/>
                <w:sz w:val="24"/>
                <w:szCs w:val="24"/>
              </w:rPr>
              <w:t>pašvaldīb</w:t>
            </w:r>
            <w:r w:rsidR="1E01D9EF" w:rsidRPr="003167FD">
              <w:rPr>
                <w:b/>
                <w:bCs/>
                <w:sz w:val="24"/>
                <w:szCs w:val="24"/>
              </w:rPr>
              <w:t>as</w:t>
            </w:r>
            <w:r w:rsidR="32CD374B" w:rsidRPr="003167FD">
              <w:rPr>
                <w:b/>
                <w:bCs/>
                <w:sz w:val="24"/>
                <w:szCs w:val="24"/>
              </w:rPr>
              <w:t xml:space="preserve"> </w:t>
            </w:r>
            <w:r w:rsidRPr="2320D328">
              <w:rPr>
                <w:b/>
                <w:bCs/>
                <w:sz w:val="24"/>
                <w:szCs w:val="24"/>
              </w:rPr>
              <w:t>amatpersona:</w:t>
            </w:r>
          </w:p>
        </w:tc>
        <w:tc>
          <w:tcPr>
            <w:tcW w:w="567" w:type="dxa"/>
          </w:tcPr>
          <w:p w14:paraId="5B358C04" w14:textId="77777777" w:rsidR="00340032" w:rsidRPr="001C6067" w:rsidRDefault="00340032" w:rsidP="00105142">
            <w:pPr>
              <w:rPr>
                <w:sz w:val="24"/>
                <w:szCs w:val="24"/>
              </w:rPr>
            </w:pPr>
          </w:p>
        </w:tc>
      </w:tr>
      <w:tr w:rsidR="00340032" w:rsidRPr="001C6067" w14:paraId="467BD2F8" w14:textId="77777777" w:rsidTr="00D93E58">
        <w:trPr>
          <w:trHeight w:val="1120"/>
        </w:trPr>
        <w:tc>
          <w:tcPr>
            <w:tcW w:w="9781" w:type="dxa"/>
            <w:vAlign w:val="center"/>
          </w:tcPr>
          <w:p w14:paraId="093FAD3B" w14:textId="77777777" w:rsidR="00340032" w:rsidRPr="00796FAB" w:rsidRDefault="00340032" w:rsidP="00105142">
            <w:pPr>
              <w:rPr>
                <w:i/>
                <w:sz w:val="24"/>
                <w:szCs w:val="24"/>
              </w:rPr>
            </w:pPr>
            <w:r w:rsidRPr="00796FAB">
              <w:rPr>
                <w:i/>
                <w:sz w:val="24"/>
                <w:szCs w:val="24"/>
              </w:rPr>
              <w:t>Vārds, uzvārds</w:t>
            </w:r>
            <w:r>
              <w:rPr>
                <w:i/>
                <w:sz w:val="24"/>
                <w:szCs w:val="24"/>
              </w:rPr>
              <w:t xml:space="preserve">  </w:t>
            </w:r>
          </w:p>
        </w:tc>
        <w:tc>
          <w:tcPr>
            <w:tcW w:w="567" w:type="dxa"/>
          </w:tcPr>
          <w:p w14:paraId="6AE55C44" w14:textId="77777777" w:rsidR="00340032" w:rsidRDefault="00340032" w:rsidP="00105142">
            <w:pPr>
              <w:rPr>
                <w:sz w:val="24"/>
                <w:szCs w:val="24"/>
              </w:rPr>
            </w:pPr>
          </w:p>
          <w:p w14:paraId="7C118081" w14:textId="77777777" w:rsidR="00340032" w:rsidRPr="001C6067" w:rsidRDefault="00340032" w:rsidP="00105142">
            <w:pPr>
              <w:rPr>
                <w:sz w:val="24"/>
                <w:szCs w:val="24"/>
              </w:rPr>
            </w:pPr>
          </w:p>
        </w:tc>
      </w:tr>
      <w:tr w:rsidR="00340032" w:rsidRPr="001C6067" w14:paraId="0A7BDA74" w14:textId="77777777" w:rsidTr="00D93E58">
        <w:tc>
          <w:tcPr>
            <w:tcW w:w="9781" w:type="dxa"/>
            <w:vAlign w:val="center"/>
          </w:tcPr>
          <w:p w14:paraId="19D1B0D2" w14:textId="743DB799" w:rsidR="00340032" w:rsidRPr="00796FAB" w:rsidRDefault="00340032" w:rsidP="2320D328">
            <w:pPr>
              <w:rPr>
                <w:i/>
                <w:iCs/>
                <w:sz w:val="24"/>
                <w:szCs w:val="24"/>
              </w:rPr>
            </w:pPr>
            <w:r w:rsidRPr="2320D328">
              <w:rPr>
                <w:i/>
                <w:iCs/>
                <w:sz w:val="24"/>
                <w:szCs w:val="24"/>
              </w:rPr>
              <w:t xml:space="preserve">Amata nosaukums        </w:t>
            </w:r>
          </w:p>
          <w:p w14:paraId="5DDE0C4D" w14:textId="689C96B2" w:rsidR="00340032" w:rsidRPr="00796FAB" w:rsidRDefault="00340032" w:rsidP="2320D328">
            <w:pPr>
              <w:rPr>
                <w:i/>
                <w:iCs/>
                <w:sz w:val="24"/>
                <w:szCs w:val="24"/>
              </w:rPr>
            </w:pPr>
          </w:p>
          <w:p w14:paraId="14AE98E7" w14:textId="5C41845E" w:rsidR="00340032" w:rsidRDefault="68E60BFD" w:rsidP="2320D328">
            <w:pPr>
              <w:rPr>
                <w:i/>
                <w:iCs/>
                <w:sz w:val="24"/>
                <w:szCs w:val="24"/>
              </w:rPr>
            </w:pPr>
            <w:r w:rsidRPr="2320D328">
              <w:rPr>
                <w:i/>
                <w:iCs/>
                <w:sz w:val="24"/>
                <w:szCs w:val="24"/>
              </w:rPr>
              <w:t>Paraksts*</w:t>
            </w:r>
          </w:p>
          <w:p w14:paraId="62696E23" w14:textId="77777777" w:rsidR="0030171A" w:rsidRPr="00796FAB" w:rsidRDefault="0030171A" w:rsidP="2320D328">
            <w:pPr>
              <w:rPr>
                <w:i/>
                <w:iCs/>
                <w:sz w:val="24"/>
                <w:szCs w:val="24"/>
              </w:rPr>
            </w:pPr>
          </w:p>
          <w:p w14:paraId="74C0F534" w14:textId="1D567BAB" w:rsidR="00340032" w:rsidRPr="00796FAB" w:rsidRDefault="00340032" w:rsidP="003167FD">
            <w:pPr>
              <w:jc w:val="center"/>
              <w:rPr>
                <w:color w:val="000000" w:themeColor="text1"/>
                <w:sz w:val="24"/>
                <w:szCs w:val="24"/>
              </w:rPr>
            </w:pPr>
          </w:p>
          <w:p w14:paraId="1759428C" w14:textId="1293E301" w:rsidR="00340032" w:rsidRPr="008B4F11" w:rsidRDefault="008B4F11" w:rsidP="2320D328">
            <w:pPr>
              <w:rPr>
                <w:color w:val="000000" w:themeColor="text1"/>
                <w:sz w:val="24"/>
                <w:szCs w:val="24"/>
              </w:rPr>
            </w:pPr>
            <w:r>
              <w:rPr>
                <w:color w:val="000000" w:themeColor="text1"/>
                <w:sz w:val="24"/>
                <w:szCs w:val="24"/>
              </w:rPr>
              <w:t>*</w:t>
            </w:r>
            <w:r w:rsidRPr="008B4F11">
              <w:rPr>
                <w:color w:val="000000" w:themeColor="text1"/>
                <w:sz w:val="24"/>
                <w:szCs w:val="24"/>
              </w:rPr>
              <w:t>Dokumenta parakstīšanas datums ir pievienotā drošā elektroniskā paraksta un tā laika zīmoga pievienošanas datums</w:t>
            </w:r>
            <w:r w:rsidR="00340032" w:rsidRPr="2320D328">
              <w:rPr>
                <w:i/>
                <w:iCs/>
                <w:sz w:val="24"/>
                <w:szCs w:val="24"/>
              </w:rPr>
              <w:t xml:space="preserve">     </w:t>
            </w:r>
          </w:p>
        </w:tc>
        <w:tc>
          <w:tcPr>
            <w:tcW w:w="567" w:type="dxa"/>
          </w:tcPr>
          <w:p w14:paraId="565AAF27" w14:textId="77777777" w:rsidR="00340032" w:rsidRDefault="00340032" w:rsidP="00105142">
            <w:pPr>
              <w:rPr>
                <w:sz w:val="24"/>
                <w:szCs w:val="24"/>
              </w:rPr>
            </w:pPr>
          </w:p>
          <w:p w14:paraId="6FFE5125" w14:textId="77777777" w:rsidR="00340032" w:rsidRPr="001C6067" w:rsidRDefault="00340032" w:rsidP="00105142">
            <w:pPr>
              <w:rPr>
                <w:sz w:val="24"/>
                <w:szCs w:val="24"/>
              </w:rPr>
            </w:pPr>
          </w:p>
        </w:tc>
      </w:tr>
    </w:tbl>
    <w:p w14:paraId="17FE4B76" w14:textId="4C7837BB" w:rsidR="002B528E" w:rsidRDefault="001E11B0" w:rsidP="001E11B0">
      <w:pPr>
        <w:pStyle w:val="BodyText"/>
        <w:spacing w:before="26"/>
        <w:jc w:val="left"/>
      </w:pPr>
      <w:r>
        <w:tab/>
      </w:r>
      <w:r>
        <w:tab/>
      </w:r>
      <w:r>
        <w:tab/>
      </w:r>
    </w:p>
    <w:p w14:paraId="3E251D29" w14:textId="02F6BBD2" w:rsidR="00551FD5" w:rsidRDefault="00551FD5" w:rsidP="001E11B0">
      <w:pPr>
        <w:pStyle w:val="BodyText"/>
        <w:spacing w:before="26"/>
        <w:jc w:val="left"/>
      </w:pPr>
    </w:p>
    <w:sectPr w:rsidR="00551FD5" w:rsidSect="008B4F11">
      <w:footerReference w:type="even" r:id="rId12"/>
      <w:footerReference w:type="default" r:id="rId13"/>
      <w:pgSz w:w="11910" w:h="16840"/>
      <w:pgMar w:top="1100" w:right="995" w:bottom="280" w:left="1020" w:header="715" w:footer="74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9C29" w14:textId="77777777" w:rsidR="0040532F" w:rsidRDefault="0040532F">
      <w:r>
        <w:separator/>
      </w:r>
    </w:p>
  </w:endnote>
  <w:endnote w:type="continuationSeparator" w:id="0">
    <w:p w14:paraId="0E7B3922" w14:textId="77777777" w:rsidR="0040532F" w:rsidRDefault="00405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6037967"/>
      <w:docPartObj>
        <w:docPartGallery w:val="Page Numbers (Bottom of Page)"/>
        <w:docPartUnique/>
      </w:docPartObj>
    </w:sdtPr>
    <w:sdtEndPr>
      <w:rPr>
        <w:noProof/>
      </w:rPr>
    </w:sdtEndPr>
    <w:sdtContent>
      <w:p w14:paraId="17E8967A" w14:textId="635ECDBC" w:rsidR="008B4F11" w:rsidRPr="008B4F11" w:rsidRDefault="008B4F11" w:rsidP="008B4F11">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60B816FA" w14:textId="2CF8D990" w:rsidR="00E817A2" w:rsidRDefault="008B4F11" w:rsidP="008B4F11">
    <w:pPr>
      <w:pStyle w:val="Footer"/>
      <w:jc w:val="center"/>
    </w:pPr>
    <w:r w:rsidRPr="003A6570">
      <w:rPr>
        <w:noProof/>
        <w:sz w:val="20"/>
      </w:rPr>
      <w:t>DOKUMENTS IR PARAKSTĪTS AR DROŠU ELEKTRONISKO PARAKSTU</w:t>
    </w:r>
    <w:r>
      <w:rPr>
        <w:noProof/>
        <w:sz w:val="20"/>
      </w:rPr>
      <w:t xml:space="preserve"> </w:t>
    </w:r>
    <w:r w:rsidRPr="003A6570">
      <w:rPr>
        <w:noProof/>
        <w:sz w:val="20"/>
      </w:rPr>
      <w:t>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70169"/>
      <w:docPartObj>
        <w:docPartGallery w:val="Page Numbers (Bottom of Page)"/>
        <w:docPartUnique/>
      </w:docPartObj>
    </w:sdtPr>
    <w:sdtEndPr>
      <w:rPr>
        <w:noProof/>
      </w:rPr>
    </w:sdtEndPr>
    <w:sdtContent>
      <w:p w14:paraId="0F976EAD" w14:textId="58A2E849" w:rsidR="008B4F11" w:rsidRDefault="008B4F1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B23854" w14:textId="69E85F83" w:rsidR="008B4F11" w:rsidRPr="008B4F11" w:rsidRDefault="008B4F11" w:rsidP="008B4F11">
    <w:pPr>
      <w:pStyle w:val="Footer"/>
      <w:jc w:val="center"/>
      <w:rPr>
        <w:noProof/>
        <w:sz w:val="20"/>
      </w:rPr>
    </w:pPr>
    <w:r w:rsidRPr="003A6570">
      <w:rPr>
        <w:noProof/>
        <w:sz w:val="20"/>
      </w:rPr>
      <w:t>DOKUMENTS IR PARAKSTĪTS AR DROŠU ELEKTRONISKO PARAKSTU</w:t>
    </w:r>
    <w:r>
      <w:rPr>
        <w:noProof/>
        <w:sz w:val="20"/>
      </w:rPr>
      <w:t xml:space="preserve"> </w:t>
    </w:r>
    <w:r w:rsidRPr="003A6570">
      <w:rPr>
        <w:noProof/>
        <w:sz w:val="20"/>
      </w:rPr>
      <w:t>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4FF56" w14:textId="77777777" w:rsidR="0040532F" w:rsidRDefault="0040532F">
      <w:r>
        <w:separator/>
      </w:r>
    </w:p>
  </w:footnote>
  <w:footnote w:type="continuationSeparator" w:id="0">
    <w:p w14:paraId="3440EDF3" w14:textId="77777777" w:rsidR="0040532F" w:rsidRDefault="0040532F">
      <w:r>
        <w:continuationSeparator/>
      </w:r>
    </w:p>
  </w:footnote>
  <w:footnote w:id="1">
    <w:p w14:paraId="1F479CD7" w14:textId="6FAA959E" w:rsidR="007852DF" w:rsidRPr="00CC062B" w:rsidRDefault="00CC062B" w:rsidP="00456046">
      <w:pPr>
        <w:pStyle w:val="FootnoteText"/>
        <w:rPr>
          <w:rFonts w:ascii="Times New Roman" w:hAnsi="Times New Roman"/>
          <w:lang w:val="lv-LV"/>
        </w:rPr>
      </w:pPr>
      <w:r w:rsidRPr="00CC062B">
        <w:rPr>
          <w:rFonts w:ascii="Times New Roman" w:hAnsi="Times New Roman"/>
          <w:vertAlign w:val="superscript"/>
          <w:lang w:val="lv-LV"/>
        </w:rPr>
        <w:footnoteRef/>
      </w:r>
      <w:r w:rsidRPr="00CC062B">
        <w:rPr>
          <w:rFonts w:ascii="Times New Roman" w:hAnsi="Times New Roman"/>
          <w:lang w:val="lv-LV"/>
        </w:rPr>
        <w:t xml:space="preserve"> Ja atbilde ir „Nē”, ir jāsniedz komentārs/paskaidrojums</w:t>
      </w:r>
      <w:r>
        <w:rPr>
          <w:rFonts w:ascii="Times New Roman" w:hAnsi="Times New Roman"/>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0959"/>
    <w:multiLevelType w:val="hybridMultilevel"/>
    <w:tmpl w:val="16609DD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3D733A"/>
    <w:multiLevelType w:val="hybridMultilevel"/>
    <w:tmpl w:val="49E421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F7BC73"/>
    <w:multiLevelType w:val="hybridMultilevel"/>
    <w:tmpl w:val="28268516"/>
    <w:lvl w:ilvl="0" w:tplc="0DB2EA96">
      <w:start w:val="1"/>
      <w:numFmt w:val="decimal"/>
      <w:lvlText w:val="%1."/>
      <w:lvlJc w:val="left"/>
      <w:pPr>
        <w:ind w:left="720" w:hanging="360"/>
      </w:pPr>
    </w:lvl>
    <w:lvl w:ilvl="1" w:tplc="038A3C74">
      <w:start w:val="1"/>
      <w:numFmt w:val="lowerLetter"/>
      <w:lvlText w:val="%2."/>
      <w:lvlJc w:val="left"/>
      <w:pPr>
        <w:ind w:left="1440" w:hanging="360"/>
      </w:pPr>
    </w:lvl>
    <w:lvl w:ilvl="2" w:tplc="A61AA4CC">
      <w:start w:val="1"/>
      <w:numFmt w:val="lowerRoman"/>
      <w:lvlText w:val="%3."/>
      <w:lvlJc w:val="right"/>
      <w:pPr>
        <w:ind w:left="2160" w:hanging="180"/>
      </w:pPr>
    </w:lvl>
    <w:lvl w:ilvl="3" w:tplc="B0ECEDFC">
      <w:start w:val="1"/>
      <w:numFmt w:val="decimal"/>
      <w:lvlText w:val="%4."/>
      <w:lvlJc w:val="left"/>
      <w:pPr>
        <w:ind w:left="2880" w:hanging="360"/>
      </w:pPr>
    </w:lvl>
    <w:lvl w:ilvl="4" w:tplc="5FF4A1FE">
      <w:start w:val="1"/>
      <w:numFmt w:val="lowerLetter"/>
      <w:lvlText w:val="%5."/>
      <w:lvlJc w:val="left"/>
      <w:pPr>
        <w:ind w:left="3600" w:hanging="360"/>
      </w:pPr>
    </w:lvl>
    <w:lvl w:ilvl="5" w:tplc="2F1A491E">
      <w:start w:val="1"/>
      <w:numFmt w:val="lowerRoman"/>
      <w:lvlText w:val="%6."/>
      <w:lvlJc w:val="right"/>
      <w:pPr>
        <w:ind w:left="4320" w:hanging="180"/>
      </w:pPr>
    </w:lvl>
    <w:lvl w:ilvl="6" w:tplc="7E54C984">
      <w:start w:val="1"/>
      <w:numFmt w:val="decimal"/>
      <w:lvlText w:val="%7."/>
      <w:lvlJc w:val="left"/>
      <w:pPr>
        <w:ind w:left="5040" w:hanging="360"/>
      </w:pPr>
    </w:lvl>
    <w:lvl w:ilvl="7" w:tplc="5EF2C492">
      <w:start w:val="1"/>
      <w:numFmt w:val="lowerLetter"/>
      <w:lvlText w:val="%8."/>
      <w:lvlJc w:val="left"/>
      <w:pPr>
        <w:ind w:left="5760" w:hanging="360"/>
      </w:pPr>
    </w:lvl>
    <w:lvl w:ilvl="8" w:tplc="D20C9130">
      <w:start w:val="1"/>
      <w:numFmt w:val="lowerRoman"/>
      <w:lvlText w:val="%9."/>
      <w:lvlJc w:val="right"/>
      <w:pPr>
        <w:ind w:left="6480" w:hanging="180"/>
      </w:pPr>
    </w:lvl>
  </w:abstractNum>
  <w:abstractNum w:abstractNumId="3" w15:restartNumberingAfterBreak="0">
    <w:nsid w:val="06D713D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4" w15:restartNumberingAfterBreak="0">
    <w:nsid w:val="078409A3"/>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CE22AB"/>
    <w:multiLevelType w:val="multilevel"/>
    <w:tmpl w:val="226CE400"/>
    <w:lvl w:ilvl="0">
      <w:start w:val="1"/>
      <w:numFmt w:val="decimal"/>
      <w:lvlText w:val="%1."/>
      <w:lvlJc w:val="left"/>
      <w:pPr>
        <w:ind w:left="1320" w:hanging="360"/>
      </w:pPr>
      <w:rPr>
        <w:rFonts w:hint="default"/>
      </w:rPr>
    </w:lvl>
    <w:lvl w:ilvl="1">
      <w:start w:val="1"/>
      <w:numFmt w:val="decimal"/>
      <w:isLgl/>
      <w:lvlText w:val="%1.%2."/>
      <w:lvlJc w:val="left"/>
      <w:pPr>
        <w:ind w:left="1320" w:hanging="360"/>
      </w:pPr>
      <w:rPr>
        <w:rFonts w:hint="default"/>
      </w:rPr>
    </w:lvl>
    <w:lvl w:ilvl="2">
      <w:start w:val="1"/>
      <w:numFmt w:val="lowerLetter"/>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6" w15:restartNumberingAfterBreak="0">
    <w:nsid w:val="0990A874"/>
    <w:multiLevelType w:val="hybridMultilevel"/>
    <w:tmpl w:val="65BAE77C"/>
    <w:lvl w:ilvl="0" w:tplc="01161862">
      <w:numFmt w:val="none"/>
      <w:lvlText w:val=""/>
      <w:lvlJc w:val="left"/>
      <w:pPr>
        <w:tabs>
          <w:tab w:val="num" w:pos="360"/>
        </w:tabs>
      </w:pPr>
    </w:lvl>
    <w:lvl w:ilvl="1" w:tplc="AD3EA960">
      <w:start w:val="1"/>
      <w:numFmt w:val="lowerLetter"/>
      <w:lvlText w:val="%2."/>
      <w:lvlJc w:val="left"/>
      <w:pPr>
        <w:ind w:left="1440" w:hanging="360"/>
      </w:pPr>
    </w:lvl>
    <w:lvl w:ilvl="2" w:tplc="4978DE5A">
      <w:start w:val="1"/>
      <w:numFmt w:val="lowerRoman"/>
      <w:lvlText w:val="%3."/>
      <w:lvlJc w:val="right"/>
      <w:pPr>
        <w:ind w:left="2160" w:hanging="180"/>
      </w:pPr>
    </w:lvl>
    <w:lvl w:ilvl="3" w:tplc="E31A206C">
      <w:start w:val="1"/>
      <w:numFmt w:val="decimal"/>
      <w:lvlText w:val="%4."/>
      <w:lvlJc w:val="left"/>
      <w:pPr>
        <w:ind w:left="2880" w:hanging="360"/>
      </w:pPr>
    </w:lvl>
    <w:lvl w:ilvl="4" w:tplc="18A82314">
      <w:start w:val="1"/>
      <w:numFmt w:val="lowerLetter"/>
      <w:lvlText w:val="%5."/>
      <w:lvlJc w:val="left"/>
      <w:pPr>
        <w:ind w:left="3600" w:hanging="360"/>
      </w:pPr>
    </w:lvl>
    <w:lvl w:ilvl="5" w:tplc="166206A4">
      <w:start w:val="1"/>
      <w:numFmt w:val="lowerRoman"/>
      <w:lvlText w:val="%6."/>
      <w:lvlJc w:val="right"/>
      <w:pPr>
        <w:ind w:left="4320" w:hanging="180"/>
      </w:pPr>
    </w:lvl>
    <w:lvl w:ilvl="6" w:tplc="2B64051A">
      <w:start w:val="1"/>
      <w:numFmt w:val="decimal"/>
      <w:lvlText w:val="%7."/>
      <w:lvlJc w:val="left"/>
      <w:pPr>
        <w:ind w:left="5040" w:hanging="360"/>
      </w:pPr>
    </w:lvl>
    <w:lvl w:ilvl="7" w:tplc="F340831E">
      <w:start w:val="1"/>
      <w:numFmt w:val="lowerLetter"/>
      <w:lvlText w:val="%8."/>
      <w:lvlJc w:val="left"/>
      <w:pPr>
        <w:ind w:left="5760" w:hanging="360"/>
      </w:pPr>
    </w:lvl>
    <w:lvl w:ilvl="8" w:tplc="796CA888">
      <w:start w:val="1"/>
      <w:numFmt w:val="lowerRoman"/>
      <w:lvlText w:val="%9."/>
      <w:lvlJc w:val="right"/>
      <w:pPr>
        <w:ind w:left="6480" w:hanging="180"/>
      </w:pPr>
    </w:lvl>
  </w:abstractNum>
  <w:abstractNum w:abstractNumId="7" w15:restartNumberingAfterBreak="0">
    <w:nsid w:val="0A174145"/>
    <w:multiLevelType w:val="multilevel"/>
    <w:tmpl w:val="9E4AEAAA"/>
    <w:lvl w:ilvl="0">
      <w:start w:val="1"/>
      <w:numFmt w:val="decimal"/>
      <w:lvlText w:val="%1."/>
      <w:lvlJc w:val="left"/>
      <w:pPr>
        <w:ind w:left="786" w:hanging="360"/>
      </w:pPr>
      <w:rPr>
        <w:rFonts w:hint="default"/>
        <w:b/>
        <w:color w:val="auto"/>
      </w:rPr>
    </w:lvl>
    <w:lvl w:ilvl="1">
      <w:start w:val="1"/>
      <w:numFmt w:val="decimal"/>
      <w:isLgl/>
      <w:lvlText w:val="%1.%2."/>
      <w:lvlJc w:val="left"/>
      <w:pPr>
        <w:ind w:left="420" w:hanging="420"/>
      </w:pPr>
      <w:rPr>
        <w:rFonts w:hint="default"/>
        <w:b w:val="0"/>
        <w:color w:val="auto"/>
      </w:rPr>
    </w:lvl>
    <w:lvl w:ilvl="2">
      <w:start w:val="1"/>
      <w:numFmt w:val="decimal"/>
      <w:isLgl/>
      <w:lvlText w:val="%1.%2.%3."/>
      <w:lvlJc w:val="left"/>
      <w:pPr>
        <w:ind w:left="1288" w:hanging="720"/>
      </w:pPr>
      <w:rPr>
        <w:rFonts w:hint="default"/>
        <w:b w:val="0"/>
      </w:rPr>
    </w:lvl>
    <w:lvl w:ilvl="3">
      <w:start w:val="1"/>
      <w:numFmt w:val="decimal"/>
      <w:isLgl/>
      <w:lvlText w:val="%1.%2.%3.%4."/>
      <w:lvlJc w:val="left"/>
      <w:pPr>
        <w:ind w:left="2280" w:hanging="720"/>
      </w:pPr>
      <w:rPr>
        <w:rFonts w:hint="default"/>
        <w:b w:val="0"/>
        <w:color w:val="auto"/>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E881C74"/>
    <w:multiLevelType w:val="hybridMultilevel"/>
    <w:tmpl w:val="75A49736"/>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01B1B4E"/>
    <w:multiLevelType w:val="multilevel"/>
    <w:tmpl w:val="A9548B56"/>
    <w:lvl w:ilvl="0">
      <w:start w:val="15"/>
      <w:numFmt w:val="decimal"/>
      <w:lvlText w:val="%1."/>
      <w:lvlJc w:val="left"/>
      <w:pPr>
        <w:ind w:left="1495" w:hanging="360"/>
      </w:pPr>
      <w:rPr>
        <w:rFonts w:hint="default"/>
        <w:b w:val="0"/>
        <w:i w:val="0"/>
        <w:color w:val="201F1E"/>
      </w:rPr>
    </w:lvl>
    <w:lvl w:ilvl="1">
      <w:start w:val="1"/>
      <w:numFmt w:val="decimal"/>
      <w:lvlText w:val="%1.%2."/>
      <w:lvlJc w:val="left"/>
      <w:pPr>
        <w:ind w:left="2134" w:hanging="432"/>
      </w:pPr>
      <w:rPr>
        <w:rFonts w:hint="default"/>
        <w:b w:val="0"/>
        <w:color w:val="201F1E"/>
      </w:rPr>
    </w:lvl>
    <w:lvl w:ilvl="2">
      <w:start w:val="1"/>
      <w:numFmt w:val="decimal"/>
      <w:lvlText w:val="%1.%2.%3."/>
      <w:lvlJc w:val="left"/>
      <w:pPr>
        <w:ind w:left="1224" w:hanging="940"/>
      </w:pPr>
      <w:rPr>
        <w:rFonts w:hint="default"/>
        <w:b w:val="0"/>
        <w:strike w:val="0"/>
        <w:u w:val="none"/>
      </w:rPr>
    </w:lvl>
    <w:lvl w:ilvl="3">
      <w:start w:val="1"/>
      <w:numFmt w:val="decimal"/>
      <w:lvlText w:val="%1.%2.%3.%4."/>
      <w:lvlJc w:val="left"/>
      <w:pPr>
        <w:ind w:left="2491"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6011F1"/>
    <w:multiLevelType w:val="hybridMultilevel"/>
    <w:tmpl w:val="2F2884DA"/>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3A67D88"/>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3A96F85"/>
    <w:multiLevelType w:val="hybridMultilevel"/>
    <w:tmpl w:val="028E5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C7D152F"/>
    <w:multiLevelType w:val="hybridMultilevel"/>
    <w:tmpl w:val="15888276"/>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D590F01"/>
    <w:multiLevelType w:val="hybridMultilevel"/>
    <w:tmpl w:val="F6360648"/>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0336F80"/>
    <w:multiLevelType w:val="hybridMultilevel"/>
    <w:tmpl w:val="FCF4B172"/>
    <w:lvl w:ilvl="0" w:tplc="08090013">
      <w:start w:val="1"/>
      <w:numFmt w:val="upperRoman"/>
      <w:lvlText w:val="%1."/>
      <w:lvlJc w:val="righ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7D00DE"/>
    <w:multiLevelType w:val="hybridMultilevel"/>
    <w:tmpl w:val="C7E668CA"/>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BC61251"/>
    <w:multiLevelType w:val="hybridMultilevel"/>
    <w:tmpl w:val="CA5CC34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BFE6FB1"/>
    <w:multiLevelType w:val="hybridMultilevel"/>
    <w:tmpl w:val="865E4D80"/>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476C62"/>
    <w:multiLevelType w:val="hybridMultilevel"/>
    <w:tmpl w:val="558078B4"/>
    <w:lvl w:ilvl="0" w:tplc="0426000F">
      <w:start w:val="1"/>
      <w:numFmt w:val="decimal"/>
      <w:lvlText w:val="%1."/>
      <w:lvlJc w:val="left"/>
      <w:pPr>
        <w:ind w:left="1116" w:hanging="360"/>
      </w:pPr>
    </w:lvl>
    <w:lvl w:ilvl="1" w:tplc="04260019" w:tentative="1">
      <w:start w:val="1"/>
      <w:numFmt w:val="lowerLetter"/>
      <w:lvlText w:val="%2."/>
      <w:lvlJc w:val="left"/>
      <w:pPr>
        <w:ind w:left="1836" w:hanging="360"/>
      </w:pPr>
    </w:lvl>
    <w:lvl w:ilvl="2" w:tplc="0426001B" w:tentative="1">
      <w:start w:val="1"/>
      <w:numFmt w:val="lowerRoman"/>
      <w:lvlText w:val="%3."/>
      <w:lvlJc w:val="right"/>
      <w:pPr>
        <w:ind w:left="2556" w:hanging="180"/>
      </w:pPr>
    </w:lvl>
    <w:lvl w:ilvl="3" w:tplc="0426000F" w:tentative="1">
      <w:start w:val="1"/>
      <w:numFmt w:val="decimal"/>
      <w:lvlText w:val="%4."/>
      <w:lvlJc w:val="left"/>
      <w:pPr>
        <w:ind w:left="3276" w:hanging="360"/>
      </w:pPr>
    </w:lvl>
    <w:lvl w:ilvl="4" w:tplc="04260019" w:tentative="1">
      <w:start w:val="1"/>
      <w:numFmt w:val="lowerLetter"/>
      <w:lvlText w:val="%5."/>
      <w:lvlJc w:val="left"/>
      <w:pPr>
        <w:ind w:left="3996" w:hanging="360"/>
      </w:pPr>
    </w:lvl>
    <w:lvl w:ilvl="5" w:tplc="0426001B" w:tentative="1">
      <w:start w:val="1"/>
      <w:numFmt w:val="lowerRoman"/>
      <w:lvlText w:val="%6."/>
      <w:lvlJc w:val="right"/>
      <w:pPr>
        <w:ind w:left="4716" w:hanging="180"/>
      </w:pPr>
    </w:lvl>
    <w:lvl w:ilvl="6" w:tplc="0426000F" w:tentative="1">
      <w:start w:val="1"/>
      <w:numFmt w:val="decimal"/>
      <w:lvlText w:val="%7."/>
      <w:lvlJc w:val="left"/>
      <w:pPr>
        <w:ind w:left="5436" w:hanging="360"/>
      </w:pPr>
    </w:lvl>
    <w:lvl w:ilvl="7" w:tplc="04260019" w:tentative="1">
      <w:start w:val="1"/>
      <w:numFmt w:val="lowerLetter"/>
      <w:lvlText w:val="%8."/>
      <w:lvlJc w:val="left"/>
      <w:pPr>
        <w:ind w:left="6156" w:hanging="360"/>
      </w:pPr>
    </w:lvl>
    <w:lvl w:ilvl="8" w:tplc="0426001B" w:tentative="1">
      <w:start w:val="1"/>
      <w:numFmt w:val="lowerRoman"/>
      <w:lvlText w:val="%9."/>
      <w:lvlJc w:val="right"/>
      <w:pPr>
        <w:ind w:left="6876" w:hanging="180"/>
      </w:pPr>
    </w:lvl>
  </w:abstractNum>
  <w:abstractNum w:abstractNumId="20" w15:restartNumberingAfterBreak="0">
    <w:nsid w:val="371B56AA"/>
    <w:multiLevelType w:val="hybridMultilevel"/>
    <w:tmpl w:val="6C00C1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7EC0DEC"/>
    <w:multiLevelType w:val="hybridMultilevel"/>
    <w:tmpl w:val="2CB6C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215613"/>
    <w:multiLevelType w:val="hybridMultilevel"/>
    <w:tmpl w:val="BC86D5C8"/>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FE3619C"/>
    <w:multiLevelType w:val="hybridMultilevel"/>
    <w:tmpl w:val="336C001A"/>
    <w:lvl w:ilvl="0" w:tplc="42E2317A">
      <w:numFmt w:val="none"/>
      <w:lvlText w:val=""/>
      <w:lvlJc w:val="left"/>
      <w:pPr>
        <w:tabs>
          <w:tab w:val="num" w:pos="360"/>
        </w:tabs>
      </w:pPr>
    </w:lvl>
    <w:lvl w:ilvl="1" w:tplc="7638CBA4">
      <w:start w:val="1"/>
      <w:numFmt w:val="lowerLetter"/>
      <w:lvlText w:val="%2."/>
      <w:lvlJc w:val="left"/>
      <w:pPr>
        <w:ind w:left="1440" w:hanging="360"/>
      </w:pPr>
    </w:lvl>
    <w:lvl w:ilvl="2" w:tplc="CAF48878">
      <w:start w:val="1"/>
      <w:numFmt w:val="lowerRoman"/>
      <w:lvlText w:val="%3."/>
      <w:lvlJc w:val="right"/>
      <w:pPr>
        <w:ind w:left="2160" w:hanging="180"/>
      </w:pPr>
    </w:lvl>
    <w:lvl w:ilvl="3" w:tplc="D0A046FA">
      <w:start w:val="1"/>
      <w:numFmt w:val="decimal"/>
      <w:lvlText w:val="%4."/>
      <w:lvlJc w:val="left"/>
      <w:pPr>
        <w:ind w:left="2880" w:hanging="360"/>
      </w:pPr>
    </w:lvl>
    <w:lvl w:ilvl="4" w:tplc="5330E536">
      <w:start w:val="1"/>
      <w:numFmt w:val="lowerLetter"/>
      <w:lvlText w:val="%5."/>
      <w:lvlJc w:val="left"/>
      <w:pPr>
        <w:ind w:left="3600" w:hanging="360"/>
      </w:pPr>
    </w:lvl>
    <w:lvl w:ilvl="5" w:tplc="EBA24CC6">
      <w:start w:val="1"/>
      <w:numFmt w:val="lowerRoman"/>
      <w:lvlText w:val="%6."/>
      <w:lvlJc w:val="right"/>
      <w:pPr>
        <w:ind w:left="4320" w:hanging="180"/>
      </w:pPr>
    </w:lvl>
    <w:lvl w:ilvl="6" w:tplc="D264F87A">
      <w:start w:val="1"/>
      <w:numFmt w:val="decimal"/>
      <w:lvlText w:val="%7."/>
      <w:lvlJc w:val="left"/>
      <w:pPr>
        <w:ind w:left="5040" w:hanging="360"/>
      </w:pPr>
    </w:lvl>
    <w:lvl w:ilvl="7" w:tplc="E50A62AC">
      <w:start w:val="1"/>
      <w:numFmt w:val="lowerLetter"/>
      <w:lvlText w:val="%8."/>
      <w:lvlJc w:val="left"/>
      <w:pPr>
        <w:ind w:left="5760" w:hanging="360"/>
      </w:pPr>
    </w:lvl>
    <w:lvl w:ilvl="8" w:tplc="00C61E3A">
      <w:start w:val="1"/>
      <w:numFmt w:val="lowerRoman"/>
      <w:lvlText w:val="%9."/>
      <w:lvlJc w:val="right"/>
      <w:pPr>
        <w:ind w:left="6480" w:hanging="180"/>
      </w:pPr>
    </w:lvl>
  </w:abstractNum>
  <w:abstractNum w:abstractNumId="24" w15:restartNumberingAfterBreak="0">
    <w:nsid w:val="41046677"/>
    <w:multiLevelType w:val="hybridMultilevel"/>
    <w:tmpl w:val="4558B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F92615"/>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76C3692"/>
    <w:multiLevelType w:val="hybridMultilevel"/>
    <w:tmpl w:val="92346D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87C7D63"/>
    <w:multiLevelType w:val="multilevel"/>
    <w:tmpl w:val="1A105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F31175"/>
    <w:multiLevelType w:val="hybridMultilevel"/>
    <w:tmpl w:val="96E090C4"/>
    <w:lvl w:ilvl="0" w:tplc="46E65ED2">
      <w:numFmt w:val="none"/>
      <w:lvlText w:val=""/>
      <w:lvlJc w:val="left"/>
      <w:pPr>
        <w:tabs>
          <w:tab w:val="num" w:pos="360"/>
        </w:tabs>
      </w:pPr>
    </w:lvl>
    <w:lvl w:ilvl="1" w:tplc="1EB08A36">
      <w:start w:val="1"/>
      <w:numFmt w:val="lowerLetter"/>
      <w:lvlText w:val="%2."/>
      <w:lvlJc w:val="left"/>
      <w:pPr>
        <w:ind w:left="1440" w:hanging="360"/>
      </w:pPr>
    </w:lvl>
    <w:lvl w:ilvl="2" w:tplc="AF46C178">
      <w:start w:val="1"/>
      <w:numFmt w:val="lowerRoman"/>
      <w:lvlText w:val="%3."/>
      <w:lvlJc w:val="right"/>
      <w:pPr>
        <w:ind w:left="2160" w:hanging="180"/>
      </w:pPr>
    </w:lvl>
    <w:lvl w:ilvl="3" w:tplc="B8342D8A">
      <w:start w:val="1"/>
      <w:numFmt w:val="decimal"/>
      <w:lvlText w:val="%4."/>
      <w:lvlJc w:val="left"/>
      <w:pPr>
        <w:ind w:left="2880" w:hanging="360"/>
      </w:pPr>
    </w:lvl>
    <w:lvl w:ilvl="4" w:tplc="5B789408">
      <w:start w:val="1"/>
      <w:numFmt w:val="lowerLetter"/>
      <w:lvlText w:val="%5."/>
      <w:lvlJc w:val="left"/>
      <w:pPr>
        <w:ind w:left="3600" w:hanging="360"/>
      </w:pPr>
    </w:lvl>
    <w:lvl w:ilvl="5" w:tplc="842C1552">
      <w:start w:val="1"/>
      <w:numFmt w:val="lowerRoman"/>
      <w:lvlText w:val="%6."/>
      <w:lvlJc w:val="right"/>
      <w:pPr>
        <w:ind w:left="4320" w:hanging="180"/>
      </w:pPr>
    </w:lvl>
    <w:lvl w:ilvl="6" w:tplc="4BE64DCC">
      <w:start w:val="1"/>
      <w:numFmt w:val="decimal"/>
      <w:lvlText w:val="%7."/>
      <w:lvlJc w:val="left"/>
      <w:pPr>
        <w:ind w:left="5040" w:hanging="360"/>
      </w:pPr>
    </w:lvl>
    <w:lvl w:ilvl="7" w:tplc="DA045A16">
      <w:start w:val="1"/>
      <w:numFmt w:val="lowerLetter"/>
      <w:lvlText w:val="%8."/>
      <w:lvlJc w:val="left"/>
      <w:pPr>
        <w:ind w:left="5760" w:hanging="360"/>
      </w:pPr>
    </w:lvl>
    <w:lvl w:ilvl="8" w:tplc="743CA9AC">
      <w:start w:val="1"/>
      <w:numFmt w:val="lowerRoman"/>
      <w:lvlText w:val="%9."/>
      <w:lvlJc w:val="right"/>
      <w:pPr>
        <w:ind w:left="6480" w:hanging="180"/>
      </w:pPr>
    </w:lvl>
  </w:abstractNum>
  <w:abstractNum w:abstractNumId="29" w15:restartNumberingAfterBreak="0">
    <w:nsid w:val="55920A4D"/>
    <w:multiLevelType w:val="hybridMultilevel"/>
    <w:tmpl w:val="4B102B5E"/>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63E6158"/>
    <w:multiLevelType w:val="hybridMultilevel"/>
    <w:tmpl w:val="BCC8CF86"/>
    <w:lvl w:ilvl="0" w:tplc="0762A7D2">
      <w:start w:val="1"/>
      <w:numFmt w:val="upperLetter"/>
      <w:lvlText w:val="%1."/>
      <w:lvlJc w:val="left"/>
      <w:pPr>
        <w:ind w:left="470" w:hanging="360"/>
      </w:pPr>
      <w:rPr>
        <w:rFonts w:hint="default"/>
        <w:i w:val="0"/>
        <w:color w:val="auto"/>
      </w:rPr>
    </w:lvl>
    <w:lvl w:ilvl="1" w:tplc="04260019" w:tentative="1">
      <w:start w:val="1"/>
      <w:numFmt w:val="lowerLetter"/>
      <w:lvlText w:val="%2."/>
      <w:lvlJc w:val="left"/>
      <w:pPr>
        <w:ind w:left="1190" w:hanging="360"/>
      </w:pPr>
    </w:lvl>
    <w:lvl w:ilvl="2" w:tplc="0426001B" w:tentative="1">
      <w:start w:val="1"/>
      <w:numFmt w:val="lowerRoman"/>
      <w:lvlText w:val="%3."/>
      <w:lvlJc w:val="right"/>
      <w:pPr>
        <w:ind w:left="1910" w:hanging="180"/>
      </w:pPr>
    </w:lvl>
    <w:lvl w:ilvl="3" w:tplc="0426000F" w:tentative="1">
      <w:start w:val="1"/>
      <w:numFmt w:val="decimal"/>
      <w:lvlText w:val="%4."/>
      <w:lvlJc w:val="left"/>
      <w:pPr>
        <w:ind w:left="2630" w:hanging="360"/>
      </w:pPr>
    </w:lvl>
    <w:lvl w:ilvl="4" w:tplc="04260019" w:tentative="1">
      <w:start w:val="1"/>
      <w:numFmt w:val="lowerLetter"/>
      <w:lvlText w:val="%5."/>
      <w:lvlJc w:val="left"/>
      <w:pPr>
        <w:ind w:left="3350" w:hanging="360"/>
      </w:pPr>
    </w:lvl>
    <w:lvl w:ilvl="5" w:tplc="0426001B" w:tentative="1">
      <w:start w:val="1"/>
      <w:numFmt w:val="lowerRoman"/>
      <w:lvlText w:val="%6."/>
      <w:lvlJc w:val="right"/>
      <w:pPr>
        <w:ind w:left="4070" w:hanging="180"/>
      </w:pPr>
    </w:lvl>
    <w:lvl w:ilvl="6" w:tplc="0426000F" w:tentative="1">
      <w:start w:val="1"/>
      <w:numFmt w:val="decimal"/>
      <w:lvlText w:val="%7."/>
      <w:lvlJc w:val="left"/>
      <w:pPr>
        <w:ind w:left="4790" w:hanging="360"/>
      </w:pPr>
    </w:lvl>
    <w:lvl w:ilvl="7" w:tplc="04260019" w:tentative="1">
      <w:start w:val="1"/>
      <w:numFmt w:val="lowerLetter"/>
      <w:lvlText w:val="%8."/>
      <w:lvlJc w:val="left"/>
      <w:pPr>
        <w:ind w:left="5510" w:hanging="360"/>
      </w:pPr>
    </w:lvl>
    <w:lvl w:ilvl="8" w:tplc="0426001B" w:tentative="1">
      <w:start w:val="1"/>
      <w:numFmt w:val="lowerRoman"/>
      <w:lvlText w:val="%9."/>
      <w:lvlJc w:val="right"/>
      <w:pPr>
        <w:ind w:left="6230" w:hanging="180"/>
      </w:pPr>
    </w:lvl>
  </w:abstractNum>
  <w:abstractNum w:abstractNumId="31" w15:restartNumberingAfterBreak="0">
    <w:nsid w:val="58747F65"/>
    <w:multiLevelType w:val="hybridMultilevel"/>
    <w:tmpl w:val="A4FA96EE"/>
    <w:lvl w:ilvl="0" w:tplc="D5500DAE">
      <w:numFmt w:val="none"/>
      <w:lvlText w:val=""/>
      <w:lvlJc w:val="left"/>
      <w:pPr>
        <w:tabs>
          <w:tab w:val="num" w:pos="360"/>
        </w:tabs>
      </w:pPr>
    </w:lvl>
    <w:lvl w:ilvl="1" w:tplc="4F107F40">
      <w:start w:val="1"/>
      <w:numFmt w:val="lowerLetter"/>
      <w:lvlText w:val="%2."/>
      <w:lvlJc w:val="left"/>
      <w:pPr>
        <w:ind w:left="1440" w:hanging="360"/>
      </w:pPr>
    </w:lvl>
    <w:lvl w:ilvl="2" w:tplc="57B8BE6C">
      <w:start w:val="1"/>
      <w:numFmt w:val="lowerRoman"/>
      <w:lvlText w:val="%3."/>
      <w:lvlJc w:val="right"/>
      <w:pPr>
        <w:ind w:left="2160" w:hanging="180"/>
      </w:pPr>
    </w:lvl>
    <w:lvl w:ilvl="3" w:tplc="EC7AA086">
      <w:start w:val="1"/>
      <w:numFmt w:val="decimal"/>
      <w:lvlText w:val="%4."/>
      <w:lvlJc w:val="left"/>
      <w:pPr>
        <w:ind w:left="2880" w:hanging="360"/>
      </w:pPr>
    </w:lvl>
    <w:lvl w:ilvl="4" w:tplc="C032B06C">
      <w:start w:val="1"/>
      <w:numFmt w:val="lowerLetter"/>
      <w:lvlText w:val="%5."/>
      <w:lvlJc w:val="left"/>
      <w:pPr>
        <w:ind w:left="3600" w:hanging="360"/>
      </w:pPr>
    </w:lvl>
    <w:lvl w:ilvl="5" w:tplc="9E6C3904">
      <w:start w:val="1"/>
      <w:numFmt w:val="lowerRoman"/>
      <w:lvlText w:val="%6."/>
      <w:lvlJc w:val="right"/>
      <w:pPr>
        <w:ind w:left="4320" w:hanging="180"/>
      </w:pPr>
    </w:lvl>
    <w:lvl w:ilvl="6" w:tplc="E152BBAE">
      <w:start w:val="1"/>
      <w:numFmt w:val="decimal"/>
      <w:lvlText w:val="%7."/>
      <w:lvlJc w:val="left"/>
      <w:pPr>
        <w:ind w:left="5040" w:hanging="360"/>
      </w:pPr>
    </w:lvl>
    <w:lvl w:ilvl="7" w:tplc="75165EA2">
      <w:start w:val="1"/>
      <w:numFmt w:val="lowerLetter"/>
      <w:lvlText w:val="%8."/>
      <w:lvlJc w:val="left"/>
      <w:pPr>
        <w:ind w:left="5760" w:hanging="360"/>
      </w:pPr>
    </w:lvl>
    <w:lvl w:ilvl="8" w:tplc="F26EE5EC">
      <w:start w:val="1"/>
      <w:numFmt w:val="lowerRoman"/>
      <w:lvlText w:val="%9."/>
      <w:lvlJc w:val="right"/>
      <w:pPr>
        <w:ind w:left="6480" w:hanging="180"/>
      </w:pPr>
    </w:lvl>
  </w:abstractNum>
  <w:abstractNum w:abstractNumId="32" w15:restartNumberingAfterBreak="0">
    <w:nsid w:val="634C263F"/>
    <w:multiLevelType w:val="multilevel"/>
    <w:tmpl w:val="18B66E86"/>
    <w:lvl w:ilvl="0">
      <w:start w:val="1"/>
      <w:numFmt w:val="decimal"/>
      <w:lvlText w:val="%1."/>
      <w:lvlJc w:val="left"/>
      <w:pPr>
        <w:ind w:left="960" w:hanging="360"/>
      </w:pPr>
      <w:rPr>
        <w:rFonts w:hint="default"/>
      </w:rPr>
    </w:lvl>
    <w:lvl w:ilvl="1">
      <w:start w:val="1"/>
      <w:numFmt w:val="decimal"/>
      <w:isLgl/>
      <w:lvlText w:val="%1.%2."/>
      <w:lvlJc w:val="left"/>
      <w:pPr>
        <w:ind w:left="132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200"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5280" w:hanging="1800"/>
      </w:pPr>
      <w:rPr>
        <w:rFonts w:hint="default"/>
      </w:rPr>
    </w:lvl>
  </w:abstractNum>
  <w:abstractNum w:abstractNumId="33" w15:restartNumberingAfterBreak="0">
    <w:nsid w:val="661D208E"/>
    <w:multiLevelType w:val="hybridMultilevel"/>
    <w:tmpl w:val="5C8A7D06"/>
    <w:lvl w:ilvl="0" w:tplc="08090015">
      <w:start w:val="1"/>
      <w:numFmt w:val="upperLetter"/>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465F3A"/>
    <w:multiLevelType w:val="hybridMultilevel"/>
    <w:tmpl w:val="FA90FC7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5" w15:restartNumberingAfterBreak="0">
    <w:nsid w:val="6E5462C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36" w15:restartNumberingAfterBreak="0">
    <w:nsid w:val="7269033B"/>
    <w:multiLevelType w:val="hybridMultilevel"/>
    <w:tmpl w:val="485C7144"/>
    <w:lvl w:ilvl="0" w:tplc="9A5061E4">
      <w:start w:val="1"/>
      <w:numFmt w:val="decimal"/>
      <w:lvlText w:val="%1."/>
      <w:lvlJc w:val="left"/>
      <w:pPr>
        <w:ind w:left="821" w:hanging="425"/>
      </w:pPr>
      <w:rPr>
        <w:rFonts w:ascii="Times New Roman" w:eastAsia="Times New Roman" w:hAnsi="Times New Roman" w:cs="Times New Roman" w:hint="default"/>
        <w:b w:val="0"/>
        <w:bCs w:val="0"/>
        <w:i w:val="0"/>
        <w:iCs w:val="0"/>
        <w:spacing w:val="0"/>
        <w:w w:val="100"/>
        <w:sz w:val="24"/>
        <w:szCs w:val="24"/>
        <w:lang w:val="lv-LV" w:eastAsia="en-US" w:bidi="ar-SA"/>
      </w:rPr>
    </w:lvl>
    <w:lvl w:ilvl="1" w:tplc="F946BA02">
      <w:start w:val="1"/>
      <w:numFmt w:val="decimal"/>
      <w:lvlText w:val="%2."/>
      <w:lvlJc w:val="left"/>
      <w:pPr>
        <w:ind w:left="6420" w:hanging="181"/>
      </w:pPr>
      <w:rPr>
        <w:rFonts w:ascii="Times New Roman" w:eastAsia="Times New Roman" w:hAnsi="Times New Roman" w:cs="Times New Roman" w:hint="default"/>
        <w:b w:val="0"/>
        <w:bCs w:val="0"/>
        <w:i w:val="0"/>
        <w:iCs w:val="0"/>
        <w:spacing w:val="0"/>
        <w:w w:val="96"/>
        <w:sz w:val="22"/>
        <w:szCs w:val="22"/>
        <w:lang w:val="lv-LV" w:eastAsia="en-US" w:bidi="ar-SA"/>
      </w:rPr>
    </w:lvl>
    <w:lvl w:ilvl="2" w:tplc="6B5C3758">
      <w:numFmt w:val="bullet"/>
      <w:lvlText w:val="•"/>
      <w:lvlJc w:val="left"/>
      <w:pPr>
        <w:ind w:left="6834" w:hanging="181"/>
      </w:pPr>
      <w:rPr>
        <w:rFonts w:hint="default"/>
        <w:lang w:val="lv-LV" w:eastAsia="en-US" w:bidi="ar-SA"/>
      </w:rPr>
    </w:lvl>
    <w:lvl w:ilvl="3" w:tplc="738896A4">
      <w:numFmt w:val="bullet"/>
      <w:lvlText w:val="•"/>
      <w:lvlJc w:val="left"/>
      <w:pPr>
        <w:ind w:left="7248" w:hanging="181"/>
      </w:pPr>
      <w:rPr>
        <w:rFonts w:hint="default"/>
        <w:lang w:val="lv-LV" w:eastAsia="en-US" w:bidi="ar-SA"/>
      </w:rPr>
    </w:lvl>
    <w:lvl w:ilvl="4" w:tplc="AD2E4E32">
      <w:numFmt w:val="bullet"/>
      <w:lvlText w:val="•"/>
      <w:lvlJc w:val="left"/>
      <w:pPr>
        <w:ind w:left="7662" w:hanging="181"/>
      </w:pPr>
      <w:rPr>
        <w:rFonts w:hint="default"/>
        <w:lang w:val="lv-LV" w:eastAsia="en-US" w:bidi="ar-SA"/>
      </w:rPr>
    </w:lvl>
    <w:lvl w:ilvl="5" w:tplc="3FD8D6E6">
      <w:numFmt w:val="bullet"/>
      <w:lvlText w:val="•"/>
      <w:lvlJc w:val="left"/>
      <w:pPr>
        <w:ind w:left="8076" w:hanging="181"/>
      </w:pPr>
      <w:rPr>
        <w:rFonts w:hint="default"/>
        <w:lang w:val="lv-LV" w:eastAsia="en-US" w:bidi="ar-SA"/>
      </w:rPr>
    </w:lvl>
    <w:lvl w:ilvl="6" w:tplc="E5D0240A">
      <w:numFmt w:val="bullet"/>
      <w:lvlText w:val="•"/>
      <w:lvlJc w:val="left"/>
      <w:pPr>
        <w:ind w:left="8490" w:hanging="181"/>
      </w:pPr>
      <w:rPr>
        <w:rFonts w:hint="default"/>
        <w:lang w:val="lv-LV" w:eastAsia="en-US" w:bidi="ar-SA"/>
      </w:rPr>
    </w:lvl>
    <w:lvl w:ilvl="7" w:tplc="EAB8550C">
      <w:numFmt w:val="bullet"/>
      <w:lvlText w:val="•"/>
      <w:lvlJc w:val="left"/>
      <w:pPr>
        <w:ind w:left="8904" w:hanging="181"/>
      </w:pPr>
      <w:rPr>
        <w:rFonts w:hint="default"/>
        <w:lang w:val="lv-LV" w:eastAsia="en-US" w:bidi="ar-SA"/>
      </w:rPr>
    </w:lvl>
    <w:lvl w:ilvl="8" w:tplc="382672CE">
      <w:numFmt w:val="bullet"/>
      <w:lvlText w:val="•"/>
      <w:lvlJc w:val="left"/>
      <w:pPr>
        <w:ind w:left="9318" w:hanging="181"/>
      </w:pPr>
      <w:rPr>
        <w:rFonts w:hint="default"/>
        <w:lang w:val="lv-LV" w:eastAsia="en-US" w:bidi="ar-SA"/>
      </w:rPr>
    </w:lvl>
  </w:abstractNum>
  <w:abstractNum w:abstractNumId="37" w15:restartNumberingAfterBreak="0">
    <w:nsid w:val="72C121CE"/>
    <w:multiLevelType w:val="hybridMultilevel"/>
    <w:tmpl w:val="ED0EB4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81542784">
    <w:abstractNumId w:val="6"/>
  </w:num>
  <w:num w:numId="2" w16cid:durableId="1523085514">
    <w:abstractNumId w:val="28"/>
  </w:num>
  <w:num w:numId="3" w16cid:durableId="1657175863">
    <w:abstractNumId w:val="31"/>
  </w:num>
  <w:num w:numId="4" w16cid:durableId="1745688507">
    <w:abstractNumId w:val="23"/>
  </w:num>
  <w:num w:numId="5" w16cid:durableId="908272163">
    <w:abstractNumId w:val="2"/>
  </w:num>
  <w:num w:numId="6" w16cid:durableId="1726761084">
    <w:abstractNumId w:val="36"/>
  </w:num>
  <w:num w:numId="7" w16cid:durableId="1928268096">
    <w:abstractNumId w:val="7"/>
  </w:num>
  <w:num w:numId="8" w16cid:durableId="18280922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6696991">
    <w:abstractNumId w:val="10"/>
  </w:num>
  <w:num w:numId="10" w16cid:durableId="402802686">
    <w:abstractNumId w:val="11"/>
  </w:num>
  <w:num w:numId="11" w16cid:durableId="549651908">
    <w:abstractNumId w:val="25"/>
  </w:num>
  <w:num w:numId="12" w16cid:durableId="1639651792">
    <w:abstractNumId w:val="30"/>
  </w:num>
  <w:num w:numId="13" w16cid:durableId="714698075">
    <w:abstractNumId w:val="35"/>
  </w:num>
  <w:num w:numId="14" w16cid:durableId="1755517270">
    <w:abstractNumId w:val="9"/>
  </w:num>
  <w:num w:numId="15" w16cid:durableId="1972633923">
    <w:abstractNumId w:val="12"/>
  </w:num>
  <w:num w:numId="16" w16cid:durableId="1853833657">
    <w:abstractNumId w:val="4"/>
  </w:num>
  <w:num w:numId="17" w16cid:durableId="1170945085">
    <w:abstractNumId w:val="20"/>
  </w:num>
  <w:num w:numId="18" w16cid:durableId="1106585236">
    <w:abstractNumId w:val="3"/>
  </w:num>
  <w:num w:numId="19" w16cid:durableId="23218887">
    <w:abstractNumId w:val="8"/>
  </w:num>
  <w:num w:numId="20" w16cid:durableId="1909680417">
    <w:abstractNumId w:val="0"/>
  </w:num>
  <w:num w:numId="21" w16cid:durableId="1070008060">
    <w:abstractNumId w:val="13"/>
  </w:num>
  <w:num w:numId="22" w16cid:durableId="1024478347">
    <w:abstractNumId w:val="19"/>
  </w:num>
  <w:num w:numId="23" w16cid:durableId="1975062133">
    <w:abstractNumId w:val="1"/>
  </w:num>
  <w:num w:numId="24" w16cid:durableId="1363628293">
    <w:abstractNumId w:val="22"/>
  </w:num>
  <w:num w:numId="25" w16cid:durableId="1417747500">
    <w:abstractNumId w:val="17"/>
  </w:num>
  <w:num w:numId="26" w16cid:durableId="1307592747">
    <w:abstractNumId w:val="16"/>
  </w:num>
  <w:num w:numId="27" w16cid:durableId="1090464320">
    <w:abstractNumId w:val="29"/>
  </w:num>
  <w:num w:numId="28" w16cid:durableId="134419518">
    <w:abstractNumId w:val="14"/>
  </w:num>
  <w:num w:numId="29" w16cid:durableId="191501468">
    <w:abstractNumId w:val="33"/>
  </w:num>
  <w:num w:numId="30" w16cid:durableId="277688107">
    <w:abstractNumId w:val="24"/>
  </w:num>
  <w:num w:numId="31" w16cid:durableId="1346974636">
    <w:abstractNumId w:val="15"/>
  </w:num>
  <w:num w:numId="32" w16cid:durableId="1000548370">
    <w:abstractNumId w:val="26"/>
  </w:num>
  <w:num w:numId="33" w16cid:durableId="929313536">
    <w:abstractNumId w:val="18"/>
  </w:num>
  <w:num w:numId="34" w16cid:durableId="701322064">
    <w:abstractNumId w:val="37"/>
  </w:num>
  <w:num w:numId="35" w16cid:durableId="1521354129">
    <w:abstractNumId w:val="32"/>
  </w:num>
  <w:num w:numId="36" w16cid:durableId="85884869">
    <w:abstractNumId w:val="5"/>
  </w:num>
  <w:num w:numId="37" w16cid:durableId="104276330">
    <w:abstractNumId w:val="21"/>
  </w:num>
  <w:num w:numId="38" w16cid:durableId="4242248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4730727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2"/>
    <w:rsid w:val="000027AB"/>
    <w:rsid w:val="00002AEA"/>
    <w:rsid w:val="00004824"/>
    <w:rsid w:val="00005606"/>
    <w:rsid w:val="00006047"/>
    <w:rsid w:val="000110C7"/>
    <w:rsid w:val="00013CA8"/>
    <w:rsid w:val="00021898"/>
    <w:rsid w:val="00021F1E"/>
    <w:rsid w:val="00022558"/>
    <w:rsid w:val="000271CD"/>
    <w:rsid w:val="0003089C"/>
    <w:rsid w:val="0003345F"/>
    <w:rsid w:val="00040D89"/>
    <w:rsid w:val="000458A9"/>
    <w:rsid w:val="00046A1E"/>
    <w:rsid w:val="000500EB"/>
    <w:rsid w:val="00053798"/>
    <w:rsid w:val="000556BA"/>
    <w:rsid w:val="00063C18"/>
    <w:rsid w:val="000664D9"/>
    <w:rsid w:val="00074B36"/>
    <w:rsid w:val="000758A3"/>
    <w:rsid w:val="00083FC7"/>
    <w:rsid w:val="000844F6"/>
    <w:rsid w:val="000878C4"/>
    <w:rsid w:val="00093565"/>
    <w:rsid w:val="00094EFC"/>
    <w:rsid w:val="000A44F0"/>
    <w:rsid w:val="000A5166"/>
    <w:rsid w:val="000A5E2D"/>
    <w:rsid w:val="000B5927"/>
    <w:rsid w:val="000B77DA"/>
    <w:rsid w:val="000C33A3"/>
    <w:rsid w:val="000C4726"/>
    <w:rsid w:val="000D57C0"/>
    <w:rsid w:val="000E2735"/>
    <w:rsid w:val="000E5A80"/>
    <w:rsid w:val="000F06D9"/>
    <w:rsid w:val="000F0D16"/>
    <w:rsid w:val="000F768A"/>
    <w:rsid w:val="00105BEE"/>
    <w:rsid w:val="00107637"/>
    <w:rsid w:val="00111CB3"/>
    <w:rsid w:val="00112D8A"/>
    <w:rsid w:val="00112FE5"/>
    <w:rsid w:val="00117FB5"/>
    <w:rsid w:val="00120A06"/>
    <w:rsid w:val="00120FE4"/>
    <w:rsid w:val="00123720"/>
    <w:rsid w:val="0012481E"/>
    <w:rsid w:val="00125E7C"/>
    <w:rsid w:val="0012696D"/>
    <w:rsid w:val="00132E6F"/>
    <w:rsid w:val="00141FFB"/>
    <w:rsid w:val="001515E6"/>
    <w:rsid w:val="00167350"/>
    <w:rsid w:val="001717BB"/>
    <w:rsid w:val="00171C09"/>
    <w:rsid w:val="00171EBF"/>
    <w:rsid w:val="00174153"/>
    <w:rsid w:val="00176269"/>
    <w:rsid w:val="00191C25"/>
    <w:rsid w:val="0019371C"/>
    <w:rsid w:val="001942FF"/>
    <w:rsid w:val="0019786C"/>
    <w:rsid w:val="001B0BF9"/>
    <w:rsid w:val="001B2812"/>
    <w:rsid w:val="001B72F4"/>
    <w:rsid w:val="001B7C12"/>
    <w:rsid w:val="001C29B7"/>
    <w:rsid w:val="001C64B0"/>
    <w:rsid w:val="001D2E11"/>
    <w:rsid w:val="001E02BD"/>
    <w:rsid w:val="001E11B0"/>
    <w:rsid w:val="001E29C2"/>
    <w:rsid w:val="001E70D4"/>
    <w:rsid w:val="001F38AC"/>
    <w:rsid w:val="001F4B3B"/>
    <w:rsid w:val="001F6304"/>
    <w:rsid w:val="00201C53"/>
    <w:rsid w:val="002079C0"/>
    <w:rsid w:val="00214C9F"/>
    <w:rsid w:val="00223C9D"/>
    <w:rsid w:val="00226EA4"/>
    <w:rsid w:val="00230DAA"/>
    <w:rsid w:val="00234AF0"/>
    <w:rsid w:val="0023653A"/>
    <w:rsid w:val="00237698"/>
    <w:rsid w:val="002377FB"/>
    <w:rsid w:val="00244236"/>
    <w:rsid w:val="0025024B"/>
    <w:rsid w:val="002527AB"/>
    <w:rsid w:val="0025435E"/>
    <w:rsid w:val="0025622E"/>
    <w:rsid w:val="002600ED"/>
    <w:rsid w:val="00263422"/>
    <w:rsid w:val="00267832"/>
    <w:rsid w:val="002718A4"/>
    <w:rsid w:val="00273FB5"/>
    <w:rsid w:val="00281273"/>
    <w:rsid w:val="00281743"/>
    <w:rsid w:val="0028749F"/>
    <w:rsid w:val="00292C91"/>
    <w:rsid w:val="00293401"/>
    <w:rsid w:val="00295C4C"/>
    <w:rsid w:val="002977E0"/>
    <w:rsid w:val="002A14F1"/>
    <w:rsid w:val="002A1BF9"/>
    <w:rsid w:val="002A2525"/>
    <w:rsid w:val="002A2B8C"/>
    <w:rsid w:val="002A5DC1"/>
    <w:rsid w:val="002B1CB8"/>
    <w:rsid w:val="002B528E"/>
    <w:rsid w:val="002B6880"/>
    <w:rsid w:val="002C10E3"/>
    <w:rsid w:val="002C14C2"/>
    <w:rsid w:val="002C4763"/>
    <w:rsid w:val="002C52D3"/>
    <w:rsid w:val="002C552C"/>
    <w:rsid w:val="002C5605"/>
    <w:rsid w:val="002C5E59"/>
    <w:rsid w:val="002C6248"/>
    <w:rsid w:val="002D25BF"/>
    <w:rsid w:val="002D49BE"/>
    <w:rsid w:val="002D5775"/>
    <w:rsid w:val="002E356A"/>
    <w:rsid w:val="002E3D48"/>
    <w:rsid w:val="002E4B10"/>
    <w:rsid w:val="002F191D"/>
    <w:rsid w:val="002F495B"/>
    <w:rsid w:val="0030048B"/>
    <w:rsid w:val="0030171A"/>
    <w:rsid w:val="00304388"/>
    <w:rsid w:val="00314EB5"/>
    <w:rsid w:val="003167FD"/>
    <w:rsid w:val="00317FC8"/>
    <w:rsid w:val="0032411F"/>
    <w:rsid w:val="00327E6B"/>
    <w:rsid w:val="00330959"/>
    <w:rsid w:val="00331292"/>
    <w:rsid w:val="00340032"/>
    <w:rsid w:val="00342C64"/>
    <w:rsid w:val="0034340B"/>
    <w:rsid w:val="00343470"/>
    <w:rsid w:val="00343C8C"/>
    <w:rsid w:val="00350293"/>
    <w:rsid w:val="00356657"/>
    <w:rsid w:val="003609A6"/>
    <w:rsid w:val="003650C4"/>
    <w:rsid w:val="00366D96"/>
    <w:rsid w:val="003672AC"/>
    <w:rsid w:val="00367D0D"/>
    <w:rsid w:val="003704BC"/>
    <w:rsid w:val="00372A4A"/>
    <w:rsid w:val="00376576"/>
    <w:rsid w:val="00377805"/>
    <w:rsid w:val="00381EE3"/>
    <w:rsid w:val="0038357C"/>
    <w:rsid w:val="00390071"/>
    <w:rsid w:val="003975A2"/>
    <w:rsid w:val="003A3A6C"/>
    <w:rsid w:val="003B1AC7"/>
    <w:rsid w:val="003B42A5"/>
    <w:rsid w:val="003B4C57"/>
    <w:rsid w:val="003B51CA"/>
    <w:rsid w:val="003B53AE"/>
    <w:rsid w:val="003C0F7C"/>
    <w:rsid w:val="003C5DE2"/>
    <w:rsid w:val="003D00F1"/>
    <w:rsid w:val="003D1F65"/>
    <w:rsid w:val="003D2B3D"/>
    <w:rsid w:val="003D5029"/>
    <w:rsid w:val="003D7DEB"/>
    <w:rsid w:val="003E03E8"/>
    <w:rsid w:val="003E6F4F"/>
    <w:rsid w:val="0040396B"/>
    <w:rsid w:val="004047A5"/>
    <w:rsid w:val="0040532F"/>
    <w:rsid w:val="004107E0"/>
    <w:rsid w:val="00410932"/>
    <w:rsid w:val="00430C25"/>
    <w:rsid w:val="0043429B"/>
    <w:rsid w:val="00436BC2"/>
    <w:rsid w:val="00442D7F"/>
    <w:rsid w:val="00443358"/>
    <w:rsid w:val="0044524E"/>
    <w:rsid w:val="00445CE2"/>
    <w:rsid w:val="00446329"/>
    <w:rsid w:val="00452F72"/>
    <w:rsid w:val="004543F9"/>
    <w:rsid w:val="00456046"/>
    <w:rsid w:val="004576F2"/>
    <w:rsid w:val="00463C21"/>
    <w:rsid w:val="004643D5"/>
    <w:rsid w:val="004655EF"/>
    <w:rsid w:val="0046762E"/>
    <w:rsid w:val="0047132A"/>
    <w:rsid w:val="004743DE"/>
    <w:rsid w:val="00481744"/>
    <w:rsid w:val="00483AD9"/>
    <w:rsid w:val="0048509C"/>
    <w:rsid w:val="0049099C"/>
    <w:rsid w:val="00490C73"/>
    <w:rsid w:val="00491173"/>
    <w:rsid w:val="004946CC"/>
    <w:rsid w:val="004970D2"/>
    <w:rsid w:val="004978E1"/>
    <w:rsid w:val="00497B4A"/>
    <w:rsid w:val="004A02B5"/>
    <w:rsid w:val="004D3EFA"/>
    <w:rsid w:val="004D7F82"/>
    <w:rsid w:val="004E1ED7"/>
    <w:rsid w:val="004E32A7"/>
    <w:rsid w:val="004E5C4E"/>
    <w:rsid w:val="004F6D15"/>
    <w:rsid w:val="004F71DD"/>
    <w:rsid w:val="0050105C"/>
    <w:rsid w:val="00503EEB"/>
    <w:rsid w:val="00510621"/>
    <w:rsid w:val="00512CEA"/>
    <w:rsid w:val="00514AD1"/>
    <w:rsid w:val="00525A05"/>
    <w:rsid w:val="005274F6"/>
    <w:rsid w:val="00530F35"/>
    <w:rsid w:val="00536D89"/>
    <w:rsid w:val="00550713"/>
    <w:rsid w:val="00551FD5"/>
    <w:rsid w:val="0055576F"/>
    <w:rsid w:val="00560134"/>
    <w:rsid w:val="0056251E"/>
    <w:rsid w:val="00563038"/>
    <w:rsid w:val="00563F28"/>
    <w:rsid w:val="005743D9"/>
    <w:rsid w:val="00574947"/>
    <w:rsid w:val="00577F0B"/>
    <w:rsid w:val="00580DDC"/>
    <w:rsid w:val="00582B56"/>
    <w:rsid w:val="00591321"/>
    <w:rsid w:val="00594C8F"/>
    <w:rsid w:val="00595513"/>
    <w:rsid w:val="00596001"/>
    <w:rsid w:val="005A0182"/>
    <w:rsid w:val="005A1C3F"/>
    <w:rsid w:val="005A4C8C"/>
    <w:rsid w:val="005A6B8D"/>
    <w:rsid w:val="005B43CA"/>
    <w:rsid w:val="005B451C"/>
    <w:rsid w:val="005C1561"/>
    <w:rsid w:val="005C45D1"/>
    <w:rsid w:val="005D50D6"/>
    <w:rsid w:val="005D6618"/>
    <w:rsid w:val="005D77D5"/>
    <w:rsid w:val="005D79C6"/>
    <w:rsid w:val="005D7DBC"/>
    <w:rsid w:val="005E3163"/>
    <w:rsid w:val="005F077C"/>
    <w:rsid w:val="005F13D5"/>
    <w:rsid w:val="005F52CF"/>
    <w:rsid w:val="005F62C8"/>
    <w:rsid w:val="00611671"/>
    <w:rsid w:val="00612FE9"/>
    <w:rsid w:val="00614054"/>
    <w:rsid w:val="00617E98"/>
    <w:rsid w:val="0062477F"/>
    <w:rsid w:val="0062612A"/>
    <w:rsid w:val="006269E4"/>
    <w:rsid w:val="00631B02"/>
    <w:rsid w:val="0066279B"/>
    <w:rsid w:val="006706B9"/>
    <w:rsid w:val="00671E0A"/>
    <w:rsid w:val="006727F9"/>
    <w:rsid w:val="00676C62"/>
    <w:rsid w:val="00677FD1"/>
    <w:rsid w:val="00685F2D"/>
    <w:rsid w:val="00690347"/>
    <w:rsid w:val="00694E73"/>
    <w:rsid w:val="0069673D"/>
    <w:rsid w:val="006A0FA2"/>
    <w:rsid w:val="006A26F2"/>
    <w:rsid w:val="006A391C"/>
    <w:rsid w:val="006A5270"/>
    <w:rsid w:val="006A6364"/>
    <w:rsid w:val="006A73D3"/>
    <w:rsid w:val="006B0B8F"/>
    <w:rsid w:val="006B35C3"/>
    <w:rsid w:val="006B4314"/>
    <w:rsid w:val="006C4529"/>
    <w:rsid w:val="006D4825"/>
    <w:rsid w:val="006D5C4E"/>
    <w:rsid w:val="006E317E"/>
    <w:rsid w:val="006E31ED"/>
    <w:rsid w:val="006E5724"/>
    <w:rsid w:val="006E763B"/>
    <w:rsid w:val="006E7D25"/>
    <w:rsid w:val="006F33B2"/>
    <w:rsid w:val="006F3DB8"/>
    <w:rsid w:val="006F5F13"/>
    <w:rsid w:val="006F6178"/>
    <w:rsid w:val="006F797F"/>
    <w:rsid w:val="00703C67"/>
    <w:rsid w:val="00703D32"/>
    <w:rsid w:val="0070741A"/>
    <w:rsid w:val="00710AE5"/>
    <w:rsid w:val="00711F23"/>
    <w:rsid w:val="00717790"/>
    <w:rsid w:val="00720AA1"/>
    <w:rsid w:val="007217E0"/>
    <w:rsid w:val="00725C07"/>
    <w:rsid w:val="00725CD3"/>
    <w:rsid w:val="007261A0"/>
    <w:rsid w:val="00730B4F"/>
    <w:rsid w:val="007315BE"/>
    <w:rsid w:val="007341B4"/>
    <w:rsid w:val="007345C3"/>
    <w:rsid w:val="00742E37"/>
    <w:rsid w:val="00746B88"/>
    <w:rsid w:val="00753A30"/>
    <w:rsid w:val="00754429"/>
    <w:rsid w:val="00754466"/>
    <w:rsid w:val="00757261"/>
    <w:rsid w:val="00760FCD"/>
    <w:rsid w:val="007644D8"/>
    <w:rsid w:val="00766218"/>
    <w:rsid w:val="007731CA"/>
    <w:rsid w:val="00773CF4"/>
    <w:rsid w:val="0078009E"/>
    <w:rsid w:val="007852DF"/>
    <w:rsid w:val="00794BA2"/>
    <w:rsid w:val="007956EC"/>
    <w:rsid w:val="007960EA"/>
    <w:rsid w:val="007972AE"/>
    <w:rsid w:val="007A6B4F"/>
    <w:rsid w:val="007A7C19"/>
    <w:rsid w:val="007B46BC"/>
    <w:rsid w:val="007B54D4"/>
    <w:rsid w:val="007C12D0"/>
    <w:rsid w:val="007D0C72"/>
    <w:rsid w:val="007D0CE3"/>
    <w:rsid w:val="007D3CA5"/>
    <w:rsid w:val="007D7C43"/>
    <w:rsid w:val="007E0838"/>
    <w:rsid w:val="007E1036"/>
    <w:rsid w:val="007E2858"/>
    <w:rsid w:val="007E320D"/>
    <w:rsid w:val="007E5624"/>
    <w:rsid w:val="007E65BB"/>
    <w:rsid w:val="007F1484"/>
    <w:rsid w:val="007F467C"/>
    <w:rsid w:val="007F4C0E"/>
    <w:rsid w:val="007F6DFD"/>
    <w:rsid w:val="007F7603"/>
    <w:rsid w:val="007F77F2"/>
    <w:rsid w:val="00803886"/>
    <w:rsid w:val="00807D27"/>
    <w:rsid w:val="0081108A"/>
    <w:rsid w:val="00814D70"/>
    <w:rsid w:val="00815416"/>
    <w:rsid w:val="00823217"/>
    <w:rsid w:val="00831676"/>
    <w:rsid w:val="008317AE"/>
    <w:rsid w:val="00831D90"/>
    <w:rsid w:val="0083248F"/>
    <w:rsid w:val="0083323E"/>
    <w:rsid w:val="00836A87"/>
    <w:rsid w:val="008616BD"/>
    <w:rsid w:val="00861F98"/>
    <w:rsid w:val="00864244"/>
    <w:rsid w:val="0087235D"/>
    <w:rsid w:val="00872C34"/>
    <w:rsid w:val="0087336E"/>
    <w:rsid w:val="00874215"/>
    <w:rsid w:val="00876464"/>
    <w:rsid w:val="00877B47"/>
    <w:rsid w:val="00884F72"/>
    <w:rsid w:val="0088564C"/>
    <w:rsid w:val="0089780D"/>
    <w:rsid w:val="008A14F9"/>
    <w:rsid w:val="008A2BE0"/>
    <w:rsid w:val="008A4370"/>
    <w:rsid w:val="008B3284"/>
    <w:rsid w:val="008B3620"/>
    <w:rsid w:val="008B4E3F"/>
    <w:rsid w:val="008B4F11"/>
    <w:rsid w:val="008B6696"/>
    <w:rsid w:val="008B67F9"/>
    <w:rsid w:val="008C2887"/>
    <w:rsid w:val="008D1A8D"/>
    <w:rsid w:val="008D264B"/>
    <w:rsid w:val="008E05C5"/>
    <w:rsid w:val="008E49F3"/>
    <w:rsid w:val="008E7FA4"/>
    <w:rsid w:val="008F3307"/>
    <w:rsid w:val="00900049"/>
    <w:rsid w:val="0090462B"/>
    <w:rsid w:val="00904EC2"/>
    <w:rsid w:val="00913FA6"/>
    <w:rsid w:val="009140D4"/>
    <w:rsid w:val="00915213"/>
    <w:rsid w:val="00916D98"/>
    <w:rsid w:val="009254A0"/>
    <w:rsid w:val="0093472E"/>
    <w:rsid w:val="00937045"/>
    <w:rsid w:val="0094332E"/>
    <w:rsid w:val="009540BD"/>
    <w:rsid w:val="00954A5C"/>
    <w:rsid w:val="00955992"/>
    <w:rsid w:val="009637B2"/>
    <w:rsid w:val="009637F3"/>
    <w:rsid w:val="00965025"/>
    <w:rsid w:val="009655BF"/>
    <w:rsid w:val="00970528"/>
    <w:rsid w:val="00972291"/>
    <w:rsid w:val="00985787"/>
    <w:rsid w:val="00985CBD"/>
    <w:rsid w:val="009947F8"/>
    <w:rsid w:val="00995A74"/>
    <w:rsid w:val="009A0D83"/>
    <w:rsid w:val="009A0F16"/>
    <w:rsid w:val="009A72E8"/>
    <w:rsid w:val="009B0025"/>
    <w:rsid w:val="009B0695"/>
    <w:rsid w:val="009C3E06"/>
    <w:rsid w:val="009C6B49"/>
    <w:rsid w:val="009D0046"/>
    <w:rsid w:val="009D14C1"/>
    <w:rsid w:val="009D614C"/>
    <w:rsid w:val="009D70C2"/>
    <w:rsid w:val="009E0604"/>
    <w:rsid w:val="009E4218"/>
    <w:rsid w:val="009F00C1"/>
    <w:rsid w:val="009F0593"/>
    <w:rsid w:val="009F2199"/>
    <w:rsid w:val="00A106F7"/>
    <w:rsid w:val="00A11489"/>
    <w:rsid w:val="00A16194"/>
    <w:rsid w:val="00A25235"/>
    <w:rsid w:val="00A27792"/>
    <w:rsid w:val="00A419BB"/>
    <w:rsid w:val="00A43D64"/>
    <w:rsid w:val="00A5691F"/>
    <w:rsid w:val="00A64B75"/>
    <w:rsid w:val="00A66158"/>
    <w:rsid w:val="00A67902"/>
    <w:rsid w:val="00A67DC4"/>
    <w:rsid w:val="00A74063"/>
    <w:rsid w:val="00A8155C"/>
    <w:rsid w:val="00A821FB"/>
    <w:rsid w:val="00A84DAF"/>
    <w:rsid w:val="00A85E3E"/>
    <w:rsid w:val="00A8731A"/>
    <w:rsid w:val="00A8792F"/>
    <w:rsid w:val="00A90E62"/>
    <w:rsid w:val="00A91CC6"/>
    <w:rsid w:val="00A9438A"/>
    <w:rsid w:val="00A964C2"/>
    <w:rsid w:val="00A9730F"/>
    <w:rsid w:val="00A97C47"/>
    <w:rsid w:val="00AA2972"/>
    <w:rsid w:val="00AB3F7C"/>
    <w:rsid w:val="00AB4AC9"/>
    <w:rsid w:val="00AB4E62"/>
    <w:rsid w:val="00AC1B1F"/>
    <w:rsid w:val="00AC3EFE"/>
    <w:rsid w:val="00AD1054"/>
    <w:rsid w:val="00AE3324"/>
    <w:rsid w:val="00AE35D4"/>
    <w:rsid w:val="00AF158C"/>
    <w:rsid w:val="00AF174B"/>
    <w:rsid w:val="00B01F3C"/>
    <w:rsid w:val="00B028A2"/>
    <w:rsid w:val="00B07219"/>
    <w:rsid w:val="00B11EEB"/>
    <w:rsid w:val="00B123D4"/>
    <w:rsid w:val="00B140F4"/>
    <w:rsid w:val="00B149B4"/>
    <w:rsid w:val="00B2344D"/>
    <w:rsid w:val="00B318FF"/>
    <w:rsid w:val="00B3305E"/>
    <w:rsid w:val="00B40113"/>
    <w:rsid w:val="00B4036F"/>
    <w:rsid w:val="00B52469"/>
    <w:rsid w:val="00B558DD"/>
    <w:rsid w:val="00B55914"/>
    <w:rsid w:val="00B619E3"/>
    <w:rsid w:val="00B65887"/>
    <w:rsid w:val="00B7401F"/>
    <w:rsid w:val="00B744C4"/>
    <w:rsid w:val="00B804C6"/>
    <w:rsid w:val="00B848D0"/>
    <w:rsid w:val="00B85982"/>
    <w:rsid w:val="00B86082"/>
    <w:rsid w:val="00B86536"/>
    <w:rsid w:val="00B903B0"/>
    <w:rsid w:val="00B951F6"/>
    <w:rsid w:val="00B963F7"/>
    <w:rsid w:val="00BA4875"/>
    <w:rsid w:val="00BB5EF3"/>
    <w:rsid w:val="00BB67A5"/>
    <w:rsid w:val="00BB7E52"/>
    <w:rsid w:val="00BC043E"/>
    <w:rsid w:val="00BD08E7"/>
    <w:rsid w:val="00BD5346"/>
    <w:rsid w:val="00BD74A0"/>
    <w:rsid w:val="00BE0954"/>
    <w:rsid w:val="00BE0BEF"/>
    <w:rsid w:val="00BE0E95"/>
    <w:rsid w:val="00BE1BD2"/>
    <w:rsid w:val="00BE2008"/>
    <w:rsid w:val="00BF0F87"/>
    <w:rsid w:val="00BF6BEC"/>
    <w:rsid w:val="00C03111"/>
    <w:rsid w:val="00C03395"/>
    <w:rsid w:val="00C13264"/>
    <w:rsid w:val="00C20616"/>
    <w:rsid w:val="00C25EF4"/>
    <w:rsid w:val="00C34C23"/>
    <w:rsid w:val="00C429D0"/>
    <w:rsid w:val="00C468B4"/>
    <w:rsid w:val="00C5126D"/>
    <w:rsid w:val="00C5146E"/>
    <w:rsid w:val="00C529EF"/>
    <w:rsid w:val="00C555D6"/>
    <w:rsid w:val="00C5767F"/>
    <w:rsid w:val="00C62FA8"/>
    <w:rsid w:val="00C67380"/>
    <w:rsid w:val="00C715FC"/>
    <w:rsid w:val="00C73819"/>
    <w:rsid w:val="00C74B44"/>
    <w:rsid w:val="00C76B53"/>
    <w:rsid w:val="00C76C6E"/>
    <w:rsid w:val="00C80C84"/>
    <w:rsid w:val="00C8193C"/>
    <w:rsid w:val="00C86B8A"/>
    <w:rsid w:val="00C95502"/>
    <w:rsid w:val="00CA0DE0"/>
    <w:rsid w:val="00CA1A34"/>
    <w:rsid w:val="00CA21D1"/>
    <w:rsid w:val="00CA397B"/>
    <w:rsid w:val="00CA62C6"/>
    <w:rsid w:val="00CA761C"/>
    <w:rsid w:val="00CB1A21"/>
    <w:rsid w:val="00CC062B"/>
    <w:rsid w:val="00CC19E7"/>
    <w:rsid w:val="00CD1C28"/>
    <w:rsid w:val="00CD326A"/>
    <w:rsid w:val="00CD5E62"/>
    <w:rsid w:val="00CE35EA"/>
    <w:rsid w:val="00CF113F"/>
    <w:rsid w:val="00CF6235"/>
    <w:rsid w:val="00CF6867"/>
    <w:rsid w:val="00D0048F"/>
    <w:rsid w:val="00D07B06"/>
    <w:rsid w:val="00D16C8F"/>
    <w:rsid w:val="00D21083"/>
    <w:rsid w:val="00D22370"/>
    <w:rsid w:val="00D23816"/>
    <w:rsid w:val="00D26C6B"/>
    <w:rsid w:val="00D36358"/>
    <w:rsid w:val="00D4277E"/>
    <w:rsid w:val="00D43EDA"/>
    <w:rsid w:val="00D4460A"/>
    <w:rsid w:val="00D465F5"/>
    <w:rsid w:val="00D47890"/>
    <w:rsid w:val="00D5714C"/>
    <w:rsid w:val="00D604DD"/>
    <w:rsid w:val="00D60D67"/>
    <w:rsid w:val="00D60DB9"/>
    <w:rsid w:val="00D631CC"/>
    <w:rsid w:val="00D63CDE"/>
    <w:rsid w:val="00D64A2E"/>
    <w:rsid w:val="00D748DF"/>
    <w:rsid w:val="00D7614F"/>
    <w:rsid w:val="00D87DD1"/>
    <w:rsid w:val="00D91DEF"/>
    <w:rsid w:val="00D9266D"/>
    <w:rsid w:val="00D93916"/>
    <w:rsid w:val="00D93E58"/>
    <w:rsid w:val="00D96FFC"/>
    <w:rsid w:val="00DA21C4"/>
    <w:rsid w:val="00DB69D4"/>
    <w:rsid w:val="00DB6D9E"/>
    <w:rsid w:val="00DC3F8E"/>
    <w:rsid w:val="00DC73CA"/>
    <w:rsid w:val="00DD18B2"/>
    <w:rsid w:val="00DD25A8"/>
    <w:rsid w:val="00DD5D90"/>
    <w:rsid w:val="00DE278E"/>
    <w:rsid w:val="00DE6C93"/>
    <w:rsid w:val="00DF03A7"/>
    <w:rsid w:val="00DF0842"/>
    <w:rsid w:val="00DF1D3A"/>
    <w:rsid w:val="00DF31EB"/>
    <w:rsid w:val="00DF5BF7"/>
    <w:rsid w:val="00E021B7"/>
    <w:rsid w:val="00E027E9"/>
    <w:rsid w:val="00E03E34"/>
    <w:rsid w:val="00E05DC6"/>
    <w:rsid w:val="00E210C1"/>
    <w:rsid w:val="00E2147E"/>
    <w:rsid w:val="00E22443"/>
    <w:rsid w:val="00E250B4"/>
    <w:rsid w:val="00E32D95"/>
    <w:rsid w:val="00E419E6"/>
    <w:rsid w:val="00E42595"/>
    <w:rsid w:val="00E4324E"/>
    <w:rsid w:val="00E4492D"/>
    <w:rsid w:val="00E5339C"/>
    <w:rsid w:val="00E5417B"/>
    <w:rsid w:val="00E55734"/>
    <w:rsid w:val="00E55B02"/>
    <w:rsid w:val="00E700E4"/>
    <w:rsid w:val="00E707F7"/>
    <w:rsid w:val="00E743F5"/>
    <w:rsid w:val="00E7633F"/>
    <w:rsid w:val="00E76875"/>
    <w:rsid w:val="00E773D9"/>
    <w:rsid w:val="00E817A2"/>
    <w:rsid w:val="00E876F2"/>
    <w:rsid w:val="00E91E7F"/>
    <w:rsid w:val="00E928A0"/>
    <w:rsid w:val="00E95C82"/>
    <w:rsid w:val="00EA3587"/>
    <w:rsid w:val="00EA6E58"/>
    <w:rsid w:val="00EA7101"/>
    <w:rsid w:val="00EC22D7"/>
    <w:rsid w:val="00EC6757"/>
    <w:rsid w:val="00ED0DAB"/>
    <w:rsid w:val="00ED5594"/>
    <w:rsid w:val="00ED7BA5"/>
    <w:rsid w:val="00EE60F3"/>
    <w:rsid w:val="00EF34EE"/>
    <w:rsid w:val="00EF5FF0"/>
    <w:rsid w:val="00F00440"/>
    <w:rsid w:val="00F00DCD"/>
    <w:rsid w:val="00F026F3"/>
    <w:rsid w:val="00F039E0"/>
    <w:rsid w:val="00F10E05"/>
    <w:rsid w:val="00F21074"/>
    <w:rsid w:val="00F34CC9"/>
    <w:rsid w:val="00F34CF1"/>
    <w:rsid w:val="00F355A4"/>
    <w:rsid w:val="00F41E5C"/>
    <w:rsid w:val="00F42410"/>
    <w:rsid w:val="00F44D60"/>
    <w:rsid w:val="00F514D3"/>
    <w:rsid w:val="00F535C3"/>
    <w:rsid w:val="00F60599"/>
    <w:rsid w:val="00F609C8"/>
    <w:rsid w:val="00F67249"/>
    <w:rsid w:val="00F71F56"/>
    <w:rsid w:val="00F75EFC"/>
    <w:rsid w:val="00F80C5C"/>
    <w:rsid w:val="00F83CFA"/>
    <w:rsid w:val="00F86E8C"/>
    <w:rsid w:val="00F877E6"/>
    <w:rsid w:val="00F90767"/>
    <w:rsid w:val="00F90A6E"/>
    <w:rsid w:val="00F90B16"/>
    <w:rsid w:val="00F94F6B"/>
    <w:rsid w:val="00F9617B"/>
    <w:rsid w:val="00F969F1"/>
    <w:rsid w:val="00F97AED"/>
    <w:rsid w:val="00FA00D2"/>
    <w:rsid w:val="00FA2E93"/>
    <w:rsid w:val="00FA2FFE"/>
    <w:rsid w:val="00FA6521"/>
    <w:rsid w:val="00FB5EA8"/>
    <w:rsid w:val="00FB7E76"/>
    <w:rsid w:val="00FC08C9"/>
    <w:rsid w:val="00FD623C"/>
    <w:rsid w:val="00FD7260"/>
    <w:rsid w:val="00FE202B"/>
    <w:rsid w:val="00FE6A23"/>
    <w:rsid w:val="00FE724F"/>
    <w:rsid w:val="00FE739C"/>
    <w:rsid w:val="00FF6D4E"/>
    <w:rsid w:val="022330D4"/>
    <w:rsid w:val="023FE12B"/>
    <w:rsid w:val="02401279"/>
    <w:rsid w:val="024182AD"/>
    <w:rsid w:val="024376FA"/>
    <w:rsid w:val="02DCBEA4"/>
    <w:rsid w:val="0354106A"/>
    <w:rsid w:val="035B10F4"/>
    <w:rsid w:val="03E16E1A"/>
    <w:rsid w:val="0404BAD2"/>
    <w:rsid w:val="04A3F79A"/>
    <w:rsid w:val="05AC24C7"/>
    <w:rsid w:val="061D0D1B"/>
    <w:rsid w:val="0669BE0A"/>
    <w:rsid w:val="06807679"/>
    <w:rsid w:val="07438519"/>
    <w:rsid w:val="0822EC77"/>
    <w:rsid w:val="0943969F"/>
    <w:rsid w:val="096B96EB"/>
    <w:rsid w:val="09B078CE"/>
    <w:rsid w:val="09BFB162"/>
    <w:rsid w:val="0A659404"/>
    <w:rsid w:val="0A6F4F99"/>
    <w:rsid w:val="0ABBD35F"/>
    <w:rsid w:val="0B66BD28"/>
    <w:rsid w:val="0C6E0B79"/>
    <w:rsid w:val="0D8C8B06"/>
    <w:rsid w:val="0DB29FD8"/>
    <w:rsid w:val="0DFC9F19"/>
    <w:rsid w:val="0E686ECD"/>
    <w:rsid w:val="0EC9795A"/>
    <w:rsid w:val="0F589AB7"/>
    <w:rsid w:val="0FAB6357"/>
    <w:rsid w:val="0FC43CEE"/>
    <w:rsid w:val="1029AAFE"/>
    <w:rsid w:val="10931317"/>
    <w:rsid w:val="10DC8962"/>
    <w:rsid w:val="11197928"/>
    <w:rsid w:val="1184B1D6"/>
    <w:rsid w:val="11A81A3C"/>
    <w:rsid w:val="1200A1E7"/>
    <w:rsid w:val="124B51EE"/>
    <w:rsid w:val="12A353CD"/>
    <w:rsid w:val="12C7EE91"/>
    <w:rsid w:val="13311E76"/>
    <w:rsid w:val="134E7BF5"/>
    <w:rsid w:val="141F55EE"/>
    <w:rsid w:val="14750429"/>
    <w:rsid w:val="14A95129"/>
    <w:rsid w:val="1535030F"/>
    <w:rsid w:val="15679F8F"/>
    <w:rsid w:val="157F669A"/>
    <w:rsid w:val="158A5D25"/>
    <w:rsid w:val="1680F532"/>
    <w:rsid w:val="1718A704"/>
    <w:rsid w:val="172E3879"/>
    <w:rsid w:val="1750C839"/>
    <w:rsid w:val="1833F3B9"/>
    <w:rsid w:val="186D3136"/>
    <w:rsid w:val="190217E3"/>
    <w:rsid w:val="1A50F92B"/>
    <w:rsid w:val="1A5E4285"/>
    <w:rsid w:val="1A804C0C"/>
    <w:rsid w:val="1AFC1253"/>
    <w:rsid w:val="1B5424AA"/>
    <w:rsid w:val="1B9B5C4C"/>
    <w:rsid w:val="1BB9E313"/>
    <w:rsid w:val="1BC4776C"/>
    <w:rsid w:val="1CEB0C86"/>
    <w:rsid w:val="1DCBB56F"/>
    <w:rsid w:val="1E01D9EF"/>
    <w:rsid w:val="1EDF90F7"/>
    <w:rsid w:val="1F26E038"/>
    <w:rsid w:val="1FD383E1"/>
    <w:rsid w:val="205A3B10"/>
    <w:rsid w:val="207049B2"/>
    <w:rsid w:val="21EF896D"/>
    <w:rsid w:val="2298A9C2"/>
    <w:rsid w:val="2320D328"/>
    <w:rsid w:val="232C85D6"/>
    <w:rsid w:val="2494BDB0"/>
    <w:rsid w:val="24A18335"/>
    <w:rsid w:val="24B63913"/>
    <w:rsid w:val="24EC80CD"/>
    <w:rsid w:val="25113812"/>
    <w:rsid w:val="27282FBF"/>
    <w:rsid w:val="27623F8B"/>
    <w:rsid w:val="2776277F"/>
    <w:rsid w:val="28061C37"/>
    <w:rsid w:val="29694597"/>
    <w:rsid w:val="29E8EF54"/>
    <w:rsid w:val="2A686F2B"/>
    <w:rsid w:val="2A706B8B"/>
    <w:rsid w:val="2B0452AC"/>
    <w:rsid w:val="2B2F7485"/>
    <w:rsid w:val="2C478590"/>
    <w:rsid w:val="2C489924"/>
    <w:rsid w:val="2CE74F5B"/>
    <w:rsid w:val="2D0F7073"/>
    <w:rsid w:val="2D4B1238"/>
    <w:rsid w:val="2DA0CBAE"/>
    <w:rsid w:val="2DC36EF8"/>
    <w:rsid w:val="2E1D67CD"/>
    <w:rsid w:val="2E2290E2"/>
    <w:rsid w:val="2E342364"/>
    <w:rsid w:val="2EBE7AFC"/>
    <w:rsid w:val="2ECEF1EF"/>
    <w:rsid w:val="2F07417F"/>
    <w:rsid w:val="2F0A4AC8"/>
    <w:rsid w:val="2F1B7B79"/>
    <w:rsid w:val="2FC97464"/>
    <w:rsid w:val="2FD45FA9"/>
    <w:rsid w:val="3066FE04"/>
    <w:rsid w:val="306E4888"/>
    <w:rsid w:val="3129A9A3"/>
    <w:rsid w:val="31A68A0E"/>
    <w:rsid w:val="31B128CA"/>
    <w:rsid w:val="31D30BDE"/>
    <w:rsid w:val="31DCFBFE"/>
    <w:rsid w:val="320AC6BA"/>
    <w:rsid w:val="32825181"/>
    <w:rsid w:val="32CD374B"/>
    <w:rsid w:val="32E2B584"/>
    <w:rsid w:val="331B184E"/>
    <w:rsid w:val="332F1AA5"/>
    <w:rsid w:val="334B60B8"/>
    <w:rsid w:val="336F0B48"/>
    <w:rsid w:val="34233EEC"/>
    <w:rsid w:val="342E6F6E"/>
    <w:rsid w:val="345C3396"/>
    <w:rsid w:val="347FAE20"/>
    <w:rsid w:val="34C41785"/>
    <w:rsid w:val="36F78E05"/>
    <w:rsid w:val="3797A412"/>
    <w:rsid w:val="37A87521"/>
    <w:rsid w:val="382C78F4"/>
    <w:rsid w:val="38C2B475"/>
    <w:rsid w:val="39C19326"/>
    <w:rsid w:val="39C27E60"/>
    <w:rsid w:val="39CDB2C5"/>
    <w:rsid w:val="3C4A3B9B"/>
    <w:rsid w:val="3CA010A2"/>
    <w:rsid w:val="3CDCAF35"/>
    <w:rsid w:val="3D1B28EB"/>
    <w:rsid w:val="3D62ABDA"/>
    <w:rsid w:val="3D94B594"/>
    <w:rsid w:val="3E987837"/>
    <w:rsid w:val="3F0C8201"/>
    <w:rsid w:val="3F30F0B7"/>
    <w:rsid w:val="3F4D09A7"/>
    <w:rsid w:val="3F9ADBF9"/>
    <w:rsid w:val="40D9491E"/>
    <w:rsid w:val="410CC676"/>
    <w:rsid w:val="415D78C1"/>
    <w:rsid w:val="41A9AA02"/>
    <w:rsid w:val="42A44D01"/>
    <w:rsid w:val="42EA46E9"/>
    <w:rsid w:val="437418D7"/>
    <w:rsid w:val="43930D07"/>
    <w:rsid w:val="43A85735"/>
    <w:rsid w:val="4470812A"/>
    <w:rsid w:val="44A6D630"/>
    <w:rsid w:val="44D5C7CF"/>
    <w:rsid w:val="45BC8323"/>
    <w:rsid w:val="46047F33"/>
    <w:rsid w:val="4625EC31"/>
    <w:rsid w:val="4657C31D"/>
    <w:rsid w:val="46BBC630"/>
    <w:rsid w:val="48D578D1"/>
    <w:rsid w:val="490AD3F7"/>
    <w:rsid w:val="4A1D775A"/>
    <w:rsid w:val="4A4030B2"/>
    <w:rsid w:val="4A919AB6"/>
    <w:rsid w:val="4B1ED847"/>
    <w:rsid w:val="4BB57B20"/>
    <w:rsid w:val="4C3422E1"/>
    <w:rsid w:val="4C5AA596"/>
    <w:rsid w:val="4C82876D"/>
    <w:rsid w:val="4CAA5E0D"/>
    <w:rsid w:val="4DD81AF0"/>
    <w:rsid w:val="4E090067"/>
    <w:rsid w:val="4E2FFB09"/>
    <w:rsid w:val="4E75F1B9"/>
    <w:rsid w:val="4EB86193"/>
    <w:rsid w:val="4EC7821B"/>
    <w:rsid w:val="4F315618"/>
    <w:rsid w:val="4F67EE1E"/>
    <w:rsid w:val="4FB60684"/>
    <w:rsid w:val="504CD84F"/>
    <w:rsid w:val="50B64A5E"/>
    <w:rsid w:val="516C2987"/>
    <w:rsid w:val="526028DB"/>
    <w:rsid w:val="527730A2"/>
    <w:rsid w:val="52A77F6F"/>
    <w:rsid w:val="544B36F8"/>
    <w:rsid w:val="54E321D9"/>
    <w:rsid w:val="54F7E960"/>
    <w:rsid w:val="54FEE4D9"/>
    <w:rsid w:val="5512595C"/>
    <w:rsid w:val="55577A69"/>
    <w:rsid w:val="558DC146"/>
    <w:rsid w:val="55C4E4ED"/>
    <w:rsid w:val="55D331F0"/>
    <w:rsid w:val="55D69072"/>
    <w:rsid w:val="5617284F"/>
    <w:rsid w:val="56418F4B"/>
    <w:rsid w:val="569CD6D1"/>
    <w:rsid w:val="57115984"/>
    <w:rsid w:val="596EBE27"/>
    <w:rsid w:val="598253E4"/>
    <w:rsid w:val="5B32B527"/>
    <w:rsid w:val="5B3D698F"/>
    <w:rsid w:val="5B43EF6D"/>
    <w:rsid w:val="5B64178C"/>
    <w:rsid w:val="5BA8478B"/>
    <w:rsid w:val="5BCAD914"/>
    <w:rsid w:val="5BFC5A22"/>
    <w:rsid w:val="5BFD6810"/>
    <w:rsid w:val="5CFB9EF3"/>
    <w:rsid w:val="5D16B2D5"/>
    <w:rsid w:val="5E52901C"/>
    <w:rsid w:val="5F2D09C0"/>
    <w:rsid w:val="5F518A2C"/>
    <w:rsid w:val="5FE0D26D"/>
    <w:rsid w:val="60D5ABC4"/>
    <w:rsid w:val="6103C6B8"/>
    <w:rsid w:val="611DD1AE"/>
    <w:rsid w:val="61FB2FFA"/>
    <w:rsid w:val="6248B5BD"/>
    <w:rsid w:val="624BCB00"/>
    <w:rsid w:val="64D861B1"/>
    <w:rsid w:val="65A71F23"/>
    <w:rsid w:val="661072C9"/>
    <w:rsid w:val="6627ED10"/>
    <w:rsid w:val="6641EB5F"/>
    <w:rsid w:val="66AE786C"/>
    <w:rsid w:val="672B085B"/>
    <w:rsid w:val="681402AE"/>
    <w:rsid w:val="689CAB0B"/>
    <w:rsid w:val="68E60BFD"/>
    <w:rsid w:val="6926FC8A"/>
    <w:rsid w:val="69C3D422"/>
    <w:rsid w:val="6B4F428F"/>
    <w:rsid w:val="6B783A14"/>
    <w:rsid w:val="6C0583BF"/>
    <w:rsid w:val="6CE21BFE"/>
    <w:rsid w:val="6D1D2F79"/>
    <w:rsid w:val="6D5F031D"/>
    <w:rsid w:val="6DCCA785"/>
    <w:rsid w:val="6DE06FAD"/>
    <w:rsid w:val="6E216399"/>
    <w:rsid w:val="6E909486"/>
    <w:rsid w:val="6EBE2619"/>
    <w:rsid w:val="6EC7AD2C"/>
    <w:rsid w:val="6F712266"/>
    <w:rsid w:val="6FBCA588"/>
    <w:rsid w:val="70685DC4"/>
    <w:rsid w:val="7090DB35"/>
    <w:rsid w:val="718A6183"/>
    <w:rsid w:val="720ED6C3"/>
    <w:rsid w:val="7210C5AE"/>
    <w:rsid w:val="728BB31B"/>
    <w:rsid w:val="72EDFA02"/>
    <w:rsid w:val="73BAC0E6"/>
    <w:rsid w:val="740D0D48"/>
    <w:rsid w:val="74C53882"/>
    <w:rsid w:val="74E3DDF1"/>
    <w:rsid w:val="752D8C87"/>
    <w:rsid w:val="7567F7BC"/>
    <w:rsid w:val="764EE6DD"/>
    <w:rsid w:val="76682C58"/>
    <w:rsid w:val="776CE8B7"/>
    <w:rsid w:val="78B755C2"/>
    <w:rsid w:val="78CD658D"/>
    <w:rsid w:val="7926D9D3"/>
    <w:rsid w:val="7979ED2E"/>
    <w:rsid w:val="79A0A109"/>
    <w:rsid w:val="7A443E31"/>
    <w:rsid w:val="7AA765B8"/>
    <w:rsid w:val="7AD23963"/>
    <w:rsid w:val="7B5A52BD"/>
    <w:rsid w:val="7BC1BB33"/>
    <w:rsid w:val="7C028F2C"/>
    <w:rsid w:val="7C1DA2DB"/>
    <w:rsid w:val="7C84C958"/>
    <w:rsid w:val="7CF29586"/>
    <w:rsid w:val="7DA2CF86"/>
    <w:rsid w:val="7E171C7C"/>
    <w:rsid w:val="7E18D2E1"/>
    <w:rsid w:val="7F6B675B"/>
    <w:rsid w:val="7FFBC7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B81DA"/>
  <w15:docId w15:val="{AD42D8C1-C966-4CCD-9419-A32EC4D9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 w:val="24"/>
      <w:szCs w:val="24"/>
    </w:rPr>
  </w:style>
  <w:style w:type="paragraph" w:styleId="ListParagraph">
    <w:name w:val="List Paragraph"/>
    <w:aliases w:val="Grafika nosaukums,H&amp;P List Paragraph,List Paragraph;Grafika nosaukums,2,Strip,Dot pt,F5 List Paragraph,List Paragraph1,No Spacing1,List Paragraph Char Char Char,Indicator Text,Colorful List - Accent 11,Numbered Para 1,Bullet 1"/>
    <w:basedOn w:val="Normal"/>
    <w:link w:val="ListParagraphChar"/>
    <w:uiPriority w:val="34"/>
    <w:qFormat/>
    <w:pPr>
      <w:ind w:left="821" w:right="538" w:hanging="425"/>
      <w:jc w:val="both"/>
    </w:pPr>
  </w:style>
  <w:style w:type="paragraph" w:customStyle="1" w:styleId="TableParagraph">
    <w:name w:val="Table Paragraph"/>
    <w:basedOn w:val="Normal"/>
    <w:uiPriority w:val="1"/>
    <w:qFormat/>
  </w:style>
  <w:style w:type="paragraph" w:styleId="Revision">
    <w:name w:val="Revision"/>
    <w:hidden/>
    <w:uiPriority w:val="99"/>
    <w:semiHidden/>
    <w:rsid w:val="00141FFB"/>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B01F3C"/>
    <w:rPr>
      <w:sz w:val="16"/>
      <w:szCs w:val="16"/>
    </w:rPr>
  </w:style>
  <w:style w:type="paragraph" w:styleId="CommentText">
    <w:name w:val="annotation text"/>
    <w:basedOn w:val="Normal"/>
    <w:link w:val="CommentTextChar"/>
    <w:uiPriority w:val="99"/>
    <w:unhideWhenUsed/>
    <w:rsid w:val="00B01F3C"/>
    <w:rPr>
      <w:sz w:val="20"/>
      <w:szCs w:val="20"/>
    </w:rPr>
  </w:style>
  <w:style w:type="character" w:customStyle="1" w:styleId="CommentTextChar">
    <w:name w:val="Comment Text Char"/>
    <w:basedOn w:val="DefaultParagraphFont"/>
    <w:link w:val="CommentText"/>
    <w:uiPriority w:val="99"/>
    <w:rsid w:val="00B01F3C"/>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B01F3C"/>
    <w:rPr>
      <w:b/>
      <w:bCs/>
    </w:rPr>
  </w:style>
  <w:style w:type="character" w:customStyle="1" w:styleId="CommentSubjectChar">
    <w:name w:val="Comment Subject Char"/>
    <w:basedOn w:val="CommentTextChar"/>
    <w:link w:val="CommentSubject"/>
    <w:uiPriority w:val="99"/>
    <w:semiHidden/>
    <w:rsid w:val="00B01F3C"/>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AB4A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AC9"/>
    <w:rPr>
      <w:rFonts w:ascii="Segoe UI" w:eastAsia="Times New Roman" w:hAnsi="Segoe UI" w:cs="Segoe UI"/>
      <w:sz w:val="18"/>
      <w:szCs w:val="18"/>
      <w:lang w:val="lv-LV"/>
    </w:rPr>
  </w:style>
  <w:style w:type="paragraph" w:customStyle="1" w:styleId="tv213">
    <w:name w:val="tv213"/>
    <w:basedOn w:val="Normal"/>
    <w:rsid w:val="00F75EFC"/>
    <w:pPr>
      <w:widowControl/>
      <w:autoSpaceDE/>
      <w:autoSpaceDN/>
      <w:spacing w:before="100" w:beforeAutospacing="1" w:after="100" w:afterAutospacing="1"/>
    </w:pPr>
    <w:rPr>
      <w:sz w:val="24"/>
      <w:szCs w:val="24"/>
      <w:lang w:eastAsia="lv-LV"/>
    </w:rPr>
  </w:style>
  <w:style w:type="character" w:styleId="Hyperlink">
    <w:name w:val="Hyperlink"/>
    <w:basedOn w:val="DefaultParagraphFont"/>
    <w:uiPriority w:val="99"/>
    <w:unhideWhenUsed/>
    <w:rsid w:val="00F75EFC"/>
    <w:rPr>
      <w:color w:val="0000FF"/>
      <w:u w:val="single"/>
    </w:rPr>
  </w:style>
  <w:style w:type="character" w:styleId="UnresolvedMention">
    <w:name w:val="Unresolved Mention"/>
    <w:basedOn w:val="DefaultParagraphFont"/>
    <w:uiPriority w:val="99"/>
    <w:semiHidden/>
    <w:unhideWhenUsed/>
    <w:rsid w:val="00F75EFC"/>
    <w:rPr>
      <w:color w:val="605E5C"/>
      <w:shd w:val="clear" w:color="auto" w:fill="E1DFDD"/>
    </w:rPr>
  </w:style>
  <w:style w:type="character" w:customStyle="1" w:styleId="ListParagraphChar">
    <w:name w:val="List Paragraph Char"/>
    <w:aliases w:val="Grafika nosaukums Char,H&amp;P List Paragraph Char,List Paragraph;Grafika nosaukums Char,2 Char,Strip Char,Dot pt Char,F5 List Paragraph Char,List Paragraph1 Char,No Spacing1 Char,List Paragraph Char Char Char Char,Indicator Text Char"/>
    <w:link w:val="ListParagraph"/>
    <w:uiPriority w:val="34"/>
    <w:qFormat/>
    <w:rsid w:val="00330959"/>
    <w:rPr>
      <w:rFonts w:ascii="Times New Roman" w:eastAsia="Times New Roman" w:hAnsi="Times New Roman" w:cs="Times New Roman"/>
      <w:lang w:val="lv-LV"/>
    </w:rPr>
  </w:style>
  <w:style w:type="table" w:styleId="TableGrid">
    <w:name w:val="Table Grid"/>
    <w:basedOn w:val="TableNormal"/>
    <w:uiPriority w:val="39"/>
    <w:rsid w:val="00BE0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079C0"/>
    <w:rPr>
      <w:color w:val="808080"/>
    </w:rPr>
  </w:style>
  <w:style w:type="paragraph" w:styleId="EndnoteText">
    <w:name w:val="endnote text"/>
    <w:basedOn w:val="Normal"/>
    <w:link w:val="EndnoteTextChar"/>
    <w:uiPriority w:val="99"/>
    <w:semiHidden/>
    <w:unhideWhenUsed/>
    <w:rsid w:val="00A16194"/>
    <w:rPr>
      <w:sz w:val="20"/>
      <w:szCs w:val="20"/>
    </w:rPr>
  </w:style>
  <w:style w:type="character" w:customStyle="1" w:styleId="EndnoteTextChar">
    <w:name w:val="Endnote Text Char"/>
    <w:basedOn w:val="DefaultParagraphFont"/>
    <w:link w:val="EndnoteText"/>
    <w:uiPriority w:val="99"/>
    <w:semiHidden/>
    <w:rsid w:val="00A16194"/>
    <w:rPr>
      <w:rFonts w:ascii="Times New Roman" w:eastAsia="Times New Roman" w:hAnsi="Times New Roman" w:cs="Times New Roman"/>
      <w:sz w:val="20"/>
      <w:szCs w:val="20"/>
      <w:lang w:val="lv-LV"/>
    </w:rPr>
  </w:style>
  <w:style w:type="character" w:styleId="EndnoteReference">
    <w:name w:val="endnote reference"/>
    <w:basedOn w:val="DefaultParagraphFont"/>
    <w:uiPriority w:val="99"/>
    <w:semiHidden/>
    <w:unhideWhenUsed/>
    <w:rsid w:val="00A16194"/>
    <w:rPr>
      <w:vertAlign w:val="superscript"/>
    </w:rPr>
  </w:style>
  <w:style w:type="character" w:customStyle="1" w:styleId="BodyTextChar">
    <w:name w:val="Body Text Char"/>
    <w:basedOn w:val="DefaultParagraphFont"/>
    <w:link w:val="BodyText"/>
    <w:uiPriority w:val="1"/>
    <w:rsid w:val="00FA00D2"/>
    <w:rPr>
      <w:rFonts w:ascii="Times New Roman" w:eastAsia="Times New Roman" w:hAnsi="Times New Roman" w:cs="Times New Roman"/>
      <w:sz w:val="24"/>
      <w:szCs w:val="24"/>
      <w:lang w:val="lv-LV"/>
    </w:rPr>
  </w:style>
  <w:style w:type="paragraph" w:styleId="Header">
    <w:name w:val="header"/>
    <w:basedOn w:val="Normal"/>
    <w:link w:val="HeaderChar"/>
    <w:uiPriority w:val="99"/>
    <w:unhideWhenUsed/>
    <w:rsid w:val="001F6304"/>
    <w:pPr>
      <w:tabs>
        <w:tab w:val="center" w:pos="4153"/>
        <w:tab w:val="right" w:pos="8306"/>
      </w:tabs>
    </w:pPr>
  </w:style>
  <w:style w:type="character" w:customStyle="1" w:styleId="HeaderChar">
    <w:name w:val="Header Char"/>
    <w:basedOn w:val="DefaultParagraphFont"/>
    <w:link w:val="Header"/>
    <w:uiPriority w:val="99"/>
    <w:rsid w:val="001F6304"/>
    <w:rPr>
      <w:rFonts w:ascii="Times New Roman" w:eastAsia="Times New Roman" w:hAnsi="Times New Roman" w:cs="Times New Roman"/>
      <w:lang w:val="lv-LV"/>
    </w:rPr>
  </w:style>
  <w:style w:type="paragraph" w:styleId="Footer">
    <w:name w:val="footer"/>
    <w:basedOn w:val="Normal"/>
    <w:link w:val="FooterChar"/>
    <w:uiPriority w:val="99"/>
    <w:unhideWhenUsed/>
    <w:rsid w:val="001F6304"/>
    <w:pPr>
      <w:tabs>
        <w:tab w:val="center" w:pos="4153"/>
        <w:tab w:val="right" w:pos="8306"/>
      </w:tabs>
    </w:pPr>
  </w:style>
  <w:style w:type="character" w:customStyle="1" w:styleId="FooterChar">
    <w:name w:val="Footer Char"/>
    <w:basedOn w:val="DefaultParagraphFont"/>
    <w:link w:val="Footer"/>
    <w:uiPriority w:val="99"/>
    <w:rsid w:val="001F6304"/>
    <w:rPr>
      <w:rFonts w:ascii="Times New Roman" w:eastAsia="Times New Roman" w:hAnsi="Times New Roman" w:cs="Times New Roman"/>
      <w:lang w:val="lv-LV"/>
    </w:r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nhideWhenUsed/>
    <w:rsid w:val="007852DF"/>
    <w:pPr>
      <w:widowControl/>
      <w:autoSpaceDE/>
      <w:autoSpaceDN/>
      <w:spacing w:after="200" w:line="276" w:lineRule="auto"/>
    </w:pPr>
    <w:rPr>
      <w:rFonts w:ascii="Calibri" w:eastAsia="Calibri" w:hAnsi="Calibri"/>
      <w:sz w:val="20"/>
      <w:szCs w:val="20"/>
      <w:lang w:val="en-US"/>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semiHidden/>
    <w:rsid w:val="007852DF"/>
    <w:rPr>
      <w:rFonts w:ascii="Calibri" w:eastAsia="Calibri" w:hAnsi="Calibri"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nhideWhenUsed/>
    <w:rsid w:val="007852DF"/>
    <w:rPr>
      <w:vertAlign w:val="superscript"/>
    </w:rPr>
  </w:style>
  <w:style w:type="character" w:customStyle="1" w:styleId="FootnoteTextChar1">
    <w:name w:val="Footnote Text Char1"/>
    <w:aliases w:val="Footnote Char1,Fußnote Char Char2,Fußnote Char Char Char1,Fußnote Char Char Char Char Char Char Char1,Fußnote Char2,-E Fußnotentext Char1,footnote text Char1,Fußnotentext Ursprung Char1,single space Char1,FOOTNOTES Char1,fn Char1"/>
    <w:basedOn w:val="DefaultParagraphFont"/>
    <w:uiPriority w:val="99"/>
    <w:semiHidden/>
    <w:rsid w:val="00595513"/>
    <w:rPr>
      <w:sz w:val="20"/>
      <w:szCs w:val="20"/>
    </w:rPr>
  </w:style>
  <w:style w:type="paragraph" w:customStyle="1" w:styleId="CharCharCharChar">
    <w:name w:val="Char Char Char Char"/>
    <w:aliases w:val="Char2"/>
    <w:basedOn w:val="Normal"/>
    <w:next w:val="Normal"/>
    <w:link w:val="FootnoteReference"/>
    <w:rsid w:val="00595513"/>
    <w:pPr>
      <w:widowControl/>
      <w:autoSpaceDE/>
      <w:autoSpaceDN/>
      <w:spacing w:after="160" w:line="240" w:lineRule="exact"/>
      <w:jc w:val="both"/>
      <w:textAlignment w:val="baseline"/>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0618">
      <w:bodyDiv w:val="1"/>
      <w:marLeft w:val="0"/>
      <w:marRight w:val="0"/>
      <w:marTop w:val="0"/>
      <w:marBottom w:val="0"/>
      <w:divBdr>
        <w:top w:val="none" w:sz="0" w:space="0" w:color="auto"/>
        <w:left w:val="none" w:sz="0" w:space="0" w:color="auto"/>
        <w:bottom w:val="none" w:sz="0" w:space="0" w:color="auto"/>
        <w:right w:val="none" w:sz="0" w:space="0" w:color="auto"/>
      </w:divBdr>
    </w:div>
    <w:div w:id="60297820">
      <w:bodyDiv w:val="1"/>
      <w:marLeft w:val="0"/>
      <w:marRight w:val="0"/>
      <w:marTop w:val="0"/>
      <w:marBottom w:val="0"/>
      <w:divBdr>
        <w:top w:val="none" w:sz="0" w:space="0" w:color="auto"/>
        <w:left w:val="none" w:sz="0" w:space="0" w:color="auto"/>
        <w:bottom w:val="none" w:sz="0" w:space="0" w:color="auto"/>
        <w:right w:val="none" w:sz="0" w:space="0" w:color="auto"/>
      </w:divBdr>
      <w:divsChild>
        <w:div w:id="858927594">
          <w:marLeft w:val="0"/>
          <w:marRight w:val="0"/>
          <w:marTop w:val="0"/>
          <w:marBottom w:val="0"/>
          <w:divBdr>
            <w:top w:val="none" w:sz="0" w:space="0" w:color="auto"/>
            <w:left w:val="none" w:sz="0" w:space="0" w:color="auto"/>
            <w:bottom w:val="none" w:sz="0" w:space="0" w:color="auto"/>
            <w:right w:val="none" w:sz="0" w:space="0" w:color="auto"/>
          </w:divBdr>
          <w:divsChild>
            <w:div w:id="735936062">
              <w:marLeft w:val="0"/>
              <w:marRight w:val="0"/>
              <w:marTop w:val="0"/>
              <w:marBottom w:val="0"/>
              <w:divBdr>
                <w:top w:val="none" w:sz="0" w:space="0" w:color="auto"/>
                <w:left w:val="none" w:sz="0" w:space="0" w:color="auto"/>
                <w:bottom w:val="none" w:sz="0" w:space="0" w:color="auto"/>
                <w:right w:val="none" w:sz="0" w:space="0" w:color="auto"/>
              </w:divBdr>
              <w:divsChild>
                <w:div w:id="1501894108">
                  <w:marLeft w:val="0"/>
                  <w:marRight w:val="0"/>
                  <w:marTop w:val="0"/>
                  <w:marBottom w:val="0"/>
                  <w:divBdr>
                    <w:top w:val="none" w:sz="0" w:space="0" w:color="auto"/>
                    <w:left w:val="none" w:sz="0" w:space="0" w:color="auto"/>
                    <w:bottom w:val="none" w:sz="0" w:space="0" w:color="auto"/>
                    <w:right w:val="none" w:sz="0" w:space="0" w:color="auto"/>
                  </w:divBdr>
                  <w:divsChild>
                    <w:div w:id="380983561">
                      <w:marLeft w:val="0"/>
                      <w:marRight w:val="0"/>
                      <w:marTop w:val="0"/>
                      <w:marBottom w:val="0"/>
                      <w:divBdr>
                        <w:top w:val="none" w:sz="0" w:space="0" w:color="auto"/>
                        <w:left w:val="none" w:sz="0" w:space="0" w:color="auto"/>
                        <w:bottom w:val="none" w:sz="0" w:space="0" w:color="auto"/>
                        <w:right w:val="none" w:sz="0" w:space="0" w:color="auto"/>
                      </w:divBdr>
                      <w:divsChild>
                        <w:div w:id="453670684">
                          <w:marLeft w:val="0"/>
                          <w:marRight w:val="0"/>
                          <w:marTop w:val="0"/>
                          <w:marBottom w:val="0"/>
                          <w:divBdr>
                            <w:top w:val="none" w:sz="0" w:space="0" w:color="auto"/>
                            <w:left w:val="none" w:sz="0" w:space="0" w:color="auto"/>
                            <w:bottom w:val="none" w:sz="0" w:space="0" w:color="auto"/>
                            <w:right w:val="none" w:sz="0" w:space="0" w:color="auto"/>
                          </w:divBdr>
                          <w:divsChild>
                            <w:div w:id="20046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541758">
      <w:bodyDiv w:val="1"/>
      <w:marLeft w:val="0"/>
      <w:marRight w:val="0"/>
      <w:marTop w:val="0"/>
      <w:marBottom w:val="0"/>
      <w:divBdr>
        <w:top w:val="none" w:sz="0" w:space="0" w:color="auto"/>
        <w:left w:val="none" w:sz="0" w:space="0" w:color="auto"/>
        <w:bottom w:val="none" w:sz="0" w:space="0" w:color="auto"/>
        <w:right w:val="none" w:sz="0" w:space="0" w:color="auto"/>
      </w:divBdr>
    </w:div>
    <w:div w:id="405614566">
      <w:bodyDiv w:val="1"/>
      <w:marLeft w:val="0"/>
      <w:marRight w:val="0"/>
      <w:marTop w:val="0"/>
      <w:marBottom w:val="0"/>
      <w:divBdr>
        <w:top w:val="none" w:sz="0" w:space="0" w:color="auto"/>
        <w:left w:val="none" w:sz="0" w:space="0" w:color="auto"/>
        <w:bottom w:val="none" w:sz="0" w:space="0" w:color="auto"/>
        <w:right w:val="none" w:sz="0" w:space="0" w:color="auto"/>
      </w:divBdr>
    </w:div>
    <w:div w:id="471408498">
      <w:bodyDiv w:val="1"/>
      <w:marLeft w:val="0"/>
      <w:marRight w:val="0"/>
      <w:marTop w:val="0"/>
      <w:marBottom w:val="0"/>
      <w:divBdr>
        <w:top w:val="none" w:sz="0" w:space="0" w:color="auto"/>
        <w:left w:val="none" w:sz="0" w:space="0" w:color="auto"/>
        <w:bottom w:val="none" w:sz="0" w:space="0" w:color="auto"/>
        <w:right w:val="none" w:sz="0" w:space="0" w:color="auto"/>
      </w:divBdr>
    </w:div>
    <w:div w:id="497575730">
      <w:bodyDiv w:val="1"/>
      <w:marLeft w:val="0"/>
      <w:marRight w:val="0"/>
      <w:marTop w:val="0"/>
      <w:marBottom w:val="0"/>
      <w:divBdr>
        <w:top w:val="none" w:sz="0" w:space="0" w:color="auto"/>
        <w:left w:val="none" w:sz="0" w:space="0" w:color="auto"/>
        <w:bottom w:val="none" w:sz="0" w:space="0" w:color="auto"/>
        <w:right w:val="none" w:sz="0" w:space="0" w:color="auto"/>
      </w:divBdr>
    </w:div>
    <w:div w:id="1217202091">
      <w:bodyDiv w:val="1"/>
      <w:marLeft w:val="0"/>
      <w:marRight w:val="0"/>
      <w:marTop w:val="0"/>
      <w:marBottom w:val="0"/>
      <w:divBdr>
        <w:top w:val="none" w:sz="0" w:space="0" w:color="auto"/>
        <w:left w:val="none" w:sz="0" w:space="0" w:color="auto"/>
        <w:bottom w:val="none" w:sz="0" w:space="0" w:color="auto"/>
        <w:right w:val="none" w:sz="0" w:space="0" w:color="auto"/>
      </w:divBdr>
    </w:div>
    <w:div w:id="1512143260">
      <w:bodyDiv w:val="1"/>
      <w:marLeft w:val="0"/>
      <w:marRight w:val="0"/>
      <w:marTop w:val="0"/>
      <w:marBottom w:val="0"/>
      <w:divBdr>
        <w:top w:val="none" w:sz="0" w:space="0" w:color="auto"/>
        <w:left w:val="none" w:sz="0" w:space="0" w:color="auto"/>
        <w:bottom w:val="none" w:sz="0" w:space="0" w:color="auto"/>
        <w:right w:val="none" w:sz="0" w:space="0" w:color="auto"/>
      </w:divBdr>
    </w:div>
    <w:div w:id="1532259231">
      <w:bodyDiv w:val="1"/>
      <w:marLeft w:val="0"/>
      <w:marRight w:val="0"/>
      <w:marTop w:val="0"/>
      <w:marBottom w:val="0"/>
      <w:divBdr>
        <w:top w:val="none" w:sz="0" w:space="0" w:color="auto"/>
        <w:left w:val="none" w:sz="0" w:space="0" w:color="auto"/>
        <w:bottom w:val="none" w:sz="0" w:space="0" w:color="auto"/>
        <w:right w:val="none" w:sz="0" w:space="0" w:color="auto"/>
      </w:divBdr>
      <w:divsChild>
        <w:div w:id="327287951">
          <w:marLeft w:val="0"/>
          <w:marRight w:val="0"/>
          <w:marTop w:val="0"/>
          <w:marBottom w:val="0"/>
          <w:divBdr>
            <w:top w:val="none" w:sz="0" w:space="0" w:color="auto"/>
            <w:left w:val="none" w:sz="0" w:space="0" w:color="auto"/>
            <w:bottom w:val="none" w:sz="0" w:space="0" w:color="auto"/>
            <w:right w:val="none" w:sz="0" w:space="0" w:color="auto"/>
          </w:divBdr>
          <w:divsChild>
            <w:div w:id="1349599527">
              <w:marLeft w:val="0"/>
              <w:marRight w:val="0"/>
              <w:marTop w:val="0"/>
              <w:marBottom w:val="0"/>
              <w:divBdr>
                <w:top w:val="none" w:sz="0" w:space="0" w:color="auto"/>
                <w:left w:val="none" w:sz="0" w:space="0" w:color="auto"/>
                <w:bottom w:val="none" w:sz="0" w:space="0" w:color="auto"/>
                <w:right w:val="none" w:sz="0" w:space="0" w:color="auto"/>
              </w:divBdr>
              <w:divsChild>
                <w:div w:id="128282330">
                  <w:marLeft w:val="0"/>
                  <w:marRight w:val="0"/>
                  <w:marTop w:val="0"/>
                  <w:marBottom w:val="0"/>
                  <w:divBdr>
                    <w:top w:val="none" w:sz="0" w:space="0" w:color="auto"/>
                    <w:left w:val="none" w:sz="0" w:space="0" w:color="auto"/>
                    <w:bottom w:val="none" w:sz="0" w:space="0" w:color="auto"/>
                    <w:right w:val="none" w:sz="0" w:space="0" w:color="auto"/>
                  </w:divBdr>
                  <w:divsChild>
                    <w:div w:id="1221478819">
                      <w:marLeft w:val="0"/>
                      <w:marRight w:val="0"/>
                      <w:marTop w:val="0"/>
                      <w:marBottom w:val="0"/>
                      <w:divBdr>
                        <w:top w:val="none" w:sz="0" w:space="0" w:color="auto"/>
                        <w:left w:val="none" w:sz="0" w:space="0" w:color="auto"/>
                        <w:bottom w:val="none" w:sz="0" w:space="0" w:color="auto"/>
                        <w:right w:val="none" w:sz="0" w:space="0" w:color="auto"/>
                      </w:divBdr>
                      <w:divsChild>
                        <w:div w:id="370302601">
                          <w:marLeft w:val="0"/>
                          <w:marRight w:val="0"/>
                          <w:marTop w:val="0"/>
                          <w:marBottom w:val="0"/>
                          <w:divBdr>
                            <w:top w:val="none" w:sz="0" w:space="0" w:color="auto"/>
                            <w:left w:val="none" w:sz="0" w:space="0" w:color="auto"/>
                            <w:bottom w:val="none" w:sz="0" w:space="0" w:color="auto"/>
                            <w:right w:val="none" w:sz="0" w:space="0" w:color="auto"/>
                          </w:divBdr>
                          <w:divsChild>
                            <w:div w:id="9058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924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9AD4B84755B74CA9A8CED39A545D85" ma:contentTypeVersion="5" ma:contentTypeDescription="Create a new document." ma:contentTypeScope="" ma:versionID="1ff4f0f55c595af6ff813f52bd123add">
  <xsd:schema xmlns:xsd="http://www.w3.org/2001/XMLSchema" xmlns:xs="http://www.w3.org/2001/XMLSchema" xmlns:p="http://schemas.microsoft.com/office/2006/metadata/properties" xmlns:ns3="7ab5662e-550f-4f8f-b118-caa842f9a141" targetNamespace="http://schemas.microsoft.com/office/2006/metadata/properties" ma:root="true" ma:fieldsID="d6c28517bac0ab5b5995b0dda893e38f" ns3:_="">
    <xsd:import namespace="7ab5662e-550f-4f8f-b118-caa842f9a14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5662e-550f-4f8f-b118-caa842f9a14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9CB010-AB09-4A65-A209-AF239B5EA8E5}">
  <ds:schemaRefs>
    <ds:schemaRef ds:uri="http://schemas.openxmlformats.org/officeDocument/2006/bibliography"/>
  </ds:schemaRefs>
</ds:datastoreItem>
</file>

<file path=customXml/itemProps2.xml><?xml version="1.0" encoding="utf-8"?>
<ds:datastoreItem xmlns:ds="http://schemas.openxmlformats.org/officeDocument/2006/customXml" ds:itemID="{45EAE209-F95B-4F92-A9F0-0F79DF1FA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b5662e-550f-4f8f-b118-caa842f9a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0CAB62-4467-4ADC-AE89-E7B4CF8C1A0A}">
  <ds:schemaRefs>
    <ds:schemaRef ds:uri="http://schemas.microsoft.com/sharepoint/v3/contenttype/forms"/>
  </ds:schemaRefs>
</ds:datastoreItem>
</file>

<file path=customXml/itemProps4.xml><?xml version="1.0" encoding="utf-8"?>
<ds:datastoreItem xmlns:ds="http://schemas.openxmlformats.org/officeDocument/2006/customXml" ds:itemID="{6C182208-A816-463F-967B-D7A7F17A3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1021</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Čāčus</dc:creator>
  <cp:lastModifiedBy>Laila Ābena</cp:lastModifiedBy>
  <cp:revision>3</cp:revision>
  <dcterms:created xsi:type="dcterms:W3CDTF">2025-02-06T09:49:00Z</dcterms:created>
  <dcterms:modified xsi:type="dcterms:W3CDTF">2025-02-06T09:51:00Z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Microsoft® Word for Microsoft 365</vt:lpwstr>
  </property>
  <property fmtid="{D5CDD505-2E9C-101B-9397-08002B2CF9AE}" pid="4" name="LastSaved">
    <vt:filetime>2024-05-31T00:00:00Z</vt:filetime>
  </property>
  <property fmtid="{D5CDD505-2E9C-101B-9397-08002B2CF9AE}" pid="5" name="Producer">
    <vt:lpwstr>Microsoft® Word for Microsoft 365</vt:lpwstr>
  </property>
  <property fmtid="{D5CDD505-2E9C-101B-9397-08002B2CF9AE}" pid="6" name="ContentTypeId">
    <vt:lpwstr>0x0101009E9AD4B84755B74CA9A8CED39A545D85</vt:lpwstr>
  </property>
  <property fmtid="{D5CDD505-2E9C-101B-9397-08002B2CF9AE}" pid="7" name="GrammarlyDocumentId">
    <vt:lpwstr>2e40ced452f6a4578b18717682d7e83f1490d2d085ae471fa72a31f950cea4e4</vt:lpwstr>
  </property>
</Properties>
</file>