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1B06CCEC" w:rsidR="00D94F90" w:rsidRPr="0071719F" w:rsidRDefault="00D94F90" w:rsidP="005C60E3">
      <w:pPr>
        <w:jc w:val="center"/>
        <w:rPr>
          <w:bCs/>
          <w:lang w:val="lv-LV"/>
        </w:rPr>
      </w:pPr>
      <w:r w:rsidRPr="0071719F">
        <w:rPr>
          <w:bCs/>
          <w:lang w:val="lv-LV"/>
        </w:rPr>
        <w:t>Nr.</w:t>
      </w:r>
      <w:r w:rsidR="004204C0">
        <w:rPr>
          <w:bCs/>
          <w:lang w:val="lv-LV"/>
        </w:rPr>
        <w:t>4</w:t>
      </w:r>
    </w:p>
    <w:p w14:paraId="609CC37C" w14:textId="77777777" w:rsidR="00D94F90" w:rsidRPr="006F246D" w:rsidRDefault="00D94F90" w:rsidP="005C60E3">
      <w:pPr>
        <w:jc w:val="both"/>
        <w:rPr>
          <w:bCs/>
          <w:lang w:val="lv-LV"/>
        </w:rPr>
      </w:pPr>
    </w:p>
    <w:p w14:paraId="790443A3" w14:textId="6EF65C75" w:rsidR="00D94F90" w:rsidRPr="006F246D" w:rsidRDefault="00D94F90" w:rsidP="00BE2B5E">
      <w:pPr>
        <w:jc w:val="right"/>
        <w:rPr>
          <w:bCs/>
          <w:lang w:val="lv-LV"/>
        </w:rPr>
      </w:pPr>
      <w:r w:rsidRPr="006F246D">
        <w:rPr>
          <w:bCs/>
          <w:lang w:val="lv-LV"/>
        </w:rPr>
        <w:t>20</w:t>
      </w:r>
      <w:r w:rsidR="001625C7" w:rsidRPr="006F246D">
        <w:rPr>
          <w:bCs/>
          <w:lang w:val="lv-LV"/>
        </w:rPr>
        <w:t>2</w:t>
      </w:r>
      <w:r w:rsidR="00C36667">
        <w:rPr>
          <w:bCs/>
          <w:lang w:val="lv-LV"/>
        </w:rPr>
        <w:t>5</w:t>
      </w:r>
      <w:r w:rsidRPr="006F246D">
        <w:rPr>
          <w:bCs/>
          <w:lang w:val="lv-LV"/>
        </w:rPr>
        <w:t>.</w:t>
      </w:r>
      <w:r w:rsidR="0071719F">
        <w:rPr>
          <w:bCs/>
          <w:lang w:val="lv-LV"/>
        </w:rPr>
        <w:t xml:space="preserve"> </w:t>
      </w:r>
      <w:r w:rsidRPr="006F246D">
        <w:rPr>
          <w:bCs/>
          <w:lang w:val="lv-LV"/>
        </w:rPr>
        <w:t xml:space="preserve">gada </w:t>
      </w:r>
      <w:r w:rsidR="001C1E3A">
        <w:rPr>
          <w:bCs/>
          <w:lang w:val="lv-LV"/>
        </w:rPr>
        <w:t>8</w:t>
      </w:r>
      <w:r w:rsidR="00703522">
        <w:rPr>
          <w:bCs/>
          <w:lang w:val="lv-LV"/>
        </w:rPr>
        <w:t>.</w:t>
      </w:r>
      <w:r w:rsidR="0071719F">
        <w:rPr>
          <w:bCs/>
          <w:lang w:val="lv-LV"/>
        </w:rPr>
        <w:t xml:space="preserve"> </w:t>
      </w:r>
      <w:r w:rsidR="004204C0">
        <w:rPr>
          <w:bCs/>
          <w:lang w:val="lv-LV"/>
        </w:rPr>
        <w:t>aprīlī</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5AF1E4DF"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5C217A">
        <w:rPr>
          <w:bCs/>
          <w:lang w:val="lv-LV"/>
        </w:rPr>
        <w:t>13:</w:t>
      </w:r>
      <w:r w:rsidR="003747EA">
        <w:rPr>
          <w:bCs/>
          <w:lang w:val="lv-LV"/>
        </w:rPr>
        <w:t>0</w:t>
      </w:r>
      <w:r w:rsidR="00440686">
        <w:rPr>
          <w:bCs/>
          <w:lang w:val="lv-LV"/>
        </w:rPr>
        <w:t>0</w:t>
      </w:r>
      <w:r w:rsidR="003747EA">
        <w:rPr>
          <w:bCs/>
          <w:lang w:val="lv-LV"/>
        </w:rPr>
        <w:t xml:space="preserve"> </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03BF7186" w14:textId="77777777" w:rsidR="00122716" w:rsidRPr="00122716" w:rsidRDefault="00122716" w:rsidP="00122716">
      <w:pPr>
        <w:autoSpaceDE w:val="0"/>
        <w:autoSpaceDN w:val="0"/>
        <w:adjustRightInd w:val="0"/>
        <w:rPr>
          <w:lang w:val="lv-LV" w:eastAsia="lv-LV"/>
        </w:rPr>
      </w:pPr>
      <w:r w:rsidRPr="00122716">
        <w:rPr>
          <w:lang w:val="lv-LV" w:eastAsia="lv-LV"/>
        </w:rPr>
        <w:t xml:space="preserve">Sēdē tiek veikts audiovizuāls ieraksts. </w:t>
      </w:r>
    </w:p>
    <w:p w14:paraId="3B5DD19E" w14:textId="77777777" w:rsidR="00BD596C" w:rsidRDefault="00BD596C" w:rsidP="00BD596C">
      <w:pPr>
        <w:jc w:val="both"/>
        <w:rPr>
          <w:bCs/>
          <w:lang w:val="lv-LV"/>
        </w:rPr>
      </w:pPr>
    </w:p>
    <w:p w14:paraId="193F7E21" w14:textId="354DD659" w:rsidR="00BD596C" w:rsidRDefault="00BD596C" w:rsidP="00BD596C">
      <w:pPr>
        <w:autoSpaceDE w:val="0"/>
        <w:autoSpaceDN w:val="0"/>
        <w:adjustRightInd w:val="0"/>
        <w:jc w:val="both"/>
        <w:rPr>
          <w:lang w:val="lv-LV"/>
        </w:rPr>
      </w:pPr>
      <w:r>
        <w:rPr>
          <w:rFonts w:eastAsia="Calibri"/>
          <w:b/>
          <w:bCs/>
          <w:lang w:val="lv-LV" w:eastAsia="lv-LV"/>
        </w:rPr>
        <w:t xml:space="preserve">Sēdi vada: </w:t>
      </w:r>
      <w:r w:rsidR="00016A82">
        <w:rPr>
          <w:lang w:val="lv-LV"/>
        </w:rPr>
        <w:t>Regīna Tamane</w:t>
      </w:r>
      <w:r>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7C45F17B" w:rsidR="00BD596C" w:rsidRPr="00A8373C"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00512F">
        <w:rPr>
          <w:rFonts w:eastAsia="Calibri"/>
          <w:lang w:val="lv-LV" w:eastAsia="lv-LV"/>
        </w:rPr>
        <w:t>Andris Garklāvs</w:t>
      </w:r>
      <w:r w:rsidR="00440686">
        <w:rPr>
          <w:rFonts w:eastAsia="Calibri"/>
          <w:lang w:val="lv-LV" w:eastAsia="lv-LV"/>
        </w:rPr>
        <w:t>,</w:t>
      </w:r>
      <w:r w:rsidR="003A0EED">
        <w:rPr>
          <w:rFonts w:eastAsia="Calibri"/>
          <w:lang w:val="lv-LV" w:eastAsia="lv-LV"/>
        </w:rPr>
        <w:t xml:space="preserve"> </w:t>
      </w:r>
      <w:r w:rsidR="003578B7" w:rsidRPr="00A8373C">
        <w:rPr>
          <w:rFonts w:eastAsia="Calibri"/>
          <w:szCs w:val="22"/>
          <w:lang w:val="lv-LV"/>
        </w:rPr>
        <w:t xml:space="preserve">Arvīds Ozols, </w:t>
      </w:r>
      <w:r w:rsidR="0071719F" w:rsidRPr="00A8373C">
        <w:rPr>
          <w:rFonts w:eastAsia="Calibri"/>
          <w:szCs w:val="22"/>
          <w:lang w:val="lv-LV"/>
        </w:rPr>
        <w:t xml:space="preserve">Rūdolfs Pelēkais, </w:t>
      </w:r>
      <w:r w:rsidR="00A8373C" w:rsidRPr="00A8373C">
        <w:rPr>
          <w:rFonts w:eastAsia="Calibri"/>
          <w:szCs w:val="22"/>
          <w:lang w:val="lv-LV"/>
        </w:rPr>
        <w:t xml:space="preserve">Jānis Remess, </w:t>
      </w:r>
      <w:r w:rsidR="00C36667">
        <w:rPr>
          <w:rFonts w:eastAsia="Calibri"/>
          <w:szCs w:val="22"/>
          <w:lang w:val="lv-LV"/>
        </w:rPr>
        <w:t xml:space="preserve">Ziedonis </w:t>
      </w:r>
      <w:proofErr w:type="spellStart"/>
      <w:r w:rsidR="00C36667">
        <w:rPr>
          <w:rFonts w:eastAsia="Calibri"/>
          <w:szCs w:val="22"/>
          <w:lang w:val="lv-LV"/>
        </w:rPr>
        <w:t>Rubezis</w:t>
      </w:r>
      <w:proofErr w:type="spellEnd"/>
      <w:r w:rsidR="00C36667">
        <w:rPr>
          <w:rFonts w:eastAsia="Calibri"/>
          <w:szCs w:val="22"/>
          <w:lang w:val="lv-LV"/>
        </w:rPr>
        <w:t xml:space="preserve">, </w:t>
      </w:r>
      <w:r w:rsidR="0071719F" w:rsidRPr="00A8373C">
        <w:rPr>
          <w:rFonts w:eastAsia="Calibri"/>
          <w:szCs w:val="22"/>
          <w:lang w:val="lv-LV"/>
        </w:rPr>
        <w:t>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24A286C4" w14:textId="59267B84" w:rsidR="004204C0" w:rsidRDefault="00BD596C" w:rsidP="00215C42">
      <w:pPr>
        <w:suppressAutoHyphens/>
        <w:jc w:val="both"/>
        <w:rPr>
          <w:rFonts w:eastAsia="Calibri"/>
          <w:bCs/>
          <w:lang w:val="lv-LV" w:eastAsia="lv-LV"/>
        </w:rPr>
      </w:pPr>
      <w:r w:rsidRPr="00215C42">
        <w:rPr>
          <w:rFonts w:eastAsia="Calibri"/>
          <w:b/>
          <w:bCs/>
          <w:lang w:val="lv-LV" w:eastAsia="lv-LV"/>
        </w:rPr>
        <w:t>Sēdē piedalās:</w:t>
      </w:r>
      <w:r w:rsidR="002F662F" w:rsidRPr="00215C42">
        <w:rPr>
          <w:rFonts w:eastAsia="Calibri"/>
          <w:b/>
          <w:bCs/>
          <w:lang w:val="lv-LV" w:eastAsia="lv-LV"/>
        </w:rPr>
        <w:t xml:space="preserve"> </w:t>
      </w:r>
      <w:r w:rsidR="00215C42" w:rsidRPr="00215C42">
        <w:rPr>
          <w:rFonts w:eastAsia="Calibri"/>
          <w:bCs/>
          <w:lang w:val="lv-LV" w:eastAsia="lv-LV"/>
        </w:rPr>
        <w:t>Aiga Briede</w:t>
      </w:r>
      <w:r w:rsidR="00215C42">
        <w:rPr>
          <w:rFonts w:eastAsia="Calibri"/>
          <w:bCs/>
          <w:lang w:val="lv-LV" w:eastAsia="lv-LV"/>
        </w:rPr>
        <w:t xml:space="preserve">, </w:t>
      </w:r>
      <w:r w:rsidR="00215C42" w:rsidRPr="00215C42">
        <w:rPr>
          <w:rFonts w:eastAsia="Calibri"/>
          <w:bCs/>
          <w:lang w:val="lv-LV" w:eastAsia="lv-LV"/>
        </w:rPr>
        <w:t xml:space="preserve">Aiva </w:t>
      </w:r>
      <w:proofErr w:type="spellStart"/>
      <w:r w:rsidR="00215C42" w:rsidRPr="00215C42">
        <w:rPr>
          <w:rFonts w:eastAsia="Calibri"/>
          <w:bCs/>
          <w:lang w:val="lv-LV" w:eastAsia="lv-LV"/>
        </w:rPr>
        <w:t>Miškovska</w:t>
      </w:r>
      <w:proofErr w:type="spellEnd"/>
      <w:r w:rsidR="00215C42">
        <w:rPr>
          <w:rFonts w:eastAsia="Calibri"/>
          <w:bCs/>
          <w:lang w:val="lv-LV" w:eastAsia="lv-LV"/>
        </w:rPr>
        <w:t xml:space="preserve">, </w:t>
      </w:r>
      <w:r w:rsidR="00215C42" w:rsidRPr="00215C42">
        <w:rPr>
          <w:rFonts w:eastAsia="Calibri"/>
          <w:bCs/>
          <w:lang w:val="lv-LV" w:eastAsia="lv-LV"/>
        </w:rPr>
        <w:t xml:space="preserve">Andris </w:t>
      </w:r>
      <w:proofErr w:type="spellStart"/>
      <w:r w:rsidR="00215C42" w:rsidRPr="00215C42">
        <w:rPr>
          <w:rFonts w:eastAsia="Calibri"/>
          <w:bCs/>
          <w:lang w:val="lv-LV" w:eastAsia="lv-LV"/>
        </w:rPr>
        <w:t>Zunde</w:t>
      </w:r>
      <w:proofErr w:type="spellEnd"/>
      <w:r w:rsidR="00215C42">
        <w:rPr>
          <w:rFonts w:eastAsia="Calibri"/>
          <w:bCs/>
          <w:lang w:val="lv-LV" w:eastAsia="lv-LV"/>
        </w:rPr>
        <w:t xml:space="preserve">, </w:t>
      </w:r>
      <w:r w:rsidR="00215C42" w:rsidRPr="00215C42">
        <w:rPr>
          <w:rFonts w:eastAsia="Calibri"/>
          <w:bCs/>
          <w:lang w:val="lv-LV" w:eastAsia="lv-LV"/>
        </w:rPr>
        <w:t>Anna Siliņa-Garklāva</w:t>
      </w:r>
      <w:r w:rsidR="00215C42">
        <w:rPr>
          <w:rFonts w:eastAsia="Calibri"/>
          <w:bCs/>
          <w:lang w:val="lv-LV" w:eastAsia="lv-LV"/>
        </w:rPr>
        <w:t xml:space="preserve">, </w:t>
      </w:r>
      <w:r w:rsidR="00215C42" w:rsidRPr="00215C42">
        <w:rPr>
          <w:rFonts w:eastAsia="Calibri"/>
          <w:bCs/>
          <w:lang w:val="lv-LV" w:eastAsia="lv-LV"/>
        </w:rPr>
        <w:t xml:space="preserve">Antra </w:t>
      </w:r>
      <w:proofErr w:type="spellStart"/>
      <w:r w:rsidR="00215C42" w:rsidRPr="00215C42">
        <w:rPr>
          <w:rFonts w:eastAsia="Calibri"/>
          <w:bCs/>
          <w:lang w:val="lv-LV" w:eastAsia="lv-LV"/>
        </w:rPr>
        <w:t>Kamala</w:t>
      </w:r>
      <w:proofErr w:type="spellEnd"/>
      <w:r w:rsidR="00215C42">
        <w:rPr>
          <w:rFonts w:eastAsia="Calibri"/>
          <w:bCs/>
          <w:lang w:val="lv-LV" w:eastAsia="lv-LV"/>
        </w:rPr>
        <w:t xml:space="preserve">, </w:t>
      </w:r>
      <w:r w:rsidR="00215C42" w:rsidRPr="00215C42">
        <w:rPr>
          <w:rFonts w:eastAsia="Calibri"/>
          <w:bCs/>
          <w:lang w:val="lv-LV" w:eastAsia="lv-LV"/>
        </w:rPr>
        <w:t xml:space="preserve">Artis </w:t>
      </w:r>
      <w:proofErr w:type="spellStart"/>
      <w:r w:rsidR="00215C42" w:rsidRPr="00215C42">
        <w:rPr>
          <w:rFonts w:eastAsia="Calibri"/>
          <w:bCs/>
          <w:lang w:val="lv-LV" w:eastAsia="lv-LV"/>
        </w:rPr>
        <w:t>Ārgalis</w:t>
      </w:r>
      <w:proofErr w:type="spellEnd"/>
      <w:r w:rsidR="00215C42">
        <w:rPr>
          <w:rFonts w:eastAsia="Calibri"/>
          <w:bCs/>
          <w:lang w:val="lv-LV" w:eastAsia="lv-LV"/>
        </w:rPr>
        <w:t xml:space="preserve">, </w:t>
      </w:r>
      <w:r w:rsidR="00215C42" w:rsidRPr="00215C42">
        <w:rPr>
          <w:rFonts w:eastAsia="Calibri"/>
          <w:bCs/>
          <w:lang w:val="lv-LV" w:eastAsia="lv-LV"/>
        </w:rPr>
        <w:t>Dita Kalniņa</w:t>
      </w:r>
      <w:r w:rsidR="00215C42">
        <w:rPr>
          <w:rFonts w:eastAsia="Calibri"/>
          <w:bCs/>
          <w:lang w:val="lv-LV" w:eastAsia="lv-LV"/>
        </w:rPr>
        <w:t xml:space="preserve">, </w:t>
      </w:r>
      <w:proofErr w:type="spellStart"/>
      <w:r w:rsidR="00215C42" w:rsidRPr="00215C42">
        <w:rPr>
          <w:rFonts w:eastAsia="Calibri"/>
          <w:bCs/>
          <w:lang w:val="lv-LV" w:eastAsia="lv-LV"/>
        </w:rPr>
        <w:t>Elēna</w:t>
      </w:r>
      <w:proofErr w:type="spellEnd"/>
      <w:r w:rsidR="00215C42" w:rsidRPr="00215C42">
        <w:rPr>
          <w:rFonts w:eastAsia="Calibri"/>
          <w:bCs/>
          <w:lang w:val="lv-LV" w:eastAsia="lv-LV"/>
        </w:rPr>
        <w:t xml:space="preserve"> Brauna</w:t>
      </w:r>
      <w:r w:rsidR="00215C42">
        <w:rPr>
          <w:rFonts w:eastAsia="Calibri"/>
          <w:bCs/>
          <w:lang w:val="lv-LV" w:eastAsia="lv-LV"/>
        </w:rPr>
        <w:t xml:space="preserve">, </w:t>
      </w:r>
      <w:r w:rsidR="00215C42" w:rsidRPr="00215C42">
        <w:rPr>
          <w:rFonts w:eastAsia="Calibri"/>
          <w:bCs/>
          <w:lang w:val="lv-LV" w:eastAsia="lv-LV"/>
        </w:rPr>
        <w:t>Gunita Gulbe</w:t>
      </w:r>
      <w:r w:rsidR="00215C42">
        <w:rPr>
          <w:rFonts w:eastAsia="Calibri"/>
          <w:bCs/>
          <w:lang w:val="lv-LV" w:eastAsia="lv-LV"/>
        </w:rPr>
        <w:t xml:space="preserve">, </w:t>
      </w:r>
      <w:r w:rsidR="00215C42" w:rsidRPr="00215C42">
        <w:rPr>
          <w:rFonts w:eastAsia="Calibri"/>
          <w:bCs/>
          <w:lang w:val="lv-LV" w:eastAsia="lv-LV"/>
        </w:rPr>
        <w:t xml:space="preserve">Ieva </w:t>
      </w:r>
      <w:proofErr w:type="spellStart"/>
      <w:r w:rsidR="00215C42" w:rsidRPr="00215C42">
        <w:rPr>
          <w:rFonts w:eastAsia="Calibri"/>
          <w:bCs/>
          <w:lang w:val="lv-LV" w:eastAsia="lv-LV"/>
        </w:rPr>
        <w:t>Mahte</w:t>
      </w:r>
      <w:proofErr w:type="spellEnd"/>
      <w:r w:rsidR="00215C42">
        <w:rPr>
          <w:rFonts w:eastAsia="Calibri"/>
          <w:bCs/>
          <w:lang w:val="lv-LV" w:eastAsia="lv-LV"/>
        </w:rPr>
        <w:t xml:space="preserve">, </w:t>
      </w:r>
      <w:r w:rsidR="00215C42" w:rsidRPr="00215C42">
        <w:rPr>
          <w:rFonts w:eastAsia="Calibri"/>
          <w:bCs/>
          <w:lang w:val="lv-LV" w:eastAsia="lv-LV"/>
        </w:rPr>
        <w:t>Ilga Tiesnese</w:t>
      </w:r>
      <w:r w:rsidR="00215C42">
        <w:rPr>
          <w:rFonts w:eastAsia="Calibri"/>
          <w:bCs/>
          <w:lang w:val="lv-LV" w:eastAsia="lv-LV"/>
        </w:rPr>
        <w:t xml:space="preserve">, </w:t>
      </w:r>
      <w:r w:rsidR="00215C42" w:rsidRPr="00215C42">
        <w:rPr>
          <w:rFonts w:eastAsia="Calibri"/>
          <w:bCs/>
          <w:lang w:val="lv-LV" w:eastAsia="lv-LV"/>
        </w:rPr>
        <w:t>Ilze Rubene</w:t>
      </w:r>
      <w:r w:rsidR="00215C42">
        <w:rPr>
          <w:rFonts w:eastAsia="Calibri"/>
          <w:bCs/>
          <w:lang w:val="lv-LV" w:eastAsia="lv-LV"/>
        </w:rPr>
        <w:t xml:space="preserve">, </w:t>
      </w:r>
      <w:r w:rsidR="00215C42" w:rsidRPr="00215C42">
        <w:rPr>
          <w:rFonts w:eastAsia="Calibri"/>
          <w:bCs/>
          <w:lang w:val="lv-LV" w:eastAsia="lv-LV"/>
        </w:rPr>
        <w:t>Ineta Zariņa</w:t>
      </w:r>
      <w:r w:rsidR="00215C42">
        <w:rPr>
          <w:rFonts w:eastAsia="Calibri"/>
          <w:bCs/>
          <w:lang w:val="lv-LV" w:eastAsia="lv-LV"/>
        </w:rPr>
        <w:t xml:space="preserve">, </w:t>
      </w:r>
      <w:r w:rsidR="00215C42" w:rsidRPr="00215C42">
        <w:rPr>
          <w:rFonts w:eastAsia="Calibri"/>
          <w:bCs/>
          <w:lang w:val="lv-LV" w:eastAsia="lv-LV"/>
        </w:rPr>
        <w:t>Inga Zālīte</w:t>
      </w:r>
      <w:r w:rsidR="00215C42">
        <w:rPr>
          <w:rFonts w:eastAsia="Calibri"/>
          <w:bCs/>
          <w:lang w:val="lv-LV" w:eastAsia="lv-LV"/>
        </w:rPr>
        <w:t xml:space="preserve">, </w:t>
      </w:r>
      <w:r w:rsidR="00215C42" w:rsidRPr="00215C42">
        <w:rPr>
          <w:rFonts w:eastAsia="Calibri"/>
          <w:bCs/>
          <w:lang w:val="lv-LV" w:eastAsia="lv-LV"/>
        </w:rPr>
        <w:t>Inita Hartmane</w:t>
      </w:r>
      <w:r w:rsidR="00215C42">
        <w:rPr>
          <w:rFonts w:eastAsia="Calibri"/>
          <w:bCs/>
          <w:lang w:val="lv-LV" w:eastAsia="lv-LV"/>
        </w:rPr>
        <w:t xml:space="preserve">, </w:t>
      </w:r>
      <w:r w:rsidR="00215C42" w:rsidRPr="00215C42">
        <w:rPr>
          <w:rFonts w:eastAsia="Calibri"/>
          <w:bCs/>
          <w:lang w:val="lv-LV" w:eastAsia="lv-LV"/>
        </w:rPr>
        <w:t xml:space="preserve">Iveta </w:t>
      </w:r>
      <w:proofErr w:type="spellStart"/>
      <w:r w:rsidR="00215C42" w:rsidRPr="00215C42">
        <w:rPr>
          <w:rFonts w:eastAsia="Calibri"/>
          <w:bCs/>
          <w:lang w:val="lv-LV" w:eastAsia="lv-LV"/>
        </w:rPr>
        <w:t>Beļauniece</w:t>
      </w:r>
      <w:proofErr w:type="spellEnd"/>
      <w:r w:rsidR="00215C42">
        <w:rPr>
          <w:rFonts w:eastAsia="Calibri"/>
          <w:bCs/>
          <w:lang w:val="lv-LV" w:eastAsia="lv-LV"/>
        </w:rPr>
        <w:t xml:space="preserve">, </w:t>
      </w:r>
      <w:proofErr w:type="spellStart"/>
      <w:r w:rsidR="00215C42" w:rsidRPr="00215C42">
        <w:rPr>
          <w:rFonts w:eastAsia="Calibri"/>
          <w:bCs/>
          <w:lang w:val="lv-LV" w:eastAsia="lv-LV"/>
        </w:rPr>
        <w:t>Izita</w:t>
      </w:r>
      <w:proofErr w:type="spellEnd"/>
      <w:r w:rsidR="00215C42" w:rsidRPr="00215C42">
        <w:rPr>
          <w:rFonts w:eastAsia="Calibri"/>
          <w:bCs/>
          <w:lang w:val="lv-LV" w:eastAsia="lv-LV"/>
        </w:rPr>
        <w:t xml:space="preserve"> Kļaviņa</w:t>
      </w:r>
      <w:r w:rsidR="00215C42">
        <w:rPr>
          <w:rFonts w:eastAsia="Calibri"/>
          <w:bCs/>
          <w:lang w:val="lv-LV" w:eastAsia="lv-LV"/>
        </w:rPr>
        <w:t xml:space="preserve">, </w:t>
      </w:r>
      <w:r w:rsidR="00215C42" w:rsidRPr="00215C42">
        <w:rPr>
          <w:rFonts w:eastAsia="Calibri"/>
          <w:bCs/>
          <w:lang w:val="lv-LV" w:eastAsia="lv-LV"/>
        </w:rPr>
        <w:t>Jana Beķere</w:t>
      </w:r>
      <w:r w:rsidR="00215C42">
        <w:rPr>
          <w:rFonts w:eastAsia="Calibri"/>
          <w:bCs/>
          <w:lang w:val="lv-LV" w:eastAsia="lv-LV"/>
        </w:rPr>
        <w:t xml:space="preserve">, </w:t>
      </w:r>
      <w:r w:rsidR="00215C42" w:rsidRPr="00215C42">
        <w:rPr>
          <w:rFonts w:eastAsia="Calibri"/>
          <w:bCs/>
          <w:lang w:val="lv-LV" w:eastAsia="lv-LV"/>
        </w:rPr>
        <w:t>Jana Lāce</w:t>
      </w:r>
      <w:r w:rsidR="00215C42">
        <w:rPr>
          <w:rFonts w:eastAsia="Calibri"/>
          <w:bCs/>
          <w:lang w:val="lv-LV" w:eastAsia="lv-LV"/>
        </w:rPr>
        <w:t xml:space="preserve">, </w:t>
      </w:r>
      <w:r w:rsidR="00215C42" w:rsidRPr="00215C42">
        <w:rPr>
          <w:rFonts w:eastAsia="Calibri"/>
          <w:bCs/>
          <w:lang w:val="lv-LV" w:eastAsia="lv-LV"/>
        </w:rPr>
        <w:t>Juris Graudiņš</w:t>
      </w:r>
      <w:r w:rsidR="00215C42">
        <w:rPr>
          <w:rFonts w:eastAsia="Calibri"/>
          <w:bCs/>
          <w:lang w:val="lv-LV" w:eastAsia="lv-LV"/>
        </w:rPr>
        <w:t xml:space="preserve">, </w:t>
      </w:r>
      <w:r w:rsidR="00215C42" w:rsidRPr="00215C42">
        <w:rPr>
          <w:rFonts w:eastAsia="Calibri"/>
          <w:bCs/>
          <w:lang w:val="lv-LV" w:eastAsia="lv-LV"/>
        </w:rPr>
        <w:t xml:space="preserve">Klinta </w:t>
      </w:r>
      <w:proofErr w:type="spellStart"/>
      <w:r w:rsidR="00215C42" w:rsidRPr="00215C42">
        <w:rPr>
          <w:rFonts w:eastAsia="Calibri"/>
          <w:bCs/>
          <w:lang w:val="lv-LV" w:eastAsia="lv-LV"/>
        </w:rPr>
        <w:t>Brojeva</w:t>
      </w:r>
      <w:proofErr w:type="spellEnd"/>
      <w:r w:rsidR="00215C42">
        <w:rPr>
          <w:rFonts w:eastAsia="Calibri"/>
          <w:bCs/>
          <w:lang w:val="lv-LV" w:eastAsia="lv-LV"/>
        </w:rPr>
        <w:t xml:space="preserve">, </w:t>
      </w:r>
      <w:r w:rsidR="00215C42" w:rsidRPr="00215C42">
        <w:rPr>
          <w:rFonts w:eastAsia="Calibri"/>
          <w:bCs/>
          <w:lang w:val="lv-LV" w:eastAsia="lv-LV"/>
        </w:rPr>
        <w:t xml:space="preserve">Kristiāna </w:t>
      </w:r>
      <w:proofErr w:type="spellStart"/>
      <w:r w:rsidR="00215C42" w:rsidRPr="00215C42">
        <w:rPr>
          <w:rFonts w:eastAsia="Calibri"/>
          <w:bCs/>
          <w:lang w:val="lv-LV" w:eastAsia="lv-LV"/>
        </w:rPr>
        <w:t>Pamše</w:t>
      </w:r>
      <w:proofErr w:type="spellEnd"/>
      <w:r w:rsidR="00215C42">
        <w:rPr>
          <w:rFonts w:eastAsia="Calibri"/>
          <w:bCs/>
          <w:lang w:val="lv-LV" w:eastAsia="lv-LV"/>
        </w:rPr>
        <w:t xml:space="preserve">, </w:t>
      </w:r>
      <w:r w:rsidR="00215C42" w:rsidRPr="00215C42">
        <w:rPr>
          <w:rFonts w:eastAsia="Calibri"/>
          <w:bCs/>
          <w:lang w:val="lv-LV" w:eastAsia="lv-LV"/>
        </w:rPr>
        <w:t xml:space="preserve">Kārlis </w:t>
      </w:r>
      <w:proofErr w:type="spellStart"/>
      <w:r w:rsidR="00215C42" w:rsidRPr="00215C42">
        <w:rPr>
          <w:rFonts w:eastAsia="Calibri"/>
          <w:bCs/>
          <w:lang w:val="lv-LV" w:eastAsia="lv-LV"/>
        </w:rPr>
        <w:t>Irmejs</w:t>
      </w:r>
      <w:proofErr w:type="spellEnd"/>
      <w:r w:rsidR="00215C42">
        <w:rPr>
          <w:rFonts w:eastAsia="Calibri"/>
          <w:bCs/>
          <w:lang w:val="lv-LV" w:eastAsia="lv-LV"/>
        </w:rPr>
        <w:t xml:space="preserve">, </w:t>
      </w:r>
      <w:r w:rsidR="00215C42" w:rsidRPr="00215C42">
        <w:rPr>
          <w:rFonts w:eastAsia="Calibri"/>
          <w:bCs/>
          <w:lang w:val="lv-LV" w:eastAsia="lv-LV"/>
        </w:rPr>
        <w:t xml:space="preserve">Liene </w:t>
      </w:r>
      <w:proofErr w:type="spellStart"/>
      <w:r w:rsidR="00215C42" w:rsidRPr="00215C42">
        <w:rPr>
          <w:rFonts w:eastAsia="Calibri"/>
          <w:bCs/>
          <w:lang w:val="lv-LV" w:eastAsia="lv-LV"/>
        </w:rPr>
        <w:t>Bukne</w:t>
      </w:r>
      <w:proofErr w:type="spellEnd"/>
      <w:r w:rsidR="00215C42">
        <w:rPr>
          <w:rFonts w:eastAsia="Calibri"/>
          <w:bCs/>
          <w:lang w:val="lv-LV" w:eastAsia="lv-LV"/>
        </w:rPr>
        <w:t xml:space="preserve">, </w:t>
      </w:r>
      <w:r w:rsidR="00215C42" w:rsidRPr="00215C42">
        <w:rPr>
          <w:rFonts w:eastAsia="Calibri"/>
          <w:bCs/>
          <w:lang w:val="lv-LV" w:eastAsia="lv-LV"/>
        </w:rPr>
        <w:t>Lāsma Liepiņa</w:t>
      </w:r>
      <w:r w:rsidR="00215C42">
        <w:rPr>
          <w:rFonts w:eastAsia="Calibri"/>
          <w:bCs/>
          <w:lang w:val="lv-LV" w:eastAsia="lv-LV"/>
        </w:rPr>
        <w:t xml:space="preserve">, </w:t>
      </w:r>
      <w:r w:rsidR="00215C42" w:rsidRPr="00215C42">
        <w:rPr>
          <w:rFonts w:eastAsia="Calibri"/>
          <w:bCs/>
          <w:lang w:val="lv-LV" w:eastAsia="lv-LV"/>
        </w:rPr>
        <w:t xml:space="preserve">Māris </w:t>
      </w:r>
      <w:proofErr w:type="spellStart"/>
      <w:r w:rsidR="00215C42" w:rsidRPr="00215C42">
        <w:rPr>
          <w:rFonts w:eastAsia="Calibri"/>
          <w:bCs/>
          <w:lang w:val="lv-LV" w:eastAsia="lv-LV"/>
        </w:rPr>
        <w:t>Beļaunieks</w:t>
      </w:r>
      <w:proofErr w:type="spellEnd"/>
      <w:r w:rsidR="00215C42">
        <w:rPr>
          <w:rFonts w:eastAsia="Calibri"/>
          <w:bCs/>
          <w:lang w:val="lv-LV" w:eastAsia="lv-LV"/>
        </w:rPr>
        <w:t xml:space="preserve">, </w:t>
      </w:r>
      <w:r w:rsidR="00215C42" w:rsidRPr="00215C42">
        <w:rPr>
          <w:rFonts w:eastAsia="Calibri"/>
          <w:bCs/>
          <w:lang w:val="lv-LV" w:eastAsia="lv-LV"/>
        </w:rPr>
        <w:t>Raimonds Straume</w:t>
      </w:r>
      <w:r w:rsidR="00215C42">
        <w:rPr>
          <w:rFonts w:eastAsia="Calibri"/>
          <w:bCs/>
          <w:lang w:val="lv-LV" w:eastAsia="lv-LV"/>
        </w:rPr>
        <w:t xml:space="preserve">, </w:t>
      </w:r>
      <w:r w:rsidR="00215C42" w:rsidRPr="00215C42">
        <w:rPr>
          <w:rFonts w:eastAsia="Calibri"/>
          <w:bCs/>
          <w:lang w:val="lv-LV" w:eastAsia="lv-LV"/>
        </w:rPr>
        <w:t>Sabīne Stūre</w:t>
      </w:r>
      <w:r w:rsidR="00215C42">
        <w:rPr>
          <w:rFonts w:eastAsia="Calibri"/>
          <w:bCs/>
          <w:lang w:val="lv-LV" w:eastAsia="lv-LV"/>
        </w:rPr>
        <w:t xml:space="preserve">, </w:t>
      </w:r>
      <w:r w:rsidR="00215C42" w:rsidRPr="00215C42">
        <w:rPr>
          <w:rFonts w:eastAsia="Calibri"/>
          <w:bCs/>
          <w:lang w:val="lv-LV" w:eastAsia="lv-LV"/>
        </w:rPr>
        <w:t xml:space="preserve">Sandra </w:t>
      </w:r>
      <w:proofErr w:type="spellStart"/>
      <w:r w:rsidR="00215C42" w:rsidRPr="00215C42">
        <w:rPr>
          <w:rFonts w:eastAsia="Calibri"/>
          <w:bCs/>
          <w:lang w:val="lv-LV" w:eastAsia="lv-LV"/>
        </w:rPr>
        <w:t>Smiltniece</w:t>
      </w:r>
      <w:proofErr w:type="spellEnd"/>
      <w:r w:rsidR="00215C42">
        <w:rPr>
          <w:rFonts w:eastAsia="Calibri"/>
          <w:bCs/>
          <w:lang w:val="lv-LV" w:eastAsia="lv-LV"/>
        </w:rPr>
        <w:t xml:space="preserve">, </w:t>
      </w:r>
      <w:r w:rsidR="00215C42" w:rsidRPr="00215C42">
        <w:rPr>
          <w:rFonts w:eastAsia="Calibri"/>
          <w:bCs/>
          <w:lang w:val="lv-LV" w:eastAsia="lv-LV"/>
        </w:rPr>
        <w:t xml:space="preserve">Santa </w:t>
      </w:r>
      <w:proofErr w:type="spellStart"/>
      <w:r w:rsidR="00215C42" w:rsidRPr="00215C42">
        <w:rPr>
          <w:rFonts w:eastAsia="Calibri"/>
          <w:bCs/>
          <w:lang w:val="lv-LV" w:eastAsia="lv-LV"/>
        </w:rPr>
        <w:t>Čingule</w:t>
      </w:r>
      <w:proofErr w:type="spellEnd"/>
      <w:r w:rsidR="00215C42">
        <w:rPr>
          <w:rFonts w:eastAsia="Calibri"/>
          <w:bCs/>
          <w:lang w:val="lv-LV" w:eastAsia="lv-LV"/>
        </w:rPr>
        <w:t xml:space="preserve">, </w:t>
      </w:r>
      <w:r w:rsidR="00215C42" w:rsidRPr="00215C42">
        <w:rPr>
          <w:rFonts w:eastAsia="Calibri"/>
          <w:bCs/>
          <w:lang w:val="lv-LV" w:eastAsia="lv-LV"/>
        </w:rPr>
        <w:t>Valentīna Kukule</w:t>
      </w:r>
      <w:r w:rsidR="00215C42">
        <w:rPr>
          <w:rFonts w:eastAsia="Calibri"/>
          <w:bCs/>
          <w:lang w:val="lv-LV" w:eastAsia="lv-LV"/>
        </w:rPr>
        <w:t xml:space="preserve">, </w:t>
      </w:r>
      <w:r w:rsidR="00215C42" w:rsidRPr="00215C42">
        <w:rPr>
          <w:rFonts w:eastAsia="Calibri"/>
          <w:bCs/>
          <w:lang w:val="lv-LV" w:eastAsia="lv-LV"/>
        </w:rPr>
        <w:t>Valentīna Ozola</w:t>
      </w:r>
      <w:r w:rsidR="00215C42">
        <w:rPr>
          <w:rFonts w:eastAsia="Calibri"/>
          <w:bCs/>
          <w:lang w:val="lv-LV" w:eastAsia="lv-LV"/>
        </w:rPr>
        <w:t xml:space="preserve">, </w:t>
      </w:r>
      <w:r w:rsidR="00215C42" w:rsidRPr="00215C42">
        <w:rPr>
          <w:rFonts w:eastAsia="Calibri"/>
          <w:bCs/>
          <w:lang w:val="lv-LV" w:eastAsia="lv-LV"/>
        </w:rPr>
        <w:t>Viktors Zujevs</w:t>
      </w:r>
      <w:r w:rsidR="00215C42">
        <w:rPr>
          <w:rFonts w:eastAsia="Calibri"/>
          <w:bCs/>
          <w:lang w:val="lv-LV" w:eastAsia="lv-LV"/>
        </w:rPr>
        <w:t xml:space="preserve">, </w:t>
      </w:r>
      <w:r w:rsidR="00215C42" w:rsidRPr="00215C42">
        <w:rPr>
          <w:rFonts w:eastAsia="Calibri"/>
          <w:bCs/>
          <w:lang w:val="lv-LV" w:eastAsia="lv-LV"/>
        </w:rPr>
        <w:t>Ģirts Ieleja</w:t>
      </w:r>
      <w:r w:rsidR="00215C42">
        <w:rPr>
          <w:rFonts w:eastAsia="Calibri"/>
          <w:bCs/>
          <w:lang w:val="lv-LV" w:eastAsia="lv-LV"/>
        </w:rPr>
        <w:t>.</w:t>
      </w:r>
      <w:bookmarkStart w:id="0" w:name="_GoBack"/>
      <w:bookmarkEnd w:id="0"/>
    </w:p>
    <w:p w14:paraId="75E67DA6" w14:textId="77777777" w:rsidR="00150EA0" w:rsidRDefault="00150EA0" w:rsidP="00EF256D">
      <w:pPr>
        <w:suppressAutoHyphens/>
        <w:jc w:val="both"/>
        <w:rPr>
          <w:rFonts w:eastAsia="Calibri"/>
          <w:bCs/>
          <w:lang w:val="lv-LV" w:eastAsia="lv-LV"/>
        </w:rPr>
      </w:pPr>
    </w:p>
    <w:p w14:paraId="3521D41A" w14:textId="77777777" w:rsidR="00BD596C" w:rsidRPr="008063FE" w:rsidRDefault="00BD596C" w:rsidP="00BD596C">
      <w:pPr>
        <w:pStyle w:val="Sarakstarindkopa1"/>
        <w:spacing w:after="0" w:line="240" w:lineRule="auto"/>
        <w:ind w:left="0"/>
        <w:jc w:val="both"/>
        <w:rPr>
          <w:rFonts w:ascii="Times New Roman" w:hAnsi="Times New Roman"/>
          <w:b/>
          <w:bCs/>
          <w:caps/>
          <w:sz w:val="24"/>
          <w:szCs w:val="24"/>
        </w:rPr>
      </w:pPr>
      <w:r w:rsidRPr="008063FE">
        <w:rPr>
          <w:rFonts w:ascii="Times New Roman" w:hAnsi="Times New Roman"/>
          <w:b/>
          <w:bCs/>
          <w:sz w:val="24"/>
          <w:szCs w:val="24"/>
          <w:lang w:eastAsia="lv-LV"/>
        </w:rPr>
        <w:t>Darba kārtība:</w:t>
      </w:r>
    </w:p>
    <w:p w14:paraId="50A0D0DB" w14:textId="2C8F2971" w:rsidR="00150EA0" w:rsidRPr="00150EA0" w:rsidRDefault="00150EA0" w:rsidP="00150EA0">
      <w:pPr>
        <w:pStyle w:val="Sarakstarindkopa"/>
        <w:numPr>
          <w:ilvl w:val="0"/>
          <w:numId w:val="17"/>
        </w:numPr>
        <w:ind w:left="357" w:hanging="357"/>
        <w:jc w:val="both"/>
        <w:rPr>
          <w:color w:val="000000"/>
          <w:lang w:eastAsia="lv-LV"/>
        </w:rPr>
      </w:pPr>
      <w:r w:rsidRPr="00150EA0">
        <w:rPr>
          <w:noProof/>
          <w:color w:val="000000"/>
          <w:lang w:eastAsia="lv-LV"/>
        </w:rPr>
        <w:t>Par darba kārtību</w:t>
      </w:r>
      <w:r>
        <w:rPr>
          <w:noProof/>
          <w:color w:val="000000"/>
          <w:lang w:eastAsia="lv-LV"/>
        </w:rPr>
        <w:t>.</w:t>
      </w:r>
    </w:p>
    <w:p w14:paraId="44794E34" w14:textId="0B35A175" w:rsidR="00150EA0" w:rsidRPr="00150EA0" w:rsidRDefault="00150EA0" w:rsidP="00150EA0">
      <w:pPr>
        <w:pStyle w:val="Sarakstarindkopa"/>
        <w:numPr>
          <w:ilvl w:val="0"/>
          <w:numId w:val="17"/>
        </w:numPr>
        <w:ind w:left="357" w:hanging="357"/>
        <w:jc w:val="both"/>
        <w:rPr>
          <w:color w:val="000000"/>
          <w:lang w:eastAsia="lv-LV"/>
        </w:rPr>
      </w:pPr>
      <w:r w:rsidRPr="00150EA0">
        <w:rPr>
          <w:noProof/>
          <w:color w:val="000000"/>
          <w:lang w:eastAsia="lv-LV"/>
        </w:rPr>
        <w:t>Par grozījumu Limbažu novada pašvaldības domes 2023. gada 26.oktobra saistošajos noteikumos Nr.25 “Par Limbažu novada pašvaldības atbalstu bārenim un bez vecāku gādības palikušam bērnam pēc pilngadības sasniegšanas, audžuģimenēm un aizbildņiem” nodošanu sabiedrības viedokļa noskaidrošanai</w:t>
      </w:r>
      <w:r>
        <w:rPr>
          <w:noProof/>
          <w:color w:val="000000"/>
          <w:lang w:eastAsia="lv-LV"/>
        </w:rPr>
        <w:t>.</w:t>
      </w:r>
    </w:p>
    <w:p w14:paraId="7CBA0943" w14:textId="237FAAF8" w:rsidR="00150EA0" w:rsidRPr="00150EA0" w:rsidRDefault="00150EA0" w:rsidP="00150EA0">
      <w:pPr>
        <w:pStyle w:val="Sarakstarindkopa"/>
        <w:numPr>
          <w:ilvl w:val="0"/>
          <w:numId w:val="17"/>
        </w:numPr>
        <w:ind w:left="357" w:hanging="357"/>
        <w:jc w:val="both"/>
        <w:rPr>
          <w:color w:val="000000"/>
          <w:lang w:eastAsia="lv-LV"/>
        </w:rPr>
      </w:pPr>
      <w:r w:rsidRPr="00150EA0">
        <w:rPr>
          <w:noProof/>
          <w:color w:val="000000"/>
          <w:lang w:eastAsia="lv-LV"/>
        </w:rPr>
        <w:t>Par projekta „Primārās veselības aprūpes infrastruktūras uzlabošana ģimenes ārstu praksēs Mandegās, Vidrižos un Pālē” īstenošanu</w:t>
      </w:r>
      <w:r>
        <w:rPr>
          <w:noProof/>
          <w:color w:val="000000"/>
          <w:lang w:eastAsia="lv-LV"/>
        </w:rPr>
        <w:t>.</w:t>
      </w:r>
    </w:p>
    <w:p w14:paraId="08025085" w14:textId="73CEBF09" w:rsidR="00150EA0" w:rsidRPr="00150EA0" w:rsidRDefault="00150EA0" w:rsidP="00150EA0">
      <w:pPr>
        <w:pStyle w:val="Sarakstarindkopa"/>
        <w:numPr>
          <w:ilvl w:val="0"/>
          <w:numId w:val="17"/>
        </w:numPr>
        <w:ind w:left="357" w:hanging="357"/>
        <w:jc w:val="both"/>
        <w:rPr>
          <w:color w:val="000000"/>
          <w:lang w:eastAsia="lv-LV"/>
        </w:rPr>
      </w:pPr>
      <w:r w:rsidRPr="00150EA0">
        <w:rPr>
          <w:noProof/>
          <w:color w:val="000000"/>
          <w:lang w:eastAsia="lv-LV"/>
        </w:rPr>
        <w:t>(papildu d.k. jaut.) Par papildus finansējuma piešķiršanu Limbažu novada Sociālā dienesta 2025. gada budžetā par profesionālās kompetences pilnveidi</w:t>
      </w:r>
      <w:r>
        <w:rPr>
          <w:noProof/>
          <w:color w:val="000000"/>
          <w:lang w:eastAsia="lv-LV"/>
        </w:rPr>
        <w:t>.</w:t>
      </w:r>
    </w:p>
    <w:p w14:paraId="5BD7B77C" w14:textId="5D83BF64" w:rsidR="00150EA0" w:rsidRPr="00150EA0" w:rsidRDefault="00150EA0" w:rsidP="00150EA0">
      <w:pPr>
        <w:pStyle w:val="Sarakstarindkopa"/>
        <w:numPr>
          <w:ilvl w:val="0"/>
          <w:numId w:val="17"/>
        </w:numPr>
        <w:ind w:left="357" w:hanging="357"/>
        <w:jc w:val="both"/>
        <w:rPr>
          <w:color w:val="000000"/>
          <w:lang w:eastAsia="lv-LV"/>
        </w:rPr>
      </w:pPr>
      <w:r w:rsidRPr="00150EA0">
        <w:rPr>
          <w:noProof/>
          <w:color w:val="000000"/>
          <w:lang w:eastAsia="lv-LV"/>
        </w:rPr>
        <w:t>Informācija par Deklarētās dzīvesvietas anulēšanas un dzīvokļu jautājumu risināšanas komisijas 2025.gada marta sēdēs pieņemtajiem lēmumiem</w:t>
      </w:r>
      <w:r>
        <w:rPr>
          <w:noProof/>
          <w:color w:val="000000"/>
          <w:lang w:eastAsia="lv-LV"/>
        </w:rPr>
        <w:t>.</w:t>
      </w:r>
    </w:p>
    <w:p w14:paraId="7DA70096" w14:textId="22525ABD" w:rsidR="00150EA0" w:rsidRPr="00150EA0" w:rsidRDefault="00150EA0" w:rsidP="00150EA0">
      <w:pPr>
        <w:pStyle w:val="Sarakstarindkopa"/>
        <w:numPr>
          <w:ilvl w:val="0"/>
          <w:numId w:val="17"/>
        </w:numPr>
        <w:ind w:left="357" w:hanging="357"/>
        <w:jc w:val="both"/>
        <w:rPr>
          <w:color w:val="000000"/>
          <w:lang w:eastAsia="lv-LV"/>
        </w:rPr>
      </w:pPr>
      <w:r w:rsidRPr="00150EA0">
        <w:rPr>
          <w:noProof/>
          <w:color w:val="000000"/>
          <w:lang w:eastAsia="lv-LV"/>
        </w:rPr>
        <w:t>Informācijas</w:t>
      </w:r>
      <w:r>
        <w:rPr>
          <w:noProof/>
          <w:color w:val="000000"/>
          <w:lang w:eastAsia="lv-LV"/>
        </w:rPr>
        <w:t>.</w:t>
      </w:r>
    </w:p>
    <w:p w14:paraId="14F91E46" w14:textId="77777777" w:rsidR="00C36667" w:rsidRDefault="00C36667" w:rsidP="00CA4EB3">
      <w:pPr>
        <w:suppressAutoHyphens/>
        <w:jc w:val="both"/>
        <w:rPr>
          <w:rFonts w:eastAsia="Calibri"/>
          <w:bCs/>
          <w:lang w:val="lv-LV" w:eastAsia="lv-LV"/>
        </w:rPr>
      </w:pPr>
    </w:p>
    <w:p w14:paraId="4C6FBE5B" w14:textId="77777777" w:rsidR="00150EA0" w:rsidRPr="00CA4EB3" w:rsidRDefault="00150EA0"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lastRenderedPageBreak/>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2E9A436"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016A82">
        <w:rPr>
          <w:rFonts w:eastAsia="Calibri"/>
          <w:bCs/>
          <w:lang w:val="lv-LV" w:eastAsia="lv-LV"/>
        </w:rPr>
        <w:t>Regīna Tamane</w:t>
      </w:r>
    </w:p>
    <w:p w14:paraId="01118116" w14:textId="77777777" w:rsidR="00F667C0" w:rsidRDefault="00F667C0" w:rsidP="005C60E3">
      <w:pPr>
        <w:ind w:firstLine="720"/>
        <w:jc w:val="both"/>
        <w:rPr>
          <w:rFonts w:eastAsia="Calibri"/>
          <w:bCs/>
          <w:lang w:val="lv-LV" w:eastAsia="lv-LV"/>
        </w:rPr>
      </w:pPr>
    </w:p>
    <w:p w14:paraId="488A0F8B" w14:textId="5CCA7B6C" w:rsidR="00FB129F" w:rsidRPr="00820F90"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016A82">
        <w:rPr>
          <w:lang w:val="lv-LV"/>
        </w:rPr>
        <w:t>s</w:t>
      </w:r>
      <w:r w:rsidR="006D046E" w:rsidRPr="00F24F62">
        <w:rPr>
          <w:lang w:val="lv-LV"/>
        </w:rPr>
        <w:t xml:space="preserve"> </w:t>
      </w:r>
      <w:r w:rsidR="00016A82">
        <w:rPr>
          <w:lang w:val="lv-LV"/>
        </w:rPr>
        <w:t xml:space="preserve">R. Tamanes </w:t>
      </w:r>
      <w:r w:rsidRPr="00F24F62">
        <w:rPr>
          <w:lang w:val="lv-LV"/>
        </w:rPr>
        <w:t xml:space="preserve">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333B85">
        <w:rPr>
          <w:lang w:val="lv-LV" w:eastAsia="lv-LV"/>
        </w:rPr>
        <w:t>6</w:t>
      </w:r>
      <w:r w:rsidR="00344CE0" w:rsidRPr="00820F90">
        <w:rPr>
          <w:lang w:val="lv-LV" w:eastAsia="lv-LV"/>
        </w:rPr>
        <w:t xml:space="preserve"> </w:t>
      </w:r>
      <w:r w:rsidRPr="00820F90">
        <w:rPr>
          <w:lang w:val="lv-LV" w:eastAsia="lv-LV"/>
        </w:rPr>
        <w:t>deputāti (</w:t>
      </w:r>
      <w:r w:rsidR="004204C0">
        <w:rPr>
          <w:rFonts w:eastAsia="Calibri"/>
          <w:lang w:val="lv-LV" w:eastAsia="lv-LV"/>
        </w:rPr>
        <w:t>Andris Garklāvs,</w:t>
      </w:r>
      <w:r w:rsidR="004204C0" w:rsidRPr="00A8373C">
        <w:rPr>
          <w:rFonts w:eastAsia="Calibri"/>
          <w:szCs w:val="22"/>
          <w:lang w:val="lv-LV"/>
        </w:rPr>
        <w:t xml:space="preserve"> </w:t>
      </w:r>
      <w:r w:rsidR="00CA4728" w:rsidRPr="00A8373C">
        <w:rPr>
          <w:rFonts w:eastAsia="Calibri"/>
          <w:szCs w:val="22"/>
          <w:lang w:val="lv-LV"/>
        </w:rPr>
        <w:t xml:space="preserve">Arvīds Ozols, Rūdolfs Pelēkais, Jānis Remess, </w:t>
      </w:r>
      <w:r w:rsidR="00CA4728">
        <w:rPr>
          <w:rFonts w:eastAsia="Calibri"/>
          <w:szCs w:val="22"/>
          <w:lang w:val="lv-LV"/>
        </w:rPr>
        <w:t xml:space="preserve">Ziedonis </w:t>
      </w:r>
      <w:proofErr w:type="spellStart"/>
      <w:r w:rsidR="00CA4728">
        <w:rPr>
          <w:rFonts w:eastAsia="Calibri"/>
          <w:szCs w:val="22"/>
          <w:lang w:val="lv-LV"/>
        </w:rPr>
        <w:t>Rubezis</w:t>
      </w:r>
      <w:proofErr w:type="spellEnd"/>
      <w:r w:rsidR="00CA4728">
        <w:rPr>
          <w:rFonts w:eastAsia="Calibri"/>
          <w:szCs w:val="22"/>
          <w:lang w:val="lv-LV"/>
        </w:rPr>
        <w:t xml:space="preserve">, </w:t>
      </w:r>
      <w:r w:rsidR="00CA4728" w:rsidRPr="00A8373C">
        <w:rPr>
          <w:rFonts w:eastAsia="Calibri"/>
          <w:szCs w:val="22"/>
          <w:lang w:val="lv-LV"/>
        </w:rPr>
        <w:t>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A67B92">
        <w:rPr>
          <w:lang w:val="lv-LV" w:eastAsia="lv-LV"/>
        </w:rPr>
        <w:t>nav</w:t>
      </w:r>
      <w:r w:rsidRPr="00820F90">
        <w:rPr>
          <w:lang w:val="lv-LV" w:eastAsia="lv-LV"/>
        </w:rPr>
        <w:t xml:space="preserve">, </w:t>
      </w:r>
      <w:r w:rsidRPr="00820F90">
        <w:rPr>
          <w:b/>
          <w:bCs/>
          <w:lang w:val="lv-LV" w:eastAsia="lv-LV"/>
        </w:rPr>
        <w:t>ATTURAS –</w:t>
      </w:r>
      <w:r w:rsidR="00A67B92">
        <w:rPr>
          <w:b/>
          <w:bCs/>
          <w:lang w:val="lv-LV" w:eastAsia="lv-LV"/>
        </w:rPr>
        <w:t xml:space="preserve"> </w:t>
      </w:r>
      <w:r w:rsidR="00A67B92" w:rsidRPr="00A67B92">
        <w:rPr>
          <w:bCs/>
          <w:lang w:val="lv-LV" w:eastAsia="lv-LV"/>
        </w:rPr>
        <w:t>nav</w:t>
      </w:r>
      <w:r w:rsidRPr="00820F90">
        <w:rPr>
          <w:lang w:val="lv-LV" w:eastAsia="lv-LV"/>
        </w:rPr>
        <w:t>,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7AE6A6CC" w14:textId="77777777" w:rsidR="00150EA0" w:rsidRPr="00150EA0" w:rsidRDefault="00150EA0" w:rsidP="00150EA0">
      <w:pPr>
        <w:pStyle w:val="Sarakstarindkopa"/>
        <w:numPr>
          <w:ilvl w:val="0"/>
          <w:numId w:val="18"/>
        </w:numPr>
        <w:ind w:left="357" w:hanging="357"/>
        <w:jc w:val="both"/>
        <w:rPr>
          <w:color w:val="000000"/>
          <w:lang w:eastAsia="lv-LV"/>
        </w:rPr>
      </w:pPr>
      <w:r w:rsidRPr="00150EA0">
        <w:rPr>
          <w:noProof/>
          <w:color w:val="000000"/>
          <w:lang w:eastAsia="lv-LV"/>
        </w:rPr>
        <w:t>Par darba kārtību</w:t>
      </w:r>
      <w:r>
        <w:rPr>
          <w:noProof/>
          <w:color w:val="000000"/>
          <w:lang w:eastAsia="lv-LV"/>
        </w:rPr>
        <w:t>.</w:t>
      </w:r>
    </w:p>
    <w:p w14:paraId="7D99EA33" w14:textId="77777777" w:rsidR="00150EA0" w:rsidRPr="00150EA0" w:rsidRDefault="00150EA0" w:rsidP="00150EA0">
      <w:pPr>
        <w:pStyle w:val="Sarakstarindkopa"/>
        <w:numPr>
          <w:ilvl w:val="0"/>
          <w:numId w:val="18"/>
        </w:numPr>
        <w:ind w:left="357" w:hanging="357"/>
        <w:jc w:val="both"/>
        <w:rPr>
          <w:color w:val="000000"/>
          <w:lang w:eastAsia="lv-LV"/>
        </w:rPr>
      </w:pPr>
      <w:r w:rsidRPr="00150EA0">
        <w:rPr>
          <w:noProof/>
          <w:color w:val="000000"/>
          <w:lang w:eastAsia="lv-LV"/>
        </w:rPr>
        <w:t>Par grozījumu Limbažu novada pašvaldības domes 2023. gada 26.oktobra saistošajos noteikumos Nr.25 “Par Limbažu novada pašvaldības atbalstu bārenim un bez vecāku gādības palikušam bērnam pēc pilngadības sasniegšanas, audžuģimenēm un aizbildņiem” nodošanu sabiedrības viedokļa noskaidrošanai</w:t>
      </w:r>
      <w:r>
        <w:rPr>
          <w:noProof/>
          <w:color w:val="000000"/>
          <w:lang w:eastAsia="lv-LV"/>
        </w:rPr>
        <w:t>.</w:t>
      </w:r>
    </w:p>
    <w:p w14:paraId="14BA9DBE" w14:textId="77777777" w:rsidR="00150EA0" w:rsidRPr="00150EA0" w:rsidRDefault="00150EA0" w:rsidP="00150EA0">
      <w:pPr>
        <w:pStyle w:val="Sarakstarindkopa"/>
        <w:numPr>
          <w:ilvl w:val="0"/>
          <w:numId w:val="18"/>
        </w:numPr>
        <w:ind w:left="357" w:hanging="357"/>
        <w:jc w:val="both"/>
        <w:rPr>
          <w:color w:val="000000"/>
          <w:lang w:eastAsia="lv-LV"/>
        </w:rPr>
      </w:pPr>
      <w:r w:rsidRPr="00150EA0">
        <w:rPr>
          <w:noProof/>
          <w:color w:val="000000"/>
          <w:lang w:eastAsia="lv-LV"/>
        </w:rPr>
        <w:t>Par projekta „Primārās veselības aprūpes infrastruktūras uzlabošana ģimenes ārstu praksēs Mandegās, Vidrižos un Pālē” īstenošanu</w:t>
      </w:r>
      <w:r>
        <w:rPr>
          <w:noProof/>
          <w:color w:val="000000"/>
          <w:lang w:eastAsia="lv-LV"/>
        </w:rPr>
        <w:t>.</w:t>
      </w:r>
    </w:p>
    <w:p w14:paraId="56423533" w14:textId="77777777" w:rsidR="00150EA0" w:rsidRPr="00150EA0" w:rsidRDefault="00150EA0" w:rsidP="00150EA0">
      <w:pPr>
        <w:pStyle w:val="Sarakstarindkopa"/>
        <w:numPr>
          <w:ilvl w:val="0"/>
          <w:numId w:val="18"/>
        </w:numPr>
        <w:ind w:left="357" w:hanging="357"/>
        <w:jc w:val="both"/>
        <w:rPr>
          <w:color w:val="000000"/>
          <w:lang w:eastAsia="lv-LV"/>
        </w:rPr>
      </w:pPr>
      <w:r w:rsidRPr="00150EA0">
        <w:rPr>
          <w:noProof/>
          <w:color w:val="000000"/>
          <w:lang w:eastAsia="lv-LV"/>
        </w:rPr>
        <w:t>(papildu d.k. jaut.) Par papildus finansējuma piešķiršanu Limbažu novada Sociālā dienesta 2025. gada budžetā par profesionālās kompetences pilnveidi</w:t>
      </w:r>
      <w:r>
        <w:rPr>
          <w:noProof/>
          <w:color w:val="000000"/>
          <w:lang w:eastAsia="lv-LV"/>
        </w:rPr>
        <w:t>.</w:t>
      </w:r>
    </w:p>
    <w:p w14:paraId="44FFC1B0" w14:textId="77777777" w:rsidR="00150EA0" w:rsidRPr="00150EA0" w:rsidRDefault="00150EA0" w:rsidP="00150EA0">
      <w:pPr>
        <w:pStyle w:val="Sarakstarindkopa"/>
        <w:numPr>
          <w:ilvl w:val="0"/>
          <w:numId w:val="18"/>
        </w:numPr>
        <w:ind w:left="357" w:hanging="357"/>
        <w:jc w:val="both"/>
        <w:rPr>
          <w:color w:val="000000"/>
          <w:lang w:eastAsia="lv-LV"/>
        </w:rPr>
      </w:pPr>
      <w:r w:rsidRPr="00150EA0">
        <w:rPr>
          <w:noProof/>
          <w:color w:val="000000"/>
          <w:lang w:eastAsia="lv-LV"/>
        </w:rPr>
        <w:t>Informācija par Deklarētās dzīvesvietas anulēšanas un dzīvokļu jautājumu risināšanas komisijas 2025.gada marta sēdēs pieņemtajiem lēmumiem</w:t>
      </w:r>
      <w:r>
        <w:rPr>
          <w:noProof/>
          <w:color w:val="000000"/>
          <w:lang w:eastAsia="lv-LV"/>
        </w:rPr>
        <w:t>.</w:t>
      </w:r>
    </w:p>
    <w:p w14:paraId="22B666D0" w14:textId="77777777" w:rsidR="00150EA0" w:rsidRPr="00150EA0" w:rsidRDefault="00150EA0" w:rsidP="00150EA0">
      <w:pPr>
        <w:pStyle w:val="Sarakstarindkopa"/>
        <w:numPr>
          <w:ilvl w:val="0"/>
          <w:numId w:val="18"/>
        </w:numPr>
        <w:ind w:left="357" w:hanging="357"/>
        <w:jc w:val="both"/>
        <w:rPr>
          <w:color w:val="000000"/>
          <w:lang w:eastAsia="lv-LV"/>
        </w:rPr>
      </w:pPr>
      <w:r w:rsidRPr="00150EA0">
        <w:rPr>
          <w:noProof/>
          <w:color w:val="000000"/>
          <w:lang w:eastAsia="lv-LV"/>
        </w:rPr>
        <w:t>Informācijas</w:t>
      </w:r>
      <w:r>
        <w:rPr>
          <w:noProof/>
          <w:color w:val="000000"/>
          <w:lang w:eastAsia="lv-LV"/>
        </w:rPr>
        <w:t>.</w:t>
      </w:r>
    </w:p>
    <w:p w14:paraId="6B44537F" w14:textId="77777777" w:rsidR="001C1E3A" w:rsidRDefault="001C1E3A" w:rsidP="00851B01">
      <w:pPr>
        <w:jc w:val="both"/>
        <w:rPr>
          <w:bCs/>
          <w:lang w:val="lv-LV" w:eastAsia="lv-LV"/>
        </w:rPr>
      </w:pPr>
    </w:p>
    <w:p w14:paraId="5590CD0F" w14:textId="77777777" w:rsidR="005B1742" w:rsidRPr="003A0EED" w:rsidRDefault="005B1742" w:rsidP="00851B01">
      <w:pPr>
        <w:jc w:val="both"/>
        <w:rPr>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506CAF6F" w14:textId="77777777" w:rsidR="00150EA0" w:rsidRPr="00150EA0" w:rsidRDefault="00150EA0" w:rsidP="00150EA0">
      <w:pPr>
        <w:pBdr>
          <w:bottom w:val="single" w:sz="4" w:space="1" w:color="auto"/>
        </w:pBdr>
        <w:autoSpaceDE w:val="0"/>
        <w:autoSpaceDN w:val="0"/>
        <w:adjustRightInd w:val="0"/>
        <w:jc w:val="both"/>
        <w:rPr>
          <w:rFonts w:eastAsiaTheme="minorEastAsia"/>
          <w:b/>
          <w:bCs/>
          <w:lang w:val="lv-LV" w:eastAsia="lv-LV"/>
        </w:rPr>
      </w:pPr>
      <w:r w:rsidRPr="00150EA0">
        <w:rPr>
          <w:rFonts w:eastAsiaTheme="minorEastAsia"/>
          <w:b/>
          <w:bCs/>
          <w:lang w:val="lv-LV" w:eastAsia="lv-LV"/>
        </w:rPr>
        <w:t xml:space="preserve">Par grozījumu </w:t>
      </w:r>
      <w:bookmarkStart w:id="1" w:name="_Hlk194588604"/>
      <w:r w:rsidRPr="00150EA0">
        <w:rPr>
          <w:rFonts w:eastAsiaTheme="minorEastAsia"/>
          <w:b/>
          <w:bCs/>
          <w:lang w:val="lv-LV" w:eastAsia="lv-LV"/>
        </w:rPr>
        <w:t>Limbažu novada pašvaldības domes 2023. gada 26.oktobra saistošajos noteikumos Nr.25 “</w:t>
      </w:r>
      <w:bookmarkStart w:id="2" w:name="_Hlk148356638"/>
      <w:r w:rsidRPr="00150EA0">
        <w:rPr>
          <w:rFonts w:eastAsiaTheme="minorEastAsia"/>
          <w:b/>
          <w:bCs/>
          <w:lang w:val="lv-LV" w:eastAsia="lv-LV"/>
        </w:rPr>
        <w:t>Par Limbažu novada pašvaldības atbalstu bārenim un bez vecāku gādības palikušam bērnam pēc pilngadības sasniegšanas, audžuģimenēm un aizbildņiem</w:t>
      </w:r>
      <w:bookmarkEnd w:id="2"/>
      <w:r w:rsidRPr="00150EA0">
        <w:rPr>
          <w:rFonts w:eastAsiaTheme="minorEastAsia"/>
          <w:b/>
          <w:bCs/>
          <w:lang w:val="lv-LV" w:eastAsia="lv-LV"/>
        </w:rPr>
        <w:t xml:space="preserve">” </w:t>
      </w:r>
      <w:bookmarkEnd w:id="1"/>
      <w:r w:rsidRPr="00150EA0">
        <w:rPr>
          <w:rFonts w:eastAsiaTheme="minorEastAsia"/>
          <w:b/>
          <w:bCs/>
          <w:lang w:val="lv-LV"/>
        </w:rPr>
        <w:t>nodošanu sabiedrības viedokļa noskaidrošanai</w:t>
      </w:r>
    </w:p>
    <w:p w14:paraId="7493239E" w14:textId="65C272DF" w:rsidR="00150EA0" w:rsidRPr="00150EA0" w:rsidRDefault="00150EA0" w:rsidP="00150EA0">
      <w:pPr>
        <w:jc w:val="center"/>
        <w:rPr>
          <w:lang w:val="lv-LV" w:eastAsia="lv-LV"/>
        </w:rPr>
      </w:pPr>
      <w:r w:rsidRPr="00150EA0">
        <w:rPr>
          <w:lang w:val="lv-LV" w:eastAsia="lv-LV"/>
        </w:rPr>
        <w:t xml:space="preserve">Ziņo </w:t>
      </w:r>
      <w:r w:rsidRPr="00150EA0">
        <w:rPr>
          <w:noProof/>
          <w:lang w:val="lv-LV" w:eastAsia="lv-LV"/>
        </w:rPr>
        <w:t>Ilze Rubene</w:t>
      </w:r>
      <w:r>
        <w:rPr>
          <w:noProof/>
          <w:lang w:val="lv-LV" w:eastAsia="lv-LV"/>
        </w:rPr>
        <w:t>, debatēs piedalās Andris Garklāvs, Arvīds Ozols</w:t>
      </w:r>
    </w:p>
    <w:p w14:paraId="4BCA4CA0" w14:textId="77777777" w:rsidR="00150EA0" w:rsidRPr="00150EA0" w:rsidRDefault="00150EA0" w:rsidP="00150EA0">
      <w:pPr>
        <w:jc w:val="center"/>
        <w:rPr>
          <w:rFonts w:eastAsiaTheme="minorEastAsia"/>
          <w:b/>
          <w:bCs/>
          <w:lang w:val="lv-LV" w:eastAsia="lv-LV"/>
        </w:rPr>
      </w:pPr>
    </w:p>
    <w:p w14:paraId="2AEA6314" w14:textId="77777777" w:rsidR="00150EA0" w:rsidRPr="00150EA0" w:rsidRDefault="00150EA0" w:rsidP="00150EA0">
      <w:pPr>
        <w:ind w:firstLine="720"/>
        <w:jc w:val="both"/>
        <w:rPr>
          <w:rFonts w:eastAsiaTheme="minorEastAsia"/>
          <w:lang w:val="lv-LV" w:eastAsia="lv-LV"/>
        </w:rPr>
      </w:pPr>
      <w:r w:rsidRPr="00150EA0">
        <w:rPr>
          <w:rFonts w:eastAsiaTheme="minorEastAsia"/>
          <w:lang w:val="lv-LV" w:eastAsia="lv-LV"/>
        </w:rPr>
        <w:t xml:space="preserve">2025.gada 1.janvārī stājās spēkā grozījums likumā “Par sociālo drošību”, kurā palielināts minimālo ienākumu slieksnis no 20% uz 22% no Centrālās statistikas pārvaldes tīmekļvietnē publicētās minimālo ienākumu mediānas uz vienu ekvivalento patērētāju mēnesī. Savukārt Ministru kabineta 2005. gada 15. novembra noteikumu Nr.857 “Noteikumi par sociālajām garantijām un atbalstu bārenim un bez vecāku gādības palikušajam bērnam, kurš ir ārpus ģimenes aprūpē, kā arī pēc ārpus ģimenes aprūpes beigšanās” (turpmāk- MK noteikumi) 24.14 punkts nosaka, “ja pilngadību sasniegušais bērns apgūst augstākās izglītības programmu, pašvaldība, kuras bāriņtiesa pieņēmusi lēmumu par bērna ārpus ģimenes aprūpi, viņam izmaksā pabalstu ikmēneša izdevumiem, kas nav mazāks par likuma "Par sociālo drošību" 2.2 panta otrajā daļā noteikto minimālo ienākumu sliekšņa apmēru (noapaļots līdz pilniem </w:t>
      </w:r>
      <w:proofErr w:type="spellStart"/>
      <w:r w:rsidRPr="00150EA0">
        <w:rPr>
          <w:rFonts w:eastAsiaTheme="minorEastAsia"/>
          <w:lang w:val="lv-LV" w:eastAsia="lv-LV"/>
        </w:rPr>
        <w:t>euro</w:t>
      </w:r>
      <w:proofErr w:type="spellEnd"/>
      <w:r w:rsidRPr="00150EA0">
        <w:rPr>
          <w:rFonts w:eastAsiaTheme="minorEastAsia"/>
          <w:lang w:val="lv-LV" w:eastAsia="lv-LV"/>
        </w:rPr>
        <w:t>)”. Precizēts saistošo noteikumu izdošanas tiesiskais pamatojums, ņemot vērā, ka saskaņā ar grozījumiem MK noteikumos svītrota VI nodaļa, tajā skaitā 27., 30., 31. un 31.1 punkti un tie izteikti jaunos punktos - MK noteikumu 24.</w:t>
      </w:r>
      <w:r w:rsidRPr="00150EA0">
        <w:rPr>
          <w:rFonts w:eastAsiaTheme="minorEastAsia"/>
          <w:vertAlign w:val="superscript"/>
          <w:lang w:val="lv-LV" w:eastAsia="lv-LV"/>
        </w:rPr>
        <w:t>9</w:t>
      </w:r>
      <w:r w:rsidRPr="00150EA0">
        <w:rPr>
          <w:rFonts w:eastAsiaTheme="minorEastAsia"/>
          <w:lang w:val="lv-LV" w:eastAsia="lv-LV"/>
        </w:rPr>
        <w:t>, 24.</w:t>
      </w:r>
      <w:r w:rsidRPr="00150EA0">
        <w:rPr>
          <w:rFonts w:eastAsiaTheme="minorEastAsia"/>
          <w:vertAlign w:val="superscript"/>
          <w:lang w:val="lv-LV" w:eastAsia="lv-LV"/>
        </w:rPr>
        <w:t>11</w:t>
      </w:r>
      <w:r w:rsidRPr="00150EA0">
        <w:rPr>
          <w:rFonts w:eastAsiaTheme="minorEastAsia"/>
          <w:lang w:val="lv-LV" w:eastAsia="lv-LV"/>
        </w:rPr>
        <w:t xml:space="preserve"> 24.</w:t>
      </w:r>
      <w:r w:rsidRPr="00150EA0">
        <w:rPr>
          <w:rFonts w:eastAsiaTheme="minorEastAsia"/>
          <w:vertAlign w:val="superscript"/>
          <w:lang w:val="lv-LV" w:eastAsia="lv-LV"/>
        </w:rPr>
        <w:t>13</w:t>
      </w:r>
      <w:r w:rsidRPr="00150EA0">
        <w:rPr>
          <w:rFonts w:eastAsiaTheme="minorEastAsia"/>
          <w:lang w:val="lv-LV" w:eastAsia="lv-LV"/>
        </w:rPr>
        <w:t>, 24.</w:t>
      </w:r>
      <w:r w:rsidRPr="00150EA0">
        <w:rPr>
          <w:rFonts w:eastAsiaTheme="minorEastAsia"/>
          <w:vertAlign w:val="superscript"/>
          <w:lang w:val="lv-LV" w:eastAsia="lv-LV"/>
        </w:rPr>
        <w:t>14</w:t>
      </w:r>
      <w:r w:rsidRPr="00150EA0">
        <w:rPr>
          <w:rFonts w:eastAsiaTheme="minorEastAsia"/>
          <w:lang w:val="lv-LV" w:eastAsia="lv-LV"/>
        </w:rPr>
        <w:t xml:space="preserve"> punktos. </w:t>
      </w:r>
    </w:p>
    <w:p w14:paraId="7CE7BEA5" w14:textId="77777777" w:rsidR="00150EA0" w:rsidRPr="00150EA0" w:rsidRDefault="00150EA0" w:rsidP="00150EA0">
      <w:pPr>
        <w:ind w:firstLine="720"/>
        <w:jc w:val="both"/>
        <w:rPr>
          <w:rFonts w:eastAsiaTheme="minorEastAsia"/>
          <w:lang w:val="lv-LV" w:eastAsia="lv-LV"/>
        </w:rPr>
      </w:pPr>
      <w:r w:rsidRPr="00150EA0">
        <w:rPr>
          <w:rFonts w:eastAsiaTheme="minorEastAsia"/>
          <w:lang w:val="lv-LV" w:eastAsia="lv-LV"/>
        </w:rPr>
        <w:t>Ņemot vērā iepriekšminēto, nepieciešams veikt grozījumus Limbažu novada pašvaldības domes 2023. gada 26. oktobra saistošajos noteikumos Nr.25 “Par Limbažu novada pašvaldības atbalstu bārenim un bez vecāku gādības palikušam bērnam pēc pilngadības sasniegšanas, audžuģimenēm un aizbildņiem”, sinhronizējot pabalsta apmēru ikmēneša izdevumiem, ja persona turpina mācības no 20% uz 22% no Centrālās statistikas pārvaldes tīmekļvietnē publicētās minimālo ienākumu mediānas, atbilstoši Ministru kabineta regulējumam, kā arī precizējot saistošo noteikumu izdošanas tiesisko pamatojumu.</w:t>
      </w:r>
    </w:p>
    <w:p w14:paraId="6189AB9D" w14:textId="77777777" w:rsidR="00150EA0" w:rsidRPr="00150EA0" w:rsidRDefault="00150EA0" w:rsidP="00150EA0">
      <w:pPr>
        <w:ind w:firstLine="720"/>
        <w:jc w:val="both"/>
        <w:rPr>
          <w:rFonts w:eastAsiaTheme="minorEastAsia"/>
          <w:lang w:val="lv-LV" w:eastAsia="lv-LV"/>
        </w:rPr>
      </w:pPr>
      <w:r w:rsidRPr="00150EA0">
        <w:rPr>
          <w:rFonts w:eastAsiaTheme="minorEastAsia"/>
          <w:lang w:val="lv-LV" w:eastAsia="lv-LV"/>
        </w:rPr>
        <w:t xml:space="preserve">2025. gada 30. janvārī pieņemti Limbažu novada pašvaldības domes saistošie noteikumi Nr. 2 „Par Limbažu novada pašvaldības 2025. gada budžetu” apstiprināšanu”, kuros paredzēts sociālais </w:t>
      </w:r>
      <w:r w:rsidRPr="00150EA0">
        <w:rPr>
          <w:rFonts w:eastAsiaTheme="minorEastAsia"/>
          <w:lang w:val="lv-LV" w:eastAsia="lv-LV"/>
        </w:rPr>
        <w:lastRenderedPageBreak/>
        <w:t xml:space="preserve">atbalsts Limbažu novada iedzīvotājiem, cita starpā, paredzot pastiprinātu atbalstu aizbildnībā esošiem bērniem un audžuģimenēm. Augstāk minētajiem grozījumiem nav nepieciešami papildus finanšu resursi Limbažu novada pašvaldības budžetā. </w:t>
      </w:r>
    </w:p>
    <w:p w14:paraId="7989809F" w14:textId="77777777" w:rsidR="00150EA0" w:rsidRPr="00150EA0" w:rsidRDefault="00150EA0" w:rsidP="00150EA0">
      <w:pPr>
        <w:ind w:firstLine="720"/>
        <w:jc w:val="both"/>
        <w:rPr>
          <w:rFonts w:eastAsiaTheme="minorEastAsia"/>
          <w:lang w:val="lv-LV" w:eastAsia="lv-LV"/>
        </w:rPr>
      </w:pPr>
      <w:r w:rsidRPr="00150EA0">
        <w:rPr>
          <w:rFonts w:eastAsiaTheme="minorEastAsia"/>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3019B436" w14:textId="62045F57" w:rsidR="00150EA0" w:rsidRPr="00820F90" w:rsidRDefault="00150EA0" w:rsidP="00150EA0">
      <w:pPr>
        <w:ind w:firstLine="720"/>
        <w:jc w:val="both"/>
        <w:rPr>
          <w:b/>
          <w:bCs/>
          <w:lang w:val="lv-LV" w:eastAsia="lv-LV"/>
        </w:rPr>
      </w:pPr>
      <w:r w:rsidRPr="00150EA0">
        <w:rPr>
          <w:rFonts w:eastAsiaTheme="minorEastAsia"/>
          <w:lang w:val="lv-LV" w:eastAsia="lv-LV"/>
        </w:rPr>
        <w:t xml:space="preserve">Pamatojoties uz Sociālo pakalpojumu un sociālās palīdzības likuma 3. panta otro daļu, Pašvaldību likuma 3. panta otrās daļas 1. punktu, 5. pantu, 44. panta otro daļu, 46. panta trešo daļu, </w:t>
      </w:r>
      <w:r w:rsidRPr="00820F90">
        <w:rPr>
          <w:b/>
          <w:bCs/>
          <w:lang w:val="lv-LV" w:eastAsia="lv-LV"/>
        </w:rPr>
        <w:t>atklāti balsojot: PAR</w:t>
      </w:r>
      <w:r w:rsidRPr="00820F90">
        <w:rPr>
          <w:lang w:val="lv-LV" w:eastAsia="lv-LV"/>
        </w:rPr>
        <w:t xml:space="preserve"> – </w:t>
      </w:r>
      <w:r>
        <w:rPr>
          <w:lang w:val="lv-LV" w:eastAsia="lv-LV"/>
        </w:rPr>
        <w:t>5</w:t>
      </w:r>
      <w:r w:rsidRPr="00820F90">
        <w:rPr>
          <w:lang w:val="lv-LV" w:eastAsia="lv-LV"/>
        </w:rPr>
        <w:t xml:space="preserve"> deputāti (</w:t>
      </w:r>
      <w:r w:rsidRPr="00A8373C">
        <w:rPr>
          <w:rFonts w:eastAsia="Calibri"/>
          <w:szCs w:val="22"/>
          <w:lang w:val="lv-LV"/>
        </w:rPr>
        <w:t xml:space="preserve">Arvīds Ozols, Rūdolfs Pelēkais, Jānis Remess,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xml:space="preserve">, </w:t>
      </w:r>
      <w:r w:rsidRPr="00A8373C">
        <w:rPr>
          <w:rFonts w:eastAsia="Calibri"/>
          <w:szCs w:val="22"/>
          <w:lang w:val="lv-LV"/>
        </w:rPr>
        <w:t>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xml:space="preserve">, </w:t>
      </w:r>
      <w:r>
        <w:rPr>
          <w:rFonts w:eastAsia="Calibri"/>
          <w:lang w:val="lv-LV" w:eastAsia="lv-LV"/>
        </w:rPr>
        <w:t>nebalso deputāts Andris Garklāvs,</w:t>
      </w:r>
      <w:r w:rsidRPr="00A8373C">
        <w:rPr>
          <w:rFonts w:eastAsia="Calibri"/>
          <w:szCs w:val="22"/>
          <w:lang w:val="lv-LV"/>
        </w:rPr>
        <w:t xml:space="preserve"> </w:t>
      </w:r>
      <w:r w:rsidRPr="00820F90">
        <w:rPr>
          <w:lang w:val="lv-LV" w:eastAsia="lv-LV"/>
        </w:rPr>
        <w:t>komiteja</w:t>
      </w:r>
      <w:r w:rsidRPr="00820F90">
        <w:rPr>
          <w:b/>
          <w:bCs/>
          <w:lang w:val="lv-LV" w:eastAsia="lv-LV"/>
        </w:rPr>
        <w:t xml:space="preserve"> NOLEMJ:</w:t>
      </w:r>
    </w:p>
    <w:p w14:paraId="5D1276A7" w14:textId="6072D31C" w:rsidR="00150EA0" w:rsidRPr="00150EA0" w:rsidRDefault="00150EA0" w:rsidP="00150EA0">
      <w:pPr>
        <w:ind w:firstLine="720"/>
        <w:jc w:val="both"/>
        <w:rPr>
          <w:rFonts w:eastAsiaTheme="minorEastAsia"/>
          <w:lang w:val="lv-LV" w:eastAsia="lv-LV"/>
        </w:rPr>
      </w:pPr>
    </w:p>
    <w:p w14:paraId="285EDD01" w14:textId="77777777" w:rsidR="00150EA0" w:rsidRPr="00150EA0" w:rsidRDefault="00150EA0" w:rsidP="00150EA0">
      <w:pPr>
        <w:numPr>
          <w:ilvl w:val="0"/>
          <w:numId w:val="19"/>
        </w:numPr>
        <w:ind w:left="357" w:hanging="357"/>
        <w:contextualSpacing/>
        <w:jc w:val="both"/>
        <w:rPr>
          <w:rFonts w:eastAsiaTheme="minorHAnsi" w:cstheme="minorBidi"/>
          <w:lang w:val="lv-LV"/>
        </w:rPr>
      </w:pPr>
      <w:r w:rsidRPr="00150EA0">
        <w:rPr>
          <w:rFonts w:eastAsiaTheme="minorHAnsi" w:cstheme="minorBidi"/>
          <w:lang w:val="lv-LV"/>
        </w:rPr>
        <w:t>Nodot sabiedrības viedokļa noskaidrošanai grozījumus Limbažu novada pašvaldības domes 2023. gada 26.oktobra saistošajos noteikumos Nr.25 “Par Limbažu novada pašvaldības atbalstu bārenim un bez vecāku gādības palikušam bērnam pēc pilngadības sasniegšanas, audžuģimenēm un aizbildņiem”  (pielikumā).</w:t>
      </w:r>
    </w:p>
    <w:p w14:paraId="5A513E43" w14:textId="77777777" w:rsidR="00150EA0" w:rsidRPr="00150EA0" w:rsidRDefault="00150EA0" w:rsidP="00150EA0">
      <w:pPr>
        <w:numPr>
          <w:ilvl w:val="0"/>
          <w:numId w:val="19"/>
        </w:numPr>
        <w:ind w:left="357" w:hanging="357"/>
        <w:contextualSpacing/>
        <w:jc w:val="both"/>
        <w:rPr>
          <w:rFonts w:eastAsiaTheme="minorHAnsi" w:cstheme="minorBidi"/>
          <w:lang w:val="lv-LV"/>
        </w:rPr>
      </w:pPr>
      <w:r w:rsidRPr="00150EA0">
        <w:rPr>
          <w:rFonts w:eastAsiaTheme="minorHAnsi" w:cstheme="minorBidi"/>
          <w:lang w:val="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79CE7471" w14:textId="77777777" w:rsidR="00150EA0" w:rsidRPr="00150EA0" w:rsidRDefault="00150EA0" w:rsidP="00150EA0">
      <w:pPr>
        <w:numPr>
          <w:ilvl w:val="0"/>
          <w:numId w:val="19"/>
        </w:numPr>
        <w:ind w:left="357" w:hanging="357"/>
        <w:contextualSpacing/>
        <w:jc w:val="both"/>
        <w:rPr>
          <w:rFonts w:eastAsiaTheme="minorHAnsi" w:cstheme="minorBidi"/>
          <w:lang w:val="lv-LV"/>
        </w:rPr>
      </w:pPr>
      <w:r w:rsidRPr="00150EA0">
        <w:rPr>
          <w:rFonts w:eastAsiaTheme="minorHAnsi" w:cstheme="minorBidi"/>
          <w:lang w:val="lv-LV"/>
        </w:rPr>
        <w:t>Uzdot Sociālajam dienestam, pēc viedokļu saņemšanas, tos apkopot un atspoguļot saistošo noteikumu projekta paskaidrojuma rakstā.</w:t>
      </w:r>
    </w:p>
    <w:p w14:paraId="005606AB" w14:textId="77777777" w:rsidR="00150EA0" w:rsidRPr="00150EA0" w:rsidRDefault="00150EA0" w:rsidP="00150EA0">
      <w:pPr>
        <w:numPr>
          <w:ilvl w:val="0"/>
          <w:numId w:val="19"/>
        </w:numPr>
        <w:ind w:left="357" w:hanging="357"/>
        <w:contextualSpacing/>
        <w:jc w:val="both"/>
        <w:rPr>
          <w:rFonts w:eastAsiaTheme="minorHAnsi" w:cstheme="minorBidi"/>
          <w:lang w:val="lv-LV"/>
        </w:rPr>
      </w:pPr>
      <w:r w:rsidRPr="00150EA0">
        <w:rPr>
          <w:rFonts w:eastAsiaTheme="minorHAnsi" w:cstheme="minorBidi"/>
          <w:lang w:val="lv-LV"/>
        </w:rPr>
        <w:t>Uzdot Sociālajam dienestam, pēc sabiedrības viedokļa noskaidrošanas un apkopošanas, atkārtoti vērsties Sociālo un veselības jautājumu komitejā un Finanšu komitejā saistošo noteikumu apstiprināšanai.</w:t>
      </w:r>
    </w:p>
    <w:p w14:paraId="7F4A8C15" w14:textId="77777777" w:rsidR="00150EA0" w:rsidRPr="00150EA0" w:rsidRDefault="00150EA0" w:rsidP="00150EA0">
      <w:pPr>
        <w:numPr>
          <w:ilvl w:val="0"/>
          <w:numId w:val="19"/>
        </w:numPr>
        <w:ind w:left="357" w:hanging="357"/>
        <w:contextualSpacing/>
        <w:jc w:val="both"/>
        <w:rPr>
          <w:rFonts w:eastAsiaTheme="minorHAnsi" w:cstheme="minorBidi"/>
          <w:lang w:val="lv-LV"/>
        </w:rPr>
      </w:pPr>
      <w:r w:rsidRPr="00150EA0">
        <w:rPr>
          <w:rFonts w:eastAsiaTheme="minorHAnsi" w:cstheme="minorBidi"/>
          <w:lang w:val="lv-LV"/>
        </w:rPr>
        <w:t>Pieņemt zināšanai grozījumu Limbažu novada pašvaldības domes 2023. gada 26. oktobra saistošajos noteikumos Nr.25 “Par Limbažu novada pašvaldības atbalstu bārenim un bez vecāku gādības palikušam bērnam pēc pilngadības sasniegšanas, audžuģimenēm un aizbildņiem” paskaidrojuma rakstu (pielikumā).</w:t>
      </w:r>
    </w:p>
    <w:p w14:paraId="69ED0A26" w14:textId="77777777" w:rsidR="00150EA0" w:rsidRPr="00150EA0" w:rsidRDefault="00150EA0" w:rsidP="00150EA0">
      <w:pPr>
        <w:numPr>
          <w:ilvl w:val="0"/>
          <w:numId w:val="19"/>
        </w:numPr>
        <w:ind w:left="357" w:hanging="357"/>
        <w:contextualSpacing/>
        <w:jc w:val="both"/>
        <w:rPr>
          <w:rFonts w:eastAsiaTheme="minorHAnsi" w:cstheme="minorBidi"/>
          <w:lang w:val="lv-LV"/>
        </w:rPr>
      </w:pPr>
      <w:r w:rsidRPr="00150EA0">
        <w:rPr>
          <w:rFonts w:eastAsiaTheme="minorHAnsi" w:cstheme="minorBidi"/>
          <w:lang w:val="lv-LV"/>
        </w:rPr>
        <w:t>Atbildīgo par lēmuma izpildi noteikt Sociālā dienesta vadītāju.</w:t>
      </w:r>
    </w:p>
    <w:p w14:paraId="45AB3A15" w14:textId="77777777" w:rsidR="00150EA0" w:rsidRPr="00150EA0" w:rsidRDefault="00150EA0" w:rsidP="00150EA0">
      <w:pPr>
        <w:numPr>
          <w:ilvl w:val="0"/>
          <w:numId w:val="19"/>
        </w:numPr>
        <w:ind w:left="357" w:hanging="357"/>
        <w:contextualSpacing/>
        <w:jc w:val="both"/>
        <w:rPr>
          <w:rFonts w:eastAsiaTheme="minorHAnsi" w:cstheme="minorBidi"/>
          <w:lang w:val="lv-LV"/>
        </w:rPr>
      </w:pPr>
      <w:r w:rsidRPr="00150EA0">
        <w:rPr>
          <w:rFonts w:eastAsiaTheme="minorHAnsi" w:cstheme="minorBidi"/>
          <w:lang w:val="lv-LV"/>
        </w:rPr>
        <w:t>Kontroli par lēmuma izpildi uzdot Limbažu novada pašvaldības izpilddirektoram.</w:t>
      </w:r>
    </w:p>
    <w:p w14:paraId="59CA2BD1" w14:textId="77777777" w:rsidR="003E79F7" w:rsidRDefault="003E79F7" w:rsidP="00333B85">
      <w:pPr>
        <w:ind w:firstLine="720"/>
        <w:jc w:val="both"/>
        <w:rPr>
          <w:rFonts w:cs="Tahoma"/>
          <w:bCs/>
          <w:color w:val="000000"/>
          <w:kern w:val="1"/>
          <w:lang w:val="lv-LV" w:eastAsia="hi-IN" w:bidi="hi-IN"/>
        </w:rPr>
      </w:pPr>
    </w:p>
    <w:p w14:paraId="1DE98259" w14:textId="77777777" w:rsidR="00687D36" w:rsidRDefault="00687D36" w:rsidP="00333B85">
      <w:pPr>
        <w:ind w:firstLine="720"/>
        <w:jc w:val="both"/>
        <w:rPr>
          <w:rFonts w:cs="Tahoma"/>
          <w:bCs/>
          <w:color w:val="000000"/>
          <w:kern w:val="1"/>
          <w:lang w:val="lv-LV" w:eastAsia="hi-IN" w:bidi="hi-IN"/>
        </w:rPr>
      </w:pPr>
    </w:p>
    <w:p w14:paraId="318EA717" w14:textId="77777777" w:rsidR="00333B85" w:rsidRPr="006F246D" w:rsidRDefault="00333B85" w:rsidP="00333B85">
      <w:pPr>
        <w:keepNext/>
        <w:jc w:val="center"/>
        <w:outlineLvl w:val="0"/>
        <w:rPr>
          <w:b/>
          <w:bCs/>
          <w:lang w:val="lv-LV"/>
        </w:rPr>
      </w:pPr>
      <w:r>
        <w:rPr>
          <w:b/>
          <w:bCs/>
          <w:lang w:val="lv-LV"/>
        </w:rPr>
        <w:t>3.</w:t>
      </w:r>
    </w:p>
    <w:p w14:paraId="1C9FB86E" w14:textId="77777777" w:rsidR="001C4AED" w:rsidRPr="001C4AED" w:rsidRDefault="001C4AED" w:rsidP="001C4AED">
      <w:pPr>
        <w:pBdr>
          <w:bottom w:val="single" w:sz="6" w:space="1" w:color="auto"/>
        </w:pBdr>
        <w:jc w:val="both"/>
        <w:rPr>
          <w:b/>
          <w:bCs/>
          <w:lang w:val="lv-LV" w:eastAsia="lv-LV"/>
        </w:rPr>
      </w:pPr>
      <w:r w:rsidRPr="001C4AED">
        <w:rPr>
          <w:b/>
          <w:bCs/>
          <w:noProof/>
          <w:lang w:val="lv-LV" w:eastAsia="lv-LV"/>
        </w:rPr>
        <w:t>Par projekta „Primārās veselības aprūpes infrastruktūras uzlabošana ģimenes ārstu praksēs Mandegās, Vidrižos un Pālē” īstenošanu</w:t>
      </w:r>
    </w:p>
    <w:p w14:paraId="36730F15" w14:textId="4D8B91A4" w:rsidR="001C4AED" w:rsidRPr="001C4AED" w:rsidRDefault="001C4AED" w:rsidP="001C4AED">
      <w:pPr>
        <w:jc w:val="center"/>
        <w:rPr>
          <w:lang w:val="lv-LV" w:eastAsia="lv-LV"/>
        </w:rPr>
      </w:pPr>
      <w:r w:rsidRPr="001C4AED">
        <w:rPr>
          <w:lang w:val="lv-LV" w:eastAsia="lv-LV"/>
        </w:rPr>
        <w:t xml:space="preserve">Ziņo </w:t>
      </w:r>
      <w:r w:rsidRPr="001C4AED">
        <w:rPr>
          <w:noProof/>
          <w:lang w:val="lv-LV" w:eastAsia="lv-LV"/>
        </w:rPr>
        <w:t>Klinta Brojeva</w:t>
      </w:r>
      <w:r>
        <w:rPr>
          <w:noProof/>
          <w:lang w:val="lv-LV" w:eastAsia="lv-LV"/>
        </w:rPr>
        <w:t>, debatēs piedalās Regīna Tamane</w:t>
      </w:r>
    </w:p>
    <w:p w14:paraId="7716582A" w14:textId="77777777" w:rsidR="001C4AED" w:rsidRPr="001C4AED" w:rsidRDefault="001C4AED" w:rsidP="001C4AED">
      <w:pPr>
        <w:jc w:val="both"/>
        <w:rPr>
          <w:lang w:val="lv-LV" w:eastAsia="lv-LV"/>
        </w:rPr>
      </w:pPr>
    </w:p>
    <w:p w14:paraId="2F4144A9" w14:textId="77777777" w:rsidR="001C4AED" w:rsidRPr="001C4AED" w:rsidRDefault="001C4AED" w:rsidP="001C4AED">
      <w:pPr>
        <w:ind w:firstLine="720"/>
        <w:jc w:val="both"/>
        <w:rPr>
          <w:lang w:val="lv-LV" w:eastAsia="lv-LV"/>
        </w:rPr>
      </w:pPr>
      <w:r w:rsidRPr="001C4AED">
        <w:rPr>
          <w:rFonts w:cs="Arial Unicode MS"/>
          <w:bCs/>
          <w:lang w:val="x-none" w:eastAsia="x-none" w:bidi="lo-LA"/>
        </w:rPr>
        <w:t>Centrālā finanšu un līgumu aģentūra līdz šī gada 28.</w:t>
      </w:r>
      <w:r w:rsidRPr="001C4AED">
        <w:rPr>
          <w:rFonts w:cs="Arial Unicode MS"/>
          <w:bCs/>
          <w:lang w:val="lv-LV" w:eastAsia="x-none" w:bidi="lo-LA"/>
        </w:rPr>
        <w:t> </w:t>
      </w:r>
      <w:r w:rsidRPr="001C4AED">
        <w:rPr>
          <w:rFonts w:cs="Arial Unicode MS"/>
          <w:bCs/>
          <w:lang w:val="x-none" w:eastAsia="x-none" w:bidi="lo-LA"/>
        </w:rPr>
        <w:t xml:space="preserve">aprīlim izsludinājusi </w:t>
      </w:r>
      <w:r w:rsidRPr="001C4AED">
        <w:rPr>
          <w:lang w:val="lv-LV" w:eastAsia="lv-LV"/>
        </w:rPr>
        <w:t>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projektu atlasi.</w:t>
      </w:r>
    </w:p>
    <w:p w14:paraId="75F3D58B" w14:textId="77777777" w:rsidR="001C4AED" w:rsidRPr="001C4AED" w:rsidRDefault="001C4AED" w:rsidP="001C4AED">
      <w:pPr>
        <w:ind w:firstLine="720"/>
        <w:jc w:val="both"/>
        <w:rPr>
          <w:rFonts w:eastAsia="Calibri"/>
          <w:lang w:val="lv-LV"/>
        </w:rPr>
      </w:pPr>
      <w:r w:rsidRPr="001C4AED">
        <w:rPr>
          <w:rFonts w:eastAsia="Calibri"/>
          <w:lang w:val="lv-LV"/>
        </w:rPr>
        <w:t>Limbažu novada pašvaldībā (turpmāk – Pašvaldība) saņemts SIA “Skultes doktorāts” šī gada 27. janvāra iesniegums (reģistrēts lietvedības sistēmā ar Nr. 4.8.4/25/716) ar lūgumu rast iespēju Pašvaldībai iesniegt projekta iesniegumu ģimenes ārsta prakses infrastruktūras uzlabošanai.</w:t>
      </w:r>
    </w:p>
    <w:p w14:paraId="265420A5" w14:textId="77777777" w:rsidR="001C4AED" w:rsidRPr="001C4AED" w:rsidRDefault="001C4AED" w:rsidP="001C4AED">
      <w:pPr>
        <w:ind w:firstLine="720"/>
        <w:jc w:val="both"/>
        <w:rPr>
          <w:rFonts w:eastAsia="Calibri"/>
          <w:lang w:val="lv-LV"/>
        </w:rPr>
      </w:pPr>
      <w:r w:rsidRPr="001C4AED">
        <w:rPr>
          <w:rFonts w:cs="Arial Unicode MS"/>
          <w:bCs/>
          <w:lang w:val="x-none" w:eastAsia="x-none" w:bidi="lo-LA"/>
        </w:rPr>
        <w:t>Sazinoties ar Limbažu novada</w:t>
      </w:r>
      <w:r w:rsidRPr="001C4AED">
        <w:rPr>
          <w:rFonts w:cs="Arial Unicode MS"/>
          <w:bCs/>
          <w:lang w:val="lv-LV" w:eastAsia="x-none" w:bidi="lo-LA"/>
        </w:rPr>
        <w:t xml:space="preserve"> pakalpojumu sniegšanas centriem</w:t>
      </w:r>
      <w:r w:rsidRPr="001C4AED">
        <w:rPr>
          <w:rFonts w:cs="Arial Unicode MS"/>
          <w:bCs/>
          <w:lang w:val="x-none" w:eastAsia="x-none" w:bidi="lo-LA"/>
        </w:rPr>
        <w:t xml:space="preserve"> un to </w:t>
      </w:r>
      <w:r w:rsidRPr="001C4AED">
        <w:rPr>
          <w:rFonts w:cs="Arial Unicode MS"/>
          <w:bCs/>
          <w:lang w:val="lv-LV" w:eastAsia="x-none" w:bidi="lo-LA"/>
        </w:rPr>
        <w:t>teritorijās</w:t>
      </w:r>
      <w:r w:rsidRPr="001C4AED">
        <w:rPr>
          <w:rFonts w:cs="Arial Unicode MS"/>
          <w:bCs/>
          <w:lang w:val="x-none" w:eastAsia="x-none" w:bidi="lo-LA"/>
        </w:rPr>
        <w:t xml:space="preserve"> esošām ģimeņu ārstu praksēm, </w:t>
      </w:r>
      <w:r w:rsidRPr="001C4AED">
        <w:rPr>
          <w:rFonts w:cs="Arial Unicode MS"/>
          <w:bCs/>
          <w:lang w:val="lv-LV" w:eastAsia="x-none" w:bidi="lo-LA"/>
        </w:rPr>
        <w:t xml:space="preserve">apzinātas atlasei atbilstošas </w:t>
      </w:r>
      <w:r w:rsidRPr="001C4AED">
        <w:rPr>
          <w:rFonts w:eastAsia="Calibri"/>
          <w:lang w:val="lv-LV"/>
        </w:rPr>
        <w:t>infrastruktūras uzlabošanas</w:t>
      </w:r>
      <w:r w:rsidRPr="001C4AED">
        <w:rPr>
          <w:rFonts w:cs="Arial Unicode MS"/>
          <w:bCs/>
          <w:lang w:val="lv-LV" w:eastAsia="x-none" w:bidi="lo-LA"/>
        </w:rPr>
        <w:t xml:space="preserve"> vajadzības</w:t>
      </w:r>
      <w:r w:rsidRPr="001C4AED">
        <w:rPr>
          <w:rFonts w:cs="Arial Unicode MS"/>
          <w:bCs/>
          <w:lang w:val="x-none" w:eastAsia="x-none" w:bidi="lo-LA"/>
        </w:rPr>
        <w:t xml:space="preserve"> arī Vidrižos un Pālē esoš</w:t>
      </w:r>
      <w:r w:rsidRPr="001C4AED">
        <w:rPr>
          <w:rFonts w:cs="Arial Unicode MS"/>
          <w:bCs/>
          <w:lang w:val="lv-LV" w:eastAsia="x-none" w:bidi="lo-LA"/>
        </w:rPr>
        <w:t>ajās</w:t>
      </w:r>
      <w:r w:rsidRPr="001C4AED">
        <w:rPr>
          <w:rFonts w:cs="Arial Unicode MS"/>
          <w:bCs/>
          <w:lang w:val="x-none" w:eastAsia="x-none" w:bidi="lo-LA"/>
        </w:rPr>
        <w:t xml:space="preserve"> ģimenes ārstu </w:t>
      </w:r>
      <w:r w:rsidRPr="001C4AED">
        <w:rPr>
          <w:rFonts w:cs="Arial Unicode MS"/>
          <w:bCs/>
          <w:lang w:val="lv-LV" w:eastAsia="x-none" w:bidi="lo-LA"/>
        </w:rPr>
        <w:t>praksēs</w:t>
      </w:r>
      <w:r w:rsidRPr="001C4AED">
        <w:rPr>
          <w:rFonts w:eastAsia="Calibri"/>
          <w:lang w:val="lv-LV"/>
        </w:rPr>
        <w:t xml:space="preserve">. </w:t>
      </w:r>
    </w:p>
    <w:p w14:paraId="04752A32" w14:textId="77777777" w:rsidR="001C4AED" w:rsidRPr="001C4AED" w:rsidRDefault="001C4AED" w:rsidP="001C4AED">
      <w:pPr>
        <w:ind w:firstLine="720"/>
        <w:jc w:val="both"/>
        <w:rPr>
          <w:lang w:val="lv-LV" w:eastAsia="lv-LV"/>
        </w:rPr>
      </w:pPr>
      <w:r w:rsidRPr="001C4AED">
        <w:rPr>
          <w:rFonts w:eastAsia="Calibri"/>
          <w:lang w:val="lv-LV"/>
        </w:rPr>
        <w:t xml:space="preserve">SIA “Skultes doktorāts” plānoti </w:t>
      </w:r>
      <w:r w:rsidRPr="001C4AED">
        <w:rPr>
          <w:lang w:val="lv-LV" w:eastAsia="lv-LV"/>
        </w:rPr>
        <w:t xml:space="preserve">iekštelpu remonta darbi, paplašinot prakses kopējo telpu platību. </w:t>
      </w:r>
    </w:p>
    <w:p w14:paraId="1DE061E2" w14:textId="77777777" w:rsidR="001C4AED" w:rsidRPr="001C4AED" w:rsidRDefault="001C4AED" w:rsidP="001C4AED">
      <w:pPr>
        <w:ind w:firstLine="720"/>
        <w:jc w:val="both"/>
        <w:rPr>
          <w:lang w:val="lv-LV" w:eastAsia="lv-LV"/>
        </w:rPr>
      </w:pPr>
      <w:r w:rsidRPr="001C4AED">
        <w:rPr>
          <w:lang w:val="lv-LV" w:eastAsia="lv-LV"/>
        </w:rPr>
        <w:t xml:space="preserve">SIA “Vidrižu doktorāts” plānota vides </w:t>
      </w:r>
      <w:proofErr w:type="spellStart"/>
      <w:r w:rsidRPr="001C4AED">
        <w:rPr>
          <w:lang w:val="lv-LV" w:eastAsia="lv-LV"/>
        </w:rPr>
        <w:t>piekļūstamības</w:t>
      </w:r>
      <w:proofErr w:type="spellEnd"/>
      <w:r w:rsidRPr="001C4AED">
        <w:rPr>
          <w:lang w:val="lv-LV" w:eastAsia="lv-LV"/>
        </w:rPr>
        <w:t xml:space="preserve"> nodrošināšana – diagonālā pacēlāja uzstādīšana un ārdurvju nomaiņa. </w:t>
      </w:r>
    </w:p>
    <w:p w14:paraId="4417EAE6" w14:textId="77777777" w:rsidR="001C4AED" w:rsidRPr="001C4AED" w:rsidRDefault="001C4AED" w:rsidP="001C4AED">
      <w:pPr>
        <w:ind w:firstLine="720"/>
        <w:jc w:val="both"/>
        <w:rPr>
          <w:lang w:val="lv-LV" w:eastAsia="lv-LV"/>
        </w:rPr>
      </w:pPr>
      <w:r w:rsidRPr="001C4AED">
        <w:rPr>
          <w:lang w:val="lv-LV" w:eastAsia="lv-LV"/>
        </w:rPr>
        <w:lastRenderedPageBreak/>
        <w:t xml:space="preserve">Airas Lelles ģimenes ārsta praksē plānota vides </w:t>
      </w:r>
      <w:proofErr w:type="spellStart"/>
      <w:r w:rsidRPr="001C4AED">
        <w:rPr>
          <w:lang w:val="lv-LV" w:eastAsia="lv-LV"/>
        </w:rPr>
        <w:t>piekļūstamības</w:t>
      </w:r>
      <w:proofErr w:type="spellEnd"/>
      <w:r w:rsidRPr="001C4AED">
        <w:rPr>
          <w:lang w:val="lv-LV" w:eastAsia="lv-LV"/>
        </w:rPr>
        <w:t xml:space="preserve"> nodrošināšana – iekšējo telpu remonta darbi, paplašinot uzgaidāmo telpu un pielāgojot WC.</w:t>
      </w:r>
    </w:p>
    <w:p w14:paraId="649B648D" w14:textId="77777777" w:rsidR="001C4AED" w:rsidRPr="001C4AED" w:rsidRDefault="001C4AED" w:rsidP="001C4AED">
      <w:pPr>
        <w:ind w:firstLine="720"/>
        <w:jc w:val="both"/>
        <w:rPr>
          <w:rFonts w:cs="Arial Unicode MS"/>
          <w:bCs/>
          <w:lang w:val="x-none" w:eastAsia="x-none" w:bidi="lo-LA"/>
        </w:rPr>
      </w:pPr>
      <w:r w:rsidRPr="001C4AED">
        <w:rPr>
          <w:lang w:val="lv-LV" w:eastAsia="lv-LV"/>
        </w:rPr>
        <w:t>Vienai ģimenes ārsta praksei maksimāli pieejamais finansējums ir līdz 30 000 EUR, no tā 85% Eiropas Reģionālās attīstības fonda finansējums, 15% pašvaldības un valsts līdzfinansējums, kura apmēru nosaka ģimenes ārstu prakšu infrastruktūras izmantošanas proporcijas aprēķins.</w:t>
      </w:r>
    </w:p>
    <w:p w14:paraId="210D6A8C" w14:textId="5D5D5EA2" w:rsidR="001C4AED" w:rsidRPr="00820F90" w:rsidRDefault="001C4AED" w:rsidP="001C4AED">
      <w:pPr>
        <w:ind w:firstLine="720"/>
        <w:jc w:val="both"/>
        <w:rPr>
          <w:b/>
          <w:bCs/>
          <w:lang w:val="lv-LV" w:eastAsia="lv-LV"/>
        </w:rPr>
      </w:pPr>
      <w:r w:rsidRPr="001C4AED">
        <w:rPr>
          <w:rFonts w:eastAsia="Calibri"/>
          <w:lang w:val="lv-LV"/>
        </w:rPr>
        <w:t>Pamatojoties uz Pašvaldību likuma 4. panta pirmās daļas 6. punktu, 10. panta pirmās daļas ievaddaļu</w:t>
      </w:r>
      <w:r w:rsidRPr="001C4AED">
        <w:rPr>
          <w:bCs/>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6</w:t>
      </w:r>
      <w:r w:rsidRPr="00820F90">
        <w:rPr>
          <w:lang w:val="lv-LV" w:eastAsia="lv-LV"/>
        </w:rPr>
        <w:t xml:space="preserve"> deputāti (</w:t>
      </w:r>
      <w:r>
        <w:rPr>
          <w:rFonts w:eastAsia="Calibri"/>
          <w:lang w:val="lv-LV" w:eastAsia="lv-LV"/>
        </w:rPr>
        <w:t>Andris Garklāvs,</w:t>
      </w:r>
      <w:r w:rsidRPr="00A8373C">
        <w:rPr>
          <w:rFonts w:eastAsia="Calibri"/>
          <w:szCs w:val="22"/>
          <w:lang w:val="lv-LV"/>
        </w:rPr>
        <w:t xml:space="preserve"> Arvīds Ozols, Rūdolfs Pelēkais, Jānis Remess,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xml:space="preserve">, </w:t>
      </w:r>
      <w:r w:rsidRPr="00A8373C">
        <w:rPr>
          <w:rFonts w:eastAsia="Calibri"/>
          <w:szCs w:val="22"/>
          <w:lang w:val="lv-LV"/>
        </w:rPr>
        <w:t>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56B25123" w14:textId="24C1274D" w:rsidR="001C4AED" w:rsidRPr="001C4AED" w:rsidRDefault="001C4AED" w:rsidP="001C4AED">
      <w:pPr>
        <w:ind w:firstLine="720"/>
        <w:jc w:val="both"/>
        <w:rPr>
          <w:bCs/>
          <w:lang w:val="lv-LV" w:eastAsia="lv-LV"/>
        </w:rPr>
      </w:pPr>
    </w:p>
    <w:p w14:paraId="11DF8302" w14:textId="77777777" w:rsidR="001C4AED" w:rsidRPr="001C4AED" w:rsidRDefault="001C4AED" w:rsidP="001C4AED">
      <w:pPr>
        <w:numPr>
          <w:ilvl w:val="0"/>
          <w:numId w:val="20"/>
        </w:numPr>
        <w:ind w:left="357" w:hanging="357"/>
        <w:contextualSpacing/>
        <w:jc w:val="both"/>
        <w:rPr>
          <w:lang w:val="lv-LV" w:eastAsia="lv-LV"/>
        </w:rPr>
      </w:pPr>
      <w:r w:rsidRPr="001C4AED">
        <w:rPr>
          <w:rFonts w:eastAsia="Calibri"/>
          <w:lang w:val="lv-LV"/>
        </w:rPr>
        <w:t xml:space="preserve">Atbalstīt ieceri īstenot projektu </w:t>
      </w:r>
      <w:r w:rsidRPr="001C4AED">
        <w:rPr>
          <w:bCs/>
          <w:lang w:val="lv-LV" w:eastAsia="lv-LV"/>
        </w:rPr>
        <w:t>„</w:t>
      </w:r>
      <w:r w:rsidRPr="001C4AED">
        <w:rPr>
          <w:rFonts w:eastAsia="Calibri"/>
          <w:bCs/>
          <w:lang w:val="lv-LV" w:eastAsia="lv-LV"/>
        </w:rPr>
        <w:t xml:space="preserve">Primārās veselības aprūpes infrastruktūras uzlabošana ģimenes ārstu praksēs </w:t>
      </w:r>
      <w:proofErr w:type="spellStart"/>
      <w:r w:rsidRPr="001C4AED">
        <w:rPr>
          <w:rFonts w:eastAsia="Calibri"/>
          <w:bCs/>
          <w:lang w:val="lv-LV" w:eastAsia="lv-LV"/>
        </w:rPr>
        <w:t>Mandegās</w:t>
      </w:r>
      <w:proofErr w:type="spellEnd"/>
      <w:r w:rsidRPr="001C4AED">
        <w:rPr>
          <w:rFonts w:eastAsia="Calibri"/>
          <w:bCs/>
          <w:lang w:val="lv-LV" w:eastAsia="lv-LV"/>
        </w:rPr>
        <w:t>, Vidrižos un Pālē</w:t>
      </w:r>
      <w:r w:rsidRPr="001C4AED">
        <w:rPr>
          <w:bCs/>
          <w:lang w:val="lv-LV" w:eastAsia="lv-LV"/>
        </w:rPr>
        <w:t>”</w:t>
      </w:r>
      <w:r w:rsidRPr="001C4AED">
        <w:rPr>
          <w:rFonts w:cs="Arial Unicode MS"/>
          <w:bCs/>
          <w:lang w:val="x-none" w:eastAsia="x-none" w:bidi="lo-LA"/>
        </w:rPr>
        <w:t xml:space="preserve"> </w:t>
      </w:r>
      <w:r w:rsidRPr="001C4AED">
        <w:rPr>
          <w:lang w:val="lv-LV" w:eastAsia="lv-LV"/>
        </w:rPr>
        <w:t xml:space="preserve">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w:t>
      </w:r>
      <w:r w:rsidRPr="001C4AED">
        <w:rPr>
          <w:rFonts w:eastAsia="Calibri"/>
          <w:lang w:val="lv-LV"/>
        </w:rPr>
        <w:t>projektu atlasē.</w:t>
      </w:r>
    </w:p>
    <w:p w14:paraId="46B1AEA8" w14:textId="77777777" w:rsidR="001C4AED" w:rsidRPr="001C4AED" w:rsidRDefault="001C4AED" w:rsidP="001C4AED">
      <w:pPr>
        <w:numPr>
          <w:ilvl w:val="0"/>
          <w:numId w:val="20"/>
        </w:numPr>
        <w:ind w:left="357" w:hanging="357"/>
        <w:contextualSpacing/>
        <w:jc w:val="both"/>
        <w:rPr>
          <w:sz w:val="23"/>
          <w:szCs w:val="23"/>
          <w:lang w:val="lv-LV" w:eastAsia="lv-LV"/>
        </w:rPr>
      </w:pPr>
      <w:r w:rsidRPr="001C4AED">
        <w:rPr>
          <w:rFonts w:eastAsia="Calibri"/>
          <w:lang w:val="lv-LV"/>
        </w:rPr>
        <w:t>Noteikt projekta plānotās izmaksas: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5"/>
        <w:gridCol w:w="1359"/>
      </w:tblGrid>
      <w:tr w:rsidR="001C4AED" w:rsidRPr="001C4AED" w14:paraId="30F9F653" w14:textId="77777777" w:rsidTr="00754C3A">
        <w:tc>
          <w:tcPr>
            <w:tcW w:w="5625" w:type="dxa"/>
            <w:shd w:val="clear" w:color="auto" w:fill="auto"/>
          </w:tcPr>
          <w:p w14:paraId="29862F16" w14:textId="77777777" w:rsidR="001C4AED" w:rsidRPr="001C4AED" w:rsidRDefault="001C4AED" w:rsidP="001C4AED">
            <w:pPr>
              <w:ind w:firstLine="142"/>
              <w:contextualSpacing/>
              <w:jc w:val="both"/>
              <w:rPr>
                <w:rFonts w:eastAsia="Calibri"/>
                <w:b/>
                <w:lang w:val="lv-LV"/>
              </w:rPr>
            </w:pPr>
            <w:r w:rsidRPr="001C4AED">
              <w:rPr>
                <w:rFonts w:eastAsia="Calibri"/>
                <w:b/>
                <w:lang w:val="lv-LV"/>
              </w:rPr>
              <w:t>Kopējās plānotās izmaksas, EUR</w:t>
            </w:r>
          </w:p>
          <w:p w14:paraId="1BC9207B" w14:textId="77777777" w:rsidR="001C4AED" w:rsidRPr="001C4AED" w:rsidRDefault="001C4AED" w:rsidP="001C4AED">
            <w:pPr>
              <w:ind w:firstLine="142"/>
              <w:contextualSpacing/>
              <w:jc w:val="right"/>
              <w:rPr>
                <w:rFonts w:eastAsia="Calibri"/>
                <w:i/>
                <w:lang w:val="lv-LV"/>
              </w:rPr>
            </w:pPr>
            <w:r w:rsidRPr="001C4AED">
              <w:rPr>
                <w:rFonts w:eastAsia="Calibri"/>
                <w:i/>
                <w:lang w:val="lv-LV"/>
              </w:rPr>
              <w:t>Tajā skaitā:</w:t>
            </w:r>
          </w:p>
          <w:p w14:paraId="0DEFDF16" w14:textId="77777777" w:rsidR="001C4AED" w:rsidRPr="001C4AED" w:rsidRDefault="001C4AED" w:rsidP="001C4AED">
            <w:pPr>
              <w:ind w:firstLine="142"/>
              <w:contextualSpacing/>
              <w:jc w:val="right"/>
              <w:rPr>
                <w:rFonts w:eastAsia="Calibri"/>
                <w:lang w:val="lv-LV"/>
              </w:rPr>
            </w:pPr>
            <w:r w:rsidRPr="001C4AED">
              <w:rPr>
                <w:rFonts w:eastAsia="Calibri"/>
                <w:lang w:val="lv-LV"/>
              </w:rPr>
              <w:t>Eiropas Reģionālās attīstības fonds</w:t>
            </w:r>
          </w:p>
          <w:p w14:paraId="464DFEA6" w14:textId="77777777" w:rsidR="001C4AED" w:rsidRPr="001C4AED" w:rsidRDefault="001C4AED" w:rsidP="001C4AED">
            <w:pPr>
              <w:ind w:firstLine="142"/>
              <w:contextualSpacing/>
              <w:jc w:val="right"/>
              <w:rPr>
                <w:rFonts w:eastAsia="Calibri"/>
                <w:lang w:val="lv-LV"/>
              </w:rPr>
            </w:pPr>
            <w:r w:rsidRPr="001C4AED">
              <w:rPr>
                <w:rFonts w:eastAsia="Calibri"/>
                <w:lang w:val="lv-LV"/>
              </w:rPr>
              <w:t>Valsts budžeta dotācija</w:t>
            </w:r>
          </w:p>
          <w:p w14:paraId="392EEDDD" w14:textId="77777777" w:rsidR="001C4AED" w:rsidRPr="001C4AED" w:rsidRDefault="001C4AED" w:rsidP="001C4AED">
            <w:pPr>
              <w:ind w:firstLine="142"/>
              <w:contextualSpacing/>
              <w:jc w:val="right"/>
              <w:rPr>
                <w:rFonts w:eastAsia="Calibri"/>
                <w:lang w:val="lv-LV"/>
              </w:rPr>
            </w:pPr>
            <w:r w:rsidRPr="001C4AED">
              <w:rPr>
                <w:rFonts w:eastAsia="Calibri"/>
                <w:lang w:val="lv-LV"/>
              </w:rPr>
              <w:t>Limbažu novada pašvaldības budžeta līdzfinansējums</w:t>
            </w:r>
          </w:p>
        </w:tc>
        <w:tc>
          <w:tcPr>
            <w:tcW w:w="1359" w:type="dxa"/>
            <w:shd w:val="clear" w:color="auto" w:fill="auto"/>
          </w:tcPr>
          <w:p w14:paraId="5867FCAB" w14:textId="77777777" w:rsidR="001C4AED" w:rsidRPr="001C4AED" w:rsidRDefault="001C4AED" w:rsidP="001C4AED">
            <w:pPr>
              <w:ind w:firstLine="142"/>
              <w:contextualSpacing/>
              <w:jc w:val="both"/>
              <w:rPr>
                <w:rFonts w:eastAsia="Calibri"/>
                <w:b/>
                <w:lang w:val="lv-LV"/>
              </w:rPr>
            </w:pPr>
            <w:r w:rsidRPr="001C4AED">
              <w:rPr>
                <w:rFonts w:eastAsia="Calibri"/>
                <w:b/>
                <w:lang w:val="lv-LV"/>
              </w:rPr>
              <w:t>61 282,07</w:t>
            </w:r>
          </w:p>
          <w:p w14:paraId="28550D9B" w14:textId="77777777" w:rsidR="001C4AED" w:rsidRPr="001C4AED" w:rsidRDefault="001C4AED" w:rsidP="001C4AED">
            <w:pPr>
              <w:ind w:firstLine="142"/>
              <w:contextualSpacing/>
              <w:jc w:val="both"/>
              <w:rPr>
                <w:rFonts w:eastAsia="Calibri"/>
                <w:lang w:val="lv-LV"/>
              </w:rPr>
            </w:pPr>
          </w:p>
          <w:p w14:paraId="61F7B2D9" w14:textId="77777777" w:rsidR="001C4AED" w:rsidRPr="001C4AED" w:rsidRDefault="001C4AED" w:rsidP="001C4AED">
            <w:pPr>
              <w:ind w:firstLine="142"/>
              <w:contextualSpacing/>
              <w:jc w:val="both"/>
              <w:rPr>
                <w:rFonts w:eastAsia="Calibri"/>
                <w:lang w:val="lv-LV"/>
              </w:rPr>
            </w:pPr>
            <w:r w:rsidRPr="001C4AED">
              <w:rPr>
                <w:rFonts w:eastAsia="Calibri"/>
                <w:lang w:val="lv-LV"/>
              </w:rPr>
              <w:t>52 089,76</w:t>
            </w:r>
          </w:p>
          <w:p w14:paraId="769509DE" w14:textId="77777777" w:rsidR="001C4AED" w:rsidRPr="001C4AED" w:rsidRDefault="001C4AED" w:rsidP="001C4AED">
            <w:pPr>
              <w:ind w:firstLine="142"/>
              <w:contextualSpacing/>
              <w:jc w:val="both"/>
              <w:rPr>
                <w:rFonts w:eastAsia="Calibri"/>
                <w:lang w:val="lv-LV"/>
              </w:rPr>
            </w:pPr>
            <w:r w:rsidRPr="001C4AED">
              <w:rPr>
                <w:rFonts w:eastAsia="Calibri"/>
                <w:lang w:val="lv-LV"/>
              </w:rPr>
              <w:t xml:space="preserve">  6 312,05</w:t>
            </w:r>
          </w:p>
          <w:p w14:paraId="4EA87E16" w14:textId="77777777" w:rsidR="001C4AED" w:rsidRPr="001C4AED" w:rsidRDefault="001C4AED" w:rsidP="001C4AED">
            <w:pPr>
              <w:ind w:firstLine="142"/>
              <w:contextualSpacing/>
              <w:jc w:val="both"/>
              <w:rPr>
                <w:rFonts w:eastAsia="Calibri"/>
                <w:lang w:val="lv-LV"/>
              </w:rPr>
            </w:pPr>
            <w:r w:rsidRPr="001C4AED">
              <w:rPr>
                <w:rFonts w:eastAsia="Calibri"/>
                <w:lang w:val="lv-LV"/>
              </w:rPr>
              <w:t xml:space="preserve">  2 880,26</w:t>
            </w:r>
          </w:p>
        </w:tc>
      </w:tr>
    </w:tbl>
    <w:p w14:paraId="006B89F3" w14:textId="77777777" w:rsidR="001C4AED" w:rsidRPr="001C4AED" w:rsidRDefault="001C4AED" w:rsidP="001C4AED">
      <w:pPr>
        <w:numPr>
          <w:ilvl w:val="0"/>
          <w:numId w:val="20"/>
        </w:numPr>
        <w:ind w:left="357" w:hanging="357"/>
        <w:contextualSpacing/>
        <w:jc w:val="both"/>
        <w:rPr>
          <w:rFonts w:eastAsia="Calibri"/>
          <w:lang w:val="lv-LV"/>
        </w:rPr>
      </w:pPr>
      <w:r w:rsidRPr="001C4AED">
        <w:rPr>
          <w:rFonts w:eastAsia="Calibri"/>
          <w:lang w:val="lv-LV"/>
        </w:rPr>
        <w:t xml:space="preserve">Uzdot Limbažu novada pašvaldības Centrālās pārvaldes Attīstības un projektu nodaļai līdz šī gada 28. aprīlim sagatavot un </w:t>
      </w:r>
      <w:r w:rsidRPr="001C4AED">
        <w:rPr>
          <w:rFonts w:eastAsia="Calibri"/>
          <w:szCs w:val="22"/>
          <w:lang w:val="lv-LV"/>
        </w:rPr>
        <w:t>Kohēzijas politikas fondu vadības informācijas sistēmā</w:t>
      </w:r>
      <w:r w:rsidRPr="001C4AED">
        <w:rPr>
          <w:rFonts w:eastAsia="Calibri"/>
          <w:lang w:val="lv-LV"/>
        </w:rPr>
        <w:t xml:space="preserve"> iesniegt projekta iesniegumu </w:t>
      </w:r>
      <w:r w:rsidRPr="001C4AED">
        <w:rPr>
          <w:bCs/>
          <w:lang w:val="lv-LV" w:eastAsia="lv-LV"/>
        </w:rPr>
        <w:t>„</w:t>
      </w:r>
      <w:r w:rsidRPr="001C4AED">
        <w:rPr>
          <w:rFonts w:eastAsia="Calibri"/>
          <w:bCs/>
          <w:lang w:val="lv-LV" w:eastAsia="lv-LV"/>
        </w:rPr>
        <w:t xml:space="preserve">Primārās veselības aprūpes infrastruktūras uzlabošana ģimenes ārstu praksēs </w:t>
      </w:r>
      <w:proofErr w:type="spellStart"/>
      <w:r w:rsidRPr="001C4AED">
        <w:rPr>
          <w:rFonts w:eastAsia="Calibri"/>
          <w:bCs/>
          <w:lang w:val="lv-LV" w:eastAsia="lv-LV"/>
        </w:rPr>
        <w:t>Mandegās</w:t>
      </w:r>
      <w:proofErr w:type="spellEnd"/>
      <w:r w:rsidRPr="001C4AED">
        <w:rPr>
          <w:rFonts w:eastAsia="Calibri"/>
          <w:bCs/>
          <w:lang w:val="lv-LV" w:eastAsia="lv-LV"/>
        </w:rPr>
        <w:t>, Vidrižos un Pālē</w:t>
      </w:r>
      <w:r w:rsidRPr="001C4AED">
        <w:rPr>
          <w:bCs/>
          <w:lang w:val="lv-LV" w:eastAsia="lv-LV"/>
        </w:rPr>
        <w:t>”.</w:t>
      </w:r>
    </w:p>
    <w:p w14:paraId="3897E0CE" w14:textId="77777777" w:rsidR="001C4AED" w:rsidRPr="001C4AED" w:rsidRDefault="001C4AED" w:rsidP="001C4AED">
      <w:pPr>
        <w:numPr>
          <w:ilvl w:val="0"/>
          <w:numId w:val="20"/>
        </w:numPr>
        <w:ind w:left="357" w:hanging="357"/>
        <w:contextualSpacing/>
        <w:jc w:val="both"/>
        <w:rPr>
          <w:lang w:val="lv-LV" w:eastAsia="hi-IN" w:bidi="hi-IN"/>
        </w:rPr>
      </w:pPr>
      <w:r w:rsidRPr="001C4AED">
        <w:rPr>
          <w:lang w:val="lv-LV" w:eastAsia="hi-IN" w:bidi="hi-IN"/>
        </w:rPr>
        <w:t xml:space="preserve">Projekta atbalsta gadījumā uzdot </w:t>
      </w:r>
      <w:bookmarkStart w:id="3" w:name="_Hlk179810759"/>
      <w:r w:rsidRPr="001C4AED">
        <w:rPr>
          <w:lang w:val="lv-LV" w:eastAsia="hi-IN" w:bidi="hi-IN"/>
        </w:rPr>
        <w:t xml:space="preserve">Attīstības un projektu nodaļas attīstības un projektu koordinatorei Klintai </w:t>
      </w:r>
      <w:proofErr w:type="spellStart"/>
      <w:r w:rsidRPr="001C4AED">
        <w:rPr>
          <w:lang w:val="lv-LV" w:eastAsia="hi-IN" w:bidi="hi-IN"/>
        </w:rPr>
        <w:t>Brojevai</w:t>
      </w:r>
      <w:proofErr w:type="spellEnd"/>
      <w:r w:rsidRPr="001C4AED">
        <w:rPr>
          <w:lang w:val="lv-LV" w:eastAsia="hi-IN" w:bidi="hi-IN"/>
        </w:rPr>
        <w:t xml:space="preserve"> </w:t>
      </w:r>
      <w:bookmarkEnd w:id="3"/>
      <w:r w:rsidRPr="001C4AED">
        <w:rPr>
          <w:lang w:val="lv-LV" w:eastAsia="hi-IN" w:bidi="hi-IN"/>
        </w:rPr>
        <w:t xml:space="preserve">veikt projekta vadītājas pienākumus un virzīt Limbažu novada domei izskatīšanai lēmuma projektu par projekta izmaksu iekļaušanu budžetā, konkretizējot projekta </w:t>
      </w:r>
      <w:proofErr w:type="spellStart"/>
      <w:r w:rsidRPr="001C4AED">
        <w:rPr>
          <w:lang w:val="lv-LV" w:eastAsia="hi-IN" w:bidi="hi-IN"/>
        </w:rPr>
        <w:t>priekšfinansēšanas</w:t>
      </w:r>
      <w:proofErr w:type="spellEnd"/>
      <w:r w:rsidRPr="001C4AED">
        <w:rPr>
          <w:lang w:val="lv-LV" w:eastAsia="hi-IN" w:bidi="hi-IN"/>
        </w:rPr>
        <w:t xml:space="preserve"> un līdzfinansēšanas avotus.</w:t>
      </w:r>
    </w:p>
    <w:p w14:paraId="35981B26" w14:textId="77777777" w:rsidR="001C4AED" w:rsidRPr="001C4AED" w:rsidRDefault="001C4AED" w:rsidP="001C4AED">
      <w:pPr>
        <w:numPr>
          <w:ilvl w:val="0"/>
          <w:numId w:val="20"/>
        </w:numPr>
        <w:ind w:left="357" w:hanging="357"/>
        <w:contextualSpacing/>
        <w:jc w:val="both"/>
        <w:rPr>
          <w:lang w:val="lv-LV" w:eastAsia="hi-IN" w:bidi="hi-IN"/>
        </w:rPr>
      </w:pPr>
      <w:r w:rsidRPr="001C4AED">
        <w:rPr>
          <w:lang w:val="lv-LV" w:eastAsia="hi-IN" w:bidi="hi-IN"/>
        </w:rPr>
        <w:t>Atbildīgo par lēmuma izpildi noteikt Attīstības un projektu nodaļas vadītāju.</w:t>
      </w:r>
    </w:p>
    <w:p w14:paraId="27565DB8" w14:textId="77777777" w:rsidR="001C4AED" w:rsidRPr="001C4AED" w:rsidRDefault="001C4AED" w:rsidP="001C4AED">
      <w:pPr>
        <w:numPr>
          <w:ilvl w:val="0"/>
          <w:numId w:val="20"/>
        </w:numPr>
        <w:ind w:left="357" w:hanging="357"/>
        <w:contextualSpacing/>
        <w:jc w:val="both"/>
        <w:rPr>
          <w:rFonts w:eastAsia="Calibri"/>
          <w:lang w:val="lv-LV"/>
        </w:rPr>
      </w:pPr>
      <w:r w:rsidRPr="001C4AED">
        <w:rPr>
          <w:lang w:val="lv-LV" w:eastAsia="lv-LV"/>
        </w:rPr>
        <w:t>Kontroli par lēmuma izpildi uzdot veikt Limbažu novada pašvaldības izpilddirektoram</w:t>
      </w:r>
      <w:r w:rsidRPr="001C4AED">
        <w:rPr>
          <w:lang w:val="lv-LV"/>
        </w:rPr>
        <w:t xml:space="preserve">. </w:t>
      </w:r>
    </w:p>
    <w:p w14:paraId="37561850" w14:textId="77777777" w:rsidR="001C4AED" w:rsidRPr="001C4AED" w:rsidRDefault="001C4AED" w:rsidP="001C4AED">
      <w:pPr>
        <w:numPr>
          <w:ilvl w:val="0"/>
          <w:numId w:val="20"/>
        </w:numPr>
        <w:ind w:left="357" w:hanging="357"/>
        <w:contextualSpacing/>
        <w:jc w:val="both"/>
        <w:rPr>
          <w:rFonts w:eastAsia="Calibri"/>
          <w:lang w:val="lv-LV"/>
        </w:rPr>
      </w:pPr>
      <w:r w:rsidRPr="001C4AED">
        <w:rPr>
          <w:lang w:val="lv-LV" w:eastAsia="lv-LV"/>
        </w:rPr>
        <w:t>Lēmuma projektu virzīt izskatīšanai Limbažu novada domes sēdē.</w:t>
      </w:r>
    </w:p>
    <w:p w14:paraId="48ACD939" w14:textId="77777777" w:rsidR="00333B85" w:rsidRDefault="00333B85" w:rsidP="00333B85">
      <w:pPr>
        <w:ind w:firstLine="720"/>
        <w:jc w:val="both"/>
        <w:rPr>
          <w:rFonts w:cs="Tahoma"/>
          <w:bCs/>
          <w:color w:val="000000"/>
          <w:kern w:val="1"/>
          <w:lang w:val="lv-LV" w:eastAsia="hi-IN" w:bidi="hi-IN"/>
        </w:rPr>
      </w:pPr>
    </w:p>
    <w:p w14:paraId="031719B5" w14:textId="77777777" w:rsidR="00C10A69" w:rsidRDefault="00C10A69" w:rsidP="00333B85">
      <w:pPr>
        <w:ind w:firstLine="720"/>
        <w:jc w:val="both"/>
        <w:rPr>
          <w:rFonts w:cs="Tahoma"/>
          <w:bCs/>
          <w:color w:val="000000"/>
          <w:kern w:val="1"/>
          <w:lang w:val="lv-LV" w:eastAsia="hi-IN" w:bidi="hi-IN"/>
        </w:rPr>
      </w:pPr>
    </w:p>
    <w:p w14:paraId="326B18DE" w14:textId="60EEB8EB" w:rsidR="00333B85" w:rsidRPr="006F246D" w:rsidRDefault="00333B85" w:rsidP="00333B85">
      <w:pPr>
        <w:keepNext/>
        <w:jc w:val="center"/>
        <w:outlineLvl w:val="0"/>
        <w:rPr>
          <w:b/>
          <w:bCs/>
          <w:lang w:val="lv-LV"/>
        </w:rPr>
      </w:pPr>
      <w:r>
        <w:rPr>
          <w:b/>
          <w:bCs/>
          <w:lang w:val="lv-LV"/>
        </w:rPr>
        <w:t>4.</w:t>
      </w:r>
    </w:p>
    <w:p w14:paraId="29E9BF90" w14:textId="77777777" w:rsidR="00A12BFD" w:rsidRPr="00A12BFD" w:rsidRDefault="00A12BFD" w:rsidP="00A12BFD">
      <w:pPr>
        <w:widowControl w:val="0"/>
        <w:pBdr>
          <w:bottom w:val="single" w:sz="4" w:space="1" w:color="auto"/>
        </w:pBdr>
        <w:suppressAutoHyphens/>
        <w:jc w:val="both"/>
        <w:rPr>
          <w:rFonts w:cs="Tahoma"/>
          <w:b/>
          <w:kern w:val="1"/>
          <w:lang w:val="lv-LV" w:eastAsia="lv-LV" w:bidi="hi-IN"/>
        </w:rPr>
      </w:pPr>
      <w:r w:rsidRPr="00A12BFD">
        <w:rPr>
          <w:rFonts w:cs="Tahoma"/>
          <w:b/>
          <w:kern w:val="1"/>
          <w:lang w:val="lv-LV" w:eastAsia="lv-LV" w:bidi="hi-IN"/>
        </w:rPr>
        <w:t xml:space="preserve">Par </w:t>
      </w:r>
      <w:r w:rsidRPr="00A12BFD">
        <w:rPr>
          <w:b/>
          <w:lang w:val="lv-LV" w:eastAsia="lv-LV"/>
        </w:rPr>
        <w:t xml:space="preserve">papildus finansējuma piešķiršanu Limbažu novada </w:t>
      </w:r>
      <w:r w:rsidRPr="00A12BFD">
        <w:rPr>
          <w:rFonts w:cs="Tahoma"/>
          <w:b/>
          <w:kern w:val="1"/>
          <w:lang w:val="lv-LV" w:eastAsia="lv-LV" w:bidi="hi-IN"/>
        </w:rPr>
        <w:t>Sociālā dienesta 2025. gada budžetā par profesionālās kompetences pilnveidi</w:t>
      </w:r>
    </w:p>
    <w:p w14:paraId="0766BDF9" w14:textId="2ADF8E28" w:rsidR="00A12BFD" w:rsidRPr="00A12BFD" w:rsidRDefault="00A12BFD" w:rsidP="00A12BFD">
      <w:pPr>
        <w:jc w:val="center"/>
        <w:rPr>
          <w:lang w:val="lv-LV" w:eastAsia="lv-LV"/>
        </w:rPr>
      </w:pPr>
      <w:r w:rsidRPr="00A12BFD">
        <w:rPr>
          <w:lang w:val="lv-LV" w:eastAsia="lv-LV"/>
        </w:rPr>
        <w:t xml:space="preserve">Ziņo </w:t>
      </w:r>
      <w:r>
        <w:rPr>
          <w:lang w:val="lv-LV" w:eastAsia="lv-LV"/>
        </w:rPr>
        <w:t>Jana Beķere, debatēs piedalās Andris Garklāvs</w:t>
      </w:r>
    </w:p>
    <w:p w14:paraId="0B92B7F3" w14:textId="77777777" w:rsidR="00A12BFD" w:rsidRPr="00A12BFD" w:rsidRDefault="00A12BFD" w:rsidP="00A12BFD">
      <w:pPr>
        <w:jc w:val="center"/>
        <w:rPr>
          <w:lang w:val="lv-LV" w:eastAsia="lv-LV"/>
        </w:rPr>
      </w:pPr>
    </w:p>
    <w:p w14:paraId="16A7AB7D" w14:textId="77777777" w:rsidR="00A12BFD" w:rsidRPr="00A12BFD" w:rsidRDefault="00A12BFD" w:rsidP="00A12BFD">
      <w:pPr>
        <w:shd w:val="clear" w:color="auto" w:fill="FFFFFF"/>
        <w:ind w:firstLine="686"/>
        <w:jc w:val="both"/>
        <w:rPr>
          <w:lang w:val="lv-LV" w:eastAsia="lv-LV"/>
        </w:rPr>
      </w:pPr>
      <w:r w:rsidRPr="00A12BFD">
        <w:rPr>
          <w:lang w:val="lv-LV" w:eastAsia="lv-LV"/>
        </w:rPr>
        <w:t xml:space="preserve">Pamatojoties uz Ministru kabineta 2017. gada 13. jūnija noteikumu Nr. 338 “Prasības sociālo pakalpojumu sniedzējiem” 9. punktā noteikto </w:t>
      </w:r>
      <w:r w:rsidRPr="00A12BFD">
        <w:rPr>
          <w:i/>
          <w:shd w:val="clear" w:color="auto" w:fill="FFFFFF"/>
          <w:lang w:val="lv-LV" w:eastAsia="lv-LV"/>
        </w:rPr>
        <w:t xml:space="preserve">sociālo pakalpojumu sniedzējs nodrošina darbiniekiem regulāru profesionālās kompetences pilnveidi </w:t>
      </w:r>
      <w:r w:rsidRPr="00A12BFD">
        <w:rPr>
          <w:shd w:val="clear" w:color="auto" w:fill="FFFFFF"/>
          <w:lang w:val="lv-LV" w:eastAsia="lv-LV"/>
        </w:rPr>
        <w:t>un</w:t>
      </w:r>
      <w:r w:rsidRPr="00A12BFD">
        <w:rPr>
          <w:i/>
          <w:shd w:val="clear" w:color="auto" w:fill="FFFFFF"/>
          <w:lang w:val="lv-LV" w:eastAsia="lv-LV"/>
        </w:rPr>
        <w:t xml:space="preserve"> </w:t>
      </w:r>
      <w:r w:rsidRPr="00A12BFD">
        <w:rPr>
          <w:lang w:val="lv-LV" w:eastAsia="lv-LV"/>
        </w:rPr>
        <w:t xml:space="preserve">9.2. apakšpunktā noteikto </w:t>
      </w:r>
      <w:r w:rsidRPr="00A12BFD">
        <w:rPr>
          <w:i/>
          <w:lang w:val="lv-LV" w:eastAsia="lv-LV"/>
        </w:rPr>
        <w:t xml:space="preserve">sociālā darba speciālistam, institūcijas vadītājam un struktūrvienības vadītājam, kurš ir tieši iesaistīts sociālā pakalpojuma sniegšanā un organizēšanā, – ne mazāk par 10 </w:t>
      </w:r>
      <w:proofErr w:type="spellStart"/>
      <w:r w:rsidRPr="00A12BFD">
        <w:rPr>
          <w:i/>
          <w:lang w:val="lv-LV" w:eastAsia="lv-LV"/>
        </w:rPr>
        <w:t>supervīzijas</w:t>
      </w:r>
      <w:proofErr w:type="spellEnd"/>
      <w:r w:rsidRPr="00A12BFD">
        <w:rPr>
          <w:i/>
          <w:lang w:val="lv-LV" w:eastAsia="lv-LV"/>
        </w:rPr>
        <w:t xml:space="preserve"> sesijām gadā, pārējiem darbiniekiem – atbilstoši nepieciešamībai. </w:t>
      </w:r>
      <w:r w:rsidRPr="00A12BFD">
        <w:rPr>
          <w:lang w:val="lv-LV" w:eastAsia="lv-LV"/>
        </w:rPr>
        <w:t xml:space="preserve">Limbažu novada pašvaldības </w:t>
      </w:r>
      <w:r w:rsidRPr="00A12BFD">
        <w:rPr>
          <w:color w:val="000000"/>
          <w:lang w:val="lv-LV" w:eastAsia="lv-LV"/>
        </w:rPr>
        <w:t>veiktā iepirkuma „</w:t>
      </w:r>
      <w:r w:rsidRPr="00A12BFD">
        <w:rPr>
          <w:lang w:val="lv-LV" w:eastAsia="lv-LV"/>
        </w:rPr>
        <w:t xml:space="preserve">Par </w:t>
      </w:r>
      <w:bookmarkStart w:id="4" w:name="_Hlk188532924"/>
      <w:proofErr w:type="spellStart"/>
      <w:r w:rsidRPr="00A12BFD">
        <w:rPr>
          <w:lang w:val="lv-LV" w:eastAsia="lv-LV"/>
        </w:rPr>
        <w:t>supervīzijas</w:t>
      </w:r>
      <w:proofErr w:type="spellEnd"/>
      <w:r w:rsidRPr="00A12BFD">
        <w:rPr>
          <w:lang w:val="lv-LV" w:eastAsia="lv-LV"/>
        </w:rPr>
        <w:t xml:space="preserve"> </w:t>
      </w:r>
      <w:bookmarkEnd w:id="4"/>
      <w:r w:rsidRPr="00A12BFD">
        <w:rPr>
          <w:lang w:val="lv-LV" w:eastAsia="lv-LV"/>
        </w:rPr>
        <w:t>pakalpojumu sniegšanu Limbažu novada Sociālajam dienestam</w:t>
      </w:r>
      <w:r w:rsidRPr="00A12BFD">
        <w:rPr>
          <w:color w:val="000000"/>
          <w:lang w:val="lv-LV" w:eastAsia="lv-LV"/>
        </w:rPr>
        <w:t xml:space="preserve">”, </w:t>
      </w:r>
      <w:r w:rsidRPr="00A12BFD">
        <w:rPr>
          <w:lang w:val="lv-LV" w:eastAsia="lv-LV"/>
        </w:rPr>
        <w:t>iepirkuma identifikācijas Nr. LNP 2025/33 rezultāti izvēloties saimnieciski visizdevīgāko piedāvājumu ir:</w:t>
      </w:r>
    </w:p>
    <w:p w14:paraId="396A9574" w14:textId="77777777" w:rsidR="00A12BFD" w:rsidRPr="00A12BFD" w:rsidRDefault="00A12BFD" w:rsidP="00A12BFD">
      <w:pPr>
        <w:shd w:val="clear" w:color="auto" w:fill="FFFFFF"/>
        <w:ind w:firstLine="686"/>
        <w:jc w:val="both"/>
        <w:rPr>
          <w:b/>
          <w:bCs/>
          <w:lang w:val="lv-LV" w:eastAsia="lv-LV"/>
        </w:rPr>
      </w:pPr>
      <w:r w:rsidRPr="00A12BFD">
        <w:rPr>
          <w:color w:val="000000"/>
          <w:lang w:val="lv-LV" w:eastAsia="lv-LV"/>
        </w:rPr>
        <w:t xml:space="preserve">par </w:t>
      </w:r>
      <w:bookmarkStart w:id="5" w:name="_Hlk188533004"/>
      <w:r w:rsidRPr="00A12BFD">
        <w:rPr>
          <w:color w:val="000000"/>
          <w:lang w:val="lv-LV" w:eastAsia="lv-LV"/>
        </w:rPr>
        <w:t>iepirkuma priekšmeta 1. daļu</w:t>
      </w:r>
      <w:bookmarkEnd w:id="5"/>
      <w:r w:rsidRPr="00A12BFD">
        <w:rPr>
          <w:color w:val="000000"/>
          <w:lang w:val="lv-LV" w:eastAsia="lv-LV"/>
        </w:rPr>
        <w:t xml:space="preserve"> ,,</w:t>
      </w:r>
      <w:bookmarkStart w:id="6" w:name="_Hlk188532966"/>
      <w:proofErr w:type="spellStart"/>
      <w:r w:rsidRPr="00A12BFD">
        <w:rPr>
          <w:color w:val="000000"/>
          <w:lang w:val="lv-LV" w:eastAsia="lv-LV"/>
        </w:rPr>
        <w:t>Supervīzija</w:t>
      </w:r>
      <w:proofErr w:type="spellEnd"/>
      <w:r w:rsidRPr="00A12BFD">
        <w:rPr>
          <w:color w:val="000000"/>
          <w:lang w:val="lv-LV" w:eastAsia="lv-LV"/>
        </w:rPr>
        <w:t xml:space="preserve"> Limbažu novada Sociālā dienesta sociālajiem darbiniekiem darbā ar ģimenēm”</w:t>
      </w:r>
      <w:bookmarkEnd w:id="6"/>
      <w:r w:rsidRPr="00A12BFD">
        <w:rPr>
          <w:color w:val="000000"/>
          <w:lang w:val="lv-LV" w:eastAsia="lv-LV"/>
        </w:rPr>
        <w:t xml:space="preserve"> un iesniegto piedāvājumu iepirkumā par iepirkuma priekšmeta 1. daļu ar </w:t>
      </w:r>
      <w:r w:rsidRPr="00A12BFD">
        <w:rPr>
          <w:bCs/>
          <w:lang w:val="lv-LV" w:eastAsia="lv-LV"/>
        </w:rPr>
        <w:t>7008,56 EUR;</w:t>
      </w:r>
    </w:p>
    <w:p w14:paraId="48F46213" w14:textId="77777777" w:rsidR="00A12BFD" w:rsidRPr="00A12BFD" w:rsidRDefault="00A12BFD" w:rsidP="00A12BFD">
      <w:pPr>
        <w:shd w:val="clear" w:color="auto" w:fill="FFFFFF"/>
        <w:ind w:firstLine="686"/>
        <w:jc w:val="both"/>
        <w:rPr>
          <w:b/>
          <w:bCs/>
          <w:lang w:val="lv-LV" w:eastAsia="lv-LV"/>
        </w:rPr>
      </w:pPr>
      <w:r w:rsidRPr="00A12BFD">
        <w:rPr>
          <w:color w:val="000000"/>
          <w:lang w:val="lv-LV" w:eastAsia="lv-LV"/>
        </w:rPr>
        <w:lastRenderedPageBreak/>
        <w:t>par iepirkuma priekšmeta 2. daļu ,,</w:t>
      </w:r>
      <w:proofErr w:type="spellStart"/>
      <w:r w:rsidRPr="00A12BFD">
        <w:rPr>
          <w:color w:val="000000"/>
          <w:lang w:val="lv-LV" w:eastAsia="lv-LV"/>
        </w:rPr>
        <w:t>Supervīzija</w:t>
      </w:r>
      <w:proofErr w:type="spellEnd"/>
      <w:r w:rsidRPr="00A12BFD">
        <w:rPr>
          <w:color w:val="000000"/>
          <w:lang w:val="lv-LV" w:eastAsia="lv-LV"/>
        </w:rPr>
        <w:t xml:space="preserve"> Limbažu novada Sociālā dienesta sociālajiem darbiniekiem darbā ar ģimenēm” un iesniegto piedāvājumu iepirkumā par iepirkuma priekšmeta 2. daļu ar </w:t>
      </w:r>
      <w:r w:rsidRPr="00A12BFD">
        <w:rPr>
          <w:bCs/>
          <w:lang w:val="lv-LV" w:eastAsia="lv-LV"/>
        </w:rPr>
        <w:t>2537,60 EUR;</w:t>
      </w:r>
    </w:p>
    <w:p w14:paraId="6263520F" w14:textId="77777777" w:rsidR="00A12BFD" w:rsidRPr="00A12BFD" w:rsidRDefault="00A12BFD" w:rsidP="00A12BFD">
      <w:pPr>
        <w:shd w:val="clear" w:color="auto" w:fill="FFFFFF"/>
        <w:ind w:firstLine="686"/>
        <w:jc w:val="both"/>
        <w:rPr>
          <w:lang w:val="lv-LV" w:eastAsia="lv-LV"/>
        </w:rPr>
      </w:pPr>
      <w:r w:rsidRPr="00A12BFD">
        <w:rPr>
          <w:color w:val="000000"/>
          <w:lang w:val="lv-LV" w:eastAsia="lv-LV"/>
        </w:rPr>
        <w:t>par iepirkuma priekšmeta 3. daļu ,,</w:t>
      </w:r>
      <w:proofErr w:type="spellStart"/>
      <w:r w:rsidRPr="00A12BFD">
        <w:rPr>
          <w:color w:val="000000"/>
          <w:lang w:val="lv-LV" w:eastAsia="lv-LV"/>
        </w:rPr>
        <w:t>Supervīzija</w:t>
      </w:r>
      <w:proofErr w:type="spellEnd"/>
      <w:r w:rsidRPr="00A12BFD">
        <w:rPr>
          <w:color w:val="000000"/>
          <w:lang w:val="lv-LV" w:eastAsia="lv-LV"/>
        </w:rPr>
        <w:t xml:space="preserve"> Limbažu novada Sociālā dienesta sociālajiem darbiniekiem darbā ar ģimenēm” un iesniegto piedāvājumu iepirkumā par iepirkuma priekšmeta 3. daļu ar </w:t>
      </w:r>
      <w:r w:rsidRPr="00A12BFD">
        <w:rPr>
          <w:bCs/>
          <w:lang w:val="lv-LV" w:eastAsia="lv-LV"/>
        </w:rPr>
        <w:t>1518,50 EUR</w:t>
      </w:r>
      <w:r w:rsidRPr="00A12BFD">
        <w:rPr>
          <w:lang w:val="lv-LV" w:eastAsia="lv-LV"/>
        </w:rPr>
        <w:t xml:space="preserve"> par kopējo summu </w:t>
      </w:r>
      <w:r w:rsidRPr="00A12BFD">
        <w:rPr>
          <w:b/>
          <w:lang w:val="lv-LV" w:eastAsia="lv-LV"/>
        </w:rPr>
        <w:t xml:space="preserve">11064,66 EUR. </w:t>
      </w:r>
    </w:p>
    <w:p w14:paraId="174FFD84" w14:textId="77777777" w:rsidR="00A12BFD" w:rsidRPr="00A12BFD" w:rsidRDefault="00A12BFD" w:rsidP="00A12BFD">
      <w:pPr>
        <w:shd w:val="clear" w:color="auto" w:fill="FFFFFF"/>
        <w:ind w:firstLine="720"/>
        <w:jc w:val="both"/>
        <w:rPr>
          <w:bCs/>
          <w:shd w:val="clear" w:color="auto" w:fill="FFFFFF"/>
          <w:lang w:val="lv-LV" w:eastAsia="lv-LV"/>
        </w:rPr>
      </w:pPr>
      <w:r w:rsidRPr="00A12BFD">
        <w:rPr>
          <w:lang w:val="lv-LV" w:eastAsia="lv-LV"/>
        </w:rPr>
        <w:t xml:space="preserve">Limbažu novada pašvaldība sākotnēji veic </w:t>
      </w:r>
      <w:proofErr w:type="spellStart"/>
      <w:r w:rsidRPr="00A12BFD">
        <w:rPr>
          <w:lang w:val="lv-LV" w:eastAsia="lv-LV"/>
        </w:rPr>
        <w:t>supervīziju</w:t>
      </w:r>
      <w:proofErr w:type="spellEnd"/>
      <w:r w:rsidRPr="00A12BFD">
        <w:rPr>
          <w:lang w:val="lv-LV" w:eastAsia="lv-LV"/>
        </w:rPr>
        <w:t xml:space="preserve"> izdevumu apmaksu 100% apmērā un pēc tam var pretendēt uz Labklājības ministrijas kompensāciju no atbilstoši veiktajiem izdevumiem par nodrošināto </w:t>
      </w:r>
      <w:proofErr w:type="spellStart"/>
      <w:r w:rsidRPr="00A12BFD">
        <w:rPr>
          <w:lang w:val="lv-LV" w:eastAsia="lv-LV"/>
        </w:rPr>
        <w:t>supervīziju</w:t>
      </w:r>
      <w:proofErr w:type="spellEnd"/>
      <w:r w:rsidRPr="00A12BFD">
        <w:rPr>
          <w:lang w:val="lv-LV" w:eastAsia="lv-LV"/>
        </w:rPr>
        <w:t xml:space="preserve"> </w:t>
      </w:r>
      <w:r w:rsidRPr="00A12BFD">
        <w:rPr>
          <w:u w:val="single"/>
          <w:lang w:val="lv-LV" w:eastAsia="lv-LV"/>
        </w:rPr>
        <w:t>sociālā darba speciālistiem</w:t>
      </w:r>
      <w:r w:rsidRPr="00A12BFD">
        <w:rPr>
          <w:lang w:val="lv-LV" w:eastAsia="lv-LV"/>
        </w:rPr>
        <w:t xml:space="preserve"> ne vairāk par 10 </w:t>
      </w:r>
      <w:proofErr w:type="spellStart"/>
      <w:r w:rsidRPr="00A12BFD">
        <w:rPr>
          <w:lang w:val="lv-LV" w:eastAsia="lv-LV"/>
        </w:rPr>
        <w:t>supervīzijas</w:t>
      </w:r>
      <w:proofErr w:type="spellEnd"/>
      <w:r w:rsidRPr="00A12BFD">
        <w:rPr>
          <w:lang w:val="lv-LV" w:eastAsia="lv-LV"/>
        </w:rPr>
        <w:t xml:space="preserve"> sesijām gadā. Kompensācijas apmērs 70% apmērā no vienas vienības izmaksu metodikā noteiktās likmes. </w:t>
      </w:r>
      <w:r w:rsidRPr="00A12BFD">
        <w:rPr>
          <w:shd w:val="clear" w:color="auto" w:fill="FFFFFF"/>
          <w:lang w:val="lv-LV" w:eastAsia="lv-LV"/>
        </w:rPr>
        <w:t xml:space="preserve">2025. gadā plānots pieprasīt kompensāciju par </w:t>
      </w:r>
      <w:r w:rsidRPr="00A12BFD">
        <w:rPr>
          <w:lang w:val="lv-LV" w:eastAsia="lv-LV"/>
        </w:rPr>
        <w:t xml:space="preserve">paredzēto </w:t>
      </w:r>
      <w:proofErr w:type="spellStart"/>
      <w:r w:rsidRPr="00A12BFD">
        <w:rPr>
          <w:lang w:val="lv-LV" w:eastAsia="lv-LV"/>
        </w:rPr>
        <w:t>supervīzijas</w:t>
      </w:r>
      <w:proofErr w:type="spellEnd"/>
      <w:r w:rsidRPr="00A12BFD">
        <w:rPr>
          <w:lang w:val="lv-LV" w:eastAsia="lv-LV"/>
        </w:rPr>
        <w:t xml:space="preserve"> pakalpojumu </w:t>
      </w:r>
      <w:r w:rsidRPr="00A12BFD">
        <w:rPr>
          <w:shd w:val="clear" w:color="auto" w:fill="FFFFFF"/>
          <w:lang w:val="lv-LV" w:eastAsia="lv-LV"/>
        </w:rPr>
        <w:t>7745,26</w:t>
      </w:r>
      <w:r w:rsidRPr="00A12BFD">
        <w:rPr>
          <w:b/>
          <w:shd w:val="clear" w:color="auto" w:fill="FFFFFF"/>
          <w:lang w:val="lv-LV" w:eastAsia="lv-LV"/>
        </w:rPr>
        <w:t xml:space="preserve"> </w:t>
      </w:r>
      <w:r w:rsidRPr="00A12BFD">
        <w:rPr>
          <w:shd w:val="clear" w:color="auto" w:fill="FFFFFF"/>
          <w:lang w:val="lv-LV" w:eastAsia="lv-LV"/>
        </w:rPr>
        <w:t>EUR apmērā</w:t>
      </w:r>
      <w:r w:rsidRPr="00A12BFD">
        <w:rPr>
          <w:b/>
          <w:shd w:val="clear" w:color="auto" w:fill="FFFFFF"/>
          <w:lang w:val="lv-LV" w:eastAsia="lv-LV"/>
        </w:rPr>
        <w:t xml:space="preserve"> </w:t>
      </w:r>
      <w:r w:rsidRPr="00A12BFD">
        <w:rPr>
          <w:lang w:val="lv-LV" w:eastAsia="lv-LV"/>
        </w:rPr>
        <w:t>saskaņā ar Ministru kabineta 2023. gada 12. decembra noteikumiem Nr. 751 “</w:t>
      </w:r>
      <w:r w:rsidRPr="00A12BFD">
        <w:rPr>
          <w:bCs/>
          <w:shd w:val="clear" w:color="auto" w:fill="FFFFFF"/>
          <w:lang w:val="lv-LV" w:eastAsia="lv-LV"/>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A12BFD">
        <w:rPr>
          <w:bCs/>
          <w:shd w:val="clear" w:color="auto" w:fill="FFFFFF"/>
          <w:lang w:val="lv-LV" w:eastAsia="lv-LV"/>
        </w:rPr>
        <w:t>izturētspēju</w:t>
      </w:r>
      <w:proofErr w:type="spellEnd"/>
      <w:r w:rsidRPr="00A12BFD">
        <w:rPr>
          <w:bCs/>
          <w:shd w:val="clear" w:color="auto" w:fill="FFFFFF"/>
          <w:lang w:val="lv-LV" w:eastAsia="lv-LV"/>
        </w:rPr>
        <w:t xml:space="preserve">" </w:t>
      </w:r>
      <w:r w:rsidRPr="00A12BFD">
        <w:rPr>
          <w:shd w:val="clear" w:color="auto" w:fill="FFFFFF"/>
          <w:lang w:val="lv-LV" w:eastAsia="lv-LV"/>
        </w:rPr>
        <w:t>4.3.5.4. pasākuma "Profesionāla un mūsdienīga sociālā darba attīstība"</w:t>
      </w:r>
      <w:r w:rsidRPr="00A12BFD">
        <w:rPr>
          <w:bCs/>
          <w:shd w:val="clear" w:color="auto" w:fill="FFFFFF"/>
          <w:lang w:val="lv-LV" w:eastAsia="lv-LV"/>
        </w:rPr>
        <w:t xml:space="preserve"> īstenošanas noteikumi” 14.2. apakšpunktā noteikto. </w:t>
      </w:r>
    </w:p>
    <w:p w14:paraId="72BD724A" w14:textId="77777777" w:rsidR="00A12BFD" w:rsidRPr="00A12BFD" w:rsidRDefault="00A12BFD" w:rsidP="00A12BFD">
      <w:pPr>
        <w:widowControl w:val="0"/>
        <w:suppressAutoHyphens/>
        <w:autoSpaceDE w:val="0"/>
        <w:autoSpaceDN w:val="0"/>
        <w:adjustRightInd w:val="0"/>
        <w:ind w:firstLine="686"/>
        <w:jc w:val="both"/>
        <w:rPr>
          <w:rFonts w:eastAsia="Calibri"/>
          <w:color w:val="000000"/>
          <w:lang w:val="lv-LV" w:bidi="lo-LA"/>
        </w:rPr>
      </w:pPr>
      <w:r w:rsidRPr="00A12BFD">
        <w:rPr>
          <w:lang w:val="lv-LV" w:eastAsia="lv-LV"/>
        </w:rPr>
        <w:t xml:space="preserve">Limbažu novada Sociālā dienesta budžetā </w:t>
      </w:r>
      <w:r w:rsidRPr="00A12BFD">
        <w:rPr>
          <w:bCs/>
          <w:lang w:val="lv-LV" w:eastAsia="lv-LV"/>
        </w:rPr>
        <w:t xml:space="preserve">104, 10.900; 23247 </w:t>
      </w:r>
      <w:r w:rsidRPr="00A12BFD">
        <w:rPr>
          <w:lang w:val="lv-LV" w:eastAsia="lv-LV"/>
        </w:rPr>
        <w:t xml:space="preserve">šajā gadā pietrūkst </w:t>
      </w:r>
      <w:r w:rsidRPr="00A12BFD">
        <w:rPr>
          <w:lang w:val="lv-LV" w:eastAsia="hi-IN" w:bidi="hi-IN"/>
        </w:rPr>
        <w:t>3064,66 EUR apmērā profesionālās kompetences pilnveides (</w:t>
      </w:r>
      <w:proofErr w:type="spellStart"/>
      <w:r w:rsidRPr="00A12BFD">
        <w:rPr>
          <w:lang w:val="lv-LV" w:eastAsia="hi-IN" w:bidi="hi-IN"/>
        </w:rPr>
        <w:t>supervīzijas</w:t>
      </w:r>
      <w:proofErr w:type="spellEnd"/>
      <w:r w:rsidRPr="00A12BFD">
        <w:rPr>
          <w:lang w:val="lv-LV" w:eastAsia="hi-IN" w:bidi="hi-IN"/>
        </w:rPr>
        <w:t>) mērķim.</w:t>
      </w:r>
    </w:p>
    <w:p w14:paraId="2998049A" w14:textId="004CE53B" w:rsidR="00A12BFD" w:rsidRPr="00820F90" w:rsidRDefault="00A12BFD" w:rsidP="00A12BFD">
      <w:pPr>
        <w:ind w:firstLine="720"/>
        <w:jc w:val="both"/>
        <w:rPr>
          <w:b/>
          <w:bCs/>
          <w:lang w:val="lv-LV" w:eastAsia="lv-LV"/>
        </w:rPr>
      </w:pPr>
      <w:r w:rsidRPr="00A12BFD">
        <w:rPr>
          <w:lang w:val="lv-LV" w:eastAsia="lv-LV"/>
        </w:rPr>
        <w:t>Ņemot vērā minēto, kā arī p</w:t>
      </w:r>
      <w:r w:rsidRPr="00A12BFD">
        <w:rPr>
          <w:bCs/>
          <w:color w:val="000000" w:themeColor="text1"/>
          <w:kern w:val="1"/>
          <w:lang w:val="lv-LV" w:eastAsia="hi-IN" w:bidi="hi-IN"/>
        </w:rPr>
        <w:t xml:space="preserve">amatojoties </w:t>
      </w:r>
      <w:r w:rsidRPr="00A12BFD">
        <w:rPr>
          <w:rFonts w:eastAsia="Calibri"/>
          <w:bCs/>
          <w:color w:val="000000" w:themeColor="text1"/>
          <w:lang w:val="lv-LV" w:eastAsia="lv-LV"/>
        </w:rPr>
        <w:t>uz Pašvaldību likuma 4. panta pirmās daļas 9. punktu un ceturto daļu, 10</w:t>
      </w:r>
      <w:r w:rsidRPr="00A12BFD">
        <w:rPr>
          <w:color w:val="000000" w:themeColor="text1"/>
          <w:lang w:val="lv-LV" w:eastAsia="lv-LV"/>
        </w:rPr>
        <w:t>. panta pirmās daļas ievaddaļu un likuma “Par pašvaldību budžetiem” 30. pantu,</w:t>
      </w:r>
      <w:r w:rsidRPr="00A12BFD">
        <w:rPr>
          <w:bCs/>
          <w:color w:val="000000" w:themeColor="text1"/>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5</w:t>
      </w:r>
      <w:r w:rsidRPr="00820F90">
        <w:rPr>
          <w:lang w:val="lv-LV" w:eastAsia="lv-LV"/>
        </w:rPr>
        <w:t xml:space="preserve"> deputāti (</w:t>
      </w:r>
      <w:r w:rsidRPr="00A8373C">
        <w:rPr>
          <w:rFonts w:eastAsia="Calibri"/>
          <w:szCs w:val="22"/>
          <w:lang w:val="lv-LV"/>
        </w:rPr>
        <w:t xml:space="preserve">Arvīds Ozols, Rūdolfs Pelēkais, Jānis Remess,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xml:space="preserve">, </w:t>
      </w:r>
      <w:r w:rsidRPr="00A8373C">
        <w:rPr>
          <w:rFonts w:eastAsia="Calibri"/>
          <w:szCs w:val="22"/>
          <w:lang w:val="lv-LV"/>
        </w:rPr>
        <w:t>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xml:space="preserve">, </w:t>
      </w:r>
      <w:r>
        <w:rPr>
          <w:rFonts w:eastAsia="Calibri"/>
          <w:lang w:val="lv-LV" w:eastAsia="lv-LV"/>
        </w:rPr>
        <w:t>balsojumā nepiedalās deputāts Andris Garklāvs,</w:t>
      </w:r>
      <w:r w:rsidRPr="00A8373C">
        <w:rPr>
          <w:rFonts w:eastAsia="Calibri"/>
          <w:szCs w:val="22"/>
          <w:lang w:val="lv-LV"/>
        </w:rPr>
        <w:t xml:space="preserve"> </w:t>
      </w:r>
      <w:r w:rsidRPr="00820F90">
        <w:rPr>
          <w:lang w:val="lv-LV" w:eastAsia="lv-LV"/>
        </w:rPr>
        <w:t>komiteja</w:t>
      </w:r>
      <w:r w:rsidRPr="00820F90">
        <w:rPr>
          <w:b/>
          <w:bCs/>
          <w:lang w:val="lv-LV" w:eastAsia="lv-LV"/>
        </w:rPr>
        <w:t xml:space="preserve"> NOLEMJ:</w:t>
      </w:r>
    </w:p>
    <w:p w14:paraId="04A22318" w14:textId="6472F7C4" w:rsidR="00A12BFD" w:rsidRPr="00A12BFD" w:rsidRDefault="00A12BFD" w:rsidP="00A12BFD">
      <w:pPr>
        <w:ind w:firstLine="720"/>
        <w:jc w:val="both"/>
        <w:rPr>
          <w:b/>
          <w:bCs/>
          <w:lang w:val="lv-LV" w:eastAsia="lv-LV"/>
        </w:rPr>
      </w:pPr>
    </w:p>
    <w:p w14:paraId="5B28F721" w14:textId="77777777" w:rsidR="00A12BFD" w:rsidRPr="00A12BFD" w:rsidRDefault="00A12BFD" w:rsidP="00A12BFD">
      <w:pPr>
        <w:numPr>
          <w:ilvl w:val="0"/>
          <w:numId w:val="21"/>
        </w:numPr>
        <w:ind w:left="357" w:hanging="357"/>
        <w:contextualSpacing/>
        <w:jc w:val="both"/>
        <w:rPr>
          <w:bCs/>
          <w:lang w:val="lv-LV" w:eastAsia="lv-LV"/>
        </w:rPr>
      </w:pPr>
      <w:r w:rsidRPr="00A12BFD">
        <w:rPr>
          <w:lang w:val="lv-LV" w:eastAsia="hi-IN" w:bidi="hi-IN"/>
        </w:rPr>
        <w:t xml:space="preserve">Piešķirt papildus finansējumu </w:t>
      </w:r>
      <w:r w:rsidRPr="00A12BFD">
        <w:rPr>
          <w:bCs/>
          <w:lang w:val="lv-LV" w:eastAsia="hi-IN" w:bidi="hi-IN"/>
        </w:rPr>
        <w:t xml:space="preserve">3064,66 </w:t>
      </w:r>
      <w:r w:rsidRPr="00A12BFD">
        <w:rPr>
          <w:lang w:val="lv-LV" w:eastAsia="hi-IN" w:bidi="hi-IN"/>
        </w:rPr>
        <w:t xml:space="preserve">EUR </w:t>
      </w:r>
      <w:r w:rsidRPr="00A12BFD">
        <w:rPr>
          <w:bCs/>
          <w:lang w:val="lv-LV" w:eastAsia="hi-IN" w:bidi="hi-IN"/>
        </w:rPr>
        <w:t xml:space="preserve">(trīs tūkstoši sešdesmit četri </w:t>
      </w:r>
      <w:proofErr w:type="spellStart"/>
      <w:r w:rsidRPr="00A12BFD">
        <w:rPr>
          <w:bCs/>
          <w:i/>
          <w:lang w:val="lv-LV" w:eastAsia="hi-IN" w:bidi="hi-IN"/>
        </w:rPr>
        <w:t>euro</w:t>
      </w:r>
      <w:proofErr w:type="spellEnd"/>
      <w:r w:rsidRPr="00A12BFD">
        <w:rPr>
          <w:bCs/>
          <w:lang w:val="lv-LV" w:eastAsia="hi-IN" w:bidi="hi-IN"/>
        </w:rPr>
        <w:t>, 66 centi)</w:t>
      </w:r>
      <w:r w:rsidRPr="00A12BFD">
        <w:rPr>
          <w:lang w:val="lv-LV" w:eastAsia="hi-IN" w:bidi="hi-IN"/>
        </w:rPr>
        <w:t xml:space="preserve"> apmērā </w:t>
      </w:r>
      <w:r w:rsidRPr="00A12BFD">
        <w:rPr>
          <w:bCs/>
          <w:lang w:val="lv-LV" w:eastAsia="lv-LV"/>
        </w:rPr>
        <w:t>Limbažu novada Sociālā dienesta budžetā 104, 10.900; 23247 Profesionālās kompetences pilnveide (</w:t>
      </w:r>
      <w:proofErr w:type="spellStart"/>
      <w:r w:rsidRPr="00A12BFD">
        <w:rPr>
          <w:bCs/>
          <w:lang w:val="lv-LV" w:eastAsia="lv-LV"/>
        </w:rPr>
        <w:t>supervīzijas</w:t>
      </w:r>
      <w:proofErr w:type="spellEnd"/>
      <w:r w:rsidRPr="00A12BFD">
        <w:rPr>
          <w:bCs/>
          <w:lang w:val="lv-LV" w:eastAsia="lv-LV"/>
        </w:rPr>
        <w:t xml:space="preserve">) </w:t>
      </w:r>
      <w:r w:rsidRPr="00A12BFD">
        <w:rPr>
          <w:lang w:val="lv-LV" w:eastAsia="hi-IN" w:bidi="hi-IN"/>
        </w:rPr>
        <w:t xml:space="preserve">no </w:t>
      </w:r>
      <w:r w:rsidRPr="00A12BFD">
        <w:rPr>
          <w:bCs/>
          <w:lang w:val="lv-LV" w:eastAsia="lv-LV"/>
        </w:rPr>
        <w:t xml:space="preserve">Limbažu novada pašvaldības budžeta līdzekļiem neparedzētiem gadījumiem. </w:t>
      </w:r>
    </w:p>
    <w:p w14:paraId="4D9D9BA8" w14:textId="77777777" w:rsidR="00A12BFD" w:rsidRPr="00A12BFD" w:rsidRDefault="00A12BFD" w:rsidP="00A12BFD">
      <w:pPr>
        <w:numPr>
          <w:ilvl w:val="0"/>
          <w:numId w:val="21"/>
        </w:numPr>
        <w:ind w:left="357" w:hanging="357"/>
        <w:contextualSpacing/>
        <w:jc w:val="both"/>
        <w:rPr>
          <w:bCs/>
          <w:lang w:val="lv-LV" w:eastAsia="lv-LV"/>
        </w:rPr>
      </w:pPr>
      <w:r w:rsidRPr="00A12BFD">
        <w:rPr>
          <w:rFonts w:eastAsia="Calibri"/>
          <w:color w:val="000000"/>
          <w:lang w:val="lv-LV" w:bidi="lo-LA"/>
        </w:rPr>
        <w:t>Lēmumā minētās izmaiņas iekļaut kārtējās Limbažu novada domes sēdes lēmuma projektā “Grozījumi Limbažu novada pašvaldības domes saistošajos noteikumos „Par Limbažu novada pašvaldības 2025. gada budžetu”.</w:t>
      </w:r>
    </w:p>
    <w:p w14:paraId="326960BC" w14:textId="77777777" w:rsidR="00A12BFD" w:rsidRPr="00A12BFD" w:rsidRDefault="00A12BFD" w:rsidP="00A12BFD">
      <w:pPr>
        <w:numPr>
          <w:ilvl w:val="0"/>
          <w:numId w:val="21"/>
        </w:numPr>
        <w:ind w:left="357" w:hanging="357"/>
        <w:contextualSpacing/>
        <w:jc w:val="both"/>
        <w:rPr>
          <w:bCs/>
          <w:lang w:val="lv-LV" w:eastAsia="lv-LV"/>
        </w:rPr>
      </w:pPr>
      <w:r w:rsidRPr="00A12BFD">
        <w:rPr>
          <w:rFonts w:eastAsia="Calibri"/>
          <w:color w:val="000000"/>
          <w:lang w:val="lv-LV" w:bidi="lo-LA"/>
        </w:rPr>
        <w:t>Atbildīgos par finansējuma iekļaušanu budžetā noteikt Finanšu un ekonomikas nodaļas ekonomistus.</w:t>
      </w:r>
    </w:p>
    <w:p w14:paraId="0FB0EAEF" w14:textId="77777777" w:rsidR="00A12BFD" w:rsidRPr="00A12BFD" w:rsidRDefault="00A12BFD" w:rsidP="00A12BFD">
      <w:pPr>
        <w:numPr>
          <w:ilvl w:val="0"/>
          <w:numId w:val="21"/>
        </w:numPr>
        <w:ind w:left="357" w:hanging="357"/>
        <w:contextualSpacing/>
        <w:jc w:val="both"/>
        <w:rPr>
          <w:bCs/>
          <w:lang w:val="lv-LV" w:eastAsia="lv-LV"/>
        </w:rPr>
      </w:pPr>
      <w:r w:rsidRPr="00A12BFD">
        <w:rPr>
          <w:rFonts w:eastAsia="Calibri"/>
          <w:lang w:val="lv-LV" w:bidi="lo-LA"/>
        </w:rPr>
        <w:t xml:space="preserve">Atbildīgo par lēmuma izpildi noteikt Limbažu novada Sociālā dienesta vadītāju Ilzi Rubeni. </w:t>
      </w:r>
    </w:p>
    <w:p w14:paraId="1131961D" w14:textId="77777777" w:rsidR="00A12BFD" w:rsidRPr="00A12BFD" w:rsidRDefault="00A12BFD" w:rsidP="00A12BFD">
      <w:pPr>
        <w:numPr>
          <w:ilvl w:val="0"/>
          <w:numId w:val="21"/>
        </w:numPr>
        <w:ind w:left="357" w:hanging="357"/>
        <w:contextualSpacing/>
        <w:jc w:val="both"/>
        <w:rPr>
          <w:bCs/>
          <w:lang w:val="lv-LV" w:eastAsia="lv-LV"/>
        </w:rPr>
      </w:pPr>
      <w:r w:rsidRPr="00A12BFD">
        <w:rPr>
          <w:rFonts w:eastAsia="Calibri"/>
          <w:lang w:val="lv-LV" w:bidi="lo-LA"/>
        </w:rPr>
        <w:t xml:space="preserve">Kontroli par lēmuma izpildi uzdot Limbažu novada pašvaldības izpilddirektoram Artim </w:t>
      </w:r>
      <w:proofErr w:type="spellStart"/>
      <w:r w:rsidRPr="00A12BFD">
        <w:rPr>
          <w:rFonts w:eastAsia="Calibri"/>
          <w:lang w:val="lv-LV" w:bidi="lo-LA"/>
        </w:rPr>
        <w:t>Ārgalim</w:t>
      </w:r>
      <w:proofErr w:type="spellEnd"/>
      <w:r w:rsidRPr="00A12BFD">
        <w:rPr>
          <w:rFonts w:eastAsia="Calibri"/>
          <w:lang w:val="lv-LV" w:bidi="lo-LA"/>
        </w:rPr>
        <w:t>.</w:t>
      </w:r>
    </w:p>
    <w:p w14:paraId="36588E5C" w14:textId="77777777" w:rsidR="00A12BFD" w:rsidRPr="00A12BFD" w:rsidRDefault="00A12BFD" w:rsidP="00A12BFD">
      <w:pPr>
        <w:numPr>
          <w:ilvl w:val="0"/>
          <w:numId w:val="21"/>
        </w:numPr>
        <w:ind w:left="357" w:hanging="357"/>
        <w:contextualSpacing/>
        <w:jc w:val="both"/>
        <w:rPr>
          <w:bCs/>
          <w:lang w:val="lv-LV" w:eastAsia="lv-LV"/>
        </w:rPr>
      </w:pPr>
      <w:r w:rsidRPr="00A12BFD">
        <w:rPr>
          <w:rFonts w:eastAsia="Calibri"/>
          <w:lang w:val="lv-LV" w:bidi="lo-LA"/>
        </w:rPr>
        <w:t>Lēmuma projektu virzīt izskatīšanai Limbažu novada domes sēdē.</w:t>
      </w:r>
    </w:p>
    <w:p w14:paraId="4B1B7AE7" w14:textId="77777777" w:rsidR="002420AA" w:rsidRDefault="002420AA" w:rsidP="005C60E3">
      <w:pPr>
        <w:jc w:val="both"/>
        <w:rPr>
          <w:bCs/>
          <w:lang w:val="lv-LV" w:eastAsia="lv-LV"/>
        </w:rPr>
      </w:pPr>
    </w:p>
    <w:p w14:paraId="68C405A3" w14:textId="77777777" w:rsidR="004103DA" w:rsidRDefault="004103DA" w:rsidP="005C60E3">
      <w:pPr>
        <w:jc w:val="both"/>
        <w:rPr>
          <w:bCs/>
          <w:lang w:val="lv-LV" w:eastAsia="lv-LV"/>
        </w:rPr>
      </w:pPr>
    </w:p>
    <w:p w14:paraId="40AAD9E0" w14:textId="421D8E59" w:rsidR="003A0EED" w:rsidRPr="006F246D" w:rsidRDefault="00333B85" w:rsidP="003A0EED">
      <w:pPr>
        <w:keepNext/>
        <w:jc w:val="center"/>
        <w:outlineLvl w:val="0"/>
        <w:rPr>
          <w:b/>
          <w:bCs/>
          <w:lang w:val="lv-LV"/>
        </w:rPr>
      </w:pPr>
      <w:r>
        <w:rPr>
          <w:b/>
          <w:bCs/>
          <w:lang w:val="lv-LV"/>
        </w:rPr>
        <w:t>5</w:t>
      </w:r>
      <w:r w:rsidR="003A0EED">
        <w:rPr>
          <w:b/>
          <w:bCs/>
          <w:lang w:val="lv-LV"/>
        </w:rPr>
        <w:t>.</w:t>
      </w:r>
    </w:p>
    <w:p w14:paraId="52A9777B" w14:textId="7BF2383F" w:rsidR="0070523D" w:rsidRDefault="00B870D5" w:rsidP="0070523D">
      <w:pPr>
        <w:pBdr>
          <w:bottom w:val="single" w:sz="4" w:space="1" w:color="auto"/>
        </w:pBdr>
        <w:jc w:val="both"/>
        <w:rPr>
          <w:b/>
          <w:lang w:val="lv-LV"/>
        </w:rPr>
      </w:pPr>
      <w:r w:rsidRPr="00B870D5">
        <w:rPr>
          <w:b/>
          <w:lang w:val="lv-LV"/>
        </w:rPr>
        <w:t>Informācija par Deklarētās dzīvesvietas anulēšanas un dzīvokļu jautājumu risināšanas komisijas 2025.</w:t>
      </w:r>
      <w:r>
        <w:rPr>
          <w:b/>
          <w:lang w:val="lv-LV"/>
        </w:rPr>
        <w:t xml:space="preserve"> </w:t>
      </w:r>
      <w:r w:rsidRPr="00B870D5">
        <w:rPr>
          <w:b/>
          <w:lang w:val="lv-LV"/>
        </w:rPr>
        <w:t xml:space="preserve">gada </w:t>
      </w:r>
      <w:r w:rsidR="00AA4C8A">
        <w:rPr>
          <w:b/>
          <w:lang w:val="lv-LV"/>
        </w:rPr>
        <w:t>marta</w:t>
      </w:r>
      <w:r>
        <w:rPr>
          <w:b/>
          <w:lang w:val="lv-LV"/>
        </w:rPr>
        <w:t xml:space="preserve"> sēdēs pieņemtajiem lēmumiem</w:t>
      </w:r>
    </w:p>
    <w:p w14:paraId="4A5994C1" w14:textId="77777777" w:rsidR="0070523D" w:rsidRPr="00244AF3" w:rsidRDefault="0070523D" w:rsidP="0070523D">
      <w:pPr>
        <w:jc w:val="center"/>
        <w:rPr>
          <w:lang w:val="lv-LV"/>
        </w:rPr>
      </w:pPr>
      <w:r w:rsidRPr="00244AF3">
        <w:rPr>
          <w:lang w:val="lv-LV"/>
        </w:rPr>
        <w:t xml:space="preserve">Informē </w:t>
      </w:r>
      <w:r>
        <w:rPr>
          <w:lang w:val="lv-LV"/>
        </w:rPr>
        <w:t>Inga Zālīte</w:t>
      </w:r>
    </w:p>
    <w:p w14:paraId="69AC9F9B" w14:textId="77777777" w:rsidR="0070523D" w:rsidRDefault="0070523D" w:rsidP="0070523D">
      <w:pPr>
        <w:jc w:val="center"/>
        <w:rPr>
          <w:b/>
          <w:lang w:val="lv-LV"/>
        </w:rPr>
      </w:pPr>
    </w:p>
    <w:p w14:paraId="1E73E1F1" w14:textId="31A33EA0" w:rsidR="0070523D" w:rsidRPr="00481404" w:rsidRDefault="0070523D" w:rsidP="0070523D">
      <w:pPr>
        <w:ind w:firstLine="567"/>
        <w:jc w:val="both"/>
        <w:rPr>
          <w:b/>
          <w:lang w:val="lv-LV"/>
        </w:rPr>
      </w:pPr>
      <w:r w:rsidRPr="00481404">
        <w:rPr>
          <w:lang w:val="lv-LV"/>
        </w:rPr>
        <w:t xml:space="preserve">Saskaņā ar </w:t>
      </w:r>
      <w:r w:rsidRPr="00481404">
        <w:rPr>
          <w:bCs/>
          <w:lang w:val="lv-LV"/>
        </w:rPr>
        <w:t>Limbažu novada pašvaldības 25.11.2021. saistošo noteikumu Nr.31 „Par Limbažu novada pašvaldības palīdzību dzīvojamo telpu jautājumu risināšanā” 8. punktu,</w:t>
      </w:r>
      <w:r w:rsidRPr="00481404">
        <w:rPr>
          <w:lang w:val="lv-LV"/>
        </w:rPr>
        <w:t xml:space="preserve"> Deklarētās dzīvesvietas anulēšanas un dzīvokļu jautājumu risināšanas komisijas priekšsēdētāja </w:t>
      </w:r>
      <w:r>
        <w:rPr>
          <w:lang w:val="lv-LV"/>
        </w:rPr>
        <w:t>I. Zālīte</w:t>
      </w:r>
      <w:r w:rsidRPr="00481404">
        <w:rPr>
          <w:lang w:val="lv-LV"/>
        </w:rPr>
        <w:t xml:space="preserve"> informē par Deklarētās dzīvesvietas anulēšanas un dzīvokļu jautājumu risināšanas komisijas</w:t>
      </w:r>
      <w:r w:rsidRPr="00481404">
        <w:rPr>
          <w:shd w:val="clear" w:color="auto" w:fill="FFFFFF"/>
          <w:lang w:val="lv-LV"/>
        </w:rPr>
        <w:t xml:space="preserve"> </w:t>
      </w:r>
      <w:r w:rsidR="00FE00BF">
        <w:rPr>
          <w:shd w:val="clear" w:color="auto" w:fill="FFFFFF"/>
          <w:lang w:val="lv-LV"/>
        </w:rPr>
        <w:t>202</w:t>
      </w:r>
      <w:r w:rsidR="001C1E3A">
        <w:rPr>
          <w:shd w:val="clear" w:color="auto" w:fill="FFFFFF"/>
          <w:lang w:val="lv-LV"/>
        </w:rPr>
        <w:t>5</w:t>
      </w:r>
      <w:r w:rsidR="00FE00BF">
        <w:rPr>
          <w:shd w:val="clear" w:color="auto" w:fill="FFFFFF"/>
          <w:lang w:val="lv-LV"/>
        </w:rPr>
        <w:t xml:space="preserve">. gada </w:t>
      </w:r>
      <w:r w:rsidR="00AA4C8A">
        <w:rPr>
          <w:noProof/>
        </w:rPr>
        <w:t>marta</w:t>
      </w:r>
      <w:r w:rsidRPr="00481404">
        <w:rPr>
          <w:noProof/>
        </w:rPr>
        <w:t xml:space="preserve"> </w:t>
      </w:r>
      <w:r w:rsidRPr="00481404">
        <w:rPr>
          <w:shd w:val="clear" w:color="auto" w:fill="FFFFFF"/>
          <w:lang w:val="lv-LV"/>
        </w:rPr>
        <w:t xml:space="preserve">sēdēs pieņemtajiem lēmumiem </w:t>
      </w:r>
      <w:r w:rsidRPr="00481404">
        <w:rPr>
          <w:bCs/>
          <w:noProof/>
          <w:lang w:val="lv-LV"/>
        </w:rPr>
        <w:t xml:space="preserve">par pašvaldības dzīvokļu izīrēšanu un īres līgumu termiņa pagarināšanu. </w:t>
      </w:r>
    </w:p>
    <w:p w14:paraId="017DD97D" w14:textId="77777777" w:rsidR="004F34B8" w:rsidRDefault="004F34B8" w:rsidP="004F34B8">
      <w:pPr>
        <w:ind w:firstLine="720"/>
        <w:jc w:val="both"/>
        <w:rPr>
          <w:lang w:val="lv-LV"/>
        </w:rPr>
      </w:pPr>
      <w:r>
        <w:rPr>
          <w:lang w:val="lv-LV"/>
        </w:rPr>
        <w:t>Iepazinušies ar informāciju, deputāti pieņem informāciju zināšanai.</w:t>
      </w:r>
    </w:p>
    <w:p w14:paraId="347122CE" w14:textId="77777777" w:rsidR="003A0EED" w:rsidRDefault="003A0EED" w:rsidP="005C60E3">
      <w:pPr>
        <w:jc w:val="both"/>
        <w:rPr>
          <w:bCs/>
          <w:lang w:val="lv-LV" w:eastAsia="lv-LV"/>
        </w:rPr>
      </w:pPr>
    </w:p>
    <w:p w14:paraId="735109AE" w14:textId="77777777" w:rsidR="003A0EED" w:rsidRDefault="003A0EED" w:rsidP="005C60E3">
      <w:pPr>
        <w:jc w:val="both"/>
        <w:rPr>
          <w:bCs/>
          <w:lang w:val="lv-LV" w:eastAsia="lv-LV"/>
        </w:rPr>
      </w:pPr>
    </w:p>
    <w:p w14:paraId="21E83C4B" w14:textId="009F5BBE" w:rsidR="00820F90" w:rsidRPr="006F246D" w:rsidRDefault="00333B85" w:rsidP="00820F90">
      <w:pPr>
        <w:keepNext/>
        <w:jc w:val="center"/>
        <w:outlineLvl w:val="0"/>
        <w:rPr>
          <w:b/>
          <w:bCs/>
          <w:lang w:val="lv-LV"/>
        </w:rPr>
      </w:pPr>
      <w:r>
        <w:rPr>
          <w:b/>
          <w:bCs/>
          <w:lang w:val="lv-LV"/>
        </w:rPr>
        <w:t>6</w:t>
      </w:r>
      <w:r w:rsidR="00820F90">
        <w:rPr>
          <w:b/>
          <w:bCs/>
          <w:lang w:val="lv-LV"/>
        </w:rPr>
        <w:t>.</w:t>
      </w:r>
    </w:p>
    <w:p w14:paraId="58721068" w14:textId="0D49A591" w:rsidR="00625E1A" w:rsidRDefault="00AA4C8A" w:rsidP="00AA4C8A">
      <w:pPr>
        <w:pBdr>
          <w:bottom w:val="single" w:sz="4" w:space="1" w:color="auto"/>
        </w:pBdr>
        <w:suppressAutoHyphens/>
        <w:jc w:val="both"/>
        <w:rPr>
          <w:rFonts w:eastAsia="Calibri"/>
          <w:b/>
          <w:bCs/>
          <w:lang w:val="lv-LV" w:eastAsia="lv-LV"/>
        </w:rPr>
      </w:pPr>
      <w:r>
        <w:rPr>
          <w:rFonts w:eastAsia="Calibri"/>
          <w:b/>
          <w:bCs/>
          <w:lang w:val="lv-LV" w:eastAsia="lv-LV"/>
        </w:rPr>
        <w:t>Informācijas</w:t>
      </w:r>
    </w:p>
    <w:p w14:paraId="15B6BD4C" w14:textId="0BA121CE" w:rsidR="003B11D6" w:rsidRDefault="00AA4C8A" w:rsidP="005C60E3">
      <w:pPr>
        <w:rPr>
          <w:lang w:val="lv-LV"/>
        </w:rPr>
      </w:pPr>
      <w:r>
        <w:rPr>
          <w:lang w:val="lv-LV"/>
        </w:rPr>
        <w:t>-</w:t>
      </w:r>
    </w:p>
    <w:p w14:paraId="3F9A83A0" w14:textId="77777777" w:rsidR="00AA4C8A" w:rsidRDefault="00AA4C8A" w:rsidP="005C60E3">
      <w:pPr>
        <w:rPr>
          <w:lang w:val="lv-LV"/>
        </w:rPr>
      </w:pPr>
    </w:p>
    <w:p w14:paraId="53CDC861" w14:textId="45294172" w:rsidR="00920601" w:rsidRDefault="00D94F90" w:rsidP="005C60E3">
      <w:pPr>
        <w:rPr>
          <w:lang w:val="lv-LV"/>
        </w:rPr>
      </w:pPr>
      <w:r w:rsidRPr="00AF57A1">
        <w:rPr>
          <w:lang w:val="lv-LV"/>
        </w:rPr>
        <w:t>Sēdi slēdz plkst.</w:t>
      </w:r>
      <w:r w:rsidR="008C36BD" w:rsidRPr="00AF57A1">
        <w:rPr>
          <w:lang w:val="lv-LV"/>
        </w:rPr>
        <w:t xml:space="preserve"> </w:t>
      </w:r>
      <w:r w:rsidR="00AA4C8A">
        <w:rPr>
          <w:lang w:val="lv-LV"/>
        </w:rPr>
        <w:t>13:24</w:t>
      </w:r>
    </w:p>
    <w:p w14:paraId="0C4785B0" w14:textId="77777777" w:rsidR="00A67B92" w:rsidRDefault="00A67B92" w:rsidP="005C60E3">
      <w:pPr>
        <w:rPr>
          <w:lang w:val="lv-LV"/>
        </w:rPr>
      </w:pPr>
    </w:p>
    <w:p w14:paraId="5AC09CA9" w14:textId="77777777" w:rsidR="00AA4C8A" w:rsidRDefault="00AA4C8A" w:rsidP="005C60E3">
      <w:pPr>
        <w:rPr>
          <w:lang w:val="lv-LV"/>
        </w:rPr>
      </w:pPr>
    </w:p>
    <w:p w14:paraId="56F806C0" w14:textId="4744AE77" w:rsidR="008C36BD" w:rsidRPr="006F246D" w:rsidRDefault="0051299A" w:rsidP="005C60E3">
      <w:pPr>
        <w:tabs>
          <w:tab w:val="left" w:pos="2250"/>
          <w:tab w:val="left" w:leader="underscore" w:pos="8222"/>
        </w:tabs>
        <w:rPr>
          <w:rFonts w:eastAsia="Calibri"/>
          <w:lang w:val="lv-LV"/>
        </w:rPr>
      </w:pPr>
      <w:r>
        <w:rPr>
          <w:rFonts w:eastAsia="Calibri"/>
          <w:lang w:val="lv-LV" w:bidi="lo-LA"/>
        </w:rPr>
        <w:t>Sēdes vadītāja</w:t>
      </w:r>
      <w:r w:rsidR="008C36BD" w:rsidRPr="006F246D">
        <w:rPr>
          <w:rFonts w:eastAsia="Calibri"/>
          <w:lang w:val="lv-LV" w:bidi="lo-LA"/>
        </w:rPr>
        <w:tab/>
      </w:r>
      <w:r w:rsidR="008C36BD" w:rsidRPr="006F246D">
        <w:rPr>
          <w:rFonts w:eastAsia="Calibri"/>
          <w:lang w:val="lv-LV"/>
        </w:rPr>
        <w:tab/>
      </w:r>
      <w:r w:rsidR="00016A82">
        <w:rPr>
          <w:rFonts w:eastAsia="Calibri"/>
          <w:lang w:val="lv-LV"/>
        </w:rPr>
        <w:t>R. Tamane</w:t>
      </w:r>
    </w:p>
    <w:p w14:paraId="0427E4AC" w14:textId="77777777" w:rsidR="008C36BD" w:rsidRDefault="008C36BD" w:rsidP="005C60E3">
      <w:pPr>
        <w:rPr>
          <w:lang w:val="lv-LV"/>
        </w:rPr>
      </w:pPr>
    </w:p>
    <w:p w14:paraId="2A46EEF7" w14:textId="77777777" w:rsidR="00AA4C8A" w:rsidRDefault="00AA4C8A" w:rsidP="005C60E3">
      <w:pPr>
        <w:rPr>
          <w:lang w:val="lv-LV"/>
        </w:rPr>
      </w:pPr>
    </w:p>
    <w:p w14:paraId="7F3DD9C1" w14:textId="223A4589"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sectPr w:rsidR="008C36BD" w:rsidRPr="006F246D" w:rsidSect="00215C42">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644F0" w14:textId="77777777" w:rsidR="004F49BE" w:rsidRDefault="004F49BE">
      <w:r>
        <w:separator/>
      </w:r>
    </w:p>
  </w:endnote>
  <w:endnote w:type="continuationSeparator" w:id="0">
    <w:p w14:paraId="6E7C4F57" w14:textId="77777777" w:rsidR="004F49BE" w:rsidRDefault="004F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D9FDB" w14:textId="77777777" w:rsidR="004F49BE" w:rsidRDefault="004F49BE">
      <w:r>
        <w:separator/>
      </w:r>
    </w:p>
  </w:footnote>
  <w:footnote w:type="continuationSeparator" w:id="0">
    <w:p w14:paraId="7241D8AF" w14:textId="77777777" w:rsidR="004F49BE" w:rsidRDefault="004F4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0D1B8A" w:rsidRDefault="000D1B8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0D1B8A" w:rsidRDefault="000D1B8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0D1B8A" w:rsidRDefault="000D1B8A">
        <w:pPr>
          <w:pStyle w:val="Galvene"/>
          <w:jc w:val="center"/>
        </w:pPr>
        <w:r>
          <w:fldChar w:fldCharType="begin"/>
        </w:r>
        <w:r>
          <w:instrText>PAGE   \* MERGEFORMAT</w:instrText>
        </w:r>
        <w:r>
          <w:fldChar w:fldCharType="separate"/>
        </w:r>
        <w:r w:rsidR="00215C42" w:rsidRPr="00215C42">
          <w:rPr>
            <w:noProof/>
            <w:lang w:val="lv-LV"/>
          </w:rPr>
          <w:t>6</w:t>
        </w:r>
        <w:r>
          <w:fldChar w:fldCharType="end"/>
        </w:r>
      </w:p>
    </w:sdtContent>
  </w:sdt>
  <w:p w14:paraId="2EC739C4" w14:textId="77777777" w:rsidR="000D1B8A" w:rsidRDefault="000D1B8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0D1B8A" w:rsidRDefault="000D1B8A"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1A38"/>
    <w:multiLevelType w:val="hybridMultilevel"/>
    <w:tmpl w:val="288854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87632"/>
    <w:multiLevelType w:val="hybridMultilevel"/>
    <w:tmpl w:val="443884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 w15:restartNumberingAfterBreak="0">
    <w:nsid w:val="15EC2F9C"/>
    <w:multiLevelType w:val="hybridMultilevel"/>
    <w:tmpl w:val="70226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BF5638"/>
    <w:multiLevelType w:val="hybridMultilevel"/>
    <w:tmpl w:val="A36C03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43455E"/>
    <w:multiLevelType w:val="hybridMultilevel"/>
    <w:tmpl w:val="443884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2EB62CB8"/>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E43733"/>
    <w:multiLevelType w:val="hybridMultilevel"/>
    <w:tmpl w:val="0B1A639C"/>
    <w:lvl w:ilvl="0" w:tplc="AD808D7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B47F5B"/>
    <w:multiLevelType w:val="hybridMultilevel"/>
    <w:tmpl w:val="C8340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920565"/>
    <w:multiLevelType w:val="hybridMultilevel"/>
    <w:tmpl w:val="A36C03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E125107"/>
    <w:multiLevelType w:val="hybridMultilevel"/>
    <w:tmpl w:val="C8340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AC2EFF"/>
    <w:multiLevelType w:val="hybridMultilevel"/>
    <w:tmpl w:val="52F2A4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5AA12D9F"/>
    <w:multiLevelType w:val="hybridMultilevel"/>
    <w:tmpl w:val="DD8A99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6D24575"/>
    <w:multiLevelType w:val="hybridMultilevel"/>
    <w:tmpl w:val="A8A68854"/>
    <w:lvl w:ilvl="0" w:tplc="F080203A">
      <w:start w:val="1"/>
      <w:numFmt w:val="decimal"/>
      <w:lvlText w:val="%1."/>
      <w:lvlJc w:val="left"/>
      <w:pPr>
        <w:ind w:left="720" w:hanging="360"/>
      </w:pPr>
    </w:lvl>
    <w:lvl w:ilvl="1" w:tplc="C5D895F4" w:tentative="1">
      <w:start w:val="1"/>
      <w:numFmt w:val="lowerLetter"/>
      <w:lvlText w:val="%2."/>
      <w:lvlJc w:val="left"/>
      <w:pPr>
        <w:ind w:left="1440" w:hanging="360"/>
      </w:pPr>
    </w:lvl>
    <w:lvl w:ilvl="2" w:tplc="2CCE5D02" w:tentative="1">
      <w:start w:val="1"/>
      <w:numFmt w:val="lowerRoman"/>
      <w:lvlText w:val="%3."/>
      <w:lvlJc w:val="right"/>
      <w:pPr>
        <w:ind w:left="2160" w:hanging="180"/>
      </w:pPr>
    </w:lvl>
    <w:lvl w:ilvl="3" w:tplc="7A160854" w:tentative="1">
      <w:start w:val="1"/>
      <w:numFmt w:val="decimal"/>
      <w:lvlText w:val="%4."/>
      <w:lvlJc w:val="left"/>
      <w:pPr>
        <w:ind w:left="2880" w:hanging="360"/>
      </w:pPr>
    </w:lvl>
    <w:lvl w:ilvl="4" w:tplc="B9F2179A" w:tentative="1">
      <w:start w:val="1"/>
      <w:numFmt w:val="lowerLetter"/>
      <w:lvlText w:val="%5."/>
      <w:lvlJc w:val="left"/>
      <w:pPr>
        <w:ind w:left="3600" w:hanging="360"/>
      </w:pPr>
    </w:lvl>
    <w:lvl w:ilvl="5" w:tplc="AF1E9D4E" w:tentative="1">
      <w:start w:val="1"/>
      <w:numFmt w:val="lowerRoman"/>
      <w:lvlText w:val="%6."/>
      <w:lvlJc w:val="right"/>
      <w:pPr>
        <w:ind w:left="4320" w:hanging="180"/>
      </w:pPr>
    </w:lvl>
    <w:lvl w:ilvl="6" w:tplc="203873CC" w:tentative="1">
      <w:start w:val="1"/>
      <w:numFmt w:val="decimal"/>
      <w:lvlText w:val="%7."/>
      <w:lvlJc w:val="left"/>
      <w:pPr>
        <w:ind w:left="5040" w:hanging="360"/>
      </w:pPr>
    </w:lvl>
    <w:lvl w:ilvl="7" w:tplc="C584DA94" w:tentative="1">
      <w:start w:val="1"/>
      <w:numFmt w:val="lowerLetter"/>
      <w:lvlText w:val="%8."/>
      <w:lvlJc w:val="left"/>
      <w:pPr>
        <w:ind w:left="5760" w:hanging="360"/>
      </w:pPr>
    </w:lvl>
    <w:lvl w:ilvl="8" w:tplc="1DB03120" w:tentative="1">
      <w:start w:val="1"/>
      <w:numFmt w:val="lowerRoman"/>
      <w:lvlText w:val="%9."/>
      <w:lvlJc w:val="right"/>
      <w:pPr>
        <w:ind w:left="6480" w:hanging="180"/>
      </w:pPr>
    </w:lvl>
  </w:abstractNum>
  <w:abstractNum w:abstractNumId="16" w15:restartNumberingAfterBreak="0">
    <w:nsid w:val="70147D52"/>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8" w15:restartNumberingAfterBreak="0">
    <w:nsid w:val="764B5FAF"/>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9"/>
  </w:num>
  <w:num w:numId="3">
    <w:abstractNumId w:val="1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num>
  <w:num w:numId="8">
    <w:abstractNumId w:val="16"/>
  </w:num>
  <w:num w:numId="9">
    <w:abstractNumId w:val="6"/>
  </w:num>
  <w:num w:numId="10">
    <w:abstractNumId w:val="18"/>
  </w:num>
  <w:num w:numId="11">
    <w:abstractNumId w:val="3"/>
  </w:num>
  <w:num w:numId="12">
    <w:abstractNumId w:val="1"/>
  </w:num>
  <w:num w:numId="13">
    <w:abstractNumId w:val="5"/>
  </w:num>
  <w:num w:numId="14">
    <w:abstractNumId w:val="2"/>
  </w:num>
  <w:num w:numId="15">
    <w:abstractNumId w:val="17"/>
  </w:num>
  <w:num w:numId="16">
    <w:abstractNumId w:val="0"/>
  </w:num>
  <w:num w:numId="17">
    <w:abstractNumId w:val="4"/>
  </w:num>
  <w:num w:numId="18">
    <w:abstractNumId w:val="10"/>
  </w:num>
  <w:num w:numId="19">
    <w:abstractNumId w:val="12"/>
  </w:num>
  <w:num w:numId="20">
    <w:abstractNumId w:val="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20C3F"/>
    <w:rsid w:val="0002257F"/>
    <w:rsid w:val="00023ED7"/>
    <w:rsid w:val="00024324"/>
    <w:rsid w:val="00031862"/>
    <w:rsid w:val="00031883"/>
    <w:rsid w:val="0003286A"/>
    <w:rsid w:val="0004202F"/>
    <w:rsid w:val="00043036"/>
    <w:rsid w:val="00043B82"/>
    <w:rsid w:val="000452A2"/>
    <w:rsid w:val="0004715C"/>
    <w:rsid w:val="00047CDD"/>
    <w:rsid w:val="0005333A"/>
    <w:rsid w:val="00053DD4"/>
    <w:rsid w:val="000562EE"/>
    <w:rsid w:val="0005732B"/>
    <w:rsid w:val="0006126C"/>
    <w:rsid w:val="00062D26"/>
    <w:rsid w:val="000652EB"/>
    <w:rsid w:val="000661DA"/>
    <w:rsid w:val="00074628"/>
    <w:rsid w:val="00077225"/>
    <w:rsid w:val="00080C41"/>
    <w:rsid w:val="00081086"/>
    <w:rsid w:val="00081137"/>
    <w:rsid w:val="0008645A"/>
    <w:rsid w:val="000965BC"/>
    <w:rsid w:val="000A610B"/>
    <w:rsid w:val="000A6D91"/>
    <w:rsid w:val="000B3D2B"/>
    <w:rsid w:val="000B47A9"/>
    <w:rsid w:val="000B4ECB"/>
    <w:rsid w:val="000B50E7"/>
    <w:rsid w:val="000C014D"/>
    <w:rsid w:val="000C0360"/>
    <w:rsid w:val="000C0AE6"/>
    <w:rsid w:val="000C1B24"/>
    <w:rsid w:val="000C1EB2"/>
    <w:rsid w:val="000C37F4"/>
    <w:rsid w:val="000D1A35"/>
    <w:rsid w:val="000D1B8A"/>
    <w:rsid w:val="000D1C74"/>
    <w:rsid w:val="000E4C64"/>
    <w:rsid w:val="000F0EC1"/>
    <w:rsid w:val="000F3A71"/>
    <w:rsid w:val="000F75D7"/>
    <w:rsid w:val="001030EA"/>
    <w:rsid w:val="00103A03"/>
    <w:rsid w:val="001078AE"/>
    <w:rsid w:val="00115C4C"/>
    <w:rsid w:val="0011708D"/>
    <w:rsid w:val="00122716"/>
    <w:rsid w:val="001273DD"/>
    <w:rsid w:val="00135250"/>
    <w:rsid w:val="00140265"/>
    <w:rsid w:val="00143E98"/>
    <w:rsid w:val="001507BC"/>
    <w:rsid w:val="00150EA0"/>
    <w:rsid w:val="001511BE"/>
    <w:rsid w:val="0015222A"/>
    <w:rsid w:val="00152F51"/>
    <w:rsid w:val="00155D00"/>
    <w:rsid w:val="00156DF6"/>
    <w:rsid w:val="00160F7C"/>
    <w:rsid w:val="00161CD7"/>
    <w:rsid w:val="001625C7"/>
    <w:rsid w:val="001659C6"/>
    <w:rsid w:val="0016640C"/>
    <w:rsid w:val="00171E43"/>
    <w:rsid w:val="00173CF8"/>
    <w:rsid w:val="001741A8"/>
    <w:rsid w:val="001830BD"/>
    <w:rsid w:val="00184398"/>
    <w:rsid w:val="0018555E"/>
    <w:rsid w:val="00186B2F"/>
    <w:rsid w:val="00193745"/>
    <w:rsid w:val="00194B7E"/>
    <w:rsid w:val="00196E03"/>
    <w:rsid w:val="001A047F"/>
    <w:rsid w:val="001A1B13"/>
    <w:rsid w:val="001A2BB5"/>
    <w:rsid w:val="001A30A0"/>
    <w:rsid w:val="001B1DF5"/>
    <w:rsid w:val="001B376A"/>
    <w:rsid w:val="001B38EA"/>
    <w:rsid w:val="001B4F48"/>
    <w:rsid w:val="001B77EF"/>
    <w:rsid w:val="001C1AD6"/>
    <w:rsid w:val="001C1D4F"/>
    <w:rsid w:val="001C1E3A"/>
    <w:rsid w:val="001C4AED"/>
    <w:rsid w:val="001C5794"/>
    <w:rsid w:val="001C611A"/>
    <w:rsid w:val="001D07A2"/>
    <w:rsid w:val="001E0402"/>
    <w:rsid w:val="001E2C1B"/>
    <w:rsid w:val="001E4B9F"/>
    <w:rsid w:val="001F4628"/>
    <w:rsid w:val="001F4696"/>
    <w:rsid w:val="001F54D4"/>
    <w:rsid w:val="002039B0"/>
    <w:rsid w:val="00215C42"/>
    <w:rsid w:val="0023467C"/>
    <w:rsid w:val="00235DED"/>
    <w:rsid w:val="002420AA"/>
    <w:rsid w:val="00244AF3"/>
    <w:rsid w:val="002529A4"/>
    <w:rsid w:val="0025406E"/>
    <w:rsid w:val="0025525E"/>
    <w:rsid w:val="00264CAD"/>
    <w:rsid w:val="00274010"/>
    <w:rsid w:val="00276EA0"/>
    <w:rsid w:val="002820F3"/>
    <w:rsid w:val="00282440"/>
    <w:rsid w:val="002836AF"/>
    <w:rsid w:val="00283771"/>
    <w:rsid w:val="00283807"/>
    <w:rsid w:val="002873C1"/>
    <w:rsid w:val="00290D2A"/>
    <w:rsid w:val="002949DD"/>
    <w:rsid w:val="00296FDC"/>
    <w:rsid w:val="002A19FD"/>
    <w:rsid w:val="002A290B"/>
    <w:rsid w:val="002A525A"/>
    <w:rsid w:val="002A6C18"/>
    <w:rsid w:val="002A76F2"/>
    <w:rsid w:val="002B5BD0"/>
    <w:rsid w:val="002C2040"/>
    <w:rsid w:val="002C56AE"/>
    <w:rsid w:val="002C6C09"/>
    <w:rsid w:val="002D0392"/>
    <w:rsid w:val="002D22BB"/>
    <w:rsid w:val="002D248E"/>
    <w:rsid w:val="002D4707"/>
    <w:rsid w:val="002F373B"/>
    <w:rsid w:val="002F5065"/>
    <w:rsid w:val="002F60F3"/>
    <w:rsid w:val="002F662F"/>
    <w:rsid w:val="002F7924"/>
    <w:rsid w:val="003050CE"/>
    <w:rsid w:val="0030613F"/>
    <w:rsid w:val="00311B99"/>
    <w:rsid w:val="00311DD5"/>
    <w:rsid w:val="00320461"/>
    <w:rsid w:val="00326EFB"/>
    <w:rsid w:val="00330F5E"/>
    <w:rsid w:val="00333B85"/>
    <w:rsid w:val="00334387"/>
    <w:rsid w:val="00335700"/>
    <w:rsid w:val="003371E2"/>
    <w:rsid w:val="003379B0"/>
    <w:rsid w:val="003407BC"/>
    <w:rsid w:val="00340FF1"/>
    <w:rsid w:val="00341D03"/>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9011F"/>
    <w:rsid w:val="00393FF0"/>
    <w:rsid w:val="003A0EED"/>
    <w:rsid w:val="003A17E5"/>
    <w:rsid w:val="003A71FA"/>
    <w:rsid w:val="003B11D6"/>
    <w:rsid w:val="003B3202"/>
    <w:rsid w:val="003B503F"/>
    <w:rsid w:val="003B5C04"/>
    <w:rsid w:val="003B7311"/>
    <w:rsid w:val="003C03FA"/>
    <w:rsid w:val="003C4507"/>
    <w:rsid w:val="003C4565"/>
    <w:rsid w:val="003C4F87"/>
    <w:rsid w:val="003D0F95"/>
    <w:rsid w:val="003D3717"/>
    <w:rsid w:val="003D50AD"/>
    <w:rsid w:val="003E1E9B"/>
    <w:rsid w:val="003E23C6"/>
    <w:rsid w:val="003E5112"/>
    <w:rsid w:val="003E634B"/>
    <w:rsid w:val="003E77A0"/>
    <w:rsid w:val="003E79F7"/>
    <w:rsid w:val="003F4275"/>
    <w:rsid w:val="003F433B"/>
    <w:rsid w:val="003F794E"/>
    <w:rsid w:val="00400882"/>
    <w:rsid w:val="00405796"/>
    <w:rsid w:val="004103DA"/>
    <w:rsid w:val="00414601"/>
    <w:rsid w:val="004148FB"/>
    <w:rsid w:val="004204C0"/>
    <w:rsid w:val="0042055B"/>
    <w:rsid w:val="00421CF3"/>
    <w:rsid w:val="004268F4"/>
    <w:rsid w:val="00427B3F"/>
    <w:rsid w:val="0043078E"/>
    <w:rsid w:val="00436535"/>
    <w:rsid w:val="00440413"/>
    <w:rsid w:val="00440686"/>
    <w:rsid w:val="00441DC0"/>
    <w:rsid w:val="004443E2"/>
    <w:rsid w:val="00445FDA"/>
    <w:rsid w:val="004532BA"/>
    <w:rsid w:val="00453F8F"/>
    <w:rsid w:val="00455304"/>
    <w:rsid w:val="00460C44"/>
    <w:rsid w:val="00464180"/>
    <w:rsid w:val="004729EB"/>
    <w:rsid w:val="00473A6B"/>
    <w:rsid w:val="00477773"/>
    <w:rsid w:val="00481404"/>
    <w:rsid w:val="0048255D"/>
    <w:rsid w:val="00482AF5"/>
    <w:rsid w:val="00484190"/>
    <w:rsid w:val="00493526"/>
    <w:rsid w:val="00495301"/>
    <w:rsid w:val="00495C2C"/>
    <w:rsid w:val="00496EBA"/>
    <w:rsid w:val="004A55C6"/>
    <w:rsid w:val="004A658F"/>
    <w:rsid w:val="004A6A30"/>
    <w:rsid w:val="004B0068"/>
    <w:rsid w:val="004B1809"/>
    <w:rsid w:val="004B2381"/>
    <w:rsid w:val="004B338B"/>
    <w:rsid w:val="004B5FED"/>
    <w:rsid w:val="004B64FA"/>
    <w:rsid w:val="004C08B4"/>
    <w:rsid w:val="004C27F8"/>
    <w:rsid w:val="004C314D"/>
    <w:rsid w:val="004C4186"/>
    <w:rsid w:val="004C7ADE"/>
    <w:rsid w:val="004D01B8"/>
    <w:rsid w:val="004D044A"/>
    <w:rsid w:val="004D2091"/>
    <w:rsid w:val="004D3DFF"/>
    <w:rsid w:val="004D45B5"/>
    <w:rsid w:val="004D473D"/>
    <w:rsid w:val="004D5C5F"/>
    <w:rsid w:val="004D5DA7"/>
    <w:rsid w:val="004D68AC"/>
    <w:rsid w:val="004D7F57"/>
    <w:rsid w:val="004E1C0D"/>
    <w:rsid w:val="004E402E"/>
    <w:rsid w:val="004F34B8"/>
    <w:rsid w:val="004F49BE"/>
    <w:rsid w:val="004F5FE6"/>
    <w:rsid w:val="004F72D1"/>
    <w:rsid w:val="00500C50"/>
    <w:rsid w:val="0051269B"/>
    <w:rsid w:val="0051299A"/>
    <w:rsid w:val="005229BF"/>
    <w:rsid w:val="005248FF"/>
    <w:rsid w:val="00526D98"/>
    <w:rsid w:val="0053548E"/>
    <w:rsid w:val="00544BCF"/>
    <w:rsid w:val="00545F0B"/>
    <w:rsid w:val="00553D10"/>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1742"/>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F4C5A"/>
    <w:rsid w:val="005F51DC"/>
    <w:rsid w:val="005F540E"/>
    <w:rsid w:val="006048C8"/>
    <w:rsid w:val="006104A2"/>
    <w:rsid w:val="0061054B"/>
    <w:rsid w:val="00611A31"/>
    <w:rsid w:val="00611A81"/>
    <w:rsid w:val="006142E0"/>
    <w:rsid w:val="00622BF1"/>
    <w:rsid w:val="00622C5C"/>
    <w:rsid w:val="00625E1A"/>
    <w:rsid w:val="00636FBC"/>
    <w:rsid w:val="00650D0D"/>
    <w:rsid w:val="00654A5B"/>
    <w:rsid w:val="00655244"/>
    <w:rsid w:val="0065597C"/>
    <w:rsid w:val="006570AD"/>
    <w:rsid w:val="00661E3B"/>
    <w:rsid w:val="00663E0C"/>
    <w:rsid w:val="00663ECB"/>
    <w:rsid w:val="006647D5"/>
    <w:rsid w:val="00666E77"/>
    <w:rsid w:val="00667304"/>
    <w:rsid w:val="00673A9F"/>
    <w:rsid w:val="006766EE"/>
    <w:rsid w:val="006766FB"/>
    <w:rsid w:val="00687D36"/>
    <w:rsid w:val="00690FCB"/>
    <w:rsid w:val="006914AC"/>
    <w:rsid w:val="00696127"/>
    <w:rsid w:val="00696FC1"/>
    <w:rsid w:val="00696FD2"/>
    <w:rsid w:val="006A1FE6"/>
    <w:rsid w:val="006A512E"/>
    <w:rsid w:val="006B19B5"/>
    <w:rsid w:val="006B7842"/>
    <w:rsid w:val="006C0BBD"/>
    <w:rsid w:val="006C61EC"/>
    <w:rsid w:val="006C76EC"/>
    <w:rsid w:val="006D046E"/>
    <w:rsid w:val="006D4345"/>
    <w:rsid w:val="006D659C"/>
    <w:rsid w:val="006D69DD"/>
    <w:rsid w:val="006E10CE"/>
    <w:rsid w:val="006E16D7"/>
    <w:rsid w:val="006E2408"/>
    <w:rsid w:val="006E3FF6"/>
    <w:rsid w:val="006E670D"/>
    <w:rsid w:val="006E7035"/>
    <w:rsid w:val="006F1480"/>
    <w:rsid w:val="006F18B8"/>
    <w:rsid w:val="006F246D"/>
    <w:rsid w:val="00703522"/>
    <w:rsid w:val="0070523D"/>
    <w:rsid w:val="00707530"/>
    <w:rsid w:val="0071413C"/>
    <w:rsid w:val="007141A6"/>
    <w:rsid w:val="00714B35"/>
    <w:rsid w:val="00716051"/>
    <w:rsid w:val="0071719F"/>
    <w:rsid w:val="00721B0A"/>
    <w:rsid w:val="007239F5"/>
    <w:rsid w:val="00726984"/>
    <w:rsid w:val="007300DF"/>
    <w:rsid w:val="00735334"/>
    <w:rsid w:val="007475B9"/>
    <w:rsid w:val="007631FD"/>
    <w:rsid w:val="00763C7D"/>
    <w:rsid w:val="0076516E"/>
    <w:rsid w:val="00770D3C"/>
    <w:rsid w:val="0077132C"/>
    <w:rsid w:val="00774111"/>
    <w:rsid w:val="00774944"/>
    <w:rsid w:val="007757C1"/>
    <w:rsid w:val="00777AF2"/>
    <w:rsid w:val="00780136"/>
    <w:rsid w:val="00782BD4"/>
    <w:rsid w:val="007854DE"/>
    <w:rsid w:val="007877D9"/>
    <w:rsid w:val="00792C16"/>
    <w:rsid w:val="0079608A"/>
    <w:rsid w:val="00796E52"/>
    <w:rsid w:val="00797EF7"/>
    <w:rsid w:val="007A25C4"/>
    <w:rsid w:val="007A6B24"/>
    <w:rsid w:val="007B4AE4"/>
    <w:rsid w:val="007B6174"/>
    <w:rsid w:val="007C4D34"/>
    <w:rsid w:val="007C6237"/>
    <w:rsid w:val="007C73F8"/>
    <w:rsid w:val="007D003D"/>
    <w:rsid w:val="007E184A"/>
    <w:rsid w:val="007E3E6C"/>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20F90"/>
    <w:rsid w:val="00824808"/>
    <w:rsid w:val="008252D5"/>
    <w:rsid w:val="00843538"/>
    <w:rsid w:val="0084503C"/>
    <w:rsid w:val="00851B01"/>
    <w:rsid w:val="0085259D"/>
    <w:rsid w:val="00856024"/>
    <w:rsid w:val="00857E48"/>
    <w:rsid w:val="00870F8B"/>
    <w:rsid w:val="008722D3"/>
    <w:rsid w:val="00874FB2"/>
    <w:rsid w:val="00875A56"/>
    <w:rsid w:val="00876361"/>
    <w:rsid w:val="00880A8C"/>
    <w:rsid w:val="008813F2"/>
    <w:rsid w:val="0088348E"/>
    <w:rsid w:val="00885A37"/>
    <w:rsid w:val="00890D53"/>
    <w:rsid w:val="00894003"/>
    <w:rsid w:val="0089404A"/>
    <w:rsid w:val="00896BC0"/>
    <w:rsid w:val="008A3106"/>
    <w:rsid w:val="008A32E8"/>
    <w:rsid w:val="008A5238"/>
    <w:rsid w:val="008B10D2"/>
    <w:rsid w:val="008C28F9"/>
    <w:rsid w:val="008C36BD"/>
    <w:rsid w:val="008C4D12"/>
    <w:rsid w:val="008C60EF"/>
    <w:rsid w:val="008D1231"/>
    <w:rsid w:val="008D3155"/>
    <w:rsid w:val="008D43E2"/>
    <w:rsid w:val="008D7F61"/>
    <w:rsid w:val="008E03C7"/>
    <w:rsid w:val="008E1EA4"/>
    <w:rsid w:val="008E1F5E"/>
    <w:rsid w:val="008E645E"/>
    <w:rsid w:val="008F36CF"/>
    <w:rsid w:val="00900074"/>
    <w:rsid w:val="00911C59"/>
    <w:rsid w:val="009154BD"/>
    <w:rsid w:val="00916465"/>
    <w:rsid w:val="00916524"/>
    <w:rsid w:val="00920601"/>
    <w:rsid w:val="00920AB2"/>
    <w:rsid w:val="00930798"/>
    <w:rsid w:val="00930DC1"/>
    <w:rsid w:val="00940D1E"/>
    <w:rsid w:val="009421C0"/>
    <w:rsid w:val="009434E6"/>
    <w:rsid w:val="00955A53"/>
    <w:rsid w:val="0097205B"/>
    <w:rsid w:val="00975B34"/>
    <w:rsid w:val="00980C23"/>
    <w:rsid w:val="00981756"/>
    <w:rsid w:val="00984816"/>
    <w:rsid w:val="00985B40"/>
    <w:rsid w:val="00986777"/>
    <w:rsid w:val="00987DD5"/>
    <w:rsid w:val="00996E6C"/>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72DF"/>
    <w:rsid w:val="009D4071"/>
    <w:rsid w:val="009D616E"/>
    <w:rsid w:val="009D69FB"/>
    <w:rsid w:val="009D6DAA"/>
    <w:rsid w:val="009E17E0"/>
    <w:rsid w:val="009E4309"/>
    <w:rsid w:val="009E446C"/>
    <w:rsid w:val="00A07B35"/>
    <w:rsid w:val="00A119A5"/>
    <w:rsid w:val="00A12BFD"/>
    <w:rsid w:val="00A15672"/>
    <w:rsid w:val="00A15DBB"/>
    <w:rsid w:val="00A2195A"/>
    <w:rsid w:val="00A25113"/>
    <w:rsid w:val="00A25C04"/>
    <w:rsid w:val="00A27850"/>
    <w:rsid w:val="00A405F2"/>
    <w:rsid w:val="00A4062A"/>
    <w:rsid w:val="00A41CFE"/>
    <w:rsid w:val="00A52444"/>
    <w:rsid w:val="00A525E0"/>
    <w:rsid w:val="00A529F1"/>
    <w:rsid w:val="00A54223"/>
    <w:rsid w:val="00A548C1"/>
    <w:rsid w:val="00A559D1"/>
    <w:rsid w:val="00A67B92"/>
    <w:rsid w:val="00A7341E"/>
    <w:rsid w:val="00A7370E"/>
    <w:rsid w:val="00A75C1B"/>
    <w:rsid w:val="00A76B5D"/>
    <w:rsid w:val="00A8373C"/>
    <w:rsid w:val="00A91413"/>
    <w:rsid w:val="00A9451E"/>
    <w:rsid w:val="00A97221"/>
    <w:rsid w:val="00AA14AE"/>
    <w:rsid w:val="00AA2B62"/>
    <w:rsid w:val="00AA4C8A"/>
    <w:rsid w:val="00AA6D52"/>
    <w:rsid w:val="00AB139D"/>
    <w:rsid w:val="00AB5A22"/>
    <w:rsid w:val="00AB5A81"/>
    <w:rsid w:val="00AC2B24"/>
    <w:rsid w:val="00AC491E"/>
    <w:rsid w:val="00AC4E89"/>
    <w:rsid w:val="00AC58DB"/>
    <w:rsid w:val="00AD7500"/>
    <w:rsid w:val="00AE0B61"/>
    <w:rsid w:val="00AE306F"/>
    <w:rsid w:val="00AE3914"/>
    <w:rsid w:val="00AE419C"/>
    <w:rsid w:val="00AE46E0"/>
    <w:rsid w:val="00AF1437"/>
    <w:rsid w:val="00AF57A1"/>
    <w:rsid w:val="00B00D9D"/>
    <w:rsid w:val="00B0101F"/>
    <w:rsid w:val="00B028A6"/>
    <w:rsid w:val="00B04655"/>
    <w:rsid w:val="00B068FB"/>
    <w:rsid w:val="00B07886"/>
    <w:rsid w:val="00B10E90"/>
    <w:rsid w:val="00B1371E"/>
    <w:rsid w:val="00B13BAB"/>
    <w:rsid w:val="00B13FED"/>
    <w:rsid w:val="00B17DFD"/>
    <w:rsid w:val="00B25541"/>
    <w:rsid w:val="00B30884"/>
    <w:rsid w:val="00B34372"/>
    <w:rsid w:val="00B353ED"/>
    <w:rsid w:val="00B361CA"/>
    <w:rsid w:val="00B37CC1"/>
    <w:rsid w:val="00B421F2"/>
    <w:rsid w:val="00B42419"/>
    <w:rsid w:val="00B42E79"/>
    <w:rsid w:val="00B457DB"/>
    <w:rsid w:val="00B53FFC"/>
    <w:rsid w:val="00B56933"/>
    <w:rsid w:val="00B5771E"/>
    <w:rsid w:val="00B66701"/>
    <w:rsid w:val="00B66D35"/>
    <w:rsid w:val="00B66E26"/>
    <w:rsid w:val="00B74F35"/>
    <w:rsid w:val="00B77F11"/>
    <w:rsid w:val="00B825A6"/>
    <w:rsid w:val="00B82F96"/>
    <w:rsid w:val="00B870D5"/>
    <w:rsid w:val="00B903C3"/>
    <w:rsid w:val="00B9266D"/>
    <w:rsid w:val="00B92E26"/>
    <w:rsid w:val="00B9432B"/>
    <w:rsid w:val="00B95088"/>
    <w:rsid w:val="00B97740"/>
    <w:rsid w:val="00B97BA7"/>
    <w:rsid w:val="00BA11F6"/>
    <w:rsid w:val="00BA721B"/>
    <w:rsid w:val="00BA762C"/>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BF0919"/>
    <w:rsid w:val="00C0489B"/>
    <w:rsid w:val="00C049AB"/>
    <w:rsid w:val="00C07845"/>
    <w:rsid w:val="00C10A69"/>
    <w:rsid w:val="00C11871"/>
    <w:rsid w:val="00C12BDD"/>
    <w:rsid w:val="00C21360"/>
    <w:rsid w:val="00C22598"/>
    <w:rsid w:val="00C26A31"/>
    <w:rsid w:val="00C31A4E"/>
    <w:rsid w:val="00C32619"/>
    <w:rsid w:val="00C34236"/>
    <w:rsid w:val="00C349CF"/>
    <w:rsid w:val="00C354D5"/>
    <w:rsid w:val="00C364EA"/>
    <w:rsid w:val="00C36667"/>
    <w:rsid w:val="00C42281"/>
    <w:rsid w:val="00C4361E"/>
    <w:rsid w:val="00C54F25"/>
    <w:rsid w:val="00C5506D"/>
    <w:rsid w:val="00C57955"/>
    <w:rsid w:val="00C61EEB"/>
    <w:rsid w:val="00C65999"/>
    <w:rsid w:val="00C67F02"/>
    <w:rsid w:val="00C73906"/>
    <w:rsid w:val="00C7573F"/>
    <w:rsid w:val="00C77E25"/>
    <w:rsid w:val="00C82132"/>
    <w:rsid w:val="00C828B4"/>
    <w:rsid w:val="00C87FA0"/>
    <w:rsid w:val="00C92C64"/>
    <w:rsid w:val="00C92F68"/>
    <w:rsid w:val="00C967C8"/>
    <w:rsid w:val="00C973BE"/>
    <w:rsid w:val="00CA2C6E"/>
    <w:rsid w:val="00CA2D17"/>
    <w:rsid w:val="00CA4728"/>
    <w:rsid w:val="00CA4EB3"/>
    <w:rsid w:val="00CA574A"/>
    <w:rsid w:val="00CA6CD9"/>
    <w:rsid w:val="00CB58E9"/>
    <w:rsid w:val="00CB5E75"/>
    <w:rsid w:val="00CB6939"/>
    <w:rsid w:val="00CB7240"/>
    <w:rsid w:val="00CC73CD"/>
    <w:rsid w:val="00CD0577"/>
    <w:rsid w:val="00CD1522"/>
    <w:rsid w:val="00CD52A7"/>
    <w:rsid w:val="00CD6E19"/>
    <w:rsid w:val="00CE0D59"/>
    <w:rsid w:val="00CE1725"/>
    <w:rsid w:val="00CE276F"/>
    <w:rsid w:val="00CE61E7"/>
    <w:rsid w:val="00CE6AB9"/>
    <w:rsid w:val="00D01072"/>
    <w:rsid w:val="00D015C8"/>
    <w:rsid w:val="00D0456E"/>
    <w:rsid w:val="00D06EC8"/>
    <w:rsid w:val="00D07283"/>
    <w:rsid w:val="00D07F31"/>
    <w:rsid w:val="00D10373"/>
    <w:rsid w:val="00D1101B"/>
    <w:rsid w:val="00D12DA2"/>
    <w:rsid w:val="00D1444B"/>
    <w:rsid w:val="00D200E0"/>
    <w:rsid w:val="00D202B3"/>
    <w:rsid w:val="00D2576B"/>
    <w:rsid w:val="00D2652A"/>
    <w:rsid w:val="00D26A00"/>
    <w:rsid w:val="00D30AB3"/>
    <w:rsid w:val="00D34858"/>
    <w:rsid w:val="00D36EF9"/>
    <w:rsid w:val="00D36FF8"/>
    <w:rsid w:val="00D40C7B"/>
    <w:rsid w:val="00D44058"/>
    <w:rsid w:val="00D45E22"/>
    <w:rsid w:val="00D52AF0"/>
    <w:rsid w:val="00D5629F"/>
    <w:rsid w:val="00D568E1"/>
    <w:rsid w:val="00D629F6"/>
    <w:rsid w:val="00D67406"/>
    <w:rsid w:val="00D705B6"/>
    <w:rsid w:val="00D71C1C"/>
    <w:rsid w:val="00D745E8"/>
    <w:rsid w:val="00D74AA7"/>
    <w:rsid w:val="00D7544B"/>
    <w:rsid w:val="00D75B89"/>
    <w:rsid w:val="00D80122"/>
    <w:rsid w:val="00D84253"/>
    <w:rsid w:val="00D878D0"/>
    <w:rsid w:val="00D94F90"/>
    <w:rsid w:val="00D96C5B"/>
    <w:rsid w:val="00DA14B5"/>
    <w:rsid w:val="00DA1BA8"/>
    <w:rsid w:val="00DA2E51"/>
    <w:rsid w:val="00DA5375"/>
    <w:rsid w:val="00DA6303"/>
    <w:rsid w:val="00DA773A"/>
    <w:rsid w:val="00DB12EF"/>
    <w:rsid w:val="00DB1807"/>
    <w:rsid w:val="00DB28CE"/>
    <w:rsid w:val="00DB4994"/>
    <w:rsid w:val="00DB4B39"/>
    <w:rsid w:val="00DB5532"/>
    <w:rsid w:val="00DB7AA8"/>
    <w:rsid w:val="00DD185E"/>
    <w:rsid w:val="00DD2929"/>
    <w:rsid w:val="00DD478F"/>
    <w:rsid w:val="00DE121E"/>
    <w:rsid w:val="00DE48C9"/>
    <w:rsid w:val="00DE6B37"/>
    <w:rsid w:val="00DF501D"/>
    <w:rsid w:val="00E028ED"/>
    <w:rsid w:val="00E03FCB"/>
    <w:rsid w:val="00E11658"/>
    <w:rsid w:val="00E143CC"/>
    <w:rsid w:val="00E154C3"/>
    <w:rsid w:val="00E17D59"/>
    <w:rsid w:val="00E2215D"/>
    <w:rsid w:val="00E23CDE"/>
    <w:rsid w:val="00E24C1D"/>
    <w:rsid w:val="00E26382"/>
    <w:rsid w:val="00E34B09"/>
    <w:rsid w:val="00E36EC6"/>
    <w:rsid w:val="00E41FC4"/>
    <w:rsid w:val="00E4739B"/>
    <w:rsid w:val="00E54BCC"/>
    <w:rsid w:val="00E575CD"/>
    <w:rsid w:val="00E578C8"/>
    <w:rsid w:val="00E664FB"/>
    <w:rsid w:val="00E70020"/>
    <w:rsid w:val="00E713BA"/>
    <w:rsid w:val="00E76AC8"/>
    <w:rsid w:val="00E83FEC"/>
    <w:rsid w:val="00E84006"/>
    <w:rsid w:val="00E86849"/>
    <w:rsid w:val="00E9274C"/>
    <w:rsid w:val="00E928EF"/>
    <w:rsid w:val="00E95897"/>
    <w:rsid w:val="00E95F21"/>
    <w:rsid w:val="00EA11C1"/>
    <w:rsid w:val="00EA2B6F"/>
    <w:rsid w:val="00EC076F"/>
    <w:rsid w:val="00EC09CA"/>
    <w:rsid w:val="00ED2355"/>
    <w:rsid w:val="00ED3687"/>
    <w:rsid w:val="00ED3885"/>
    <w:rsid w:val="00ED6C20"/>
    <w:rsid w:val="00ED6EF1"/>
    <w:rsid w:val="00EE0E6B"/>
    <w:rsid w:val="00EE342A"/>
    <w:rsid w:val="00EE7D6F"/>
    <w:rsid w:val="00EF17AD"/>
    <w:rsid w:val="00EF256D"/>
    <w:rsid w:val="00EF3893"/>
    <w:rsid w:val="00EF7540"/>
    <w:rsid w:val="00EF7C73"/>
    <w:rsid w:val="00F00760"/>
    <w:rsid w:val="00F00A9F"/>
    <w:rsid w:val="00F060A4"/>
    <w:rsid w:val="00F079FD"/>
    <w:rsid w:val="00F07A71"/>
    <w:rsid w:val="00F10064"/>
    <w:rsid w:val="00F100CD"/>
    <w:rsid w:val="00F12F4D"/>
    <w:rsid w:val="00F13703"/>
    <w:rsid w:val="00F20773"/>
    <w:rsid w:val="00F2252A"/>
    <w:rsid w:val="00F23D99"/>
    <w:rsid w:val="00F24F62"/>
    <w:rsid w:val="00F257D7"/>
    <w:rsid w:val="00F32BC2"/>
    <w:rsid w:val="00F3439B"/>
    <w:rsid w:val="00F35E74"/>
    <w:rsid w:val="00F3657C"/>
    <w:rsid w:val="00F424D9"/>
    <w:rsid w:val="00F43DA2"/>
    <w:rsid w:val="00F44CF7"/>
    <w:rsid w:val="00F507DF"/>
    <w:rsid w:val="00F55D73"/>
    <w:rsid w:val="00F5605B"/>
    <w:rsid w:val="00F579E4"/>
    <w:rsid w:val="00F60A53"/>
    <w:rsid w:val="00F643AB"/>
    <w:rsid w:val="00F667C0"/>
    <w:rsid w:val="00F67A6E"/>
    <w:rsid w:val="00F67B25"/>
    <w:rsid w:val="00F72D64"/>
    <w:rsid w:val="00F72FA7"/>
    <w:rsid w:val="00F7329F"/>
    <w:rsid w:val="00F7387D"/>
    <w:rsid w:val="00F742A9"/>
    <w:rsid w:val="00F774EE"/>
    <w:rsid w:val="00F77D6B"/>
    <w:rsid w:val="00F81D57"/>
    <w:rsid w:val="00F8552E"/>
    <w:rsid w:val="00F9060E"/>
    <w:rsid w:val="00F92C45"/>
    <w:rsid w:val="00F93B2E"/>
    <w:rsid w:val="00FA170C"/>
    <w:rsid w:val="00FA31C8"/>
    <w:rsid w:val="00FA6071"/>
    <w:rsid w:val="00FA6811"/>
    <w:rsid w:val="00FB129F"/>
    <w:rsid w:val="00FB148A"/>
    <w:rsid w:val="00FB523B"/>
    <w:rsid w:val="00FB56A6"/>
    <w:rsid w:val="00FC1C0F"/>
    <w:rsid w:val="00FC2A96"/>
    <w:rsid w:val="00FC2EAA"/>
    <w:rsid w:val="00FD121E"/>
    <w:rsid w:val="00FD29E2"/>
    <w:rsid w:val="00FD2A40"/>
    <w:rsid w:val="00FD5013"/>
    <w:rsid w:val="00FD7B19"/>
    <w:rsid w:val="00FE00BF"/>
    <w:rsid w:val="00FE03DB"/>
    <w:rsid w:val="00FE6EFA"/>
    <w:rsid w:val="00FF4051"/>
    <w:rsid w:val="00FF7D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2756</TotalTime>
  <Pages>6</Pages>
  <Words>10113</Words>
  <Characters>5765</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397</cp:revision>
  <cp:lastPrinted>2025-04-09T12:35:00Z</cp:lastPrinted>
  <dcterms:created xsi:type="dcterms:W3CDTF">2022-01-24T09:41:00Z</dcterms:created>
  <dcterms:modified xsi:type="dcterms:W3CDTF">2025-04-09T12:35:00Z</dcterms:modified>
</cp:coreProperties>
</file>