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2918E05" w:rsidR="00FB52EB" w:rsidRPr="00C218EF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218EF" w:rsidRPr="00C218EF">
        <w:rPr>
          <w:rFonts w:ascii="Times New Roman" w:hAnsi="Times New Roman" w:cs="Times New Roman"/>
          <w:sz w:val="24"/>
          <w:szCs w:val="24"/>
        </w:rPr>
        <w:t>Raidera</w:t>
      </w:r>
      <w:proofErr w:type="spellEnd"/>
      <w:r w:rsidR="00C218EF" w:rsidRPr="00C218EF">
        <w:rPr>
          <w:rFonts w:ascii="Times New Roman" w:hAnsi="Times New Roman" w:cs="Times New Roman"/>
          <w:sz w:val="24"/>
          <w:szCs w:val="24"/>
        </w:rPr>
        <w:t xml:space="preserve"> rotējošās birstes iegāde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DD8E126" w:rsidR="00FB52EB" w:rsidRPr="00C218EF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C218EF" w:rsidRPr="00C218EF">
        <w:rPr>
          <w:rFonts w:ascii="Times New Roman" w:hAnsi="Times New Roman" w:cs="Times New Roman"/>
          <w:sz w:val="24"/>
          <w:szCs w:val="24"/>
        </w:rPr>
        <w:t>SKULTES PAGASTA PAKALPOJUMU SNIEGŠANAS CENTRS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64"/>
        <w:gridCol w:w="2385"/>
        <w:gridCol w:w="3280"/>
        <w:gridCol w:w="996"/>
        <w:gridCol w:w="1011"/>
      </w:tblGrid>
      <w:tr w:rsidR="00C218EF" w:rsidRPr="009731F0" w14:paraId="4359BD12" w14:textId="77777777" w:rsidTr="00C218EF">
        <w:trPr>
          <w:trHeight w:val="51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253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20BBF8B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379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C5219D7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621A0" w14:textId="77777777" w:rsidR="00C218EF" w:rsidRPr="009731F0" w:rsidRDefault="00C218EF" w:rsidP="009E5F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A34CCC4" w14:textId="77777777" w:rsidR="00C218EF" w:rsidRPr="009731F0" w:rsidRDefault="00C218EF" w:rsidP="009E5F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CA6" w14:textId="77777777" w:rsidR="00C218EF" w:rsidRPr="009731F0" w:rsidRDefault="00C218EF" w:rsidP="009E5F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9731F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5374CFEE" w14:textId="77777777" w:rsidR="00C218EF" w:rsidRPr="009731F0" w:rsidRDefault="00C218EF" w:rsidP="009E5F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C218EF" w:rsidRPr="009731F0" w14:paraId="4B1C8C2C" w14:textId="77777777" w:rsidTr="00C218EF">
        <w:trPr>
          <w:trHeight w:val="419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2CAF" w14:textId="77777777" w:rsidR="00C218EF" w:rsidRPr="009731F0" w:rsidRDefault="00C218EF" w:rsidP="009E5F5C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2AE9" w14:textId="77777777" w:rsidR="00C218EF" w:rsidRPr="009731F0" w:rsidRDefault="00C218EF" w:rsidP="009E5F5C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7B7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6F8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041F5317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ABC" w14:textId="77777777" w:rsidR="00C218EF" w:rsidRPr="009731F0" w:rsidRDefault="00C218EF" w:rsidP="009E5F5C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F16DCAD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C218EF" w:rsidRPr="009731F0" w14:paraId="1C6CEFDF" w14:textId="77777777" w:rsidTr="00C218EF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E16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13.03.2025, plkst.10:59</w:t>
            </w:r>
          </w:p>
          <w:p w14:paraId="57382D42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0D1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“Manfreds Pluss”, Reģ.nr.42103028717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4B8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Lauku iela 31/35, Liepāja, </w:t>
            </w:r>
          </w:p>
          <w:p w14:paraId="40744C08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LV-3401</w:t>
            </w:r>
          </w:p>
          <w:p w14:paraId="4895AC0B" w14:textId="77777777" w:rsidR="00C218EF" w:rsidRPr="00A731F7" w:rsidRDefault="00C218EF" w:rsidP="009E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31F7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 </w:t>
            </w:r>
            <w:hyperlink r:id="rId4" w:history="1">
              <w:r w:rsidRPr="00A731F7">
                <w:rPr>
                  <w:rStyle w:val="Hipersaite"/>
                  <w:rFonts w:ascii="Times New Roman" w:hAnsi="Times New Roman" w:cs="Times New Roman"/>
                </w:rPr>
                <w:t>ruivars@inbox.lv</w:t>
              </w:r>
            </w:hyperlink>
          </w:p>
          <w:p w14:paraId="30F5F35F" w14:textId="77777777" w:rsidR="00C218EF" w:rsidRPr="0010640C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10640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mob.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29234215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107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1446,28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841" w14:textId="77777777" w:rsidR="00C218EF" w:rsidRPr="009731F0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1750,00</w:t>
            </w:r>
          </w:p>
        </w:tc>
      </w:tr>
      <w:tr w:rsidR="00C218EF" w:rsidRPr="009731F0" w14:paraId="3E472C57" w14:textId="77777777" w:rsidTr="00C218EF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1B7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14.03.2025</w:t>
            </w:r>
          </w:p>
          <w:p w14:paraId="6257B9B1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Plkst.17:02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EB0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“KONGS”</w:t>
            </w:r>
          </w:p>
          <w:p w14:paraId="55E98BA6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Reģ.nr.43603006320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6DA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Raiņa iela 17, Jelgava, LV-3001</w:t>
            </w:r>
          </w:p>
          <w:p w14:paraId="286E1A73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a7@husis.lv</w:t>
            </w:r>
          </w:p>
          <w:p w14:paraId="22F96DFE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mob.67305911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64C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1438,02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752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1740,00</w:t>
            </w:r>
          </w:p>
        </w:tc>
      </w:tr>
      <w:tr w:rsidR="00C218EF" w:rsidRPr="009731F0" w14:paraId="7DE5E6F1" w14:textId="77777777" w:rsidTr="00C218EF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0A5" w14:textId="77777777" w:rsidR="00C218EF" w:rsidRPr="007D65DB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</w:t>
            </w:r>
            <w:r w:rsidRPr="007D65D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.03.2025</w:t>
            </w:r>
          </w:p>
          <w:p w14:paraId="10C2E805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D65D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14:02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5A2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DiVert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</w:t>
            </w:r>
          </w:p>
          <w:p w14:paraId="15E9AC13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Reģ.nr.44101030414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AC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Piebalgas</w:t>
            </w:r>
            <w:proofErr w:type="spellEnd"/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 iela 95, Cēsis,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Cēsu</w:t>
            </w:r>
            <w:proofErr w:type="spellEnd"/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 novads, LV-4101</w:t>
            </w:r>
          </w:p>
          <w:p w14:paraId="4BEEB80C" w14:textId="77777777" w:rsidR="00C218EF" w:rsidRPr="003D3981" w:rsidRDefault="00C218EF" w:rsidP="009E5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Pr="003D3981">
                <w:rPr>
                  <w:rStyle w:val="Hipersaite"/>
                  <w:rFonts w:ascii="Times New Roman" w:hAnsi="Times New Roman" w:cs="Times New Roman"/>
                </w:rPr>
                <w:t>ingus@ciekurspro.lv</w:t>
              </w:r>
            </w:hyperlink>
          </w:p>
          <w:p w14:paraId="20177CDA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mob.26139993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7E87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1299,00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7E3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1571,79</w:t>
            </w:r>
          </w:p>
        </w:tc>
      </w:tr>
      <w:tr w:rsidR="00C218EF" w:rsidRPr="009731F0" w14:paraId="36AEFD1B" w14:textId="77777777" w:rsidTr="00C218EF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6B1" w14:textId="77777777" w:rsidR="00C218EF" w:rsidRPr="003D3981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D3981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</w:t>
            </w:r>
            <w:r w:rsidRPr="003D3981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.03.2025</w:t>
            </w:r>
          </w:p>
          <w:p w14:paraId="764289FA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D3981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11:55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864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“MS Projekti”</w:t>
            </w:r>
          </w:p>
          <w:p w14:paraId="277E65D0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Reģ.nr.40103897050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C2D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Raiņa iela 56, Madona, LV-4801</w:t>
            </w:r>
          </w:p>
          <w:p w14:paraId="2CB84C5B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hyperlink r:id="rId6" w:history="1">
              <w:r w:rsidRPr="00BB5237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martins.salins@sagadnieksm.lv</w:t>
              </w:r>
            </w:hyperlink>
          </w:p>
          <w:p w14:paraId="35560904" w14:textId="77777777" w:rsidR="00C218EF" w:rsidRPr="00DC7005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mob.</w:t>
            </w:r>
            <w:r w:rsidRPr="00DC7005">
              <w:rPr>
                <w:rFonts w:ascii="Times New Roman" w:hAnsi="Times New Roman" w:cs="Times New Roman"/>
              </w:rPr>
              <w:t>20008767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CA5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1465,00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6A5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1772,65</w:t>
            </w:r>
          </w:p>
        </w:tc>
      </w:tr>
      <w:tr w:rsidR="00C218EF" w:rsidRPr="009731F0" w14:paraId="36205DB8" w14:textId="77777777" w:rsidTr="00C218EF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23E" w14:textId="77777777" w:rsidR="00C218EF" w:rsidRPr="00730C5E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30C5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19.03.2025</w:t>
            </w:r>
          </w:p>
          <w:p w14:paraId="55FE81C5" w14:textId="77777777" w:rsidR="00C218EF" w:rsidRPr="003D3981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30C5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Plkst.11: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</w:t>
            </w:r>
            <w:r w:rsidRPr="00730C5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61D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Fergusson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6BB9BE50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Reģ.nr.40103639968</w:t>
            </w:r>
          </w:p>
          <w:p w14:paraId="4FC703B7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8AD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Artilērijas iela 40, Rīga, LV-1009</w:t>
            </w:r>
          </w:p>
          <w:p w14:paraId="3FE4AC7B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hyperlink r:id="rId7" w:history="1">
              <w:r w:rsidRPr="00BB5237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sia.fergusson@inbox.lv</w:t>
              </w:r>
            </w:hyperlink>
          </w:p>
          <w:p w14:paraId="42B9B709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mob.23223888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1A1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1858,68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3C5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2249,00</w:t>
            </w:r>
          </w:p>
        </w:tc>
      </w:tr>
      <w:tr w:rsidR="00C218EF" w:rsidRPr="009731F0" w14:paraId="6F655928" w14:textId="77777777" w:rsidTr="00C218EF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BAE" w14:textId="77777777" w:rsidR="00C218EF" w:rsidRPr="00B435F1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B435F1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19.03.2025</w:t>
            </w:r>
          </w:p>
          <w:p w14:paraId="40D641E6" w14:textId="77777777" w:rsidR="00C218EF" w:rsidRPr="00730C5E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B435F1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00:38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D87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“H3”</w:t>
            </w:r>
          </w:p>
          <w:p w14:paraId="18CD103E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Reģ.nr.50203190711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918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Ventspils šoseja 10, Jūrmala, LV-2011</w:t>
            </w:r>
          </w:p>
          <w:p w14:paraId="05391489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hyperlink r:id="rId8" w:history="1">
              <w:r w:rsidRPr="00BB5237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eriks@darzacentrs.lv</w:t>
              </w:r>
            </w:hyperlink>
          </w:p>
          <w:p w14:paraId="79D582B0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mob.23774333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F9D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1318,98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F50" w14:textId="77777777" w:rsidR="00C218EF" w:rsidRDefault="00C218EF" w:rsidP="009E5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1595,97</w:t>
            </w:r>
          </w:p>
        </w:tc>
      </w:tr>
    </w:tbl>
    <w:p w14:paraId="7C561208" w14:textId="77777777" w:rsidR="00C218EF" w:rsidRPr="000D57A9" w:rsidRDefault="00C218EF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55418BA0" w:rsidR="00FB52EB" w:rsidRPr="00C218EF" w:rsidRDefault="00FB52EB" w:rsidP="00C218EF">
      <w:pPr>
        <w:pStyle w:val="Default"/>
        <w:widowControl w:val="0"/>
        <w:ind w:left="567"/>
      </w:pPr>
      <w:r w:rsidRPr="000D57A9">
        <w:t xml:space="preserve">slēgt līgumu ar </w:t>
      </w:r>
      <w:r w:rsidR="00C218EF" w:rsidRPr="00C218EF">
        <w:t>SIA “SIA “</w:t>
      </w:r>
      <w:proofErr w:type="spellStart"/>
      <w:r w:rsidR="00C218EF" w:rsidRPr="00C218EF">
        <w:t>DiVert</w:t>
      </w:r>
      <w:proofErr w:type="spellEnd"/>
      <w:r w:rsidR="00C218EF" w:rsidRPr="00C218EF">
        <w:t>”, Reģ.nr.44101030414</w:t>
      </w:r>
      <w:r w:rsidRPr="000D57A9">
        <w:t xml:space="preserve">, par </w:t>
      </w:r>
      <w:r w:rsidR="00C218EF" w:rsidRPr="00C218EF">
        <w:t>1299,00</w:t>
      </w:r>
      <w:r w:rsidRPr="00C218EF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C218EF">
      <w:pgSz w:w="11906" w:h="16838"/>
      <w:pgMar w:top="1440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A1EA1"/>
    <w:rsid w:val="00C218EF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218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s@darzacentr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a.fergusson@inbox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s.salins@sagadnieksm.lv" TargetMode="External"/><Relationship Id="rId5" Type="http://schemas.openxmlformats.org/officeDocument/2006/relationships/hyperlink" Target="mailto:ingus@ciekurspro.l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uivars@inbox.l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2025-04-30T11:08:00Z</dcterms:created>
  <dcterms:modified xsi:type="dcterms:W3CDTF">2025-04-30T11:08:00Z</dcterms:modified>
</cp:coreProperties>
</file>