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73959" w14:textId="77777777" w:rsidR="00B96B9A" w:rsidRPr="00B96B9A" w:rsidRDefault="00B96B9A" w:rsidP="00B96B9A">
      <w:pPr>
        <w:pStyle w:val="Nosaukums"/>
        <w:rPr>
          <w:caps/>
          <w:lang w:val="lv-LV"/>
        </w:rPr>
      </w:pPr>
      <w:r w:rsidRPr="00B96B9A">
        <w:rPr>
          <w:caps/>
          <w:noProof/>
          <w:lang w:val="lv-LV" w:eastAsia="lv-LV"/>
        </w:rPr>
        <w:drawing>
          <wp:anchor distT="0" distB="0" distL="114300" distR="114300" simplePos="0" relativeHeight="251659264" behindDoc="0" locked="0" layoutInCell="1" allowOverlap="1" wp14:anchorId="3807201F" wp14:editId="046806C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B9A">
        <w:rPr>
          <w:caps/>
          <w:noProof/>
          <w:sz w:val="28"/>
          <w:szCs w:val="28"/>
        </w:rPr>
        <w:t>Limbažu novada DOME</w:t>
      </w:r>
    </w:p>
    <w:p w14:paraId="44EFBC43" w14:textId="77777777" w:rsidR="00B96B9A" w:rsidRPr="00B96B9A" w:rsidRDefault="00B96B9A" w:rsidP="00B96B9A">
      <w:pPr>
        <w:jc w:val="center"/>
        <w:rPr>
          <w:sz w:val="18"/>
          <w:szCs w:val="20"/>
        </w:rPr>
      </w:pPr>
      <w:proofErr w:type="spellStart"/>
      <w:r w:rsidRPr="00B96B9A">
        <w:rPr>
          <w:sz w:val="18"/>
          <w:szCs w:val="20"/>
        </w:rPr>
        <w:t>Reģ</w:t>
      </w:r>
      <w:proofErr w:type="spellEnd"/>
      <w:r w:rsidRPr="00B96B9A">
        <w:rPr>
          <w:sz w:val="18"/>
          <w:szCs w:val="20"/>
        </w:rPr>
        <w:t xml:space="preserve">. Nr. </w:t>
      </w:r>
      <w:r w:rsidRPr="00B96B9A">
        <w:rPr>
          <w:noProof/>
          <w:sz w:val="18"/>
          <w:szCs w:val="20"/>
        </w:rPr>
        <w:t>90009114631</w:t>
      </w:r>
      <w:r w:rsidRPr="00B96B9A">
        <w:rPr>
          <w:sz w:val="18"/>
          <w:szCs w:val="20"/>
        </w:rPr>
        <w:t xml:space="preserve">; </w:t>
      </w:r>
      <w:r w:rsidRPr="00B96B9A">
        <w:rPr>
          <w:noProof/>
          <w:sz w:val="18"/>
          <w:szCs w:val="20"/>
        </w:rPr>
        <w:t>Rīgas iela 16, Limbaži, Limbažu novads LV-4001</w:t>
      </w:r>
      <w:r w:rsidRPr="00B96B9A">
        <w:rPr>
          <w:sz w:val="18"/>
          <w:szCs w:val="20"/>
        </w:rPr>
        <w:t xml:space="preserve">; </w:t>
      </w:r>
    </w:p>
    <w:p w14:paraId="3C162145" w14:textId="77777777" w:rsidR="00B96B9A" w:rsidRPr="00B96B9A" w:rsidRDefault="00B96B9A" w:rsidP="00B96B9A">
      <w:pPr>
        <w:jc w:val="center"/>
        <w:rPr>
          <w:sz w:val="18"/>
          <w:szCs w:val="20"/>
        </w:rPr>
      </w:pPr>
      <w:r w:rsidRPr="00B96B9A">
        <w:rPr>
          <w:sz w:val="18"/>
          <w:szCs w:val="20"/>
        </w:rPr>
        <w:t>E-pasts</w:t>
      </w:r>
      <w:r w:rsidRPr="00B96B9A">
        <w:rPr>
          <w:iCs/>
          <w:sz w:val="18"/>
          <w:szCs w:val="20"/>
        </w:rPr>
        <w:t xml:space="preserve"> </w:t>
      </w:r>
      <w:r w:rsidRPr="00B96B9A">
        <w:rPr>
          <w:iCs/>
          <w:noProof/>
          <w:sz w:val="18"/>
          <w:szCs w:val="20"/>
        </w:rPr>
        <w:t>pasts@limbazunovads.lv</w:t>
      </w:r>
      <w:r w:rsidRPr="00B96B9A">
        <w:rPr>
          <w:iCs/>
          <w:sz w:val="18"/>
          <w:szCs w:val="20"/>
        </w:rPr>
        <w:t>;</w:t>
      </w:r>
      <w:r w:rsidRPr="00B96B9A">
        <w:rPr>
          <w:sz w:val="18"/>
          <w:szCs w:val="20"/>
        </w:rPr>
        <w:t xml:space="preserve"> tālrunis </w:t>
      </w:r>
      <w:r w:rsidRPr="00B96B9A">
        <w:rPr>
          <w:noProof/>
          <w:sz w:val="18"/>
          <w:szCs w:val="20"/>
        </w:rPr>
        <w:t>64023003</w:t>
      </w:r>
    </w:p>
    <w:p w14:paraId="277A5979" w14:textId="77777777" w:rsidR="00B96B9A" w:rsidRPr="00B96B9A" w:rsidRDefault="00B96B9A" w:rsidP="00D30E52">
      <w:pPr>
        <w:jc w:val="right"/>
        <w:rPr>
          <w:b/>
        </w:rPr>
      </w:pPr>
    </w:p>
    <w:p w14:paraId="20635390" w14:textId="77777777" w:rsidR="00D30E52" w:rsidRPr="00B96B9A" w:rsidRDefault="00D30E52" w:rsidP="00D30E52">
      <w:pPr>
        <w:jc w:val="right"/>
      </w:pPr>
      <w:r w:rsidRPr="00B96B9A">
        <w:rPr>
          <w:b/>
        </w:rPr>
        <w:t>APSTIPRINĀTS</w:t>
      </w:r>
    </w:p>
    <w:p w14:paraId="1D897EC0" w14:textId="77777777" w:rsidR="00D30E52" w:rsidRPr="00B96B9A" w:rsidRDefault="00D30E52" w:rsidP="00D30E52">
      <w:pPr>
        <w:jc w:val="right"/>
      </w:pPr>
      <w:r w:rsidRPr="00B96B9A">
        <w:t>ar Limbažu novada domes</w:t>
      </w:r>
    </w:p>
    <w:p w14:paraId="3ED05182" w14:textId="506B359B" w:rsidR="00D30E52" w:rsidRPr="00B96B9A" w:rsidRDefault="00B365C5" w:rsidP="00D30E52">
      <w:pPr>
        <w:jc w:val="right"/>
      </w:pPr>
      <w:r>
        <w:t>22.05</w:t>
      </w:r>
      <w:r w:rsidR="00D30E52" w:rsidRPr="00B96B9A">
        <w:t>.20</w:t>
      </w:r>
      <w:r w:rsidR="00A23B10" w:rsidRPr="00B96B9A">
        <w:t>2</w:t>
      </w:r>
      <w:r w:rsidR="003939C2" w:rsidRPr="00B96B9A">
        <w:t>5</w:t>
      </w:r>
      <w:r w:rsidR="00D30E52" w:rsidRPr="00B96B9A">
        <w:t xml:space="preserve">. sēdes lēmumu </w:t>
      </w:r>
      <w:r w:rsidR="00B96B9A" w:rsidRPr="00B96B9A">
        <w:t>Nr.</w:t>
      </w:r>
      <w:r>
        <w:t>319</w:t>
      </w:r>
    </w:p>
    <w:p w14:paraId="58D3C62F" w14:textId="1B85E0CF" w:rsidR="00D30E52" w:rsidRPr="00B96B9A" w:rsidRDefault="00D30E52" w:rsidP="00D30E52">
      <w:pPr>
        <w:jc w:val="right"/>
      </w:pPr>
      <w:r w:rsidRPr="00B96B9A">
        <w:t>(protokols Nr.</w:t>
      </w:r>
      <w:r w:rsidR="00B365C5">
        <w:t>7</w:t>
      </w:r>
      <w:r w:rsidRPr="00B96B9A">
        <w:t xml:space="preserve">, </w:t>
      </w:r>
      <w:r w:rsidR="00B365C5">
        <w:t>4</w:t>
      </w:r>
      <w:r w:rsidRPr="00B96B9A">
        <w:t>.)</w:t>
      </w:r>
    </w:p>
    <w:p w14:paraId="4F66F0BC" w14:textId="77777777" w:rsidR="00D30E52" w:rsidRPr="00B96B9A" w:rsidRDefault="00D30E52" w:rsidP="00D30E52">
      <w:pPr>
        <w:tabs>
          <w:tab w:val="left" w:pos="426"/>
        </w:tabs>
        <w:autoSpaceDE w:val="0"/>
        <w:autoSpaceDN w:val="0"/>
        <w:adjustRightInd w:val="0"/>
        <w:rPr>
          <w:b/>
        </w:rPr>
      </w:pPr>
    </w:p>
    <w:p w14:paraId="62717ABF" w14:textId="7B4ED547" w:rsidR="00D30E52" w:rsidRPr="00B96B9A" w:rsidRDefault="0093308D" w:rsidP="00D30E52">
      <w:pPr>
        <w:tabs>
          <w:tab w:val="left" w:pos="426"/>
        </w:tabs>
        <w:autoSpaceDE w:val="0"/>
        <w:autoSpaceDN w:val="0"/>
        <w:adjustRightInd w:val="0"/>
        <w:jc w:val="center"/>
        <w:rPr>
          <w:b/>
          <w:sz w:val="28"/>
          <w:szCs w:val="28"/>
        </w:rPr>
      </w:pPr>
      <w:r w:rsidRPr="00B96B9A">
        <w:rPr>
          <w:b/>
          <w:sz w:val="28"/>
          <w:szCs w:val="28"/>
        </w:rPr>
        <w:t xml:space="preserve">Limbažu novada </w:t>
      </w:r>
      <w:r w:rsidR="000F7F83" w:rsidRPr="00B96B9A">
        <w:rPr>
          <w:b/>
          <w:sz w:val="28"/>
          <w:szCs w:val="28"/>
        </w:rPr>
        <w:t>P</w:t>
      </w:r>
      <w:r w:rsidRPr="00B96B9A">
        <w:rPr>
          <w:b/>
          <w:sz w:val="28"/>
          <w:szCs w:val="28"/>
        </w:rPr>
        <w:t>ašvaldības policija</w:t>
      </w:r>
      <w:r w:rsidR="00F65275" w:rsidRPr="00B96B9A">
        <w:rPr>
          <w:b/>
          <w:sz w:val="28"/>
          <w:szCs w:val="28"/>
        </w:rPr>
        <w:t>s</w:t>
      </w:r>
    </w:p>
    <w:p w14:paraId="367ED425" w14:textId="77777777" w:rsidR="00D30E52" w:rsidRPr="00B96B9A" w:rsidRDefault="00D30E52" w:rsidP="00D30E52">
      <w:pPr>
        <w:tabs>
          <w:tab w:val="left" w:pos="426"/>
        </w:tabs>
        <w:autoSpaceDE w:val="0"/>
        <w:autoSpaceDN w:val="0"/>
        <w:adjustRightInd w:val="0"/>
        <w:jc w:val="center"/>
        <w:rPr>
          <w:b/>
          <w:sz w:val="28"/>
          <w:szCs w:val="28"/>
        </w:rPr>
      </w:pPr>
      <w:r w:rsidRPr="00B96B9A">
        <w:rPr>
          <w:b/>
          <w:sz w:val="28"/>
          <w:szCs w:val="28"/>
        </w:rPr>
        <w:t>NOLIKUMS</w:t>
      </w:r>
    </w:p>
    <w:p w14:paraId="3A9D525A" w14:textId="77777777" w:rsidR="00D30E52" w:rsidRPr="00B96B9A" w:rsidRDefault="00D30E52" w:rsidP="00D30E52">
      <w:pPr>
        <w:jc w:val="right"/>
      </w:pPr>
    </w:p>
    <w:p w14:paraId="7D24230B" w14:textId="77777777" w:rsidR="00B96B9A" w:rsidRPr="00B96B9A" w:rsidRDefault="0093308D" w:rsidP="0093308D">
      <w:pPr>
        <w:jc w:val="right"/>
        <w:rPr>
          <w:i/>
          <w:sz w:val="22"/>
          <w:szCs w:val="22"/>
        </w:rPr>
      </w:pPr>
      <w:r w:rsidRPr="00B96B9A">
        <w:rPr>
          <w:i/>
          <w:sz w:val="22"/>
          <w:szCs w:val="22"/>
        </w:rPr>
        <w:t xml:space="preserve">Izdots saskaņā ar </w:t>
      </w:r>
    </w:p>
    <w:p w14:paraId="11543D4B" w14:textId="50EF379B" w:rsidR="00B70247" w:rsidRPr="00B96B9A" w:rsidRDefault="0093308D" w:rsidP="0093308D">
      <w:pPr>
        <w:jc w:val="right"/>
        <w:rPr>
          <w:bCs/>
          <w:i/>
          <w:sz w:val="22"/>
          <w:szCs w:val="22"/>
        </w:rPr>
      </w:pPr>
      <w:r w:rsidRPr="00B96B9A">
        <w:rPr>
          <w:i/>
          <w:sz w:val="22"/>
          <w:szCs w:val="22"/>
        </w:rPr>
        <w:t>Valsts</w:t>
      </w:r>
      <w:r w:rsidR="00B96B9A" w:rsidRPr="00B96B9A">
        <w:rPr>
          <w:i/>
          <w:sz w:val="22"/>
          <w:szCs w:val="22"/>
        </w:rPr>
        <w:t xml:space="preserve"> </w:t>
      </w:r>
      <w:r w:rsidRPr="00B96B9A">
        <w:rPr>
          <w:i/>
          <w:sz w:val="22"/>
          <w:szCs w:val="22"/>
        </w:rPr>
        <w:t>pārvaldes iekārtas likuma 28.</w:t>
      </w:r>
      <w:r w:rsidR="00554A3C" w:rsidRPr="00B96B9A">
        <w:rPr>
          <w:i/>
          <w:sz w:val="22"/>
          <w:szCs w:val="22"/>
        </w:rPr>
        <w:t xml:space="preserve"> </w:t>
      </w:r>
      <w:r w:rsidRPr="00B96B9A">
        <w:rPr>
          <w:i/>
          <w:sz w:val="22"/>
          <w:szCs w:val="22"/>
        </w:rPr>
        <w:t>pantu</w:t>
      </w:r>
    </w:p>
    <w:p w14:paraId="70F1CB90" w14:textId="77777777" w:rsidR="00D30E52" w:rsidRPr="00B96B9A" w:rsidRDefault="00D30E52" w:rsidP="00D30E52">
      <w:pPr>
        <w:tabs>
          <w:tab w:val="left" w:pos="426"/>
        </w:tabs>
        <w:autoSpaceDE w:val="0"/>
        <w:autoSpaceDN w:val="0"/>
        <w:adjustRightInd w:val="0"/>
        <w:jc w:val="right"/>
        <w:rPr>
          <w:iCs/>
        </w:rPr>
      </w:pPr>
    </w:p>
    <w:p w14:paraId="071B534B" w14:textId="39141AA4" w:rsidR="00D30E52" w:rsidRPr="00B96B9A" w:rsidRDefault="00D30E52" w:rsidP="00B96B9A">
      <w:pPr>
        <w:pStyle w:val="Sarakstarindkopa"/>
        <w:numPr>
          <w:ilvl w:val="0"/>
          <w:numId w:val="7"/>
        </w:numPr>
        <w:tabs>
          <w:tab w:val="left" w:pos="426"/>
        </w:tabs>
        <w:autoSpaceDE w:val="0"/>
        <w:autoSpaceDN w:val="0"/>
        <w:adjustRightInd w:val="0"/>
        <w:jc w:val="center"/>
        <w:rPr>
          <w:b/>
          <w:bCs/>
        </w:rPr>
      </w:pPr>
      <w:r w:rsidRPr="00B96B9A">
        <w:rPr>
          <w:b/>
          <w:bCs/>
        </w:rPr>
        <w:t>Visp</w:t>
      </w:r>
      <w:r w:rsidRPr="00B96B9A">
        <w:rPr>
          <w:b/>
        </w:rPr>
        <w:t>ā</w:t>
      </w:r>
      <w:r w:rsidRPr="00B96B9A">
        <w:rPr>
          <w:b/>
          <w:bCs/>
        </w:rPr>
        <w:t>r</w:t>
      </w:r>
      <w:r w:rsidRPr="00B96B9A">
        <w:rPr>
          <w:b/>
        </w:rPr>
        <w:t>ī</w:t>
      </w:r>
      <w:r w:rsidRPr="00B96B9A">
        <w:rPr>
          <w:b/>
          <w:bCs/>
        </w:rPr>
        <w:t>gie noteikumi</w:t>
      </w:r>
    </w:p>
    <w:p w14:paraId="086F3A27" w14:textId="6366A4DD" w:rsidR="001B65B6" w:rsidRPr="00B96B9A" w:rsidRDefault="001B65B6" w:rsidP="00B96B9A">
      <w:pPr>
        <w:pStyle w:val="Sarakstarindkopa"/>
        <w:numPr>
          <w:ilvl w:val="0"/>
          <w:numId w:val="3"/>
        </w:numPr>
        <w:ind w:left="397" w:hanging="397"/>
        <w:jc w:val="both"/>
      </w:pPr>
      <w:r w:rsidRPr="00B96B9A">
        <w:t xml:space="preserve">Limbažu novada </w:t>
      </w:r>
      <w:r w:rsidR="000F7F83" w:rsidRPr="00B96B9A">
        <w:t>P</w:t>
      </w:r>
      <w:r w:rsidRPr="00B96B9A">
        <w:t>ašvaldības policija (turpmāk – Pašvaldības policija) ir Limbažu novada pašvaldības domes (turpmāk – Dome) izveidota pastarpinātās pārvaldes iestāde, kas atrodas izpilddirektora pakļautībā un īsteno Pašvaldību likumā noteikto pašvaldības autonomo funkciju – sabiedriskās kārtības un drošības nodrošināšanu Limbažu novada administratīvajā teritorijā.</w:t>
      </w:r>
    </w:p>
    <w:p w14:paraId="667C4477" w14:textId="77777777" w:rsidR="004F4BCC" w:rsidRPr="00B96B9A" w:rsidRDefault="004F4BCC" w:rsidP="00B96B9A">
      <w:pPr>
        <w:numPr>
          <w:ilvl w:val="0"/>
          <w:numId w:val="3"/>
        </w:numPr>
        <w:ind w:left="397" w:hanging="397"/>
        <w:contextualSpacing/>
        <w:jc w:val="both"/>
      </w:pPr>
      <w:r w:rsidRPr="00B96B9A">
        <w:t>Pašvaldības policija nav nodokļu maksātāja. Finanšu līdzekļu grāmatvedības uzskaiti un kontroli nodrošina Limbažu novada pašvaldības Centrālā pārvalde.</w:t>
      </w:r>
    </w:p>
    <w:p w14:paraId="7E0928FF" w14:textId="64AD46A6" w:rsidR="0006571D" w:rsidRPr="00B96B9A" w:rsidRDefault="0006571D" w:rsidP="00B96B9A">
      <w:pPr>
        <w:numPr>
          <w:ilvl w:val="0"/>
          <w:numId w:val="3"/>
        </w:numPr>
        <w:ind w:left="397" w:hanging="397"/>
        <w:contextualSpacing/>
        <w:jc w:val="both"/>
      </w:pPr>
      <w:r w:rsidRPr="00B96B9A">
        <w:t>Pašvaldības policija iekšējā un ārējā sarakstē izmanto Pašvaldības apstiprinātu parauga veidlapu.</w:t>
      </w:r>
    </w:p>
    <w:p w14:paraId="1EC842CF" w14:textId="066245B0" w:rsidR="00D30E52" w:rsidRPr="00B96B9A" w:rsidRDefault="00D30E52" w:rsidP="00B96B9A">
      <w:pPr>
        <w:numPr>
          <w:ilvl w:val="0"/>
          <w:numId w:val="3"/>
        </w:numPr>
        <w:ind w:left="397" w:hanging="397"/>
        <w:contextualSpacing/>
        <w:jc w:val="both"/>
      </w:pPr>
      <w:r w:rsidRPr="00B96B9A">
        <w:t xml:space="preserve">Pašvaldības policijas </w:t>
      </w:r>
      <w:r w:rsidR="002B2E48" w:rsidRPr="00B96B9A">
        <w:t>adrese</w:t>
      </w:r>
      <w:r w:rsidR="00653464" w:rsidRPr="00B96B9A">
        <w:t xml:space="preserve"> ir</w:t>
      </w:r>
      <w:r w:rsidR="002B2E48" w:rsidRPr="00B96B9A">
        <w:t xml:space="preserve"> Mūru iela 17</w:t>
      </w:r>
      <w:r w:rsidRPr="00B96B9A">
        <w:t xml:space="preserve">, Limbaži, </w:t>
      </w:r>
      <w:r w:rsidR="00071905" w:rsidRPr="00B96B9A">
        <w:t>Limbažu novads</w:t>
      </w:r>
      <w:r w:rsidR="00743809" w:rsidRPr="00B96B9A">
        <w:t xml:space="preserve">, </w:t>
      </w:r>
      <w:r w:rsidRPr="00B96B9A">
        <w:t>LV-4001.</w:t>
      </w:r>
    </w:p>
    <w:p w14:paraId="3DD1F488" w14:textId="77777777" w:rsidR="00D30E52" w:rsidRPr="00B96B9A" w:rsidRDefault="00D30E52" w:rsidP="005653D1">
      <w:pPr>
        <w:tabs>
          <w:tab w:val="left" w:pos="426"/>
        </w:tabs>
        <w:autoSpaceDE w:val="0"/>
        <w:autoSpaceDN w:val="0"/>
        <w:adjustRightInd w:val="0"/>
        <w:jc w:val="both"/>
      </w:pPr>
    </w:p>
    <w:p w14:paraId="3A9ED7C1" w14:textId="719E173E" w:rsidR="00D30E52" w:rsidRPr="00B96B9A" w:rsidRDefault="00D30E52" w:rsidP="00B96B9A">
      <w:pPr>
        <w:pStyle w:val="Sarakstarindkopa"/>
        <w:numPr>
          <w:ilvl w:val="0"/>
          <w:numId w:val="7"/>
        </w:numPr>
        <w:tabs>
          <w:tab w:val="left" w:pos="426"/>
        </w:tabs>
        <w:autoSpaceDE w:val="0"/>
        <w:autoSpaceDN w:val="0"/>
        <w:adjustRightInd w:val="0"/>
        <w:jc w:val="center"/>
        <w:rPr>
          <w:b/>
          <w:bCs/>
        </w:rPr>
      </w:pPr>
      <w:r w:rsidRPr="00B96B9A">
        <w:rPr>
          <w:b/>
          <w:bCs/>
        </w:rPr>
        <w:t>Pašvald</w:t>
      </w:r>
      <w:r w:rsidRPr="00B96B9A">
        <w:rPr>
          <w:b/>
        </w:rPr>
        <w:t>ī</w:t>
      </w:r>
      <w:r w:rsidRPr="00B96B9A">
        <w:rPr>
          <w:b/>
          <w:bCs/>
        </w:rPr>
        <w:t>bas policijas tiesības un pien</w:t>
      </w:r>
      <w:r w:rsidRPr="00B96B9A">
        <w:rPr>
          <w:b/>
        </w:rPr>
        <w:t>ā</w:t>
      </w:r>
      <w:r w:rsidRPr="00B96B9A">
        <w:rPr>
          <w:b/>
          <w:bCs/>
        </w:rPr>
        <w:t>kumi</w:t>
      </w:r>
    </w:p>
    <w:p w14:paraId="7AC7D27D" w14:textId="0AAAEE3E" w:rsidR="00D30E52" w:rsidRPr="00B96B9A" w:rsidRDefault="00D30E52" w:rsidP="00B96B9A">
      <w:pPr>
        <w:numPr>
          <w:ilvl w:val="0"/>
          <w:numId w:val="3"/>
        </w:numPr>
        <w:tabs>
          <w:tab w:val="left" w:pos="0"/>
          <w:tab w:val="left" w:pos="426"/>
        </w:tabs>
        <w:autoSpaceDE w:val="0"/>
        <w:autoSpaceDN w:val="0"/>
        <w:adjustRightInd w:val="0"/>
        <w:ind w:left="397" w:hanging="397"/>
        <w:contextualSpacing/>
        <w:jc w:val="both"/>
        <w:rPr>
          <w:b/>
        </w:rPr>
      </w:pPr>
      <w:r w:rsidRPr="00B96B9A">
        <w:t>Pašvaldības policijas pienākumi attiecīgajā administratīvajā teritorijā ir noteikti likuma “Par policiju” 19.</w:t>
      </w:r>
      <w:r w:rsidR="00554A3C" w:rsidRPr="00B96B9A">
        <w:t xml:space="preserve"> </w:t>
      </w:r>
      <w:r w:rsidRPr="00B96B9A">
        <w:t>panta otrajā un ceturtajā daļā.</w:t>
      </w:r>
    </w:p>
    <w:p w14:paraId="2682B99A" w14:textId="7A0E29AE" w:rsidR="000030A3" w:rsidRPr="00B96B9A" w:rsidRDefault="00D30E52" w:rsidP="00B96B9A">
      <w:pPr>
        <w:numPr>
          <w:ilvl w:val="0"/>
          <w:numId w:val="3"/>
        </w:numPr>
        <w:tabs>
          <w:tab w:val="left" w:pos="426"/>
        </w:tabs>
        <w:autoSpaceDE w:val="0"/>
        <w:autoSpaceDN w:val="0"/>
        <w:adjustRightInd w:val="0"/>
        <w:ind w:left="397" w:hanging="397"/>
        <w:contextualSpacing/>
        <w:jc w:val="both"/>
        <w:rPr>
          <w:b/>
        </w:rPr>
      </w:pPr>
      <w:r w:rsidRPr="00B96B9A">
        <w:t>Pašvaldības policijas darbiniekam savas kompetences ietvaros ir visas likuma “Par policiju” 12.</w:t>
      </w:r>
      <w:r w:rsidR="00554A3C" w:rsidRPr="00B96B9A">
        <w:t xml:space="preserve"> </w:t>
      </w:r>
      <w:r w:rsidRPr="00B96B9A">
        <w:t>panta pirmās daļas 1.—6., 8.—12., 14.</w:t>
      </w:r>
      <w:r w:rsidRPr="00B96B9A">
        <w:rPr>
          <w:vertAlign w:val="superscript"/>
        </w:rPr>
        <w:t>1</w:t>
      </w:r>
      <w:r w:rsidRPr="00B96B9A">
        <w:t>, 14.</w:t>
      </w:r>
      <w:r w:rsidRPr="00B96B9A">
        <w:rPr>
          <w:vertAlign w:val="superscript"/>
        </w:rPr>
        <w:t>3</w:t>
      </w:r>
      <w:r w:rsidRPr="00B96B9A">
        <w:t>, 15., 17., 20., 21., 24., 26.—28., 31., 32. un 34.</w:t>
      </w:r>
      <w:r w:rsidR="00554A3C" w:rsidRPr="00B96B9A">
        <w:t xml:space="preserve"> </w:t>
      </w:r>
      <w:r w:rsidRPr="00B96B9A">
        <w:t>punktā minētās tiesības, tiesības likuma “Par policiju” 13.</w:t>
      </w:r>
      <w:r w:rsidR="00554A3C" w:rsidRPr="00B96B9A">
        <w:t xml:space="preserve"> </w:t>
      </w:r>
      <w:r w:rsidRPr="00B96B9A">
        <w:t>pantā noteiktajā kārtībā, iestājoties likuma “Par policiju” 13.</w:t>
      </w:r>
      <w:r w:rsidR="00554A3C" w:rsidRPr="00B96B9A">
        <w:t xml:space="preserve"> </w:t>
      </w:r>
      <w:r w:rsidRPr="00B96B9A">
        <w:t xml:space="preserve">panta pirmajā daļā minētajiem apstākļiem, lietot fizisku spēku, speciālos cīņas paņēmienus, speciālos līdzekļus, kā arī ievietot personas pagaidu turēšanas telpās un šim nolūkam paredzētajos transportlīdzekļos, bet izņēmuma gadījumā, ja ir liels aizturēto personu skaits, arī uz laiku norobežotās pagaidu turēšanas vietās. Pildot likuma </w:t>
      </w:r>
      <w:bookmarkStart w:id="0" w:name="_GoBack"/>
      <w:bookmarkEnd w:id="0"/>
      <w:r w:rsidRPr="00B96B9A">
        <w:t>“Par policiju” 19.</w:t>
      </w:r>
      <w:r w:rsidR="00554A3C" w:rsidRPr="00B96B9A">
        <w:t xml:space="preserve"> </w:t>
      </w:r>
      <w:r w:rsidRPr="00B96B9A">
        <w:t>panta otrās daļas 6.</w:t>
      </w:r>
      <w:r w:rsidR="00554A3C" w:rsidRPr="00B96B9A">
        <w:t xml:space="preserve"> </w:t>
      </w:r>
      <w:r w:rsidRPr="00B96B9A">
        <w:t>punktā minēto pienākumu, pašvaldības policijas darbiniekam ir arī likuma “Par policiju” 12.</w:t>
      </w:r>
      <w:r w:rsidR="00554A3C" w:rsidRPr="00B96B9A">
        <w:t xml:space="preserve"> </w:t>
      </w:r>
      <w:r w:rsidRPr="00B96B9A">
        <w:t>panta pirmās daļas 13.</w:t>
      </w:r>
      <w:r w:rsidRPr="00B96B9A">
        <w:rPr>
          <w:vertAlign w:val="superscript"/>
        </w:rPr>
        <w:t>1</w:t>
      </w:r>
      <w:r w:rsidRPr="00B96B9A">
        <w:t xml:space="preserve"> un 16.</w:t>
      </w:r>
      <w:r w:rsidR="00554A3C" w:rsidRPr="00B96B9A">
        <w:t xml:space="preserve"> </w:t>
      </w:r>
      <w:r w:rsidRPr="00B96B9A">
        <w:t xml:space="preserve">punktā minētās tiesības, kā arī tiesības pieņemt policijas lēmumu par nošķiršanu. </w:t>
      </w:r>
    </w:p>
    <w:p w14:paraId="2DC971F3" w14:textId="793B538E" w:rsidR="00351D95" w:rsidRPr="00B96B9A" w:rsidRDefault="00351D95" w:rsidP="00B96B9A">
      <w:pPr>
        <w:numPr>
          <w:ilvl w:val="0"/>
          <w:numId w:val="3"/>
        </w:numPr>
        <w:tabs>
          <w:tab w:val="left" w:pos="426"/>
        </w:tabs>
        <w:autoSpaceDE w:val="0"/>
        <w:autoSpaceDN w:val="0"/>
        <w:adjustRightInd w:val="0"/>
        <w:ind w:left="397" w:hanging="397"/>
        <w:contextualSpacing/>
        <w:jc w:val="both"/>
        <w:rPr>
          <w:bCs/>
        </w:rPr>
      </w:pPr>
      <w:r w:rsidRPr="00B96B9A">
        <w:rPr>
          <w:bCs/>
        </w:rPr>
        <w:t>Papildus ārējos normatīvajos aktos noteiktajai kompetencei Pašvaldības policija veic</w:t>
      </w:r>
      <w:r w:rsidR="00382352" w:rsidRPr="00B96B9A">
        <w:rPr>
          <w:bCs/>
        </w:rPr>
        <w:t xml:space="preserve"> </w:t>
      </w:r>
      <w:r w:rsidR="00444018" w:rsidRPr="00B96B9A">
        <w:rPr>
          <w:bCs/>
        </w:rPr>
        <w:t>nolietota transportlīdzekļa atzīšanu par atmestu un atmesta transportlīdzekļa nodošanu apstrādes uzņēmumam.</w:t>
      </w:r>
    </w:p>
    <w:p w14:paraId="01F7788D" w14:textId="77777777" w:rsidR="000030A3" w:rsidRPr="00B96B9A" w:rsidRDefault="000030A3" w:rsidP="000030A3">
      <w:pPr>
        <w:tabs>
          <w:tab w:val="left" w:pos="426"/>
        </w:tabs>
        <w:autoSpaceDE w:val="0"/>
        <w:autoSpaceDN w:val="0"/>
        <w:adjustRightInd w:val="0"/>
        <w:ind w:left="425"/>
        <w:contextualSpacing/>
        <w:jc w:val="both"/>
        <w:rPr>
          <w:b/>
        </w:rPr>
      </w:pPr>
    </w:p>
    <w:p w14:paraId="117917E3" w14:textId="58EE874E" w:rsidR="000030A3" w:rsidRPr="00B96B9A" w:rsidRDefault="000030A3" w:rsidP="00B96B9A">
      <w:pPr>
        <w:pStyle w:val="Sarakstarindkopa"/>
        <w:numPr>
          <w:ilvl w:val="0"/>
          <w:numId w:val="7"/>
        </w:numPr>
        <w:tabs>
          <w:tab w:val="left" w:pos="426"/>
        </w:tabs>
        <w:autoSpaceDE w:val="0"/>
        <w:autoSpaceDN w:val="0"/>
        <w:adjustRightInd w:val="0"/>
        <w:jc w:val="center"/>
        <w:rPr>
          <w:b/>
          <w:bCs/>
        </w:rPr>
      </w:pPr>
      <w:r w:rsidRPr="00B96B9A">
        <w:rPr>
          <w:b/>
          <w:bCs/>
        </w:rPr>
        <w:t>Pašvald</w:t>
      </w:r>
      <w:r w:rsidRPr="00B96B9A">
        <w:rPr>
          <w:b/>
        </w:rPr>
        <w:t>ī</w:t>
      </w:r>
      <w:r w:rsidRPr="00B96B9A">
        <w:rPr>
          <w:b/>
          <w:bCs/>
        </w:rPr>
        <w:t>bas policijas strukt</w:t>
      </w:r>
      <w:r w:rsidRPr="00B96B9A">
        <w:rPr>
          <w:b/>
        </w:rPr>
        <w:t>ū</w:t>
      </w:r>
      <w:r w:rsidRPr="00B96B9A">
        <w:rPr>
          <w:b/>
          <w:bCs/>
        </w:rPr>
        <w:t>ra, person</w:t>
      </w:r>
      <w:r w:rsidRPr="00B96B9A">
        <w:rPr>
          <w:b/>
        </w:rPr>
        <w:t>ā</w:t>
      </w:r>
      <w:r w:rsidRPr="00B96B9A">
        <w:rPr>
          <w:b/>
          <w:bCs/>
        </w:rPr>
        <w:t>lsast</w:t>
      </w:r>
      <w:r w:rsidRPr="00B96B9A">
        <w:rPr>
          <w:b/>
        </w:rPr>
        <w:t>ā</w:t>
      </w:r>
      <w:r w:rsidRPr="00B96B9A">
        <w:rPr>
          <w:b/>
          <w:bCs/>
        </w:rPr>
        <w:t>vs un darba organizācija</w:t>
      </w:r>
    </w:p>
    <w:p w14:paraId="425B901B" w14:textId="23F26B98" w:rsidR="00D3228B" w:rsidRPr="00B96B9A" w:rsidRDefault="00D3228B" w:rsidP="00B96B9A">
      <w:pPr>
        <w:numPr>
          <w:ilvl w:val="0"/>
          <w:numId w:val="3"/>
        </w:numPr>
        <w:tabs>
          <w:tab w:val="left" w:pos="426"/>
        </w:tabs>
        <w:autoSpaceDE w:val="0"/>
        <w:autoSpaceDN w:val="0"/>
        <w:adjustRightInd w:val="0"/>
        <w:ind w:left="397" w:hanging="397"/>
        <w:contextualSpacing/>
        <w:jc w:val="both"/>
        <w:rPr>
          <w:b/>
        </w:rPr>
      </w:pPr>
      <w:r w:rsidRPr="00B96B9A">
        <w:t>Pašvaldības policijas amatu skaits tiek noteikts u</w:t>
      </w:r>
      <w:r w:rsidR="00B96B9A">
        <w:t>n apstiprināts ar Domes lēmumu.</w:t>
      </w:r>
    </w:p>
    <w:p w14:paraId="5C05090F" w14:textId="7C46C75F" w:rsidR="00653464" w:rsidRPr="00B96B9A" w:rsidRDefault="00653464" w:rsidP="00B96B9A">
      <w:pPr>
        <w:numPr>
          <w:ilvl w:val="0"/>
          <w:numId w:val="3"/>
        </w:numPr>
        <w:tabs>
          <w:tab w:val="left" w:pos="426"/>
        </w:tabs>
        <w:autoSpaceDE w:val="0"/>
        <w:autoSpaceDN w:val="0"/>
        <w:adjustRightInd w:val="0"/>
        <w:ind w:left="397" w:hanging="397"/>
        <w:contextualSpacing/>
        <w:jc w:val="both"/>
        <w:rPr>
          <w:b/>
        </w:rPr>
      </w:pPr>
      <w:r w:rsidRPr="00B96B9A">
        <w:t>Pašvaldības policiju vada tās priekšnieks, kurš ir tieši pakļauts Pašvaldības izpilddirektoram.</w:t>
      </w:r>
    </w:p>
    <w:p w14:paraId="79AF8C0D" w14:textId="77777777" w:rsidR="00CF0040" w:rsidRPr="00B96B9A" w:rsidRDefault="00CF0040" w:rsidP="00B96B9A">
      <w:pPr>
        <w:numPr>
          <w:ilvl w:val="0"/>
          <w:numId w:val="3"/>
        </w:numPr>
        <w:tabs>
          <w:tab w:val="left" w:pos="426"/>
        </w:tabs>
        <w:autoSpaceDE w:val="0"/>
        <w:autoSpaceDN w:val="0"/>
        <w:adjustRightInd w:val="0"/>
        <w:ind w:left="397" w:hanging="397"/>
        <w:contextualSpacing/>
        <w:jc w:val="both"/>
        <w:rPr>
          <w:bCs/>
        </w:rPr>
      </w:pPr>
      <w:r w:rsidRPr="00B96B9A">
        <w:lastRenderedPageBreak/>
        <w:t>Pašvaldības policijas priekšnieku amatā ieceļ un no amata atbrīvo Dome normatīvajos aktos noteiktajā kārtībā. Priekšnieka amata pienākumus un atbildību nosaka izpilddirektors, noslēdzot darba līgumu un apstiprinot amata aprakstu.</w:t>
      </w:r>
    </w:p>
    <w:p w14:paraId="0D135CCA" w14:textId="3AB981A6" w:rsidR="00653464" w:rsidRPr="00B96B9A" w:rsidRDefault="00D3228B" w:rsidP="00B96B9A">
      <w:pPr>
        <w:numPr>
          <w:ilvl w:val="0"/>
          <w:numId w:val="3"/>
        </w:numPr>
        <w:tabs>
          <w:tab w:val="left" w:pos="426"/>
        </w:tabs>
        <w:autoSpaceDE w:val="0"/>
        <w:autoSpaceDN w:val="0"/>
        <w:adjustRightInd w:val="0"/>
        <w:ind w:left="397" w:hanging="397"/>
        <w:contextualSpacing/>
        <w:jc w:val="both"/>
        <w:rPr>
          <w:bCs/>
        </w:rPr>
      </w:pPr>
      <w:r w:rsidRPr="00B96B9A">
        <w:rPr>
          <w:bCs/>
        </w:rPr>
        <w:t>Pašvaldības policijas priekšnieks, nodrošinot iestādes vadību, patstāvīgi izdod iekšējos normatīvos aktus, rīkojumus un dod uzdevumus, izsniedz pilnvaras un slēdz līgumus Pašvaldības policijas darbības nodrošināšanai.</w:t>
      </w:r>
      <w:r w:rsidR="001E4491" w:rsidRPr="00B96B9A">
        <w:rPr>
          <w:bCs/>
        </w:rPr>
        <w:t xml:space="preserve"> </w:t>
      </w:r>
      <w:r w:rsidR="00653464" w:rsidRPr="00B96B9A">
        <w:rPr>
          <w:bCs/>
        </w:rPr>
        <w:t>Pašvaldības policijas struktūru veido Pašvaldības policijas priekšnieks</w:t>
      </w:r>
      <w:r w:rsidRPr="00B96B9A">
        <w:rPr>
          <w:bCs/>
        </w:rPr>
        <w:t>.</w:t>
      </w:r>
    </w:p>
    <w:p w14:paraId="39E9F57C" w14:textId="3958B4C5" w:rsidR="00600289" w:rsidRPr="00B96B9A" w:rsidRDefault="00600289" w:rsidP="00B96B9A">
      <w:pPr>
        <w:numPr>
          <w:ilvl w:val="0"/>
          <w:numId w:val="3"/>
        </w:numPr>
        <w:tabs>
          <w:tab w:val="left" w:pos="426"/>
        </w:tabs>
        <w:autoSpaceDE w:val="0"/>
        <w:autoSpaceDN w:val="0"/>
        <w:adjustRightInd w:val="0"/>
        <w:ind w:left="397" w:hanging="397"/>
        <w:contextualSpacing/>
        <w:jc w:val="both"/>
      </w:pPr>
      <w:r w:rsidRPr="00B96B9A">
        <w:t>Pašvaldības policijas darbiniekus (turpmāk kopā saukti</w:t>
      </w:r>
      <w:r w:rsidR="0057625D" w:rsidRPr="00B96B9A">
        <w:t xml:space="preserve"> </w:t>
      </w:r>
      <w:r w:rsidRPr="00B96B9A">
        <w:t>– darbinieki) pieņem darbā un atbrīvo no darba Pašvaldības policijas priekšnieks. Darbinieki darbojas savas kompetences ietvaros saskaņā ar normatīvajiem aktiem, Pašvaldības policijas nolikumu, atbilstoši attiecīgā darbinieka darba līgumam un apstiprinātā amata apraksta nosacījumiem.</w:t>
      </w:r>
    </w:p>
    <w:p w14:paraId="25B0654E" w14:textId="341BCEDB" w:rsidR="00984128" w:rsidRPr="00B96B9A" w:rsidRDefault="009B1C2A" w:rsidP="00B96B9A">
      <w:pPr>
        <w:numPr>
          <w:ilvl w:val="0"/>
          <w:numId w:val="3"/>
        </w:numPr>
        <w:tabs>
          <w:tab w:val="left" w:pos="426"/>
        </w:tabs>
        <w:autoSpaceDE w:val="0"/>
        <w:autoSpaceDN w:val="0"/>
        <w:adjustRightInd w:val="0"/>
        <w:ind w:left="397" w:hanging="397"/>
        <w:contextualSpacing/>
        <w:jc w:val="both"/>
      </w:pPr>
      <w:r w:rsidRPr="00B96B9A">
        <w:t xml:space="preserve">Pašvaldības policijas darbinieki, likumā “Par policiju” noteiktos tiešos pienākumus un funkcijas pilda Pašvaldības policijas vienotajā formas tērpā, kas atbilst normatīvajos aktos noteiktajām Latvijas pašvaldību policijas formas tērpa pamatprasībām, kurā var būt rūpnieciski iestrādātas vai piestiprinātas uzšuves un atšķirības zīmes, kas </w:t>
      </w:r>
      <w:r w:rsidR="00864132" w:rsidRPr="00B96B9A">
        <w:t>ietver</w:t>
      </w:r>
      <w:r w:rsidRPr="00B96B9A">
        <w:t xml:space="preserve"> šādu informāciju:</w:t>
      </w:r>
    </w:p>
    <w:p w14:paraId="28063E89" w14:textId="77777777" w:rsidR="00984128" w:rsidRPr="00B96B9A" w:rsidRDefault="009B1C2A" w:rsidP="00B96B9A">
      <w:pPr>
        <w:numPr>
          <w:ilvl w:val="1"/>
          <w:numId w:val="3"/>
        </w:numPr>
        <w:tabs>
          <w:tab w:val="left" w:pos="426"/>
        </w:tabs>
        <w:autoSpaceDE w:val="0"/>
        <w:autoSpaceDN w:val="0"/>
        <w:adjustRightInd w:val="0"/>
        <w:ind w:left="964" w:hanging="567"/>
        <w:contextualSpacing/>
        <w:jc w:val="both"/>
      </w:pPr>
      <w:r w:rsidRPr="00B96B9A">
        <w:t>personas identitātes pazīmes vai datus (vārda iniciālis un uzvārds vai darbinieka identifikācijas numurs);</w:t>
      </w:r>
    </w:p>
    <w:p w14:paraId="68C0B9A6" w14:textId="77777777" w:rsidR="00984128" w:rsidRPr="00B96B9A" w:rsidRDefault="009B1C2A" w:rsidP="00B96B9A">
      <w:pPr>
        <w:numPr>
          <w:ilvl w:val="1"/>
          <w:numId w:val="3"/>
        </w:numPr>
        <w:tabs>
          <w:tab w:val="left" w:pos="426"/>
        </w:tabs>
        <w:autoSpaceDE w:val="0"/>
        <w:autoSpaceDN w:val="0"/>
        <w:adjustRightInd w:val="0"/>
        <w:ind w:left="964" w:hanging="567"/>
        <w:contextualSpacing/>
        <w:jc w:val="both"/>
      </w:pPr>
      <w:r w:rsidRPr="00B96B9A">
        <w:t>piederību Latvijas pašvaldību policijai (uzraksts “PAŠVALDĪBAS POLICIJA”. Atļauts lietot arī uzšuves (zīmotnes) ar uzrakstu “LATVIJA” vai emblēmu ar Latvijas valsts karoga krāsām);</w:t>
      </w:r>
    </w:p>
    <w:p w14:paraId="7462786F" w14:textId="57935E31" w:rsidR="00984128" w:rsidRPr="00B96B9A" w:rsidRDefault="009B1C2A" w:rsidP="00B96B9A">
      <w:pPr>
        <w:numPr>
          <w:ilvl w:val="1"/>
          <w:numId w:val="3"/>
        </w:numPr>
        <w:tabs>
          <w:tab w:val="left" w:pos="426"/>
        </w:tabs>
        <w:autoSpaceDE w:val="0"/>
        <w:autoSpaceDN w:val="0"/>
        <w:adjustRightInd w:val="0"/>
        <w:ind w:left="964" w:hanging="567"/>
        <w:contextualSpacing/>
        <w:jc w:val="both"/>
      </w:pPr>
      <w:r w:rsidRPr="00B96B9A">
        <w:t xml:space="preserve">atšķirības zīmes, kas norāda piederību Pašvaldības policijai un </w:t>
      </w:r>
      <w:r w:rsidR="00ED77F4" w:rsidRPr="00B96B9A">
        <w:t>Limbažu</w:t>
      </w:r>
      <w:r w:rsidRPr="00B96B9A">
        <w:t xml:space="preserve"> novadam (iestādes emblēmā vai zīmotnē uzraksts “</w:t>
      </w:r>
      <w:r w:rsidR="00984128" w:rsidRPr="00B96B9A">
        <w:t>LIMBAŽU</w:t>
      </w:r>
      <w:r w:rsidRPr="00B96B9A">
        <w:t xml:space="preserve"> NOVADA PAŠVALDĪBAS POLICIJA” vai ”PAŠVALDĪBAS POLICIJA”. Pašvaldības policijas emblēmās, zīmotnēs vai uzšuvēs tiek lietots </w:t>
      </w:r>
      <w:r w:rsidR="00984128" w:rsidRPr="00B96B9A">
        <w:t>Limbažu</w:t>
      </w:r>
      <w:r w:rsidRPr="00B96B9A">
        <w:t xml:space="preserve"> novada ģerbonis).</w:t>
      </w:r>
    </w:p>
    <w:p w14:paraId="595F3493" w14:textId="77777777" w:rsidR="00984128" w:rsidRPr="00B96B9A" w:rsidRDefault="009B1C2A" w:rsidP="00B96B9A">
      <w:pPr>
        <w:numPr>
          <w:ilvl w:val="0"/>
          <w:numId w:val="3"/>
        </w:numPr>
        <w:tabs>
          <w:tab w:val="left" w:pos="426"/>
        </w:tabs>
        <w:autoSpaceDE w:val="0"/>
        <w:autoSpaceDN w:val="0"/>
        <w:adjustRightInd w:val="0"/>
        <w:ind w:left="397" w:hanging="397"/>
        <w:contextualSpacing/>
        <w:jc w:val="both"/>
      </w:pPr>
      <w:r w:rsidRPr="00B96B9A">
        <w:t>Pašvaldības policijas darbinieka apliecība, formas tērps un pienākumu pildīšanai nepieciešamais nodrošinājums Pašvaldības policijas darbiniekiem tiek izsniegts bez maksas. Pašvaldības policijas darbinieks, izbeidzot darba tiesiskās attiecības, Pašvaldības policijas darbinieka apliecību, formas tērpu un darba pienākumu pildīšanai izsniegto materiāli tehnisko nodrošinājumu nodod Pašvaldības policijas priekšniekam vai tā pilnvarotai personai.</w:t>
      </w:r>
    </w:p>
    <w:p w14:paraId="73F9A14F" w14:textId="77777777" w:rsidR="00984128" w:rsidRPr="00B96B9A" w:rsidRDefault="00D30E52" w:rsidP="00B96B9A">
      <w:pPr>
        <w:numPr>
          <w:ilvl w:val="0"/>
          <w:numId w:val="3"/>
        </w:numPr>
        <w:tabs>
          <w:tab w:val="left" w:pos="426"/>
        </w:tabs>
        <w:autoSpaceDE w:val="0"/>
        <w:autoSpaceDN w:val="0"/>
        <w:adjustRightInd w:val="0"/>
        <w:ind w:left="397" w:hanging="397"/>
        <w:contextualSpacing/>
        <w:jc w:val="both"/>
      </w:pPr>
      <w:r w:rsidRPr="00B96B9A">
        <w:t>Pašvaldības policijas darbiniekam, pildot amata pienākumus, ir klāt amata apliecība, kuru izsniedz Pašvaldības policijas priekšnieks.</w:t>
      </w:r>
    </w:p>
    <w:p w14:paraId="45D9EB79" w14:textId="1DD2614C" w:rsidR="00984128" w:rsidRPr="00B96B9A" w:rsidRDefault="00D30E52" w:rsidP="00B96B9A">
      <w:pPr>
        <w:numPr>
          <w:ilvl w:val="1"/>
          <w:numId w:val="3"/>
        </w:numPr>
        <w:tabs>
          <w:tab w:val="left" w:pos="426"/>
        </w:tabs>
        <w:autoSpaceDE w:val="0"/>
        <w:autoSpaceDN w:val="0"/>
        <w:adjustRightInd w:val="0"/>
        <w:ind w:left="964" w:hanging="567"/>
        <w:contextualSpacing/>
        <w:jc w:val="both"/>
      </w:pPr>
      <w:r w:rsidRPr="00B96B9A">
        <w:t>Darbinieka amata apliecības priekšpusē ir šāda informācija:</w:t>
      </w:r>
    </w:p>
    <w:p w14:paraId="20DB5331" w14:textId="77777777" w:rsidR="00984128" w:rsidRPr="00B96B9A" w:rsidRDefault="00D30E52" w:rsidP="00B96B9A">
      <w:pPr>
        <w:numPr>
          <w:ilvl w:val="2"/>
          <w:numId w:val="3"/>
        </w:numPr>
        <w:autoSpaceDE w:val="0"/>
        <w:autoSpaceDN w:val="0"/>
        <w:adjustRightInd w:val="0"/>
        <w:ind w:left="1701" w:hanging="787"/>
        <w:contextualSpacing/>
        <w:jc w:val="both"/>
      </w:pPr>
      <w:r w:rsidRPr="00B96B9A">
        <w:t>Limbažu novada pašvaldības policijas ģerbonis;</w:t>
      </w:r>
    </w:p>
    <w:p w14:paraId="2006778F" w14:textId="7E2B032E" w:rsidR="00984128" w:rsidRPr="00B96B9A" w:rsidRDefault="00D30E52" w:rsidP="00B96B9A">
      <w:pPr>
        <w:numPr>
          <w:ilvl w:val="2"/>
          <w:numId w:val="3"/>
        </w:numPr>
        <w:autoSpaceDE w:val="0"/>
        <w:autoSpaceDN w:val="0"/>
        <w:adjustRightInd w:val="0"/>
        <w:ind w:left="1701" w:hanging="787"/>
        <w:contextualSpacing/>
        <w:jc w:val="both"/>
      </w:pPr>
      <w:r w:rsidRPr="00B96B9A">
        <w:t xml:space="preserve">iestādes nosaukums „Limbažu novada </w:t>
      </w:r>
      <w:r w:rsidR="000F7F83" w:rsidRPr="00B96B9A">
        <w:t>P</w:t>
      </w:r>
      <w:r w:rsidRPr="00B96B9A">
        <w:t>ašvaldības policija”;</w:t>
      </w:r>
    </w:p>
    <w:p w14:paraId="3528034F" w14:textId="77777777" w:rsidR="00984128" w:rsidRPr="00B96B9A" w:rsidRDefault="00D30E52" w:rsidP="00B96B9A">
      <w:pPr>
        <w:numPr>
          <w:ilvl w:val="2"/>
          <w:numId w:val="3"/>
        </w:numPr>
        <w:autoSpaceDE w:val="0"/>
        <w:autoSpaceDN w:val="0"/>
        <w:adjustRightInd w:val="0"/>
        <w:ind w:left="1701" w:hanging="787"/>
        <w:contextualSpacing/>
        <w:jc w:val="both"/>
      </w:pPr>
      <w:r w:rsidRPr="00B96B9A">
        <w:t>dokumenta nosaukums – „APLIECĪBA”;</w:t>
      </w:r>
    </w:p>
    <w:p w14:paraId="273C59A1" w14:textId="77777777" w:rsidR="00984128" w:rsidRPr="00B96B9A" w:rsidRDefault="00D30E52" w:rsidP="00B96B9A">
      <w:pPr>
        <w:numPr>
          <w:ilvl w:val="2"/>
          <w:numId w:val="3"/>
        </w:numPr>
        <w:autoSpaceDE w:val="0"/>
        <w:autoSpaceDN w:val="0"/>
        <w:adjustRightInd w:val="0"/>
        <w:ind w:left="1701" w:hanging="787"/>
        <w:contextualSpacing/>
        <w:jc w:val="both"/>
      </w:pPr>
      <w:r w:rsidRPr="00B96B9A">
        <w:t>amata apliecības numurs;</w:t>
      </w:r>
    </w:p>
    <w:p w14:paraId="2C8FF8C6" w14:textId="77777777" w:rsidR="00984128" w:rsidRPr="00B96B9A" w:rsidRDefault="00D30E52" w:rsidP="00B96B9A">
      <w:pPr>
        <w:numPr>
          <w:ilvl w:val="2"/>
          <w:numId w:val="3"/>
        </w:numPr>
        <w:autoSpaceDE w:val="0"/>
        <w:autoSpaceDN w:val="0"/>
        <w:adjustRightInd w:val="0"/>
        <w:ind w:left="1701" w:hanging="787"/>
        <w:contextualSpacing/>
        <w:jc w:val="both"/>
      </w:pPr>
      <w:r w:rsidRPr="00B96B9A">
        <w:t>ziņas par amata apliecības lietotāju:</w:t>
      </w:r>
    </w:p>
    <w:p w14:paraId="65751BBA" w14:textId="77777777" w:rsidR="00984128" w:rsidRPr="00B96B9A" w:rsidRDefault="00D30E52" w:rsidP="00B96B9A">
      <w:pPr>
        <w:numPr>
          <w:ilvl w:val="3"/>
          <w:numId w:val="3"/>
        </w:numPr>
        <w:tabs>
          <w:tab w:val="left" w:pos="426"/>
        </w:tabs>
        <w:autoSpaceDE w:val="0"/>
        <w:autoSpaceDN w:val="0"/>
        <w:adjustRightInd w:val="0"/>
        <w:ind w:left="2694" w:hanging="992"/>
        <w:contextualSpacing/>
        <w:jc w:val="both"/>
      </w:pPr>
      <w:r w:rsidRPr="00B96B9A">
        <w:t>darbinieka vārds un uzvārds;</w:t>
      </w:r>
    </w:p>
    <w:p w14:paraId="1564855C" w14:textId="77777777" w:rsidR="00984128" w:rsidRPr="00B96B9A" w:rsidRDefault="00D30E52" w:rsidP="00B96B9A">
      <w:pPr>
        <w:numPr>
          <w:ilvl w:val="3"/>
          <w:numId w:val="3"/>
        </w:numPr>
        <w:tabs>
          <w:tab w:val="left" w:pos="426"/>
        </w:tabs>
        <w:autoSpaceDE w:val="0"/>
        <w:autoSpaceDN w:val="0"/>
        <w:adjustRightInd w:val="0"/>
        <w:ind w:left="2694" w:hanging="992"/>
        <w:contextualSpacing/>
        <w:jc w:val="both"/>
      </w:pPr>
      <w:r w:rsidRPr="00B96B9A">
        <w:t>darbinieka amata nosaukums;</w:t>
      </w:r>
    </w:p>
    <w:p w14:paraId="06CB049E" w14:textId="77777777" w:rsidR="00984128" w:rsidRPr="00B96B9A" w:rsidRDefault="00D30E52" w:rsidP="00B96B9A">
      <w:pPr>
        <w:numPr>
          <w:ilvl w:val="3"/>
          <w:numId w:val="3"/>
        </w:numPr>
        <w:tabs>
          <w:tab w:val="left" w:pos="426"/>
        </w:tabs>
        <w:autoSpaceDE w:val="0"/>
        <w:autoSpaceDN w:val="0"/>
        <w:adjustRightInd w:val="0"/>
        <w:ind w:left="2694" w:hanging="992"/>
        <w:contextualSpacing/>
        <w:jc w:val="both"/>
      </w:pPr>
      <w:r w:rsidRPr="00B96B9A">
        <w:t>darbinieka fotogrāfija formas tērpā;</w:t>
      </w:r>
    </w:p>
    <w:p w14:paraId="3F8F9C99" w14:textId="77777777" w:rsidR="00984128" w:rsidRPr="00B96B9A" w:rsidRDefault="00D30E52" w:rsidP="00B96B9A">
      <w:pPr>
        <w:numPr>
          <w:ilvl w:val="2"/>
          <w:numId w:val="3"/>
        </w:numPr>
        <w:autoSpaceDE w:val="0"/>
        <w:autoSpaceDN w:val="0"/>
        <w:adjustRightInd w:val="0"/>
        <w:ind w:left="1701" w:hanging="798"/>
        <w:contextualSpacing/>
        <w:jc w:val="both"/>
      </w:pPr>
      <w:r w:rsidRPr="00B96B9A">
        <w:t>amata apliecības izdošanas datums;</w:t>
      </w:r>
    </w:p>
    <w:p w14:paraId="5CA8DED0" w14:textId="77777777" w:rsidR="00984128" w:rsidRPr="00B96B9A" w:rsidRDefault="00D30E52" w:rsidP="00B96B9A">
      <w:pPr>
        <w:numPr>
          <w:ilvl w:val="2"/>
          <w:numId w:val="3"/>
        </w:numPr>
        <w:autoSpaceDE w:val="0"/>
        <w:autoSpaceDN w:val="0"/>
        <w:adjustRightInd w:val="0"/>
        <w:ind w:left="1701" w:hanging="798"/>
        <w:contextualSpacing/>
        <w:jc w:val="both"/>
      </w:pPr>
      <w:r w:rsidRPr="00B96B9A">
        <w:t>amata apliecības derīguma termiņa beigu datums.</w:t>
      </w:r>
    </w:p>
    <w:p w14:paraId="28F02708" w14:textId="3FDC0F39" w:rsidR="00984128" w:rsidRPr="00B96B9A" w:rsidRDefault="00D30E52" w:rsidP="00B96B9A">
      <w:pPr>
        <w:numPr>
          <w:ilvl w:val="1"/>
          <w:numId w:val="3"/>
        </w:numPr>
        <w:tabs>
          <w:tab w:val="left" w:pos="426"/>
        </w:tabs>
        <w:autoSpaceDE w:val="0"/>
        <w:autoSpaceDN w:val="0"/>
        <w:adjustRightInd w:val="0"/>
        <w:ind w:left="964" w:hanging="567"/>
        <w:contextualSpacing/>
        <w:jc w:val="both"/>
      </w:pPr>
      <w:r w:rsidRPr="00B96B9A">
        <w:t>Amata apliecības otrā pusē ir šāda informācija:</w:t>
      </w:r>
    </w:p>
    <w:p w14:paraId="42C3EF6C" w14:textId="7DF80F2E" w:rsidR="00562E9B" w:rsidRPr="00B96B9A" w:rsidRDefault="00D30E52" w:rsidP="00B96B9A">
      <w:pPr>
        <w:numPr>
          <w:ilvl w:val="2"/>
          <w:numId w:val="3"/>
        </w:numPr>
        <w:tabs>
          <w:tab w:val="left" w:pos="426"/>
        </w:tabs>
        <w:autoSpaceDE w:val="0"/>
        <w:autoSpaceDN w:val="0"/>
        <w:adjustRightInd w:val="0"/>
        <w:ind w:left="1701" w:hanging="787"/>
        <w:contextualSpacing/>
        <w:jc w:val="both"/>
      </w:pPr>
      <w:r w:rsidRPr="00B96B9A">
        <w:t xml:space="preserve">iestādes nosaukums latviešu un angļu valodā „Limbažu novada </w:t>
      </w:r>
      <w:r w:rsidR="00D97CF2" w:rsidRPr="00B96B9A">
        <w:t>p</w:t>
      </w:r>
      <w:r w:rsidRPr="00B96B9A">
        <w:t xml:space="preserve">ašvaldības </w:t>
      </w:r>
      <w:r w:rsidR="000F7F83" w:rsidRPr="00B96B9A">
        <w:t>p</w:t>
      </w:r>
      <w:r w:rsidRPr="00B96B9A">
        <w:t>olicija”/ „</w:t>
      </w:r>
      <w:proofErr w:type="spellStart"/>
      <w:r w:rsidRPr="00B96B9A">
        <w:t>Municipal</w:t>
      </w:r>
      <w:proofErr w:type="spellEnd"/>
      <w:r w:rsidRPr="00B96B9A">
        <w:t xml:space="preserve"> </w:t>
      </w:r>
      <w:proofErr w:type="spellStart"/>
      <w:r w:rsidRPr="00B96B9A">
        <w:t>police</w:t>
      </w:r>
      <w:proofErr w:type="spellEnd"/>
      <w:r w:rsidRPr="00B96B9A">
        <w:t xml:space="preserve"> </w:t>
      </w:r>
      <w:proofErr w:type="spellStart"/>
      <w:r w:rsidRPr="00B96B9A">
        <w:t>of</w:t>
      </w:r>
      <w:proofErr w:type="spellEnd"/>
      <w:r w:rsidRPr="00B96B9A">
        <w:t xml:space="preserve"> Limbaži </w:t>
      </w:r>
      <w:proofErr w:type="spellStart"/>
      <w:r w:rsidRPr="00B96B9A">
        <w:t>region</w:t>
      </w:r>
      <w:proofErr w:type="spellEnd"/>
      <w:r w:rsidRPr="00B96B9A">
        <w:t>”;</w:t>
      </w:r>
    </w:p>
    <w:p w14:paraId="3E099DEC" w14:textId="6434277F" w:rsidR="00562E9B" w:rsidRPr="00B96B9A" w:rsidRDefault="00D30E52" w:rsidP="00B96B9A">
      <w:pPr>
        <w:numPr>
          <w:ilvl w:val="2"/>
          <w:numId w:val="3"/>
        </w:numPr>
        <w:tabs>
          <w:tab w:val="left" w:pos="426"/>
        </w:tabs>
        <w:autoSpaceDE w:val="0"/>
        <w:autoSpaceDN w:val="0"/>
        <w:adjustRightInd w:val="0"/>
        <w:ind w:left="1701" w:hanging="787"/>
        <w:contextualSpacing/>
        <w:jc w:val="both"/>
      </w:pPr>
      <w:r w:rsidRPr="00B96B9A">
        <w:t>amata apliecības priekšpusē minētās informācijas atšifrējums latviešu un angļu valodā;</w:t>
      </w:r>
    </w:p>
    <w:p w14:paraId="37E99746" w14:textId="202CC85D" w:rsidR="00562E9B" w:rsidRPr="00B96B9A" w:rsidRDefault="00D30E52" w:rsidP="00B96B9A">
      <w:pPr>
        <w:numPr>
          <w:ilvl w:val="2"/>
          <w:numId w:val="3"/>
        </w:numPr>
        <w:tabs>
          <w:tab w:val="left" w:pos="426"/>
        </w:tabs>
        <w:autoSpaceDE w:val="0"/>
        <w:autoSpaceDN w:val="0"/>
        <w:adjustRightInd w:val="0"/>
        <w:ind w:left="1701" w:hanging="787"/>
        <w:contextualSpacing/>
        <w:jc w:val="both"/>
      </w:pPr>
      <w:r w:rsidRPr="00B96B9A">
        <w:t xml:space="preserve">hologramma ar pašvaldības policijas ģerboņa attēlu un uzrakstu „Limbažu novada </w:t>
      </w:r>
      <w:r w:rsidR="00D97CF2" w:rsidRPr="00B96B9A">
        <w:t>p</w:t>
      </w:r>
      <w:r w:rsidRPr="00B96B9A">
        <w:t>ašvaldības policija”;</w:t>
      </w:r>
    </w:p>
    <w:p w14:paraId="61E08E72" w14:textId="77777777" w:rsidR="00562E9B" w:rsidRPr="00B96B9A" w:rsidRDefault="00D30E52" w:rsidP="00B96B9A">
      <w:pPr>
        <w:numPr>
          <w:ilvl w:val="2"/>
          <w:numId w:val="3"/>
        </w:numPr>
        <w:tabs>
          <w:tab w:val="left" w:pos="426"/>
        </w:tabs>
        <w:autoSpaceDE w:val="0"/>
        <w:autoSpaceDN w:val="0"/>
        <w:adjustRightInd w:val="0"/>
        <w:ind w:left="1701" w:hanging="787"/>
        <w:contextualSpacing/>
        <w:jc w:val="both"/>
      </w:pPr>
      <w:r w:rsidRPr="00B96B9A">
        <w:t>apliecības lietošanas informatīvais teksts – „Šo apliecību drīkst izmantot tikai apliecības lietotājs, kura vārds un uzvārds ir norādīts apliecības otrā pusē”;</w:t>
      </w:r>
    </w:p>
    <w:p w14:paraId="1C42DA75" w14:textId="3C8BFFC9" w:rsidR="009B1C2A" w:rsidRPr="00B96B9A" w:rsidRDefault="00D30E52" w:rsidP="00B96B9A">
      <w:pPr>
        <w:numPr>
          <w:ilvl w:val="2"/>
          <w:numId w:val="3"/>
        </w:numPr>
        <w:tabs>
          <w:tab w:val="left" w:pos="426"/>
        </w:tabs>
        <w:autoSpaceDE w:val="0"/>
        <w:autoSpaceDN w:val="0"/>
        <w:adjustRightInd w:val="0"/>
        <w:ind w:left="1701" w:hanging="787"/>
        <w:contextualSpacing/>
        <w:jc w:val="both"/>
      </w:pPr>
      <w:r w:rsidRPr="00B96B9A">
        <w:t>atzīme par šaujamieroča nēsāšanas tiesībām.</w:t>
      </w:r>
    </w:p>
    <w:p w14:paraId="6CA4710E" w14:textId="77777777" w:rsidR="00D30E52" w:rsidRPr="00B96B9A" w:rsidRDefault="00D30E52" w:rsidP="00D30E52">
      <w:pPr>
        <w:tabs>
          <w:tab w:val="left" w:pos="426"/>
        </w:tabs>
        <w:autoSpaceDE w:val="0"/>
        <w:autoSpaceDN w:val="0"/>
        <w:adjustRightInd w:val="0"/>
        <w:ind w:left="426" w:hanging="426"/>
        <w:jc w:val="both"/>
      </w:pPr>
    </w:p>
    <w:p w14:paraId="1EBFB53F" w14:textId="07DCFFCE" w:rsidR="009B1C2A" w:rsidRPr="00B96B9A" w:rsidRDefault="00A55767" w:rsidP="00B96B9A">
      <w:pPr>
        <w:pStyle w:val="Sarakstarindkopa"/>
        <w:numPr>
          <w:ilvl w:val="0"/>
          <w:numId w:val="7"/>
        </w:numPr>
        <w:tabs>
          <w:tab w:val="left" w:pos="426"/>
        </w:tabs>
        <w:autoSpaceDE w:val="0"/>
        <w:autoSpaceDN w:val="0"/>
        <w:adjustRightInd w:val="0"/>
        <w:jc w:val="center"/>
        <w:rPr>
          <w:b/>
          <w:bCs/>
        </w:rPr>
      </w:pPr>
      <w:r w:rsidRPr="00B96B9A">
        <w:rPr>
          <w:b/>
          <w:bCs/>
        </w:rPr>
        <w:t>Pašvald</w:t>
      </w:r>
      <w:r w:rsidRPr="00B96B9A">
        <w:rPr>
          <w:b/>
        </w:rPr>
        <w:t>ī</w:t>
      </w:r>
      <w:r w:rsidRPr="00B96B9A">
        <w:rPr>
          <w:b/>
          <w:bCs/>
        </w:rPr>
        <w:t>bas policijas manta un finanšu l</w:t>
      </w:r>
      <w:r w:rsidRPr="00B96B9A">
        <w:rPr>
          <w:b/>
        </w:rPr>
        <w:t>ī</w:t>
      </w:r>
      <w:r w:rsidRPr="00B96B9A">
        <w:rPr>
          <w:b/>
          <w:bCs/>
        </w:rPr>
        <w:t xml:space="preserve">dzekļi </w:t>
      </w:r>
    </w:p>
    <w:p w14:paraId="6991CD79" w14:textId="77777777" w:rsidR="00A55767" w:rsidRPr="00B96B9A" w:rsidRDefault="00A55767" w:rsidP="00B96B9A">
      <w:pPr>
        <w:numPr>
          <w:ilvl w:val="0"/>
          <w:numId w:val="2"/>
        </w:numPr>
        <w:tabs>
          <w:tab w:val="left" w:pos="426"/>
        </w:tabs>
        <w:autoSpaceDE w:val="0"/>
        <w:autoSpaceDN w:val="0"/>
        <w:adjustRightInd w:val="0"/>
        <w:ind w:left="397" w:hanging="397"/>
        <w:jc w:val="both"/>
      </w:pPr>
      <w:r w:rsidRPr="00B96B9A">
        <w:t xml:space="preserve">Pašvaldības policijas manta ir Pašvaldības īpašumā esošā nekustama un kustama manta, kas nodota Pašvaldības policijas valdījumā. </w:t>
      </w:r>
    </w:p>
    <w:p w14:paraId="073D817F" w14:textId="77777777" w:rsidR="00C3233F" w:rsidRPr="00B96B9A" w:rsidRDefault="00A55767" w:rsidP="00B96B9A">
      <w:pPr>
        <w:numPr>
          <w:ilvl w:val="0"/>
          <w:numId w:val="2"/>
        </w:numPr>
        <w:tabs>
          <w:tab w:val="left" w:pos="426"/>
        </w:tabs>
        <w:autoSpaceDE w:val="0"/>
        <w:autoSpaceDN w:val="0"/>
        <w:adjustRightInd w:val="0"/>
        <w:ind w:left="397" w:hanging="397"/>
        <w:jc w:val="both"/>
      </w:pPr>
      <w:r w:rsidRPr="00B96B9A">
        <w:t>Pašvaldības policijas uzdevumu veikšanai nepieciešamo finanšu līdzekļu apmēru nosaka Dome ikgadējā budžetā.</w:t>
      </w:r>
    </w:p>
    <w:p w14:paraId="14A3885D" w14:textId="77777777" w:rsidR="00C3233F" w:rsidRPr="00B96B9A" w:rsidRDefault="00C3233F" w:rsidP="00C3233F">
      <w:pPr>
        <w:tabs>
          <w:tab w:val="left" w:pos="426"/>
        </w:tabs>
        <w:autoSpaceDE w:val="0"/>
        <w:autoSpaceDN w:val="0"/>
        <w:adjustRightInd w:val="0"/>
        <w:ind w:firstLine="567"/>
        <w:jc w:val="center"/>
        <w:rPr>
          <w:b/>
          <w:bCs/>
        </w:rPr>
      </w:pPr>
    </w:p>
    <w:p w14:paraId="0E9E4375" w14:textId="28E7DB9C" w:rsidR="00C3233F" w:rsidRPr="00B96B9A" w:rsidRDefault="00C3233F" w:rsidP="00B96B9A">
      <w:pPr>
        <w:pStyle w:val="Sarakstarindkopa"/>
        <w:numPr>
          <w:ilvl w:val="0"/>
          <w:numId w:val="7"/>
        </w:numPr>
        <w:tabs>
          <w:tab w:val="left" w:pos="426"/>
        </w:tabs>
        <w:autoSpaceDE w:val="0"/>
        <w:autoSpaceDN w:val="0"/>
        <w:adjustRightInd w:val="0"/>
        <w:jc w:val="center"/>
        <w:rPr>
          <w:b/>
          <w:bCs/>
        </w:rPr>
      </w:pPr>
      <w:r w:rsidRPr="00B96B9A">
        <w:rPr>
          <w:b/>
          <w:bCs/>
        </w:rPr>
        <w:t>Pašvaldības policijas maksas pakalpojumi</w:t>
      </w:r>
    </w:p>
    <w:p w14:paraId="688E9959" w14:textId="77777777" w:rsidR="00C3233F" w:rsidRPr="00B96B9A" w:rsidRDefault="00C3233F" w:rsidP="00B96B9A">
      <w:pPr>
        <w:numPr>
          <w:ilvl w:val="0"/>
          <w:numId w:val="2"/>
        </w:numPr>
        <w:tabs>
          <w:tab w:val="left" w:pos="426"/>
        </w:tabs>
        <w:autoSpaceDE w:val="0"/>
        <w:autoSpaceDN w:val="0"/>
        <w:adjustRightInd w:val="0"/>
        <w:ind w:left="397" w:hanging="397"/>
        <w:jc w:val="both"/>
      </w:pPr>
      <w:r w:rsidRPr="00B96B9A">
        <w:t xml:space="preserve">Pašvaldības policija ir tiesīga sniegt fiziskām un juridiskām personām normatīvajos aktos noteiktos maksas pakalpojumus.  </w:t>
      </w:r>
    </w:p>
    <w:p w14:paraId="419DE4DE" w14:textId="77777777" w:rsidR="00C3233F" w:rsidRPr="00B96B9A" w:rsidRDefault="00C3233F" w:rsidP="00B96B9A">
      <w:pPr>
        <w:numPr>
          <w:ilvl w:val="0"/>
          <w:numId w:val="2"/>
        </w:numPr>
        <w:tabs>
          <w:tab w:val="left" w:pos="426"/>
        </w:tabs>
        <w:autoSpaceDE w:val="0"/>
        <w:autoSpaceDN w:val="0"/>
        <w:adjustRightInd w:val="0"/>
        <w:ind w:left="397" w:hanging="397"/>
        <w:jc w:val="both"/>
      </w:pPr>
      <w:r w:rsidRPr="00B96B9A">
        <w:t xml:space="preserve">Maksas pakalpojumu izcenojumus apstiprina Dome un tie nevar pārsniegt Pašvaldības policijas izdevumus, kuri saistīti ar šo pakalpojumu sniegšanu. </w:t>
      </w:r>
    </w:p>
    <w:p w14:paraId="451D1863" w14:textId="53D681B9" w:rsidR="009B1C2A" w:rsidRPr="00B96B9A" w:rsidRDefault="00C3233F" w:rsidP="00B96B9A">
      <w:pPr>
        <w:numPr>
          <w:ilvl w:val="0"/>
          <w:numId w:val="2"/>
        </w:numPr>
        <w:tabs>
          <w:tab w:val="left" w:pos="426"/>
        </w:tabs>
        <w:autoSpaceDE w:val="0"/>
        <w:autoSpaceDN w:val="0"/>
        <w:adjustRightInd w:val="0"/>
        <w:ind w:left="397" w:hanging="397"/>
        <w:jc w:val="both"/>
      </w:pPr>
      <w:r w:rsidRPr="00B96B9A">
        <w:t>Pašvaldības policija sniedz maksas pakalpojumus fiziskām un juridiskām personām gadījumos, ja Pašvaldības policijai ir maksas pakalpojuma nodrošināšanai nepieciešamie resursi un attiecīgā pakalpojuma sniegšana neapgrūtina Pašvaldības policijas funkciju un uzdevumu izpildi.</w:t>
      </w:r>
    </w:p>
    <w:p w14:paraId="27AE0E1D" w14:textId="77777777" w:rsidR="009B1C2A" w:rsidRPr="00B96B9A" w:rsidRDefault="009B1C2A" w:rsidP="009B1C2A">
      <w:pPr>
        <w:tabs>
          <w:tab w:val="left" w:pos="426"/>
        </w:tabs>
        <w:autoSpaceDE w:val="0"/>
        <w:autoSpaceDN w:val="0"/>
        <w:adjustRightInd w:val="0"/>
        <w:jc w:val="both"/>
      </w:pPr>
    </w:p>
    <w:p w14:paraId="6F024779" w14:textId="5B504D47" w:rsidR="009B1C2A" w:rsidRPr="00B96B9A" w:rsidRDefault="009B1C2A" w:rsidP="00B96B9A">
      <w:pPr>
        <w:pStyle w:val="Sarakstarindkopa"/>
        <w:numPr>
          <w:ilvl w:val="0"/>
          <w:numId w:val="7"/>
        </w:numPr>
        <w:tabs>
          <w:tab w:val="left" w:pos="426"/>
        </w:tabs>
        <w:autoSpaceDE w:val="0"/>
        <w:autoSpaceDN w:val="0"/>
        <w:adjustRightInd w:val="0"/>
        <w:jc w:val="center"/>
        <w:rPr>
          <w:b/>
          <w:bCs/>
        </w:rPr>
      </w:pPr>
      <w:r w:rsidRPr="00B96B9A">
        <w:rPr>
          <w:b/>
          <w:bCs/>
        </w:rPr>
        <w:t>Pašvald</w:t>
      </w:r>
      <w:r w:rsidRPr="00B96B9A">
        <w:rPr>
          <w:b/>
        </w:rPr>
        <w:t>ī</w:t>
      </w:r>
      <w:r w:rsidRPr="00B96B9A">
        <w:rPr>
          <w:b/>
          <w:bCs/>
        </w:rPr>
        <w:t>bas policijas darbinieka atbildība</w:t>
      </w:r>
    </w:p>
    <w:p w14:paraId="3587EC55" w14:textId="34EB6BAC" w:rsidR="00902BC0" w:rsidRPr="00B96B9A" w:rsidRDefault="00902BC0" w:rsidP="00B96B9A">
      <w:pPr>
        <w:numPr>
          <w:ilvl w:val="0"/>
          <w:numId w:val="2"/>
        </w:numPr>
        <w:tabs>
          <w:tab w:val="left" w:pos="426"/>
        </w:tabs>
        <w:autoSpaceDE w:val="0"/>
        <w:autoSpaceDN w:val="0"/>
        <w:adjustRightInd w:val="0"/>
        <w:ind w:left="397" w:hanging="397"/>
        <w:jc w:val="both"/>
      </w:pPr>
      <w:r w:rsidRPr="00B96B9A">
        <w:t>Katrs Pašvaldības policijas darbinieks ir atbildīgs par:</w:t>
      </w:r>
    </w:p>
    <w:p w14:paraId="28B589CC" w14:textId="77777777" w:rsidR="001A0154" w:rsidRPr="00B96B9A" w:rsidRDefault="00902BC0" w:rsidP="00B96B9A">
      <w:pPr>
        <w:numPr>
          <w:ilvl w:val="1"/>
          <w:numId w:val="2"/>
        </w:numPr>
        <w:tabs>
          <w:tab w:val="left" w:pos="426"/>
        </w:tabs>
        <w:autoSpaceDE w:val="0"/>
        <w:autoSpaceDN w:val="0"/>
        <w:adjustRightInd w:val="0"/>
        <w:ind w:left="964" w:hanging="567"/>
        <w:jc w:val="both"/>
      </w:pPr>
      <w:r w:rsidRPr="00B96B9A">
        <w:t xml:space="preserve">amata pienākumu un darba uzdevumu savlaicīgu, precīzu un godprātīgu izpildi, kā arī par uzticēto darba priekšmetu un līdzekļu saglabāšanu un izmantošanu atbilstoši to lietošanas noteikumiem; </w:t>
      </w:r>
    </w:p>
    <w:p w14:paraId="1E38F8C7" w14:textId="77777777" w:rsidR="001A0154" w:rsidRPr="00B96B9A" w:rsidRDefault="001A0154" w:rsidP="00B96B9A">
      <w:pPr>
        <w:numPr>
          <w:ilvl w:val="1"/>
          <w:numId w:val="2"/>
        </w:numPr>
        <w:tabs>
          <w:tab w:val="left" w:pos="426"/>
        </w:tabs>
        <w:autoSpaceDE w:val="0"/>
        <w:autoSpaceDN w:val="0"/>
        <w:adjustRightInd w:val="0"/>
        <w:ind w:left="964" w:hanging="567"/>
        <w:jc w:val="both"/>
      </w:pPr>
      <w:r w:rsidRPr="00B96B9A">
        <w:t>iegūtās informācijas konfidencialitātes nodrošināšanu un fizisko personu datu aizsardzības principu ievērošanu atbilstoši spēkā esošajiem normatīvajiem aktiem.</w:t>
      </w:r>
    </w:p>
    <w:p w14:paraId="68C3855A" w14:textId="4DE69317" w:rsidR="00D30E52" w:rsidRPr="00B96B9A" w:rsidRDefault="00D30E52" w:rsidP="00B96B9A">
      <w:pPr>
        <w:numPr>
          <w:ilvl w:val="0"/>
          <w:numId w:val="2"/>
        </w:numPr>
        <w:tabs>
          <w:tab w:val="left" w:pos="426"/>
        </w:tabs>
        <w:autoSpaceDE w:val="0"/>
        <w:autoSpaceDN w:val="0"/>
        <w:adjustRightInd w:val="0"/>
        <w:ind w:left="397" w:hanging="397"/>
        <w:jc w:val="both"/>
      </w:pPr>
      <w:r w:rsidRPr="00B96B9A">
        <w:t>Sūdzības par Pašvaldības policijas darbinieka rīcību, kā arī informāciju par Pašvaldības policijas darbinieka iespējamiem pārkāpumiem, izskata un pārbauda Pašvaldības policijas priekšnieks</w:t>
      </w:r>
      <w:r w:rsidR="00E164EA" w:rsidRPr="00B96B9A">
        <w:t>.</w:t>
      </w:r>
    </w:p>
    <w:p w14:paraId="6D9C0AA6" w14:textId="77777777" w:rsidR="00D30E52" w:rsidRPr="00B96B9A" w:rsidRDefault="00D30E52" w:rsidP="00D30E52">
      <w:pPr>
        <w:ind w:firstLine="567"/>
        <w:jc w:val="center"/>
        <w:rPr>
          <w:b/>
          <w:bCs/>
        </w:rPr>
      </w:pPr>
    </w:p>
    <w:p w14:paraId="6D694FE7" w14:textId="50B166D5" w:rsidR="00D30E52" w:rsidRPr="00B96B9A" w:rsidRDefault="00D30E52" w:rsidP="00B96B9A">
      <w:pPr>
        <w:pStyle w:val="Sarakstarindkopa"/>
        <w:numPr>
          <w:ilvl w:val="0"/>
          <w:numId w:val="7"/>
        </w:numPr>
        <w:tabs>
          <w:tab w:val="left" w:pos="426"/>
        </w:tabs>
        <w:autoSpaceDE w:val="0"/>
        <w:autoSpaceDN w:val="0"/>
        <w:adjustRightInd w:val="0"/>
        <w:jc w:val="center"/>
        <w:rPr>
          <w:b/>
          <w:bCs/>
        </w:rPr>
      </w:pPr>
      <w:r w:rsidRPr="00B96B9A">
        <w:rPr>
          <w:b/>
          <w:bCs/>
        </w:rPr>
        <w:t>Pašvald</w:t>
      </w:r>
      <w:r w:rsidRPr="00B96B9A">
        <w:rPr>
          <w:b/>
        </w:rPr>
        <w:t>ī</w:t>
      </w:r>
      <w:r w:rsidRPr="00B96B9A">
        <w:rPr>
          <w:b/>
          <w:bCs/>
        </w:rPr>
        <w:t>bas policijas darb</w:t>
      </w:r>
      <w:r w:rsidRPr="00B96B9A">
        <w:rPr>
          <w:b/>
        </w:rPr>
        <w:t>ī</w:t>
      </w:r>
      <w:r w:rsidRPr="00B96B9A">
        <w:rPr>
          <w:b/>
          <w:bCs/>
        </w:rPr>
        <w:t>bas tiesiskuma nodrošināšana</w:t>
      </w:r>
    </w:p>
    <w:p w14:paraId="37FCFA19" w14:textId="16C76EB0" w:rsidR="00A37E90" w:rsidRPr="00B96B9A" w:rsidRDefault="00A37E90" w:rsidP="00B96B9A">
      <w:pPr>
        <w:numPr>
          <w:ilvl w:val="0"/>
          <w:numId w:val="2"/>
        </w:numPr>
        <w:tabs>
          <w:tab w:val="left" w:pos="426"/>
        </w:tabs>
        <w:autoSpaceDE w:val="0"/>
        <w:autoSpaceDN w:val="0"/>
        <w:adjustRightInd w:val="0"/>
        <w:ind w:left="397" w:hanging="397"/>
        <w:jc w:val="both"/>
      </w:pPr>
      <w:r w:rsidRPr="00B96B9A">
        <w:t>Pašvaldības policijas amatpersonas pieņemtā lēmuma iepriekšējo pārbaudi veic hierarhiski augstāka vai cita Pašvaldības policijas priekšnieka norīkota amatpersona.</w:t>
      </w:r>
    </w:p>
    <w:p w14:paraId="141F9A76" w14:textId="04F719D4" w:rsidR="00A37E90" w:rsidRPr="00B96B9A" w:rsidRDefault="00A37E90" w:rsidP="00B96B9A">
      <w:pPr>
        <w:numPr>
          <w:ilvl w:val="0"/>
          <w:numId w:val="2"/>
        </w:numPr>
        <w:tabs>
          <w:tab w:val="left" w:pos="426"/>
        </w:tabs>
        <w:autoSpaceDE w:val="0"/>
        <w:autoSpaceDN w:val="0"/>
        <w:adjustRightInd w:val="0"/>
        <w:ind w:left="397" w:hanging="397"/>
        <w:jc w:val="both"/>
      </w:pPr>
      <w:r w:rsidRPr="00B96B9A">
        <w:t>Pieņemtā lēmuma pēcpārbaudi veic hierarhiski augstāka amatpersona vai cita Pašvaldības policijas priekšnieka norīkota amatpersona.</w:t>
      </w:r>
    </w:p>
    <w:p w14:paraId="73A52755" w14:textId="4A0465DF" w:rsidR="00A37E90" w:rsidRPr="00B96B9A" w:rsidRDefault="000E1625" w:rsidP="00B96B9A">
      <w:pPr>
        <w:numPr>
          <w:ilvl w:val="0"/>
          <w:numId w:val="2"/>
        </w:numPr>
        <w:tabs>
          <w:tab w:val="left" w:pos="426"/>
        </w:tabs>
        <w:autoSpaceDE w:val="0"/>
        <w:autoSpaceDN w:val="0"/>
        <w:adjustRightInd w:val="0"/>
        <w:ind w:left="397" w:hanging="397"/>
        <w:jc w:val="both"/>
      </w:pPr>
      <w:r w:rsidRPr="00B96B9A">
        <w:t>Administratīvā pārkāpuma lietās Pašvaldības policijas amatpersonas pieņemtos lēmumus var pārsūdzēt Pašvaldības policijas priekšniekam, savukārt priekšnieka lēmumus – tiesā.</w:t>
      </w:r>
    </w:p>
    <w:p w14:paraId="179D76D7" w14:textId="19FB27C7" w:rsidR="0086798F" w:rsidRPr="00B96B9A" w:rsidRDefault="0086798F" w:rsidP="00B96B9A">
      <w:pPr>
        <w:numPr>
          <w:ilvl w:val="0"/>
          <w:numId w:val="2"/>
        </w:numPr>
        <w:tabs>
          <w:tab w:val="left" w:pos="426"/>
        </w:tabs>
        <w:autoSpaceDE w:val="0"/>
        <w:autoSpaceDN w:val="0"/>
        <w:adjustRightInd w:val="0"/>
        <w:ind w:left="397" w:hanging="397"/>
        <w:jc w:val="both"/>
      </w:pPr>
      <w:r w:rsidRPr="00B96B9A">
        <w:t>Pašvaldības policijas darbinieka un amatpersonas faktisko rīcību un izdoto sākotnējo administratīvo aktu privātpersona var apstrīdēt Pašvaldības policijas priekšniekam.</w:t>
      </w:r>
    </w:p>
    <w:p w14:paraId="33B92E5A" w14:textId="69A09206" w:rsidR="0086798F" w:rsidRPr="00B96B9A" w:rsidRDefault="0086798F" w:rsidP="00B96B9A">
      <w:pPr>
        <w:numPr>
          <w:ilvl w:val="0"/>
          <w:numId w:val="2"/>
        </w:numPr>
        <w:tabs>
          <w:tab w:val="left" w:pos="426"/>
        </w:tabs>
        <w:autoSpaceDE w:val="0"/>
        <w:autoSpaceDN w:val="0"/>
        <w:adjustRightInd w:val="0"/>
        <w:ind w:left="397" w:hanging="397"/>
        <w:jc w:val="both"/>
      </w:pPr>
      <w:r w:rsidRPr="00B96B9A">
        <w:t>Pašvaldības policijas priekšnieka lēmumu par faktisko rīcību un lēmumu par apstrīdēto administratīvo aktu privātpersona var pārsūdzēt tiesā.</w:t>
      </w:r>
    </w:p>
    <w:p w14:paraId="44D035C0" w14:textId="77777777" w:rsidR="00D30E52" w:rsidRPr="00B96B9A" w:rsidRDefault="00D30E52" w:rsidP="00B96B9A">
      <w:pPr>
        <w:numPr>
          <w:ilvl w:val="0"/>
          <w:numId w:val="2"/>
        </w:numPr>
        <w:tabs>
          <w:tab w:val="left" w:pos="426"/>
        </w:tabs>
        <w:autoSpaceDE w:val="0"/>
        <w:autoSpaceDN w:val="0"/>
        <w:adjustRightInd w:val="0"/>
        <w:ind w:left="397" w:hanging="397"/>
        <w:jc w:val="both"/>
      </w:pPr>
      <w:r w:rsidRPr="00B96B9A">
        <w:t>Šajā nolikumā neatrunātos jautājumus Pašvaldības policija risina normatīvo aktu noteiktā kārtībā, kā arī saskaņā ar Domes lēmumiem un Pašvaldības izpilddirektora rīkojumiem.</w:t>
      </w:r>
    </w:p>
    <w:p w14:paraId="02AAD175" w14:textId="77777777" w:rsidR="00D30E52" w:rsidRPr="00B96B9A" w:rsidRDefault="00D30E52" w:rsidP="00D30E52">
      <w:pPr>
        <w:tabs>
          <w:tab w:val="left" w:pos="426"/>
        </w:tabs>
        <w:autoSpaceDE w:val="0"/>
        <w:autoSpaceDN w:val="0"/>
        <w:adjustRightInd w:val="0"/>
        <w:ind w:left="426"/>
        <w:jc w:val="both"/>
      </w:pPr>
    </w:p>
    <w:p w14:paraId="6E322CA6" w14:textId="7BAD2C3B" w:rsidR="00D30E52" w:rsidRPr="00B96B9A" w:rsidRDefault="00D30E52" w:rsidP="00B96B9A">
      <w:pPr>
        <w:pStyle w:val="Sarakstarindkopa"/>
        <w:numPr>
          <w:ilvl w:val="0"/>
          <w:numId w:val="7"/>
        </w:numPr>
        <w:tabs>
          <w:tab w:val="left" w:pos="426"/>
        </w:tabs>
        <w:autoSpaceDE w:val="0"/>
        <w:autoSpaceDN w:val="0"/>
        <w:adjustRightInd w:val="0"/>
        <w:jc w:val="center"/>
        <w:rPr>
          <w:b/>
        </w:rPr>
      </w:pPr>
      <w:r w:rsidRPr="00B96B9A">
        <w:rPr>
          <w:b/>
        </w:rPr>
        <w:t>Noslēguma jautājumi</w:t>
      </w:r>
    </w:p>
    <w:p w14:paraId="1D974E95" w14:textId="3F734C7E" w:rsidR="000F7F83" w:rsidRPr="00B96B9A" w:rsidRDefault="000F7F83" w:rsidP="00B96B9A">
      <w:pPr>
        <w:numPr>
          <w:ilvl w:val="0"/>
          <w:numId w:val="2"/>
        </w:numPr>
        <w:tabs>
          <w:tab w:val="left" w:pos="426"/>
        </w:tabs>
        <w:autoSpaceDE w:val="0"/>
        <w:autoSpaceDN w:val="0"/>
        <w:adjustRightInd w:val="0"/>
        <w:ind w:left="397" w:hanging="397"/>
        <w:jc w:val="both"/>
      </w:pPr>
      <w:r w:rsidRPr="00B96B9A">
        <w:t>Nolikums stājas spēkā pēc apstiprināšanas Domes sēdē.</w:t>
      </w:r>
    </w:p>
    <w:p w14:paraId="6FAED45A" w14:textId="4F057A6C" w:rsidR="009B1C2A" w:rsidRPr="00B96B9A" w:rsidRDefault="00B96B9A" w:rsidP="00B96B9A">
      <w:pPr>
        <w:numPr>
          <w:ilvl w:val="0"/>
          <w:numId w:val="2"/>
        </w:numPr>
        <w:tabs>
          <w:tab w:val="left" w:pos="426"/>
        </w:tabs>
        <w:autoSpaceDE w:val="0"/>
        <w:autoSpaceDN w:val="0"/>
        <w:adjustRightInd w:val="0"/>
        <w:ind w:left="397" w:hanging="397"/>
        <w:jc w:val="both"/>
      </w:pPr>
      <w:r>
        <w:t>Ar šī nolikuma spēkā stāšanos</w:t>
      </w:r>
      <w:r w:rsidR="009B1C2A" w:rsidRPr="00B96B9A">
        <w:t xml:space="preserve"> spēku zaudē Limbažu novada pašvaldības domes 2021.</w:t>
      </w:r>
      <w:r>
        <w:t xml:space="preserve"> </w:t>
      </w:r>
      <w:r w:rsidR="009B1C2A" w:rsidRPr="00B96B9A">
        <w:t xml:space="preserve">gada </w:t>
      </w:r>
      <w:r w:rsidR="006859D2" w:rsidRPr="00B96B9A">
        <w:t>28</w:t>
      </w:r>
      <w:r w:rsidR="009B1C2A" w:rsidRPr="00B96B9A">
        <w:t>.</w:t>
      </w:r>
      <w:r w:rsidR="006859D2" w:rsidRPr="00B96B9A">
        <w:t xml:space="preserve"> oktobra</w:t>
      </w:r>
      <w:r w:rsidR="009B1C2A" w:rsidRPr="00B96B9A">
        <w:t xml:space="preserve"> nolikums „Limbažu novada Pašval</w:t>
      </w:r>
      <w:r w:rsidR="006A0B51">
        <w:t xml:space="preserve">dības policijas nolikums” (protokols </w:t>
      </w:r>
      <w:r w:rsidR="009B1C2A" w:rsidRPr="00B96B9A">
        <w:t>Nr.</w:t>
      </w:r>
      <w:r w:rsidR="006859D2" w:rsidRPr="00B96B9A">
        <w:t>8</w:t>
      </w:r>
      <w:r w:rsidR="009B1C2A" w:rsidRPr="00B96B9A">
        <w:t>, 7</w:t>
      </w:r>
      <w:r w:rsidR="006859D2" w:rsidRPr="00B96B9A">
        <w:t>7</w:t>
      </w:r>
      <w:r w:rsidR="009B1C2A" w:rsidRPr="00B96B9A">
        <w:t xml:space="preserve">.§). </w:t>
      </w:r>
    </w:p>
    <w:p w14:paraId="61E6C0B4" w14:textId="77777777" w:rsidR="008F0489" w:rsidRDefault="008F0489" w:rsidP="00405DDC">
      <w:pPr>
        <w:tabs>
          <w:tab w:val="left" w:pos="426"/>
        </w:tabs>
        <w:autoSpaceDE w:val="0"/>
        <w:autoSpaceDN w:val="0"/>
        <w:adjustRightInd w:val="0"/>
        <w:jc w:val="both"/>
      </w:pPr>
    </w:p>
    <w:p w14:paraId="7ED6E38F" w14:textId="77777777" w:rsidR="00B96B9A" w:rsidRDefault="00B96B9A" w:rsidP="00405DDC">
      <w:pPr>
        <w:tabs>
          <w:tab w:val="left" w:pos="426"/>
        </w:tabs>
        <w:autoSpaceDE w:val="0"/>
        <w:autoSpaceDN w:val="0"/>
        <w:adjustRightInd w:val="0"/>
        <w:jc w:val="both"/>
      </w:pPr>
    </w:p>
    <w:p w14:paraId="2B0168E2" w14:textId="77777777" w:rsidR="00B96B9A" w:rsidRPr="00B96B9A" w:rsidRDefault="00B96B9A" w:rsidP="00B96B9A">
      <w:pPr>
        <w:rPr>
          <w:rFonts w:eastAsia="Calibri"/>
          <w:lang w:eastAsia="en-US"/>
        </w:rPr>
      </w:pPr>
      <w:r w:rsidRPr="00B96B9A">
        <w:rPr>
          <w:rFonts w:eastAsia="Calibri"/>
          <w:lang w:eastAsia="en-US"/>
        </w:rPr>
        <w:t>Limbažu novada pašvaldības</w:t>
      </w:r>
    </w:p>
    <w:p w14:paraId="7021772C" w14:textId="77777777" w:rsidR="00B96B9A" w:rsidRPr="00B96B9A" w:rsidRDefault="00B96B9A" w:rsidP="00B96B9A">
      <w:pPr>
        <w:rPr>
          <w:rFonts w:eastAsia="Calibri"/>
          <w:lang w:eastAsia="en-US"/>
        </w:rPr>
      </w:pPr>
      <w:r w:rsidRPr="00B96B9A">
        <w:rPr>
          <w:rFonts w:eastAsia="Calibri"/>
          <w:lang w:eastAsia="en-US"/>
        </w:rPr>
        <w:t>Domes priekšsēdētājs</w:t>
      </w:r>
      <w:r w:rsidRPr="00B96B9A">
        <w:rPr>
          <w:rFonts w:eastAsia="Calibri"/>
          <w:lang w:eastAsia="en-US"/>
        </w:rPr>
        <w:tab/>
      </w:r>
      <w:r w:rsidRPr="00B96B9A">
        <w:rPr>
          <w:rFonts w:eastAsia="Calibri"/>
          <w:lang w:eastAsia="en-US"/>
        </w:rPr>
        <w:tab/>
      </w:r>
      <w:r w:rsidRPr="00B96B9A">
        <w:rPr>
          <w:rFonts w:eastAsia="Calibri"/>
          <w:lang w:eastAsia="en-US"/>
        </w:rPr>
        <w:tab/>
      </w:r>
      <w:r w:rsidRPr="00B96B9A">
        <w:rPr>
          <w:rFonts w:eastAsia="Calibri"/>
          <w:lang w:eastAsia="en-US"/>
        </w:rPr>
        <w:tab/>
      </w:r>
      <w:r w:rsidRPr="00B96B9A">
        <w:rPr>
          <w:rFonts w:eastAsia="Calibri"/>
          <w:lang w:eastAsia="en-US"/>
        </w:rPr>
        <w:tab/>
      </w:r>
      <w:r w:rsidRPr="00B96B9A">
        <w:rPr>
          <w:rFonts w:eastAsia="Calibri"/>
          <w:lang w:eastAsia="en-US"/>
        </w:rPr>
        <w:tab/>
      </w:r>
      <w:r w:rsidRPr="00B96B9A">
        <w:rPr>
          <w:rFonts w:eastAsia="Calibri"/>
          <w:lang w:eastAsia="en-US"/>
        </w:rPr>
        <w:tab/>
      </w:r>
      <w:r w:rsidRPr="00B96B9A">
        <w:rPr>
          <w:rFonts w:eastAsia="Calibri"/>
          <w:lang w:eastAsia="en-US"/>
        </w:rPr>
        <w:tab/>
      </w:r>
      <w:r w:rsidRPr="00B96B9A">
        <w:rPr>
          <w:rFonts w:eastAsia="Calibri"/>
          <w:lang w:eastAsia="en-US"/>
        </w:rPr>
        <w:tab/>
        <w:t xml:space="preserve">D. </w:t>
      </w:r>
      <w:proofErr w:type="spellStart"/>
      <w:r w:rsidRPr="00B96B9A">
        <w:rPr>
          <w:rFonts w:eastAsia="Calibri"/>
          <w:lang w:eastAsia="en-US"/>
        </w:rPr>
        <w:t>Straubergs</w:t>
      </w:r>
      <w:proofErr w:type="spellEnd"/>
    </w:p>
    <w:p w14:paraId="4EE5C15A" w14:textId="77777777" w:rsidR="00B96B9A" w:rsidRPr="00B96B9A" w:rsidRDefault="00B96B9A" w:rsidP="00B96B9A">
      <w:pPr>
        <w:jc w:val="both"/>
        <w:rPr>
          <w:rFonts w:eastAsia="Calibri"/>
          <w:lang w:eastAsia="en-US"/>
        </w:rPr>
      </w:pPr>
    </w:p>
    <w:p w14:paraId="5F3788F6" w14:textId="77777777" w:rsidR="00B96B9A" w:rsidRPr="00B96B9A" w:rsidRDefault="00B96B9A" w:rsidP="00B96B9A">
      <w:pPr>
        <w:jc w:val="both"/>
        <w:rPr>
          <w:rFonts w:eastAsia="Calibri"/>
          <w:b/>
          <w:sz w:val="20"/>
          <w:szCs w:val="20"/>
          <w:lang w:eastAsia="en-US"/>
        </w:rPr>
      </w:pPr>
    </w:p>
    <w:p w14:paraId="708E3B74" w14:textId="77777777" w:rsidR="00B96B9A" w:rsidRPr="00B96B9A" w:rsidRDefault="00B96B9A" w:rsidP="00B96B9A">
      <w:pPr>
        <w:jc w:val="both"/>
        <w:rPr>
          <w:rFonts w:eastAsia="Calibri"/>
          <w:b/>
          <w:sz w:val="18"/>
          <w:szCs w:val="18"/>
          <w:lang w:eastAsia="en-US"/>
        </w:rPr>
      </w:pPr>
    </w:p>
    <w:p w14:paraId="14E4DD10" w14:textId="203670E1" w:rsidR="00B96B9A" w:rsidRPr="00B96B9A" w:rsidRDefault="00B96B9A" w:rsidP="006A0B51">
      <w:pPr>
        <w:jc w:val="both"/>
      </w:pPr>
      <w:r w:rsidRPr="00B96B9A">
        <w:rPr>
          <w:rFonts w:eastAsia="Calibri"/>
          <w:sz w:val="20"/>
          <w:szCs w:val="20"/>
          <w:lang w:eastAsia="en-US"/>
        </w:rPr>
        <w:t>ŠIS DOKUMENTS IR PARAKSTĪTS AR DROŠU ELEKTRONISKO PARAKSTU UN SATUR LAIKA ZĪMOGU</w:t>
      </w:r>
    </w:p>
    <w:sectPr w:rsidR="00B96B9A" w:rsidRPr="00B96B9A" w:rsidSect="00B96B9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98DEE" w14:textId="77777777" w:rsidR="00FD08B3" w:rsidRDefault="00FD08B3" w:rsidP="00C432D4">
      <w:r>
        <w:separator/>
      </w:r>
    </w:p>
  </w:endnote>
  <w:endnote w:type="continuationSeparator" w:id="0">
    <w:p w14:paraId="6775C980" w14:textId="77777777" w:rsidR="00FD08B3" w:rsidRDefault="00FD08B3"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706C3" w14:textId="77777777" w:rsidR="00FD08B3" w:rsidRDefault="00FD08B3" w:rsidP="00C432D4">
      <w:r>
        <w:separator/>
      </w:r>
    </w:p>
  </w:footnote>
  <w:footnote w:type="continuationSeparator" w:id="0">
    <w:p w14:paraId="52A49193" w14:textId="77777777" w:rsidR="00FD08B3" w:rsidRDefault="00FD08B3"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904419"/>
      <w:docPartObj>
        <w:docPartGallery w:val="Page Numbers (Top of Page)"/>
        <w:docPartUnique/>
      </w:docPartObj>
    </w:sdtPr>
    <w:sdtEndPr/>
    <w:sdtContent>
      <w:p w14:paraId="6244CC50" w14:textId="77777777" w:rsidR="009B02BF" w:rsidRDefault="009B02BF">
        <w:pPr>
          <w:pStyle w:val="Galvene"/>
          <w:jc w:val="center"/>
        </w:pPr>
        <w:r>
          <w:fldChar w:fldCharType="begin"/>
        </w:r>
        <w:r>
          <w:instrText>PAGE   \* MERGEFORMAT</w:instrText>
        </w:r>
        <w:r>
          <w:fldChar w:fldCharType="separate"/>
        </w:r>
        <w:r w:rsidR="00B365C5">
          <w:rPr>
            <w:noProof/>
          </w:rPr>
          <w:t>3</w:t>
        </w:r>
        <w:r>
          <w:fldChar w:fldCharType="end"/>
        </w:r>
      </w:p>
    </w:sdtContent>
  </w:sdt>
  <w:p w14:paraId="045F1167" w14:textId="77777777" w:rsidR="009B02BF" w:rsidRDefault="009B02B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424FE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9D65FD"/>
    <w:multiLevelType w:val="multilevel"/>
    <w:tmpl w:val="26E6BA3A"/>
    <w:lvl w:ilvl="0">
      <w:start w:val="1"/>
      <w:numFmt w:val="decimal"/>
      <w:lvlText w:val="%1."/>
      <w:lvlJc w:val="left"/>
      <w:pPr>
        <w:ind w:left="360" w:hanging="360"/>
      </w:pPr>
      <w:rPr>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F07C1C"/>
    <w:multiLevelType w:val="hybridMultilevel"/>
    <w:tmpl w:val="1F624438"/>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0B0748D"/>
    <w:multiLevelType w:val="multilevel"/>
    <w:tmpl w:val="39C49856"/>
    <w:lvl w:ilvl="0">
      <w:start w:val="16"/>
      <w:numFmt w:val="decimal"/>
      <w:lvlText w:val="%1."/>
      <w:lvlJc w:val="left"/>
      <w:pPr>
        <w:ind w:left="786" w:hanging="360"/>
      </w:pPr>
      <w:rPr>
        <w:rFonts w:hint="default"/>
        <w:b w:val="0"/>
        <w:color w:val="auto"/>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 w15:restartNumberingAfterBreak="0">
    <w:nsid w:val="49737CD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4E1073"/>
    <w:multiLevelType w:val="hybridMultilevel"/>
    <w:tmpl w:val="24007878"/>
    <w:lvl w:ilvl="0" w:tplc="56F8EB7A">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B4628A0"/>
    <w:multiLevelType w:val="multilevel"/>
    <w:tmpl w:val="B7A4AF7C"/>
    <w:lvl w:ilvl="0">
      <w:start w:val="1"/>
      <w:numFmt w:val="decimal"/>
      <w:lvlText w:val="%1."/>
      <w:lvlJc w:val="left"/>
      <w:pPr>
        <w:ind w:left="847"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538" w:hanging="569"/>
      </w:pPr>
      <w:rPr>
        <w:rFonts w:ascii="Times New Roman" w:eastAsia="Times New Roman" w:hAnsi="Times New Roman" w:cs="Times New Roman" w:hint="default"/>
        <w:i w:val="0"/>
        <w:iCs/>
        <w:w w:val="100"/>
        <w:sz w:val="24"/>
        <w:szCs w:val="24"/>
        <w:lang w:val="lv-LV" w:eastAsia="en-US" w:bidi="ar-SA"/>
      </w:rPr>
    </w:lvl>
    <w:lvl w:ilvl="2">
      <w:numFmt w:val="bullet"/>
      <w:lvlText w:val="•"/>
      <w:lvlJc w:val="left"/>
      <w:pPr>
        <w:ind w:left="1540" w:hanging="569"/>
      </w:pPr>
      <w:rPr>
        <w:rFonts w:hint="default"/>
        <w:lang w:val="lv-LV" w:eastAsia="en-US" w:bidi="ar-SA"/>
      </w:rPr>
    </w:lvl>
    <w:lvl w:ilvl="3">
      <w:numFmt w:val="bullet"/>
      <w:lvlText w:val="•"/>
      <w:lvlJc w:val="left"/>
      <w:pPr>
        <w:ind w:left="1700" w:hanging="569"/>
      </w:pPr>
      <w:rPr>
        <w:rFonts w:hint="default"/>
        <w:lang w:val="lv-LV" w:eastAsia="en-US" w:bidi="ar-SA"/>
      </w:rPr>
    </w:lvl>
    <w:lvl w:ilvl="4">
      <w:numFmt w:val="bullet"/>
      <w:lvlText w:val="•"/>
      <w:lvlJc w:val="left"/>
      <w:pPr>
        <w:ind w:left="2886" w:hanging="569"/>
      </w:pPr>
      <w:rPr>
        <w:rFonts w:hint="default"/>
        <w:lang w:val="lv-LV" w:eastAsia="en-US" w:bidi="ar-SA"/>
      </w:rPr>
    </w:lvl>
    <w:lvl w:ilvl="5">
      <w:numFmt w:val="bullet"/>
      <w:lvlText w:val="•"/>
      <w:lvlJc w:val="left"/>
      <w:pPr>
        <w:ind w:left="4073" w:hanging="569"/>
      </w:pPr>
      <w:rPr>
        <w:rFonts w:hint="default"/>
        <w:lang w:val="lv-LV" w:eastAsia="en-US" w:bidi="ar-SA"/>
      </w:rPr>
    </w:lvl>
    <w:lvl w:ilvl="6">
      <w:numFmt w:val="bullet"/>
      <w:lvlText w:val="•"/>
      <w:lvlJc w:val="left"/>
      <w:pPr>
        <w:ind w:left="5259" w:hanging="569"/>
      </w:pPr>
      <w:rPr>
        <w:rFonts w:hint="default"/>
        <w:lang w:val="lv-LV" w:eastAsia="en-US" w:bidi="ar-SA"/>
      </w:rPr>
    </w:lvl>
    <w:lvl w:ilvl="7">
      <w:numFmt w:val="bullet"/>
      <w:lvlText w:val="•"/>
      <w:lvlJc w:val="left"/>
      <w:pPr>
        <w:ind w:left="6446" w:hanging="569"/>
      </w:pPr>
      <w:rPr>
        <w:rFonts w:hint="default"/>
        <w:lang w:val="lv-LV" w:eastAsia="en-US" w:bidi="ar-SA"/>
      </w:rPr>
    </w:lvl>
    <w:lvl w:ilvl="8">
      <w:numFmt w:val="bullet"/>
      <w:lvlText w:val="•"/>
      <w:lvlJc w:val="left"/>
      <w:pPr>
        <w:ind w:left="7633" w:hanging="569"/>
      </w:pPr>
      <w:rPr>
        <w:rFonts w:hint="default"/>
        <w:lang w:val="lv-LV" w:eastAsia="en-US" w:bidi="ar-SA"/>
      </w:rPr>
    </w:lvl>
  </w:abstractNum>
  <w:abstractNum w:abstractNumId="7" w15:restartNumberingAfterBreak="0">
    <w:nsid w:val="7428786F"/>
    <w:multiLevelType w:val="multilevel"/>
    <w:tmpl w:val="B0F06770"/>
    <w:lvl w:ilvl="0">
      <w:start w:val="1"/>
      <w:numFmt w:val="decimal"/>
      <w:lvlText w:val="%1."/>
      <w:lvlJc w:val="left"/>
      <w:pPr>
        <w:ind w:left="1494" w:hanging="360"/>
      </w:pPr>
    </w:lvl>
    <w:lvl w:ilvl="1">
      <w:start w:val="1"/>
      <w:numFmt w:val="decimal"/>
      <w:isLgl/>
      <w:lvlText w:val="%1.%2."/>
      <w:lvlJc w:val="left"/>
      <w:pPr>
        <w:ind w:left="2280" w:hanging="720"/>
      </w:pPr>
    </w:lvl>
    <w:lvl w:ilvl="2">
      <w:start w:val="1"/>
      <w:numFmt w:val="decimal"/>
      <w:isLgl/>
      <w:lvlText w:val="%1.%2.%3."/>
      <w:lvlJc w:val="left"/>
      <w:pPr>
        <w:ind w:left="2498" w:hanging="720"/>
      </w:pPr>
    </w:lvl>
    <w:lvl w:ilvl="3">
      <w:start w:val="1"/>
      <w:numFmt w:val="decimal"/>
      <w:isLgl/>
      <w:lvlText w:val="%1.%2.%3.%4."/>
      <w:lvlJc w:val="left"/>
      <w:pPr>
        <w:ind w:left="3567" w:hanging="1080"/>
      </w:pPr>
    </w:lvl>
    <w:lvl w:ilvl="4">
      <w:start w:val="1"/>
      <w:numFmt w:val="decimal"/>
      <w:isLgl/>
      <w:lvlText w:val="%1.%2.%3.%4.%5."/>
      <w:lvlJc w:val="left"/>
      <w:pPr>
        <w:ind w:left="4276" w:hanging="1080"/>
      </w:pPr>
    </w:lvl>
    <w:lvl w:ilvl="5">
      <w:start w:val="1"/>
      <w:numFmt w:val="decimal"/>
      <w:isLgl/>
      <w:lvlText w:val="%1.%2.%3.%4.%5.%6."/>
      <w:lvlJc w:val="left"/>
      <w:pPr>
        <w:ind w:left="5345" w:hanging="1440"/>
      </w:pPr>
    </w:lvl>
    <w:lvl w:ilvl="6">
      <w:start w:val="1"/>
      <w:numFmt w:val="decimal"/>
      <w:isLgl/>
      <w:lvlText w:val="%1.%2.%3.%4.%5.%6.%7."/>
      <w:lvlJc w:val="left"/>
      <w:pPr>
        <w:ind w:left="6054" w:hanging="1440"/>
      </w:pPr>
    </w:lvl>
    <w:lvl w:ilvl="7">
      <w:start w:val="1"/>
      <w:numFmt w:val="decimal"/>
      <w:isLgl/>
      <w:lvlText w:val="%1.%2.%3.%4.%5.%6.%7.%8."/>
      <w:lvlJc w:val="left"/>
      <w:pPr>
        <w:ind w:left="7123" w:hanging="1800"/>
      </w:pPr>
    </w:lvl>
    <w:lvl w:ilvl="8">
      <w:start w:val="1"/>
      <w:numFmt w:val="decimal"/>
      <w:isLgl/>
      <w:lvlText w:val="%1.%2.%3.%4.%5.%6.%7.%8.%9."/>
      <w:lvlJc w:val="left"/>
      <w:pPr>
        <w:ind w:left="7832" w:hanging="1800"/>
      </w:pPr>
    </w:lvl>
  </w:abstractNum>
  <w:num w:numId="1">
    <w:abstractNumId w:val="0"/>
  </w:num>
  <w:num w:numId="2">
    <w:abstractNumId w:val="3"/>
  </w:num>
  <w:num w:numId="3">
    <w:abstractNumId w:val="1"/>
  </w:num>
  <w:num w:numId="4">
    <w:abstractNumId w:val="4"/>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30A3"/>
    <w:rsid w:val="00023DA0"/>
    <w:rsid w:val="00033688"/>
    <w:rsid w:val="00045D9A"/>
    <w:rsid w:val="000467C2"/>
    <w:rsid w:val="00055D7C"/>
    <w:rsid w:val="00065261"/>
    <w:rsid w:val="0006571D"/>
    <w:rsid w:val="00071905"/>
    <w:rsid w:val="0009600B"/>
    <w:rsid w:val="000C3B19"/>
    <w:rsid w:val="000D2BBF"/>
    <w:rsid w:val="000E1625"/>
    <w:rsid w:val="000F7F83"/>
    <w:rsid w:val="0011351F"/>
    <w:rsid w:val="00117151"/>
    <w:rsid w:val="0013143F"/>
    <w:rsid w:val="0013662E"/>
    <w:rsid w:val="001431D5"/>
    <w:rsid w:val="001443B1"/>
    <w:rsid w:val="001769E5"/>
    <w:rsid w:val="00187936"/>
    <w:rsid w:val="001A0154"/>
    <w:rsid w:val="001B65B6"/>
    <w:rsid w:val="001C38F3"/>
    <w:rsid w:val="001E4491"/>
    <w:rsid w:val="001F20DE"/>
    <w:rsid w:val="001F3440"/>
    <w:rsid w:val="002813AE"/>
    <w:rsid w:val="002A4B9D"/>
    <w:rsid w:val="002B2E48"/>
    <w:rsid w:val="002B37A2"/>
    <w:rsid w:val="002D4DC4"/>
    <w:rsid w:val="002E5E09"/>
    <w:rsid w:val="00300809"/>
    <w:rsid w:val="00351D95"/>
    <w:rsid w:val="00374270"/>
    <w:rsid w:val="00382352"/>
    <w:rsid w:val="003939C2"/>
    <w:rsid w:val="003C31A6"/>
    <w:rsid w:val="003D6496"/>
    <w:rsid w:val="00405DDC"/>
    <w:rsid w:val="00417C4A"/>
    <w:rsid w:val="004335CA"/>
    <w:rsid w:val="0044141E"/>
    <w:rsid w:val="0044331B"/>
    <w:rsid w:val="00444018"/>
    <w:rsid w:val="00484C1C"/>
    <w:rsid w:val="004E212A"/>
    <w:rsid w:val="004F1876"/>
    <w:rsid w:val="004F4BCC"/>
    <w:rsid w:val="00554A3C"/>
    <w:rsid w:val="00562E9B"/>
    <w:rsid w:val="005653D1"/>
    <w:rsid w:val="00571536"/>
    <w:rsid w:val="0057625D"/>
    <w:rsid w:val="00583731"/>
    <w:rsid w:val="00590CCD"/>
    <w:rsid w:val="00590F38"/>
    <w:rsid w:val="005D02BA"/>
    <w:rsid w:val="00600289"/>
    <w:rsid w:val="00610B79"/>
    <w:rsid w:val="00653464"/>
    <w:rsid w:val="006770AA"/>
    <w:rsid w:val="006859D2"/>
    <w:rsid w:val="00695416"/>
    <w:rsid w:val="00696EC3"/>
    <w:rsid w:val="006A0B51"/>
    <w:rsid w:val="006A50C9"/>
    <w:rsid w:val="006D00C4"/>
    <w:rsid w:val="006F24F2"/>
    <w:rsid w:val="00705E1E"/>
    <w:rsid w:val="00706C95"/>
    <w:rsid w:val="00743809"/>
    <w:rsid w:val="00755457"/>
    <w:rsid w:val="00793F47"/>
    <w:rsid w:val="007D32DE"/>
    <w:rsid w:val="00840AAC"/>
    <w:rsid w:val="00844558"/>
    <w:rsid w:val="00864132"/>
    <w:rsid w:val="0086798F"/>
    <w:rsid w:val="008E5114"/>
    <w:rsid w:val="008E58A1"/>
    <w:rsid w:val="008F0489"/>
    <w:rsid w:val="00902BC0"/>
    <w:rsid w:val="009129BB"/>
    <w:rsid w:val="0093308D"/>
    <w:rsid w:val="00934B09"/>
    <w:rsid w:val="00937371"/>
    <w:rsid w:val="0094370B"/>
    <w:rsid w:val="00947213"/>
    <w:rsid w:val="00954B5F"/>
    <w:rsid w:val="00972C7A"/>
    <w:rsid w:val="00984128"/>
    <w:rsid w:val="00986EFE"/>
    <w:rsid w:val="009901AF"/>
    <w:rsid w:val="009B02BF"/>
    <w:rsid w:val="009B1C2A"/>
    <w:rsid w:val="009C6B74"/>
    <w:rsid w:val="009D19CB"/>
    <w:rsid w:val="00A001AF"/>
    <w:rsid w:val="00A01C43"/>
    <w:rsid w:val="00A23B10"/>
    <w:rsid w:val="00A37E90"/>
    <w:rsid w:val="00A46055"/>
    <w:rsid w:val="00A55767"/>
    <w:rsid w:val="00A7320C"/>
    <w:rsid w:val="00A90046"/>
    <w:rsid w:val="00A94B5D"/>
    <w:rsid w:val="00AE4B0F"/>
    <w:rsid w:val="00AE56A2"/>
    <w:rsid w:val="00B11634"/>
    <w:rsid w:val="00B365C5"/>
    <w:rsid w:val="00B4034F"/>
    <w:rsid w:val="00B611CA"/>
    <w:rsid w:val="00B6641E"/>
    <w:rsid w:val="00B70247"/>
    <w:rsid w:val="00B72CAD"/>
    <w:rsid w:val="00B96B9A"/>
    <w:rsid w:val="00BA5B2E"/>
    <w:rsid w:val="00BB43DD"/>
    <w:rsid w:val="00BC327C"/>
    <w:rsid w:val="00BC4648"/>
    <w:rsid w:val="00BD0486"/>
    <w:rsid w:val="00BD3726"/>
    <w:rsid w:val="00BE1180"/>
    <w:rsid w:val="00C169DD"/>
    <w:rsid w:val="00C3233F"/>
    <w:rsid w:val="00C432D4"/>
    <w:rsid w:val="00C55434"/>
    <w:rsid w:val="00CD5EDF"/>
    <w:rsid w:val="00CE04F8"/>
    <w:rsid w:val="00CF0040"/>
    <w:rsid w:val="00D05466"/>
    <w:rsid w:val="00D160F5"/>
    <w:rsid w:val="00D210EE"/>
    <w:rsid w:val="00D30017"/>
    <w:rsid w:val="00D30E52"/>
    <w:rsid w:val="00D32151"/>
    <w:rsid w:val="00D3228B"/>
    <w:rsid w:val="00D429EA"/>
    <w:rsid w:val="00D53166"/>
    <w:rsid w:val="00D70E47"/>
    <w:rsid w:val="00D87575"/>
    <w:rsid w:val="00D97CF2"/>
    <w:rsid w:val="00DA0712"/>
    <w:rsid w:val="00DD5AD2"/>
    <w:rsid w:val="00E164EA"/>
    <w:rsid w:val="00E57A5E"/>
    <w:rsid w:val="00E9024C"/>
    <w:rsid w:val="00E969AE"/>
    <w:rsid w:val="00E975F3"/>
    <w:rsid w:val="00EB1FE9"/>
    <w:rsid w:val="00EB369A"/>
    <w:rsid w:val="00EC47BB"/>
    <w:rsid w:val="00ED77F4"/>
    <w:rsid w:val="00EE19FE"/>
    <w:rsid w:val="00F060FF"/>
    <w:rsid w:val="00F108E4"/>
    <w:rsid w:val="00F14B51"/>
    <w:rsid w:val="00F65275"/>
    <w:rsid w:val="00FB1AC1"/>
    <w:rsid w:val="00FD08B3"/>
    <w:rsid w:val="00FD4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8587EA8"/>
  <w15:docId w15:val="{8940D947-5D53-4E1D-9D2B-AEE9AE93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customStyle="1" w:styleId="Ap-vir">
    <w:name w:val="Ap-vir"/>
    <w:basedOn w:val="Parasts"/>
    <w:uiPriority w:val="99"/>
    <w:semiHidden/>
    <w:rsid w:val="00D30E52"/>
    <w:pPr>
      <w:spacing w:before="120" w:after="120"/>
    </w:pPr>
    <w:rPr>
      <w:rFonts w:ascii="Arial" w:hAnsi="Arial"/>
      <w:b/>
      <w:szCs w:val="20"/>
    </w:rPr>
  </w:style>
  <w:style w:type="paragraph" w:styleId="Balonteksts">
    <w:name w:val="Balloon Text"/>
    <w:basedOn w:val="Parasts"/>
    <w:link w:val="BalontekstsRakstz"/>
    <w:uiPriority w:val="99"/>
    <w:semiHidden/>
    <w:unhideWhenUsed/>
    <w:rsid w:val="0044141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4141E"/>
    <w:rPr>
      <w:rFonts w:ascii="Segoe UI" w:eastAsia="Times New Roman" w:hAnsi="Segoe UI" w:cs="Segoe UI"/>
      <w:sz w:val="18"/>
      <w:szCs w:val="18"/>
    </w:rPr>
  </w:style>
  <w:style w:type="paragraph" w:styleId="Sarakstarindkopa">
    <w:name w:val="List Paragraph"/>
    <w:basedOn w:val="Parasts"/>
    <w:uiPriority w:val="34"/>
    <w:qFormat/>
    <w:rsid w:val="00065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457145429">
      <w:bodyDiv w:val="1"/>
      <w:marLeft w:val="0"/>
      <w:marRight w:val="0"/>
      <w:marTop w:val="0"/>
      <w:marBottom w:val="0"/>
      <w:divBdr>
        <w:top w:val="none" w:sz="0" w:space="0" w:color="auto"/>
        <w:left w:val="none" w:sz="0" w:space="0" w:color="auto"/>
        <w:bottom w:val="none" w:sz="0" w:space="0" w:color="auto"/>
        <w:right w:val="none" w:sz="0" w:space="0" w:color="auto"/>
      </w:divBdr>
    </w:div>
    <w:div w:id="20651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3</Pages>
  <Words>5665</Words>
  <Characters>3230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24</cp:revision>
  <cp:lastPrinted>2025-05-06T10:51:00Z</cp:lastPrinted>
  <dcterms:created xsi:type="dcterms:W3CDTF">2025-05-06T08:25:00Z</dcterms:created>
  <dcterms:modified xsi:type="dcterms:W3CDTF">2025-05-23T07:22:00Z</dcterms:modified>
</cp:coreProperties>
</file>