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F86B779" w:rsidR="00FB52EB" w:rsidRPr="00F621F3" w:rsidRDefault="00FB52EB" w:rsidP="00FB52EB">
      <w:pPr>
        <w:rPr>
          <w:rFonts w:ascii="Times New Roman" w:hAnsi="Times New Roman" w:cs="Times New Roman"/>
          <w:color w:val="1C1C1C"/>
          <w:sz w:val="24"/>
          <w:szCs w:val="24"/>
        </w:rPr>
      </w:pPr>
      <w:r w:rsidRPr="00F621F3">
        <w:rPr>
          <w:rFonts w:ascii="Times New Roman" w:hAnsi="Times New Roman" w:cs="Times New Roman"/>
          <w:color w:val="1C1C1C"/>
          <w:sz w:val="24"/>
          <w:szCs w:val="24"/>
        </w:rPr>
        <w:t>Cenu aptaujas nosaukums “</w:t>
      </w:r>
      <w:r w:rsidR="00F621F3" w:rsidRPr="00F621F3">
        <w:rPr>
          <w:rFonts w:ascii="Times New Roman" w:hAnsi="Times New Roman" w:cs="Times New Roman"/>
          <w:color w:val="1C1C1C"/>
          <w:sz w:val="24"/>
          <w:szCs w:val="24"/>
        </w:rPr>
        <w:t>Interaktīvo ekrānu piegāde un uzstādīšana Umurgas pamatskolā, Limbažu novadā</w:t>
      </w:r>
      <w:r w:rsidRPr="00F621F3">
        <w:rPr>
          <w:rFonts w:ascii="Times New Roman" w:hAnsi="Times New Roman" w:cs="Times New Roman"/>
          <w:color w:val="1C1C1C"/>
          <w:sz w:val="24"/>
          <w:szCs w:val="24"/>
        </w:rPr>
        <w:t>”</w:t>
      </w:r>
    </w:p>
    <w:p w14:paraId="08FC2739" w14:textId="61BDF6AE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621F3" w:rsidRPr="00F621F3">
        <w:rPr>
          <w:rFonts w:ascii="Times New Roman" w:hAnsi="Times New Roman" w:cs="Times New Roman"/>
          <w:sz w:val="24"/>
          <w:szCs w:val="24"/>
        </w:rPr>
        <w:t>Umurgas pamatskola</w:t>
      </w:r>
      <w:r w:rsidR="009B09F5" w:rsidRPr="009B09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2977"/>
        <w:gridCol w:w="1134"/>
        <w:gridCol w:w="1134"/>
      </w:tblGrid>
      <w:tr w:rsidR="00F621F3" w:rsidRPr="00C52D01" w14:paraId="41B0258E" w14:textId="77777777" w:rsidTr="00F711E3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F28F" w14:textId="77777777" w:rsidR="00F621F3" w:rsidRPr="00403547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proofErr w:type="spellStart"/>
            <w:r w:rsidRPr="00403547">
              <w:rPr>
                <w:b/>
                <w:position w:val="6"/>
              </w:rPr>
              <w:t>Nr.p.k</w:t>
            </w:r>
            <w:proofErr w:type="spellEnd"/>
            <w:r w:rsidRPr="00403547">
              <w:rPr>
                <w:b/>
                <w:position w:val="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7E7" w14:textId="77777777" w:rsidR="00F621F3" w:rsidRPr="00C52D01" w:rsidRDefault="00F621F3" w:rsidP="00F711E3">
            <w:pPr>
              <w:pStyle w:val="Default"/>
              <w:jc w:val="center"/>
              <w:rPr>
                <w:position w:val="6"/>
              </w:rPr>
            </w:pPr>
          </w:p>
          <w:p w14:paraId="20787521" w14:textId="77777777" w:rsidR="00F621F3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</w:t>
            </w:r>
          </w:p>
          <w:p w14:paraId="48322CE8" w14:textId="77777777" w:rsidR="00F621F3" w:rsidRPr="008F6F74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/laiks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9C8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  <w:p w14:paraId="1D0B2DE8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CE55D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  <w:p w14:paraId="2B27F096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F21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20C50727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621F3" w:rsidRPr="00C52D01" w14:paraId="603E4DD9" w14:textId="77777777" w:rsidTr="00F711E3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FE1" w14:textId="77777777" w:rsidR="00F621F3" w:rsidRPr="00C52D01" w:rsidRDefault="00F621F3" w:rsidP="00F711E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75AB" w14:textId="77777777" w:rsidR="00F621F3" w:rsidRPr="00C52D01" w:rsidRDefault="00F621F3" w:rsidP="00F711E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ED2D" w14:textId="77777777" w:rsidR="00F621F3" w:rsidRPr="00C52D01" w:rsidRDefault="00F621F3" w:rsidP="00F711E3">
            <w:pPr>
              <w:jc w:val="center"/>
              <w:rPr>
                <w:b/>
                <w:color w:val="000000"/>
                <w:position w:val="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8D5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A25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1545AD19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5FA4" w14:textId="77777777" w:rsidR="00F621F3" w:rsidRPr="00C52D01" w:rsidRDefault="00F621F3" w:rsidP="00F711E3">
            <w:pPr>
              <w:jc w:val="center"/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>ar PVN</w:t>
            </w:r>
          </w:p>
          <w:p w14:paraId="1B77DBF7" w14:textId="77777777" w:rsidR="00F621F3" w:rsidRPr="00C52D01" w:rsidRDefault="00F621F3" w:rsidP="00F711E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621F3" w:rsidRPr="00C52D01" w14:paraId="00B5E844" w14:textId="77777777" w:rsidTr="00F711E3">
        <w:trPr>
          <w:trHeight w:val="1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3BC" w14:textId="77777777" w:rsidR="00F621F3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E56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 w:rsidRPr="00274F1D">
              <w:rPr>
                <w:position w:val="6"/>
              </w:rPr>
              <w:t>23.05.2025.</w:t>
            </w:r>
          </w:p>
          <w:p w14:paraId="0854F752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</w:t>
            </w:r>
            <w:r w:rsidRPr="00274F1D">
              <w:rPr>
                <w:position w:val="6"/>
              </w:rPr>
              <w:t>lkst. 10:37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29B" w14:textId="77777777" w:rsidR="00F621F3" w:rsidRPr="00274F1D" w:rsidRDefault="00F621F3" w:rsidP="00F711E3">
            <w:pPr>
              <w:jc w:val="center"/>
              <w:rPr>
                <w:lang w:eastAsia="lv-LV"/>
              </w:rPr>
            </w:pPr>
            <w:r w:rsidRPr="00274F1D">
              <w:t xml:space="preserve">SIA </w:t>
            </w:r>
            <w:r>
              <w:t>“</w:t>
            </w:r>
            <w:proofErr w:type="spellStart"/>
            <w:r w:rsidRPr="00274F1D">
              <w:t>SensusLab</w:t>
            </w:r>
            <w:proofErr w:type="spellEnd"/>
            <w:r>
              <w:t>”</w:t>
            </w:r>
            <w:r w:rsidRPr="00274F1D">
              <w:rPr>
                <w:lang w:eastAsia="lv-LV"/>
              </w:rPr>
              <w:t xml:space="preserve">, vien. </w:t>
            </w:r>
            <w:proofErr w:type="spellStart"/>
            <w:r w:rsidRPr="00274F1D">
              <w:rPr>
                <w:lang w:eastAsia="lv-LV"/>
              </w:rPr>
              <w:t>reģ</w:t>
            </w:r>
            <w:proofErr w:type="spellEnd"/>
            <w:r w:rsidRPr="00274F1D">
              <w:rPr>
                <w:lang w:eastAsia="lv-LV"/>
              </w:rPr>
              <w:t xml:space="preserve">. Nr. </w:t>
            </w:r>
            <w:r w:rsidRPr="00274F1D">
              <w:t>40103262104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8887" w14:textId="77777777" w:rsidR="00F621F3" w:rsidRPr="00274F1D" w:rsidRDefault="00F621F3" w:rsidP="00F711E3">
            <w:pPr>
              <w:jc w:val="center"/>
            </w:pPr>
            <w:r w:rsidRPr="00274F1D">
              <w:t>Juridiskā adrese: Vienības gatve 186A-30, Rīga,</w:t>
            </w:r>
          </w:p>
          <w:p w14:paraId="6AC0832C" w14:textId="77777777" w:rsidR="00F621F3" w:rsidRPr="00274F1D" w:rsidRDefault="00F621F3" w:rsidP="00F711E3">
            <w:pPr>
              <w:jc w:val="center"/>
            </w:pPr>
            <w:r w:rsidRPr="00274F1D">
              <w:t>LV-1058,</w:t>
            </w:r>
          </w:p>
          <w:p w14:paraId="767530E8" w14:textId="77777777" w:rsidR="00F621F3" w:rsidRPr="00274F1D" w:rsidRDefault="00F621F3" w:rsidP="00F711E3">
            <w:pPr>
              <w:jc w:val="center"/>
            </w:pPr>
            <w:r w:rsidRPr="00274F1D">
              <w:t>Jānis Kovals,</w:t>
            </w:r>
          </w:p>
          <w:p w14:paraId="08E23323" w14:textId="77777777" w:rsidR="00F621F3" w:rsidRPr="00274F1D" w:rsidRDefault="00F621F3" w:rsidP="00F711E3">
            <w:pPr>
              <w:jc w:val="center"/>
            </w:pPr>
            <w:r w:rsidRPr="00274F1D">
              <w:t>+37129112464, janis@sensuslab.lv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D1F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C13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>3787,30</w:t>
            </w:r>
          </w:p>
        </w:tc>
      </w:tr>
      <w:tr w:rsidR="00F621F3" w:rsidRPr="00C52D01" w14:paraId="67192C28" w14:textId="77777777" w:rsidTr="00F711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77E" w14:textId="77777777" w:rsidR="00F621F3" w:rsidRPr="00C52D01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BEDB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 w:rsidRPr="00274F1D">
              <w:rPr>
                <w:position w:val="6"/>
              </w:rPr>
              <w:t>23.05.2025.</w:t>
            </w:r>
          </w:p>
          <w:p w14:paraId="09EBB3F3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</w:t>
            </w:r>
            <w:r w:rsidRPr="00274F1D">
              <w:rPr>
                <w:position w:val="6"/>
              </w:rPr>
              <w:t>lkst. 10:31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355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rPr>
                <w:rFonts w:eastAsiaTheme="minorHAnsi"/>
              </w:rPr>
              <w:t xml:space="preserve">SIA “ELKOMS I”, vien. </w:t>
            </w:r>
            <w:proofErr w:type="spellStart"/>
            <w:r w:rsidRPr="00274F1D">
              <w:rPr>
                <w:rFonts w:eastAsiaTheme="minorHAnsi"/>
              </w:rPr>
              <w:t>reģ</w:t>
            </w:r>
            <w:proofErr w:type="spellEnd"/>
            <w:r w:rsidRPr="00274F1D">
              <w:rPr>
                <w:rFonts w:eastAsiaTheme="minorHAnsi"/>
              </w:rPr>
              <w:t>. Nr. 44103059486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43F" w14:textId="77777777" w:rsidR="00F621F3" w:rsidRPr="00274F1D" w:rsidRDefault="00F621F3" w:rsidP="00F711E3">
            <w:pPr>
              <w:autoSpaceDE w:val="0"/>
              <w:autoSpaceDN w:val="0"/>
              <w:adjustRightInd w:val="0"/>
              <w:jc w:val="center"/>
            </w:pPr>
            <w:r w:rsidRPr="00274F1D">
              <w:t>Liepu iela 3, Ungurpils, Alojas pagasts, Limbažu novads,</w:t>
            </w:r>
          </w:p>
          <w:p w14:paraId="1994097D" w14:textId="77777777" w:rsidR="00F621F3" w:rsidRPr="00274F1D" w:rsidRDefault="00F621F3" w:rsidP="00F711E3">
            <w:pPr>
              <w:pStyle w:val="Default"/>
              <w:jc w:val="center"/>
              <w:rPr>
                <w:rFonts w:eastAsiaTheme="minorHAnsi"/>
              </w:rPr>
            </w:pPr>
            <w:r w:rsidRPr="00274F1D">
              <w:rPr>
                <w:rFonts w:eastAsiaTheme="minorHAnsi"/>
              </w:rPr>
              <w:t>LV-4064,</w:t>
            </w:r>
          </w:p>
          <w:p w14:paraId="5F3CC784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rPr>
                <w:rFonts w:eastAsiaTheme="minorHAnsi"/>
              </w:rPr>
              <w:t>Andris Līvs, t. 22115591, livs.andris@gmail.com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B41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rPr>
                <w:rFonts w:eastAsiaTheme="minorHAnsi"/>
              </w:rPr>
              <w:t>3747,10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C075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rPr>
                <w:rFonts w:eastAsiaTheme="minorHAnsi"/>
              </w:rPr>
              <w:t>4533,99</w:t>
            </w:r>
          </w:p>
        </w:tc>
      </w:tr>
      <w:tr w:rsidR="00F621F3" w:rsidRPr="00C52D01" w14:paraId="4FC3C785" w14:textId="77777777" w:rsidTr="00F711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AD9" w14:textId="77777777" w:rsidR="00F621F3" w:rsidRPr="00C52D01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B63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 w:rsidRPr="00274F1D">
              <w:rPr>
                <w:position w:val="6"/>
              </w:rPr>
              <w:t>23.05.2025.</w:t>
            </w:r>
          </w:p>
          <w:p w14:paraId="77A185A9" w14:textId="77777777" w:rsidR="00F621F3" w:rsidRPr="00274F1D" w:rsidRDefault="00F621F3" w:rsidP="00F711E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</w:t>
            </w:r>
            <w:r w:rsidRPr="00274F1D">
              <w:rPr>
                <w:position w:val="6"/>
              </w:rPr>
              <w:t>lkst. 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64A" w14:textId="77777777" w:rsidR="00F621F3" w:rsidRDefault="00F621F3" w:rsidP="00F711E3">
            <w:pPr>
              <w:pStyle w:val="Default"/>
              <w:jc w:val="center"/>
            </w:pPr>
            <w:r w:rsidRPr="00274F1D">
              <w:t>AS “</w:t>
            </w:r>
            <w:proofErr w:type="spellStart"/>
            <w:r w:rsidRPr="00274F1D">
              <w:t>Capital</w:t>
            </w:r>
            <w:proofErr w:type="spellEnd"/>
            <w:r w:rsidRPr="00274F1D">
              <w:t>”,</w:t>
            </w:r>
          </w:p>
          <w:p w14:paraId="0E3F4BF5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 xml:space="preserve">vien. </w:t>
            </w:r>
            <w:proofErr w:type="spellStart"/>
            <w:r w:rsidRPr="00274F1D">
              <w:t>reģ</w:t>
            </w:r>
            <w:proofErr w:type="spellEnd"/>
            <w:r w:rsidRPr="00274F1D">
              <w:t>. Nr. 40003088497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CE3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>Ganību Dambis 23c, Rīga, LV-1005, Andis Šūmanis, +371 26566626, andis.sumanis@capital.lv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3DC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>3170,00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22" w14:textId="77777777" w:rsidR="00F621F3" w:rsidRPr="00274F1D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274F1D">
              <w:t>3835,70</w:t>
            </w:r>
          </w:p>
        </w:tc>
      </w:tr>
      <w:tr w:rsidR="00F621F3" w:rsidRPr="00C52D01" w14:paraId="1FB50957" w14:textId="77777777" w:rsidTr="00F711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0DB0" w14:textId="77777777" w:rsidR="00F621F3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0A4" w14:textId="77777777" w:rsidR="00F621F3" w:rsidRDefault="00F621F3" w:rsidP="00F711E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23.05.2025.</w:t>
            </w:r>
          </w:p>
          <w:p w14:paraId="0965ED44" w14:textId="77777777" w:rsidR="00F621F3" w:rsidRDefault="00F621F3" w:rsidP="00F711E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plkst. 09:27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95" w14:textId="77777777" w:rsidR="00F621F3" w:rsidRDefault="00F621F3" w:rsidP="00F711E3">
            <w:pPr>
              <w:pStyle w:val="Default"/>
              <w:jc w:val="center"/>
              <w:rPr>
                <w:lang w:eastAsia="en-US"/>
              </w:rPr>
            </w:pPr>
            <w:r w:rsidRPr="00915354">
              <w:rPr>
                <w:lang w:eastAsia="en-US"/>
              </w:rPr>
              <w:t>SIA “</w:t>
            </w:r>
            <w:proofErr w:type="spellStart"/>
            <w:r w:rsidRPr="00915354">
              <w:rPr>
                <w:lang w:eastAsia="en-US"/>
              </w:rPr>
              <w:t>Unisat</w:t>
            </w:r>
            <w:proofErr w:type="spellEnd"/>
            <w:r w:rsidRPr="00915354">
              <w:rPr>
                <w:lang w:eastAsia="en-US"/>
              </w:rPr>
              <w:t>”,</w:t>
            </w:r>
          </w:p>
          <w:p w14:paraId="4C25A06B" w14:textId="77777777" w:rsidR="00F621F3" w:rsidRPr="00915354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915354">
              <w:rPr>
                <w:lang w:eastAsia="en-US"/>
              </w:rPr>
              <w:t xml:space="preserve"> vien. </w:t>
            </w:r>
            <w:proofErr w:type="spellStart"/>
            <w:r w:rsidRPr="00915354">
              <w:rPr>
                <w:lang w:eastAsia="en-US"/>
              </w:rPr>
              <w:t>reģ</w:t>
            </w:r>
            <w:proofErr w:type="spellEnd"/>
            <w:r w:rsidRPr="00915354">
              <w:rPr>
                <w:lang w:eastAsia="en-US"/>
              </w:rPr>
              <w:t>. Nr. 40003542424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CDD" w14:textId="77777777" w:rsidR="00F621F3" w:rsidRPr="00915354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915354">
              <w:rPr>
                <w:lang w:eastAsia="en-US"/>
              </w:rPr>
              <w:t xml:space="preserve">Kalna iela 2, </w:t>
            </w:r>
            <w:proofErr w:type="spellStart"/>
            <w:r w:rsidRPr="00915354">
              <w:rPr>
                <w:lang w:eastAsia="en-US"/>
              </w:rPr>
              <w:t>Riga</w:t>
            </w:r>
            <w:proofErr w:type="spellEnd"/>
            <w:r w:rsidRPr="00915354">
              <w:rPr>
                <w:lang w:eastAsia="en-US"/>
              </w:rPr>
              <w:t>, LV-1003, Sergejs Žuravļovs, 27093306, info@unisat.lv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BE1" w14:textId="77777777" w:rsidR="00F621F3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t>3135.00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84D" w14:textId="77777777" w:rsidR="00F621F3" w:rsidRDefault="00F621F3" w:rsidP="00F711E3">
            <w:pPr>
              <w:pStyle w:val="Default"/>
              <w:jc w:val="center"/>
              <w:rPr>
                <w:position w:val="6"/>
              </w:rPr>
            </w:pPr>
            <w:r>
              <w:t>3793.35</w:t>
            </w:r>
          </w:p>
        </w:tc>
      </w:tr>
      <w:tr w:rsidR="00F621F3" w:rsidRPr="00C43257" w14:paraId="76AD9FC9" w14:textId="77777777" w:rsidTr="00F711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2080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C43257">
              <w:rPr>
                <w:position w:val="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CCC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C43257">
              <w:rPr>
                <w:position w:val="6"/>
              </w:rPr>
              <w:t>19.05.2025.</w:t>
            </w:r>
          </w:p>
          <w:p w14:paraId="758A9FF8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  <w:r w:rsidRPr="00C43257">
              <w:rPr>
                <w:position w:val="6"/>
              </w:rPr>
              <w:t>plkst. 09:59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055" w14:textId="77777777" w:rsidR="00F621F3" w:rsidRPr="00C43257" w:rsidRDefault="00F621F3" w:rsidP="00F7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3257">
              <w:rPr>
                <w:color w:val="000000"/>
              </w:rPr>
              <w:t>SIA “</w:t>
            </w:r>
            <w:proofErr w:type="spellStart"/>
            <w:r w:rsidRPr="00C43257">
              <w:rPr>
                <w:color w:val="000000"/>
              </w:rPr>
              <w:t>Lielvārds</w:t>
            </w:r>
            <w:proofErr w:type="spellEnd"/>
            <w:r w:rsidRPr="00C43257">
              <w:rPr>
                <w:color w:val="000000"/>
              </w:rPr>
              <w:t xml:space="preserve">”, vien. </w:t>
            </w:r>
            <w:proofErr w:type="spellStart"/>
            <w:r w:rsidRPr="00C43257">
              <w:rPr>
                <w:color w:val="000000"/>
              </w:rPr>
              <w:t>reģ</w:t>
            </w:r>
            <w:proofErr w:type="spellEnd"/>
            <w:r w:rsidRPr="00C43257">
              <w:rPr>
                <w:color w:val="000000"/>
              </w:rPr>
              <w:t>. Nr.</w:t>
            </w:r>
          </w:p>
          <w:p w14:paraId="2ED604CE" w14:textId="77777777" w:rsidR="00F621F3" w:rsidRPr="00C43257" w:rsidRDefault="00F621F3" w:rsidP="00F7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3257">
              <w:rPr>
                <w:color w:val="000000"/>
              </w:rPr>
              <w:t>47403001219</w:t>
            </w:r>
          </w:p>
          <w:p w14:paraId="63832A33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ECA" w14:textId="77777777" w:rsidR="00F621F3" w:rsidRPr="00C43257" w:rsidRDefault="00F621F3" w:rsidP="00F7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C43257">
              <w:rPr>
                <w:color w:val="000000"/>
              </w:rPr>
              <w:t>Lielvārds</w:t>
            </w:r>
            <w:proofErr w:type="spellEnd"/>
            <w:r w:rsidRPr="00C43257">
              <w:rPr>
                <w:color w:val="000000"/>
              </w:rPr>
              <w:t>, SIA</w:t>
            </w:r>
          </w:p>
          <w:p w14:paraId="4ECDB350" w14:textId="77777777" w:rsidR="00F621F3" w:rsidRPr="00C43257" w:rsidRDefault="00F621F3" w:rsidP="00F7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3257">
              <w:rPr>
                <w:color w:val="000000"/>
              </w:rPr>
              <w:t>Skolas iela 5, Lielvārde,</w:t>
            </w:r>
          </w:p>
          <w:p w14:paraId="4464EC4A" w14:textId="77777777" w:rsidR="00F621F3" w:rsidRPr="001C43B5" w:rsidRDefault="00F621F3" w:rsidP="00F711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3257">
              <w:rPr>
                <w:color w:val="000000"/>
              </w:rPr>
              <w:t>Ogres nov., LV-5070 , Kate Grigale, t. 67801787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FC2" w14:textId="77777777" w:rsidR="00F621F3" w:rsidRPr="00C43257" w:rsidRDefault="00F621F3" w:rsidP="00F711E3">
            <w:pPr>
              <w:pStyle w:val="Default"/>
              <w:jc w:val="center"/>
            </w:pPr>
            <w:r w:rsidRPr="00C43257">
              <w:rPr>
                <w:bCs/>
              </w:rPr>
              <w:t>4646,00</w:t>
            </w:r>
          </w:p>
          <w:p w14:paraId="4802BD41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01F" w14:textId="77777777" w:rsidR="00F621F3" w:rsidRPr="00C43257" w:rsidRDefault="00F621F3" w:rsidP="00F711E3">
            <w:pPr>
              <w:pStyle w:val="Default"/>
              <w:jc w:val="center"/>
            </w:pPr>
            <w:r w:rsidRPr="00C43257">
              <w:rPr>
                <w:bCs/>
              </w:rPr>
              <w:t>5621,66</w:t>
            </w:r>
          </w:p>
          <w:p w14:paraId="5CF9D001" w14:textId="77777777" w:rsidR="00F621F3" w:rsidRPr="00C43257" w:rsidRDefault="00F621F3" w:rsidP="00F711E3">
            <w:pPr>
              <w:pStyle w:val="Default"/>
              <w:jc w:val="center"/>
              <w:rPr>
                <w:position w:val="6"/>
              </w:rPr>
            </w:pPr>
          </w:p>
        </w:tc>
      </w:tr>
    </w:tbl>
    <w:p w14:paraId="7F02E9B0" w14:textId="77777777" w:rsidR="00F621F3" w:rsidRPr="000D57A9" w:rsidRDefault="00F621F3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4434C6B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F621F3" w:rsidRPr="00F621F3">
        <w:t xml:space="preserve">SIA </w:t>
      </w:r>
      <w:proofErr w:type="spellStart"/>
      <w:r w:rsidR="00F621F3" w:rsidRPr="00F621F3">
        <w:t>SensusLab</w:t>
      </w:r>
      <w:proofErr w:type="spellEnd"/>
      <w:r w:rsidR="00F621F3" w:rsidRPr="00F621F3">
        <w:t xml:space="preserve">, vien. </w:t>
      </w:r>
      <w:proofErr w:type="spellStart"/>
      <w:r w:rsidR="00F621F3" w:rsidRPr="00F621F3">
        <w:t>reģ</w:t>
      </w:r>
      <w:proofErr w:type="spellEnd"/>
      <w:r w:rsidR="00F621F3" w:rsidRPr="00F621F3">
        <w:t>. Nr. 40103262104</w:t>
      </w:r>
      <w:r w:rsidR="00FC0B78" w:rsidRPr="008C1815">
        <w:t xml:space="preserve">, par </w:t>
      </w:r>
      <w:r w:rsidR="00F621F3" w:rsidRPr="00274F1D">
        <w:t>3130,00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BC441D"/>
    <w:rsid w:val="00CF2082"/>
    <w:rsid w:val="00D0263D"/>
    <w:rsid w:val="00D52B23"/>
    <w:rsid w:val="00F2547F"/>
    <w:rsid w:val="00F621F3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2025-06-04T08:41:00Z</dcterms:created>
  <dcterms:modified xsi:type="dcterms:W3CDTF">2025-06-04T08:41:00Z</dcterms:modified>
</cp:coreProperties>
</file>