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1254F" w14:textId="163947B2" w:rsidR="000A1130" w:rsidRDefault="005A1DCD" w:rsidP="000A1130">
      <w:pPr>
        <w:spacing w:after="0" w:line="240" w:lineRule="auto"/>
        <w:jc w:val="center"/>
        <w:rPr>
          <w:rFonts w:ascii="Times New Roman" w:eastAsia="Times New Roman" w:hAnsi="Times New Roman" w:cs="Times New Roman"/>
          <w:b/>
          <w:bCs/>
          <w:caps/>
          <w:sz w:val="24"/>
          <w:szCs w:val="24"/>
        </w:rPr>
      </w:pPr>
      <w:r>
        <w:rPr>
          <w:noProof/>
          <w:lang w:eastAsia="lv-LV"/>
        </w:rPr>
        <w:drawing>
          <wp:inline distT="0" distB="0" distL="0" distR="0" wp14:anchorId="2E802958" wp14:editId="05BED8DC">
            <wp:extent cx="757555" cy="901065"/>
            <wp:effectExtent l="0" t="0" r="4445" b="0"/>
            <wp:docPr id="1" name="Attēls 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inline>
        </w:drawing>
      </w:r>
      <w:bookmarkStart w:id="0" w:name="_GoBack"/>
      <w:bookmarkEnd w:id="0"/>
    </w:p>
    <w:p w14:paraId="260140EF" w14:textId="77777777" w:rsidR="000A1130" w:rsidRDefault="000A1130" w:rsidP="000A1130">
      <w:pPr>
        <w:spacing w:after="0" w:line="240" w:lineRule="auto"/>
        <w:jc w:val="center"/>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noProof/>
          <w:sz w:val="24"/>
          <w:szCs w:val="24"/>
          <w:lang w:eastAsia="lv-LV"/>
        </w:rPr>
        <w:t>Limbažu novada pašvaldība</w:t>
      </w:r>
    </w:p>
    <w:p w14:paraId="1924E6C5" w14:textId="77777777" w:rsidR="000A1130" w:rsidRDefault="000A1130" w:rsidP="000A1130">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noProof/>
          <w:sz w:val="28"/>
          <w:szCs w:val="28"/>
        </w:rPr>
        <w:t>Salacgrīvas kultūras centrs</w:t>
      </w:r>
    </w:p>
    <w:p w14:paraId="37B5D428" w14:textId="77777777" w:rsidR="000A1130" w:rsidRDefault="000A1130" w:rsidP="000A1130">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sz w:val="18"/>
          <w:szCs w:val="20"/>
          <w:lang w:eastAsia="lv-LV"/>
        </w:rPr>
        <w:t xml:space="preserve">Reģ. Nr. </w:t>
      </w:r>
      <w:r>
        <w:rPr>
          <w:rFonts w:ascii="Times New Roman" w:eastAsia="Times New Roman" w:hAnsi="Times New Roman" w:cs="Times New Roman"/>
          <w:noProof/>
          <w:sz w:val="18"/>
          <w:szCs w:val="20"/>
          <w:lang w:eastAsia="lv-LV"/>
        </w:rPr>
        <w:t>40900027981</w:t>
      </w:r>
      <w:r>
        <w:rPr>
          <w:rFonts w:ascii="Times New Roman" w:eastAsia="Times New Roman" w:hAnsi="Times New Roman" w:cs="Times New Roman"/>
          <w:sz w:val="18"/>
          <w:szCs w:val="20"/>
          <w:lang w:eastAsia="lv-LV"/>
        </w:rPr>
        <w:t xml:space="preserve">; </w:t>
      </w:r>
      <w:r>
        <w:rPr>
          <w:rFonts w:ascii="Times New Roman" w:eastAsia="Times New Roman" w:hAnsi="Times New Roman" w:cs="Times New Roman"/>
          <w:noProof/>
          <w:sz w:val="18"/>
          <w:szCs w:val="20"/>
          <w:lang w:eastAsia="lv-LV"/>
        </w:rPr>
        <w:t>Ostas iela 3, Salacgrīva, Limbažu novads, LV-4033</w:t>
      </w:r>
      <w:r>
        <w:rPr>
          <w:rFonts w:ascii="Times New Roman" w:eastAsia="Times New Roman" w:hAnsi="Times New Roman" w:cs="Times New Roman"/>
          <w:sz w:val="18"/>
          <w:szCs w:val="20"/>
          <w:lang w:eastAsia="lv-LV"/>
        </w:rPr>
        <w:t xml:space="preserve">; </w:t>
      </w:r>
    </w:p>
    <w:p w14:paraId="5598CC09" w14:textId="77777777" w:rsidR="000A1130" w:rsidRDefault="000A1130" w:rsidP="000A1130">
      <w:pPr>
        <w:spacing w:after="0" w:line="240" w:lineRule="auto"/>
        <w:jc w:val="center"/>
        <w:rPr>
          <w:rFonts w:ascii="Times New Roman" w:eastAsia="Times New Roman" w:hAnsi="Times New Roman" w:cs="Times New Roman"/>
          <w:sz w:val="18"/>
          <w:szCs w:val="20"/>
          <w:lang w:eastAsia="lv-LV"/>
        </w:rPr>
      </w:pPr>
      <w:r>
        <w:rPr>
          <w:rFonts w:ascii="Times New Roman" w:eastAsia="Times New Roman" w:hAnsi="Times New Roman" w:cs="Times New Roman"/>
          <w:sz w:val="18"/>
          <w:szCs w:val="20"/>
          <w:lang w:eastAsia="lv-LV"/>
        </w:rPr>
        <w:t>E-pasts</w:t>
      </w:r>
      <w:r>
        <w:rPr>
          <w:rFonts w:ascii="Times New Roman" w:eastAsia="Times New Roman" w:hAnsi="Times New Roman" w:cs="Times New Roman"/>
          <w:iCs/>
          <w:sz w:val="18"/>
          <w:szCs w:val="20"/>
          <w:lang w:eastAsia="lv-LV"/>
        </w:rPr>
        <w:t xml:space="preserve"> </w:t>
      </w:r>
      <w:r>
        <w:rPr>
          <w:rFonts w:ascii="Times New Roman" w:eastAsia="Times New Roman" w:hAnsi="Times New Roman" w:cs="Times New Roman"/>
          <w:iCs/>
          <w:noProof/>
          <w:sz w:val="18"/>
          <w:szCs w:val="20"/>
          <w:lang w:eastAsia="lv-LV"/>
        </w:rPr>
        <w:t>salacgrivas.kc@limbazunovads.lv</w:t>
      </w:r>
      <w:r>
        <w:rPr>
          <w:rFonts w:ascii="Times New Roman" w:eastAsia="Times New Roman" w:hAnsi="Times New Roman" w:cs="Times New Roman"/>
          <w:iCs/>
          <w:sz w:val="18"/>
          <w:szCs w:val="20"/>
          <w:lang w:eastAsia="lv-LV"/>
        </w:rPr>
        <w:t>;</w:t>
      </w:r>
      <w:r>
        <w:rPr>
          <w:rFonts w:ascii="Times New Roman" w:eastAsia="Times New Roman" w:hAnsi="Times New Roman" w:cs="Times New Roman"/>
          <w:sz w:val="18"/>
          <w:szCs w:val="20"/>
          <w:lang w:eastAsia="lv-LV"/>
        </w:rPr>
        <w:t xml:space="preserve"> tālrunis </w:t>
      </w:r>
      <w:r>
        <w:rPr>
          <w:rFonts w:ascii="Times New Roman" w:eastAsia="Times New Roman" w:hAnsi="Times New Roman" w:cs="Times New Roman"/>
          <w:noProof/>
          <w:sz w:val="18"/>
          <w:szCs w:val="20"/>
          <w:lang w:eastAsia="lv-LV"/>
        </w:rPr>
        <w:t>64041458</w:t>
      </w:r>
    </w:p>
    <w:p w14:paraId="61D85660" w14:textId="77777777" w:rsidR="000A1130" w:rsidRDefault="000A1130" w:rsidP="000A1130">
      <w:pPr>
        <w:spacing w:after="0" w:line="240" w:lineRule="auto"/>
        <w:jc w:val="center"/>
        <w:rPr>
          <w:rFonts w:ascii="Times New Roman" w:eastAsia="Times New Roman" w:hAnsi="Times New Roman" w:cs="Times New Roman"/>
          <w:bCs/>
          <w:sz w:val="24"/>
          <w:szCs w:val="24"/>
          <w:lang w:val="en-GB"/>
        </w:rPr>
      </w:pPr>
    </w:p>
    <w:p w14:paraId="43768A4D" w14:textId="77777777" w:rsidR="000A1130" w:rsidRDefault="000A1130" w:rsidP="000A1130">
      <w:pPr>
        <w:tabs>
          <w:tab w:val="left" w:pos="490"/>
        </w:tabs>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p>
    <w:p w14:paraId="35A47541" w14:textId="77777777" w:rsidR="000A1130" w:rsidRDefault="000A1130" w:rsidP="000A1130">
      <w:pPr>
        <w:spacing w:after="0" w:line="240" w:lineRule="auto"/>
        <w:ind w:right="84"/>
        <w:jc w:val="center"/>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t>Uzaicinājums iesniegt piedāvājumu cenu aptaujai</w:t>
      </w:r>
    </w:p>
    <w:p w14:paraId="01330AD2" w14:textId="77777777" w:rsidR="000A1130" w:rsidRDefault="000A1130" w:rsidP="000A1130">
      <w:pPr>
        <w:spacing w:after="0" w:line="240" w:lineRule="auto"/>
        <w:ind w:right="566"/>
        <w:rPr>
          <w:rFonts w:ascii="Times New Roman" w:eastAsia="Times New Roman" w:hAnsi="Times New Roman" w:cs="Times New Roman"/>
          <w:color w:val="00B050"/>
          <w:sz w:val="16"/>
          <w:szCs w:val="16"/>
          <w:lang w:eastAsia="lv-LV"/>
        </w:rPr>
      </w:pPr>
    </w:p>
    <w:p w14:paraId="1E32C35A" w14:textId="6C667BAB"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lv-LV"/>
        </w:rPr>
        <w:t xml:space="preserve">Salacgrīvas kultūras centrs uzaicina iesniegt piedāvājumu cenu aptaujai </w:t>
      </w: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E56B1A">
        <w:rPr>
          <w:rFonts w:ascii="Times New Roman" w:hAnsi="Times New Roman" w:cs="Times New Roman"/>
          <w:b/>
          <w:bCs/>
          <w:sz w:val="24"/>
          <w:szCs w:val="24"/>
        </w:rPr>
        <w:t>Zvejnieku</w:t>
      </w:r>
      <w:r w:rsidR="00E56B1A" w:rsidRPr="003B32B6">
        <w:rPr>
          <w:rFonts w:ascii="Times New Roman" w:hAnsi="Times New Roman" w:cs="Times New Roman"/>
          <w:b/>
          <w:bCs/>
          <w:sz w:val="24"/>
          <w:szCs w:val="24"/>
        </w:rPr>
        <w:t xml:space="preserve"> svētkos </w:t>
      </w:r>
      <w:r w:rsidR="008B311A">
        <w:rPr>
          <w:rFonts w:ascii="Times New Roman" w:hAnsi="Times New Roman" w:cs="Times New Roman"/>
          <w:b/>
          <w:bCs/>
          <w:sz w:val="24"/>
          <w:szCs w:val="24"/>
        </w:rPr>
        <w:t>.</w:t>
      </w:r>
      <w:r>
        <w:rPr>
          <w:rFonts w:ascii="Times New Roman" w:hAnsi="Times New Roman" w:cs="Times New Roman"/>
          <w:b/>
          <w:bCs/>
          <w:sz w:val="24"/>
          <w:szCs w:val="24"/>
        </w:rPr>
        <w:t>”</w:t>
      </w:r>
    </w:p>
    <w:p w14:paraId="1C7D1BDB" w14:textId="77777777" w:rsidR="000A1130" w:rsidRDefault="000A1130" w:rsidP="000A113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Līguma izpildes vieta – Ostas ielas laukums pie Salacgrīvas kultūras centra, Ostas ielā 3, Salacg</w:t>
      </w:r>
      <w:r>
        <w:rPr>
          <w:rFonts w:ascii="Times New Roman" w:eastAsia="Times New Roman" w:hAnsi="Times New Roman" w:cs="Times New Roman"/>
          <w:sz w:val="24"/>
          <w:szCs w:val="24"/>
        </w:rPr>
        <w:t>rīva, Limbažu novads</w:t>
      </w:r>
      <w:r>
        <w:rPr>
          <w:rFonts w:ascii="Times New Roman" w:eastAsia="Times New Roman" w:hAnsi="Times New Roman" w:cs="Times New Roman"/>
          <w:color w:val="000000" w:themeColor="text1"/>
          <w:sz w:val="24"/>
          <w:szCs w:val="24"/>
        </w:rPr>
        <w:t>.</w:t>
      </w:r>
    </w:p>
    <w:p w14:paraId="06A25C78" w14:textId="52967079" w:rsidR="000A1130" w:rsidRDefault="000A1130" w:rsidP="000A113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Līgumā paredzēto darbu izpildes laiks – 2025. gada 1</w:t>
      </w:r>
      <w:r w:rsidR="008B311A">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xml:space="preserve">. </w:t>
      </w:r>
      <w:r w:rsidR="008B311A">
        <w:rPr>
          <w:rFonts w:ascii="Times New Roman" w:eastAsia="Times New Roman" w:hAnsi="Times New Roman" w:cs="Times New Roman"/>
          <w:color w:val="000000" w:themeColor="text1"/>
          <w:sz w:val="24"/>
          <w:szCs w:val="24"/>
        </w:rPr>
        <w:t>jūlija</w:t>
      </w:r>
      <w:r>
        <w:rPr>
          <w:rFonts w:ascii="Times New Roman" w:eastAsia="Times New Roman" w:hAnsi="Times New Roman" w:cs="Times New Roman"/>
          <w:color w:val="000000" w:themeColor="text1"/>
          <w:sz w:val="24"/>
          <w:szCs w:val="24"/>
        </w:rPr>
        <w:t xml:space="preserve"> 17.00 līdz 1</w:t>
      </w:r>
      <w:r w:rsidR="008B311A">
        <w:rPr>
          <w:rFonts w:ascii="Times New Roman" w:eastAsia="Times New Roman" w:hAnsi="Times New Roman" w:cs="Times New Roman"/>
          <w:color w:val="000000" w:themeColor="text1"/>
          <w:sz w:val="24"/>
          <w:szCs w:val="24"/>
        </w:rPr>
        <w:t>2</w:t>
      </w:r>
      <w:r>
        <w:rPr>
          <w:rFonts w:ascii="Times New Roman" w:eastAsia="Times New Roman" w:hAnsi="Times New Roman" w:cs="Times New Roman"/>
          <w:color w:val="000000" w:themeColor="text1"/>
          <w:sz w:val="24"/>
          <w:szCs w:val="24"/>
        </w:rPr>
        <w:t>.</w:t>
      </w:r>
      <w:r w:rsidR="008B311A">
        <w:rPr>
          <w:rFonts w:ascii="Times New Roman" w:eastAsia="Times New Roman" w:hAnsi="Times New Roman" w:cs="Times New Roman"/>
          <w:color w:val="000000" w:themeColor="text1"/>
          <w:sz w:val="24"/>
          <w:szCs w:val="24"/>
        </w:rPr>
        <w:t xml:space="preserve"> jūlija</w:t>
      </w:r>
      <w:r>
        <w:rPr>
          <w:rFonts w:ascii="Times New Roman" w:eastAsia="Times New Roman" w:hAnsi="Times New Roman" w:cs="Times New Roman"/>
          <w:color w:val="000000" w:themeColor="text1"/>
          <w:sz w:val="24"/>
          <w:szCs w:val="24"/>
        </w:rPr>
        <w:t>18.00.</w:t>
      </w:r>
    </w:p>
    <w:p w14:paraId="1DC21065" w14:textId="77777777" w:rsidR="000A1130" w:rsidRDefault="000A1130" w:rsidP="000A1130">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Piedāvājuma izvēles kritērijs ir pēc cenu aptaujas noteikumiem un tā pielikumiem atbilstošs saimnieciski visizdevīgākais piedāvājums, kuru Pasūtītājs nosaka, ņemot vērā </w:t>
      </w:r>
      <w:r>
        <w:rPr>
          <w:rFonts w:ascii="Times New Roman" w:eastAsia="Times New Roman" w:hAnsi="Times New Roman" w:cs="Times New Roman"/>
          <w:b/>
          <w:bCs/>
          <w:sz w:val="24"/>
          <w:szCs w:val="24"/>
        </w:rPr>
        <w:t>cenu.</w:t>
      </w:r>
    </w:p>
    <w:p w14:paraId="38FBB5A4"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Līguma apmaksa</w:t>
      </w:r>
      <w:r>
        <w:rPr>
          <w:rFonts w:ascii="Times New Roman" w:eastAsia="Times New Roman" w:hAnsi="Times New Roman" w:cs="Times New Roman"/>
          <w:color w:val="000000" w:themeColor="text1"/>
          <w:sz w:val="24"/>
          <w:szCs w:val="24"/>
        </w:rPr>
        <w:t xml:space="preserve"> – gala maksājums </w:t>
      </w:r>
      <w:r>
        <w:rPr>
          <w:rFonts w:ascii="Times New Roman" w:eastAsia="Times New Roman" w:hAnsi="Times New Roman" w:cs="Times New Roman"/>
          <w:sz w:val="24"/>
          <w:szCs w:val="24"/>
        </w:rPr>
        <w:t xml:space="preserve">10 (desmit) kalendāro dienu laikā pēc darbu pabeigšanas, pamatojoties uz abpusēji parakstīto nodošanas – pieņemšanas aktu un Izpildītāja iesniegto rēķinu </w:t>
      </w:r>
    </w:p>
    <w:p w14:paraId="2B742697"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1F92E19" w14:textId="26215759"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Piedāvājumu cenu aptaujai var iesniegt </w:t>
      </w:r>
      <w:r>
        <w:rPr>
          <w:rFonts w:ascii="Times New Roman" w:eastAsia="Times New Roman" w:hAnsi="Times New Roman" w:cs="Times New Roman"/>
          <w:b/>
          <w:bCs/>
          <w:sz w:val="24"/>
          <w:szCs w:val="24"/>
        </w:rPr>
        <w:t xml:space="preserve">līdz 2025.gada </w:t>
      </w:r>
      <w:r w:rsidR="008B311A">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 xml:space="preserve">3. </w:t>
      </w:r>
      <w:r w:rsidR="008B311A">
        <w:rPr>
          <w:rFonts w:ascii="Times New Roman" w:eastAsia="Times New Roman" w:hAnsi="Times New Roman" w:cs="Times New Roman"/>
          <w:b/>
          <w:bCs/>
          <w:sz w:val="24"/>
          <w:szCs w:val="24"/>
        </w:rPr>
        <w:t>jūnija</w:t>
      </w:r>
      <w:r>
        <w:rPr>
          <w:rFonts w:ascii="Times New Roman" w:eastAsia="Times New Roman" w:hAnsi="Times New Roman" w:cs="Times New Roman"/>
          <w:b/>
          <w:bCs/>
          <w:sz w:val="24"/>
          <w:szCs w:val="24"/>
        </w:rPr>
        <w:t xml:space="preserve"> plkst. 16:00</w:t>
      </w:r>
    </w:p>
    <w:p w14:paraId="6F6A343E"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Piedāvājumi, kas tiks iesniegti pēc zemāk norādīta termiņa, netiks vērtēti.</w:t>
      </w:r>
    </w:p>
    <w:p w14:paraId="58633372"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Piedāvājumi var tikt iesniegti:</w:t>
      </w:r>
    </w:p>
    <w:p w14:paraId="70B97F3E"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iesniedzot personīgi Salacgrīvas kultūras centrā Ostas ielā 3, Salacgrīvā, Limbažu novadā;</w:t>
      </w:r>
    </w:p>
    <w:p w14:paraId="17535DC5"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nosūtot pa pastu vai nogādājot ar kurjeru, adresējot Salacgrīvas kultūras centrs, Ostas iela 3, Salacgrīva, Limbažu novads;</w:t>
      </w:r>
    </w:p>
    <w:p w14:paraId="744105F0"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nosūtot ieskanētu pa e-pastu </w:t>
      </w:r>
      <w:hyperlink r:id="rId8" w:history="1">
        <w:r>
          <w:rPr>
            <w:rStyle w:val="Hyperlink"/>
            <w:rFonts w:ascii="Times New Roman" w:eastAsia="Times New Roman" w:hAnsi="Times New Roman" w:cs="Times New Roman"/>
            <w:sz w:val="24"/>
            <w:szCs w:val="24"/>
          </w:rPr>
          <w:t>parsla.dzerve@limbazunovads.lv</w:t>
        </w:r>
      </w:hyperlink>
      <w:r>
        <w:rPr>
          <w:rFonts w:ascii="Times New Roman" w:eastAsia="Times New Roman" w:hAnsi="Times New Roman" w:cs="Times New Roman"/>
          <w:sz w:val="24"/>
          <w:szCs w:val="24"/>
        </w:rPr>
        <w:t>, pēc tam oriģinālu nosūtot pa pastu;</w:t>
      </w:r>
    </w:p>
    <w:p w14:paraId="7D8DAAF1" w14:textId="77777777" w:rsidR="000A1130" w:rsidRDefault="000A1130" w:rsidP="000A1130">
      <w:pPr>
        <w:numPr>
          <w:ilvl w:val="0"/>
          <w:numId w:val="2"/>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 xml:space="preserve">nosūtot elektroniski parakstītu uz e-pastu </w:t>
      </w:r>
      <w:hyperlink r:id="rId9" w:history="1">
        <w:r>
          <w:rPr>
            <w:rStyle w:val="Hyperlink"/>
            <w:rFonts w:ascii="Times New Roman" w:eastAsia="Times New Roman" w:hAnsi="Times New Roman" w:cs="Times New Roman"/>
            <w:sz w:val="24"/>
            <w:szCs w:val="24"/>
          </w:rPr>
          <w:t>parsla.dzerve@limbazunovads.lv</w:t>
        </w:r>
      </w:hyperlink>
      <w:r>
        <w:rPr>
          <w:rFonts w:ascii="Times New Roman" w:eastAsia="Times New Roman" w:hAnsi="Times New Roman" w:cs="Times New Roman"/>
          <w:sz w:val="24"/>
          <w:szCs w:val="24"/>
        </w:rPr>
        <w:t xml:space="preserve"> </w:t>
      </w:r>
    </w:p>
    <w:p w14:paraId="3EE3C8FA"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Piedāvājumā iesniedzamie dokumenti:</w:t>
      </w:r>
    </w:p>
    <w:p w14:paraId="43A1E82D" w14:textId="77777777" w:rsidR="000A1130" w:rsidRDefault="000A1130" w:rsidP="000A1130">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Piedāvājuma veidlapa (1. pielikums);</w:t>
      </w:r>
    </w:p>
    <w:p w14:paraId="3554D985" w14:textId="77777777" w:rsidR="000A1130" w:rsidRDefault="000A1130" w:rsidP="000A1130">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Finanšu piedāvājuma veidlapa (3. pielikums);</w:t>
      </w:r>
    </w:p>
    <w:p w14:paraId="13298E9F" w14:textId="77777777" w:rsidR="000A1130" w:rsidRDefault="000A1130" w:rsidP="000A1130">
      <w:pPr>
        <w:numPr>
          <w:ilvl w:val="0"/>
          <w:numId w:val="3"/>
        </w:numPr>
        <w:spacing w:after="0" w:line="240" w:lineRule="auto"/>
        <w:ind w:left="1134" w:right="84" w:hanging="425"/>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Apliecinājums par neatkarīgi izstrādātu piedāvājumu ( 4.pielikums).</w:t>
      </w:r>
    </w:p>
    <w:p w14:paraId="3C51324B" w14:textId="77777777" w:rsidR="000A1130" w:rsidRDefault="000A1130" w:rsidP="000A1130">
      <w:pPr>
        <w:numPr>
          <w:ilvl w:val="0"/>
          <w:numId w:val="1"/>
        </w:numPr>
        <w:spacing w:after="0" w:line="240" w:lineRule="auto"/>
        <w:ind w:right="84"/>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Kontaktpersona:  Pārsla Dzērve, tālr.29418614.</w:t>
      </w:r>
    </w:p>
    <w:p w14:paraId="12033A7F" w14:textId="77777777" w:rsidR="000A1130" w:rsidRDefault="000A1130" w:rsidP="000A1130">
      <w:pPr>
        <w:spacing w:after="0" w:line="240" w:lineRule="auto"/>
        <w:ind w:right="98"/>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Pielikumā: </w:t>
      </w:r>
      <w:r>
        <w:rPr>
          <w:rFonts w:ascii="Times New Roman" w:eastAsia="Times New Roman" w:hAnsi="Times New Roman" w:cs="Times New Roman"/>
          <w:sz w:val="24"/>
          <w:szCs w:val="24"/>
          <w:lang w:eastAsia="lv-LV"/>
        </w:rPr>
        <w:tab/>
      </w:r>
    </w:p>
    <w:p w14:paraId="20E7C60C"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1.pielikums. Piedāvājuma veidlapa uz 1 (vienas) lapas;</w:t>
      </w:r>
    </w:p>
    <w:p w14:paraId="76A57EC4"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2.pielikums. Tehniskā specifikācija uz 1 (vienas) lapas;</w:t>
      </w:r>
    </w:p>
    <w:p w14:paraId="45FD1F30"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3.pielikums. Finanšu piedāvājuma veidlapa uz 2 (divām) lapām;</w:t>
      </w:r>
    </w:p>
    <w:p w14:paraId="1AA24331" w14:textId="77777777" w:rsidR="000A1130" w:rsidRDefault="000A1130" w:rsidP="000A1130">
      <w:pPr>
        <w:spacing w:after="0" w:line="240" w:lineRule="auto"/>
        <w:ind w:right="98"/>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4.pielikums. Apliecinājums par neatkarīgi izstrādātu piedāvājumu uz 1 (vienas) lapas.</w:t>
      </w:r>
    </w:p>
    <w:p w14:paraId="5DF85E9B" w14:textId="77777777" w:rsidR="000A1130" w:rsidRDefault="000A1130" w:rsidP="000A1130">
      <w:pPr>
        <w:tabs>
          <w:tab w:val="left" w:pos="720"/>
          <w:tab w:val="center" w:pos="4320"/>
          <w:tab w:val="right" w:pos="8640"/>
        </w:tabs>
        <w:spacing w:before="120" w:after="12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
          <w:bCs/>
          <w:noProof/>
          <w:sz w:val="24"/>
          <w:szCs w:val="24"/>
          <w:lang w:eastAsia="lv-LV"/>
        </w:rPr>
        <w:br w:type="page"/>
      </w:r>
      <w:r>
        <w:rPr>
          <w:rFonts w:ascii="Times New Roman" w:eastAsia="Times New Roman" w:hAnsi="Times New Roman" w:cs="Times New Roman"/>
          <w:bCs/>
          <w:sz w:val="24"/>
          <w:szCs w:val="24"/>
          <w:lang w:eastAsia="lv-LV"/>
        </w:rPr>
        <w:lastRenderedPageBreak/>
        <w:t>1.pielikums</w:t>
      </w:r>
    </w:p>
    <w:p w14:paraId="1C5235CE" w14:textId="77777777" w:rsidR="000A1130" w:rsidRDefault="000A1130" w:rsidP="006E344D">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18E6DCFB" w14:textId="1973D174" w:rsidR="000A1130" w:rsidRDefault="000A1130" w:rsidP="006E34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Zvejnieku svētkos</w:t>
      </w:r>
      <w:r>
        <w:rPr>
          <w:rFonts w:ascii="Times New Roman" w:hAnsi="Times New Roman" w:cs="Times New Roman"/>
          <w:b/>
          <w:bCs/>
          <w:sz w:val="24"/>
          <w:szCs w:val="24"/>
        </w:rPr>
        <w:t>”</w:t>
      </w:r>
    </w:p>
    <w:p w14:paraId="6BB8450D" w14:textId="77777777" w:rsidR="000A1130" w:rsidRDefault="000A1130" w:rsidP="000A1130">
      <w:pPr>
        <w:spacing w:after="0" w:line="240" w:lineRule="auto"/>
        <w:ind w:right="98"/>
        <w:jc w:val="right"/>
        <w:rPr>
          <w:rFonts w:ascii="Times New Roman" w:eastAsia="Times New Roman" w:hAnsi="Times New Roman" w:cs="Times New Roman"/>
          <w:b/>
          <w:sz w:val="24"/>
          <w:szCs w:val="24"/>
          <w:lang w:eastAsia="lv-LV"/>
        </w:rPr>
      </w:pPr>
    </w:p>
    <w:p w14:paraId="173DE296" w14:textId="77777777" w:rsidR="000A1130" w:rsidRDefault="000A1130" w:rsidP="000A1130">
      <w:pPr>
        <w:spacing w:after="0" w:line="240" w:lineRule="auto"/>
        <w:ind w:right="98"/>
        <w:jc w:val="right"/>
        <w:rPr>
          <w:rFonts w:ascii="Times New Roman" w:eastAsia="Times New Roman" w:hAnsi="Times New Roman" w:cs="Times New Roman"/>
          <w:sz w:val="24"/>
          <w:szCs w:val="24"/>
          <w:lang w:eastAsia="lv-LV"/>
        </w:rPr>
      </w:pPr>
    </w:p>
    <w:p w14:paraId="3C2A4678" w14:textId="77777777" w:rsidR="000A1130" w:rsidRDefault="000A1130" w:rsidP="000A1130">
      <w:pPr>
        <w:spacing w:after="0" w:line="240" w:lineRule="auto"/>
        <w:jc w:val="center"/>
        <w:rPr>
          <w:rFonts w:ascii="Times New Roman" w:eastAsia="Times New Roman" w:hAnsi="Times New Roman" w:cs="Times New Roman"/>
          <w:b/>
          <w:sz w:val="24"/>
          <w:szCs w:val="24"/>
          <w:lang w:eastAsia="lv-LV"/>
        </w:rPr>
      </w:pPr>
    </w:p>
    <w:p w14:paraId="3CDE495A" w14:textId="77777777" w:rsidR="000A1130" w:rsidRDefault="000A1130" w:rsidP="000A1130">
      <w:pPr>
        <w:spacing w:line="252"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PIEDĀVĀJUMA VEIDLAPA</w:t>
      </w:r>
    </w:p>
    <w:p w14:paraId="36B0E0C8" w14:textId="77777777" w:rsidR="000A1130" w:rsidRDefault="000A1130" w:rsidP="000A1130">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___.____.2025. </w:t>
      </w:r>
    </w:p>
    <w:p w14:paraId="3AAC1F64" w14:textId="77777777" w:rsidR="000A1130" w:rsidRDefault="000A1130" w:rsidP="000A1130">
      <w:pPr>
        <w:spacing w:after="0" w:line="240" w:lineRule="auto"/>
        <w:rPr>
          <w:rFonts w:ascii="Times New Roman" w:eastAsia="Times New Roman" w:hAnsi="Times New Roman" w:cs="Times New Roman"/>
          <w:b/>
          <w:sz w:val="24"/>
          <w:szCs w:val="24"/>
          <w:lang w:eastAsia="lv-LV"/>
        </w:rPr>
      </w:pPr>
    </w:p>
    <w:p w14:paraId="783D04C9" w14:textId="6CF9EF44"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ab/>
      </w:r>
      <w:r>
        <w:rPr>
          <w:rFonts w:ascii="Times New Roman" w:eastAsia="Times New Roman" w:hAnsi="Times New Roman" w:cs="Times New Roman"/>
          <w:bCs/>
          <w:sz w:val="24"/>
          <w:szCs w:val="24"/>
          <w:lang w:eastAsia="lv-LV"/>
        </w:rPr>
        <w:t xml:space="preserve">Iesniedzam savu sagatavoto piedāvājumu cenu aptaujai </w:t>
      </w: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Zvejnieku svētkos”</w:t>
      </w:r>
      <w:r>
        <w:rPr>
          <w:rFonts w:ascii="Times New Roman" w:eastAsia="Times New Roman" w:hAnsi="Times New Roman" w:cs="Times New Roman"/>
          <w:bCs/>
          <w:sz w:val="24"/>
          <w:szCs w:val="24"/>
          <w:lang w:eastAsia="lv-LV"/>
        </w:rPr>
        <w:t xml:space="preserve"> norādām sekojošu informāciju:</w:t>
      </w:r>
    </w:p>
    <w:p w14:paraId="57ED7B78" w14:textId="77777777" w:rsidR="000A1130" w:rsidRDefault="000A1130" w:rsidP="000A1130">
      <w:pPr>
        <w:spacing w:after="0" w:line="240" w:lineRule="auto"/>
        <w:jc w:val="both"/>
        <w:rPr>
          <w:rFonts w:ascii="Times New Roman" w:eastAsia="Times New Roman" w:hAnsi="Times New Roman" w:cs="Times New Roman"/>
          <w:b/>
          <w:sz w:val="24"/>
          <w:szCs w:val="24"/>
          <w:lang w:eastAsia="lv-LV"/>
        </w:rPr>
      </w:pPr>
    </w:p>
    <w:p w14:paraId="4CA68C86" w14:textId="77777777" w:rsidR="000A1130" w:rsidRDefault="000A1130" w:rsidP="000A1130">
      <w:pPr>
        <w:numPr>
          <w:ilvl w:val="0"/>
          <w:numId w:val="4"/>
        </w:numPr>
        <w:suppressAutoHyphens/>
        <w:spacing w:before="120" w:after="120" w:line="240" w:lineRule="auto"/>
        <w:rPr>
          <w:rFonts w:ascii="Times New Roman" w:eastAsia="Times New Roman" w:hAnsi="Times New Roman" w:cs="Times New Roman"/>
          <w:b/>
          <w:caps/>
          <w:sz w:val="24"/>
          <w:szCs w:val="24"/>
          <w:lang w:eastAsia="lv-LV"/>
        </w:rPr>
      </w:pPr>
      <w:r>
        <w:rPr>
          <w:rFonts w:ascii="Times New Roman" w:eastAsia="Times New Roman" w:hAnsi="Times New Roman" w:cs="Times New Roman"/>
          <w:b/>
          <w:caps/>
          <w:sz w:val="24"/>
          <w:szCs w:val="24"/>
          <w:lang w:eastAsia="lv-LV"/>
        </w:rPr>
        <w:t>INFORMĀCIJA PAR PRETENDENTU</w:t>
      </w:r>
    </w:p>
    <w:tbl>
      <w:tblPr>
        <w:tblW w:w="0" w:type="dxa"/>
        <w:tblInd w:w="108" w:type="dxa"/>
        <w:tblLayout w:type="fixed"/>
        <w:tblLook w:val="00A0" w:firstRow="1" w:lastRow="0" w:firstColumn="1" w:lastColumn="0" w:noHBand="0" w:noVBand="0"/>
      </w:tblPr>
      <w:tblGrid>
        <w:gridCol w:w="3240"/>
        <w:gridCol w:w="6116"/>
      </w:tblGrid>
      <w:tr w:rsidR="000A1130" w14:paraId="2CC9F22C" w14:textId="77777777" w:rsidTr="000A1130">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C69DA08" w14:textId="77777777" w:rsidR="000A1130" w:rsidRDefault="000A1130">
            <w:pPr>
              <w:snapToGrid w:val="0"/>
              <w:spacing w:after="0" w:line="252" w:lineRule="auto"/>
              <w:rPr>
                <w:rFonts w:ascii="Times New Roman" w:eastAsia="Times New Roman" w:hAnsi="Times New Roman" w:cs="Times New Roman"/>
                <w:b/>
                <w:sz w:val="24"/>
              </w:rPr>
            </w:pPr>
            <w:r>
              <w:rPr>
                <w:rFonts w:ascii="Times New Roman" w:eastAsia="Times New Roman" w:hAnsi="Times New Roman" w:cs="Times New Roman"/>
                <w:b/>
              </w:rPr>
              <w:t>Pretendenta nosaukums</w:t>
            </w:r>
          </w:p>
          <w:p w14:paraId="73DE2737" w14:textId="77777777" w:rsidR="000A1130" w:rsidRDefault="000A1130">
            <w:pPr>
              <w:snapToGrid w:val="0"/>
              <w:spacing w:after="0" w:line="252" w:lineRule="auto"/>
              <w:rPr>
                <w:rFonts w:ascii="Times New Roman" w:eastAsia="Times New Roman" w:hAnsi="Times New Roman" w:cs="Times New Roman"/>
                <w:b/>
                <w:sz w:val="24"/>
                <w:szCs w:val="24"/>
              </w:rPr>
            </w:pPr>
            <w:r>
              <w:rPr>
                <w:rFonts w:ascii="Times New Roman" w:eastAsia="Times New Roman" w:hAnsi="Times New Roman" w:cs="Times New Roman"/>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2C935FAB"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6549A865" w14:textId="77777777" w:rsidTr="000A1130">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A5C4DA9" w14:textId="77777777" w:rsidR="000A1130" w:rsidRDefault="000A1130">
            <w:pPr>
              <w:snapToGrid w:val="0"/>
              <w:spacing w:after="0" w:line="252" w:lineRule="auto"/>
              <w:rPr>
                <w:rFonts w:ascii="Times New Roman" w:eastAsia="Times New Roman" w:hAnsi="Times New Roman" w:cs="Times New Roman"/>
                <w:b/>
                <w:sz w:val="24"/>
              </w:rPr>
            </w:pPr>
            <w:r>
              <w:rPr>
                <w:rFonts w:ascii="Times New Roman" w:eastAsia="Times New Roman" w:hAnsi="Times New Roman" w:cs="Times New Roman"/>
                <w:b/>
              </w:rPr>
              <w:t>Reģistrācijas Nr.</w:t>
            </w:r>
          </w:p>
          <w:p w14:paraId="221C37C5" w14:textId="77777777" w:rsidR="000A1130" w:rsidRDefault="000A1130">
            <w:pPr>
              <w:snapToGrid w:val="0"/>
              <w:spacing w:after="0" w:line="252" w:lineRule="auto"/>
              <w:rPr>
                <w:rFonts w:ascii="Times New Roman" w:eastAsia="Times New Roman" w:hAnsi="Times New Roman" w:cs="Times New Roman"/>
                <w:b/>
                <w:sz w:val="24"/>
                <w:szCs w:val="24"/>
              </w:rPr>
            </w:pPr>
            <w:r>
              <w:rPr>
                <w:rFonts w:ascii="Times New Roman" w:eastAsia="Times New Roman" w:hAnsi="Times New Roman" w:cs="Times New Roman"/>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F943F35"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03C092AA" w14:textId="77777777" w:rsidTr="000A1130">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5CE2A38" w14:textId="77777777" w:rsidR="000A1130" w:rsidRDefault="000A1130">
            <w:pPr>
              <w:snapToGrid w:val="0"/>
              <w:spacing w:after="0" w:line="252" w:lineRule="auto"/>
              <w:rPr>
                <w:rFonts w:ascii="Times New Roman" w:eastAsia="Times New Roman" w:hAnsi="Times New Roman" w:cs="Times New Roman"/>
                <w:b/>
                <w:highlight w:val="yellow"/>
              </w:rPr>
            </w:pPr>
            <w:r>
              <w:rPr>
                <w:rFonts w:ascii="Times New Roman" w:eastAsia="Times New Roman" w:hAnsi="Times New Roman" w:cs="Times New Roman"/>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61368607"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75C77CD9" w14:textId="77777777" w:rsidTr="000A1130">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DC72840" w14:textId="77777777" w:rsidR="000A1130" w:rsidRDefault="000A1130">
            <w:pPr>
              <w:snapToGrid w:val="0"/>
              <w:spacing w:before="120" w:after="120" w:line="252" w:lineRule="auto"/>
              <w:rPr>
                <w:rFonts w:ascii="Times New Roman" w:eastAsia="Times New Roman" w:hAnsi="Times New Roman" w:cs="Times New Roman"/>
                <w:b/>
                <w:sz w:val="24"/>
                <w:szCs w:val="24"/>
              </w:rPr>
            </w:pPr>
            <w:r>
              <w:rPr>
                <w:rFonts w:ascii="Times New Roman" w:eastAsia="Times New Roman" w:hAnsi="Times New Roman" w:cs="Times New Roman"/>
                <w:b/>
              </w:rPr>
              <w:t>Adrese</w:t>
            </w:r>
          </w:p>
        </w:tc>
        <w:tc>
          <w:tcPr>
            <w:tcW w:w="6116" w:type="dxa"/>
            <w:tcBorders>
              <w:top w:val="single" w:sz="4" w:space="0" w:color="000000"/>
              <w:left w:val="single" w:sz="4" w:space="0" w:color="000000"/>
              <w:bottom w:val="single" w:sz="4" w:space="0" w:color="000000"/>
              <w:right w:val="single" w:sz="4" w:space="0" w:color="000000"/>
            </w:tcBorders>
          </w:tcPr>
          <w:p w14:paraId="2C5FE456"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223DE244" w14:textId="77777777" w:rsidTr="000A1130">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10D8739" w14:textId="77777777" w:rsidR="000A1130" w:rsidRDefault="000A1130">
            <w:pPr>
              <w:snapToGrid w:val="0"/>
              <w:spacing w:before="120" w:after="120" w:line="252" w:lineRule="auto"/>
              <w:rPr>
                <w:rFonts w:ascii="Times New Roman" w:eastAsia="Times New Roman" w:hAnsi="Times New Roman" w:cs="Times New Roman"/>
                <w:b/>
                <w:sz w:val="24"/>
                <w:szCs w:val="24"/>
              </w:rPr>
            </w:pPr>
            <w:r>
              <w:rPr>
                <w:rFonts w:ascii="Times New Roman" w:eastAsia="Times New Roman" w:hAnsi="Times New Roman" w:cs="Times New Roman"/>
                <w:b/>
              </w:rPr>
              <w:t>Tālrunis</w:t>
            </w:r>
          </w:p>
        </w:tc>
        <w:tc>
          <w:tcPr>
            <w:tcW w:w="6116" w:type="dxa"/>
            <w:tcBorders>
              <w:top w:val="single" w:sz="4" w:space="0" w:color="000000"/>
              <w:left w:val="single" w:sz="4" w:space="0" w:color="000000"/>
              <w:bottom w:val="single" w:sz="4" w:space="0" w:color="000000"/>
              <w:right w:val="single" w:sz="4" w:space="0" w:color="000000"/>
            </w:tcBorders>
          </w:tcPr>
          <w:p w14:paraId="7F0948E1"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74934CC1"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B1E19C1" w14:textId="77777777" w:rsidR="000A1130" w:rsidRDefault="000A1130">
            <w:pPr>
              <w:snapToGrid w:val="0"/>
              <w:spacing w:before="120" w:after="120" w:line="252" w:lineRule="auto"/>
              <w:rPr>
                <w:rFonts w:ascii="Times New Roman" w:eastAsia="Times New Roman" w:hAnsi="Times New Roman" w:cs="Times New Roman"/>
                <w:b/>
                <w:sz w:val="24"/>
                <w:szCs w:val="24"/>
              </w:rPr>
            </w:pPr>
            <w:r>
              <w:rPr>
                <w:rFonts w:ascii="Times New Roman" w:eastAsia="Times New Roman" w:hAnsi="Times New Roman" w:cs="Times New Roman"/>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CCECCCB"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230E3B2A"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1F46D1E" w14:textId="77777777" w:rsidR="000A1130" w:rsidRDefault="000A1130">
            <w:pPr>
              <w:snapToGrid w:val="0"/>
              <w:spacing w:before="120" w:after="120" w:line="252" w:lineRule="auto"/>
              <w:rPr>
                <w:rFonts w:ascii="Times New Roman" w:eastAsia="Times New Roman" w:hAnsi="Times New Roman" w:cs="Times New Roman"/>
                <w:b/>
              </w:rPr>
            </w:pPr>
            <w:r>
              <w:rPr>
                <w:rFonts w:ascii="Times New Roman" w:eastAsia="Times New Roman" w:hAnsi="Times New Roman" w:cs="Times New Roman"/>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90AEC0B"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5FE6C4F4"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4007393" w14:textId="77777777" w:rsidR="000A1130" w:rsidRDefault="000A1130">
            <w:pPr>
              <w:snapToGrid w:val="0"/>
              <w:spacing w:before="120" w:after="120" w:line="252" w:lineRule="auto"/>
              <w:rPr>
                <w:rFonts w:ascii="Times New Roman" w:eastAsia="Times New Roman" w:hAnsi="Times New Roman" w:cs="Times New Roman"/>
                <w:b/>
              </w:rPr>
            </w:pPr>
            <w:r>
              <w:rPr>
                <w:rFonts w:ascii="Times New Roman" w:eastAsia="Times New Roman" w:hAnsi="Times New Roman" w:cs="Times New Roman"/>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505ECCE1"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r w:rsidR="000A1130" w14:paraId="7347FEC0" w14:textId="77777777" w:rsidTr="000A1130">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31EB017" w14:textId="77777777" w:rsidR="000A1130" w:rsidRDefault="000A1130">
            <w:pPr>
              <w:snapToGrid w:val="0"/>
              <w:spacing w:before="120" w:after="120" w:line="252" w:lineRule="auto"/>
              <w:rPr>
                <w:rFonts w:ascii="Times New Roman" w:eastAsia="Times New Roman" w:hAnsi="Times New Roman" w:cs="Times New Roman"/>
                <w:b/>
              </w:rPr>
            </w:pPr>
            <w:r>
              <w:rPr>
                <w:rFonts w:ascii="Times New Roman" w:eastAsia="Times New Roman" w:hAnsi="Times New Roman" w:cs="Times New Roman"/>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3B5627F7" w14:textId="77777777" w:rsidR="000A1130" w:rsidRDefault="000A1130">
            <w:pPr>
              <w:snapToGrid w:val="0"/>
              <w:spacing w:before="120" w:after="120" w:line="252" w:lineRule="auto"/>
              <w:rPr>
                <w:rFonts w:ascii="Times New Roman" w:eastAsia="Times New Roman" w:hAnsi="Times New Roman" w:cs="Times New Roman"/>
                <w:b/>
                <w:sz w:val="24"/>
                <w:szCs w:val="24"/>
              </w:rPr>
            </w:pPr>
          </w:p>
        </w:tc>
      </w:tr>
    </w:tbl>
    <w:p w14:paraId="2C050BA7" w14:textId="77777777" w:rsidR="000A1130" w:rsidRDefault="000A1130" w:rsidP="000A1130">
      <w:pPr>
        <w:spacing w:after="0" w:line="240" w:lineRule="auto"/>
        <w:jc w:val="center"/>
        <w:rPr>
          <w:rFonts w:ascii="Times New Roman" w:eastAsia="Times New Roman" w:hAnsi="Times New Roman" w:cs="Times New Roman"/>
          <w:b/>
          <w:sz w:val="24"/>
          <w:szCs w:val="24"/>
          <w:lang w:eastAsia="lv-LV"/>
        </w:rPr>
      </w:pPr>
    </w:p>
    <w:p w14:paraId="589CE1E7" w14:textId="77777777" w:rsidR="000A1130" w:rsidRDefault="000A1130" w:rsidP="000A1130">
      <w:pPr>
        <w:spacing w:after="0" w:line="240" w:lineRule="auto"/>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Ja piedāvājumu paraksta pilnvarotā persona, klāt pievienojama pilnvara.</w:t>
      </w:r>
    </w:p>
    <w:p w14:paraId="15934BC3"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4ECE4072"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598B2FA0"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4BAF01A3"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13DEB55E" w14:textId="77777777" w:rsidR="000A1130" w:rsidRDefault="000A1130" w:rsidP="000A1130">
      <w:pPr>
        <w:spacing w:after="0" w:line="240" w:lineRule="auto"/>
        <w:ind w:left="360"/>
        <w:rPr>
          <w:rFonts w:ascii="Times New Roman" w:eastAsia="Times New Roman" w:hAnsi="Times New Roman" w:cs="Times New Roman"/>
          <w:sz w:val="24"/>
          <w:szCs w:val="24"/>
          <w:lang w:eastAsia="lv-LV"/>
        </w:rPr>
      </w:pPr>
    </w:p>
    <w:p w14:paraId="2D2D457A" w14:textId="77777777" w:rsidR="004E4849" w:rsidRDefault="004E4849" w:rsidP="000A1130">
      <w:pPr>
        <w:spacing w:after="0" w:line="240" w:lineRule="auto"/>
        <w:ind w:left="360"/>
        <w:rPr>
          <w:rFonts w:ascii="Times New Roman" w:eastAsia="Times New Roman" w:hAnsi="Times New Roman" w:cs="Times New Roman"/>
          <w:sz w:val="24"/>
          <w:szCs w:val="24"/>
          <w:lang w:eastAsia="lv-LV"/>
        </w:rPr>
      </w:pPr>
    </w:p>
    <w:p w14:paraId="61E080E2"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2.pielikums</w:t>
      </w:r>
    </w:p>
    <w:p w14:paraId="7CBD3E9B" w14:textId="77777777" w:rsidR="000A1130" w:rsidRDefault="000A1130" w:rsidP="006E344D">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Cenu aptaujai </w:t>
      </w:r>
    </w:p>
    <w:p w14:paraId="0317BEB7" w14:textId="46C7ECD9" w:rsidR="000A1130" w:rsidRDefault="000A1130" w:rsidP="006E34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 xml:space="preserve">Zvejnieku svētkos </w:t>
      </w:r>
      <w:r>
        <w:rPr>
          <w:rFonts w:ascii="Times New Roman" w:hAnsi="Times New Roman" w:cs="Times New Roman"/>
          <w:b/>
          <w:bCs/>
          <w:sz w:val="24"/>
          <w:szCs w:val="24"/>
        </w:rPr>
        <w:t>”</w:t>
      </w:r>
    </w:p>
    <w:p w14:paraId="40FC3671" w14:textId="77777777" w:rsidR="000A1130" w:rsidRDefault="000A1130" w:rsidP="000A1130">
      <w:pPr>
        <w:spacing w:after="0" w:line="240" w:lineRule="auto"/>
        <w:ind w:right="98"/>
        <w:rPr>
          <w:rFonts w:ascii="Times New Roman" w:eastAsia="Times New Roman" w:hAnsi="Times New Roman" w:cs="Times New Roman"/>
          <w:b/>
          <w:sz w:val="24"/>
          <w:szCs w:val="24"/>
          <w:lang w:eastAsia="lv-LV"/>
        </w:rPr>
      </w:pPr>
    </w:p>
    <w:p w14:paraId="26C15D3A" w14:textId="77777777" w:rsidR="000A1130" w:rsidRDefault="000A1130" w:rsidP="000A1130">
      <w:pPr>
        <w:spacing w:after="0" w:line="240" w:lineRule="auto"/>
        <w:ind w:right="98"/>
        <w:jc w:val="right"/>
        <w:rPr>
          <w:rFonts w:ascii="Times New Roman" w:eastAsia="Times New Roman" w:hAnsi="Times New Roman" w:cs="Times New Roman"/>
          <w:sz w:val="24"/>
          <w:szCs w:val="24"/>
          <w:lang w:eastAsia="lv-LV"/>
        </w:rPr>
      </w:pPr>
    </w:p>
    <w:p w14:paraId="6322522F" w14:textId="77777777" w:rsidR="000A1130" w:rsidRDefault="000A1130" w:rsidP="000A1130">
      <w:pPr>
        <w:spacing w:after="0" w:line="240" w:lineRule="auto"/>
        <w:jc w:val="center"/>
        <w:rPr>
          <w:rFonts w:ascii="Times New Roman Bold" w:eastAsia="Times New Roman" w:hAnsi="Times New Roman Bold" w:cs="Times New Roman"/>
          <w:b/>
          <w:caps/>
          <w:sz w:val="24"/>
          <w:szCs w:val="24"/>
          <w:lang w:eastAsia="lv-LV"/>
        </w:rPr>
      </w:pPr>
      <w:r>
        <w:rPr>
          <w:rFonts w:ascii="Times New Roman Bold" w:eastAsia="Times New Roman" w:hAnsi="Times New Roman Bold" w:cs="Times New Roman"/>
          <w:b/>
          <w:caps/>
          <w:sz w:val="24"/>
          <w:szCs w:val="24"/>
          <w:lang w:eastAsia="lv-LV"/>
        </w:rPr>
        <w:t>Tehniskā specifikācija</w:t>
      </w:r>
    </w:p>
    <w:p w14:paraId="36B7C64B" w14:textId="77777777" w:rsidR="000A1130" w:rsidRDefault="000A1130" w:rsidP="000A1130">
      <w:pPr>
        <w:spacing w:after="0" w:line="240" w:lineRule="auto"/>
        <w:jc w:val="both"/>
        <w:rPr>
          <w:rFonts w:ascii="Times New Roman Bold" w:eastAsia="Times New Roman" w:hAnsi="Times New Roman Bold" w:cs="Times New Roman"/>
          <w:b/>
          <w:caps/>
          <w:sz w:val="24"/>
          <w:szCs w:val="24"/>
          <w:lang w:eastAsia="lv-LV"/>
        </w:rPr>
      </w:pPr>
    </w:p>
    <w:p w14:paraId="433EF055" w14:textId="36FC46A7"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4"/>
          <w:szCs w:val="24"/>
        </w:rPr>
      </w:pP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 xml:space="preserve">Zvejnieku svētkos </w:t>
      </w:r>
      <w:r>
        <w:rPr>
          <w:rFonts w:ascii="Times New Roman" w:hAnsi="Times New Roman" w:cs="Times New Roman"/>
          <w:b/>
          <w:bCs/>
          <w:sz w:val="24"/>
          <w:szCs w:val="24"/>
        </w:rPr>
        <w:t>”</w:t>
      </w:r>
    </w:p>
    <w:p w14:paraId="6096B27C" w14:textId="77777777" w:rsidR="000A1130" w:rsidRDefault="000A1130" w:rsidP="000A1130">
      <w:pPr>
        <w:numPr>
          <w:ilvl w:val="3"/>
          <w:numId w:val="1"/>
        </w:numPr>
        <w:spacing w:after="0" w:line="240" w:lineRule="auto"/>
        <w:ind w:left="426" w:hanging="426"/>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sastāda sekojušus pakalpojumus:</w:t>
      </w:r>
    </w:p>
    <w:tbl>
      <w:tblPr>
        <w:tblStyle w:val="TableGrid"/>
        <w:tblW w:w="0" w:type="auto"/>
        <w:tblInd w:w="0" w:type="dxa"/>
        <w:tblLook w:val="04A0" w:firstRow="1" w:lastRow="0" w:firstColumn="1" w:lastColumn="0" w:noHBand="0" w:noVBand="1"/>
      </w:tblPr>
      <w:tblGrid>
        <w:gridCol w:w="695"/>
        <w:gridCol w:w="3533"/>
        <w:gridCol w:w="3616"/>
        <w:gridCol w:w="1359"/>
      </w:tblGrid>
      <w:tr w:rsidR="000A1130" w:rsidRPr="000A1130" w14:paraId="29BA2662" w14:textId="77777777" w:rsidTr="000A1130">
        <w:trPr>
          <w:trHeight w:val="1177"/>
        </w:trPr>
        <w:tc>
          <w:tcPr>
            <w:tcW w:w="702" w:type="dxa"/>
            <w:vAlign w:val="center"/>
          </w:tcPr>
          <w:p w14:paraId="104A3570"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Nr.</w:t>
            </w:r>
          </w:p>
          <w:p w14:paraId="09F0BCDE"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p.k.</w:t>
            </w:r>
          </w:p>
        </w:tc>
        <w:tc>
          <w:tcPr>
            <w:tcW w:w="3688" w:type="dxa"/>
            <w:vAlign w:val="center"/>
          </w:tcPr>
          <w:p w14:paraId="738A4672"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Tehniskais nosaukums</w:t>
            </w:r>
          </w:p>
        </w:tc>
        <w:tc>
          <w:tcPr>
            <w:tcW w:w="3767" w:type="dxa"/>
            <w:vAlign w:val="center"/>
          </w:tcPr>
          <w:p w14:paraId="1ABD6D4A" w14:textId="79277A9E" w:rsidR="000A1130" w:rsidRPr="000A1130" w:rsidRDefault="004E4849" w:rsidP="000A1130">
            <w:pPr>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Apraksts</w:t>
            </w:r>
          </w:p>
        </w:tc>
        <w:tc>
          <w:tcPr>
            <w:tcW w:w="1363" w:type="dxa"/>
            <w:vAlign w:val="center"/>
          </w:tcPr>
          <w:p w14:paraId="70167CAF" w14:textId="77777777" w:rsidR="000A1130" w:rsidRPr="000A1130" w:rsidRDefault="000A1130" w:rsidP="000A1130">
            <w:pPr>
              <w:spacing w:line="240" w:lineRule="auto"/>
              <w:jc w:val="center"/>
              <w:rPr>
                <w:rFonts w:ascii="Times New Roman" w:eastAsia="Times New Roman" w:hAnsi="Times New Roman" w:cs="Times New Roman"/>
                <w:b/>
                <w:bCs/>
                <w:sz w:val="24"/>
                <w:szCs w:val="24"/>
                <w:lang w:eastAsia="lv-LV"/>
              </w:rPr>
            </w:pPr>
            <w:r w:rsidRPr="000A1130">
              <w:rPr>
                <w:rFonts w:ascii="Times New Roman" w:eastAsia="Times New Roman" w:hAnsi="Times New Roman" w:cs="Times New Roman"/>
                <w:b/>
                <w:bCs/>
                <w:sz w:val="24"/>
                <w:szCs w:val="24"/>
                <w:lang w:eastAsia="lv-LV"/>
              </w:rPr>
              <w:t>Daudzums</w:t>
            </w:r>
          </w:p>
        </w:tc>
      </w:tr>
      <w:tr w:rsidR="000A1130" w:rsidRPr="000A1130" w14:paraId="3EEF3070" w14:textId="77777777" w:rsidTr="000A1130">
        <w:tc>
          <w:tcPr>
            <w:tcW w:w="702" w:type="dxa"/>
          </w:tcPr>
          <w:p w14:paraId="655F4B27"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bookmarkStart w:id="1" w:name="_Hlk171089310"/>
          </w:p>
        </w:tc>
        <w:tc>
          <w:tcPr>
            <w:tcW w:w="3688" w:type="dxa"/>
            <w:tcBorders>
              <w:top w:val="single" w:sz="4" w:space="0" w:color="auto"/>
              <w:left w:val="single" w:sz="4" w:space="0" w:color="auto"/>
              <w:bottom w:val="single" w:sz="4" w:space="0" w:color="auto"/>
              <w:right w:val="single" w:sz="4" w:space="0" w:color="auto"/>
            </w:tcBorders>
            <w:shd w:val="clear" w:color="auto" w:fill="auto"/>
            <w:vAlign w:val="center"/>
          </w:tcPr>
          <w:p w14:paraId="13D2F0EF"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Skatuves komplekts</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tcPr>
          <w:p w14:paraId="1E71CB88"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Skatuve ar iekšējo izmēru minimums 5m x 5m ar  minimālo augstumu 3,8m no zemes un ar PVC jumta segumu. Skatuves konstrukcijas sāniem jābūt aprīkotiem ar melno kanapiju, no ūdens aizturoša, bet gaisu caurlaidoša materiālu melnā krāsā. Skatuves grīda sastāv no 2mx1m podestiem ar finiera segumu. Podestūras augstums no zemes 0,6m. Skatuves fonā balta drapērija </w:t>
            </w:r>
          </w:p>
        </w:tc>
        <w:tc>
          <w:tcPr>
            <w:tcW w:w="1363" w:type="dxa"/>
            <w:vAlign w:val="bottom"/>
          </w:tcPr>
          <w:p w14:paraId="0E99D78F"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3EA98AC6" w14:textId="77777777" w:rsidTr="000A1130">
        <w:tc>
          <w:tcPr>
            <w:tcW w:w="702" w:type="dxa"/>
          </w:tcPr>
          <w:p w14:paraId="792207F5"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299848F4"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Skatuves apkalpošana</w:t>
            </w:r>
          </w:p>
        </w:tc>
        <w:tc>
          <w:tcPr>
            <w:tcW w:w="3767" w:type="dxa"/>
            <w:tcBorders>
              <w:top w:val="nil"/>
              <w:left w:val="single" w:sz="4" w:space="0" w:color="auto"/>
              <w:bottom w:val="single" w:sz="4" w:space="0" w:color="auto"/>
              <w:right w:val="single" w:sz="4" w:space="0" w:color="auto"/>
            </w:tcBorders>
            <w:shd w:val="clear" w:color="auto" w:fill="auto"/>
            <w:vAlign w:val="center"/>
          </w:tcPr>
          <w:p w14:paraId="5233715C"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Skatuves montāža, demontāža</w:t>
            </w:r>
          </w:p>
        </w:tc>
        <w:tc>
          <w:tcPr>
            <w:tcW w:w="1363" w:type="dxa"/>
            <w:vAlign w:val="bottom"/>
          </w:tcPr>
          <w:p w14:paraId="1A90C385"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59CE967C" w14:textId="77777777" w:rsidTr="000A1130">
        <w:tc>
          <w:tcPr>
            <w:tcW w:w="702" w:type="dxa"/>
          </w:tcPr>
          <w:p w14:paraId="093DB662"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1F8A8906"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Kabeļus nosedzošs kanāls</w:t>
            </w:r>
          </w:p>
        </w:tc>
        <w:tc>
          <w:tcPr>
            <w:tcW w:w="3767" w:type="dxa"/>
            <w:tcBorders>
              <w:top w:val="nil"/>
              <w:left w:val="nil"/>
              <w:bottom w:val="single" w:sz="4" w:space="0" w:color="auto"/>
              <w:right w:val="single" w:sz="4" w:space="0" w:color="auto"/>
            </w:tcBorders>
            <w:shd w:val="clear" w:color="auto" w:fill="auto"/>
            <w:vAlign w:val="bottom"/>
          </w:tcPr>
          <w:p w14:paraId="20B7603B"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Kabeļu nosedzošs aizsargkanāls, 2 kanālu, garums 1m.</w:t>
            </w:r>
          </w:p>
        </w:tc>
        <w:tc>
          <w:tcPr>
            <w:tcW w:w="1363" w:type="dxa"/>
            <w:tcBorders>
              <w:top w:val="nil"/>
              <w:left w:val="single" w:sz="4" w:space="0" w:color="auto"/>
              <w:bottom w:val="single" w:sz="4" w:space="0" w:color="auto"/>
              <w:right w:val="single" w:sz="4" w:space="0" w:color="auto"/>
            </w:tcBorders>
            <w:shd w:val="clear" w:color="auto" w:fill="auto"/>
            <w:vAlign w:val="bottom"/>
          </w:tcPr>
          <w:p w14:paraId="35F381FD"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50</w:t>
            </w:r>
          </w:p>
        </w:tc>
      </w:tr>
      <w:tr w:rsidR="000A1130" w:rsidRPr="000A1130" w14:paraId="0379F894" w14:textId="77777777" w:rsidTr="000A1130">
        <w:tc>
          <w:tcPr>
            <w:tcW w:w="702" w:type="dxa"/>
          </w:tcPr>
          <w:p w14:paraId="656FE923"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114FD89B"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Pacelšanas iekārtas</w:t>
            </w:r>
          </w:p>
        </w:tc>
        <w:tc>
          <w:tcPr>
            <w:tcW w:w="3767" w:type="dxa"/>
            <w:tcBorders>
              <w:top w:val="nil"/>
              <w:left w:val="nil"/>
              <w:bottom w:val="single" w:sz="4" w:space="0" w:color="auto"/>
              <w:right w:val="single" w:sz="4" w:space="0" w:color="auto"/>
            </w:tcBorders>
            <w:shd w:val="clear" w:color="auto" w:fill="auto"/>
            <w:vAlign w:val="bottom"/>
          </w:tcPr>
          <w:p w14:paraId="3F357392"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Paceļams statīvs/tornis akustisko sistēmu pacelšanai ar augstumu no minimumu 0 m  līdz 5 m ar celtspēju minimums 300kg. Sastāv no pamatnes un F34 fermu konstrukcijas</w:t>
            </w:r>
          </w:p>
        </w:tc>
        <w:tc>
          <w:tcPr>
            <w:tcW w:w="1363" w:type="dxa"/>
            <w:tcBorders>
              <w:top w:val="nil"/>
              <w:left w:val="single" w:sz="4" w:space="0" w:color="auto"/>
              <w:bottom w:val="single" w:sz="4" w:space="0" w:color="auto"/>
              <w:right w:val="single" w:sz="4" w:space="0" w:color="auto"/>
            </w:tcBorders>
            <w:shd w:val="clear" w:color="auto" w:fill="auto"/>
            <w:vAlign w:val="bottom"/>
          </w:tcPr>
          <w:p w14:paraId="009F89E6"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6F4B74B5" w14:textId="77777777" w:rsidTr="000A1130">
        <w:tc>
          <w:tcPr>
            <w:tcW w:w="702" w:type="dxa"/>
          </w:tcPr>
          <w:p w14:paraId="7941E5D5"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701B1E2F"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Telts</w:t>
            </w:r>
          </w:p>
        </w:tc>
        <w:tc>
          <w:tcPr>
            <w:tcW w:w="3767" w:type="dxa"/>
            <w:tcBorders>
              <w:top w:val="nil"/>
              <w:left w:val="nil"/>
              <w:bottom w:val="single" w:sz="4" w:space="0" w:color="auto"/>
              <w:right w:val="single" w:sz="4" w:space="0" w:color="auto"/>
            </w:tcBorders>
            <w:shd w:val="clear" w:color="auto" w:fill="auto"/>
            <w:vAlign w:val="bottom"/>
          </w:tcPr>
          <w:p w14:paraId="5B61F120"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Telts ne mazāka kā 3m x3m. Alumīnija karkass. Krāsa: Melns. Ūdens necaurlaidīga.</w:t>
            </w:r>
          </w:p>
        </w:tc>
        <w:tc>
          <w:tcPr>
            <w:tcW w:w="1363" w:type="dxa"/>
            <w:tcBorders>
              <w:top w:val="nil"/>
              <w:left w:val="single" w:sz="4" w:space="0" w:color="auto"/>
              <w:bottom w:val="single" w:sz="4" w:space="0" w:color="auto"/>
              <w:right w:val="single" w:sz="4" w:space="0" w:color="auto"/>
            </w:tcBorders>
            <w:shd w:val="clear" w:color="auto" w:fill="auto"/>
            <w:vAlign w:val="bottom"/>
          </w:tcPr>
          <w:p w14:paraId="576C42CC"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7D2F97BD" w14:textId="77777777" w:rsidTr="000A1130">
        <w:tc>
          <w:tcPr>
            <w:tcW w:w="702" w:type="dxa"/>
          </w:tcPr>
          <w:p w14:paraId="3CC93379"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0DC87C35"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Gaismu vadības pultis</w:t>
            </w:r>
          </w:p>
        </w:tc>
        <w:tc>
          <w:tcPr>
            <w:tcW w:w="3767" w:type="dxa"/>
            <w:tcBorders>
              <w:top w:val="nil"/>
              <w:left w:val="nil"/>
              <w:bottom w:val="single" w:sz="4" w:space="0" w:color="auto"/>
              <w:right w:val="single" w:sz="4" w:space="0" w:color="auto"/>
            </w:tcBorders>
            <w:shd w:val="clear" w:color="auto" w:fill="auto"/>
            <w:vAlign w:val="bottom"/>
          </w:tcPr>
          <w:p w14:paraId="5F51A929"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Gaismu vadības pults ar 2gab. fiziskām DMX izejām  1gab. ArtNet izeja. Minimums 2gab. DMX izejām un 1gab DMX ieeju. DMX parametru  skaits ne mazāk kā 4,096.  Pults aprīkota ar minimums 10 motorizētu un 2gab. A/B federu, Minimums 1 gab. skārienjūtīgu ekrānu un iespēju saslēgt vairākas iekārtas vienotā tīklā. 1 x USB, MIDI izeja/ieeja. Iespēja saslēgt ar 3D vizualizācijas  programmatūru.</w:t>
            </w:r>
          </w:p>
        </w:tc>
        <w:tc>
          <w:tcPr>
            <w:tcW w:w="1363" w:type="dxa"/>
            <w:tcBorders>
              <w:top w:val="nil"/>
              <w:left w:val="single" w:sz="4" w:space="0" w:color="auto"/>
              <w:bottom w:val="single" w:sz="4" w:space="0" w:color="auto"/>
              <w:right w:val="single" w:sz="4" w:space="0" w:color="auto"/>
            </w:tcBorders>
            <w:shd w:val="clear" w:color="auto" w:fill="auto"/>
            <w:vAlign w:val="bottom"/>
          </w:tcPr>
          <w:p w14:paraId="5AD374AB"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17CA78B8" w14:textId="77777777" w:rsidTr="000A1130">
        <w:tc>
          <w:tcPr>
            <w:tcW w:w="702" w:type="dxa"/>
          </w:tcPr>
          <w:p w14:paraId="25DD22C6"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2F8BDC2C"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Statiskais Prožektors</w:t>
            </w:r>
          </w:p>
        </w:tc>
        <w:tc>
          <w:tcPr>
            <w:tcW w:w="3767" w:type="dxa"/>
            <w:tcBorders>
              <w:top w:val="nil"/>
              <w:left w:val="nil"/>
              <w:bottom w:val="single" w:sz="4" w:space="0" w:color="auto"/>
              <w:right w:val="single" w:sz="4" w:space="0" w:color="auto"/>
            </w:tcBorders>
            <w:shd w:val="clear" w:color="auto" w:fill="auto"/>
            <w:vAlign w:val="bottom"/>
          </w:tcPr>
          <w:p w14:paraId="238A6073"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PAR tipa profilējamais LED prožektors ar stara platuma laušanas funkciju, ar minimums 250W COB LED tipa lampu. Stara leņķis ne šaurāks kā  35 grādi, ne platāks kā 50 grādi  Krāsas jaukšanas iespējas kā </w:t>
            </w:r>
            <w:r w:rsidRPr="000A1130">
              <w:rPr>
                <w:rFonts w:ascii="Times New Roman" w:hAnsi="Times New Roman" w:cs="Times New Roman"/>
                <w:color w:val="000000"/>
              </w:rPr>
              <w:lastRenderedPageBreak/>
              <w:t>minimums no 2700  līdz 5200 K. DMX vadība.</w:t>
            </w:r>
          </w:p>
        </w:tc>
        <w:tc>
          <w:tcPr>
            <w:tcW w:w="1363" w:type="dxa"/>
            <w:tcBorders>
              <w:top w:val="nil"/>
              <w:left w:val="single" w:sz="4" w:space="0" w:color="auto"/>
              <w:bottom w:val="single" w:sz="4" w:space="0" w:color="auto"/>
              <w:right w:val="single" w:sz="4" w:space="0" w:color="auto"/>
            </w:tcBorders>
            <w:shd w:val="clear" w:color="auto" w:fill="auto"/>
            <w:vAlign w:val="bottom"/>
          </w:tcPr>
          <w:p w14:paraId="0EA2D4CD"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lastRenderedPageBreak/>
              <w:t>4</w:t>
            </w:r>
          </w:p>
        </w:tc>
      </w:tr>
      <w:bookmarkEnd w:id="1"/>
      <w:tr w:rsidR="000A1130" w:rsidRPr="000A1130" w14:paraId="6EE2A105" w14:textId="77777777" w:rsidTr="000A1130">
        <w:tc>
          <w:tcPr>
            <w:tcW w:w="702" w:type="dxa"/>
          </w:tcPr>
          <w:p w14:paraId="4D85DFD1"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center"/>
          </w:tcPr>
          <w:p w14:paraId="23E83EE0" w14:textId="3E9D4ADC" w:rsidR="000A1130" w:rsidRPr="000A1130" w:rsidRDefault="004E4849" w:rsidP="000A1130">
            <w:pPr>
              <w:spacing w:line="240" w:lineRule="auto"/>
              <w:rPr>
                <w:rFonts w:ascii="Times New Roman" w:hAnsi="Times New Roman" w:cs="Times New Roman"/>
                <w:color w:val="000000"/>
                <w:sz w:val="24"/>
                <w:szCs w:val="24"/>
              </w:rPr>
            </w:pPr>
            <w:r w:rsidRPr="004E4849">
              <w:rPr>
                <w:rFonts w:ascii="Times New Roman" w:hAnsi="Times New Roman" w:cs="Times New Roman"/>
                <w:sz w:val="24"/>
                <w:szCs w:val="24"/>
              </w:rPr>
              <w:t>LED</w:t>
            </w:r>
            <w:r w:rsidR="000A1130" w:rsidRPr="004E4849">
              <w:rPr>
                <w:rFonts w:ascii="Times New Roman" w:hAnsi="Times New Roman" w:cs="Times New Roman"/>
                <w:sz w:val="24"/>
                <w:szCs w:val="24"/>
              </w:rPr>
              <w:t xml:space="preserve"> efektga</w:t>
            </w:r>
            <w:r w:rsidRPr="004E4849">
              <w:rPr>
                <w:rFonts w:ascii="Times New Roman" w:hAnsi="Times New Roman" w:cs="Times New Roman"/>
                <w:sz w:val="24"/>
                <w:szCs w:val="24"/>
              </w:rPr>
              <w:t>i</w:t>
            </w:r>
            <w:r w:rsidR="000A1130" w:rsidRPr="004E4849">
              <w:rPr>
                <w:rFonts w:ascii="Times New Roman" w:hAnsi="Times New Roman" w:cs="Times New Roman"/>
                <w:sz w:val="24"/>
                <w:szCs w:val="24"/>
              </w:rPr>
              <w:t>sma</w:t>
            </w:r>
          </w:p>
        </w:tc>
        <w:tc>
          <w:tcPr>
            <w:tcW w:w="3767" w:type="dxa"/>
            <w:tcBorders>
              <w:top w:val="nil"/>
              <w:left w:val="nil"/>
              <w:bottom w:val="single" w:sz="4" w:space="0" w:color="auto"/>
              <w:right w:val="single" w:sz="4" w:space="0" w:color="auto"/>
            </w:tcBorders>
            <w:shd w:val="clear" w:color="auto" w:fill="auto"/>
            <w:vAlign w:val="center"/>
          </w:tcPr>
          <w:p w14:paraId="1FC0EB12"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Lineārā tipa RGB LED trijstūra formas efektgaisma izvietojama skatuves fonā. Ārējais izmērs 800 x800x 30mm ar stiprinājumiem savstarpējai savienošanai. Katru trijstūri nepieciešams regulēt atsevišķi ar DMX  vadība. </w:t>
            </w:r>
          </w:p>
        </w:tc>
        <w:tc>
          <w:tcPr>
            <w:tcW w:w="1363" w:type="dxa"/>
            <w:tcBorders>
              <w:top w:val="nil"/>
              <w:left w:val="single" w:sz="4" w:space="0" w:color="auto"/>
              <w:bottom w:val="single" w:sz="4" w:space="0" w:color="auto"/>
              <w:right w:val="single" w:sz="4" w:space="0" w:color="auto"/>
            </w:tcBorders>
            <w:shd w:val="clear" w:color="auto" w:fill="auto"/>
            <w:vAlign w:val="bottom"/>
          </w:tcPr>
          <w:p w14:paraId="4706E742"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20</w:t>
            </w:r>
          </w:p>
        </w:tc>
      </w:tr>
      <w:tr w:rsidR="000A1130" w:rsidRPr="000A1130" w14:paraId="654CEC5E" w14:textId="77777777" w:rsidTr="000A1130">
        <w:tc>
          <w:tcPr>
            <w:tcW w:w="702" w:type="dxa"/>
          </w:tcPr>
          <w:p w14:paraId="0748390D"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8C1617D"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32A komutācija</w:t>
            </w:r>
          </w:p>
        </w:tc>
        <w:tc>
          <w:tcPr>
            <w:tcW w:w="3767" w:type="dxa"/>
            <w:tcBorders>
              <w:top w:val="nil"/>
              <w:left w:val="nil"/>
              <w:bottom w:val="single" w:sz="4" w:space="0" w:color="auto"/>
              <w:right w:val="single" w:sz="4" w:space="0" w:color="auto"/>
            </w:tcBorders>
            <w:shd w:val="clear" w:color="auto" w:fill="auto"/>
            <w:vAlign w:val="bottom"/>
          </w:tcPr>
          <w:p w14:paraId="2DC5FA56"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32A komutācijas komplekts 70m ar sadali</w:t>
            </w:r>
          </w:p>
        </w:tc>
        <w:tc>
          <w:tcPr>
            <w:tcW w:w="1363" w:type="dxa"/>
            <w:tcBorders>
              <w:top w:val="nil"/>
              <w:left w:val="single" w:sz="4" w:space="0" w:color="auto"/>
              <w:bottom w:val="single" w:sz="4" w:space="0" w:color="auto"/>
              <w:right w:val="single" w:sz="4" w:space="0" w:color="auto"/>
            </w:tcBorders>
            <w:shd w:val="clear" w:color="auto" w:fill="auto"/>
            <w:vAlign w:val="bottom"/>
          </w:tcPr>
          <w:p w14:paraId="1F218DE2"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5AF80ED3" w14:textId="77777777" w:rsidTr="000A1130">
        <w:tc>
          <w:tcPr>
            <w:tcW w:w="702" w:type="dxa"/>
          </w:tcPr>
          <w:p w14:paraId="5314C71C"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F276BC4"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Skandas</w:t>
            </w:r>
          </w:p>
        </w:tc>
        <w:tc>
          <w:tcPr>
            <w:tcW w:w="3767" w:type="dxa"/>
            <w:tcBorders>
              <w:top w:val="nil"/>
              <w:left w:val="nil"/>
              <w:bottom w:val="single" w:sz="4" w:space="0" w:color="auto"/>
              <w:right w:val="single" w:sz="4" w:space="0" w:color="auto"/>
            </w:tcBorders>
            <w:shd w:val="clear" w:color="auto" w:fill="auto"/>
            <w:vAlign w:val="bottom"/>
          </w:tcPr>
          <w:p w14:paraId="065E1BF1" w14:textId="1C400BB4"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Platjoslas vertikālās kolonna tipas akustiskā sistēma ar iebūvētu pastiprinātāju. Sistēma sastāv no diviem 10” zemfrekvences skaļruņiem un vienu 1,5” au</w:t>
            </w:r>
            <w:r w:rsidR="004E4849">
              <w:rPr>
                <w:rFonts w:ascii="Times New Roman" w:hAnsi="Times New Roman" w:cs="Times New Roman"/>
                <w:color w:val="000000"/>
              </w:rPr>
              <w:t>g</w:t>
            </w:r>
            <w:r w:rsidRPr="000A1130">
              <w:rPr>
                <w:rFonts w:ascii="Times New Roman" w:hAnsi="Times New Roman" w:cs="Times New Roman"/>
                <w:color w:val="000000"/>
              </w:rPr>
              <w:t>stfrekvences skaļruņa. Akustiskajām sistēmām jābūt komplektā ar iekares elementiem. Tai jāspēj atskaņot frekvenču diapazons no 45 līdz 20000hz  ar maksimālo skaņas spiedienu  135db SPL max. Nominālā skaņas jauda 1600W</w:t>
            </w:r>
          </w:p>
        </w:tc>
        <w:tc>
          <w:tcPr>
            <w:tcW w:w="1363" w:type="dxa"/>
            <w:tcBorders>
              <w:top w:val="nil"/>
              <w:left w:val="single" w:sz="4" w:space="0" w:color="auto"/>
              <w:bottom w:val="single" w:sz="4" w:space="0" w:color="auto"/>
              <w:right w:val="single" w:sz="4" w:space="0" w:color="auto"/>
            </w:tcBorders>
            <w:shd w:val="clear" w:color="auto" w:fill="auto"/>
            <w:vAlign w:val="bottom"/>
          </w:tcPr>
          <w:p w14:paraId="6362A8F1"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4</w:t>
            </w:r>
          </w:p>
        </w:tc>
      </w:tr>
      <w:tr w:rsidR="000A1130" w:rsidRPr="000A1130" w14:paraId="5F091533" w14:textId="77777777" w:rsidTr="000A1130">
        <w:tc>
          <w:tcPr>
            <w:tcW w:w="702" w:type="dxa"/>
          </w:tcPr>
          <w:p w14:paraId="795D965B"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165E1BDE"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Skandas</w:t>
            </w:r>
          </w:p>
        </w:tc>
        <w:tc>
          <w:tcPr>
            <w:tcW w:w="3767" w:type="dxa"/>
            <w:tcBorders>
              <w:top w:val="nil"/>
              <w:left w:val="nil"/>
              <w:bottom w:val="single" w:sz="4" w:space="0" w:color="auto"/>
              <w:right w:val="single" w:sz="4" w:space="0" w:color="auto"/>
            </w:tcBorders>
            <w:shd w:val="clear" w:color="auto" w:fill="auto"/>
            <w:vAlign w:val="bottom"/>
          </w:tcPr>
          <w:p w14:paraId="335FE266"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Zemo frekvenču Skanda (sabvūferis) ar   iebūvētu pastiprinātāju sastāvoša no 2gab. LF 21"skaļruņa. Akustiskajai sistēmai jāspēj atskaņot frekvencu diapazons no 30hz līdz 100hz ar maksimālo spiedienu 145  dB  SPLmax. Nominālā skaņas jauda 6800w.</w:t>
            </w:r>
          </w:p>
        </w:tc>
        <w:tc>
          <w:tcPr>
            <w:tcW w:w="1363" w:type="dxa"/>
            <w:tcBorders>
              <w:top w:val="nil"/>
              <w:left w:val="single" w:sz="4" w:space="0" w:color="auto"/>
              <w:bottom w:val="single" w:sz="4" w:space="0" w:color="auto"/>
              <w:right w:val="single" w:sz="4" w:space="0" w:color="auto"/>
            </w:tcBorders>
            <w:shd w:val="clear" w:color="auto" w:fill="auto"/>
            <w:vAlign w:val="bottom"/>
          </w:tcPr>
          <w:p w14:paraId="007D393A"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022711F0" w14:textId="77777777" w:rsidTr="000A1130">
        <w:tc>
          <w:tcPr>
            <w:tcW w:w="702" w:type="dxa"/>
          </w:tcPr>
          <w:p w14:paraId="7A7F2908"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B560599"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Skandas</w:t>
            </w:r>
          </w:p>
        </w:tc>
        <w:tc>
          <w:tcPr>
            <w:tcW w:w="3767" w:type="dxa"/>
            <w:tcBorders>
              <w:top w:val="nil"/>
              <w:left w:val="nil"/>
              <w:bottom w:val="single" w:sz="4" w:space="0" w:color="auto"/>
              <w:right w:val="single" w:sz="4" w:space="0" w:color="auto"/>
            </w:tcBorders>
            <w:shd w:val="clear" w:color="auto" w:fill="auto"/>
            <w:vAlign w:val="bottom"/>
          </w:tcPr>
          <w:p w14:paraId="2E21BBCA"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Platjoslas akustiskā sistēma ar iebūvētu pastiprinātāju. Sistēma sastāv no viena 15” zemfrekvences skaļruņa un vienu 1,5” augstfrekvences skaļruņa. Tai jāspēj atskaņot frekvenču diapazons no 45 līdz 18000hz  ar maksimālo skaņas spiedienu  130db SPL max. Nominālā skaņas jauda 600W komplektā ar statīvu</w:t>
            </w:r>
          </w:p>
        </w:tc>
        <w:tc>
          <w:tcPr>
            <w:tcW w:w="1363" w:type="dxa"/>
            <w:tcBorders>
              <w:top w:val="nil"/>
              <w:left w:val="single" w:sz="4" w:space="0" w:color="auto"/>
              <w:bottom w:val="single" w:sz="4" w:space="0" w:color="auto"/>
              <w:right w:val="single" w:sz="4" w:space="0" w:color="auto"/>
            </w:tcBorders>
            <w:shd w:val="clear" w:color="auto" w:fill="auto"/>
            <w:vAlign w:val="bottom"/>
          </w:tcPr>
          <w:p w14:paraId="5F2DFBF0"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212D524D" w14:textId="77777777" w:rsidTr="000A1130">
        <w:tc>
          <w:tcPr>
            <w:tcW w:w="702" w:type="dxa"/>
          </w:tcPr>
          <w:p w14:paraId="2FE7DF4F"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6D6E993D" w14:textId="7DF5BFA2"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Vada ausu monitora sistēma “In Ear”, </w:t>
            </w:r>
            <w:r w:rsidRPr="004E4849">
              <w:rPr>
                <w:rFonts w:ascii="Times New Roman" w:hAnsi="Times New Roman" w:cs="Times New Roman"/>
                <w:sz w:val="24"/>
                <w:szCs w:val="24"/>
              </w:rPr>
              <w:t>stereo</w:t>
            </w:r>
            <w:r w:rsidR="004E4849" w:rsidRPr="004E4849">
              <w:rPr>
                <w:rFonts w:ascii="Times New Roman" w:hAnsi="Times New Roman" w:cs="Times New Roman"/>
                <w:sz w:val="24"/>
                <w:szCs w:val="24"/>
              </w:rPr>
              <w:t>,</w:t>
            </w:r>
            <w:r w:rsidRPr="004E4849">
              <w:rPr>
                <w:rFonts w:ascii="Times New Roman" w:hAnsi="Times New Roman" w:cs="Times New Roman"/>
                <w:sz w:val="24"/>
                <w:szCs w:val="24"/>
              </w:rPr>
              <w:t xml:space="preserve"> </w:t>
            </w:r>
            <w:r w:rsidR="004E4849" w:rsidRPr="004E4849">
              <w:rPr>
                <w:rFonts w:ascii="Times New Roman" w:hAnsi="Times New Roman" w:cs="Times New Roman"/>
                <w:sz w:val="24"/>
                <w:szCs w:val="24"/>
              </w:rPr>
              <w:t>k</w:t>
            </w:r>
            <w:r w:rsidRPr="004E4849">
              <w:rPr>
                <w:rFonts w:ascii="Times New Roman" w:hAnsi="Times New Roman" w:cs="Times New Roman"/>
                <w:sz w:val="24"/>
                <w:szCs w:val="24"/>
              </w:rPr>
              <w:t>omplekts.</w:t>
            </w:r>
          </w:p>
        </w:tc>
        <w:tc>
          <w:tcPr>
            <w:tcW w:w="3767" w:type="dxa"/>
            <w:tcBorders>
              <w:top w:val="nil"/>
              <w:left w:val="nil"/>
              <w:bottom w:val="single" w:sz="4" w:space="0" w:color="auto"/>
              <w:right w:val="single" w:sz="4" w:space="0" w:color="auto"/>
            </w:tcBorders>
            <w:shd w:val="clear" w:color="auto" w:fill="auto"/>
            <w:vAlign w:val="bottom"/>
          </w:tcPr>
          <w:p w14:paraId="46F9AB33"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Pastiprinātājs, ”Body pack”, austiņas.</w:t>
            </w:r>
          </w:p>
        </w:tc>
        <w:tc>
          <w:tcPr>
            <w:tcW w:w="1363" w:type="dxa"/>
            <w:tcBorders>
              <w:top w:val="nil"/>
              <w:left w:val="single" w:sz="4" w:space="0" w:color="auto"/>
              <w:bottom w:val="single" w:sz="4" w:space="0" w:color="auto"/>
              <w:right w:val="single" w:sz="4" w:space="0" w:color="auto"/>
            </w:tcBorders>
            <w:shd w:val="clear" w:color="auto" w:fill="auto"/>
            <w:vAlign w:val="bottom"/>
          </w:tcPr>
          <w:p w14:paraId="7329AF0C"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4</w:t>
            </w:r>
          </w:p>
        </w:tc>
      </w:tr>
      <w:tr w:rsidR="000A1130" w:rsidRPr="000A1130" w14:paraId="68F8999D" w14:textId="77777777" w:rsidTr="000A1130">
        <w:tc>
          <w:tcPr>
            <w:tcW w:w="702" w:type="dxa"/>
          </w:tcPr>
          <w:p w14:paraId="62BB2006"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3FC86E08"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Digitālā skaņas pults</w:t>
            </w:r>
          </w:p>
        </w:tc>
        <w:tc>
          <w:tcPr>
            <w:tcW w:w="3767" w:type="dxa"/>
            <w:tcBorders>
              <w:top w:val="nil"/>
              <w:left w:val="nil"/>
              <w:bottom w:val="single" w:sz="4" w:space="0" w:color="auto"/>
              <w:right w:val="single" w:sz="4" w:space="0" w:color="auto"/>
            </w:tcBorders>
            <w:shd w:val="clear" w:color="auto" w:fill="auto"/>
            <w:vAlign w:val="bottom"/>
          </w:tcPr>
          <w:p w14:paraId="0731F94F"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Digitāla mikserpults ar 32 ieejām un 16 izejām ar iespēju pieslēgt digitālo skatuves multikabeli  </w:t>
            </w:r>
          </w:p>
        </w:tc>
        <w:tc>
          <w:tcPr>
            <w:tcW w:w="1363" w:type="dxa"/>
            <w:tcBorders>
              <w:top w:val="nil"/>
              <w:left w:val="single" w:sz="4" w:space="0" w:color="auto"/>
              <w:bottom w:val="single" w:sz="4" w:space="0" w:color="auto"/>
              <w:right w:val="single" w:sz="4" w:space="0" w:color="auto"/>
            </w:tcBorders>
            <w:shd w:val="clear" w:color="auto" w:fill="auto"/>
            <w:vAlign w:val="bottom"/>
          </w:tcPr>
          <w:p w14:paraId="2335FB5B"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64AC3BD6" w14:textId="77777777" w:rsidTr="000A1130">
        <w:tc>
          <w:tcPr>
            <w:tcW w:w="702" w:type="dxa"/>
          </w:tcPr>
          <w:p w14:paraId="242A07C9"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B796522"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Bezvadu mikrofoni. </w:t>
            </w:r>
          </w:p>
        </w:tc>
        <w:tc>
          <w:tcPr>
            <w:tcW w:w="3767" w:type="dxa"/>
            <w:tcBorders>
              <w:top w:val="nil"/>
              <w:left w:val="nil"/>
              <w:bottom w:val="single" w:sz="4" w:space="0" w:color="auto"/>
              <w:right w:val="single" w:sz="4" w:space="0" w:color="auto"/>
            </w:tcBorders>
            <w:shd w:val="clear" w:color="auto" w:fill="auto"/>
            <w:vAlign w:val="bottom"/>
          </w:tcPr>
          <w:p w14:paraId="7B29D59D"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 (Komplektā ietilpst uztvērējs un rokas mikrofons). Komplektā virziendarbības un apļveida antenas, baterijas.</w:t>
            </w:r>
          </w:p>
        </w:tc>
        <w:tc>
          <w:tcPr>
            <w:tcW w:w="1363" w:type="dxa"/>
            <w:tcBorders>
              <w:top w:val="nil"/>
              <w:left w:val="single" w:sz="4" w:space="0" w:color="auto"/>
              <w:bottom w:val="single" w:sz="4" w:space="0" w:color="auto"/>
              <w:right w:val="single" w:sz="4" w:space="0" w:color="auto"/>
            </w:tcBorders>
            <w:shd w:val="clear" w:color="auto" w:fill="auto"/>
            <w:vAlign w:val="bottom"/>
          </w:tcPr>
          <w:p w14:paraId="0EF4E971"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5BD28B94" w14:textId="77777777" w:rsidTr="000A1130">
        <w:tc>
          <w:tcPr>
            <w:tcW w:w="702" w:type="dxa"/>
          </w:tcPr>
          <w:p w14:paraId="3E806BE4"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FB7D9ED"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Mikrofoni</w:t>
            </w:r>
          </w:p>
        </w:tc>
        <w:tc>
          <w:tcPr>
            <w:tcW w:w="3767" w:type="dxa"/>
            <w:tcBorders>
              <w:top w:val="nil"/>
              <w:left w:val="nil"/>
              <w:bottom w:val="single" w:sz="4" w:space="0" w:color="auto"/>
              <w:right w:val="single" w:sz="4" w:space="0" w:color="auto"/>
            </w:tcBorders>
            <w:shd w:val="clear" w:color="auto" w:fill="auto"/>
            <w:vAlign w:val="bottom"/>
          </w:tcPr>
          <w:p w14:paraId="2B30399B"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Vokāla mikrofons</w:t>
            </w:r>
          </w:p>
        </w:tc>
        <w:tc>
          <w:tcPr>
            <w:tcW w:w="1363" w:type="dxa"/>
            <w:tcBorders>
              <w:top w:val="nil"/>
              <w:left w:val="single" w:sz="4" w:space="0" w:color="auto"/>
              <w:bottom w:val="single" w:sz="4" w:space="0" w:color="auto"/>
              <w:right w:val="single" w:sz="4" w:space="0" w:color="auto"/>
            </w:tcBorders>
            <w:shd w:val="clear" w:color="auto" w:fill="auto"/>
            <w:vAlign w:val="bottom"/>
          </w:tcPr>
          <w:p w14:paraId="741EC759"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6</w:t>
            </w:r>
          </w:p>
        </w:tc>
      </w:tr>
      <w:tr w:rsidR="000A1130" w:rsidRPr="000A1130" w14:paraId="525417DB" w14:textId="77777777" w:rsidTr="000A1130">
        <w:tc>
          <w:tcPr>
            <w:tcW w:w="702" w:type="dxa"/>
          </w:tcPr>
          <w:p w14:paraId="37419C7C"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6B1D1437"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Instrumentu mikrofoni tautas mūzikas instrumentu apskaņošanai</w:t>
            </w:r>
          </w:p>
        </w:tc>
        <w:tc>
          <w:tcPr>
            <w:tcW w:w="3767" w:type="dxa"/>
            <w:tcBorders>
              <w:top w:val="nil"/>
              <w:left w:val="nil"/>
              <w:bottom w:val="single" w:sz="4" w:space="0" w:color="auto"/>
              <w:right w:val="single" w:sz="4" w:space="0" w:color="auto"/>
            </w:tcBorders>
            <w:shd w:val="clear" w:color="auto" w:fill="auto"/>
            <w:vAlign w:val="bottom"/>
          </w:tcPr>
          <w:p w14:paraId="559D73A5"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Instrumentu mikrofons</w:t>
            </w:r>
          </w:p>
        </w:tc>
        <w:tc>
          <w:tcPr>
            <w:tcW w:w="1363" w:type="dxa"/>
            <w:tcBorders>
              <w:top w:val="nil"/>
              <w:left w:val="single" w:sz="4" w:space="0" w:color="auto"/>
              <w:bottom w:val="single" w:sz="4" w:space="0" w:color="auto"/>
              <w:right w:val="single" w:sz="4" w:space="0" w:color="auto"/>
            </w:tcBorders>
            <w:shd w:val="clear" w:color="auto" w:fill="auto"/>
            <w:vAlign w:val="bottom"/>
          </w:tcPr>
          <w:p w14:paraId="146A6FEA"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6</w:t>
            </w:r>
          </w:p>
        </w:tc>
      </w:tr>
      <w:tr w:rsidR="000A1130" w:rsidRPr="000A1130" w14:paraId="0F48E51E" w14:textId="77777777" w:rsidTr="000A1130">
        <w:tc>
          <w:tcPr>
            <w:tcW w:w="702" w:type="dxa"/>
          </w:tcPr>
          <w:p w14:paraId="7F242112"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28159AB0"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Instrumentu mikrofoni bungu apskaņošanai</w:t>
            </w:r>
          </w:p>
        </w:tc>
        <w:tc>
          <w:tcPr>
            <w:tcW w:w="3767" w:type="dxa"/>
            <w:tcBorders>
              <w:top w:val="nil"/>
              <w:left w:val="nil"/>
              <w:bottom w:val="single" w:sz="4" w:space="0" w:color="auto"/>
              <w:right w:val="single" w:sz="4" w:space="0" w:color="auto"/>
            </w:tcBorders>
            <w:shd w:val="clear" w:color="auto" w:fill="auto"/>
            <w:vAlign w:val="bottom"/>
          </w:tcPr>
          <w:p w14:paraId="5FDC222F"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Pilns bungu apskaņošanas mikrofonu komplekts (1x Snare, 1x Bass, 1x </w:t>
            </w:r>
            <w:r w:rsidRPr="000A1130">
              <w:rPr>
                <w:rFonts w:ascii="Times New Roman" w:hAnsi="Times New Roman" w:cs="Times New Roman"/>
                <w:color w:val="000000"/>
              </w:rPr>
              <w:lastRenderedPageBreak/>
              <w:t>Floor Tom, 2x Tom, 2x Overheads,1x Hit-hat)</w:t>
            </w:r>
          </w:p>
        </w:tc>
        <w:tc>
          <w:tcPr>
            <w:tcW w:w="1363" w:type="dxa"/>
            <w:tcBorders>
              <w:top w:val="nil"/>
              <w:left w:val="single" w:sz="4" w:space="0" w:color="auto"/>
              <w:bottom w:val="single" w:sz="4" w:space="0" w:color="auto"/>
              <w:right w:val="single" w:sz="4" w:space="0" w:color="auto"/>
            </w:tcBorders>
            <w:shd w:val="clear" w:color="auto" w:fill="auto"/>
            <w:vAlign w:val="bottom"/>
          </w:tcPr>
          <w:p w14:paraId="1B185385"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lastRenderedPageBreak/>
              <w:t>1</w:t>
            </w:r>
          </w:p>
        </w:tc>
      </w:tr>
      <w:tr w:rsidR="000A1130" w:rsidRPr="000A1130" w14:paraId="51722176" w14:textId="77777777" w:rsidTr="000A1130">
        <w:tc>
          <w:tcPr>
            <w:tcW w:w="702" w:type="dxa"/>
          </w:tcPr>
          <w:p w14:paraId="7A8A7488"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2CA56DEF"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Skaņas signāla pārveidotājs </w:t>
            </w:r>
            <w:r w:rsidRPr="000A1130">
              <w:rPr>
                <w:rFonts w:ascii="Times New Roman" w:hAnsi="Times New Roman" w:cs="Times New Roman"/>
                <w:color w:val="000000"/>
              </w:rPr>
              <w:t>(pasīvs)</w:t>
            </w:r>
          </w:p>
        </w:tc>
        <w:tc>
          <w:tcPr>
            <w:tcW w:w="3767" w:type="dxa"/>
            <w:tcBorders>
              <w:top w:val="nil"/>
              <w:left w:val="nil"/>
              <w:bottom w:val="single" w:sz="4" w:space="0" w:color="auto"/>
              <w:right w:val="single" w:sz="4" w:space="0" w:color="auto"/>
            </w:tcBorders>
            <w:shd w:val="clear" w:color="auto" w:fill="auto"/>
            <w:vAlign w:val="bottom"/>
          </w:tcPr>
          <w:p w14:paraId="61772C49" w14:textId="77777777" w:rsidR="000A1130" w:rsidRPr="004E4849" w:rsidRDefault="000A1130" w:rsidP="000A1130">
            <w:pPr>
              <w:spacing w:line="240" w:lineRule="auto"/>
              <w:jc w:val="both"/>
              <w:rPr>
                <w:rFonts w:ascii="Times New Roman" w:hAnsi="Times New Roman" w:cs="Times New Roman"/>
              </w:rPr>
            </w:pPr>
            <w:r w:rsidRPr="004E4849">
              <w:rPr>
                <w:rFonts w:ascii="Times New Roman" w:hAnsi="Times New Roman" w:cs="Times New Roman"/>
              </w:rPr>
              <w:t>Skaņas signāla pārveidotājs DI box</w:t>
            </w:r>
          </w:p>
        </w:tc>
        <w:tc>
          <w:tcPr>
            <w:tcW w:w="1363" w:type="dxa"/>
            <w:tcBorders>
              <w:top w:val="nil"/>
              <w:left w:val="single" w:sz="4" w:space="0" w:color="auto"/>
              <w:bottom w:val="single" w:sz="4" w:space="0" w:color="auto"/>
              <w:right w:val="single" w:sz="4" w:space="0" w:color="auto"/>
            </w:tcBorders>
            <w:shd w:val="clear" w:color="auto" w:fill="auto"/>
            <w:vAlign w:val="bottom"/>
          </w:tcPr>
          <w:p w14:paraId="33EACAC8"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3A7F7058" w14:textId="77777777" w:rsidTr="000A1130">
        <w:tc>
          <w:tcPr>
            <w:tcW w:w="702" w:type="dxa"/>
          </w:tcPr>
          <w:p w14:paraId="227A9EA9"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525775C"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Skaņas signāla pārveidotājs </w:t>
            </w:r>
            <w:r w:rsidRPr="000A1130">
              <w:rPr>
                <w:rFonts w:ascii="Times New Roman" w:hAnsi="Times New Roman" w:cs="Times New Roman"/>
                <w:color w:val="000000"/>
              </w:rPr>
              <w:t>(aktīvs)</w:t>
            </w:r>
          </w:p>
        </w:tc>
        <w:tc>
          <w:tcPr>
            <w:tcW w:w="3767" w:type="dxa"/>
            <w:tcBorders>
              <w:top w:val="nil"/>
              <w:left w:val="nil"/>
              <w:bottom w:val="single" w:sz="4" w:space="0" w:color="auto"/>
              <w:right w:val="single" w:sz="4" w:space="0" w:color="auto"/>
            </w:tcBorders>
            <w:shd w:val="clear" w:color="auto" w:fill="auto"/>
            <w:vAlign w:val="bottom"/>
          </w:tcPr>
          <w:p w14:paraId="1960E695" w14:textId="77777777" w:rsidR="000A1130" w:rsidRPr="004E4849" w:rsidRDefault="000A1130" w:rsidP="000A1130">
            <w:pPr>
              <w:spacing w:line="240" w:lineRule="auto"/>
              <w:jc w:val="both"/>
              <w:rPr>
                <w:rFonts w:ascii="Times New Roman" w:hAnsi="Times New Roman" w:cs="Times New Roman"/>
              </w:rPr>
            </w:pPr>
            <w:r w:rsidRPr="004E4849">
              <w:rPr>
                <w:rFonts w:ascii="Times New Roman" w:hAnsi="Times New Roman" w:cs="Times New Roman"/>
              </w:rPr>
              <w:t>Skaņas signāla pārveidotājs DI box</w:t>
            </w:r>
          </w:p>
        </w:tc>
        <w:tc>
          <w:tcPr>
            <w:tcW w:w="1363" w:type="dxa"/>
            <w:tcBorders>
              <w:top w:val="nil"/>
              <w:left w:val="single" w:sz="4" w:space="0" w:color="auto"/>
              <w:bottom w:val="single" w:sz="4" w:space="0" w:color="auto"/>
              <w:right w:val="single" w:sz="4" w:space="0" w:color="auto"/>
            </w:tcBorders>
            <w:shd w:val="clear" w:color="auto" w:fill="auto"/>
            <w:vAlign w:val="bottom"/>
          </w:tcPr>
          <w:p w14:paraId="357A93A8"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6</w:t>
            </w:r>
          </w:p>
        </w:tc>
      </w:tr>
      <w:tr w:rsidR="000A1130" w:rsidRPr="000A1130" w14:paraId="3BC5105E" w14:textId="77777777" w:rsidTr="000A1130">
        <w:tc>
          <w:tcPr>
            <w:tcW w:w="702" w:type="dxa"/>
          </w:tcPr>
          <w:p w14:paraId="4605B16A"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63741A5B"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Audio failu Atskaņotāji</w:t>
            </w:r>
          </w:p>
        </w:tc>
        <w:tc>
          <w:tcPr>
            <w:tcW w:w="3767" w:type="dxa"/>
            <w:tcBorders>
              <w:top w:val="nil"/>
              <w:left w:val="nil"/>
              <w:bottom w:val="single" w:sz="4" w:space="0" w:color="auto"/>
              <w:right w:val="single" w:sz="4" w:space="0" w:color="auto"/>
            </w:tcBorders>
            <w:shd w:val="clear" w:color="auto" w:fill="auto"/>
            <w:vAlign w:val="bottom"/>
          </w:tcPr>
          <w:p w14:paraId="7823EFA5"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 xml:space="preserve">Mp3 un WAV failu audio failu atskaņotājs </w:t>
            </w:r>
          </w:p>
        </w:tc>
        <w:tc>
          <w:tcPr>
            <w:tcW w:w="1363" w:type="dxa"/>
            <w:tcBorders>
              <w:top w:val="nil"/>
              <w:left w:val="single" w:sz="4" w:space="0" w:color="auto"/>
              <w:bottom w:val="single" w:sz="4" w:space="0" w:color="auto"/>
              <w:right w:val="single" w:sz="4" w:space="0" w:color="auto"/>
            </w:tcBorders>
            <w:shd w:val="clear" w:color="auto" w:fill="auto"/>
            <w:vAlign w:val="bottom"/>
          </w:tcPr>
          <w:p w14:paraId="15AD7DF0"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03388182" w14:textId="77777777" w:rsidTr="000A1130">
        <w:tc>
          <w:tcPr>
            <w:tcW w:w="702" w:type="dxa"/>
          </w:tcPr>
          <w:p w14:paraId="1211B820"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4CD14C29"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Ģitāras pastiprinātāji</w:t>
            </w:r>
          </w:p>
        </w:tc>
        <w:tc>
          <w:tcPr>
            <w:tcW w:w="3767" w:type="dxa"/>
            <w:tcBorders>
              <w:top w:val="nil"/>
              <w:left w:val="nil"/>
              <w:bottom w:val="single" w:sz="4" w:space="0" w:color="auto"/>
              <w:right w:val="single" w:sz="4" w:space="0" w:color="auto"/>
            </w:tcBorders>
            <w:shd w:val="clear" w:color="auto" w:fill="auto"/>
            <w:vAlign w:val="bottom"/>
          </w:tcPr>
          <w:p w14:paraId="1463A500"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ģitāras pastiprinātājs ar minimums 2 gab. 12" skaļruņiem, jauda virs 50W.</w:t>
            </w:r>
          </w:p>
        </w:tc>
        <w:tc>
          <w:tcPr>
            <w:tcW w:w="1363" w:type="dxa"/>
            <w:tcBorders>
              <w:top w:val="nil"/>
              <w:left w:val="single" w:sz="4" w:space="0" w:color="auto"/>
              <w:bottom w:val="single" w:sz="4" w:space="0" w:color="auto"/>
              <w:right w:val="single" w:sz="4" w:space="0" w:color="auto"/>
            </w:tcBorders>
            <w:shd w:val="clear" w:color="auto" w:fill="auto"/>
            <w:vAlign w:val="bottom"/>
          </w:tcPr>
          <w:p w14:paraId="4DBDBE40"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26B069BA" w14:textId="77777777" w:rsidTr="000A1130">
        <w:tc>
          <w:tcPr>
            <w:tcW w:w="702" w:type="dxa"/>
          </w:tcPr>
          <w:p w14:paraId="29CD0D0D"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3A7A87BD"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Ģitāras pastiprinātāji</w:t>
            </w:r>
          </w:p>
        </w:tc>
        <w:tc>
          <w:tcPr>
            <w:tcW w:w="3767" w:type="dxa"/>
            <w:tcBorders>
              <w:top w:val="nil"/>
              <w:left w:val="nil"/>
              <w:bottom w:val="single" w:sz="4" w:space="0" w:color="auto"/>
              <w:right w:val="single" w:sz="4" w:space="0" w:color="auto"/>
            </w:tcBorders>
            <w:shd w:val="clear" w:color="auto" w:fill="auto"/>
            <w:vAlign w:val="bottom"/>
          </w:tcPr>
          <w:p w14:paraId="09B62A3E"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bass ģitāras pastiprinātājs ar skandu (minimums 4gab. 10"skaļruņiem) Pastiprinātājs bass kabinetam. 500W/4 Om</w:t>
            </w:r>
          </w:p>
        </w:tc>
        <w:tc>
          <w:tcPr>
            <w:tcW w:w="1363" w:type="dxa"/>
            <w:tcBorders>
              <w:top w:val="nil"/>
              <w:left w:val="single" w:sz="4" w:space="0" w:color="auto"/>
              <w:bottom w:val="single" w:sz="4" w:space="0" w:color="auto"/>
              <w:right w:val="single" w:sz="4" w:space="0" w:color="auto"/>
            </w:tcBorders>
            <w:shd w:val="clear" w:color="auto" w:fill="auto"/>
            <w:vAlign w:val="bottom"/>
          </w:tcPr>
          <w:p w14:paraId="2C7F3210"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3B2F8B63" w14:textId="77777777" w:rsidTr="000A1130">
        <w:tc>
          <w:tcPr>
            <w:tcW w:w="702" w:type="dxa"/>
          </w:tcPr>
          <w:p w14:paraId="58D4DD36"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93735E2"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 xml:space="preserve">Bungas </w:t>
            </w:r>
          </w:p>
        </w:tc>
        <w:tc>
          <w:tcPr>
            <w:tcW w:w="3767" w:type="dxa"/>
            <w:tcBorders>
              <w:top w:val="nil"/>
              <w:left w:val="nil"/>
              <w:bottom w:val="single" w:sz="4" w:space="0" w:color="auto"/>
              <w:right w:val="single" w:sz="4" w:space="0" w:color="auto"/>
            </w:tcBorders>
            <w:shd w:val="clear" w:color="auto" w:fill="auto"/>
            <w:vAlign w:val="bottom"/>
          </w:tcPr>
          <w:p w14:paraId="561B1410"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Bungu komplekts sastāvošs no: 1gb lielā bunga 22” x 16”, 1gb solo bunga 14”, 1gb TOM 10” x 8”, 1gb TOM 12” x 9”, 1gb TOM 14” x 13”, 1gb TOM 16” x 15”, komplektā ar bungu šķīvjiem, statīviem un bungu pedāli</w:t>
            </w:r>
          </w:p>
        </w:tc>
        <w:tc>
          <w:tcPr>
            <w:tcW w:w="1363" w:type="dxa"/>
            <w:tcBorders>
              <w:top w:val="nil"/>
              <w:left w:val="single" w:sz="4" w:space="0" w:color="auto"/>
              <w:bottom w:val="single" w:sz="4" w:space="0" w:color="auto"/>
              <w:right w:val="single" w:sz="4" w:space="0" w:color="auto"/>
            </w:tcBorders>
            <w:shd w:val="clear" w:color="auto" w:fill="auto"/>
            <w:vAlign w:val="bottom"/>
          </w:tcPr>
          <w:p w14:paraId="67DD987B"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6DB83E7E" w14:textId="77777777" w:rsidTr="000A1130">
        <w:tc>
          <w:tcPr>
            <w:tcW w:w="702" w:type="dxa"/>
          </w:tcPr>
          <w:p w14:paraId="2A03339A"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7DF5E3B"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Multi kabelis 12ch</w:t>
            </w:r>
          </w:p>
        </w:tc>
        <w:tc>
          <w:tcPr>
            <w:tcW w:w="3767" w:type="dxa"/>
            <w:tcBorders>
              <w:top w:val="nil"/>
              <w:left w:val="nil"/>
              <w:bottom w:val="single" w:sz="4" w:space="0" w:color="auto"/>
              <w:right w:val="single" w:sz="4" w:space="0" w:color="auto"/>
            </w:tcBorders>
            <w:shd w:val="clear" w:color="auto" w:fill="auto"/>
            <w:vAlign w:val="bottom"/>
          </w:tcPr>
          <w:p w14:paraId="2F2EDB9F"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Skatuves multikabelis ar 12 kanāliem</w:t>
            </w:r>
          </w:p>
        </w:tc>
        <w:tc>
          <w:tcPr>
            <w:tcW w:w="1363" w:type="dxa"/>
            <w:tcBorders>
              <w:top w:val="nil"/>
              <w:left w:val="single" w:sz="4" w:space="0" w:color="auto"/>
              <w:bottom w:val="single" w:sz="4" w:space="0" w:color="auto"/>
              <w:right w:val="single" w:sz="4" w:space="0" w:color="auto"/>
            </w:tcBorders>
            <w:shd w:val="clear" w:color="auto" w:fill="auto"/>
            <w:vAlign w:val="bottom"/>
          </w:tcPr>
          <w:p w14:paraId="33AC229A"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2</w:t>
            </w:r>
          </w:p>
        </w:tc>
      </w:tr>
      <w:tr w:rsidR="000A1130" w:rsidRPr="000A1130" w14:paraId="0E5C3E2C" w14:textId="77777777" w:rsidTr="000A1130">
        <w:tc>
          <w:tcPr>
            <w:tcW w:w="702" w:type="dxa"/>
          </w:tcPr>
          <w:p w14:paraId="50424BBA"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1A600467"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Digitālais multikabelis</w:t>
            </w:r>
          </w:p>
        </w:tc>
        <w:tc>
          <w:tcPr>
            <w:tcW w:w="3767" w:type="dxa"/>
            <w:tcBorders>
              <w:top w:val="nil"/>
              <w:left w:val="nil"/>
              <w:bottom w:val="single" w:sz="4" w:space="0" w:color="auto"/>
              <w:right w:val="single" w:sz="4" w:space="0" w:color="auto"/>
            </w:tcBorders>
            <w:shd w:val="clear" w:color="auto" w:fill="auto"/>
            <w:vAlign w:val="bottom"/>
          </w:tcPr>
          <w:p w14:paraId="7095911F"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Digitālais multikabelis ar 32 ieejas kanāliem unn 16 izejas kanāliem</w:t>
            </w:r>
          </w:p>
        </w:tc>
        <w:tc>
          <w:tcPr>
            <w:tcW w:w="1363" w:type="dxa"/>
            <w:tcBorders>
              <w:top w:val="nil"/>
              <w:left w:val="single" w:sz="4" w:space="0" w:color="auto"/>
              <w:bottom w:val="single" w:sz="4" w:space="0" w:color="auto"/>
              <w:right w:val="single" w:sz="4" w:space="0" w:color="auto"/>
            </w:tcBorders>
            <w:shd w:val="clear" w:color="auto" w:fill="auto"/>
            <w:vAlign w:val="bottom"/>
          </w:tcPr>
          <w:p w14:paraId="34ED4AD3"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13FB38C3" w14:textId="77777777" w:rsidTr="000A1130">
        <w:tc>
          <w:tcPr>
            <w:tcW w:w="702" w:type="dxa"/>
          </w:tcPr>
          <w:p w14:paraId="03C9D656"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71304521"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Statīvi</w:t>
            </w:r>
          </w:p>
        </w:tc>
        <w:tc>
          <w:tcPr>
            <w:tcW w:w="3767" w:type="dxa"/>
            <w:tcBorders>
              <w:top w:val="nil"/>
              <w:left w:val="nil"/>
              <w:bottom w:val="single" w:sz="4" w:space="0" w:color="auto"/>
              <w:right w:val="single" w:sz="4" w:space="0" w:color="auto"/>
            </w:tcBorders>
            <w:shd w:val="clear" w:color="auto" w:fill="auto"/>
            <w:vAlign w:val="bottom"/>
          </w:tcPr>
          <w:p w14:paraId="63D9036A"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Mikrofona statīvu komplekts.</w:t>
            </w:r>
          </w:p>
        </w:tc>
        <w:tc>
          <w:tcPr>
            <w:tcW w:w="1363" w:type="dxa"/>
            <w:tcBorders>
              <w:top w:val="nil"/>
              <w:left w:val="single" w:sz="4" w:space="0" w:color="auto"/>
              <w:bottom w:val="single" w:sz="4" w:space="0" w:color="auto"/>
              <w:right w:val="single" w:sz="4" w:space="0" w:color="auto"/>
            </w:tcBorders>
            <w:shd w:val="clear" w:color="auto" w:fill="auto"/>
            <w:vAlign w:val="bottom"/>
          </w:tcPr>
          <w:p w14:paraId="1764E03D"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4B921681" w14:textId="77777777" w:rsidTr="000A1130">
        <w:tc>
          <w:tcPr>
            <w:tcW w:w="702" w:type="dxa"/>
          </w:tcPr>
          <w:p w14:paraId="27BD57F3"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25E3C737"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Nošu pults</w:t>
            </w:r>
          </w:p>
        </w:tc>
        <w:tc>
          <w:tcPr>
            <w:tcW w:w="3767" w:type="dxa"/>
            <w:tcBorders>
              <w:top w:val="nil"/>
              <w:left w:val="nil"/>
              <w:bottom w:val="single" w:sz="4" w:space="0" w:color="auto"/>
              <w:right w:val="single" w:sz="4" w:space="0" w:color="auto"/>
            </w:tcBorders>
            <w:shd w:val="clear" w:color="auto" w:fill="auto"/>
            <w:vAlign w:val="bottom"/>
          </w:tcPr>
          <w:p w14:paraId="2E5E5CD4"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Nošu pults. Melna.</w:t>
            </w:r>
          </w:p>
        </w:tc>
        <w:tc>
          <w:tcPr>
            <w:tcW w:w="1363" w:type="dxa"/>
            <w:tcBorders>
              <w:top w:val="nil"/>
              <w:left w:val="single" w:sz="4" w:space="0" w:color="auto"/>
              <w:bottom w:val="single" w:sz="4" w:space="0" w:color="auto"/>
              <w:right w:val="single" w:sz="4" w:space="0" w:color="auto"/>
            </w:tcBorders>
            <w:shd w:val="clear" w:color="auto" w:fill="auto"/>
            <w:vAlign w:val="bottom"/>
          </w:tcPr>
          <w:p w14:paraId="751BEE4E"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4</w:t>
            </w:r>
          </w:p>
        </w:tc>
      </w:tr>
      <w:tr w:rsidR="000A1130" w:rsidRPr="000A1130" w14:paraId="64E7E427" w14:textId="77777777" w:rsidTr="000A1130">
        <w:tc>
          <w:tcPr>
            <w:tcW w:w="702" w:type="dxa"/>
          </w:tcPr>
          <w:p w14:paraId="3E76298E"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56250C7E"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Apkalpošana</w:t>
            </w:r>
          </w:p>
        </w:tc>
        <w:tc>
          <w:tcPr>
            <w:tcW w:w="3767" w:type="dxa"/>
            <w:tcBorders>
              <w:top w:val="nil"/>
              <w:left w:val="nil"/>
              <w:bottom w:val="single" w:sz="4" w:space="0" w:color="auto"/>
              <w:right w:val="single" w:sz="4" w:space="0" w:color="auto"/>
            </w:tcBorders>
            <w:shd w:val="clear" w:color="auto" w:fill="auto"/>
            <w:vAlign w:val="bottom"/>
          </w:tcPr>
          <w:p w14:paraId="665D2ACB"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tehnikas montāža, demontāža un apkalpošana pasākuma laikā</w:t>
            </w:r>
          </w:p>
        </w:tc>
        <w:tc>
          <w:tcPr>
            <w:tcW w:w="1363" w:type="dxa"/>
            <w:tcBorders>
              <w:top w:val="nil"/>
              <w:left w:val="single" w:sz="4" w:space="0" w:color="auto"/>
              <w:bottom w:val="single" w:sz="4" w:space="0" w:color="auto"/>
              <w:right w:val="single" w:sz="4" w:space="0" w:color="auto"/>
            </w:tcBorders>
            <w:shd w:val="clear" w:color="auto" w:fill="auto"/>
            <w:vAlign w:val="bottom"/>
          </w:tcPr>
          <w:p w14:paraId="1F3F929A"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r w:rsidR="000A1130" w:rsidRPr="000A1130" w14:paraId="7D097C99" w14:textId="77777777" w:rsidTr="000A1130">
        <w:tc>
          <w:tcPr>
            <w:tcW w:w="702" w:type="dxa"/>
          </w:tcPr>
          <w:p w14:paraId="2F288D93" w14:textId="77777777" w:rsidR="000A1130" w:rsidRPr="000A1130" w:rsidRDefault="000A1130" w:rsidP="000A1130">
            <w:pPr>
              <w:numPr>
                <w:ilvl w:val="0"/>
                <w:numId w:val="6"/>
              </w:numPr>
              <w:spacing w:line="240" w:lineRule="auto"/>
              <w:jc w:val="both"/>
              <w:rPr>
                <w:rFonts w:ascii="Times New Roman" w:eastAsia="Times New Roman" w:hAnsi="Times New Roman" w:cs="Times New Roman"/>
                <w:sz w:val="24"/>
                <w:szCs w:val="24"/>
                <w:lang w:eastAsia="lv-LV"/>
              </w:rPr>
            </w:pPr>
          </w:p>
        </w:tc>
        <w:tc>
          <w:tcPr>
            <w:tcW w:w="3688" w:type="dxa"/>
            <w:tcBorders>
              <w:top w:val="nil"/>
              <w:left w:val="single" w:sz="4" w:space="0" w:color="auto"/>
              <w:bottom w:val="single" w:sz="4" w:space="0" w:color="auto"/>
              <w:right w:val="single" w:sz="4" w:space="0" w:color="auto"/>
            </w:tcBorders>
            <w:shd w:val="clear" w:color="auto" w:fill="auto"/>
            <w:vAlign w:val="bottom"/>
          </w:tcPr>
          <w:p w14:paraId="41CC1F56" w14:textId="77777777" w:rsidR="000A1130" w:rsidRPr="000A1130" w:rsidRDefault="000A1130" w:rsidP="000A1130">
            <w:pPr>
              <w:spacing w:line="240" w:lineRule="auto"/>
              <w:rPr>
                <w:rFonts w:ascii="Times New Roman" w:hAnsi="Times New Roman" w:cs="Times New Roman"/>
                <w:color w:val="000000"/>
                <w:sz w:val="24"/>
                <w:szCs w:val="24"/>
              </w:rPr>
            </w:pPr>
            <w:r w:rsidRPr="000A1130">
              <w:rPr>
                <w:rFonts w:ascii="Times New Roman" w:hAnsi="Times New Roman" w:cs="Times New Roman"/>
                <w:color w:val="000000"/>
                <w:sz w:val="24"/>
                <w:szCs w:val="24"/>
              </w:rPr>
              <w:t>Transports</w:t>
            </w:r>
          </w:p>
        </w:tc>
        <w:tc>
          <w:tcPr>
            <w:tcW w:w="3767" w:type="dxa"/>
            <w:tcBorders>
              <w:top w:val="nil"/>
              <w:left w:val="nil"/>
              <w:bottom w:val="single" w:sz="4" w:space="0" w:color="auto"/>
              <w:right w:val="single" w:sz="4" w:space="0" w:color="auto"/>
            </w:tcBorders>
            <w:shd w:val="clear" w:color="auto" w:fill="auto"/>
            <w:vAlign w:val="bottom"/>
          </w:tcPr>
          <w:p w14:paraId="4EDB0567" w14:textId="77777777" w:rsidR="000A1130" w:rsidRPr="000A1130" w:rsidRDefault="000A1130" w:rsidP="000A1130">
            <w:pPr>
              <w:spacing w:line="240" w:lineRule="auto"/>
              <w:jc w:val="both"/>
              <w:rPr>
                <w:rFonts w:ascii="Times New Roman" w:hAnsi="Times New Roman" w:cs="Times New Roman"/>
                <w:color w:val="000000"/>
              </w:rPr>
            </w:pPr>
            <w:r w:rsidRPr="000A1130">
              <w:rPr>
                <w:rFonts w:ascii="Times New Roman" w:hAnsi="Times New Roman" w:cs="Times New Roman"/>
                <w:color w:val="000000"/>
              </w:rPr>
              <w:t>Kravas transports</w:t>
            </w:r>
          </w:p>
        </w:tc>
        <w:tc>
          <w:tcPr>
            <w:tcW w:w="1363" w:type="dxa"/>
            <w:tcBorders>
              <w:top w:val="nil"/>
              <w:left w:val="single" w:sz="4" w:space="0" w:color="auto"/>
              <w:bottom w:val="single" w:sz="4" w:space="0" w:color="auto"/>
              <w:right w:val="single" w:sz="4" w:space="0" w:color="auto"/>
            </w:tcBorders>
            <w:shd w:val="clear" w:color="auto" w:fill="auto"/>
            <w:vAlign w:val="bottom"/>
          </w:tcPr>
          <w:p w14:paraId="436B0E1E" w14:textId="77777777" w:rsidR="000A1130" w:rsidRPr="000A1130" w:rsidRDefault="000A1130" w:rsidP="000A1130">
            <w:pPr>
              <w:spacing w:line="240" w:lineRule="auto"/>
              <w:jc w:val="center"/>
              <w:rPr>
                <w:rFonts w:ascii="Times New Roman" w:hAnsi="Times New Roman" w:cs="Times New Roman"/>
                <w:color w:val="000000"/>
                <w:sz w:val="24"/>
                <w:szCs w:val="24"/>
              </w:rPr>
            </w:pPr>
            <w:r w:rsidRPr="000A1130">
              <w:rPr>
                <w:rFonts w:ascii="Times New Roman" w:hAnsi="Times New Roman" w:cs="Times New Roman"/>
                <w:color w:val="000000"/>
                <w:sz w:val="24"/>
                <w:szCs w:val="24"/>
              </w:rPr>
              <w:t>1</w:t>
            </w:r>
          </w:p>
        </w:tc>
      </w:tr>
    </w:tbl>
    <w:p w14:paraId="6FFDE267" w14:textId="726ACAB3"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Darbības laiks – 2025. gada1</w:t>
      </w:r>
      <w:r w:rsidR="008B311A">
        <w:rPr>
          <w:rFonts w:ascii="Times New Roman" w:eastAsia="Times New Roman" w:hAnsi="Times New Roman" w:cs="Times New Roman"/>
          <w:sz w:val="24"/>
          <w:szCs w:val="24"/>
        </w:rPr>
        <w:t>1</w:t>
      </w:r>
      <w:r w:rsidRPr="004E4849">
        <w:rPr>
          <w:rFonts w:ascii="Times New Roman" w:eastAsia="Times New Roman" w:hAnsi="Times New Roman" w:cs="Times New Roman"/>
          <w:sz w:val="24"/>
          <w:szCs w:val="24"/>
        </w:rPr>
        <w:t xml:space="preserve">. </w:t>
      </w:r>
      <w:r w:rsidR="008B311A">
        <w:rPr>
          <w:rFonts w:ascii="Times New Roman" w:eastAsia="Times New Roman" w:hAnsi="Times New Roman" w:cs="Times New Roman"/>
          <w:sz w:val="24"/>
          <w:szCs w:val="24"/>
        </w:rPr>
        <w:t>jūli</w:t>
      </w:r>
      <w:r w:rsidR="004E4849" w:rsidRPr="004E4849">
        <w:rPr>
          <w:rFonts w:ascii="Times New Roman" w:eastAsia="Times New Roman" w:hAnsi="Times New Roman" w:cs="Times New Roman"/>
          <w:sz w:val="24"/>
          <w:szCs w:val="24"/>
        </w:rPr>
        <w:t>jā</w:t>
      </w:r>
      <w:r w:rsidRPr="004E4849">
        <w:rPr>
          <w:rFonts w:ascii="Times New Roman" w:eastAsia="Times New Roman" w:hAnsi="Times New Roman" w:cs="Times New Roman"/>
          <w:sz w:val="24"/>
          <w:szCs w:val="24"/>
        </w:rPr>
        <w:t xml:space="preserve"> </w:t>
      </w:r>
      <w:r w:rsidR="004E4849" w:rsidRPr="004E4849">
        <w:rPr>
          <w:rFonts w:ascii="Times New Roman" w:eastAsia="Times New Roman" w:hAnsi="Times New Roman" w:cs="Times New Roman"/>
          <w:sz w:val="24"/>
          <w:szCs w:val="24"/>
        </w:rPr>
        <w:t>plkst.</w:t>
      </w:r>
      <w:r w:rsidRPr="004E4849">
        <w:rPr>
          <w:rFonts w:ascii="Times New Roman" w:eastAsia="Times New Roman" w:hAnsi="Times New Roman" w:cs="Times New Roman"/>
          <w:sz w:val="24"/>
          <w:szCs w:val="24"/>
        </w:rPr>
        <w:t>17</w:t>
      </w:r>
      <w:r w:rsidRPr="000A1130">
        <w:rPr>
          <w:rFonts w:ascii="Times New Roman" w:eastAsia="Times New Roman" w:hAnsi="Times New Roman" w:cs="Times New Roman"/>
          <w:sz w:val="24"/>
          <w:szCs w:val="24"/>
        </w:rPr>
        <w:t>.00-2</w:t>
      </w:r>
      <w:r w:rsidR="008B311A">
        <w:rPr>
          <w:rFonts w:ascii="Times New Roman" w:eastAsia="Times New Roman" w:hAnsi="Times New Roman" w:cs="Times New Roman"/>
          <w:sz w:val="24"/>
          <w:szCs w:val="24"/>
        </w:rPr>
        <w:t>3</w:t>
      </w:r>
      <w:r w:rsidRPr="000A1130">
        <w:rPr>
          <w:rFonts w:ascii="Times New Roman" w:eastAsia="Times New Roman" w:hAnsi="Times New Roman" w:cs="Times New Roman"/>
          <w:sz w:val="24"/>
          <w:szCs w:val="24"/>
        </w:rPr>
        <w:t>.00 un  1</w:t>
      </w:r>
      <w:r w:rsidR="008B311A">
        <w:rPr>
          <w:rFonts w:ascii="Times New Roman" w:eastAsia="Times New Roman" w:hAnsi="Times New Roman" w:cs="Times New Roman"/>
          <w:sz w:val="24"/>
          <w:szCs w:val="24"/>
        </w:rPr>
        <w:t>2</w:t>
      </w:r>
      <w:r w:rsidRPr="000A1130">
        <w:rPr>
          <w:rFonts w:ascii="Times New Roman" w:eastAsia="Times New Roman" w:hAnsi="Times New Roman" w:cs="Times New Roman"/>
          <w:sz w:val="24"/>
          <w:szCs w:val="24"/>
        </w:rPr>
        <w:t xml:space="preserve">. </w:t>
      </w:r>
      <w:r w:rsidR="008B311A">
        <w:rPr>
          <w:rFonts w:ascii="Times New Roman" w:eastAsia="Times New Roman" w:hAnsi="Times New Roman" w:cs="Times New Roman"/>
          <w:sz w:val="24"/>
          <w:szCs w:val="24"/>
        </w:rPr>
        <w:t>jūl</w:t>
      </w:r>
      <w:r w:rsidRPr="000A1130">
        <w:rPr>
          <w:rFonts w:ascii="Times New Roman" w:eastAsia="Times New Roman" w:hAnsi="Times New Roman" w:cs="Times New Roman"/>
          <w:sz w:val="24"/>
          <w:szCs w:val="24"/>
        </w:rPr>
        <w:t xml:space="preserve">ijā </w:t>
      </w:r>
      <w:r w:rsidR="004E4849">
        <w:rPr>
          <w:rFonts w:ascii="Times New Roman" w:eastAsia="Times New Roman" w:hAnsi="Times New Roman" w:cs="Times New Roman"/>
          <w:sz w:val="24"/>
          <w:szCs w:val="24"/>
        </w:rPr>
        <w:t>plkst.</w:t>
      </w:r>
      <w:r w:rsidRPr="000A1130">
        <w:rPr>
          <w:rFonts w:ascii="Times New Roman" w:eastAsia="Times New Roman" w:hAnsi="Times New Roman" w:cs="Times New Roman"/>
          <w:sz w:val="24"/>
          <w:szCs w:val="24"/>
        </w:rPr>
        <w:t>08.00- 18:00.</w:t>
      </w:r>
    </w:p>
    <w:p w14:paraId="79E38E1D" w14:textId="77777777"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Darbības vieta – Ostas ielas laukums pie Salacgrīvas kultūras centra, Ostas ielā 3, Salacgrīva.</w:t>
      </w:r>
    </w:p>
    <w:p w14:paraId="29CFE2C0" w14:textId="11C39E46"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 xml:space="preserve">Skatuves, skaņas un gaismas tehnikas komplektam jābūt uzstādītam </w:t>
      </w:r>
      <w:r w:rsidR="008B311A">
        <w:rPr>
          <w:rFonts w:ascii="Times New Roman" w:eastAsia="Times New Roman" w:hAnsi="Times New Roman" w:cs="Times New Roman"/>
          <w:sz w:val="24"/>
          <w:szCs w:val="24"/>
        </w:rPr>
        <w:t>11.07.</w:t>
      </w:r>
      <w:r w:rsidRPr="000A1130">
        <w:rPr>
          <w:rFonts w:ascii="Times New Roman" w:eastAsia="Times New Roman" w:hAnsi="Times New Roman" w:cs="Times New Roman"/>
          <w:sz w:val="24"/>
          <w:szCs w:val="24"/>
        </w:rPr>
        <w:t>2025. līdz plkst</w:t>
      </w:r>
      <w:r w:rsidR="004E4849">
        <w:rPr>
          <w:rFonts w:ascii="Times New Roman" w:eastAsia="Times New Roman" w:hAnsi="Times New Roman" w:cs="Times New Roman"/>
          <w:sz w:val="24"/>
          <w:szCs w:val="24"/>
        </w:rPr>
        <w:t>.</w:t>
      </w:r>
      <w:r w:rsidRPr="000A1130">
        <w:rPr>
          <w:rFonts w:ascii="Times New Roman" w:eastAsia="Times New Roman" w:hAnsi="Times New Roman" w:cs="Times New Roman"/>
          <w:sz w:val="24"/>
          <w:szCs w:val="24"/>
        </w:rPr>
        <w:t xml:space="preserve"> 17:00</w:t>
      </w:r>
    </w:p>
    <w:p w14:paraId="273AAF1A" w14:textId="1B888512" w:rsidR="000A1130" w:rsidRPr="000A1130" w:rsidRDefault="000A1130" w:rsidP="000A1130">
      <w:pPr>
        <w:numPr>
          <w:ilvl w:val="3"/>
          <w:numId w:val="5"/>
        </w:numPr>
        <w:spacing w:after="0" w:line="240" w:lineRule="auto"/>
        <w:ind w:left="426" w:hanging="426"/>
        <w:contextualSpacing/>
        <w:jc w:val="both"/>
        <w:rPr>
          <w:rFonts w:ascii="Times New Roman" w:eastAsia="Times New Roman" w:hAnsi="Times New Roman" w:cs="Times New Roman"/>
          <w:sz w:val="24"/>
          <w:szCs w:val="24"/>
        </w:rPr>
      </w:pPr>
      <w:r w:rsidRPr="000A1130">
        <w:rPr>
          <w:rFonts w:ascii="Times New Roman" w:eastAsia="Times New Roman" w:hAnsi="Times New Roman" w:cs="Times New Roman"/>
          <w:sz w:val="24"/>
          <w:szCs w:val="24"/>
        </w:rPr>
        <w:t xml:space="preserve">Mēģinājumi </w:t>
      </w:r>
      <w:r w:rsidR="008B311A">
        <w:rPr>
          <w:rFonts w:ascii="Times New Roman" w:eastAsia="Times New Roman" w:hAnsi="Times New Roman" w:cs="Times New Roman"/>
          <w:sz w:val="24"/>
          <w:szCs w:val="24"/>
        </w:rPr>
        <w:t>un koncerts 11.07.</w:t>
      </w:r>
      <w:r w:rsidRPr="000A1130">
        <w:rPr>
          <w:rFonts w:ascii="Times New Roman" w:eastAsia="Times New Roman" w:hAnsi="Times New Roman" w:cs="Times New Roman"/>
          <w:sz w:val="24"/>
          <w:szCs w:val="24"/>
        </w:rPr>
        <w:t>2025. no plkst</w:t>
      </w:r>
      <w:r w:rsidR="004E4849">
        <w:rPr>
          <w:rFonts w:ascii="Times New Roman" w:eastAsia="Times New Roman" w:hAnsi="Times New Roman" w:cs="Times New Roman"/>
          <w:sz w:val="24"/>
          <w:szCs w:val="24"/>
        </w:rPr>
        <w:t>.</w:t>
      </w:r>
      <w:r w:rsidRPr="000A1130">
        <w:rPr>
          <w:rFonts w:ascii="Times New Roman" w:eastAsia="Times New Roman" w:hAnsi="Times New Roman" w:cs="Times New Roman"/>
          <w:sz w:val="24"/>
          <w:szCs w:val="24"/>
        </w:rPr>
        <w:t xml:space="preserve"> 17:00</w:t>
      </w:r>
    </w:p>
    <w:p w14:paraId="115C39A3" w14:textId="77777777" w:rsidR="000A1130" w:rsidRPr="000A1130" w:rsidRDefault="000A1130" w:rsidP="000A1130">
      <w:pPr>
        <w:spacing w:after="0" w:line="240" w:lineRule="auto"/>
        <w:jc w:val="both"/>
        <w:rPr>
          <w:rFonts w:ascii="Times New Roman" w:eastAsia="Times New Roman" w:hAnsi="Times New Roman" w:cs="Times New Roman"/>
          <w:sz w:val="24"/>
          <w:szCs w:val="24"/>
          <w:lang w:eastAsia="lv-LV"/>
        </w:rPr>
      </w:pPr>
    </w:p>
    <w:p w14:paraId="1A1BD6BE" w14:textId="77777777" w:rsidR="000A1130" w:rsidRPr="000A1130" w:rsidRDefault="000A1130" w:rsidP="000A1130">
      <w:pPr>
        <w:spacing w:after="0" w:line="240" w:lineRule="auto"/>
        <w:jc w:val="both"/>
        <w:rPr>
          <w:rFonts w:ascii="Times New Roman" w:eastAsia="Times New Roman" w:hAnsi="Times New Roman" w:cs="Times New Roman"/>
          <w:sz w:val="24"/>
          <w:szCs w:val="24"/>
          <w:lang w:eastAsia="lv-LV"/>
        </w:rPr>
      </w:pPr>
    </w:p>
    <w:p w14:paraId="3909F72A" w14:textId="77777777" w:rsidR="000A1130" w:rsidRPr="000A1130" w:rsidRDefault="000A1130" w:rsidP="000A1130">
      <w:pPr>
        <w:spacing w:line="259" w:lineRule="auto"/>
        <w:rPr>
          <w:rFonts w:ascii="Times New Roman" w:eastAsia="Times New Roman" w:hAnsi="Times New Roman" w:cs="Times New Roman"/>
          <w:sz w:val="24"/>
          <w:szCs w:val="24"/>
          <w:lang w:eastAsia="lv-LV"/>
        </w:rPr>
      </w:pPr>
    </w:p>
    <w:p w14:paraId="4E5BCC51" w14:textId="77777777" w:rsidR="000A1130" w:rsidRDefault="000A1130" w:rsidP="000A1130">
      <w:pPr>
        <w:spacing w:after="0" w:line="240" w:lineRule="auto"/>
        <w:jc w:val="both"/>
        <w:rPr>
          <w:rFonts w:ascii="Times New Roman" w:eastAsia="Times New Roman" w:hAnsi="Times New Roman" w:cs="Times New Roman"/>
          <w:sz w:val="24"/>
          <w:szCs w:val="24"/>
          <w:lang w:eastAsia="lv-LV"/>
        </w:rPr>
      </w:pPr>
      <w:r w:rsidRPr="000A1130">
        <w:rPr>
          <w:rFonts w:ascii="Times New Roman" w:eastAsia="Times New Roman" w:hAnsi="Times New Roman" w:cs="Times New Roman"/>
          <w:bCs/>
          <w:sz w:val="24"/>
          <w:szCs w:val="24"/>
          <w:lang w:eastAsia="lv-LV"/>
        </w:rPr>
        <w:br w:type="page"/>
      </w:r>
    </w:p>
    <w:p w14:paraId="32BA12E6"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3.pielikums</w:t>
      </w:r>
    </w:p>
    <w:p w14:paraId="2773C25F"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1EF46E8F" w14:textId="4F94B3AC" w:rsidR="00933F32" w:rsidRDefault="000A1130" w:rsidP="004E48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 xml:space="preserve">Zvejnieku svētkos </w:t>
      </w:r>
      <w:r w:rsidR="00933F32">
        <w:rPr>
          <w:rFonts w:ascii="Times New Roman" w:hAnsi="Times New Roman" w:cs="Times New Roman"/>
          <w:b/>
          <w:bCs/>
          <w:sz w:val="24"/>
          <w:szCs w:val="24"/>
        </w:rPr>
        <w:t>”</w:t>
      </w:r>
    </w:p>
    <w:p w14:paraId="224238B2" w14:textId="77777777" w:rsidR="000A1130" w:rsidRDefault="000A1130" w:rsidP="000A1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sz w:val="24"/>
          <w:szCs w:val="24"/>
        </w:rPr>
      </w:pPr>
    </w:p>
    <w:p w14:paraId="6185C8D9" w14:textId="77777777" w:rsidR="000A1130" w:rsidRDefault="000A1130" w:rsidP="000A1130">
      <w:pPr>
        <w:suppressAutoHyphens/>
        <w:spacing w:after="0" w:line="240" w:lineRule="auto"/>
        <w:jc w:val="center"/>
        <w:rPr>
          <w:rFonts w:ascii="Times New Roman" w:eastAsia="Times New Roman" w:hAnsi="Times New Roman" w:cs="Times New Roman"/>
          <w:b/>
          <w:sz w:val="24"/>
          <w:szCs w:val="24"/>
          <w:lang w:eastAsia="lv-LV"/>
        </w:rPr>
      </w:pPr>
    </w:p>
    <w:p w14:paraId="647711E9" w14:textId="77777777" w:rsidR="000A1130" w:rsidRDefault="000A1130" w:rsidP="000A1130">
      <w:pPr>
        <w:suppressAutoHyphen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FINANŠU PIEDĀVĀJUMA VEIDLAPA*</w:t>
      </w:r>
    </w:p>
    <w:p w14:paraId="46F6F2C2"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p>
    <w:p w14:paraId="0ACBD186"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p>
    <w:p w14:paraId="4831BB60"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___.____.202</w:t>
      </w:r>
      <w:r w:rsidR="00933F32">
        <w:rPr>
          <w:rFonts w:ascii="Times New Roman" w:eastAsia="Times New Roman" w:hAnsi="Times New Roman" w:cs="Times New Roman"/>
          <w:b/>
          <w:sz w:val="24"/>
          <w:szCs w:val="24"/>
          <w:lang w:eastAsia="lv-LV"/>
        </w:rPr>
        <w:t>5</w:t>
      </w:r>
      <w:r>
        <w:rPr>
          <w:rFonts w:ascii="Times New Roman" w:eastAsia="Times New Roman" w:hAnsi="Times New Roman" w:cs="Times New Roman"/>
          <w:b/>
          <w:sz w:val="24"/>
          <w:szCs w:val="24"/>
          <w:lang w:eastAsia="lv-LV"/>
        </w:rPr>
        <w:t>. ______________(vieta)</w:t>
      </w:r>
    </w:p>
    <w:p w14:paraId="36EE2678" w14:textId="77777777" w:rsidR="000A1130" w:rsidRDefault="000A1130" w:rsidP="000A1130">
      <w:pPr>
        <w:suppressAutoHyphens/>
        <w:spacing w:after="0" w:line="240" w:lineRule="auto"/>
        <w:rPr>
          <w:rFonts w:ascii="Times New Roman" w:eastAsia="Times New Roman" w:hAnsi="Times New Roman" w:cs="Times New Roman"/>
          <w:sz w:val="24"/>
          <w:szCs w:val="24"/>
          <w:lang w:eastAsia="lv-LV"/>
        </w:rPr>
      </w:pPr>
    </w:p>
    <w:p w14:paraId="6946A634" w14:textId="77777777" w:rsidR="000A1130" w:rsidRDefault="000A1130" w:rsidP="000A1130">
      <w:pPr>
        <w:suppressAutoHyphens/>
        <w:spacing w:after="0" w:line="240" w:lineRule="auto"/>
        <w:rPr>
          <w:rFonts w:ascii="Times New Roman" w:eastAsia="Times New Roman" w:hAnsi="Times New Roman" w:cs="Times New Roman"/>
          <w:b/>
          <w:sz w:val="24"/>
          <w:szCs w:val="24"/>
          <w:lang w:eastAsia="lv-LV"/>
        </w:rPr>
      </w:pPr>
    </w:p>
    <w:p w14:paraId="56630636" w14:textId="77777777" w:rsidR="000A1130" w:rsidRDefault="000A1130" w:rsidP="000A113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(pretendenta nosaukums) _____________________________________________</w:t>
      </w:r>
    </w:p>
    <w:p w14:paraId="2FF21FFB" w14:textId="77777777" w:rsidR="000A1130" w:rsidRDefault="000A1130" w:rsidP="000A1130">
      <w:pPr>
        <w:spacing w:after="0" w:line="240" w:lineRule="auto"/>
        <w:jc w:val="center"/>
        <w:rPr>
          <w:rFonts w:ascii="Times New Roman" w:eastAsia="Times New Roman" w:hAnsi="Times New Roman" w:cs="Times New Roman"/>
          <w:b/>
          <w:sz w:val="24"/>
          <w:szCs w:val="24"/>
          <w:lang w:eastAsia="lv-LV"/>
        </w:rPr>
      </w:pPr>
    </w:p>
    <w:p w14:paraId="76C1BC44" w14:textId="77777777" w:rsidR="000A1130" w:rsidRDefault="000A1130" w:rsidP="000A1130">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iepazinies ar tehnisko specifikāciju, piedāvā veikt līguma izpildi par līguma izpildes laikā nemainīgu cenu:</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52"/>
        <w:gridCol w:w="1275"/>
        <w:gridCol w:w="1559"/>
        <w:gridCol w:w="1560"/>
      </w:tblGrid>
      <w:tr w:rsidR="000A1130" w14:paraId="51D2C6D4" w14:textId="77777777" w:rsidTr="00452B1E">
        <w:tc>
          <w:tcPr>
            <w:tcW w:w="846" w:type="dxa"/>
            <w:tcBorders>
              <w:top w:val="single" w:sz="4" w:space="0" w:color="auto"/>
              <w:left w:val="single" w:sz="4" w:space="0" w:color="auto"/>
              <w:bottom w:val="single" w:sz="4" w:space="0" w:color="auto"/>
              <w:right w:val="single" w:sz="4" w:space="0" w:color="auto"/>
            </w:tcBorders>
            <w:vAlign w:val="center"/>
            <w:hideMark/>
          </w:tcPr>
          <w:p w14:paraId="016085FA"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Nr. p. k.</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F00724D"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Nosaukums</w:t>
            </w:r>
          </w:p>
        </w:tc>
        <w:tc>
          <w:tcPr>
            <w:tcW w:w="1275" w:type="dxa"/>
            <w:tcBorders>
              <w:top w:val="single" w:sz="4" w:space="0" w:color="auto"/>
              <w:left w:val="single" w:sz="4" w:space="0" w:color="auto"/>
              <w:bottom w:val="single" w:sz="4" w:space="0" w:color="auto"/>
              <w:right w:val="single" w:sz="4" w:space="0" w:color="auto"/>
            </w:tcBorders>
          </w:tcPr>
          <w:p w14:paraId="7F2DF3CC" w14:textId="77777777" w:rsidR="000A1130" w:rsidRDefault="000A1130">
            <w:pPr>
              <w:spacing w:after="0" w:line="252" w:lineRule="auto"/>
              <w:jc w:val="center"/>
              <w:outlineLvl w:val="0"/>
              <w:rPr>
                <w:rFonts w:ascii="Times New Roman" w:eastAsia="Times New Roman" w:hAnsi="Times New Roman" w:cs="Times New Roman"/>
                <w:sz w:val="24"/>
                <w:szCs w:val="24"/>
              </w:rPr>
            </w:pPr>
          </w:p>
          <w:p w14:paraId="20EEE035"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Daudzums</w:t>
            </w:r>
          </w:p>
        </w:tc>
        <w:tc>
          <w:tcPr>
            <w:tcW w:w="1559" w:type="dxa"/>
            <w:tcBorders>
              <w:top w:val="single" w:sz="4" w:space="0" w:color="auto"/>
              <w:left w:val="single" w:sz="4" w:space="0" w:color="auto"/>
              <w:bottom w:val="single" w:sz="4" w:space="0" w:color="auto"/>
              <w:right w:val="single" w:sz="4" w:space="0" w:color="auto"/>
            </w:tcBorders>
            <w:hideMark/>
          </w:tcPr>
          <w:p w14:paraId="071C17EA"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Vienības cena</w:t>
            </w:r>
          </w:p>
          <w:p w14:paraId="5BCE2A7F"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EUR (bez PVN)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F4136B6"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Kopējā cena bez PVN,</w:t>
            </w:r>
          </w:p>
          <w:p w14:paraId="53DC9F29" w14:textId="77777777" w:rsidR="000A1130" w:rsidRDefault="000A1130">
            <w:pPr>
              <w:spacing w:after="0" w:line="252"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EUR</w:t>
            </w:r>
          </w:p>
        </w:tc>
      </w:tr>
      <w:tr w:rsidR="000A1130" w14:paraId="0F029DFB" w14:textId="77777777" w:rsidTr="00452B1E">
        <w:trPr>
          <w:trHeight w:val="354"/>
        </w:trPr>
        <w:tc>
          <w:tcPr>
            <w:tcW w:w="846" w:type="dxa"/>
            <w:tcBorders>
              <w:top w:val="single" w:sz="4" w:space="0" w:color="auto"/>
              <w:left w:val="single" w:sz="4" w:space="0" w:color="auto"/>
              <w:bottom w:val="single" w:sz="4" w:space="0" w:color="auto"/>
              <w:right w:val="single" w:sz="4" w:space="0" w:color="auto"/>
            </w:tcBorders>
            <w:hideMark/>
          </w:tcPr>
          <w:p w14:paraId="1E22922D" w14:textId="77777777" w:rsidR="000A1130" w:rsidRDefault="000A1130">
            <w:pPr>
              <w:pStyle w:val="naisnod"/>
              <w:spacing w:before="0" w:after="0" w:line="256" w:lineRule="auto"/>
              <w:jc w:val="both"/>
              <w:rPr>
                <w:b w:val="0"/>
                <w:bCs w:val="0"/>
                <w:lang w:eastAsia="en-US"/>
              </w:rPr>
            </w:pPr>
            <w:r>
              <w:rPr>
                <w:b w:val="0"/>
                <w:bCs w:val="0"/>
                <w:lang w:eastAsia="en-US"/>
              </w:rPr>
              <w:t>1.</w:t>
            </w:r>
          </w:p>
        </w:tc>
        <w:tc>
          <w:tcPr>
            <w:tcW w:w="4252" w:type="dxa"/>
            <w:tcBorders>
              <w:top w:val="single" w:sz="4" w:space="0" w:color="auto"/>
              <w:left w:val="single" w:sz="4" w:space="0" w:color="auto"/>
              <w:bottom w:val="single" w:sz="4" w:space="0" w:color="auto"/>
              <w:right w:val="single" w:sz="4" w:space="0" w:color="auto"/>
            </w:tcBorders>
            <w:vAlign w:val="center"/>
            <w:hideMark/>
          </w:tcPr>
          <w:p w14:paraId="2F4E960D" w14:textId="77777777" w:rsidR="000A1130" w:rsidRDefault="000A1130">
            <w:pPr>
              <w:rPr>
                <w:rFonts w:ascii="Times New Roman" w:hAnsi="Times New Roman" w:cs="Times New Roman"/>
                <w:color w:val="000000"/>
                <w:sz w:val="24"/>
                <w:szCs w:val="24"/>
              </w:rPr>
            </w:pPr>
            <w:r>
              <w:rPr>
                <w:rFonts w:ascii="Times New Roman" w:hAnsi="Times New Roman" w:cs="Times New Roman"/>
                <w:color w:val="000000"/>
                <w:sz w:val="24"/>
                <w:szCs w:val="24"/>
              </w:rPr>
              <w:t>Skatuves komplekts</w:t>
            </w:r>
          </w:p>
        </w:tc>
        <w:tc>
          <w:tcPr>
            <w:tcW w:w="1275" w:type="dxa"/>
            <w:tcBorders>
              <w:top w:val="single" w:sz="4" w:space="0" w:color="auto"/>
              <w:left w:val="single" w:sz="4" w:space="0" w:color="auto"/>
              <w:bottom w:val="single" w:sz="4" w:space="0" w:color="auto"/>
              <w:right w:val="single" w:sz="4" w:space="0" w:color="auto"/>
            </w:tcBorders>
            <w:vAlign w:val="bottom"/>
            <w:hideMark/>
          </w:tcPr>
          <w:p w14:paraId="74DF320F" w14:textId="77777777" w:rsidR="000A1130" w:rsidRDefault="000A11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31905246" w14:textId="77777777" w:rsidR="000A1130" w:rsidRDefault="000A1130">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8B125C5" w14:textId="77777777" w:rsidR="000A1130" w:rsidRDefault="000A1130">
            <w:pPr>
              <w:spacing w:after="0" w:line="252" w:lineRule="auto"/>
              <w:outlineLvl w:val="0"/>
              <w:rPr>
                <w:rFonts w:ascii="Times New Roman" w:eastAsia="Times New Roman" w:hAnsi="Times New Roman" w:cs="Times New Roman"/>
                <w:sz w:val="24"/>
                <w:szCs w:val="24"/>
              </w:rPr>
            </w:pPr>
          </w:p>
        </w:tc>
      </w:tr>
      <w:tr w:rsidR="000A1130" w14:paraId="00E8BA75" w14:textId="77777777" w:rsidTr="00452B1E">
        <w:trPr>
          <w:trHeight w:val="260"/>
        </w:trPr>
        <w:tc>
          <w:tcPr>
            <w:tcW w:w="846" w:type="dxa"/>
            <w:tcBorders>
              <w:top w:val="single" w:sz="4" w:space="0" w:color="auto"/>
              <w:left w:val="single" w:sz="4" w:space="0" w:color="auto"/>
              <w:bottom w:val="single" w:sz="4" w:space="0" w:color="auto"/>
              <w:right w:val="single" w:sz="4" w:space="0" w:color="auto"/>
            </w:tcBorders>
            <w:hideMark/>
          </w:tcPr>
          <w:p w14:paraId="72736E7D" w14:textId="77777777" w:rsidR="000A1130" w:rsidRDefault="000A1130">
            <w:pPr>
              <w:pStyle w:val="naisnod"/>
              <w:spacing w:before="0" w:after="0" w:line="256" w:lineRule="auto"/>
              <w:jc w:val="both"/>
              <w:rPr>
                <w:b w:val="0"/>
                <w:bCs w:val="0"/>
                <w:lang w:eastAsia="en-US"/>
              </w:rPr>
            </w:pPr>
            <w:r>
              <w:rPr>
                <w:b w:val="0"/>
                <w:bCs w:val="0"/>
                <w:lang w:eastAsia="en-US"/>
              </w:rPr>
              <w:t>2.</w:t>
            </w:r>
          </w:p>
        </w:tc>
        <w:tc>
          <w:tcPr>
            <w:tcW w:w="4252" w:type="dxa"/>
            <w:tcBorders>
              <w:top w:val="nil"/>
              <w:left w:val="single" w:sz="4" w:space="0" w:color="auto"/>
              <w:bottom w:val="single" w:sz="4" w:space="0" w:color="auto"/>
              <w:right w:val="single" w:sz="4" w:space="0" w:color="auto"/>
            </w:tcBorders>
            <w:vAlign w:val="center"/>
            <w:hideMark/>
          </w:tcPr>
          <w:p w14:paraId="5162961D" w14:textId="77777777" w:rsidR="000A1130" w:rsidRDefault="000A1130">
            <w:pPr>
              <w:rPr>
                <w:rFonts w:ascii="Times New Roman" w:hAnsi="Times New Roman" w:cs="Times New Roman"/>
                <w:color w:val="000000"/>
                <w:sz w:val="24"/>
                <w:szCs w:val="24"/>
              </w:rPr>
            </w:pPr>
            <w:r>
              <w:rPr>
                <w:rFonts w:ascii="Times New Roman" w:hAnsi="Times New Roman" w:cs="Times New Roman"/>
                <w:color w:val="000000"/>
                <w:sz w:val="24"/>
                <w:szCs w:val="24"/>
              </w:rPr>
              <w:t>Skatuves apkalpošana</w:t>
            </w:r>
          </w:p>
        </w:tc>
        <w:tc>
          <w:tcPr>
            <w:tcW w:w="1275" w:type="dxa"/>
            <w:tcBorders>
              <w:top w:val="single" w:sz="4" w:space="0" w:color="auto"/>
              <w:left w:val="single" w:sz="4" w:space="0" w:color="auto"/>
              <w:bottom w:val="single" w:sz="4" w:space="0" w:color="auto"/>
              <w:right w:val="single" w:sz="4" w:space="0" w:color="auto"/>
            </w:tcBorders>
            <w:vAlign w:val="bottom"/>
            <w:hideMark/>
          </w:tcPr>
          <w:p w14:paraId="4E25B52B" w14:textId="77777777" w:rsidR="000A1130" w:rsidRDefault="000A1130">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17A41C46" w14:textId="77777777" w:rsidR="000A1130" w:rsidRDefault="000A1130">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DDD6141" w14:textId="77777777" w:rsidR="000A1130" w:rsidRDefault="000A1130">
            <w:pPr>
              <w:spacing w:after="0" w:line="252" w:lineRule="auto"/>
              <w:outlineLvl w:val="0"/>
              <w:rPr>
                <w:rFonts w:ascii="Times New Roman" w:eastAsia="Times New Roman" w:hAnsi="Times New Roman" w:cs="Times New Roman"/>
                <w:sz w:val="24"/>
                <w:szCs w:val="24"/>
              </w:rPr>
            </w:pPr>
          </w:p>
        </w:tc>
      </w:tr>
      <w:tr w:rsidR="00452B1E" w14:paraId="6639D133" w14:textId="77777777" w:rsidTr="00452B1E">
        <w:trPr>
          <w:trHeight w:val="235"/>
        </w:trPr>
        <w:tc>
          <w:tcPr>
            <w:tcW w:w="846" w:type="dxa"/>
            <w:tcBorders>
              <w:top w:val="single" w:sz="4" w:space="0" w:color="auto"/>
              <w:left w:val="single" w:sz="4" w:space="0" w:color="auto"/>
              <w:bottom w:val="single" w:sz="4" w:space="0" w:color="auto"/>
              <w:right w:val="single" w:sz="4" w:space="0" w:color="auto"/>
            </w:tcBorders>
            <w:hideMark/>
          </w:tcPr>
          <w:p w14:paraId="7B45C4AF" w14:textId="77777777" w:rsidR="00452B1E" w:rsidRDefault="00452B1E" w:rsidP="00452B1E">
            <w:pPr>
              <w:pStyle w:val="naisnod"/>
              <w:spacing w:before="0" w:after="0" w:line="256" w:lineRule="auto"/>
              <w:jc w:val="both"/>
              <w:rPr>
                <w:b w:val="0"/>
                <w:bCs w:val="0"/>
                <w:lang w:eastAsia="en-US"/>
              </w:rPr>
            </w:pPr>
            <w:r>
              <w:rPr>
                <w:b w:val="0"/>
                <w:bCs w:val="0"/>
                <w:lang w:eastAsia="en-US"/>
              </w:rPr>
              <w:t>3.</w:t>
            </w:r>
          </w:p>
        </w:tc>
        <w:tc>
          <w:tcPr>
            <w:tcW w:w="4252" w:type="dxa"/>
            <w:tcBorders>
              <w:top w:val="nil"/>
              <w:left w:val="single" w:sz="4" w:space="0" w:color="auto"/>
              <w:bottom w:val="single" w:sz="4" w:space="0" w:color="auto"/>
              <w:right w:val="single" w:sz="4" w:space="0" w:color="auto"/>
            </w:tcBorders>
            <w:vAlign w:val="bottom"/>
          </w:tcPr>
          <w:p w14:paraId="3E9777E5"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Kabeļus nosedzošs kanāls</w:t>
            </w:r>
          </w:p>
        </w:tc>
        <w:tc>
          <w:tcPr>
            <w:tcW w:w="1275" w:type="dxa"/>
            <w:tcBorders>
              <w:top w:val="nil"/>
              <w:left w:val="single" w:sz="4" w:space="0" w:color="auto"/>
              <w:bottom w:val="single" w:sz="4" w:space="0" w:color="auto"/>
              <w:right w:val="single" w:sz="4" w:space="0" w:color="auto"/>
            </w:tcBorders>
            <w:vAlign w:val="bottom"/>
          </w:tcPr>
          <w:p w14:paraId="53DF570B" w14:textId="77777777" w:rsidR="00452B1E" w:rsidRDefault="00452B1E" w:rsidP="00452B1E">
            <w:pPr>
              <w:jc w:val="center"/>
              <w:rPr>
                <w:color w:val="000000"/>
              </w:rPr>
            </w:pPr>
            <w:r>
              <w:rPr>
                <w:color w:val="000000"/>
              </w:rPr>
              <w:t>50</w:t>
            </w:r>
          </w:p>
        </w:tc>
        <w:tc>
          <w:tcPr>
            <w:tcW w:w="1559" w:type="dxa"/>
            <w:tcBorders>
              <w:top w:val="single" w:sz="4" w:space="0" w:color="auto"/>
              <w:left w:val="single" w:sz="4" w:space="0" w:color="auto"/>
              <w:bottom w:val="single" w:sz="4" w:space="0" w:color="auto"/>
              <w:right w:val="single" w:sz="4" w:space="0" w:color="auto"/>
            </w:tcBorders>
          </w:tcPr>
          <w:p w14:paraId="3A1B2C72" w14:textId="77777777" w:rsidR="00452B1E" w:rsidRDefault="00452B1E" w:rsidP="00452B1E">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F84D706" w14:textId="77777777" w:rsidR="00452B1E" w:rsidRDefault="00452B1E" w:rsidP="00452B1E">
            <w:pPr>
              <w:spacing w:after="0" w:line="252" w:lineRule="auto"/>
              <w:outlineLvl w:val="0"/>
              <w:rPr>
                <w:rFonts w:ascii="Times New Roman" w:eastAsia="Times New Roman" w:hAnsi="Times New Roman" w:cs="Times New Roman"/>
                <w:sz w:val="24"/>
                <w:szCs w:val="24"/>
              </w:rPr>
            </w:pPr>
          </w:p>
        </w:tc>
      </w:tr>
      <w:tr w:rsidR="00452B1E" w14:paraId="7368277F" w14:textId="77777777" w:rsidTr="00452B1E">
        <w:trPr>
          <w:trHeight w:val="235"/>
        </w:trPr>
        <w:tc>
          <w:tcPr>
            <w:tcW w:w="846" w:type="dxa"/>
            <w:tcBorders>
              <w:top w:val="single" w:sz="4" w:space="0" w:color="auto"/>
              <w:left w:val="single" w:sz="4" w:space="0" w:color="auto"/>
              <w:bottom w:val="single" w:sz="4" w:space="0" w:color="auto"/>
              <w:right w:val="single" w:sz="4" w:space="0" w:color="auto"/>
            </w:tcBorders>
            <w:hideMark/>
          </w:tcPr>
          <w:p w14:paraId="531B916E" w14:textId="77777777" w:rsidR="00452B1E" w:rsidRDefault="00FD3EFE" w:rsidP="00452B1E">
            <w:pPr>
              <w:pStyle w:val="naisnod"/>
              <w:spacing w:before="0" w:after="0" w:line="256" w:lineRule="auto"/>
              <w:jc w:val="both"/>
              <w:rPr>
                <w:b w:val="0"/>
                <w:bCs w:val="0"/>
                <w:lang w:eastAsia="en-US"/>
              </w:rPr>
            </w:pPr>
            <w:r>
              <w:rPr>
                <w:b w:val="0"/>
                <w:bCs w:val="0"/>
                <w:lang w:eastAsia="en-US"/>
              </w:rPr>
              <w:t>4</w:t>
            </w:r>
          </w:p>
        </w:tc>
        <w:tc>
          <w:tcPr>
            <w:tcW w:w="4252" w:type="dxa"/>
            <w:tcBorders>
              <w:top w:val="nil"/>
              <w:left w:val="single" w:sz="4" w:space="0" w:color="auto"/>
              <w:bottom w:val="single" w:sz="4" w:space="0" w:color="auto"/>
              <w:right w:val="single" w:sz="4" w:space="0" w:color="auto"/>
            </w:tcBorders>
            <w:vAlign w:val="bottom"/>
            <w:hideMark/>
          </w:tcPr>
          <w:p w14:paraId="63A7051F"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Pacelšanas iekārtas</w:t>
            </w:r>
          </w:p>
        </w:tc>
        <w:tc>
          <w:tcPr>
            <w:tcW w:w="1275" w:type="dxa"/>
            <w:tcBorders>
              <w:top w:val="nil"/>
              <w:left w:val="single" w:sz="4" w:space="0" w:color="auto"/>
              <w:bottom w:val="single" w:sz="4" w:space="0" w:color="auto"/>
              <w:right w:val="single" w:sz="4" w:space="0" w:color="auto"/>
            </w:tcBorders>
            <w:vAlign w:val="bottom"/>
            <w:hideMark/>
          </w:tcPr>
          <w:p w14:paraId="197C6023" w14:textId="77777777" w:rsidR="00452B1E" w:rsidRDefault="00452B1E" w:rsidP="00452B1E">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5380EB71" w14:textId="77777777" w:rsidR="00452B1E" w:rsidRDefault="00452B1E" w:rsidP="00452B1E">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3D527E5" w14:textId="77777777" w:rsidR="00452B1E" w:rsidRDefault="00452B1E" w:rsidP="00452B1E">
            <w:pPr>
              <w:spacing w:after="0" w:line="252" w:lineRule="auto"/>
              <w:outlineLvl w:val="0"/>
              <w:rPr>
                <w:rFonts w:ascii="Times New Roman" w:eastAsia="Times New Roman" w:hAnsi="Times New Roman" w:cs="Times New Roman"/>
                <w:sz w:val="24"/>
                <w:szCs w:val="24"/>
              </w:rPr>
            </w:pPr>
          </w:p>
        </w:tc>
      </w:tr>
      <w:tr w:rsidR="00452B1E" w14:paraId="41A8F6AE" w14:textId="77777777" w:rsidTr="00452B1E">
        <w:tc>
          <w:tcPr>
            <w:tcW w:w="846" w:type="dxa"/>
            <w:tcBorders>
              <w:top w:val="single" w:sz="4" w:space="0" w:color="auto"/>
              <w:left w:val="single" w:sz="4" w:space="0" w:color="auto"/>
              <w:bottom w:val="single" w:sz="4" w:space="0" w:color="auto"/>
              <w:right w:val="single" w:sz="4" w:space="0" w:color="auto"/>
            </w:tcBorders>
            <w:hideMark/>
          </w:tcPr>
          <w:p w14:paraId="7DC032E3" w14:textId="77777777" w:rsidR="00452B1E" w:rsidRDefault="00FD3EFE" w:rsidP="00452B1E">
            <w:pPr>
              <w:pStyle w:val="naisnod"/>
              <w:spacing w:before="0" w:after="0" w:line="256" w:lineRule="auto"/>
              <w:jc w:val="both"/>
              <w:rPr>
                <w:b w:val="0"/>
                <w:bCs w:val="0"/>
                <w:lang w:eastAsia="en-US"/>
              </w:rPr>
            </w:pPr>
            <w:r>
              <w:rPr>
                <w:b w:val="0"/>
                <w:bCs w:val="0"/>
                <w:lang w:eastAsia="en-US"/>
              </w:rPr>
              <w:t>5</w:t>
            </w:r>
          </w:p>
        </w:tc>
        <w:tc>
          <w:tcPr>
            <w:tcW w:w="4252" w:type="dxa"/>
            <w:tcBorders>
              <w:top w:val="nil"/>
              <w:left w:val="single" w:sz="4" w:space="0" w:color="auto"/>
              <w:bottom w:val="single" w:sz="4" w:space="0" w:color="auto"/>
              <w:right w:val="single" w:sz="4" w:space="0" w:color="auto"/>
            </w:tcBorders>
            <w:vAlign w:val="bottom"/>
            <w:hideMark/>
          </w:tcPr>
          <w:p w14:paraId="516D2321"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Telts</w:t>
            </w:r>
          </w:p>
        </w:tc>
        <w:tc>
          <w:tcPr>
            <w:tcW w:w="1275" w:type="dxa"/>
            <w:tcBorders>
              <w:top w:val="nil"/>
              <w:left w:val="single" w:sz="4" w:space="0" w:color="auto"/>
              <w:bottom w:val="single" w:sz="4" w:space="0" w:color="auto"/>
              <w:right w:val="single" w:sz="4" w:space="0" w:color="auto"/>
            </w:tcBorders>
            <w:vAlign w:val="bottom"/>
            <w:hideMark/>
          </w:tcPr>
          <w:p w14:paraId="62E97BC8" w14:textId="77777777" w:rsidR="00452B1E" w:rsidRDefault="00452B1E" w:rsidP="00452B1E">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323E9CD8"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713E79B"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r>
      <w:tr w:rsidR="00452B1E" w14:paraId="67380180" w14:textId="77777777" w:rsidTr="00452B1E">
        <w:tc>
          <w:tcPr>
            <w:tcW w:w="846" w:type="dxa"/>
            <w:tcBorders>
              <w:top w:val="single" w:sz="4" w:space="0" w:color="auto"/>
              <w:left w:val="single" w:sz="4" w:space="0" w:color="auto"/>
              <w:bottom w:val="single" w:sz="4" w:space="0" w:color="auto"/>
              <w:right w:val="single" w:sz="4" w:space="0" w:color="auto"/>
            </w:tcBorders>
            <w:hideMark/>
          </w:tcPr>
          <w:p w14:paraId="0A0C5518" w14:textId="77777777" w:rsidR="00452B1E" w:rsidRDefault="00FD3EFE" w:rsidP="00452B1E">
            <w:pPr>
              <w:pStyle w:val="naisnod"/>
              <w:spacing w:before="0" w:after="0" w:line="256" w:lineRule="auto"/>
              <w:jc w:val="both"/>
              <w:rPr>
                <w:b w:val="0"/>
                <w:bCs w:val="0"/>
                <w:lang w:eastAsia="en-US"/>
              </w:rPr>
            </w:pPr>
            <w:r>
              <w:rPr>
                <w:b w:val="0"/>
                <w:bCs w:val="0"/>
                <w:lang w:eastAsia="en-US"/>
              </w:rPr>
              <w:t>6</w:t>
            </w:r>
          </w:p>
        </w:tc>
        <w:tc>
          <w:tcPr>
            <w:tcW w:w="4252" w:type="dxa"/>
            <w:tcBorders>
              <w:top w:val="nil"/>
              <w:left w:val="single" w:sz="4" w:space="0" w:color="auto"/>
              <w:bottom w:val="single" w:sz="4" w:space="0" w:color="auto"/>
              <w:right w:val="single" w:sz="4" w:space="0" w:color="auto"/>
            </w:tcBorders>
            <w:vAlign w:val="bottom"/>
            <w:hideMark/>
          </w:tcPr>
          <w:p w14:paraId="16293211"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Gaismu vadības pultis</w:t>
            </w:r>
          </w:p>
        </w:tc>
        <w:tc>
          <w:tcPr>
            <w:tcW w:w="1275" w:type="dxa"/>
            <w:tcBorders>
              <w:top w:val="nil"/>
              <w:left w:val="single" w:sz="4" w:space="0" w:color="auto"/>
              <w:bottom w:val="single" w:sz="4" w:space="0" w:color="auto"/>
              <w:right w:val="single" w:sz="4" w:space="0" w:color="auto"/>
            </w:tcBorders>
            <w:vAlign w:val="bottom"/>
            <w:hideMark/>
          </w:tcPr>
          <w:p w14:paraId="4572806E" w14:textId="77777777" w:rsidR="00452B1E" w:rsidRDefault="00452B1E" w:rsidP="00452B1E">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54B5D606"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5EE08AC1"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r>
      <w:tr w:rsidR="00452B1E" w14:paraId="1126E3BF" w14:textId="77777777" w:rsidTr="00FD3EFE">
        <w:tc>
          <w:tcPr>
            <w:tcW w:w="846" w:type="dxa"/>
            <w:tcBorders>
              <w:top w:val="single" w:sz="4" w:space="0" w:color="auto"/>
              <w:left w:val="single" w:sz="4" w:space="0" w:color="auto"/>
              <w:bottom w:val="single" w:sz="4" w:space="0" w:color="auto"/>
              <w:right w:val="single" w:sz="4" w:space="0" w:color="auto"/>
            </w:tcBorders>
          </w:tcPr>
          <w:p w14:paraId="6A9E8136" w14:textId="77777777" w:rsidR="00452B1E" w:rsidRDefault="00FD3EFE" w:rsidP="00452B1E">
            <w:pPr>
              <w:pStyle w:val="naisnod"/>
              <w:spacing w:before="0" w:after="0" w:line="256" w:lineRule="auto"/>
              <w:jc w:val="both"/>
              <w:rPr>
                <w:b w:val="0"/>
                <w:bCs w:val="0"/>
                <w:lang w:eastAsia="en-US"/>
              </w:rPr>
            </w:pPr>
            <w:r>
              <w:rPr>
                <w:b w:val="0"/>
                <w:bCs w:val="0"/>
                <w:lang w:eastAsia="en-US"/>
              </w:rPr>
              <w:t>7</w:t>
            </w:r>
          </w:p>
        </w:tc>
        <w:tc>
          <w:tcPr>
            <w:tcW w:w="4252" w:type="dxa"/>
            <w:tcBorders>
              <w:top w:val="nil"/>
              <w:left w:val="single" w:sz="4" w:space="0" w:color="auto"/>
              <w:bottom w:val="single" w:sz="4" w:space="0" w:color="auto"/>
              <w:right w:val="single" w:sz="4" w:space="0" w:color="auto"/>
            </w:tcBorders>
            <w:vAlign w:val="bottom"/>
            <w:hideMark/>
          </w:tcPr>
          <w:p w14:paraId="5DCFDC2B"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Statiskais Prožektors</w:t>
            </w:r>
          </w:p>
        </w:tc>
        <w:tc>
          <w:tcPr>
            <w:tcW w:w="1275" w:type="dxa"/>
            <w:tcBorders>
              <w:top w:val="nil"/>
              <w:left w:val="single" w:sz="4" w:space="0" w:color="auto"/>
              <w:bottom w:val="single" w:sz="4" w:space="0" w:color="auto"/>
              <w:right w:val="single" w:sz="4" w:space="0" w:color="auto"/>
            </w:tcBorders>
            <w:vAlign w:val="bottom"/>
            <w:hideMark/>
          </w:tcPr>
          <w:p w14:paraId="0A3E3883" w14:textId="77777777" w:rsidR="00452B1E" w:rsidRDefault="00452B1E" w:rsidP="00452B1E">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100AB9BB"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68400FF" w14:textId="77777777" w:rsidR="00452B1E" w:rsidRDefault="00452B1E" w:rsidP="00452B1E">
            <w:pPr>
              <w:spacing w:after="0" w:line="252" w:lineRule="auto"/>
              <w:jc w:val="center"/>
              <w:outlineLvl w:val="0"/>
              <w:rPr>
                <w:rFonts w:ascii="Times New Roman" w:eastAsia="Times New Roman" w:hAnsi="Times New Roman" w:cs="Times New Roman"/>
                <w:b/>
                <w:sz w:val="24"/>
                <w:szCs w:val="24"/>
              </w:rPr>
            </w:pPr>
          </w:p>
        </w:tc>
      </w:tr>
      <w:tr w:rsidR="00452B1E" w14:paraId="5604A7F3"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1BFBD734" w14:textId="77777777" w:rsidR="00452B1E" w:rsidRDefault="00FD3EFE" w:rsidP="00452B1E">
            <w:pPr>
              <w:pStyle w:val="naisnod"/>
              <w:spacing w:before="0" w:after="0" w:line="256" w:lineRule="auto"/>
              <w:jc w:val="both"/>
              <w:rPr>
                <w:b w:val="0"/>
                <w:bCs w:val="0"/>
                <w:lang w:eastAsia="en-US"/>
              </w:rPr>
            </w:pPr>
            <w:r>
              <w:rPr>
                <w:b w:val="0"/>
                <w:bCs w:val="0"/>
                <w:lang w:eastAsia="en-US"/>
              </w:rPr>
              <w:t>8</w:t>
            </w:r>
          </w:p>
        </w:tc>
        <w:tc>
          <w:tcPr>
            <w:tcW w:w="4252" w:type="dxa"/>
            <w:tcBorders>
              <w:top w:val="nil"/>
              <w:left w:val="single" w:sz="4" w:space="0" w:color="auto"/>
              <w:bottom w:val="single" w:sz="4" w:space="0" w:color="auto"/>
              <w:right w:val="single" w:sz="4" w:space="0" w:color="auto"/>
            </w:tcBorders>
            <w:vAlign w:val="center"/>
          </w:tcPr>
          <w:p w14:paraId="277B9DF0" w14:textId="77777777" w:rsidR="00452B1E" w:rsidRDefault="00452B1E" w:rsidP="00452B1E">
            <w:pPr>
              <w:rPr>
                <w:rFonts w:ascii="Times New Roman" w:hAnsi="Times New Roman" w:cs="Times New Roman"/>
                <w:color w:val="000000"/>
                <w:sz w:val="24"/>
                <w:szCs w:val="24"/>
              </w:rPr>
            </w:pPr>
            <w:r>
              <w:rPr>
                <w:rFonts w:ascii="Times New Roman" w:hAnsi="Times New Roman" w:cs="Times New Roman"/>
                <w:color w:val="000000"/>
                <w:sz w:val="24"/>
                <w:szCs w:val="24"/>
              </w:rPr>
              <w:t>LED efektgaisma</w:t>
            </w:r>
          </w:p>
        </w:tc>
        <w:tc>
          <w:tcPr>
            <w:tcW w:w="1275" w:type="dxa"/>
            <w:tcBorders>
              <w:top w:val="nil"/>
              <w:left w:val="single" w:sz="4" w:space="0" w:color="auto"/>
              <w:bottom w:val="single" w:sz="4" w:space="0" w:color="auto"/>
              <w:right w:val="single" w:sz="4" w:space="0" w:color="auto"/>
            </w:tcBorders>
            <w:vAlign w:val="bottom"/>
          </w:tcPr>
          <w:p w14:paraId="4C66D4EE" w14:textId="77777777" w:rsidR="00452B1E" w:rsidRDefault="00EB7B58" w:rsidP="00452B1E">
            <w:pPr>
              <w:jc w:val="center"/>
              <w:rPr>
                <w:color w:val="000000"/>
              </w:rPr>
            </w:pPr>
            <w:r>
              <w:rPr>
                <w:color w:val="000000"/>
              </w:rPr>
              <w:t>20</w:t>
            </w:r>
          </w:p>
        </w:tc>
        <w:tc>
          <w:tcPr>
            <w:tcW w:w="1559" w:type="dxa"/>
            <w:tcBorders>
              <w:top w:val="single" w:sz="4" w:space="0" w:color="auto"/>
              <w:left w:val="single" w:sz="4" w:space="0" w:color="auto"/>
              <w:bottom w:val="single" w:sz="4" w:space="0" w:color="auto"/>
              <w:right w:val="single" w:sz="4" w:space="0" w:color="auto"/>
            </w:tcBorders>
          </w:tcPr>
          <w:p w14:paraId="20039903" w14:textId="77777777" w:rsidR="00452B1E" w:rsidRDefault="00452B1E" w:rsidP="00452B1E">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511C6CE" w14:textId="77777777" w:rsidR="00452B1E" w:rsidRDefault="00452B1E" w:rsidP="00452B1E">
            <w:pPr>
              <w:spacing w:after="0" w:line="252" w:lineRule="auto"/>
              <w:outlineLvl w:val="0"/>
              <w:rPr>
                <w:rFonts w:ascii="Times New Roman" w:eastAsia="Times New Roman" w:hAnsi="Times New Roman" w:cs="Times New Roman"/>
                <w:sz w:val="24"/>
                <w:szCs w:val="24"/>
              </w:rPr>
            </w:pPr>
          </w:p>
        </w:tc>
      </w:tr>
      <w:tr w:rsidR="00EB7B58" w14:paraId="79F5A1C3"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0BABEA53" w14:textId="77777777" w:rsidR="00EB7B58" w:rsidRDefault="00FD3EFE" w:rsidP="00EB7B58">
            <w:pPr>
              <w:pStyle w:val="naisnod"/>
              <w:spacing w:before="0" w:after="0" w:line="256" w:lineRule="auto"/>
              <w:jc w:val="both"/>
              <w:rPr>
                <w:b w:val="0"/>
                <w:bCs w:val="0"/>
                <w:lang w:eastAsia="en-US"/>
              </w:rPr>
            </w:pPr>
            <w:r>
              <w:rPr>
                <w:b w:val="0"/>
                <w:bCs w:val="0"/>
                <w:lang w:eastAsia="en-US"/>
              </w:rPr>
              <w:t>9</w:t>
            </w:r>
          </w:p>
        </w:tc>
        <w:tc>
          <w:tcPr>
            <w:tcW w:w="4252" w:type="dxa"/>
            <w:tcBorders>
              <w:top w:val="nil"/>
              <w:left w:val="single" w:sz="4" w:space="0" w:color="auto"/>
              <w:bottom w:val="single" w:sz="4" w:space="0" w:color="auto"/>
              <w:right w:val="single" w:sz="4" w:space="0" w:color="auto"/>
            </w:tcBorders>
            <w:vAlign w:val="bottom"/>
          </w:tcPr>
          <w:p w14:paraId="5D492BD8"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32A komutācija</w:t>
            </w:r>
          </w:p>
        </w:tc>
        <w:tc>
          <w:tcPr>
            <w:tcW w:w="1275" w:type="dxa"/>
            <w:tcBorders>
              <w:top w:val="nil"/>
              <w:left w:val="single" w:sz="4" w:space="0" w:color="auto"/>
              <w:bottom w:val="single" w:sz="4" w:space="0" w:color="auto"/>
              <w:right w:val="single" w:sz="4" w:space="0" w:color="auto"/>
            </w:tcBorders>
            <w:vAlign w:val="bottom"/>
          </w:tcPr>
          <w:p w14:paraId="5B23F86D"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DFE4A36"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F71C092"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26939959"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5F4BB870" w14:textId="77777777" w:rsidR="00EB7B58" w:rsidRDefault="00FD3EFE" w:rsidP="00EB7B58">
            <w:pPr>
              <w:pStyle w:val="naisnod"/>
              <w:spacing w:before="0" w:after="0" w:line="256" w:lineRule="auto"/>
              <w:jc w:val="both"/>
              <w:rPr>
                <w:b w:val="0"/>
                <w:bCs w:val="0"/>
                <w:lang w:eastAsia="en-US"/>
              </w:rPr>
            </w:pPr>
            <w:r>
              <w:rPr>
                <w:b w:val="0"/>
                <w:bCs w:val="0"/>
                <w:lang w:eastAsia="en-US"/>
              </w:rPr>
              <w:t>10</w:t>
            </w:r>
          </w:p>
        </w:tc>
        <w:tc>
          <w:tcPr>
            <w:tcW w:w="4252" w:type="dxa"/>
            <w:tcBorders>
              <w:top w:val="nil"/>
              <w:left w:val="single" w:sz="4" w:space="0" w:color="auto"/>
              <w:bottom w:val="single" w:sz="4" w:space="0" w:color="auto"/>
              <w:right w:val="single" w:sz="4" w:space="0" w:color="auto"/>
            </w:tcBorders>
            <w:vAlign w:val="bottom"/>
            <w:hideMark/>
          </w:tcPr>
          <w:p w14:paraId="76EF919A"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Skandas</w:t>
            </w:r>
          </w:p>
        </w:tc>
        <w:tc>
          <w:tcPr>
            <w:tcW w:w="1275" w:type="dxa"/>
            <w:tcBorders>
              <w:top w:val="nil"/>
              <w:left w:val="single" w:sz="4" w:space="0" w:color="auto"/>
              <w:bottom w:val="single" w:sz="4" w:space="0" w:color="auto"/>
              <w:right w:val="single" w:sz="4" w:space="0" w:color="auto"/>
            </w:tcBorders>
            <w:vAlign w:val="bottom"/>
            <w:hideMark/>
          </w:tcPr>
          <w:p w14:paraId="5FB1B6E1" w14:textId="77777777" w:rsidR="00EB7B58" w:rsidRDefault="00EB7B58"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3FC1D258"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9AF566F"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11D392B3"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076EA794" w14:textId="77777777" w:rsidR="00EB7B58" w:rsidRDefault="00FD3EFE" w:rsidP="00EB7B58">
            <w:pPr>
              <w:pStyle w:val="naisnod"/>
              <w:spacing w:before="0" w:after="0" w:line="256" w:lineRule="auto"/>
              <w:jc w:val="both"/>
              <w:rPr>
                <w:b w:val="0"/>
                <w:bCs w:val="0"/>
                <w:lang w:eastAsia="en-US"/>
              </w:rPr>
            </w:pPr>
            <w:r>
              <w:rPr>
                <w:b w:val="0"/>
                <w:bCs w:val="0"/>
                <w:lang w:eastAsia="en-US"/>
              </w:rPr>
              <w:t>11</w:t>
            </w:r>
          </w:p>
        </w:tc>
        <w:tc>
          <w:tcPr>
            <w:tcW w:w="4252" w:type="dxa"/>
            <w:tcBorders>
              <w:top w:val="nil"/>
              <w:left w:val="single" w:sz="4" w:space="0" w:color="auto"/>
              <w:bottom w:val="single" w:sz="4" w:space="0" w:color="auto"/>
              <w:right w:val="single" w:sz="4" w:space="0" w:color="auto"/>
            </w:tcBorders>
            <w:vAlign w:val="bottom"/>
            <w:hideMark/>
          </w:tcPr>
          <w:p w14:paraId="3B1F8DBE"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Skandas</w:t>
            </w:r>
          </w:p>
        </w:tc>
        <w:tc>
          <w:tcPr>
            <w:tcW w:w="1275" w:type="dxa"/>
            <w:tcBorders>
              <w:top w:val="nil"/>
              <w:left w:val="single" w:sz="4" w:space="0" w:color="auto"/>
              <w:bottom w:val="single" w:sz="4" w:space="0" w:color="auto"/>
              <w:right w:val="single" w:sz="4" w:space="0" w:color="auto"/>
            </w:tcBorders>
            <w:vAlign w:val="bottom"/>
            <w:hideMark/>
          </w:tcPr>
          <w:p w14:paraId="448D759C" w14:textId="77777777" w:rsidR="00EB7B58" w:rsidRDefault="00EB7B58"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01E5B55F"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46BACDD"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766E448E" w14:textId="77777777" w:rsidTr="00FD3EFE">
        <w:tc>
          <w:tcPr>
            <w:tcW w:w="846" w:type="dxa"/>
            <w:tcBorders>
              <w:top w:val="single" w:sz="4" w:space="0" w:color="auto"/>
              <w:left w:val="single" w:sz="4" w:space="0" w:color="auto"/>
              <w:bottom w:val="single" w:sz="4" w:space="0" w:color="auto"/>
              <w:right w:val="single" w:sz="4" w:space="0" w:color="auto"/>
            </w:tcBorders>
          </w:tcPr>
          <w:p w14:paraId="7CAFA388" w14:textId="77777777" w:rsidR="00EB7B58" w:rsidRDefault="00FD3EFE" w:rsidP="00EB7B58">
            <w:pPr>
              <w:pStyle w:val="naisnod"/>
              <w:spacing w:before="0" w:after="0" w:line="256" w:lineRule="auto"/>
              <w:jc w:val="both"/>
              <w:rPr>
                <w:b w:val="0"/>
                <w:bCs w:val="0"/>
                <w:lang w:eastAsia="en-US"/>
              </w:rPr>
            </w:pPr>
            <w:r>
              <w:rPr>
                <w:b w:val="0"/>
                <w:bCs w:val="0"/>
                <w:lang w:eastAsia="en-US"/>
              </w:rPr>
              <w:t>12</w:t>
            </w:r>
          </w:p>
        </w:tc>
        <w:tc>
          <w:tcPr>
            <w:tcW w:w="4252" w:type="dxa"/>
            <w:tcBorders>
              <w:top w:val="nil"/>
              <w:left w:val="single" w:sz="4" w:space="0" w:color="auto"/>
              <w:bottom w:val="single" w:sz="4" w:space="0" w:color="auto"/>
              <w:right w:val="single" w:sz="4" w:space="0" w:color="auto"/>
            </w:tcBorders>
            <w:vAlign w:val="bottom"/>
            <w:hideMark/>
          </w:tcPr>
          <w:p w14:paraId="792195AF"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Skandas</w:t>
            </w:r>
          </w:p>
        </w:tc>
        <w:tc>
          <w:tcPr>
            <w:tcW w:w="1275" w:type="dxa"/>
            <w:tcBorders>
              <w:top w:val="nil"/>
              <w:left w:val="single" w:sz="4" w:space="0" w:color="auto"/>
              <w:bottom w:val="single" w:sz="4" w:space="0" w:color="auto"/>
              <w:right w:val="single" w:sz="4" w:space="0" w:color="auto"/>
            </w:tcBorders>
            <w:vAlign w:val="bottom"/>
            <w:hideMark/>
          </w:tcPr>
          <w:p w14:paraId="18784F64" w14:textId="77777777" w:rsidR="00EB7B58" w:rsidRDefault="00EB7B58"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5A8A69B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0B05BE9D"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32BD9D95"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7F48EC46" w14:textId="77777777" w:rsidR="00EB7B58" w:rsidRDefault="00FD3EFE" w:rsidP="00EB7B58">
            <w:pPr>
              <w:pStyle w:val="naisnod"/>
              <w:spacing w:before="0" w:after="0" w:line="256" w:lineRule="auto"/>
              <w:jc w:val="both"/>
              <w:rPr>
                <w:b w:val="0"/>
                <w:bCs w:val="0"/>
                <w:lang w:eastAsia="en-US"/>
              </w:rPr>
            </w:pPr>
            <w:r>
              <w:rPr>
                <w:b w:val="0"/>
                <w:bCs w:val="0"/>
                <w:lang w:eastAsia="en-US"/>
              </w:rPr>
              <w:t>13</w:t>
            </w:r>
          </w:p>
        </w:tc>
        <w:tc>
          <w:tcPr>
            <w:tcW w:w="4252" w:type="dxa"/>
            <w:tcBorders>
              <w:top w:val="nil"/>
              <w:left w:val="single" w:sz="4" w:space="0" w:color="auto"/>
              <w:bottom w:val="single" w:sz="4" w:space="0" w:color="auto"/>
              <w:right w:val="single" w:sz="4" w:space="0" w:color="auto"/>
            </w:tcBorders>
            <w:vAlign w:val="bottom"/>
            <w:hideMark/>
          </w:tcPr>
          <w:p w14:paraId="2B9D40D4" w14:textId="55E4544F"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Vada ausu monitora sistēma “In Ear”, stereo</w:t>
            </w:r>
            <w:r w:rsidR="004E484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4E4849">
              <w:rPr>
                <w:rFonts w:ascii="Times New Roman" w:hAnsi="Times New Roman" w:cs="Times New Roman"/>
                <w:color w:val="000000"/>
                <w:sz w:val="24"/>
                <w:szCs w:val="24"/>
              </w:rPr>
              <w:t>k</w:t>
            </w:r>
            <w:r>
              <w:rPr>
                <w:rFonts w:ascii="Times New Roman" w:hAnsi="Times New Roman" w:cs="Times New Roman"/>
                <w:color w:val="000000"/>
                <w:sz w:val="24"/>
                <w:szCs w:val="24"/>
              </w:rPr>
              <w:t>omplekts</w:t>
            </w:r>
          </w:p>
        </w:tc>
        <w:tc>
          <w:tcPr>
            <w:tcW w:w="1275" w:type="dxa"/>
            <w:tcBorders>
              <w:top w:val="nil"/>
              <w:left w:val="single" w:sz="4" w:space="0" w:color="auto"/>
              <w:bottom w:val="single" w:sz="4" w:space="0" w:color="auto"/>
              <w:right w:val="single" w:sz="4" w:space="0" w:color="auto"/>
            </w:tcBorders>
            <w:vAlign w:val="bottom"/>
            <w:hideMark/>
          </w:tcPr>
          <w:p w14:paraId="4ACCC12F" w14:textId="77777777" w:rsidR="00EB7B58" w:rsidRDefault="00EB7B58"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2C1BFC72"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8B0691F"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5B21E158"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2F53365F" w14:textId="77777777" w:rsidR="00EB7B58" w:rsidRDefault="00FD3EFE" w:rsidP="00EB7B58">
            <w:pPr>
              <w:pStyle w:val="naisnod"/>
              <w:spacing w:before="0" w:after="0" w:line="256" w:lineRule="auto"/>
              <w:jc w:val="both"/>
              <w:rPr>
                <w:b w:val="0"/>
                <w:bCs w:val="0"/>
                <w:lang w:eastAsia="en-US"/>
              </w:rPr>
            </w:pPr>
            <w:r>
              <w:rPr>
                <w:b w:val="0"/>
                <w:bCs w:val="0"/>
                <w:lang w:eastAsia="en-US"/>
              </w:rPr>
              <w:t>14</w:t>
            </w:r>
          </w:p>
        </w:tc>
        <w:tc>
          <w:tcPr>
            <w:tcW w:w="4252" w:type="dxa"/>
            <w:tcBorders>
              <w:top w:val="nil"/>
              <w:left w:val="single" w:sz="4" w:space="0" w:color="auto"/>
              <w:bottom w:val="single" w:sz="4" w:space="0" w:color="auto"/>
              <w:right w:val="single" w:sz="4" w:space="0" w:color="auto"/>
            </w:tcBorders>
            <w:vAlign w:val="bottom"/>
            <w:hideMark/>
          </w:tcPr>
          <w:p w14:paraId="26599ACD"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Digitālā skaņas pults</w:t>
            </w:r>
          </w:p>
        </w:tc>
        <w:tc>
          <w:tcPr>
            <w:tcW w:w="1275" w:type="dxa"/>
            <w:tcBorders>
              <w:top w:val="nil"/>
              <w:left w:val="single" w:sz="4" w:space="0" w:color="auto"/>
              <w:bottom w:val="single" w:sz="4" w:space="0" w:color="auto"/>
              <w:right w:val="single" w:sz="4" w:space="0" w:color="auto"/>
            </w:tcBorders>
            <w:vAlign w:val="bottom"/>
            <w:hideMark/>
          </w:tcPr>
          <w:p w14:paraId="56947E77"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19C48CD3"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45B3C37"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71AA22A7"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3DCEE53B" w14:textId="77777777" w:rsidR="00EB7B58" w:rsidRDefault="00FD3EFE" w:rsidP="00EB7B58">
            <w:pPr>
              <w:pStyle w:val="naisnod"/>
              <w:spacing w:before="0" w:after="0" w:line="256" w:lineRule="auto"/>
              <w:jc w:val="both"/>
              <w:rPr>
                <w:b w:val="0"/>
                <w:bCs w:val="0"/>
                <w:lang w:eastAsia="en-US"/>
              </w:rPr>
            </w:pPr>
            <w:r>
              <w:rPr>
                <w:b w:val="0"/>
                <w:bCs w:val="0"/>
                <w:lang w:eastAsia="en-US"/>
              </w:rPr>
              <w:t>15</w:t>
            </w:r>
          </w:p>
        </w:tc>
        <w:tc>
          <w:tcPr>
            <w:tcW w:w="4252" w:type="dxa"/>
            <w:tcBorders>
              <w:top w:val="nil"/>
              <w:left w:val="single" w:sz="4" w:space="0" w:color="auto"/>
              <w:bottom w:val="single" w:sz="4" w:space="0" w:color="auto"/>
              <w:right w:val="single" w:sz="4" w:space="0" w:color="auto"/>
            </w:tcBorders>
            <w:vAlign w:val="bottom"/>
            <w:hideMark/>
          </w:tcPr>
          <w:p w14:paraId="453CD05D"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Bezvadu mikrofoni. Komplekts.</w:t>
            </w:r>
          </w:p>
        </w:tc>
        <w:tc>
          <w:tcPr>
            <w:tcW w:w="1275" w:type="dxa"/>
            <w:tcBorders>
              <w:top w:val="nil"/>
              <w:left w:val="single" w:sz="4" w:space="0" w:color="auto"/>
              <w:bottom w:val="single" w:sz="4" w:space="0" w:color="auto"/>
              <w:right w:val="single" w:sz="4" w:space="0" w:color="auto"/>
            </w:tcBorders>
            <w:vAlign w:val="bottom"/>
            <w:hideMark/>
          </w:tcPr>
          <w:p w14:paraId="49126803"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622D07F7"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74977681"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5EA54A72" w14:textId="77777777" w:rsidTr="00FD3EFE">
        <w:tc>
          <w:tcPr>
            <w:tcW w:w="846" w:type="dxa"/>
            <w:tcBorders>
              <w:top w:val="single" w:sz="4" w:space="0" w:color="auto"/>
              <w:left w:val="single" w:sz="4" w:space="0" w:color="auto"/>
              <w:bottom w:val="single" w:sz="4" w:space="0" w:color="auto"/>
              <w:right w:val="single" w:sz="4" w:space="0" w:color="auto"/>
            </w:tcBorders>
          </w:tcPr>
          <w:p w14:paraId="2700612C" w14:textId="77777777" w:rsidR="00EB7B58" w:rsidRDefault="00FD3EFE" w:rsidP="00EB7B58">
            <w:pPr>
              <w:pStyle w:val="naisnod"/>
              <w:spacing w:before="0" w:after="0" w:line="256" w:lineRule="auto"/>
              <w:jc w:val="both"/>
              <w:rPr>
                <w:b w:val="0"/>
                <w:bCs w:val="0"/>
                <w:lang w:eastAsia="en-US"/>
              </w:rPr>
            </w:pPr>
            <w:r>
              <w:rPr>
                <w:b w:val="0"/>
                <w:bCs w:val="0"/>
                <w:lang w:eastAsia="en-US"/>
              </w:rPr>
              <w:t>16</w:t>
            </w:r>
          </w:p>
        </w:tc>
        <w:tc>
          <w:tcPr>
            <w:tcW w:w="4252" w:type="dxa"/>
            <w:tcBorders>
              <w:top w:val="nil"/>
              <w:left w:val="single" w:sz="4" w:space="0" w:color="auto"/>
              <w:bottom w:val="single" w:sz="4" w:space="0" w:color="auto"/>
              <w:right w:val="single" w:sz="4" w:space="0" w:color="auto"/>
            </w:tcBorders>
            <w:vAlign w:val="bottom"/>
            <w:hideMark/>
          </w:tcPr>
          <w:p w14:paraId="549C9C3E"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Mikrofoni</w:t>
            </w:r>
          </w:p>
        </w:tc>
        <w:tc>
          <w:tcPr>
            <w:tcW w:w="1275" w:type="dxa"/>
            <w:tcBorders>
              <w:top w:val="nil"/>
              <w:left w:val="single" w:sz="4" w:space="0" w:color="auto"/>
              <w:bottom w:val="single" w:sz="4" w:space="0" w:color="auto"/>
              <w:right w:val="single" w:sz="4" w:space="0" w:color="auto"/>
            </w:tcBorders>
            <w:vAlign w:val="bottom"/>
            <w:hideMark/>
          </w:tcPr>
          <w:p w14:paraId="1722C666" w14:textId="77777777" w:rsidR="00EB7B58" w:rsidRDefault="00EB7B58" w:rsidP="00EB7B58">
            <w:pPr>
              <w:jc w:val="center"/>
              <w:rPr>
                <w:color w:val="000000"/>
              </w:rPr>
            </w:pPr>
            <w:r>
              <w:rPr>
                <w:color w:val="000000"/>
              </w:rPr>
              <w:t>6</w:t>
            </w:r>
          </w:p>
        </w:tc>
        <w:tc>
          <w:tcPr>
            <w:tcW w:w="1559" w:type="dxa"/>
            <w:tcBorders>
              <w:top w:val="single" w:sz="4" w:space="0" w:color="auto"/>
              <w:left w:val="single" w:sz="4" w:space="0" w:color="auto"/>
              <w:bottom w:val="single" w:sz="4" w:space="0" w:color="auto"/>
              <w:right w:val="single" w:sz="4" w:space="0" w:color="auto"/>
            </w:tcBorders>
          </w:tcPr>
          <w:p w14:paraId="2C2202A9"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FCCCB7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73630EDB" w14:textId="77777777" w:rsidTr="00FD3EFE">
        <w:tc>
          <w:tcPr>
            <w:tcW w:w="846" w:type="dxa"/>
            <w:tcBorders>
              <w:top w:val="single" w:sz="4" w:space="0" w:color="auto"/>
              <w:left w:val="single" w:sz="4" w:space="0" w:color="auto"/>
              <w:bottom w:val="single" w:sz="4" w:space="0" w:color="auto"/>
              <w:right w:val="single" w:sz="4" w:space="0" w:color="auto"/>
            </w:tcBorders>
          </w:tcPr>
          <w:p w14:paraId="0625F18D" w14:textId="77777777" w:rsidR="00EB7B58" w:rsidRDefault="00DD4561" w:rsidP="00EB7B58">
            <w:pPr>
              <w:pStyle w:val="naisnod"/>
              <w:spacing w:before="0" w:after="0" w:line="256" w:lineRule="auto"/>
              <w:jc w:val="both"/>
              <w:rPr>
                <w:b w:val="0"/>
                <w:bCs w:val="0"/>
                <w:lang w:eastAsia="en-US"/>
              </w:rPr>
            </w:pPr>
            <w:r>
              <w:rPr>
                <w:b w:val="0"/>
                <w:bCs w:val="0"/>
                <w:lang w:eastAsia="en-US"/>
              </w:rPr>
              <w:t>17</w:t>
            </w:r>
          </w:p>
        </w:tc>
        <w:tc>
          <w:tcPr>
            <w:tcW w:w="4252" w:type="dxa"/>
            <w:tcBorders>
              <w:top w:val="nil"/>
              <w:left w:val="single" w:sz="4" w:space="0" w:color="auto"/>
              <w:bottom w:val="single" w:sz="4" w:space="0" w:color="auto"/>
              <w:right w:val="single" w:sz="4" w:space="0" w:color="auto"/>
            </w:tcBorders>
            <w:vAlign w:val="bottom"/>
          </w:tcPr>
          <w:p w14:paraId="78B0648B" w14:textId="77777777" w:rsidR="00EB7B58" w:rsidRDefault="00CE77F6" w:rsidP="00EB7B58">
            <w:pPr>
              <w:rPr>
                <w:rFonts w:ascii="Times New Roman" w:hAnsi="Times New Roman" w:cs="Times New Roman"/>
                <w:color w:val="000000"/>
                <w:sz w:val="24"/>
                <w:szCs w:val="24"/>
              </w:rPr>
            </w:pPr>
            <w:r>
              <w:rPr>
                <w:rFonts w:ascii="Times New Roman" w:hAnsi="Times New Roman" w:cs="Times New Roman"/>
                <w:color w:val="000000"/>
                <w:sz w:val="24"/>
                <w:szCs w:val="24"/>
              </w:rPr>
              <w:t>Instrumentu mikrofoni tautas mūzikas instrumentu apskaņošanai</w:t>
            </w:r>
          </w:p>
        </w:tc>
        <w:tc>
          <w:tcPr>
            <w:tcW w:w="1275" w:type="dxa"/>
            <w:tcBorders>
              <w:top w:val="nil"/>
              <w:left w:val="single" w:sz="4" w:space="0" w:color="auto"/>
              <w:bottom w:val="single" w:sz="4" w:space="0" w:color="auto"/>
              <w:right w:val="single" w:sz="4" w:space="0" w:color="auto"/>
            </w:tcBorders>
            <w:vAlign w:val="bottom"/>
          </w:tcPr>
          <w:p w14:paraId="220E1CC9" w14:textId="77777777" w:rsidR="00EB7B58" w:rsidRDefault="00CE77F6" w:rsidP="00EB7B58">
            <w:pPr>
              <w:jc w:val="center"/>
              <w:rPr>
                <w:color w:val="000000"/>
              </w:rPr>
            </w:pPr>
            <w:r>
              <w:rPr>
                <w:color w:val="000000"/>
              </w:rPr>
              <w:t>6</w:t>
            </w:r>
          </w:p>
        </w:tc>
        <w:tc>
          <w:tcPr>
            <w:tcW w:w="1559" w:type="dxa"/>
            <w:tcBorders>
              <w:top w:val="single" w:sz="4" w:space="0" w:color="auto"/>
              <w:left w:val="single" w:sz="4" w:space="0" w:color="auto"/>
              <w:bottom w:val="single" w:sz="4" w:space="0" w:color="auto"/>
              <w:right w:val="single" w:sz="4" w:space="0" w:color="auto"/>
            </w:tcBorders>
          </w:tcPr>
          <w:p w14:paraId="12732144"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5CFE3CD"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F2C5044" w14:textId="77777777" w:rsidTr="00FD3EFE">
        <w:tc>
          <w:tcPr>
            <w:tcW w:w="846" w:type="dxa"/>
            <w:tcBorders>
              <w:top w:val="single" w:sz="4" w:space="0" w:color="auto"/>
              <w:left w:val="single" w:sz="4" w:space="0" w:color="auto"/>
              <w:bottom w:val="single" w:sz="4" w:space="0" w:color="auto"/>
              <w:right w:val="single" w:sz="4" w:space="0" w:color="auto"/>
            </w:tcBorders>
          </w:tcPr>
          <w:p w14:paraId="3A3DCA2A" w14:textId="77777777" w:rsidR="00EB7B58" w:rsidRDefault="00DD4561" w:rsidP="00EB7B58">
            <w:pPr>
              <w:pStyle w:val="naisnod"/>
              <w:spacing w:before="0" w:after="0" w:line="256" w:lineRule="auto"/>
              <w:jc w:val="both"/>
              <w:rPr>
                <w:b w:val="0"/>
                <w:bCs w:val="0"/>
                <w:lang w:eastAsia="en-US"/>
              </w:rPr>
            </w:pPr>
            <w:r>
              <w:rPr>
                <w:b w:val="0"/>
                <w:bCs w:val="0"/>
                <w:lang w:eastAsia="en-US"/>
              </w:rPr>
              <w:lastRenderedPageBreak/>
              <w:t>18</w:t>
            </w:r>
          </w:p>
        </w:tc>
        <w:tc>
          <w:tcPr>
            <w:tcW w:w="4252" w:type="dxa"/>
            <w:tcBorders>
              <w:top w:val="nil"/>
              <w:left w:val="single" w:sz="4" w:space="0" w:color="auto"/>
              <w:bottom w:val="single" w:sz="4" w:space="0" w:color="auto"/>
              <w:right w:val="single" w:sz="4" w:space="0" w:color="auto"/>
            </w:tcBorders>
            <w:vAlign w:val="bottom"/>
          </w:tcPr>
          <w:p w14:paraId="6F818898"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Instrumentu mikrofoni bungu apskaņošanai</w:t>
            </w:r>
          </w:p>
        </w:tc>
        <w:tc>
          <w:tcPr>
            <w:tcW w:w="1275" w:type="dxa"/>
            <w:tcBorders>
              <w:top w:val="nil"/>
              <w:left w:val="single" w:sz="4" w:space="0" w:color="auto"/>
              <w:bottom w:val="single" w:sz="4" w:space="0" w:color="auto"/>
              <w:right w:val="single" w:sz="4" w:space="0" w:color="auto"/>
            </w:tcBorders>
            <w:vAlign w:val="bottom"/>
          </w:tcPr>
          <w:p w14:paraId="5762192B"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696C5A77"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7CD76AE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319C4916"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12103DC3" w14:textId="77777777" w:rsidR="00EB7B58" w:rsidRDefault="00DD4561" w:rsidP="00EB7B58">
            <w:pPr>
              <w:pStyle w:val="naisnod"/>
              <w:spacing w:before="0" w:after="0" w:line="256" w:lineRule="auto"/>
              <w:jc w:val="both"/>
              <w:rPr>
                <w:b w:val="0"/>
                <w:bCs w:val="0"/>
                <w:lang w:eastAsia="en-US"/>
              </w:rPr>
            </w:pPr>
            <w:r>
              <w:rPr>
                <w:b w:val="0"/>
                <w:bCs w:val="0"/>
                <w:lang w:eastAsia="en-US"/>
              </w:rPr>
              <w:t>19</w:t>
            </w:r>
          </w:p>
        </w:tc>
        <w:tc>
          <w:tcPr>
            <w:tcW w:w="4252" w:type="dxa"/>
            <w:tcBorders>
              <w:top w:val="nil"/>
              <w:left w:val="single" w:sz="4" w:space="0" w:color="auto"/>
              <w:bottom w:val="single" w:sz="4" w:space="0" w:color="auto"/>
              <w:right w:val="single" w:sz="4" w:space="0" w:color="auto"/>
            </w:tcBorders>
            <w:vAlign w:val="bottom"/>
            <w:hideMark/>
          </w:tcPr>
          <w:p w14:paraId="141E1B76"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 xml:space="preserve">Skaņas signāla pārveidotājs </w:t>
            </w:r>
            <w:r w:rsidR="00FD3EFE">
              <w:rPr>
                <w:rFonts w:ascii="Times New Roman" w:hAnsi="Times New Roman" w:cs="Times New Roman"/>
                <w:color w:val="000000"/>
                <w:sz w:val="24"/>
                <w:szCs w:val="24"/>
              </w:rPr>
              <w:t>pasīvs</w:t>
            </w:r>
          </w:p>
        </w:tc>
        <w:tc>
          <w:tcPr>
            <w:tcW w:w="1275" w:type="dxa"/>
            <w:tcBorders>
              <w:top w:val="nil"/>
              <w:left w:val="single" w:sz="4" w:space="0" w:color="auto"/>
              <w:bottom w:val="single" w:sz="4" w:space="0" w:color="auto"/>
              <w:right w:val="single" w:sz="4" w:space="0" w:color="auto"/>
            </w:tcBorders>
            <w:vAlign w:val="bottom"/>
            <w:hideMark/>
          </w:tcPr>
          <w:p w14:paraId="62104B7E" w14:textId="77777777" w:rsidR="00EB7B58" w:rsidRDefault="00FD3EFE"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262D0182"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79F9ED0"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8C34E82"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53AC9B52" w14:textId="77777777" w:rsidR="00EB7B58" w:rsidRDefault="00DD4561" w:rsidP="00EB7B58">
            <w:pPr>
              <w:pStyle w:val="naisnod"/>
              <w:spacing w:before="0" w:after="0" w:line="256" w:lineRule="auto"/>
              <w:jc w:val="both"/>
              <w:rPr>
                <w:b w:val="0"/>
                <w:bCs w:val="0"/>
                <w:lang w:eastAsia="en-US"/>
              </w:rPr>
            </w:pPr>
            <w:r>
              <w:rPr>
                <w:b w:val="0"/>
                <w:bCs w:val="0"/>
                <w:lang w:eastAsia="en-US"/>
              </w:rPr>
              <w:t>20</w:t>
            </w:r>
          </w:p>
        </w:tc>
        <w:tc>
          <w:tcPr>
            <w:tcW w:w="4252" w:type="dxa"/>
            <w:tcBorders>
              <w:top w:val="nil"/>
              <w:left w:val="single" w:sz="4" w:space="0" w:color="auto"/>
              <w:bottom w:val="single" w:sz="4" w:space="0" w:color="auto"/>
              <w:right w:val="single" w:sz="4" w:space="0" w:color="auto"/>
            </w:tcBorders>
            <w:vAlign w:val="bottom"/>
          </w:tcPr>
          <w:p w14:paraId="1FCF79D3"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Skaņas signāla pārveidotājs aktīvs</w:t>
            </w:r>
          </w:p>
        </w:tc>
        <w:tc>
          <w:tcPr>
            <w:tcW w:w="1275" w:type="dxa"/>
            <w:tcBorders>
              <w:top w:val="nil"/>
              <w:left w:val="single" w:sz="4" w:space="0" w:color="auto"/>
              <w:bottom w:val="single" w:sz="4" w:space="0" w:color="auto"/>
              <w:right w:val="single" w:sz="4" w:space="0" w:color="auto"/>
            </w:tcBorders>
            <w:vAlign w:val="bottom"/>
          </w:tcPr>
          <w:p w14:paraId="75814FBE" w14:textId="77777777" w:rsidR="00EB7B58" w:rsidRDefault="00FD3EFE" w:rsidP="00EB7B58">
            <w:pPr>
              <w:jc w:val="center"/>
              <w:rPr>
                <w:color w:val="000000"/>
              </w:rPr>
            </w:pPr>
            <w:r>
              <w:rPr>
                <w:color w:val="000000"/>
              </w:rPr>
              <w:t>6</w:t>
            </w:r>
          </w:p>
        </w:tc>
        <w:tc>
          <w:tcPr>
            <w:tcW w:w="1559" w:type="dxa"/>
            <w:tcBorders>
              <w:top w:val="single" w:sz="4" w:space="0" w:color="auto"/>
              <w:left w:val="single" w:sz="4" w:space="0" w:color="auto"/>
              <w:bottom w:val="single" w:sz="4" w:space="0" w:color="auto"/>
              <w:right w:val="single" w:sz="4" w:space="0" w:color="auto"/>
            </w:tcBorders>
          </w:tcPr>
          <w:p w14:paraId="7CDD1FC9"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4A195449"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7285EF89"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07A7B0D7" w14:textId="77777777" w:rsidR="00EB7B58" w:rsidRDefault="00DD4561" w:rsidP="00EB7B58">
            <w:pPr>
              <w:pStyle w:val="naisnod"/>
              <w:spacing w:before="0" w:after="0" w:line="256" w:lineRule="auto"/>
              <w:jc w:val="both"/>
              <w:rPr>
                <w:b w:val="0"/>
                <w:bCs w:val="0"/>
                <w:lang w:eastAsia="en-US"/>
              </w:rPr>
            </w:pPr>
            <w:r>
              <w:rPr>
                <w:b w:val="0"/>
                <w:bCs w:val="0"/>
                <w:lang w:eastAsia="en-US"/>
              </w:rPr>
              <w:t>21</w:t>
            </w:r>
          </w:p>
        </w:tc>
        <w:tc>
          <w:tcPr>
            <w:tcW w:w="4252" w:type="dxa"/>
            <w:tcBorders>
              <w:top w:val="nil"/>
              <w:left w:val="single" w:sz="4" w:space="0" w:color="auto"/>
              <w:bottom w:val="single" w:sz="4" w:space="0" w:color="auto"/>
              <w:right w:val="single" w:sz="4" w:space="0" w:color="auto"/>
            </w:tcBorders>
            <w:vAlign w:val="bottom"/>
            <w:hideMark/>
          </w:tcPr>
          <w:p w14:paraId="4737D2E4"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Audio failu atskaņotāji</w:t>
            </w:r>
          </w:p>
        </w:tc>
        <w:tc>
          <w:tcPr>
            <w:tcW w:w="1275" w:type="dxa"/>
            <w:tcBorders>
              <w:top w:val="nil"/>
              <w:left w:val="single" w:sz="4" w:space="0" w:color="auto"/>
              <w:bottom w:val="single" w:sz="4" w:space="0" w:color="auto"/>
              <w:right w:val="single" w:sz="4" w:space="0" w:color="auto"/>
            </w:tcBorders>
            <w:vAlign w:val="bottom"/>
            <w:hideMark/>
          </w:tcPr>
          <w:p w14:paraId="43A243CD"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430FFA8C"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570B95FD"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57023FA" w14:textId="77777777" w:rsidTr="00FD3EFE">
        <w:tc>
          <w:tcPr>
            <w:tcW w:w="846" w:type="dxa"/>
            <w:tcBorders>
              <w:top w:val="single" w:sz="4" w:space="0" w:color="auto"/>
              <w:left w:val="single" w:sz="4" w:space="0" w:color="auto"/>
              <w:bottom w:val="single" w:sz="4" w:space="0" w:color="auto"/>
              <w:right w:val="single" w:sz="4" w:space="0" w:color="auto"/>
            </w:tcBorders>
          </w:tcPr>
          <w:p w14:paraId="174358CD" w14:textId="77777777" w:rsidR="00EB7B58" w:rsidRDefault="00DD4561" w:rsidP="00EB7B58">
            <w:pPr>
              <w:pStyle w:val="naisnod"/>
              <w:spacing w:before="0" w:after="0" w:line="256" w:lineRule="auto"/>
              <w:jc w:val="both"/>
              <w:rPr>
                <w:b w:val="0"/>
                <w:bCs w:val="0"/>
                <w:lang w:eastAsia="en-US"/>
              </w:rPr>
            </w:pPr>
            <w:r>
              <w:rPr>
                <w:b w:val="0"/>
                <w:bCs w:val="0"/>
                <w:lang w:eastAsia="en-US"/>
              </w:rPr>
              <w:t>22</w:t>
            </w:r>
          </w:p>
        </w:tc>
        <w:tc>
          <w:tcPr>
            <w:tcW w:w="4252" w:type="dxa"/>
            <w:tcBorders>
              <w:top w:val="nil"/>
              <w:left w:val="single" w:sz="4" w:space="0" w:color="auto"/>
              <w:bottom w:val="single" w:sz="4" w:space="0" w:color="auto"/>
              <w:right w:val="single" w:sz="4" w:space="0" w:color="auto"/>
            </w:tcBorders>
            <w:vAlign w:val="bottom"/>
            <w:hideMark/>
          </w:tcPr>
          <w:p w14:paraId="0DB27808"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Ģitāras pastiprinātāji</w:t>
            </w:r>
          </w:p>
        </w:tc>
        <w:tc>
          <w:tcPr>
            <w:tcW w:w="1275" w:type="dxa"/>
            <w:tcBorders>
              <w:top w:val="nil"/>
              <w:left w:val="single" w:sz="4" w:space="0" w:color="auto"/>
              <w:bottom w:val="single" w:sz="4" w:space="0" w:color="auto"/>
              <w:right w:val="single" w:sz="4" w:space="0" w:color="auto"/>
            </w:tcBorders>
            <w:vAlign w:val="bottom"/>
            <w:hideMark/>
          </w:tcPr>
          <w:p w14:paraId="12B3904B"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DB3485E"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1EBFDB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A03705A" w14:textId="77777777" w:rsidTr="00FD3EFE">
        <w:tc>
          <w:tcPr>
            <w:tcW w:w="846" w:type="dxa"/>
            <w:tcBorders>
              <w:top w:val="single" w:sz="4" w:space="0" w:color="auto"/>
              <w:left w:val="single" w:sz="4" w:space="0" w:color="auto"/>
              <w:bottom w:val="single" w:sz="4" w:space="0" w:color="auto"/>
              <w:right w:val="single" w:sz="4" w:space="0" w:color="auto"/>
            </w:tcBorders>
          </w:tcPr>
          <w:p w14:paraId="7A20FBE4" w14:textId="77777777" w:rsidR="00EB7B58" w:rsidRDefault="00DD4561" w:rsidP="00EB7B58">
            <w:pPr>
              <w:pStyle w:val="naisnod"/>
              <w:spacing w:before="0" w:after="0" w:line="256" w:lineRule="auto"/>
              <w:jc w:val="both"/>
              <w:rPr>
                <w:b w:val="0"/>
                <w:bCs w:val="0"/>
                <w:lang w:eastAsia="en-US"/>
              </w:rPr>
            </w:pPr>
            <w:r>
              <w:rPr>
                <w:b w:val="0"/>
                <w:bCs w:val="0"/>
                <w:lang w:eastAsia="en-US"/>
              </w:rPr>
              <w:t>23</w:t>
            </w:r>
          </w:p>
        </w:tc>
        <w:tc>
          <w:tcPr>
            <w:tcW w:w="4252" w:type="dxa"/>
            <w:tcBorders>
              <w:top w:val="nil"/>
              <w:left w:val="single" w:sz="4" w:space="0" w:color="auto"/>
              <w:bottom w:val="single" w:sz="4" w:space="0" w:color="auto"/>
              <w:right w:val="single" w:sz="4" w:space="0" w:color="auto"/>
            </w:tcBorders>
            <w:vAlign w:val="bottom"/>
            <w:hideMark/>
          </w:tcPr>
          <w:p w14:paraId="5E6C645E"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Ģitāras pastiprinātāji</w:t>
            </w:r>
          </w:p>
        </w:tc>
        <w:tc>
          <w:tcPr>
            <w:tcW w:w="1275" w:type="dxa"/>
            <w:tcBorders>
              <w:top w:val="nil"/>
              <w:left w:val="single" w:sz="4" w:space="0" w:color="auto"/>
              <w:bottom w:val="single" w:sz="4" w:space="0" w:color="auto"/>
              <w:right w:val="single" w:sz="4" w:space="0" w:color="auto"/>
            </w:tcBorders>
            <w:vAlign w:val="bottom"/>
            <w:hideMark/>
          </w:tcPr>
          <w:p w14:paraId="7F5364CD"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3D4F19F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EA2E3A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2D39784" w14:textId="77777777" w:rsidTr="00FD3EFE">
        <w:tc>
          <w:tcPr>
            <w:tcW w:w="846" w:type="dxa"/>
            <w:tcBorders>
              <w:top w:val="single" w:sz="4" w:space="0" w:color="auto"/>
              <w:left w:val="single" w:sz="4" w:space="0" w:color="auto"/>
              <w:bottom w:val="single" w:sz="4" w:space="0" w:color="auto"/>
              <w:right w:val="single" w:sz="4" w:space="0" w:color="auto"/>
            </w:tcBorders>
          </w:tcPr>
          <w:p w14:paraId="20FA16DF" w14:textId="77777777" w:rsidR="00EB7B58" w:rsidRDefault="00DD4561" w:rsidP="00EB7B58">
            <w:pPr>
              <w:pStyle w:val="naisnod"/>
              <w:spacing w:before="0" w:after="0" w:line="256" w:lineRule="auto"/>
              <w:jc w:val="both"/>
              <w:rPr>
                <w:b w:val="0"/>
                <w:bCs w:val="0"/>
                <w:lang w:eastAsia="en-US"/>
              </w:rPr>
            </w:pPr>
            <w:r>
              <w:rPr>
                <w:b w:val="0"/>
                <w:bCs w:val="0"/>
                <w:lang w:eastAsia="en-US"/>
              </w:rPr>
              <w:t>24</w:t>
            </w:r>
          </w:p>
        </w:tc>
        <w:tc>
          <w:tcPr>
            <w:tcW w:w="4252" w:type="dxa"/>
            <w:tcBorders>
              <w:top w:val="nil"/>
              <w:left w:val="single" w:sz="4" w:space="0" w:color="auto"/>
              <w:bottom w:val="single" w:sz="4" w:space="0" w:color="auto"/>
              <w:right w:val="single" w:sz="4" w:space="0" w:color="auto"/>
            </w:tcBorders>
            <w:vAlign w:val="bottom"/>
            <w:hideMark/>
          </w:tcPr>
          <w:p w14:paraId="354C2B40"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Bungas</w:t>
            </w:r>
          </w:p>
        </w:tc>
        <w:tc>
          <w:tcPr>
            <w:tcW w:w="1275" w:type="dxa"/>
            <w:tcBorders>
              <w:top w:val="nil"/>
              <w:left w:val="single" w:sz="4" w:space="0" w:color="auto"/>
              <w:bottom w:val="single" w:sz="4" w:space="0" w:color="auto"/>
              <w:right w:val="single" w:sz="4" w:space="0" w:color="auto"/>
            </w:tcBorders>
            <w:vAlign w:val="bottom"/>
            <w:hideMark/>
          </w:tcPr>
          <w:p w14:paraId="4623FF9B"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6E11B07A"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7AC29FD"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2B5DF78"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6A687D2A" w14:textId="77777777" w:rsidR="00EB7B58" w:rsidRDefault="00DD4561" w:rsidP="00EB7B58">
            <w:pPr>
              <w:pStyle w:val="naisnod"/>
              <w:spacing w:before="0" w:after="0" w:line="256" w:lineRule="auto"/>
              <w:jc w:val="both"/>
              <w:rPr>
                <w:b w:val="0"/>
                <w:bCs w:val="0"/>
                <w:lang w:eastAsia="en-US"/>
              </w:rPr>
            </w:pPr>
            <w:r>
              <w:rPr>
                <w:b w:val="0"/>
                <w:bCs w:val="0"/>
                <w:lang w:eastAsia="en-US"/>
              </w:rPr>
              <w:t>25</w:t>
            </w:r>
          </w:p>
        </w:tc>
        <w:tc>
          <w:tcPr>
            <w:tcW w:w="4252" w:type="dxa"/>
            <w:tcBorders>
              <w:top w:val="nil"/>
              <w:left w:val="single" w:sz="4" w:space="0" w:color="auto"/>
              <w:bottom w:val="single" w:sz="4" w:space="0" w:color="auto"/>
              <w:right w:val="single" w:sz="4" w:space="0" w:color="auto"/>
            </w:tcBorders>
            <w:vAlign w:val="bottom"/>
            <w:hideMark/>
          </w:tcPr>
          <w:p w14:paraId="4596A8C5"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Multikabelis 12ch</w:t>
            </w:r>
          </w:p>
        </w:tc>
        <w:tc>
          <w:tcPr>
            <w:tcW w:w="1275" w:type="dxa"/>
            <w:tcBorders>
              <w:top w:val="nil"/>
              <w:left w:val="single" w:sz="4" w:space="0" w:color="auto"/>
              <w:bottom w:val="single" w:sz="4" w:space="0" w:color="auto"/>
              <w:right w:val="single" w:sz="4" w:space="0" w:color="auto"/>
            </w:tcBorders>
            <w:vAlign w:val="bottom"/>
            <w:hideMark/>
          </w:tcPr>
          <w:p w14:paraId="3FD578B7" w14:textId="77777777" w:rsidR="00EB7B58" w:rsidRDefault="00EB7B58" w:rsidP="00EB7B58">
            <w:pPr>
              <w:jc w:val="center"/>
              <w:rPr>
                <w:color w:val="000000"/>
              </w:rPr>
            </w:pPr>
            <w:r>
              <w:rPr>
                <w:color w:val="000000"/>
              </w:rPr>
              <w:t>2</w:t>
            </w:r>
          </w:p>
        </w:tc>
        <w:tc>
          <w:tcPr>
            <w:tcW w:w="1559" w:type="dxa"/>
            <w:tcBorders>
              <w:top w:val="single" w:sz="4" w:space="0" w:color="auto"/>
              <w:left w:val="single" w:sz="4" w:space="0" w:color="auto"/>
              <w:bottom w:val="single" w:sz="4" w:space="0" w:color="auto"/>
              <w:right w:val="single" w:sz="4" w:space="0" w:color="auto"/>
            </w:tcBorders>
          </w:tcPr>
          <w:p w14:paraId="7B84D493"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31DC1246"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14D1647C"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764AE8D7" w14:textId="77777777" w:rsidR="00EB7B58" w:rsidRDefault="00DD4561" w:rsidP="00EB7B58">
            <w:pPr>
              <w:pStyle w:val="naisnod"/>
              <w:spacing w:before="0" w:after="0" w:line="256" w:lineRule="auto"/>
              <w:jc w:val="both"/>
              <w:rPr>
                <w:b w:val="0"/>
                <w:bCs w:val="0"/>
                <w:lang w:eastAsia="en-US"/>
              </w:rPr>
            </w:pPr>
            <w:r>
              <w:rPr>
                <w:b w:val="0"/>
                <w:bCs w:val="0"/>
                <w:lang w:eastAsia="en-US"/>
              </w:rPr>
              <w:t>26</w:t>
            </w:r>
          </w:p>
        </w:tc>
        <w:tc>
          <w:tcPr>
            <w:tcW w:w="4252" w:type="dxa"/>
            <w:tcBorders>
              <w:top w:val="nil"/>
              <w:left w:val="single" w:sz="4" w:space="0" w:color="auto"/>
              <w:bottom w:val="single" w:sz="4" w:space="0" w:color="auto"/>
              <w:right w:val="single" w:sz="4" w:space="0" w:color="auto"/>
            </w:tcBorders>
            <w:vAlign w:val="bottom"/>
            <w:hideMark/>
          </w:tcPr>
          <w:p w14:paraId="32D36FAD" w14:textId="77777777" w:rsidR="00EB7B58" w:rsidRDefault="00FD3EFE" w:rsidP="00EB7B58">
            <w:pPr>
              <w:rPr>
                <w:rFonts w:ascii="Times New Roman" w:hAnsi="Times New Roman" w:cs="Times New Roman"/>
                <w:color w:val="000000"/>
                <w:sz w:val="24"/>
                <w:szCs w:val="24"/>
              </w:rPr>
            </w:pPr>
            <w:r>
              <w:rPr>
                <w:rFonts w:ascii="Times New Roman" w:hAnsi="Times New Roman" w:cs="Times New Roman"/>
                <w:color w:val="000000"/>
                <w:sz w:val="24"/>
                <w:szCs w:val="24"/>
              </w:rPr>
              <w:t>Digitālais multikabelis</w:t>
            </w:r>
          </w:p>
        </w:tc>
        <w:tc>
          <w:tcPr>
            <w:tcW w:w="1275" w:type="dxa"/>
            <w:tcBorders>
              <w:top w:val="nil"/>
              <w:left w:val="single" w:sz="4" w:space="0" w:color="auto"/>
              <w:bottom w:val="single" w:sz="4" w:space="0" w:color="auto"/>
              <w:right w:val="single" w:sz="4" w:space="0" w:color="auto"/>
            </w:tcBorders>
            <w:vAlign w:val="bottom"/>
            <w:hideMark/>
          </w:tcPr>
          <w:p w14:paraId="74700527"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882AA0C"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7C25206"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5704518" w14:textId="77777777" w:rsidTr="00FD3EFE">
        <w:trPr>
          <w:trHeight w:val="235"/>
        </w:trPr>
        <w:tc>
          <w:tcPr>
            <w:tcW w:w="846" w:type="dxa"/>
            <w:tcBorders>
              <w:top w:val="single" w:sz="4" w:space="0" w:color="auto"/>
              <w:left w:val="single" w:sz="4" w:space="0" w:color="auto"/>
              <w:bottom w:val="single" w:sz="4" w:space="0" w:color="auto"/>
              <w:right w:val="single" w:sz="4" w:space="0" w:color="auto"/>
            </w:tcBorders>
          </w:tcPr>
          <w:p w14:paraId="40089448" w14:textId="77777777" w:rsidR="00EB7B58" w:rsidRDefault="00DD4561" w:rsidP="00EB7B58">
            <w:pPr>
              <w:pStyle w:val="naisnod"/>
              <w:spacing w:before="0" w:after="0" w:line="256" w:lineRule="auto"/>
              <w:jc w:val="both"/>
              <w:rPr>
                <w:b w:val="0"/>
                <w:bCs w:val="0"/>
                <w:lang w:eastAsia="en-US"/>
              </w:rPr>
            </w:pPr>
            <w:r>
              <w:rPr>
                <w:b w:val="0"/>
                <w:bCs w:val="0"/>
                <w:lang w:eastAsia="en-US"/>
              </w:rPr>
              <w:t>27</w:t>
            </w:r>
          </w:p>
        </w:tc>
        <w:tc>
          <w:tcPr>
            <w:tcW w:w="4252" w:type="dxa"/>
            <w:tcBorders>
              <w:top w:val="nil"/>
              <w:left w:val="single" w:sz="4" w:space="0" w:color="auto"/>
              <w:bottom w:val="single" w:sz="4" w:space="0" w:color="auto"/>
              <w:right w:val="single" w:sz="4" w:space="0" w:color="auto"/>
            </w:tcBorders>
            <w:vAlign w:val="bottom"/>
            <w:hideMark/>
          </w:tcPr>
          <w:p w14:paraId="242D6094" w14:textId="77777777" w:rsidR="00EB7B58" w:rsidRDefault="00EB7B58" w:rsidP="00FD3EFE">
            <w:pPr>
              <w:rPr>
                <w:rFonts w:ascii="Times New Roman" w:hAnsi="Times New Roman" w:cs="Times New Roman"/>
                <w:color w:val="000000"/>
                <w:sz w:val="24"/>
                <w:szCs w:val="24"/>
              </w:rPr>
            </w:pPr>
            <w:r>
              <w:rPr>
                <w:rFonts w:ascii="Times New Roman" w:hAnsi="Times New Roman" w:cs="Times New Roman"/>
                <w:color w:val="000000"/>
                <w:sz w:val="24"/>
                <w:szCs w:val="24"/>
              </w:rPr>
              <w:t>Statīv</w:t>
            </w:r>
            <w:r w:rsidR="00FD3EFE">
              <w:rPr>
                <w:rFonts w:ascii="Times New Roman" w:hAnsi="Times New Roman" w:cs="Times New Roman"/>
                <w:color w:val="000000"/>
                <w:sz w:val="24"/>
                <w:szCs w:val="24"/>
              </w:rPr>
              <w:t>u komplekts</w:t>
            </w:r>
          </w:p>
        </w:tc>
        <w:tc>
          <w:tcPr>
            <w:tcW w:w="1275" w:type="dxa"/>
            <w:tcBorders>
              <w:top w:val="nil"/>
              <w:left w:val="single" w:sz="4" w:space="0" w:color="auto"/>
              <w:bottom w:val="single" w:sz="4" w:space="0" w:color="auto"/>
              <w:right w:val="single" w:sz="4" w:space="0" w:color="auto"/>
            </w:tcBorders>
            <w:vAlign w:val="bottom"/>
            <w:hideMark/>
          </w:tcPr>
          <w:p w14:paraId="7BDEE01C" w14:textId="77777777" w:rsidR="00EB7B58" w:rsidRDefault="00FD3EFE"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304883EA" w14:textId="77777777" w:rsidR="00EB7B58" w:rsidRDefault="00EB7B58" w:rsidP="00EB7B58">
            <w:pPr>
              <w:spacing w:after="0" w:line="252"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68F977A8" w14:textId="77777777" w:rsidR="00EB7B58" w:rsidRDefault="00EB7B58" w:rsidP="00EB7B58">
            <w:pPr>
              <w:spacing w:after="0" w:line="252" w:lineRule="auto"/>
              <w:outlineLvl w:val="0"/>
              <w:rPr>
                <w:rFonts w:ascii="Times New Roman" w:eastAsia="Times New Roman" w:hAnsi="Times New Roman" w:cs="Times New Roman"/>
                <w:sz w:val="24"/>
                <w:szCs w:val="24"/>
              </w:rPr>
            </w:pPr>
          </w:p>
        </w:tc>
      </w:tr>
      <w:tr w:rsidR="00EB7B58" w14:paraId="42A5EDAA" w14:textId="77777777" w:rsidTr="00FD3EFE">
        <w:tc>
          <w:tcPr>
            <w:tcW w:w="846" w:type="dxa"/>
            <w:tcBorders>
              <w:top w:val="single" w:sz="4" w:space="0" w:color="auto"/>
              <w:left w:val="single" w:sz="4" w:space="0" w:color="auto"/>
              <w:bottom w:val="single" w:sz="4" w:space="0" w:color="auto"/>
              <w:right w:val="single" w:sz="4" w:space="0" w:color="auto"/>
            </w:tcBorders>
          </w:tcPr>
          <w:p w14:paraId="7F17741E" w14:textId="77777777" w:rsidR="00EB7B58" w:rsidRDefault="00DD4561" w:rsidP="00EB7B58">
            <w:pPr>
              <w:pStyle w:val="naisnod"/>
              <w:spacing w:before="0" w:after="0" w:line="256" w:lineRule="auto"/>
              <w:jc w:val="both"/>
              <w:rPr>
                <w:b w:val="0"/>
                <w:bCs w:val="0"/>
                <w:lang w:eastAsia="en-US"/>
              </w:rPr>
            </w:pPr>
            <w:r>
              <w:rPr>
                <w:b w:val="0"/>
                <w:bCs w:val="0"/>
                <w:lang w:eastAsia="en-US"/>
              </w:rPr>
              <w:t>28</w:t>
            </w:r>
          </w:p>
        </w:tc>
        <w:tc>
          <w:tcPr>
            <w:tcW w:w="4252" w:type="dxa"/>
            <w:tcBorders>
              <w:top w:val="nil"/>
              <w:left w:val="single" w:sz="4" w:space="0" w:color="auto"/>
              <w:bottom w:val="single" w:sz="4" w:space="0" w:color="auto"/>
              <w:right w:val="single" w:sz="4" w:space="0" w:color="auto"/>
            </w:tcBorders>
            <w:vAlign w:val="bottom"/>
            <w:hideMark/>
          </w:tcPr>
          <w:p w14:paraId="41CEB143"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Nošu pults</w:t>
            </w:r>
          </w:p>
        </w:tc>
        <w:tc>
          <w:tcPr>
            <w:tcW w:w="1275" w:type="dxa"/>
            <w:tcBorders>
              <w:top w:val="nil"/>
              <w:left w:val="single" w:sz="4" w:space="0" w:color="auto"/>
              <w:bottom w:val="single" w:sz="4" w:space="0" w:color="auto"/>
              <w:right w:val="single" w:sz="4" w:space="0" w:color="auto"/>
            </w:tcBorders>
            <w:vAlign w:val="bottom"/>
            <w:hideMark/>
          </w:tcPr>
          <w:p w14:paraId="317335AD" w14:textId="77777777" w:rsidR="00EB7B58" w:rsidRDefault="00EB7B58" w:rsidP="00EB7B58">
            <w:pPr>
              <w:jc w:val="center"/>
              <w:rPr>
                <w:color w:val="000000"/>
              </w:rPr>
            </w:pPr>
            <w:r>
              <w:rPr>
                <w:color w:val="000000"/>
              </w:rPr>
              <w:t>4</w:t>
            </w:r>
          </w:p>
        </w:tc>
        <w:tc>
          <w:tcPr>
            <w:tcW w:w="1559" w:type="dxa"/>
            <w:tcBorders>
              <w:top w:val="single" w:sz="4" w:space="0" w:color="auto"/>
              <w:left w:val="single" w:sz="4" w:space="0" w:color="auto"/>
              <w:bottom w:val="single" w:sz="4" w:space="0" w:color="auto"/>
              <w:right w:val="single" w:sz="4" w:space="0" w:color="auto"/>
            </w:tcBorders>
          </w:tcPr>
          <w:p w14:paraId="2BDEFBA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467F16F"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4273511" w14:textId="77777777" w:rsidTr="00FD3EFE">
        <w:tc>
          <w:tcPr>
            <w:tcW w:w="846" w:type="dxa"/>
            <w:tcBorders>
              <w:top w:val="single" w:sz="4" w:space="0" w:color="auto"/>
              <w:left w:val="single" w:sz="4" w:space="0" w:color="auto"/>
              <w:bottom w:val="single" w:sz="4" w:space="0" w:color="auto"/>
              <w:right w:val="single" w:sz="4" w:space="0" w:color="auto"/>
            </w:tcBorders>
          </w:tcPr>
          <w:p w14:paraId="729B7164" w14:textId="77777777" w:rsidR="00EB7B58" w:rsidRDefault="00DD4561" w:rsidP="00EB7B58">
            <w:pPr>
              <w:pStyle w:val="naisnod"/>
              <w:spacing w:before="0" w:after="0" w:line="256" w:lineRule="auto"/>
              <w:jc w:val="both"/>
              <w:rPr>
                <w:b w:val="0"/>
                <w:bCs w:val="0"/>
                <w:lang w:eastAsia="en-US"/>
              </w:rPr>
            </w:pPr>
            <w:r>
              <w:rPr>
                <w:b w:val="0"/>
                <w:bCs w:val="0"/>
                <w:lang w:eastAsia="en-US"/>
              </w:rPr>
              <w:t>29</w:t>
            </w:r>
          </w:p>
        </w:tc>
        <w:tc>
          <w:tcPr>
            <w:tcW w:w="4252" w:type="dxa"/>
            <w:tcBorders>
              <w:top w:val="nil"/>
              <w:left w:val="single" w:sz="4" w:space="0" w:color="auto"/>
              <w:bottom w:val="single" w:sz="4" w:space="0" w:color="auto"/>
              <w:right w:val="single" w:sz="4" w:space="0" w:color="auto"/>
            </w:tcBorders>
            <w:vAlign w:val="bottom"/>
            <w:hideMark/>
          </w:tcPr>
          <w:p w14:paraId="5059F2FA"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Apkalpošana</w:t>
            </w:r>
          </w:p>
        </w:tc>
        <w:tc>
          <w:tcPr>
            <w:tcW w:w="1275" w:type="dxa"/>
            <w:tcBorders>
              <w:top w:val="nil"/>
              <w:left w:val="single" w:sz="4" w:space="0" w:color="auto"/>
              <w:bottom w:val="single" w:sz="4" w:space="0" w:color="auto"/>
              <w:right w:val="single" w:sz="4" w:space="0" w:color="auto"/>
            </w:tcBorders>
            <w:vAlign w:val="bottom"/>
            <w:hideMark/>
          </w:tcPr>
          <w:p w14:paraId="25CB3F28"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0142AF50"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64C3201"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EB7B58" w14:paraId="67397D4F" w14:textId="77777777" w:rsidTr="00FD3EFE">
        <w:tc>
          <w:tcPr>
            <w:tcW w:w="846" w:type="dxa"/>
            <w:tcBorders>
              <w:top w:val="single" w:sz="4" w:space="0" w:color="auto"/>
              <w:left w:val="single" w:sz="4" w:space="0" w:color="auto"/>
              <w:bottom w:val="single" w:sz="4" w:space="0" w:color="auto"/>
              <w:right w:val="single" w:sz="4" w:space="0" w:color="auto"/>
            </w:tcBorders>
          </w:tcPr>
          <w:p w14:paraId="4F2BB759" w14:textId="77777777" w:rsidR="00EB7B58" w:rsidRDefault="00DD4561" w:rsidP="00EB7B58">
            <w:pPr>
              <w:pStyle w:val="naisnod"/>
              <w:spacing w:before="0" w:after="0" w:line="256" w:lineRule="auto"/>
              <w:jc w:val="both"/>
              <w:rPr>
                <w:b w:val="0"/>
                <w:bCs w:val="0"/>
                <w:lang w:eastAsia="en-US"/>
              </w:rPr>
            </w:pPr>
            <w:r>
              <w:rPr>
                <w:b w:val="0"/>
                <w:bCs w:val="0"/>
                <w:lang w:eastAsia="en-US"/>
              </w:rPr>
              <w:t>30</w:t>
            </w:r>
          </w:p>
        </w:tc>
        <w:tc>
          <w:tcPr>
            <w:tcW w:w="4252" w:type="dxa"/>
            <w:tcBorders>
              <w:top w:val="nil"/>
              <w:left w:val="single" w:sz="4" w:space="0" w:color="auto"/>
              <w:bottom w:val="single" w:sz="4" w:space="0" w:color="auto"/>
              <w:right w:val="single" w:sz="4" w:space="0" w:color="auto"/>
            </w:tcBorders>
            <w:vAlign w:val="bottom"/>
            <w:hideMark/>
          </w:tcPr>
          <w:p w14:paraId="5B25B9EE" w14:textId="77777777" w:rsidR="00EB7B58" w:rsidRDefault="00EB7B58" w:rsidP="00EB7B58">
            <w:pPr>
              <w:rPr>
                <w:rFonts w:ascii="Times New Roman" w:hAnsi="Times New Roman" w:cs="Times New Roman"/>
                <w:color w:val="000000"/>
                <w:sz w:val="24"/>
                <w:szCs w:val="24"/>
              </w:rPr>
            </w:pPr>
            <w:r>
              <w:rPr>
                <w:rFonts w:ascii="Times New Roman" w:hAnsi="Times New Roman" w:cs="Times New Roman"/>
                <w:color w:val="000000"/>
                <w:sz w:val="24"/>
                <w:szCs w:val="24"/>
              </w:rPr>
              <w:t>Transports</w:t>
            </w:r>
          </w:p>
        </w:tc>
        <w:tc>
          <w:tcPr>
            <w:tcW w:w="1275" w:type="dxa"/>
            <w:tcBorders>
              <w:top w:val="nil"/>
              <w:left w:val="single" w:sz="4" w:space="0" w:color="auto"/>
              <w:bottom w:val="single" w:sz="4" w:space="0" w:color="auto"/>
              <w:right w:val="single" w:sz="4" w:space="0" w:color="auto"/>
            </w:tcBorders>
            <w:vAlign w:val="bottom"/>
            <w:hideMark/>
          </w:tcPr>
          <w:p w14:paraId="515ACF2E" w14:textId="77777777" w:rsidR="00EB7B58" w:rsidRDefault="00EB7B58" w:rsidP="00EB7B58">
            <w:pPr>
              <w:jc w:val="center"/>
              <w:rPr>
                <w:color w:val="000000"/>
              </w:rPr>
            </w:pPr>
            <w:r>
              <w:rPr>
                <w:color w:val="000000"/>
              </w:rPr>
              <w:t>1</w:t>
            </w:r>
          </w:p>
        </w:tc>
        <w:tc>
          <w:tcPr>
            <w:tcW w:w="1559" w:type="dxa"/>
            <w:tcBorders>
              <w:top w:val="single" w:sz="4" w:space="0" w:color="auto"/>
              <w:left w:val="single" w:sz="4" w:space="0" w:color="auto"/>
              <w:bottom w:val="single" w:sz="4" w:space="0" w:color="auto"/>
              <w:right w:val="single" w:sz="4" w:space="0" w:color="auto"/>
            </w:tcBorders>
          </w:tcPr>
          <w:p w14:paraId="23CAEAE2"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AA1AB68" w14:textId="77777777" w:rsidR="00EB7B58" w:rsidRDefault="00EB7B58" w:rsidP="00EB7B58">
            <w:pPr>
              <w:spacing w:after="0" w:line="252" w:lineRule="auto"/>
              <w:jc w:val="center"/>
              <w:outlineLvl w:val="0"/>
              <w:rPr>
                <w:rFonts w:ascii="Times New Roman" w:eastAsia="Times New Roman" w:hAnsi="Times New Roman" w:cs="Times New Roman"/>
                <w:b/>
                <w:sz w:val="24"/>
                <w:szCs w:val="24"/>
              </w:rPr>
            </w:pPr>
          </w:p>
        </w:tc>
      </w:tr>
      <w:tr w:rsidR="004E4849" w14:paraId="4134C218" w14:textId="77777777" w:rsidTr="008E656B">
        <w:tc>
          <w:tcPr>
            <w:tcW w:w="846" w:type="dxa"/>
            <w:tcBorders>
              <w:top w:val="single" w:sz="4" w:space="0" w:color="auto"/>
              <w:left w:val="single" w:sz="4" w:space="0" w:color="auto"/>
              <w:bottom w:val="single" w:sz="4" w:space="0" w:color="auto"/>
              <w:right w:val="single" w:sz="4" w:space="0" w:color="auto"/>
            </w:tcBorders>
          </w:tcPr>
          <w:p w14:paraId="2389394F" w14:textId="77777777" w:rsidR="004E4849" w:rsidRDefault="004E4849" w:rsidP="00EB7B58">
            <w:pPr>
              <w:pStyle w:val="naisnod"/>
              <w:spacing w:after="0" w:line="256" w:lineRule="auto"/>
              <w:jc w:val="both"/>
              <w:rPr>
                <w:b w:val="0"/>
                <w:bCs w:val="0"/>
                <w:lang w:eastAsia="en-US"/>
              </w:rPr>
            </w:pPr>
          </w:p>
        </w:tc>
        <w:tc>
          <w:tcPr>
            <w:tcW w:w="7086" w:type="dxa"/>
            <w:gridSpan w:val="3"/>
            <w:tcBorders>
              <w:top w:val="nil"/>
              <w:left w:val="single" w:sz="4" w:space="0" w:color="auto"/>
              <w:bottom w:val="single" w:sz="4" w:space="0" w:color="auto"/>
              <w:right w:val="single" w:sz="4" w:space="0" w:color="auto"/>
            </w:tcBorders>
            <w:vAlign w:val="bottom"/>
            <w:hideMark/>
          </w:tcPr>
          <w:p w14:paraId="1EF16145" w14:textId="478C50E2" w:rsidR="004E4849" w:rsidRDefault="004E4849" w:rsidP="004E4849">
            <w:pPr>
              <w:spacing w:after="0" w:line="252" w:lineRule="auto"/>
              <w:jc w:val="right"/>
              <w:outlineLvl w:val="0"/>
              <w:rPr>
                <w:rFonts w:ascii="Times New Roman" w:eastAsia="Times New Roman" w:hAnsi="Times New Roman" w:cs="Times New Roman"/>
                <w:b/>
                <w:sz w:val="24"/>
                <w:szCs w:val="24"/>
              </w:rPr>
            </w:pPr>
            <w:r>
              <w:rPr>
                <w:rFonts w:ascii="Times New Roman" w:hAnsi="Times New Roman" w:cs="Times New Roman"/>
                <w:b/>
                <w:color w:val="000000"/>
                <w:sz w:val="24"/>
                <w:szCs w:val="24"/>
              </w:rPr>
              <w:t>Summa kopā EUR, bez PVN</w:t>
            </w:r>
          </w:p>
        </w:tc>
        <w:tc>
          <w:tcPr>
            <w:tcW w:w="1560" w:type="dxa"/>
            <w:tcBorders>
              <w:top w:val="single" w:sz="4" w:space="0" w:color="auto"/>
              <w:left w:val="single" w:sz="4" w:space="0" w:color="auto"/>
              <w:bottom w:val="single" w:sz="4" w:space="0" w:color="auto"/>
              <w:right w:val="single" w:sz="4" w:space="0" w:color="auto"/>
            </w:tcBorders>
          </w:tcPr>
          <w:p w14:paraId="2D2D62D1" w14:textId="77777777" w:rsidR="004E4849" w:rsidRDefault="004E4849" w:rsidP="00EB7B58">
            <w:pPr>
              <w:spacing w:after="0" w:line="252" w:lineRule="auto"/>
              <w:jc w:val="center"/>
              <w:outlineLvl w:val="0"/>
              <w:rPr>
                <w:rFonts w:ascii="Times New Roman" w:eastAsia="Times New Roman" w:hAnsi="Times New Roman" w:cs="Times New Roman"/>
                <w:b/>
                <w:sz w:val="24"/>
                <w:szCs w:val="24"/>
              </w:rPr>
            </w:pPr>
          </w:p>
        </w:tc>
      </w:tr>
      <w:tr w:rsidR="004E4849" w14:paraId="4A84D0D1" w14:textId="77777777" w:rsidTr="000E4988">
        <w:tc>
          <w:tcPr>
            <w:tcW w:w="846" w:type="dxa"/>
            <w:tcBorders>
              <w:top w:val="single" w:sz="4" w:space="0" w:color="auto"/>
              <w:left w:val="single" w:sz="4" w:space="0" w:color="auto"/>
              <w:bottom w:val="single" w:sz="4" w:space="0" w:color="auto"/>
              <w:right w:val="single" w:sz="4" w:space="0" w:color="auto"/>
            </w:tcBorders>
          </w:tcPr>
          <w:p w14:paraId="2006E837" w14:textId="77777777" w:rsidR="004E4849" w:rsidRDefault="004E4849" w:rsidP="00EB7B58">
            <w:pPr>
              <w:pStyle w:val="naisnod"/>
              <w:spacing w:after="0" w:line="256" w:lineRule="auto"/>
              <w:jc w:val="both"/>
              <w:rPr>
                <w:b w:val="0"/>
                <w:bCs w:val="0"/>
                <w:lang w:eastAsia="en-US"/>
              </w:rPr>
            </w:pPr>
          </w:p>
        </w:tc>
        <w:tc>
          <w:tcPr>
            <w:tcW w:w="7086" w:type="dxa"/>
            <w:gridSpan w:val="3"/>
            <w:tcBorders>
              <w:top w:val="nil"/>
              <w:left w:val="single" w:sz="4" w:space="0" w:color="auto"/>
              <w:bottom w:val="single" w:sz="4" w:space="0" w:color="auto"/>
              <w:right w:val="single" w:sz="4" w:space="0" w:color="auto"/>
            </w:tcBorders>
            <w:vAlign w:val="bottom"/>
            <w:hideMark/>
          </w:tcPr>
          <w:p w14:paraId="4DB266A2" w14:textId="3541AF1E" w:rsidR="004E4849" w:rsidRDefault="004E4849" w:rsidP="004E4849">
            <w:pPr>
              <w:spacing w:after="0" w:line="252" w:lineRule="auto"/>
              <w:jc w:val="right"/>
              <w:outlineLvl w:val="0"/>
              <w:rPr>
                <w:rFonts w:ascii="Times New Roman" w:eastAsia="Times New Roman" w:hAnsi="Times New Roman" w:cs="Times New Roman"/>
                <w:b/>
                <w:sz w:val="24"/>
                <w:szCs w:val="24"/>
              </w:rPr>
            </w:pPr>
            <w:r>
              <w:rPr>
                <w:rFonts w:ascii="Times New Roman" w:hAnsi="Times New Roman" w:cs="Times New Roman"/>
                <w:b/>
                <w:color w:val="000000"/>
                <w:sz w:val="24"/>
                <w:szCs w:val="24"/>
              </w:rPr>
              <w:t>PVN</w:t>
            </w:r>
          </w:p>
        </w:tc>
        <w:tc>
          <w:tcPr>
            <w:tcW w:w="1560" w:type="dxa"/>
            <w:tcBorders>
              <w:top w:val="single" w:sz="4" w:space="0" w:color="auto"/>
              <w:left w:val="single" w:sz="4" w:space="0" w:color="auto"/>
              <w:bottom w:val="single" w:sz="4" w:space="0" w:color="auto"/>
              <w:right w:val="single" w:sz="4" w:space="0" w:color="auto"/>
            </w:tcBorders>
          </w:tcPr>
          <w:p w14:paraId="50182D0B" w14:textId="77777777" w:rsidR="004E4849" w:rsidRDefault="004E4849" w:rsidP="00EB7B58">
            <w:pPr>
              <w:spacing w:after="0" w:line="252" w:lineRule="auto"/>
              <w:jc w:val="center"/>
              <w:outlineLvl w:val="0"/>
              <w:rPr>
                <w:rFonts w:ascii="Times New Roman" w:eastAsia="Times New Roman" w:hAnsi="Times New Roman" w:cs="Times New Roman"/>
                <w:b/>
                <w:sz w:val="24"/>
                <w:szCs w:val="24"/>
              </w:rPr>
            </w:pPr>
          </w:p>
        </w:tc>
      </w:tr>
      <w:tr w:rsidR="004E4849" w14:paraId="207BC49F" w14:textId="77777777" w:rsidTr="000C6EB3">
        <w:tc>
          <w:tcPr>
            <w:tcW w:w="846" w:type="dxa"/>
            <w:tcBorders>
              <w:top w:val="single" w:sz="4" w:space="0" w:color="auto"/>
              <w:left w:val="single" w:sz="4" w:space="0" w:color="auto"/>
              <w:bottom w:val="single" w:sz="4" w:space="0" w:color="auto"/>
              <w:right w:val="single" w:sz="4" w:space="0" w:color="auto"/>
            </w:tcBorders>
          </w:tcPr>
          <w:p w14:paraId="644BC940" w14:textId="77777777" w:rsidR="004E4849" w:rsidRDefault="004E4849" w:rsidP="00EB7B58">
            <w:pPr>
              <w:pStyle w:val="naisnod"/>
              <w:spacing w:after="0" w:line="256" w:lineRule="auto"/>
              <w:jc w:val="both"/>
              <w:rPr>
                <w:b w:val="0"/>
                <w:bCs w:val="0"/>
                <w:lang w:eastAsia="en-US"/>
              </w:rPr>
            </w:pPr>
          </w:p>
        </w:tc>
        <w:tc>
          <w:tcPr>
            <w:tcW w:w="7086" w:type="dxa"/>
            <w:gridSpan w:val="3"/>
            <w:tcBorders>
              <w:top w:val="nil"/>
              <w:left w:val="single" w:sz="4" w:space="0" w:color="auto"/>
              <w:bottom w:val="single" w:sz="4" w:space="0" w:color="auto"/>
              <w:right w:val="single" w:sz="4" w:space="0" w:color="auto"/>
            </w:tcBorders>
            <w:vAlign w:val="bottom"/>
            <w:hideMark/>
          </w:tcPr>
          <w:p w14:paraId="3A8D6AED" w14:textId="0FC8DC72" w:rsidR="004E4849" w:rsidRDefault="004E4849" w:rsidP="004E4849">
            <w:pPr>
              <w:spacing w:after="0" w:line="252" w:lineRule="auto"/>
              <w:jc w:val="right"/>
              <w:outlineLvl w:val="0"/>
              <w:rPr>
                <w:rFonts w:ascii="Times New Roman" w:eastAsia="Times New Roman" w:hAnsi="Times New Roman" w:cs="Times New Roman"/>
                <w:b/>
                <w:sz w:val="24"/>
                <w:szCs w:val="24"/>
              </w:rPr>
            </w:pPr>
            <w:r>
              <w:rPr>
                <w:rFonts w:ascii="Times New Roman" w:hAnsi="Times New Roman" w:cs="Times New Roman"/>
                <w:b/>
                <w:color w:val="000000"/>
                <w:sz w:val="24"/>
                <w:szCs w:val="24"/>
              </w:rPr>
              <w:t>Summa kopā EUR, ar PVN</w:t>
            </w:r>
          </w:p>
        </w:tc>
        <w:tc>
          <w:tcPr>
            <w:tcW w:w="1560" w:type="dxa"/>
            <w:tcBorders>
              <w:top w:val="single" w:sz="4" w:space="0" w:color="auto"/>
              <w:left w:val="single" w:sz="4" w:space="0" w:color="auto"/>
              <w:bottom w:val="single" w:sz="4" w:space="0" w:color="auto"/>
              <w:right w:val="single" w:sz="4" w:space="0" w:color="auto"/>
            </w:tcBorders>
          </w:tcPr>
          <w:p w14:paraId="5E4BE422" w14:textId="77777777" w:rsidR="004E4849" w:rsidRDefault="004E4849" w:rsidP="00EB7B58">
            <w:pPr>
              <w:spacing w:after="0" w:line="252" w:lineRule="auto"/>
              <w:jc w:val="center"/>
              <w:outlineLvl w:val="0"/>
              <w:rPr>
                <w:rFonts w:ascii="Times New Roman" w:eastAsia="Times New Roman" w:hAnsi="Times New Roman" w:cs="Times New Roman"/>
                <w:b/>
                <w:sz w:val="24"/>
                <w:szCs w:val="24"/>
              </w:rPr>
            </w:pPr>
          </w:p>
        </w:tc>
      </w:tr>
    </w:tbl>
    <w:p w14:paraId="4732BA30" w14:textId="77777777" w:rsidR="000A1130" w:rsidRDefault="000A1130" w:rsidP="000A1130">
      <w:pPr>
        <w:spacing w:before="120" w:after="0" w:line="240" w:lineRule="auto"/>
        <w:jc w:val="both"/>
        <w:rPr>
          <w:rFonts w:ascii="Times New Roman" w:eastAsia="Times New Roman" w:hAnsi="Times New Roman" w:cs="Times New Roman"/>
          <w:sz w:val="24"/>
          <w:szCs w:val="24"/>
          <w:lang w:eastAsia="lv-LV"/>
        </w:rPr>
      </w:pPr>
    </w:p>
    <w:p w14:paraId="001DA6A6" w14:textId="77777777" w:rsidR="000A1130" w:rsidRDefault="000A1130" w:rsidP="000A1130">
      <w:pPr>
        <w:spacing w:before="120"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Līgumcenā ir iekļautas visas iespējamās izmaksas, kas saistītas ar līguma izpildi (nodokļi, nodevas, darbinieku alga, nepieciešamo atļauju saņemšana u.c.), tai skaitā iespējamie sadārdzinājumi un visi riski.</w:t>
      </w:r>
    </w:p>
    <w:p w14:paraId="0C8ECE4D" w14:textId="77777777" w:rsidR="000A1130" w:rsidRDefault="000A1130" w:rsidP="000A1130">
      <w:pPr>
        <w:spacing w:after="0" w:line="240" w:lineRule="auto"/>
        <w:jc w:val="both"/>
        <w:rPr>
          <w:rFonts w:ascii="Times New Roman" w:eastAsia="Times New Roman" w:hAnsi="Times New Roman" w:cs="Times New Roman"/>
          <w:sz w:val="24"/>
          <w:szCs w:val="24"/>
          <w:lang w:eastAsia="lv-LV"/>
        </w:rPr>
      </w:pPr>
    </w:p>
    <w:p w14:paraId="5D8D28F4" w14:textId="77777777" w:rsidR="000A1130" w:rsidRDefault="000A1130" w:rsidP="000A1130">
      <w:pPr>
        <w:suppressAutoHyphens/>
        <w:spacing w:after="0" w:line="240" w:lineRule="auto"/>
        <w:ind w:left="360" w:hanging="360"/>
        <w:rPr>
          <w:rFonts w:ascii="Times New Roman" w:eastAsia="Times New Roman" w:hAnsi="Times New Roman" w:cs="Times New Roman"/>
          <w:sz w:val="24"/>
          <w:szCs w:val="24"/>
          <w:lang w:eastAsia="lv-LV"/>
        </w:rPr>
      </w:pPr>
    </w:p>
    <w:p w14:paraId="0B68FDB7" w14:textId="77777777" w:rsidR="000A1130" w:rsidRDefault="000A1130" w:rsidP="000A1130">
      <w:pPr>
        <w:suppressAutoHyphens/>
        <w:spacing w:after="0" w:line="240" w:lineRule="auto"/>
        <w:ind w:left="360" w:hanging="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 pilnvarotās personas vārds, uzvārds, amats ______________________________</w:t>
      </w:r>
    </w:p>
    <w:p w14:paraId="55D9FAF2" w14:textId="77777777" w:rsidR="000A1130" w:rsidRDefault="000A1130" w:rsidP="000A1130">
      <w:pPr>
        <w:suppressAutoHyphens/>
        <w:spacing w:after="0" w:line="240" w:lineRule="auto"/>
        <w:jc w:val="right"/>
        <w:rPr>
          <w:rFonts w:ascii="Times New Roman" w:eastAsia="Times New Roman" w:hAnsi="Times New Roman" w:cs="Times New Roman"/>
          <w:b/>
          <w:sz w:val="24"/>
          <w:szCs w:val="24"/>
          <w:lang w:eastAsia="lv-LV"/>
        </w:rPr>
      </w:pPr>
    </w:p>
    <w:p w14:paraId="267CE8DD" w14:textId="77777777" w:rsidR="000A1130" w:rsidRDefault="000A1130" w:rsidP="000A1130">
      <w:pPr>
        <w:suppressAutoHyphens/>
        <w:spacing w:after="0" w:line="240" w:lineRule="auto"/>
        <w:ind w:left="360" w:hanging="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 pilnvarotās personas paraksts_________________________________________</w:t>
      </w:r>
    </w:p>
    <w:p w14:paraId="20FE1CAF" w14:textId="77777777" w:rsidR="000A1130" w:rsidRDefault="000A1130" w:rsidP="000A1130">
      <w:pPr>
        <w:suppressAutoHyphens/>
        <w:spacing w:after="0" w:line="240" w:lineRule="auto"/>
        <w:jc w:val="both"/>
        <w:rPr>
          <w:rFonts w:ascii="Times New Roman" w:eastAsia="Times New Roman" w:hAnsi="Times New Roman" w:cs="Times New Roman"/>
          <w:sz w:val="24"/>
          <w:szCs w:val="24"/>
          <w:lang w:eastAsia="lv-LV"/>
        </w:rPr>
      </w:pPr>
    </w:p>
    <w:p w14:paraId="4F9F3A78" w14:textId="77777777" w:rsidR="000A1130" w:rsidRDefault="000A1130" w:rsidP="000A1130">
      <w:pPr>
        <w:spacing w:after="0" w:line="240" w:lineRule="auto"/>
        <w:rPr>
          <w:rFonts w:ascii="Times New Roman" w:eastAsia="Times New Roman" w:hAnsi="Times New Roman" w:cs="Times New Roman"/>
          <w:b/>
          <w:bCs/>
          <w:sz w:val="20"/>
          <w:szCs w:val="20"/>
          <w:lang w:eastAsia="lv-LV"/>
        </w:rPr>
      </w:pPr>
    </w:p>
    <w:p w14:paraId="2A92DFB7" w14:textId="77777777" w:rsidR="000A1130" w:rsidRDefault="000A1130" w:rsidP="000A1130">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0"/>
          <w:szCs w:val="20"/>
          <w:lang w:eastAsia="lv-LV"/>
        </w:rPr>
        <w:t>*</w:t>
      </w:r>
      <w:r>
        <w:rPr>
          <w:rFonts w:ascii="Times New Roman" w:eastAsia="Times New Roman" w:hAnsi="Times New Roman" w:cs="Times New Roman"/>
          <w:b/>
          <w:sz w:val="20"/>
          <w:szCs w:val="20"/>
          <w:lang w:eastAsia="lv-LV"/>
        </w:rPr>
        <w:t xml:space="preserve">  </w:t>
      </w:r>
      <w:r>
        <w:rPr>
          <w:rFonts w:ascii="Times New Roman" w:eastAsia="Times New Roman" w:hAnsi="Times New Roman" w:cs="Times New Roman"/>
          <w:bCs/>
          <w:sz w:val="20"/>
          <w:szCs w:val="20"/>
          <w:lang w:eastAsia="lv-LV"/>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5F9D4C51"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333BE73A" w14:textId="77777777" w:rsidR="004E4849" w:rsidRDefault="004E4849"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6E9F9982" w14:textId="77777777" w:rsidR="004E4849" w:rsidRDefault="004E4849"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1B064506" w14:textId="77777777" w:rsidR="004E4849" w:rsidRDefault="004E4849"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30859B4A"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4.pielikums</w:t>
      </w:r>
    </w:p>
    <w:p w14:paraId="10A333E3" w14:textId="77777777" w:rsidR="000A1130" w:rsidRDefault="000A1130" w:rsidP="000A1130">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Cenu aptaujai </w:t>
      </w:r>
    </w:p>
    <w:p w14:paraId="600A4250" w14:textId="5DFC1BFC" w:rsidR="00DD4561" w:rsidRDefault="000A1130" w:rsidP="004E48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Pr>
          <w:rFonts w:ascii="Times New Roman" w:eastAsia="Times New Roman" w:hAnsi="Times New Roman" w:cs="Times New Roman"/>
          <w:b/>
          <w:bCs/>
          <w:sz w:val="24"/>
          <w:szCs w:val="24"/>
          <w:lang w:eastAsia="lv-LV"/>
        </w:rPr>
        <w:t>“</w:t>
      </w:r>
      <w:r>
        <w:rPr>
          <w:rFonts w:ascii="Times New Roman" w:hAnsi="Times New Roman" w:cs="Times New Roman"/>
          <w:b/>
          <w:bCs/>
          <w:sz w:val="24"/>
          <w:szCs w:val="24"/>
        </w:rPr>
        <w:t xml:space="preserve">Skatuves konstrukciju, gaismas aparatūras un aprīkojuma, skaņas aparatūras un aprīkojuma,  nodrošināšana </w:t>
      </w:r>
      <w:r w:rsidR="008B311A">
        <w:rPr>
          <w:rFonts w:ascii="Times New Roman" w:hAnsi="Times New Roman" w:cs="Times New Roman"/>
          <w:b/>
          <w:bCs/>
          <w:sz w:val="24"/>
          <w:szCs w:val="24"/>
        </w:rPr>
        <w:t xml:space="preserve">Zvejnieku svētkos </w:t>
      </w:r>
      <w:r w:rsidR="00DD4561">
        <w:rPr>
          <w:rFonts w:ascii="Times New Roman" w:hAnsi="Times New Roman" w:cs="Times New Roman"/>
          <w:b/>
          <w:bCs/>
          <w:sz w:val="24"/>
          <w:szCs w:val="24"/>
        </w:rPr>
        <w:t>”</w:t>
      </w:r>
    </w:p>
    <w:p w14:paraId="049ECF68" w14:textId="77777777" w:rsidR="000A1130" w:rsidRDefault="000A1130" w:rsidP="000A1130">
      <w:pPr>
        <w:tabs>
          <w:tab w:val="left" w:pos="720"/>
          <w:tab w:val="center" w:pos="4320"/>
          <w:tab w:val="right" w:pos="8640"/>
        </w:tabs>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Apliecinājums par neatkarīgi izstrādātu piedāvājumu</w:t>
      </w:r>
    </w:p>
    <w:p w14:paraId="5B87822D" w14:textId="77777777" w:rsidR="000A1130" w:rsidRDefault="000A1130" w:rsidP="000A1130">
      <w:pPr>
        <w:spacing w:after="0" w:line="240" w:lineRule="auto"/>
        <w:ind w:right="423"/>
        <w:jc w:val="both"/>
        <w:rPr>
          <w:rFonts w:ascii="Times New Roman" w:eastAsia="Arial Unicode MS" w:hAnsi="Times New Roman" w:cs="Times New Roman"/>
          <w:sz w:val="24"/>
          <w:szCs w:val="24"/>
          <w:u w:val="single"/>
        </w:rPr>
      </w:pPr>
    </w:p>
    <w:p w14:paraId="7899D76E" w14:textId="77777777" w:rsidR="000A1130" w:rsidRDefault="000A1130" w:rsidP="000A1130">
      <w:pPr>
        <w:spacing w:after="0" w:line="240" w:lineRule="auto"/>
        <w:ind w:right="423"/>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Ar šo, sniedzot izsmeļošu un patiesu informāciju, </w:t>
      </w:r>
      <w:r>
        <w:rPr>
          <w:rFonts w:ascii="Times New Roman" w:eastAsia="Arial Unicode MS" w:hAnsi="Times New Roman" w:cs="Times New Roman"/>
          <w:bCs/>
          <w:sz w:val="24"/>
          <w:szCs w:val="24"/>
        </w:rPr>
        <w:t>_________________, reģ nr</w:t>
      </w:r>
      <w:r>
        <w:rPr>
          <w:rFonts w:ascii="Times New Roman" w:eastAsia="Arial Unicode MS" w:hAnsi="Times New Roman" w:cs="Times New Roman"/>
          <w:b/>
          <w:sz w:val="24"/>
          <w:szCs w:val="24"/>
        </w:rPr>
        <w:t>.__________</w:t>
      </w:r>
    </w:p>
    <w:p w14:paraId="40EA840F" w14:textId="77777777" w:rsidR="000A1130" w:rsidRDefault="000A1130" w:rsidP="000A1130">
      <w:pPr>
        <w:spacing w:after="0" w:line="240" w:lineRule="auto"/>
        <w:ind w:right="423"/>
        <w:jc w:val="right"/>
        <w:rPr>
          <w:rFonts w:ascii="Times New Roman" w:eastAsia="Arial Unicode MS" w:hAnsi="Times New Roman" w:cs="Times New Roman"/>
          <w:sz w:val="24"/>
          <w:szCs w:val="24"/>
        </w:rPr>
      </w:pPr>
      <w:r>
        <w:rPr>
          <w:rFonts w:ascii="Times New Roman" w:eastAsia="Arial Unicode MS" w:hAnsi="Times New Roman" w:cs="Times New Roman"/>
          <w:i/>
          <w:sz w:val="24"/>
          <w:szCs w:val="24"/>
        </w:rPr>
        <w:t>Pretendenta/kandidāta nosaukums, reģ. Nr.</w:t>
      </w:r>
    </w:p>
    <w:p w14:paraId="7FD8F8E7" w14:textId="77777777" w:rsidR="000A1130" w:rsidRDefault="000A1130" w:rsidP="000A1130">
      <w:pPr>
        <w:spacing w:after="0" w:line="240" w:lineRule="auto"/>
        <w:ind w:right="423"/>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(turpmāk – Pretendents) attiecībā uz konkrēto iepirkuma procedūru apliecina, ka:</w:t>
      </w:r>
    </w:p>
    <w:p w14:paraId="41D1C4BB" w14:textId="77777777" w:rsidR="000A1130" w:rsidRDefault="000A1130" w:rsidP="000A1130">
      <w:pPr>
        <w:spacing w:after="0" w:line="240" w:lineRule="auto"/>
        <w:ind w:right="423"/>
        <w:jc w:val="both"/>
        <w:rPr>
          <w:rFonts w:ascii="Times New Roman" w:eastAsia="Arial Unicode MS" w:hAnsi="Times New Roman" w:cs="Times New Roman"/>
          <w:sz w:val="24"/>
          <w:szCs w:val="24"/>
        </w:rPr>
      </w:pPr>
    </w:p>
    <w:p w14:paraId="27751BDE"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Pr>
          <w:rFonts w:ascii="Times New Roman" w:eastAsia="Times New Roman" w:hAnsi="Times New Roman" w:cs="Times New Roman"/>
          <w:bCs/>
          <w:sz w:val="24"/>
          <w:szCs w:val="24"/>
          <w:lang w:eastAsia="lv-LV"/>
        </w:rPr>
        <w:t xml:space="preserve"> ir iepazinies un piekrīt šī apliecinājuma saturam</w:t>
      </w:r>
      <w:r>
        <w:rPr>
          <w:rFonts w:ascii="Times New Roman" w:eastAsia="Times New Roman" w:hAnsi="Times New Roman" w:cs="Times New Roman"/>
          <w:sz w:val="24"/>
          <w:szCs w:val="24"/>
          <w:lang w:eastAsia="lv-LV"/>
        </w:rPr>
        <w:t>.</w:t>
      </w:r>
    </w:p>
    <w:p w14:paraId="52BAD6A2"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 apzinās savu pienākumu šajā apliecinājumā norādīt pilnīgu, izsmeļošu un patiesu informāciju.</w:t>
      </w:r>
    </w:p>
    <w:p w14:paraId="64C8ED86"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Pretendents</w:t>
      </w:r>
      <w:r>
        <w:rPr>
          <w:rFonts w:ascii="Times New Roman" w:eastAsia="Times New Roman" w:hAnsi="Times New Roman" w:cs="Times New Roman"/>
          <w:bCs/>
          <w:sz w:val="24"/>
          <w:szCs w:val="24"/>
          <w:lang w:eastAsia="lv-LV"/>
        </w:rPr>
        <w:t xml:space="preserve"> ir pilnvarojis</w:t>
      </w: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Cs/>
          <w:sz w:val="24"/>
          <w:szCs w:val="24"/>
          <w:lang w:eastAsia="lv-LV"/>
        </w:rPr>
        <w:t xml:space="preserve">katru personu, kuras paraksts atrodas uz iepirkuma piedāvājuma, </w:t>
      </w:r>
      <w:r>
        <w:rPr>
          <w:rFonts w:ascii="Times New Roman" w:eastAsia="Times New Roman" w:hAnsi="Times New Roman" w:cs="Times New Roman"/>
          <w:sz w:val="24"/>
          <w:szCs w:val="24"/>
          <w:lang w:eastAsia="lv-LV"/>
        </w:rPr>
        <w:t>parakstīt šo apliecinājumu Pretendenta vārdā.</w:t>
      </w:r>
    </w:p>
    <w:p w14:paraId="0B4D245F"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Pretendents informē, ka</w:t>
      </w:r>
      <w:r>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i/>
          <w:sz w:val="24"/>
          <w:szCs w:val="24"/>
          <w:lang w:eastAsia="lv-LV"/>
        </w:rPr>
        <w:t>pēc vajadzības, atzīmējiet vienu no turpmāk minētajiem</w:t>
      </w:r>
      <w:r>
        <w:rPr>
          <w:rFonts w:ascii="Times New Roman" w:eastAsia="Times New Roman" w:hAnsi="Times New Roman" w:cs="Times New Roman"/>
          <w:sz w:val="24"/>
          <w:szCs w:val="24"/>
          <w:lang w:eastAsia="lv-LV"/>
        </w:rPr>
        <w:t>):</w:t>
      </w:r>
    </w:p>
    <w:tbl>
      <w:tblPr>
        <w:tblW w:w="0" w:type="dxa"/>
        <w:tblInd w:w="1177" w:type="dxa"/>
        <w:tblLayout w:type="fixed"/>
        <w:tblLook w:val="04A0" w:firstRow="1" w:lastRow="0" w:firstColumn="1" w:lastColumn="0" w:noHBand="0" w:noVBand="1"/>
      </w:tblPr>
      <w:tblGrid>
        <w:gridCol w:w="406"/>
        <w:gridCol w:w="8051"/>
      </w:tblGrid>
      <w:tr w:rsidR="000A1130" w14:paraId="20F1E744" w14:textId="77777777" w:rsidTr="000A1130">
        <w:tc>
          <w:tcPr>
            <w:tcW w:w="406" w:type="dxa"/>
            <w:tcBorders>
              <w:top w:val="single" w:sz="4" w:space="0" w:color="FFFFFF"/>
              <w:left w:val="single" w:sz="4" w:space="0" w:color="FFFFFF"/>
              <w:bottom w:val="single" w:sz="4" w:space="0" w:color="FFFFFF"/>
              <w:right w:val="single" w:sz="4" w:space="0" w:color="FFFFFF"/>
            </w:tcBorders>
            <w:hideMark/>
          </w:tcPr>
          <w:p w14:paraId="2978F933"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20FCE535"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rPr>
              <w:t>4.1. ir iesniedzis piedāvājumu neatkarīgi no konkurentiem</w:t>
            </w:r>
            <w:r>
              <w:rPr>
                <w:rFonts w:ascii="Times New Roman" w:eastAsiaTheme="majorEastAsia" w:hAnsi="Times New Roman" w:cs="Times New Roman"/>
                <w:vertAlign w:val="superscript"/>
              </w:rPr>
              <w:footnoteReference w:id="1"/>
            </w:r>
            <w:r>
              <w:rPr>
                <w:rFonts w:ascii="Times New Roman" w:eastAsia="Times New Roman" w:hAnsi="Times New Roman" w:cs="Times New Roman"/>
              </w:rPr>
              <w:t xml:space="preserve"> un bez konsultācijām, līgumiem vai vienošanām, vai cita veida saziņas ar konkurentiem;</w:t>
            </w:r>
          </w:p>
        </w:tc>
      </w:tr>
      <w:tr w:rsidR="000A1130" w14:paraId="5AC2CFC6" w14:textId="77777777" w:rsidTr="000A1130">
        <w:tc>
          <w:tcPr>
            <w:tcW w:w="406" w:type="dxa"/>
            <w:tcBorders>
              <w:top w:val="single" w:sz="4" w:space="0" w:color="FFFFFF"/>
              <w:left w:val="single" w:sz="4" w:space="0" w:color="FFFFFF"/>
              <w:bottom w:val="single" w:sz="4" w:space="0" w:color="FFFFFF"/>
              <w:right w:val="single" w:sz="4" w:space="0" w:color="FFFFFF"/>
            </w:tcBorders>
            <w:hideMark/>
          </w:tcPr>
          <w:p w14:paraId="7B41DA57"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2862361D" w14:textId="77777777" w:rsidR="000A1130" w:rsidRDefault="000A1130">
            <w:pPr>
              <w:suppressAutoHyphens/>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EA9C594" w14:textId="77777777" w:rsidR="000A1130" w:rsidRDefault="000A1130" w:rsidP="000A1130">
      <w:pPr>
        <w:suppressAutoHyphens/>
        <w:spacing w:after="0" w:line="240" w:lineRule="auto"/>
        <w:jc w:val="both"/>
        <w:rPr>
          <w:rFonts w:ascii="Times New Roman" w:eastAsia="Times New Roman" w:hAnsi="Times New Roman" w:cs="Times New Roman"/>
          <w:sz w:val="24"/>
          <w:szCs w:val="24"/>
          <w:lang w:eastAsia="lv-LV"/>
        </w:rPr>
      </w:pPr>
    </w:p>
    <w:p w14:paraId="520DB91F"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P</w:t>
      </w:r>
      <w:r>
        <w:rPr>
          <w:rFonts w:ascii="Times New Roman" w:eastAsia="Times New Roman" w:hAnsi="Times New Roman" w:cs="Times New Roman"/>
          <w:sz w:val="24"/>
          <w:szCs w:val="24"/>
          <w:lang w:eastAsia="lv-LV"/>
        </w:rPr>
        <w:t>retendentam, izņemot gadījumu, kad pretendents šādu saziņu ir paziņojis saskaņā ar šī apliecinājuma 4.2. apakšpunktu, ne ar vienu konkurentu nav bijusi saziņa attiecībā uz:</w:t>
      </w:r>
    </w:p>
    <w:p w14:paraId="7383CBED" w14:textId="77777777" w:rsidR="000A1130" w:rsidRDefault="000A1130" w:rsidP="000A1130">
      <w:pPr>
        <w:suppressAutoHyphens/>
        <w:spacing w:after="0" w:line="240" w:lineRule="auto"/>
        <w:ind w:left="72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5.1. cenām;</w:t>
      </w:r>
    </w:p>
    <w:p w14:paraId="223331FE" w14:textId="77777777" w:rsidR="000A1130" w:rsidRDefault="000A1130" w:rsidP="000A1130">
      <w:pPr>
        <w:suppressAutoHyphens/>
        <w:spacing w:after="0" w:line="240" w:lineRule="auto"/>
        <w:ind w:left="72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5.2. cenas aprēķināšanas metodēm, faktoriem (apstākļiem) vai formulām;</w:t>
      </w:r>
    </w:p>
    <w:p w14:paraId="2111B085" w14:textId="77777777" w:rsidR="000A1130" w:rsidRDefault="000A1130" w:rsidP="000A1130">
      <w:pPr>
        <w:suppressAutoHyphens/>
        <w:spacing w:after="0" w:line="240" w:lineRule="auto"/>
        <w:ind w:left="14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 nodomu vai lēmumu piedalīties vai nepiedalīties iepirkumā (iesniegt vai neiesniegt piedāvājumu); vai</w:t>
      </w:r>
    </w:p>
    <w:p w14:paraId="3EADB097" w14:textId="77777777" w:rsidR="000A1130" w:rsidRDefault="000A1130" w:rsidP="000A1130">
      <w:pPr>
        <w:suppressAutoHyphens/>
        <w:spacing w:after="0" w:line="240" w:lineRule="auto"/>
        <w:ind w:left="720"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5.4. tādu piedāvājuma iesniegšanu, kas neatbilst iepirkuma prasībām; </w:t>
      </w:r>
    </w:p>
    <w:p w14:paraId="285C5544" w14:textId="77777777" w:rsidR="000A1130" w:rsidRDefault="000A1130" w:rsidP="000A1130">
      <w:pPr>
        <w:suppressAutoHyphens/>
        <w:spacing w:after="0" w:line="240" w:lineRule="auto"/>
        <w:ind w:left="14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5.5. kvalitāti, apjomu, specifikāciju, izpildes, piegādes vai citiem nosacījumiem, kas risināmi neatkarīgi no konkurentiem, tiem produktiem vai pakalpojumiem, uz ko attiecas šis iepirkums.</w:t>
      </w:r>
    </w:p>
    <w:p w14:paraId="793FE552"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Pretendents</w:t>
      </w: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Cs/>
          <w:sz w:val="24"/>
          <w:szCs w:val="24"/>
          <w:lang w:eastAsia="lv-LV"/>
        </w:rPr>
        <w:t xml:space="preserve">nav </w:t>
      </w:r>
      <w:r>
        <w:rPr>
          <w:rFonts w:ascii="Times New Roman" w:eastAsia="Times New Roman" w:hAnsi="Times New Roman" w:cs="Times New Roman"/>
          <w:sz w:val="24"/>
          <w:szCs w:val="24"/>
          <w:lang w:eastAsia="lv-LV"/>
        </w:rPr>
        <w:t>apzināti, tieši vai netieši</w:t>
      </w:r>
      <w:r>
        <w:rPr>
          <w:rFonts w:ascii="Times New Roman" w:eastAsia="Times New Roman" w:hAnsi="Times New Roman" w:cs="Times New Roman"/>
          <w:bCs/>
          <w:sz w:val="24"/>
          <w:szCs w:val="24"/>
          <w:lang w:eastAsia="lv-LV"/>
        </w:rPr>
        <w:t xml:space="preserve"> atklājis un neatklās piedāvājuma noteikumus</w:t>
      </w:r>
      <w:r>
        <w:rPr>
          <w:rFonts w:ascii="Times New Roman" w:eastAsia="Times New Roman" w:hAnsi="Times New Roman" w:cs="Times New Roman"/>
          <w:sz w:val="24"/>
          <w:szCs w:val="24"/>
          <w:lang w:eastAsia="lv-LV"/>
        </w:rPr>
        <w:t xml:space="preserve"> nevienam konkurentam pirms oficiālā piedāvājumu atvēršanas datuma un laika vai līguma slēgšanas tiesību piešķiršanas, vai arī tas ir īpaši atklāts saskaņā šī apliecinājuma ar 4.2. apakšpunktu.</w:t>
      </w:r>
    </w:p>
    <w:p w14:paraId="234D6FE7" w14:textId="77777777" w:rsidR="000A1130" w:rsidRDefault="000A1130" w:rsidP="000A1130">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Fonts w:ascii="Times New Roman" w:eastAsia="Times New Roman" w:hAnsi="Times New Roman" w:cs="Times New Roman"/>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6CCAC728" w14:textId="77777777" w:rsidR="000A1130" w:rsidRDefault="000A1130" w:rsidP="000A1130">
      <w:pPr>
        <w:suppressAutoHyphens/>
        <w:spacing w:after="0" w:line="240" w:lineRule="auto"/>
        <w:rPr>
          <w:rFonts w:ascii="Times New Roman" w:eastAsia="Times New Roman" w:hAnsi="Times New Roman" w:cs="Times New Roman"/>
          <w:sz w:val="24"/>
          <w:szCs w:val="24"/>
          <w:lang w:eastAsia="ru-RU"/>
        </w:rPr>
      </w:pPr>
    </w:p>
    <w:p w14:paraId="3A474C5B" w14:textId="77777777" w:rsidR="000A1130" w:rsidRDefault="000A1130" w:rsidP="000A1130">
      <w:pPr>
        <w:suppressAutoHyphen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ru-RU"/>
        </w:rPr>
        <w:t>Datums __.___.202</w:t>
      </w:r>
      <w:r w:rsidR="00DD4561">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0A1130" w14:paraId="3A4730B7" w14:textId="77777777" w:rsidTr="000A1130">
        <w:trPr>
          <w:trHeight w:val="269"/>
        </w:trPr>
        <w:tc>
          <w:tcPr>
            <w:tcW w:w="1840" w:type="dxa"/>
          </w:tcPr>
          <w:p w14:paraId="5C491E97" w14:textId="77777777" w:rsidR="000A1130" w:rsidRDefault="000A1130">
            <w:pPr>
              <w:suppressAutoHyphens/>
              <w:spacing w:after="0" w:line="252" w:lineRule="auto"/>
              <w:rPr>
                <w:rFonts w:ascii="Times New Roman" w:eastAsia="Times New Roman" w:hAnsi="Times New Roman" w:cs="Times New Roman"/>
                <w:sz w:val="24"/>
                <w:szCs w:val="24"/>
              </w:rPr>
            </w:pPr>
          </w:p>
        </w:tc>
        <w:tc>
          <w:tcPr>
            <w:tcW w:w="1649" w:type="dxa"/>
          </w:tcPr>
          <w:p w14:paraId="7C277765" w14:textId="77777777" w:rsidR="000A1130" w:rsidRDefault="000A1130">
            <w:pPr>
              <w:suppressAutoHyphens/>
              <w:spacing w:after="0" w:line="252" w:lineRule="auto"/>
              <w:jc w:val="center"/>
              <w:rPr>
                <w:rFonts w:ascii="Times New Roman" w:eastAsia="Times New Roman" w:hAnsi="Times New Roman" w:cs="Times New Roman"/>
                <w:sz w:val="24"/>
                <w:szCs w:val="24"/>
                <w:lang w:eastAsia="ru-RU"/>
              </w:rPr>
            </w:pPr>
          </w:p>
        </w:tc>
        <w:tc>
          <w:tcPr>
            <w:tcW w:w="1649" w:type="dxa"/>
          </w:tcPr>
          <w:p w14:paraId="111C5727" w14:textId="77777777" w:rsidR="000A1130" w:rsidRDefault="000A1130">
            <w:pPr>
              <w:suppressAutoHyphens/>
              <w:spacing w:after="0" w:line="252" w:lineRule="auto"/>
              <w:jc w:val="center"/>
              <w:rPr>
                <w:rFonts w:ascii="Times New Roman" w:eastAsia="Times New Roman" w:hAnsi="Times New Roman" w:cs="Times New Roman"/>
                <w:sz w:val="24"/>
                <w:szCs w:val="24"/>
                <w:lang w:eastAsia="ru-RU"/>
              </w:rPr>
            </w:pPr>
          </w:p>
        </w:tc>
        <w:tc>
          <w:tcPr>
            <w:tcW w:w="1649" w:type="dxa"/>
          </w:tcPr>
          <w:p w14:paraId="07483795" w14:textId="77777777" w:rsidR="000A1130" w:rsidRDefault="000A1130">
            <w:pPr>
              <w:suppressAutoHyphens/>
              <w:spacing w:after="0" w:line="252" w:lineRule="auto"/>
              <w:jc w:val="center"/>
              <w:rPr>
                <w:rFonts w:ascii="Times New Roman" w:eastAsia="Times New Roman" w:hAnsi="Times New Roman" w:cs="Times New Roman"/>
                <w:sz w:val="24"/>
                <w:szCs w:val="24"/>
                <w:lang w:eastAsia="ru-RU"/>
              </w:rPr>
            </w:pPr>
          </w:p>
        </w:tc>
        <w:tc>
          <w:tcPr>
            <w:tcW w:w="1649" w:type="dxa"/>
            <w:tcBorders>
              <w:top w:val="single" w:sz="4" w:space="0" w:color="000000"/>
              <w:left w:val="nil"/>
              <w:bottom w:val="nil"/>
              <w:right w:val="nil"/>
            </w:tcBorders>
            <w:hideMark/>
          </w:tcPr>
          <w:p w14:paraId="7888FC62" w14:textId="77777777" w:rsidR="000A1130" w:rsidRDefault="000A1130">
            <w:pPr>
              <w:suppressAutoHyphens/>
              <w:spacing w:after="0" w:line="252"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Paraksts</w:t>
            </w:r>
          </w:p>
        </w:tc>
      </w:tr>
    </w:tbl>
    <w:p w14:paraId="5824B2B9" w14:textId="77777777" w:rsidR="000A1130" w:rsidRDefault="000A1130" w:rsidP="000A1130">
      <w:pPr>
        <w:spacing w:after="0" w:line="240" w:lineRule="auto"/>
        <w:rPr>
          <w:rFonts w:ascii="Times New Roman" w:eastAsia="Times New Roman" w:hAnsi="Times New Roman" w:cs="Times New Roman"/>
          <w:sz w:val="24"/>
          <w:szCs w:val="24"/>
          <w:lang w:val="en-GB"/>
        </w:rPr>
        <w:sectPr w:rsidR="000A1130" w:rsidSect="000A1130">
          <w:pgSz w:w="11906" w:h="16838"/>
          <w:pgMar w:top="1134" w:right="1133" w:bottom="1134" w:left="1560" w:header="709" w:footer="709" w:gutter="0"/>
          <w:pgNumType w:start="1"/>
          <w:cols w:space="720"/>
        </w:sectPr>
      </w:pPr>
    </w:p>
    <w:p w14:paraId="12E93FAC" w14:textId="77777777" w:rsidR="009B78DF" w:rsidRDefault="009B78DF" w:rsidP="004E4849"/>
    <w:sectPr w:rsidR="009B78DF" w:rsidSect="000A1130">
      <w:pgSz w:w="11906" w:h="16838"/>
      <w:pgMar w:top="1440" w:right="1416"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36724F" w14:textId="77777777" w:rsidR="0025044B" w:rsidRDefault="0025044B" w:rsidP="000A1130">
      <w:pPr>
        <w:spacing w:after="0" w:line="240" w:lineRule="auto"/>
      </w:pPr>
      <w:r>
        <w:separator/>
      </w:r>
    </w:p>
  </w:endnote>
  <w:endnote w:type="continuationSeparator" w:id="0">
    <w:p w14:paraId="7DC10AB0" w14:textId="77777777" w:rsidR="0025044B" w:rsidRDefault="0025044B" w:rsidP="000A1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2020803070505020304"/>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ABAEA" w14:textId="77777777" w:rsidR="0025044B" w:rsidRDefault="0025044B" w:rsidP="000A1130">
      <w:pPr>
        <w:spacing w:after="0" w:line="240" w:lineRule="auto"/>
      </w:pPr>
      <w:r>
        <w:separator/>
      </w:r>
    </w:p>
  </w:footnote>
  <w:footnote w:type="continuationSeparator" w:id="0">
    <w:p w14:paraId="44B7D074" w14:textId="77777777" w:rsidR="0025044B" w:rsidRDefault="0025044B" w:rsidP="000A1130">
      <w:pPr>
        <w:spacing w:after="0" w:line="240" w:lineRule="auto"/>
      </w:pPr>
      <w:r>
        <w:continuationSeparator/>
      </w:r>
    </w:p>
  </w:footnote>
  <w:footnote w:id="1">
    <w:p w14:paraId="4BC45B7C" w14:textId="77777777" w:rsidR="000A1130" w:rsidRDefault="000A1130" w:rsidP="000A113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6F694BD" w14:textId="77777777" w:rsidR="000A1130" w:rsidRDefault="000A1130" w:rsidP="000A1130">
      <w:pPr>
        <w:pStyle w:val="Vresteksts1"/>
        <w:ind w:left="284"/>
      </w:pPr>
      <w:r>
        <w:rPr>
          <w:sz w:val="18"/>
          <w:szCs w:val="18"/>
        </w:rPr>
        <w:t>1) iesniedz piedāvājumu šim iepirkumam;</w:t>
      </w:r>
    </w:p>
    <w:p w14:paraId="7CB4F7B0" w14:textId="77777777" w:rsidR="000A1130" w:rsidRDefault="000A1130" w:rsidP="000A1130">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594150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72F20D9C"/>
    <w:multiLevelType w:val="hybridMultilevel"/>
    <w:tmpl w:val="2AF08C34"/>
    <w:lvl w:ilvl="0" w:tplc="4A32AF7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30"/>
    <w:rsid w:val="000A1130"/>
    <w:rsid w:val="0025044B"/>
    <w:rsid w:val="00452B1E"/>
    <w:rsid w:val="004E4849"/>
    <w:rsid w:val="005A1DCD"/>
    <w:rsid w:val="006E344D"/>
    <w:rsid w:val="006F1E1B"/>
    <w:rsid w:val="00867B58"/>
    <w:rsid w:val="008B311A"/>
    <w:rsid w:val="00933F32"/>
    <w:rsid w:val="009B78DF"/>
    <w:rsid w:val="009D1335"/>
    <w:rsid w:val="00B40A6D"/>
    <w:rsid w:val="00BE785E"/>
    <w:rsid w:val="00CE77F6"/>
    <w:rsid w:val="00D5114B"/>
    <w:rsid w:val="00DD4561"/>
    <w:rsid w:val="00E56B1A"/>
    <w:rsid w:val="00EB7B58"/>
    <w:rsid w:val="00F64A4B"/>
    <w:rsid w:val="00FD3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DC14F"/>
  <w15:chartTrackingRefBased/>
  <w15:docId w15:val="{B575E947-E7D0-4992-8589-2890E5691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13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resteksts1">
    <w:name w:val="Vēres teksts1"/>
    <w:basedOn w:val="Normal"/>
    <w:rsid w:val="000A1130"/>
    <w:pPr>
      <w:spacing w:after="0" w:line="240" w:lineRule="auto"/>
    </w:pPr>
    <w:rPr>
      <w:rFonts w:ascii="Times New Roman" w:eastAsia="Calibri" w:hAnsi="Times New Roman" w:cs="Times New Roman"/>
      <w:sz w:val="20"/>
      <w:szCs w:val="20"/>
    </w:rPr>
  </w:style>
  <w:style w:type="paragraph" w:customStyle="1" w:styleId="naisnod">
    <w:name w:val="naisnod"/>
    <w:basedOn w:val="Normal"/>
    <w:rsid w:val="000A1130"/>
    <w:pPr>
      <w:spacing w:before="150" w:after="150" w:line="240" w:lineRule="auto"/>
      <w:jc w:val="center"/>
    </w:pPr>
    <w:rPr>
      <w:rFonts w:ascii="Times New Roman" w:eastAsia="Times New Roman" w:hAnsi="Times New Roman" w:cs="Times New Roman"/>
      <w:b/>
      <w:bCs/>
      <w:sz w:val="24"/>
      <w:szCs w:val="24"/>
      <w:lang w:eastAsia="lv-LV"/>
    </w:rPr>
  </w:style>
  <w:style w:type="character" w:customStyle="1" w:styleId="Noklusjumarindkopasfonts2">
    <w:name w:val="Noklusējuma rindkopas fonts2"/>
    <w:rsid w:val="000A1130"/>
  </w:style>
  <w:style w:type="character" w:customStyle="1" w:styleId="Vresrakstzmes">
    <w:name w:val="Vēres rakstzīmes"/>
    <w:rsid w:val="000A1130"/>
  </w:style>
  <w:style w:type="table" w:styleId="TableGrid">
    <w:name w:val="Table Grid"/>
    <w:basedOn w:val="TableNormal"/>
    <w:uiPriority w:val="39"/>
    <w:rsid w:val="000A11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A1130"/>
    <w:rPr>
      <w:color w:val="0000FF"/>
      <w:u w:val="single"/>
    </w:rPr>
  </w:style>
  <w:style w:type="paragraph" w:styleId="Header">
    <w:name w:val="header"/>
    <w:basedOn w:val="Normal"/>
    <w:link w:val="HeaderChar"/>
    <w:uiPriority w:val="99"/>
    <w:unhideWhenUsed/>
    <w:rsid w:val="005A1DCD"/>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1DCD"/>
  </w:style>
  <w:style w:type="paragraph" w:styleId="Footer">
    <w:name w:val="footer"/>
    <w:basedOn w:val="Normal"/>
    <w:link w:val="FooterChar"/>
    <w:uiPriority w:val="99"/>
    <w:unhideWhenUsed/>
    <w:rsid w:val="005A1D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1D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02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sla.dzerve@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arsla.dzerve@limb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9091</Words>
  <Characters>5182</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2025-04-23T12:19:00Z</dcterms:created>
  <dcterms:modified xsi:type="dcterms:W3CDTF">2025-06-10T07:39:00Z</dcterms:modified>
</cp:coreProperties>
</file>