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448C2" w:rsidRPr="0031588E" w:rsidP="0031588E" w14:paraId="416252C7" w14:textId="74378E88">
      <w:pPr>
        <w:pStyle w:val="ListParagraph"/>
        <w:numPr>
          <w:ilvl w:val="0"/>
          <w:numId w:val="2"/>
        </w:numPr>
        <w:spacing w:after="0" w:line="240" w:lineRule="auto"/>
        <w:jc w:val="right"/>
        <w:rPr>
          <w:rFonts w:ascii="Times New Roman" w:eastAsia="Times New Roman" w:hAnsi="Times New Roman" w:cs="Times New Roman"/>
          <w:kern w:val="0"/>
          <w:lang w:eastAsia="lv-LV"/>
          <w14:ligatures w14:val="none"/>
        </w:rPr>
      </w:pPr>
      <w:r w:rsidRPr="0031588E">
        <w:rPr>
          <w:rFonts w:ascii="Times New Roman" w:eastAsia="Times New Roman" w:hAnsi="Times New Roman" w:cs="Times New Roman"/>
          <w:kern w:val="0"/>
          <w:lang w:eastAsia="lv-LV"/>
          <w14:ligatures w14:val="none"/>
        </w:rPr>
        <w:t>Pielikums</w:t>
      </w:r>
    </w:p>
    <w:p w:rsidR="002448C2" w:rsidRPr="002448C2" w:rsidP="002448C2" w14:paraId="740E783A" w14:textId="77777777">
      <w:pPr>
        <w:spacing w:after="0" w:line="240" w:lineRule="auto"/>
        <w:ind w:left="720"/>
        <w:contextualSpacing/>
        <w:jc w:val="right"/>
        <w:rPr>
          <w:rFonts w:ascii="Times New Roman" w:eastAsia="Times New Roman" w:hAnsi="Times New Roman" w:cs="Times New Roman"/>
          <w:kern w:val="0"/>
          <w:lang w:eastAsia="lv-LV"/>
          <w14:ligatures w14:val="none"/>
        </w:rPr>
      </w:pPr>
      <w:r w:rsidRPr="002448C2">
        <w:rPr>
          <w:rFonts w:ascii="Times New Roman" w:eastAsia="Times New Roman" w:hAnsi="Times New Roman" w:cs="Times New Roman"/>
          <w:noProof/>
          <w:kern w:val="0"/>
          <w:lang w:eastAsia="lv-LV"/>
          <w14:ligatures w14:val="none"/>
        </w:rPr>
        <w:t>01.07.2025</w:t>
      </w:r>
      <w:r w:rsidRPr="002448C2">
        <w:rPr>
          <w:rFonts w:ascii="Times New Roman" w:eastAsia="Times New Roman" w:hAnsi="Times New Roman" w:cs="Times New Roman"/>
          <w:kern w:val="0"/>
          <w:lang w:eastAsia="lv-LV"/>
          <w14:ligatures w14:val="none"/>
        </w:rPr>
        <w:t xml:space="preserve"> rīkojumam Nr. </w:t>
      </w:r>
      <w:r w:rsidRPr="002448C2">
        <w:rPr>
          <w:rFonts w:ascii="Times New Roman" w:eastAsia="Times New Roman" w:hAnsi="Times New Roman" w:cs="Times New Roman"/>
          <w:noProof/>
          <w:kern w:val="0"/>
          <w:lang w:eastAsia="lv-LV"/>
          <w14:ligatures w14:val="none"/>
        </w:rPr>
        <w:t>4.1.1/25/68</w:t>
      </w:r>
    </w:p>
    <w:p w:rsidR="002448C2" w:rsidRPr="002448C2" w:rsidP="002448C2" w14:paraId="6A274466" w14:textId="77777777">
      <w:pPr>
        <w:spacing w:after="0" w:line="240" w:lineRule="auto"/>
        <w:ind w:left="720"/>
        <w:contextualSpacing/>
        <w:jc w:val="right"/>
        <w:rPr>
          <w:rFonts w:ascii="Times New Roman" w:eastAsia="Times New Roman" w:hAnsi="Times New Roman" w:cs="Times New Roman"/>
          <w:kern w:val="0"/>
          <w:lang w:eastAsia="lv-LV"/>
          <w14:ligatures w14:val="none"/>
        </w:rPr>
      </w:pPr>
    </w:p>
    <w:p w:rsidR="002448C2" w:rsidRPr="002448C2" w:rsidP="002448C2" w14:paraId="7F77FCA7" w14:textId="77777777">
      <w:pPr>
        <w:spacing w:line="259" w:lineRule="auto"/>
        <w:ind w:left="720"/>
        <w:contextualSpacing/>
        <w:jc w:val="center"/>
        <w:rPr>
          <w:rFonts w:ascii="Times New Roman" w:eastAsia="Calibri" w:hAnsi="Times New Roman" w:cs="Times New Roman"/>
          <w:b/>
          <w:bCs/>
          <w:kern w:val="0"/>
          <w14:ligatures w14:val="none"/>
        </w:rPr>
      </w:pPr>
      <w:r w:rsidRPr="002448C2">
        <w:rPr>
          <w:rFonts w:ascii="Times New Roman" w:eastAsia="Calibri" w:hAnsi="Times New Roman" w:cs="Times New Roman"/>
          <w:b/>
          <w:bCs/>
          <w:kern w:val="0"/>
          <w14:ligatures w14:val="none"/>
        </w:rPr>
        <w:t>Limbažu novada pašvaldības Centrālās pārvaldes</w:t>
      </w:r>
    </w:p>
    <w:p w:rsidR="002448C2" w:rsidRPr="002448C2" w:rsidP="002448C2" w14:paraId="39249FAF" w14:textId="77777777">
      <w:pPr>
        <w:spacing w:line="259" w:lineRule="auto"/>
        <w:ind w:left="720"/>
        <w:contextualSpacing/>
        <w:jc w:val="center"/>
        <w:rPr>
          <w:rFonts w:ascii="Times New Roman" w:eastAsia="Calibri" w:hAnsi="Times New Roman" w:cs="Times New Roman"/>
          <w:b/>
          <w:bCs/>
          <w:kern w:val="0"/>
          <w14:ligatures w14:val="none"/>
        </w:rPr>
      </w:pPr>
      <w:r w:rsidRPr="002448C2">
        <w:rPr>
          <w:rFonts w:ascii="Times New Roman" w:eastAsia="Calibri" w:hAnsi="Times New Roman" w:cs="Times New Roman"/>
          <w:b/>
          <w:bCs/>
          <w:kern w:val="0"/>
          <w14:ligatures w14:val="none"/>
        </w:rPr>
        <w:t>IEROBEŽOTAS PIEEJAMĪBAS INFORMĀCIJAS SARAKSTS</w:t>
      </w:r>
    </w:p>
    <w:p w:rsidR="002448C2" w:rsidRPr="002448C2" w:rsidP="002448C2" w14:paraId="4D0ED0B8" w14:textId="77777777">
      <w:pPr>
        <w:spacing w:line="259" w:lineRule="auto"/>
        <w:ind w:left="720"/>
        <w:contextualSpacing/>
        <w:jc w:val="center"/>
        <w:rPr>
          <w:rFonts w:ascii="Times New Roman" w:eastAsia="Calibri" w:hAnsi="Times New Roman" w:cs="Times New Roman"/>
          <w:b/>
          <w:bCs/>
          <w:kern w:val="0"/>
          <w14:ligatures w14:val="none"/>
        </w:rPr>
      </w:pPr>
    </w:p>
    <w:tbl>
      <w:tblPr>
        <w:tblStyle w:val="Reatabula1"/>
        <w:tblW w:w="9924" w:type="dxa"/>
        <w:tblInd w:w="279" w:type="dxa"/>
        <w:tblLook w:val="04A0"/>
      </w:tblPr>
      <w:tblGrid>
        <w:gridCol w:w="851"/>
        <w:gridCol w:w="4678"/>
        <w:gridCol w:w="4395"/>
      </w:tblGrid>
      <w:tr w14:paraId="13650D03" w14:textId="77777777" w:rsidTr="0031588E">
        <w:tblPrEx>
          <w:tblW w:w="9924" w:type="dxa"/>
          <w:tblInd w:w="279" w:type="dxa"/>
          <w:tblLook w:val="04A0"/>
        </w:tblPrEx>
        <w:tc>
          <w:tcPr>
            <w:tcW w:w="851" w:type="dxa"/>
          </w:tcPr>
          <w:p w:rsidR="002448C2" w:rsidRPr="002448C2" w:rsidP="002448C2" w14:paraId="4C69FC02"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Nr. </w:t>
            </w:r>
          </w:p>
          <w:p w:rsidR="002448C2" w:rsidRPr="002448C2" w:rsidP="002448C2" w14:paraId="18F5B86A"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p.k.</w:t>
            </w:r>
          </w:p>
        </w:tc>
        <w:tc>
          <w:tcPr>
            <w:tcW w:w="4678" w:type="dxa"/>
          </w:tcPr>
          <w:p w:rsidR="002448C2" w:rsidRPr="002448C2" w:rsidP="002448C2" w14:paraId="25B06C43"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Informācijas, dokumenta veida vai </w:t>
            </w:r>
          </w:p>
          <w:p w:rsidR="002448C2" w:rsidRPr="002448C2" w:rsidP="002448C2" w14:paraId="7C361131"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dokumenta nosaukums</w:t>
            </w:r>
          </w:p>
        </w:tc>
        <w:tc>
          <w:tcPr>
            <w:tcW w:w="4395" w:type="dxa"/>
          </w:tcPr>
          <w:p w:rsidR="002448C2" w:rsidRPr="002448C2" w:rsidP="002448C2" w14:paraId="413E7040"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Ierobežotas pieejamības pamatojums/citas piezīmes</w:t>
            </w:r>
          </w:p>
        </w:tc>
      </w:tr>
      <w:tr w14:paraId="0C331C96" w14:textId="77777777" w:rsidTr="0031588E">
        <w:tblPrEx>
          <w:tblW w:w="9924" w:type="dxa"/>
          <w:tblInd w:w="279" w:type="dxa"/>
          <w:tblLook w:val="04A0"/>
        </w:tblPrEx>
        <w:tc>
          <w:tcPr>
            <w:tcW w:w="851" w:type="dxa"/>
          </w:tcPr>
          <w:p w:rsidR="002448C2" w:rsidRPr="002448C2" w:rsidP="002448C2" w14:paraId="26B0E3B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w:t>
            </w:r>
          </w:p>
        </w:tc>
        <w:tc>
          <w:tcPr>
            <w:tcW w:w="9073" w:type="dxa"/>
            <w:gridSpan w:val="2"/>
          </w:tcPr>
          <w:p w:rsidR="002448C2" w:rsidRPr="002448C2" w:rsidP="002448C2" w14:paraId="6B1BA83B" w14:textId="77777777">
            <w:pPr>
              <w:spacing w:line="240" w:lineRule="auto"/>
              <w:contextualSpacing/>
              <w:rPr>
                <w:rFonts w:ascii="Times New Roman" w:eastAsia="Calibri" w:hAnsi="Times New Roman" w:cs="Times New Roman"/>
                <w:b/>
              </w:rPr>
            </w:pPr>
            <w:r w:rsidRPr="002448C2">
              <w:rPr>
                <w:rFonts w:ascii="Times New Roman" w:eastAsia="Calibri" w:hAnsi="Times New Roman" w:cs="Times New Roman"/>
                <w:b/>
              </w:rPr>
              <w:t>Ierobežotas informācijas statuss noteikts ar likumu</w:t>
            </w:r>
          </w:p>
          <w:p w:rsidR="002448C2" w:rsidRPr="002448C2" w:rsidP="002448C2" w14:paraId="1F11E2B6" w14:textId="77777777">
            <w:pPr>
              <w:spacing w:line="240" w:lineRule="auto"/>
              <w:contextualSpacing/>
              <w:rPr>
                <w:rFonts w:ascii="Times New Roman" w:eastAsia="Calibri" w:hAnsi="Times New Roman" w:cs="Times New Roman"/>
              </w:rPr>
            </w:pPr>
          </w:p>
        </w:tc>
      </w:tr>
      <w:tr w14:paraId="5C6D849F" w14:textId="77777777" w:rsidTr="0031588E">
        <w:tblPrEx>
          <w:tblW w:w="9924" w:type="dxa"/>
          <w:tblInd w:w="279" w:type="dxa"/>
          <w:tblLook w:val="04A0"/>
        </w:tblPrEx>
        <w:tc>
          <w:tcPr>
            <w:tcW w:w="851" w:type="dxa"/>
          </w:tcPr>
          <w:p w:rsidR="002448C2" w:rsidRPr="002448C2" w:rsidP="002448C2" w14:paraId="1FDC706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w:t>
            </w:r>
          </w:p>
        </w:tc>
        <w:tc>
          <w:tcPr>
            <w:tcW w:w="4678" w:type="dxa"/>
          </w:tcPr>
          <w:p w:rsidR="002448C2" w:rsidRPr="002448C2" w:rsidP="002448C2" w14:paraId="66CFCA18" w14:textId="77777777">
            <w:pPr>
              <w:spacing w:line="240" w:lineRule="auto"/>
              <w:contextualSpacing/>
              <w:rPr>
                <w:rFonts w:ascii="Times New Roman" w:eastAsia="Calibri" w:hAnsi="Times New Roman" w:cs="Times New Roman"/>
                <w:highlight w:val="yellow"/>
              </w:rPr>
            </w:pPr>
            <w:r w:rsidRPr="002448C2">
              <w:rPr>
                <w:rFonts w:ascii="Times New Roman" w:eastAsia="Calibri" w:hAnsi="Times New Roman" w:cs="Times New Roman"/>
              </w:rPr>
              <w:t>Trauksmes cēlēja personas dati, ziņojums un tam pievienotie rakstveida vai lietiskie pierādījumi, kā arī trauksmes cēlēja ziņojuma izskatīšanas materiāli</w:t>
            </w:r>
          </w:p>
        </w:tc>
        <w:tc>
          <w:tcPr>
            <w:tcW w:w="4395" w:type="dxa"/>
          </w:tcPr>
          <w:p w:rsidR="002448C2" w:rsidRPr="002448C2" w:rsidP="002448C2" w14:paraId="4C88F5E7"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Trauksme celšanas likuma 11.panta otrā daļa</w:t>
            </w:r>
          </w:p>
          <w:p w:rsidR="002448C2" w:rsidRPr="002448C2" w:rsidP="002448C2" w14:paraId="3D4E6A12"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Informācijas atklātības likuma 5.panta otrās daļas 1. un 4.punkts</w:t>
            </w:r>
          </w:p>
          <w:p w:rsidR="002448C2" w:rsidRPr="002448C2" w:rsidP="002448C2" w14:paraId="04481580" w14:textId="77777777">
            <w:pPr>
              <w:spacing w:line="240" w:lineRule="auto"/>
              <w:contextualSpacing/>
              <w:rPr>
                <w:rFonts w:ascii="Times New Roman" w:eastAsia="Calibri" w:hAnsi="Times New Roman" w:cs="Times New Roman"/>
                <w:color w:val="FF0000"/>
              </w:rPr>
            </w:pPr>
            <w:r w:rsidRPr="002448C2">
              <w:rPr>
                <w:rFonts w:ascii="Times New Roman" w:eastAsia="Calibri" w:hAnsi="Times New Roman" w:cs="Times New Roman"/>
              </w:rPr>
              <w:t>Eiropas Parlamenta un Padomes Regulas (ES) 2016/679 (2016. gada 27. aprīlis) par fizisku personu aizsardzību attiecībā uz personas datu apstrādi un šādu datu brīvu apriti un ar ko atceļ Direktīvu 95/46/EK (Vispārīgā datu aizsardzības regula) (turpmāk - Regula) 5. panta 1.punkta f) apakšpunkts, 24. panta 1. punkts, 32. panta 1. punkta b) apakšpunkts</w:t>
            </w:r>
          </w:p>
        </w:tc>
      </w:tr>
      <w:tr w14:paraId="07E6C644" w14:textId="77777777" w:rsidTr="0031588E">
        <w:tblPrEx>
          <w:tblW w:w="9924" w:type="dxa"/>
          <w:tblInd w:w="279" w:type="dxa"/>
          <w:tblLook w:val="04A0"/>
        </w:tblPrEx>
        <w:tc>
          <w:tcPr>
            <w:tcW w:w="851" w:type="dxa"/>
          </w:tcPr>
          <w:p w:rsidR="002448C2" w:rsidRPr="002448C2" w:rsidP="002448C2" w14:paraId="7085BFA5"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w:t>
            </w:r>
          </w:p>
        </w:tc>
        <w:tc>
          <w:tcPr>
            <w:tcW w:w="4678" w:type="dxa"/>
          </w:tcPr>
          <w:p w:rsidR="002448C2" w:rsidRPr="002448C2" w:rsidP="002448C2" w14:paraId="56160EC2" w14:textId="77777777">
            <w:pPr>
              <w:spacing w:line="240" w:lineRule="auto"/>
              <w:contextualSpacing/>
              <w:rPr>
                <w:rFonts w:ascii="Times New Roman" w:eastAsia="Calibri" w:hAnsi="Times New Roman" w:cs="Times New Roman"/>
                <w:highlight w:val="yellow"/>
              </w:rPr>
            </w:pPr>
            <w:r w:rsidRPr="002448C2">
              <w:rPr>
                <w:rFonts w:ascii="Times New Roman" w:eastAsia="Calibri" w:hAnsi="Times New Roman" w:cs="Times New Roman"/>
              </w:rPr>
              <w:t>Dokumenti un informācija, kurus fiziskas personas iesniegušas pašvaldības rīkotajiem vakanto amata konkursiem (pieteikumiem), ja pretendents nav devis piekrišanu to izsniegšanai trešajām personām, pretendentu novērtēšanas dokumenti, rīkojuma projekti par konkursa komisijām, konkursu dokumentācija pirms attiecīgo konkursu izsludināšanas un konkursu norises laikā</w:t>
            </w:r>
          </w:p>
        </w:tc>
        <w:tc>
          <w:tcPr>
            <w:tcW w:w="4395" w:type="dxa"/>
          </w:tcPr>
          <w:p w:rsidR="002448C2" w:rsidRPr="002448C2" w:rsidP="002448C2" w14:paraId="2740FF05"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Darba likuma 38. pants</w:t>
            </w:r>
          </w:p>
          <w:p w:rsidR="002448C2" w:rsidRPr="002448C2" w:rsidP="002448C2" w14:paraId="038434CB"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Informācijas atklātības likuma 5. panta otrās daļas 2., 4. un 5. punkts </w:t>
            </w:r>
          </w:p>
          <w:p w:rsidR="002448C2" w:rsidRPr="002448C2" w:rsidP="002448C2" w14:paraId="01E9F849"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color w:val="000000"/>
              </w:rPr>
              <w:t>Regulas 1. Regulas 5. panta 1.punkta f) apakšpunkts, 24. panta 1. punkts, 32. panta 1. punkta b) apakšpunkts</w:t>
            </w:r>
          </w:p>
        </w:tc>
      </w:tr>
      <w:tr w14:paraId="4884D677" w14:textId="77777777" w:rsidTr="0031588E">
        <w:tblPrEx>
          <w:tblW w:w="9924" w:type="dxa"/>
          <w:tblInd w:w="279" w:type="dxa"/>
          <w:tblLook w:val="04A0"/>
        </w:tblPrEx>
        <w:tc>
          <w:tcPr>
            <w:tcW w:w="851" w:type="dxa"/>
          </w:tcPr>
          <w:p w:rsidR="002448C2" w:rsidRPr="002448C2" w:rsidP="002448C2" w14:paraId="3B50C598"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1.3.</w:t>
            </w:r>
          </w:p>
        </w:tc>
        <w:tc>
          <w:tcPr>
            <w:tcW w:w="4678" w:type="dxa"/>
          </w:tcPr>
          <w:p w:rsidR="002448C2" w:rsidRPr="002448C2" w:rsidP="002448C2" w14:paraId="24B92D1B"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Struktūrfondu projektu vai </w:t>
            </w:r>
            <w:r w:rsidRPr="002448C2">
              <w:rPr>
                <w:rFonts w:ascii="Times New Roman" w:eastAsia="Calibri" w:hAnsi="Times New Roman" w:cs="Times New Roman"/>
              </w:rPr>
              <w:t>grantu</w:t>
            </w:r>
            <w:r w:rsidRPr="002448C2">
              <w:rPr>
                <w:rFonts w:ascii="Times New Roman" w:eastAsia="Calibri" w:hAnsi="Times New Roman" w:cs="Times New Roman"/>
              </w:rPr>
              <w:t xml:space="preserve"> shēmas projektu pieteikumi un ar tiem saistītie dokumenti, projektu īstenošanas gaitā radītie dokumenti</w:t>
            </w:r>
          </w:p>
        </w:tc>
        <w:tc>
          <w:tcPr>
            <w:tcW w:w="4395" w:type="dxa"/>
          </w:tcPr>
          <w:p w:rsidR="002448C2" w:rsidRPr="002448C2" w:rsidP="002448C2" w14:paraId="6F0427A4"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Informācijas atklātības likuma 5. panta otrās daļas 1., 5. punkts </w:t>
            </w:r>
          </w:p>
          <w:p w:rsidR="002448C2" w:rsidRPr="002448C2" w:rsidP="002448C2" w14:paraId="0D71BFAF"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Eiropas savienības struktūrfondu un Kohēzijas fonda vadības likuma 29. pants </w:t>
            </w:r>
          </w:p>
          <w:p w:rsidR="002448C2" w:rsidRPr="002448C2" w:rsidP="002448C2" w14:paraId="5FD34ED9" w14:textId="77777777">
            <w:pPr>
              <w:spacing w:line="240" w:lineRule="auto"/>
              <w:contextualSpacing/>
              <w:rPr>
                <w:rFonts w:ascii="Times New Roman" w:eastAsia="Calibri" w:hAnsi="Times New Roman" w:cs="Times New Roman"/>
              </w:rPr>
            </w:pPr>
          </w:p>
        </w:tc>
      </w:tr>
      <w:tr w14:paraId="567EF2C7" w14:textId="77777777" w:rsidTr="0031588E">
        <w:tblPrEx>
          <w:tblW w:w="9924" w:type="dxa"/>
          <w:tblInd w:w="279" w:type="dxa"/>
          <w:tblLook w:val="04A0"/>
        </w:tblPrEx>
        <w:tc>
          <w:tcPr>
            <w:tcW w:w="851" w:type="dxa"/>
          </w:tcPr>
          <w:p w:rsidR="002448C2" w:rsidRPr="002448C2" w:rsidP="002448C2" w14:paraId="2B2461D5"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1.4.</w:t>
            </w:r>
          </w:p>
        </w:tc>
        <w:tc>
          <w:tcPr>
            <w:tcW w:w="4678" w:type="dxa"/>
          </w:tcPr>
          <w:p w:rsidR="002448C2" w:rsidRPr="002448C2" w:rsidP="002448C2" w14:paraId="2DC9F09C"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Informācija, kuru Pašvaldībai, kā pasūtītājam nodevuši pretendenti, kā komercnoslēpumu vai ierobežotas pieejamības informāciju (neattiecas uz informāciju, kas ir vispārpieejama saskaņā ar Publisko iepirkumu likuma un citu normatīvo aktu prasībām)</w:t>
            </w:r>
          </w:p>
        </w:tc>
        <w:tc>
          <w:tcPr>
            <w:tcW w:w="4395" w:type="dxa"/>
          </w:tcPr>
          <w:p w:rsidR="002448C2" w:rsidRPr="002448C2" w:rsidP="002448C2" w14:paraId="37206E68" w14:textId="77777777">
            <w:pPr>
              <w:shd w:val="clear" w:color="auto" w:fill="FFFFFF"/>
              <w:spacing w:line="240" w:lineRule="auto"/>
              <w:rPr>
                <w:rFonts w:ascii="RobustaTLPro-Regular" w:eastAsia="Times New Roman" w:hAnsi="RobustaTLPro-Regular" w:cs="Times New Roman"/>
                <w:sz w:val="23"/>
                <w:szCs w:val="23"/>
              </w:rPr>
            </w:pPr>
            <w:r w:rsidRPr="002448C2">
              <w:rPr>
                <w:rFonts w:ascii="RobustaTLPro-Regular" w:eastAsia="Times New Roman" w:hAnsi="RobustaTLPro-Regular" w:cs="Times New Roman"/>
                <w:sz w:val="23"/>
                <w:szCs w:val="23"/>
              </w:rPr>
              <w:t>Informācijas atklātības likuma 5.panta otrās daļas 1., 3.punkts un 7.panta piektā daļa</w:t>
            </w:r>
          </w:p>
          <w:p w:rsidR="002448C2" w:rsidRPr="002448C2" w:rsidP="002448C2" w14:paraId="72386E89" w14:textId="77777777">
            <w:pPr>
              <w:shd w:val="clear" w:color="auto" w:fill="FFFFFF"/>
              <w:spacing w:line="240" w:lineRule="auto"/>
              <w:rPr>
                <w:rFonts w:ascii="RobustaTLPro-Regular" w:eastAsia="Times New Roman" w:hAnsi="RobustaTLPro-Regular" w:cs="Times New Roman"/>
                <w:sz w:val="23"/>
                <w:szCs w:val="23"/>
              </w:rPr>
            </w:pPr>
            <w:r w:rsidRPr="002448C2">
              <w:rPr>
                <w:rFonts w:ascii="RobustaTLPro-Regular" w:eastAsia="Times New Roman" w:hAnsi="RobustaTLPro-Regular" w:cs="Times New Roman"/>
                <w:sz w:val="23"/>
                <w:szCs w:val="23"/>
              </w:rPr>
              <w:t>Publisko iepirkumu likuma 14.panta otrā daļa</w:t>
            </w:r>
          </w:p>
          <w:p w:rsidR="002448C2" w:rsidRPr="002448C2" w:rsidP="002448C2" w14:paraId="79F5670A"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Regulas 5. panta 1.punkta f) apakšpunkts, 24. panta 1. punkts, 32. panta 1. punkta b) apakšpunkts</w:t>
            </w:r>
          </w:p>
        </w:tc>
      </w:tr>
      <w:tr w14:paraId="19BFF072" w14:textId="77777777" w:rsidTr="0031588E">
        <w:tblPrEx>
          <w:tblW w:w="9924" w:type="dxa"/>
          <w:tblInd w:w="279" w:type="dxa"/>
          <w:tblLook w:val="04A0"/>
        </w:tblPrEx>
        <w:tc>
          <w:tcPr>
            <w:tcW w:w="851" w:type="dxa"/>
          </w:tcPr>
          <w:p w:rsidR="002448C2" w:rsidRPr="002448C2" w:rsidP="002448C2" w14:paraId="5F3497C7" w14:textId="77777777">
            <w:pPr>
              <w:spacing w:line="240" w:lineRule="auto"/>
              <w:rPr>
                <w:rFonts w:ascii="Times New Roman" w:eastAsia="Calibri" w:hAnsi="Times New Roman" w:cs="Times New Roman"/>
              </w:rPr>
            </w:pPr>
            <w:r w:rsidRPr="002448C2">
              <w:rPr>
                <w:rFonts w:ascii="Times New Roman" w:eastAsia="Calibri" w:hAnsi="Times New Roman" w:cs="Times New Roman"/>
              </w:rPr>
              <w:t xml:space="preserve">1.5. </w:t>
            </w:r>
          </w:p>
        </w:tc>
        <w:tc>
          <w:tcPr>
            <w:tcW w:w="4678" w:type="dxa"/>
          </w:tcPr>
          <w:p w:rsidR="002448C2" w:rsidRPr="002448C2" w:rsidP="002448C2" w14:paraId="7FAFA52D" w14:textId="77777777">
            <w:pPr>
              <w:spacing w:line="240" w:lineRule="auto"/>
              <w:contextualSpacing/>
              <w:rPr>
                <w:rFonts w:ascii="Times New Roman" w:eastAsia="Calibri" w:hAnsi="Times New Roman" w:cs="Times New Roman"/>
                <w:highlight w:val="yellow"/>
              </w:rPr>
            </w:pPr>
            <w:r w:rsidRPr="002448C2">
              <w:rPr>
                <w:rFonts w:ascii="RobustaTLPro-Regular" w:eastAsia="Times New Roman" w:hAnsi="RobustaTLPro-Regular" w:cs="Times New Roman"/>
                <w:color w:val="212529"/>
                <w:sz w:val="23"/>
                <w:szCs w:val="23"/>
                <w:shd w:val="clear" w:color="auto" w:fill="FFFFFF"/>
              </w:rPr>
              <w:t xml:space="preserve">Pretendenta publiskā iepirkuma ietvaros iesniegtais piedāvājums, pieteikums, sarakste ar pretendentiem iepirkuma vērtēšanas gaitā </w:t>
            </w:r>
          </w:p>
        </w:tc>
        <w:tc>
          <w:tcPr>
            <w:tcW w:w="4395" w:type="dxa"/>
          </w:tcPr>
          <w:p w:rsidR="002448C2" w:rsidRPr="002448C2" w:rsidP="002448C2" w14:paraId="1060A12B" w14:textId="77777777">
            <w:pPr>
              <w:spacing w:line="240" w:lineRule="auto"/>
              <w:contextualSpacing/>
              <w:rPr>
                <w:rFonts w:ascii="RobustaTLPro-Regular" w:eastAsia="Times New Roman" w:hAnsi="RobustaTLPro-Regular" w:cs="Times New Roman"/>
                <w:sz w:val="23"/>
                <w:szCs w:val="23"/>
                <w:shd w:val="clear" w:color="auto" w:fill="FFFFFF"/>
              </w:rPr>
            </w:pPr>
            <w:r w:rsidRPr="002448C2">
              <w:rPr>
                <w:rFonts w:ascii="RobustaTLPro-Regular" w:eastAsia="Times New Roman" w:hAnsi="RobustaTLPro-Regular" w:cs="Times New Roman"/>
                <w:sz w:val="23"/>
                <w:szCs w:val="23"/>
                <w:shd w:val="clear" w:color="auto" w:fill="FFFFFF"/>
              </w:rPr>
              <w:t>Publisko iepirkumu likuma 40.panta trešā daļa</w:t>
            </w:r>
          </w:p>
          <w:p w:rsidR="002448C2" w:rsidRPr="002448C2" w:rsidP="002448C2" w14:paraId="66139ECC" w14:textId="77777777">
            <w:pPr>
              <w:spacing w:line="240" w:lineRule="auto"/>
              <w:contextualSpacing/>
              <w:rPr>
                <w:rFonts w:ascii="Times New Roman" w:eastAsia="Calibri" w:hAnsi="Times New Roman" w:cs="Times New Roman"/>
              </w:rPr>
            </w:pPr>
            <w:r w:rsidRPr="002448C2">
              <w:rPr>
                <w:rFonts w:ascii="RobustaTLPro-Regular" w:eastAsia="Times New Roman" w:hAnsi="RobustaTLPro-Regular" w:cs="Times New Roman"/>
                <w:sz w:val="23"/>
                <w:szCs w:val="23"/>
                <w:shd w:val="clear" w:color="auto" w:fill="FFFFFF"/>
              </w:rPr>
              <w:t>Regulas 5. panta 1.punkta f) apakšpunkts, 24. panta 1. punkts, 32. panta 1. punkta b) apakšpunkts</w:t>
            </w:r>
          </w:p>
        </w:tc>
      </w:tr>
      <w:tr w14:paraId="12DE25E5" w14:textId="77777777" w:rsidTr="0031588E">
        <w:tblPrEx>
          <w:tblW w:w="9924" w:type="dxa"/>
          <w:tblInd w:w="279" w:type="dxa"/>
          <w:tblLook w:val="04A0"/>
        </w:tblPrEx>
        <w:tc>
          <w:tcPr>
            <w:tcW w:w="851" w:type="dxa"/>
          </w:tcPr>
          <w:p w:rsidR="002448C2" w:rsidRPr="002448C2" w:rsidP="002448C2" w14:paraId="7378145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 xml:space="preserve">1.6. </w:t>
            </w:r>
          </w:p>
        </w:tc>
        <w:tc>
          <w:tcPr>
            <w:tcW w:w="4678" w:type="dxa"/>
          </w:tcPr>
          <w:p w:rsidR="002448C2" w:rsidRPr="002448C2" w:rsidP="002448C2" w14:paraId="60B0252A"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Iepirkuma līgumos ietvertie fizisko personu dati</w:t>
            </w:r>
          </w:p>
        </w:tc>
        <w:tc>
          <w:tcPr>
            <w:tcW w:w="4395" w:type="dxa"/>
          </w:tcPr>
          <w:p w:rsidR="002448C2" w:rsidRPr="002448C2" w:rsidP="002448C2" w14:paraId="608EAFDF"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Informācijas atklātības likuma 5. panta otrās daļas 4.punkts, 8.pants</w:t>
            </w:r>
          </w:p>
          <w:p w:rsidR="002448C2" w:rsidRPr="002448C2" w:rsidP="002448C2" w14:paraId="5CFDE244"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Regulas 5. panta 1.punkta f) apakšpunkts, 24. panta 1. punkts, 32. panta 1. punkta b) apakšpunkts</w:t>
            </w:r>
          </w:p>
        </w:tc>
      </w:tr>
      <w:tr w14:paraId="49AB11CB" w14:textId="77777777" w:rsidTr="0031588E">
        <w:tblPrEx>
          <w:tblW w:w="9924" w:type="dxa"/>
          <w:tblInd w:w="279" w:type="dxa"/>
          <w:tblLook w:val="04A0"/>
        </w:tblPrEx>
        <w:tc>
          <w:tcPr>
            <w:tcW w:w="851" w:type="dxa"/>
          </w:tcPr>
          <w:p w:rsidR="002448C2" w:rsidRPr="002448C2" w:rsidP="002448C2" w14:paraId="6F6077D6"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1.7.</w:t>
            </w:r>
          </w:p>
        </w:tc>
        <w:tc>
          <w:tcPr>
            <w:tcW w:w="4678" w:type="dxa"/>
          </w:tcPr>
          <w:p w:rsidR="002448C2" w:rsidRPr="002448C2" w:rsidP="002448C2" w14:paraId="62E24F0A" w14:textId="77777777">
            <w:pPr>
              <w:spacing w:line="240" w:lineRule="auto"/>
              <w:contextualSpacing/>
              <w:rPr>
                <w:rFonts w:ascii="Times New Roman" w:eastAsia="Calibri" w:hAnsi="Times New Roman" w:cs="Times New Roman"/>
                <w:highlight w:val="yellow"/>
              </w:rPr>
            </w:pPr>
            <w:r w:rsidRPr="002448C2">
              <w:rPr>
                <w:rFonts w:ascii="RobustaTLPro-Regular" w:eastAsia="Times New Roman" w:hAnsi="RobustaTLPro-Regular" w:cs="Times New Roman"/>
                <w:color w:val="212529"/>
                <w:sz w:val="23"/>
                <w:szCs w:val="23"/>
                <w:shd w:val="clear" w:color="auto" w:fill="FFFFFF"/>
              </w:rPr>
              <w:t xml:space="preserve">Grāmatvedības informācija, kas uzskatāma par komercnoslēpumu un ir pieejama vienīgi revīzijām, nodokļu administrācijai nodokļu aprēķināšanas pareizības pārbaudei, kā arī citām institūcijām likumdošanas aktos paredzētajos gadījumos (izņemot informāciju un datus, kas saskaņā ar spēkā esošajiem normatīvajiem aktiem iekļaujama publiskajos pārskatos)  </w:t>
            </w:r>
          </w:p>
        </w:tc>
        <w:tc>
          <w:tcPr>
            <w:tcW w:w="4395" w:type="dxa"/>
          </w:tcPr>
          <w:p w:rsidR="002448C2" w:rsidRPr="002448C2" w:rsidP="002448C2" w14:paraId="1EFF2E0B" w14:textId="77777777">
            <w:pPr>
              <w:spacing w:line="240" w:lineRule="auto"/>
              <w:contextualSpacing/>
              <w:rPr>
                <w:rFonts w:ascii="RobustaTLPro-Regular" w:eastAsia="Times New Roman" w:hAnsi="RobustaTLPro-Regular" w:cs="Times New Roman"/>
                <w:sz w:val="23"/>
                <w:szCs w:val="23"/>
                <w:shd w:val="clear" w:color="auto" w:fill="FFFFFF"/>
              </w:rPr>
            </w:pPr>
            <w:r w:rsidRPr="002448C2">
              <w:rPr>
                <w:rFonts w:ascii="RobustaTLPro-Regular" w:eastAsia="Times New Roman" w:hAnsi="RobustaTLPro-Regular" w:cs="Times New Roman"/>
                <w:sz w:val="23"/>
                <w:szCs w:val="23"/>
                <w:shd w:val="clear" w:color="auto" w:fill="FFFFFF"/>
              </w:rPr>
              <w:t>Komercnoslēpuma aizsardzības likuma 3.panta 2.punkts</w:t>
            </w:r>
          </w:p>
          <w:p w:rsidR="002448C2" w:rsidRPr="002448C2" w:rsidP="002448C2" w14:paraId="3E9615B1" w14:textId="77777777">
            <w:pPr>
              <w:spacing w:line="240" w:lineRule="auto"/>
              <w:contextualSpacing/>
              <w:rPr>
                <w:rFonts w:ascii="RobustaTLPro-Regular" w:eastAsia="Times New Roman" w:hAnsi="RobustaTLPro-Regular" w:cs="Times New Roman"/>
                <w:sz w:val="23"/>
                <w:szCs w:val="23"/>
                <w:shd w:val="clear" w:color="auto" w:fill="FFFFFF"/>
              </w:rPr>
            </w:pPr>
            <w:r w:rsidRPr="002448C2">
              <w:rPr>
                <w:rFonts w:ascii="RobustaTLPro-Regular" w:eastAsia="Times New Roman" w:hAnsi="RobustaTLPro-Regular" w:cs="Times New Roman"/>
                <w:sz w:val="23"/>
                <w:szCs w:val="23"/>
                <w:shd w:val="clear" w:color="auto" w:fill="FFFFFF"/>
              </w:rPr>
              <w:t>Informācijas atklātības likuma 5.panta otrās daļas 2.punkts</w:t>
            </w:r>
          </w:p>
          <w:p w:rsidR="002448C2" w:rsidRPr="002448C2" w:rsidP="002448C2" w14:paraId="1ECAFBE6" w14:textId="77777777">
            <w:pPr>
              <w:spacing w:line="240" w:lineRule="auto"/>
              <w:contextualSpacing/>
              <w:rPr>
                <w:rFonts w:ascii="RobustaTLPro-Regular" w:eastAsia="Times New Roman" w:hAnsi="RobustaTLPro-Regular" w:cs="Times New Roman"/>
                <w:sz w:val="23"/>
                <w:szCs w:val="23"/>
                <w:shd w:val="clear" w:color="auto" w:fill="FFFFFF"/>
              </w:rPr>
            </w:pPr>
            <w:r w:rsidRPr="002448C2">
              <w:rPr>
                <w:rFonts w:ascii="RobustaTLPro-Regular" w:eastAsia="Times New Roman" w:hAnsi="RobustaTLPro-Regular" w:cs="Times New Roman"/>
                <w:sz w:val="23"/>
                <w:szCs w:val="23"/>
                <w:shd w:val="clear" w:color="auto" w:fill="FFFFFF"/>
              </w:rPr>
              <w:t>Grāmatvedības likuma 31.panta otrās daļas 4.punkts</w:t>
            </w:r>
          </w:p>
          <w:p w:rsidR="002448C2" w:rsidRPr="002448C2" w:rsidP="002448C2" w14:paraId="6C2E5CCD"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color w:val="000000"/>
              </w:rPr>
              <w:t>Regulas 5. panta 1.punkta f) apakšpunkts, 24. panta 1. punkts, 32. panta 1. punkta b) apakšpunkts</w:t>
            </w:r>
          </w:p>
        </w:tc>
      </w:tr>
      <w:tr w14:paraId="75305496" w14:textId="77777777" w:rsidTr="0031588E">
        <w:tblPrEx>
          <w:tblW w:w="9924" w:type="dxa"/>
          <w:tblInd w:w="279" w:type="dxa"/>
          <w:tblLook w:val="04A0"/>
        </w:tblPrEx>
        <w:tc>
          <w:tcPr>
            <w:tcW w:w="851" w:type="dxa"/>
          </w:tcPr>
          <w:p w:rsidR="002448C2" w:rsidRPr="002448C2" w:rsidP="002448C2" w14:paraId="42D6732F"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1.8.</w:t>
            </w:r>
          </w:p>
        </w:tc>
        <w:tc>
          <w:tcPr>
            <w:tcW w:w="4678" w:type="dxa"/>
          </w:tcPr>
          <w:p w:rsidR="002448C2" w:rsidRPr="002448C2" w:rsidP="002448C2" w14:paraId="380DB521" w14:textId="77777777">
            <w:pPr>
              <w:spacing w:line="240" w:lineRule="auto"/>
              <w:rPr>
                <w:rFonts w:ascii="Times New Roman" w:eastAsia="Times New Roman" w:hAnsi="Times New Roman" w:cs="Arial"/>
              </w:rPr>
            </w:pPr>
            <w:r w:rsidRPr="002448C2">
              <w:rPr>
                <w:rFonts w:ascii="Times New Roman" w:eastAsia="Times New Roman" w:hAnsi="Times New Roman" w:cs="Arial"/>
              </w:rPr>
              <w:t>Personas dati (personu identifikācijas kodi, dzīvesvietas adrese, dzimšanas datums).  Īpašu kategoriju personas dati (dati, kas atklāj fiziskās personas rasi vai etnisko piederību, politiskos uzskatus, reliģisko vai filozofisko pārliecību vai dalību arodbiedrībās, veselības dati (t.sk., ziņas par darbnespēju) vai dati par fiziskas personas dzimumdzīvi vai seksuālo orientāciju)</w:t>
            </w:r>
          </w:p>
          <w:p w:rsidR="002448C2" w:rsidRPr="002448C2" w:rsidP="002448C2" w14:paraId="00EA91C7" w14:textId="77777777">
            <w:pPr>
              <w:spacing w:line="240" w:lineRule="auto"/>
              <w:contextualSpacing/>
              <w:rPr>
                <w:rFonts w:ascii="Times New Roman" w:eastAsia="Calibri" w:hAnsi="Times New Roman" w:cs="Times New Roman"/>
              </w:rPr>
            </w:pPr>
          </w:p>
        </w:tc>
        <w:tc>
          <w:tcPr>
            <w:tcW w:w="4395" w:type="dxa"/>
          </w:tcPr>
          <w:p w:rsidR="002448C2" w:rsidRPr="002448C2" w:rsidP="002448C2" w14:paraId="41E72A27"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4.punkts un 8.pants</w:t>
            </w:r>
          </w:p>
          <w:p w:rsidR="002448C2" w:rsidRPr="002448C2" w:rsidP="002448C2" w14:paraId="5C48F01C" w14:textId="77777777">
            <w:pPr>
              <w:spacing w:line="240" w:lineRule="auto"/>
              <w:contextualSpacing/>
              <w:rPr>
                <w:rFonts w:ascii="Times New Roman" w:eastAsia="Calibri" w:hAnsi="Times New Roman" w:cs="Times New Roman"/>
              </w:rPr>
            </w:pPr>
            <w:r w:rsidRPr="002448C2">
              <w:rPr>
                <w:rFonts w:ascii="Times New Roman" w:eastAsia="Times New Roman" w:hAnsi="Times New Roman" w:cs="Arial"/>
                <w:color w:val="000000"/>
              </w:rPr>
              <w:t>Regulas 5. panta 1.punkta f) apakšpunkts, 9. panta 2.punkts, 24. panta 1. punkts, 32. panta 1. punkta b) apakšpunkts</w:t>
            </w:r>
          </w:p>
        </w:tc>
      </w:tr>
      <w:tr w14:paraId="1DBE1181" w14:textId="77777777" w:rsidTr="0031588E">
        <w:tblPrEx>
          <w:tblW w:w="9924" w:type="dxa"/>
          <w:tblInd w:w="279" w:type="dxa"/>
          <w:tblLook w:val="04A0"/>
        </w:tblPrEx>
        <w:tc>
          <w:tcPr>
            <w:tcW w:w="851" w:type="dxa"/>
          </w:tcPr>
          <w:p w:rsidR="002448C2" w:rsidRPr="002448C2" w:rsidP="002448C2" w14:paraId="5A29E657"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1.9.</w:t>
            </w:r>
          </w:p>
        </w:tc>
        <w:tc>
          <w:tcPr>
            <w:tcW w:w="4678" w:type="dxa"/>
          </w:tcPr>
          <w:p w:rsidR="002448C2" w:rsidRPr="002448C2" w:rsidP="002448C2" w14:paraId="14768E85" w14:textId="77777777">
            <w:pPr>
              <w:spacing w:line="240" w:lineRule="auto"/>
              <w:rPr>
                <w:rFonts w:ascii="Times New Roman" w:eastAsia="Times New Roman" w:hAnsi="Times New Roman" w:cs="Arial"/>
              </w:rPr>
            </w:pPr>
            <w:r w:rsidRPr="002448C2">
              <w:rPr>
                <w:rFonts w:ascii="Times New Roman" w:eastAsia="Times New Roman" w:hAnsi="Times New Roman" w:cs="Arial"/>
              </w:rPr>
              <w:t>Administrācijas darbinieku darba līgumu informācija, amatu apraksti,  nelaimes gadījumu darbā akti, atzinumi, izmeklēšanas materiāli, rīkojumi personāla jautājumos</w:t>
            </w:r>
          </w:p>
        </w:tc>
        <w:tc>
          <w:tcPr>
            <w:tcW w:w="4395" w:type="dxa"/>
          </w:tcPr>
          <w:p w:rsidR="002448C2" w:rsidRPr="002448C2" w:rsidP="002448C2" w14:paraId="234641E9"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4.punkts un 8.pants</w:t>
            </w:r>
          </w:p>
          <w:p w:rsidR="002448C2" w:rsidRPr="002448C2" w:rsidP="002448C2" w14:paraId="595B46F5"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9. panta 2. punkts, 24. panta 1. punkts, 32. panta 1. punkta b) apakšpunkts</w:t>
            </w:r>
          </w:p>
        </w:tc>
      </w:tr>
      <w:tr w14:paraId="67AE96AD" w14:textId="77777777" w:rsidTr="0031588E">
        <w:tblPrEx>
          <w:tblW w:w="9924" w:type="dxa"/>
          <w:tblInd w:w="279" w:type="dxa"/>
          <w:tblLook w:val="04A0"/>
        </w:tblPrEx>
        <w:tc>
          <w:tcPr>
            <w:tcW w:w="851" w:type="dxa"/>
          </w:tcPr>
          <w:p w:rsidR="002448C2" w:rsidRPr="002448C2" w:rsidP="002448C2" w14:paraId="1FB235F1"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1.10.</w:t>
            </w:r>
          </w:p>
        </w:tc>
        <w:tc>
          <w:tcPr>
            <w:tcW w:w="4678" w:type="dxa"/>
          </w:tcPr>
          <w:p w:rsidR="002448C2" w:rsidRPr="002448C2" w:rsidP="002448C2" w14:paraId="12CC1B3F" w14:textId="77777777">
            <w:pPr>
              <w:spacing w:line="240" w:lineRule="auto"/>
              <w:rPr>
                <w:rFonts w:ascii="Times New Roman" w:eastAsia="Times New Roman" w:hAnsi="Times New Roman" w:cs="Arial"/>
              </w:rPr>
            </w:pPr>
            <w:r w:rsidRPr="002448C2">
              <w:rPr>
                <w:rFonts w:ascii="Times New Roman" w:eastAsia="Times New Roman" w:hAnsi="Times New Roman" w:cs="Arial"/>
              </w:rPr>
              <w:t>Informācija par fiziskās personas privāto dzīvi</w:t>
            </w:r>
          </w:p>
        </w:tc>
        <w:tc>
          <w:tcPr>
            <w:tcW w:w="4395" w:type="dxa"/>
          </w:tcPr>
          <w:p w:rsidR="002448C2" w:rsidRPr="002448C2" w:rsidP="002448C2" w14:paraId="3B3DF84F"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Informācijas atklātības likuma 5.panta otrās daļas 4.punkts un 8.pants </w:t>
            </w:r>
          </w:p>
          <w:p w:rsidR="002448C2" w:rsidRPr="002448C2" w:rsidP="002448C2" w14:paraId="536BBFEC"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 xml:space="preserve">Regulas 5. panta 1.punkta f) apakšpunkts, 24. panta 1. punkts, 32. panta 1. punkta b) apakšpunkts </w:t>
            </w:r>
            <w:r w:rsidRPr="002448C2">
              <w:rPr>
                <w:rFonts w:ascii="Times New Roman" w:eastAsia="Times New Roman" w:hAnsi="Times New Roman" w:cs="Arial"/>
              </w:rPr>
              <w:t>Civilstāvokļa aktu reģistrācijas likuma 6.panta devītā daļa</w:t>
            </w:r>
          </w:p>
        </w:tc>
      </w:tr>
      <w:tr w14:paraId="52471876" w14:textId="77777777" w:rsidTr="0031588E">
        <w:tblPrEx>
          <w:tblW w:w="9924" w:type="dxa"/>
          <w:tblInd w:w="279" w:type="dxa"/>
          <w:tblLook w:val="04A0"/>
        </w:tblPrEx>
        <w:tc>
          <w:tcPr>
            <w:tcW w:w="851" w:type="dxa"/>
          </w:tcPr>
          <w:p w:rsidR="002448C2" w:rsidRPr="002448C2" w:rsidP="002448C2" w14:paraId="2FD751CD"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1.11.</w:t>
            </w:r>
          </w:p>
        </w:tc>
        <w:tc>
          <w:tcPr>
            <w:tcW w:w="4678" w:type="dxa"/>
          </w:tcPr>
          <w:p w:rsidR="002448C2" w:rsidRPr="002448C2" w:rsidP="002448C2" w14:paraId="7269EEF9" w14:textId="77777777">
            <w:pPr>
              <w:spacing w:line="240" w:lineRule="auto"/>
              <w:rPr>
                <w:rFonts w:ascii="Times New Roman" w:eastAsia="Times New Roman" w:hAnsi="Times New Roman" w:cs="Arial"/>
              </w:rPr>
            </w:pPr>
            <w:r w:rsidRPr="002448C2">
              <w:rPr>
                <w:rFonts w:ascii="Times New Roman" w:eastAsia="Times New Roman" w:hAnsi="Times New Roman" w:cs="Arial"/>
              </w:rPr>
              <w:t>Jebkura sarakste starp iestādi un personu, ziņas par šo personu, informācija, kas atklāj personas identitāti, iesniegumā norādītie fakti, kuru izpaušanu persona nevēlas izpaust (Administrācija ir tiesīga tos izpaust, ievērojot Iesnieguma likuma 9.panta pirmās daļas un citu normatīvo aktu prasības)</w:t>
            </w:r>
          </w:p>
        </w:tc>
        <w:tc>
          <w:tcPr>
            <w:tcW w:w="4395" w:type="dxa"/>
          </w:tcPr>
          <w:p w:rsidR="002448C2" w:rsidRPr="002448C2" w:rsidP="002448C2" w14:paraId="6501CDE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11.panta sestā daļa</w:t>
            </w:r>
          </w:p>
          <w:p w:rsidR="002448C2" w:rsidRPr="002448C2" w:rsidP="002448C2" w14:paraId="1145E686"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Iesnieguma likuma 9.panta otrā daļa</w:t>
            </w:r>
          </w:p>
          <w:p w:rsidR="002448C2" w:rsidRPr="002448C2" w:rsidP="002448C2" w14:paraId="41A96BF6"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Administratīvā procesa likums 54.pants</w:t>
            </w:r>
          </w:p>
          <w:p w:rsidR="002448C2" w:rsidRPr="002448C2" w:rsidP="002448C2" w14:paraId="1B9F8892"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24. panta 1. punkts, 32. panta 1. punkta b) apakšpunkts</w:t>
            </w:r>
          </w:p>
        </w:tc>
      </w:tr>
      <w:tr w14:paraId="4D3F072E" w14:textId="77777777" w:rsidTr="0031588E">
        <w:tblPrEx>
          <w:tblW w:w="9924" w:type="dxa"/>
          <w:tblInd w:w="279" w:type="dxa"/>
          <w:tblLook w:val="04A0"/>
        </w:tblPrEx>
        <w:tc>
          <w:tcPr>
            <w:tcW w:w="851" w:type="dxa"/>
          </w:tcPr>
          <w:p w:rsidR="002448C2" w:rsidRPr="002448C2" w:rsidP="002448C2" w14:paraId="0C825564" w14:textId="77777777">
            <w:pPr>
              <w:spacing w:line="240" w:lineRule="auto"/>
              <w:rPr>
                <w:rFonts w:ascii="Times New Roman" w:eastAsia="Calibri" w:hAnsi="Times New Roman" w:cs="Times New Roman"/>
              </w:rPr>
            </w:pPr>
            <w:r w:rsidRPr="002448C2">
              <w:rPr>
                <w:rFonts w:ascii="Times New Roman" w:eastAsia="Calibri" w:hAnsi="Times New Roman" w:cs="Times New Roman"/>
              </w:rPr>
              <w:t xml:space="preserve">1.12. </w:t>
            </w:r>
          </w:p>
        </w:tc>
        <w:tc>
          <w:tcPr>
            <w:tcW w:w="4678" w:type="dxa"/>
          </w:tcPr>
          <w:p w:rsidR="002448C2" w:rsidRPr="002448C2" w:rsidP="002448C2" w14:paraId="7F128DBA" w14:textId="77777777">
            <w:pPr>
              <w:spacing w:line="240" w:lineRule="auto"/>
              <w:rPr>
                <w:rFonts w:ascii="Times New Roman" w:eastAsia="Times New Roman" w:hAnsi="Times New Roman" w:cs="Arial"/>
                <w:color w:val="7030A0"/>
              </w:rPr>
            </w:pPr>
            <w:r w:rsidRPr="002448C2">
              <w:rPr>
                <w:rFonts w:ascii="Times New Roman" w:eastAsia="Times New Roman" w:hAnsi="Times New Roman" w:cs="Arial"/>
              </w:rPr>
              <w:t>Informācija, kuru Administrācijai ir nodevuši komersanti un kura ir uzskatāma par komercnoslēpumu</w:t>
            </w:r>
          </w:p>
        </w:tc>
        <w:tc>
          <w:tcPr>
            <w:tcW w:w="4395" w:type="dxa"/>
          </w:tcPr>
          <w:p w:rsidR="002448C2" w:rsidRPr="002448C2" w:rsidP="002448C2" w14:paraId="05D425D0"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Informācijas atklātības likuma 5.panta otrās daļas 3.punkts </w:t>
            </w:r>
          </w:p>
          <w:p w:rsidR="002448C2" w:rsidRPr="002448C2" w:rsidP="002448C2" w14:paraId="36BB5F2D"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Publisko iepirkumu likuma 9.panta astoņpadsmitā daļa, 14.panta otrā daļa, 37. panta sestā daļa, 40.panta trešā daļa un 60.panta desmitā daļa</w:t>
            </w:r>
          </w:p>
        </w:tc>
      </w:tr>
      <w:tr w14:paraId="60B7986C" w14:textId="77777777" w:rsidTr="0031588E">
        <w:tblPrEx>
          <w:tblW w:w="9924" w:type="dxa"/>
          <w:tblInd w:w="279" w:type="dxa"/>
          <w:tblLook w:val="04A0"/>
        </w:tblPrEx>
        <w:tc>
          <w:tcPr>
            <w:tcW w:w="851" w:type="dxa"/>
          </w:tcPr>
          <w:p w:rsidR="002448C2" w:rsidRPr="002448C2" w:rsidP="002448C2" w14:paraId="060354A5"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1.13.</w:t>
            </w:r>
          </w:p>
        </w:tc>
        <w:tc>
          <w:tcPr>
            <w:tcW w:w="4678" w:type="dxa"/>
          </w:tcPr>
          <w:p w:rsidR="002448C2" w:rsidRPr="002448C2" w:rsidP="002448C2" w14:paraId="48D2E4C1" w14:textId="77777777">
            <w:pPr>
              <w:spacing w:line="240" w:lineRule="auto"/>
              <w:contextualSpacing/>
              <w:rPr>
                <w:rFonts w:ascii="Times New Roman" w:eastAsia="Calibri" w:hAnsi="Times New Roman" w:cs="Times New Roman"/>
                <w:highlight w:val="yellow"/>
              </w:rPr>
            </w:pPr>
            <w:r w:rsidRPr="002448C2">
              <w:rPr>
                <w:rFonts w:ascii="Times New Roman" w:eastAsia="Times New Roman" w:hAnsi="Times New Roman" w:cs="Arial"/>
              </w:rPr>
              <w:t>Informācija par Sodu reģistrā iekļautajām ziņām</w:t>
            </w:r>
          </w:p>
        </w:tc>
        <w:tc>
          <w:tcPr>
            <w:tcW w:w="4395" w:type="dxa"/>
          </w:tcPr>
          <w:p w:rsidR="002448C2" w:rsidRPr="002448C2" w:rsidP="002448C2" w14:paraId="5D9E9D66"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Sodu reģistra likuma 3.pants </w:t>
            </w:r>
          </w:p>
          <w:p w:rsidR="002448C2" w:rsidRPr="002448C2" w:rsidP="002448C2" w14:paraId="2909315D" w14:textId="77777777">
            <w:pPr>
              <w:spacing w:line="240" w:lineRule="auto"/>
              <w:contextualSpacing/>
              <w:rPr>
                <w:rFonts w:ascii="Times New Roman" w:eastAsia="Calibri" w:hAnsi="Times New Roman" w:cs="Times New Roman"/>
                <w:color w:val="92D050"/>
              </w:rPr>
            </w:pPr>
            <w:r w:rsidRPr="002448C2">
              <w:rPr>
                <w:rFonts w:ascii="Times New Roman" w:eastAsia="Times New Roman" w:hAnsi="Times New Roman" w:cs="Arial"/>
                <w:color w:val="000000"/>
              </w:rPr>
              <w:t xml:space="preserve">Regulas 5. panta 1.punkta f) apakšpunkts, 10. pants, 24. panta 1. punkts, 32. panta 1. punkta b) apakšpunkts </w:t>
            </w:r>
          </w:p>
        </w:tc>
      </w:tr>
      <w:tr w14:paraId="168111C8" w14:textId="77777777" w:rsidTr="0031588E">
        <w:tblPrEx>
          <w:tblW w:w="9924" w:type="dxa"/>
          <w:tblInd w:w="279" w:type="dxa"/>
          <w:tblLook w:val="04A0"/>
        </w:tblPrEx>
        <w:tc>
          <w:tcPr>
            <w:tcW w:w="851" w:type="dxa"/>
          </w:tcPr>
          <w:p w:rsidR="002448C2" w:rsidRPr="002448C2" w:rsidP="002448C2" w14:paraId="7E5F46B1"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1.14.</w:t>
            </w:r>
          </w:p>
        </w:tc>
        <w:tc>
          <w:tcPr>
            <w:tcW w:w="4678" w:type="dxa"/>
          </w:tcPr>
          <w:p w:rsidR="002448C2" w:rsidRPr="002448C2" w:rsidP="002448C2" w14:paraId="2827DDE0"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Ziņas par nepilngadīgām personām</w:t>
            </w:r>
          </w:p>
        </w:tc>
        <w:tc>
          <w:tcPr>
            <w:tcW w:w="4395" w:type="dxa"/>
          </w:tcPr>
          <w:p w:rsidR="002448C2" w:rsidRPr="002448C2" w:rsidP="002448C2" w14:paraId="1C77B1AB"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Bērnu tiesību aizsardzības likuma 9.panta pirmā daļa un 71.panta pirmā daļa </w:t>
            </w:r>
          </w:p>
          <w:p w:rsidR="002448C2" w:rsidRPr="002448C2" w:rsidP="002448C2" w14:paraId="36E7B80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Bāriņtiesu likuma 17.panta 6.punkts</w:t>
            </w:r>
          </w:p>
          <w:p w:rsidR="002448C2" w:rsidRPr="002448C2" w:rsidP="002448C2" w14:paraId="728C96C6"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color w:val="000000"/>
              </w:rPr>
              <w:t>Regulas 5. panta 1.punkta f) apakšpunkts, 24. panta 1. punkts, 32. panta 1. punkta b) apakšpunkts</w:t>
            </w:r>
            <w:r w:rsidRPr="002448C2">
              <w:rPr>
                <w:rFonts w:ascii="Times New Roman" w:eastAsia="Times New Roman" w:hAnsi="Times New Roman" w:cs="Arial"/>
                <w:color w:val="000000"/>
              </w:rPr>
              <w:t xml:space="preserve"> </w:t>
            </w:r>
          </w:p>
        </w:tc>
      </w:tr>
      <w:tr w14:paraId="196857C2" w14:textId="77777777" w:rsidTr="0031588E">
        <w:tblPrEx>
          <w:tblW w:w="9924" w:type="dxa"/>
          <w:tblInd w:w="279" w:type="dxa"/>
          <w:tblLook w:val="04A0"/>
        </w:tblPrEx>
        <w:tc>
          <w:tcPr>
            <w:tcW w:w="851" w:type="dxa"/>
          </w:tcPr>
          <w:p w:rsidR="002448C2" w:rsidRPr="002448C2" w:rsidP="002448C2" w14:paraId="7093F634"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1.15.</w:t>
            </w:r>
          </w:p>
        </w:tc>
        <w:tc>
          <w:tcPr>
            <w:tcW w:w="4678" w:type="dxa"/>
          </w:tcPr>
          <w:p w:rsidR="002448C2" w:rsidRPr="002448C2" w:rsidP="002448C2" w14:paraId="77590CD8"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Administrācijas statistiskie dati par fiziskām un juridiskām personām</w:t>
            </w:r>
          </w:p>
        </w:tc>
        <w:tc>
          <w:tcPr>
            <w:tcW w:w="4395" w:type="dxa"/>
          </w:tcPr>
          <w:p w:rsidR="002448C2" w:rsidRPr="002448C2" w:rsidP="002448C2" w14:paraId="2E4EA04C"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Statistikas likuma 17.pants</w:t>
            </w:r>
          </w:p>
        </w:tc>
      </w:tr>
      <w:tr w14:paraId="19878CBD" w14:textId="77777777" w:rsidTr="0031588E">
        <w:tblPrEx>
          <w:tblW w:w="9924" w:type="dxa"/>
          <w:tblInd w:w="279" w:type="dxa"/>
          <w:tblLook w:val="04A0"/>
        </w:tblPrEx>
        <w:tc>
          <w:tcPr>
            <w:tcW w:w="851" w:type="dxa"/>
          </w:tcPr>
          <w:p w:rsidR="002448C2" w:rsidRPr="002448C2" w:rsidP="002448C2" w14:paraId="52FB6047"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1.16.</w:t>
            </w:r>
          </w:p>
        </w:tc>
        <w:tc>
          <w:tcPr>
            <w:tcW w:w="4678" w:type="dxa"/>
          </w:tcPr>
          <w:p w:rsidR="002448C2" w:rsidRPr="002448C2" w:rsidP="002448C2" w14:paraId="10A9637B"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Ziņas par darbinieka veselības stāvokli</w:t>
            </w:r>
          </w:p>
        </w:tc>
        <w:tc>
          <w:tcPr>
            <w:tcW w:w="4395" w:type="dxa"/>
          </w:tcPr>
          <w:p w:rsidR="002448C2" w:rsidRPr="002448C2" w:rsidP="002448C2" w14:paraId="4D5A176F"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Darba likuma 93.pants,  </w:t>
            </w:r>
          </w:p>
          <w:p w:rsidR="002448C2" w:rsidRPr="002448C2" w:rsidP="002448C2" w14:paraId="1441EE8B"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1. un 4.punkts</w:t>
            </w:r>
          </w:p>
          <w:p w:rsidR="002448C2" w:rsidRPr="002448C2" w:rsidP="002448C2" w14:paraId="40690F95"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9. panta 2.punkt, 24. panta 1. punkts, 32. panta 1. punkta b) apakšpunkts</w:t>
            </w:r>
          </w:p>
        </w:tc>
      </w:tr>
      <w:tr w14:paraId="20FF7108" w14:textId="77777777" w:rsidTr="0031588E">
        <w:tblPrEx>
          <w:tblW w:w="9924" w:type="dxa"/>
          <w:tblInd w:w="279" w:type="dxa"/>
          <w:tblLook w:val="04A0"/>
        </w:tblPrEx>
        <w:tc>
          <w:tcPr>
            <w:tcW w:w="851" w:type="dxa"/>
          </w:tcPr>
          <w:p w:rsidR="002448C2" w:rsidRPr="002448C2" w:rsidP="002448C2" w14:paraId="002EFEB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1.17.</w:t>
            </w:r>
          </w:p>
        </w:tc>
        <w:tc>
          <w:tcPr>
            <w:tcW w:w="4678" w:type="dxa"/>
          </w:tcPr>
          <w:p w:rsidR="002448C2" w:rsidRPr="002448C2" w:rsidP="002448C2" w14:paraId="25ED591E"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Dokumenti, kurus izstrādājušas citas iestādes Pašvaldības lietošanai</w:t>
            </w:r>
          </w:p>
        </w:tc>
        <w:tc>
          <w:tcPr>
            <w:tcW w:w="4395" w:type="dxa"/>
          </w:tcPr>
          <w:p w:rsidR="002448C2" w:rsidRPr="002448C2" w:rsidP="002448C2" w14:paraId="1D8089B3"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2.punkts, 6.panta otrās daļas 2.punkts</w:t>
            </w:r>
          </w:p>
          <w:p w:rsidR="002448C2" w:rsidRPr="002448C2" w:rsidP="002448C2" w14:paraId="672F69EC"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24. panta 1. punkts, 32. panta 1. punkta b) apakšpunkts</w:t>
            </w:r>
          </w:p>
        </w:tc>
      </w:tr>
      <w:tr w14:paraId="0473CA74" w14:textId="77777777" w:rsidTr="0031588E">
        <w:tblPrEx>
          <w:tblW w:w="9924" w:type="dxa"/>
          <w:tblInd w:w="279" w:type="dxa"/>
          <w:tblLook w:val="04A0"/>
        </w:tblPrEx>
        <w:tc>
          <w:tcPr>
            <w:tcW w:w="851" w:type="dxa"/>
          </w:tcPr>
          <w:p w:rsidR="002448C2" w:rsidRPr="002448C2" w:rsidP="002448C2" w14:paraId="02A001C6"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1.18.</w:t>
            </w:r>
          </w:p>
        </w:tc>
        <w:tc>
          <w:tcPr>
            <w:tcW w:w="4678" w:type="dxa"/>
          </w:tcPr>
          <w:p w:rsidR="002448C2" w:rsidRPr="002448C2" w:rsidP="002448C2" w14:paraId="4F70AF71"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 kas valsts amatpersonai ir pieejama saskaņā ar tās amata pienākumu pildīšanu</w:t>
            </w:r>
          </w:p>
        </w:tc>
        <w:tc>
          <w:tcPr>
            <w:tcW w:w="4395" w:type="dxa"/>
          </w:tcPr>
          <w:p w:rsidR="002448C2" w:rsidRPr="002448C2" w:rsidP="002448C2" w14:paraId="310769D4"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Likuma “Par interešu konflikta novēršanu valsts amatpersonu darbībā” 19.pants</w:t>
            </w:r>
          </w:p>
        </w:tc>
      </w:tr>
      <w:tr w14:paraId="3E2C263A" w14:textId="77777777" w:rsidTr="0031588E">
        <w:tblPrEx>
          <w:tblW w:w="9924" w:type="dxa"/>
          <w:tblInd w:w="279" w:type="dxa"/>
          <w:tblLook w:val="04A0"/>
        </w:tblPrEx>
        <w:tc>
          <w:tcPr>
            <w:tcW w:w="851" w:type="dxa"/>
          </w:tcPr>
          <w:p w:rsidR="002448C2" w:rsidRPr="002448C2" w:rsidP="002448C2" w14:paraId="692A6ED9"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1.19.</w:t>
            </w:r>
          </w:p>
        </w:tc>
        <w:tc>
          <w:tcPr>
            <w:tcW w:w="4678" w:type="dxa"/>
          </w:tcPr>
          <w:p w:rsidR="002448C2" w:rsidRPr="002448C2" w:rsidP="002448C2" w14:paraId="1BEB6934"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 saistībā ar tiesvedībā esošām lietām</w:t>
            </w:r>
          </w:p>
        </w:tc>
        <w:tc>
          <w:tcPr>
            <w:tcW w:w="4395" w:type="dxa"/>
          </w:tcPr>
          <w:p w:rsidR="002448C2" w:rsidRPr="002448C2" w:rsidP="002448C2" w14:paraId="312FB8B9"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Likuma “Par tiesu varu” 28.</w:t>
            </w:r>
            <w:r w:rsidRPr="002448C2">
              <w:rPr>
                <w:rFonts w:ascii="Times New Roman" w:eastAsia="Times New Roman" w:hAnsi="Times New Roman" w:cs="Arial"/>
                <w:vertAlign w:val="superscript"/>
              </w:rPr>
              <w:t xml:space="preserve">3  </w:t>
            </w:r>
            <w:r w:rsidRPr="002448C2">
              <w:rPr>
                <w:rFonts w:ascii="Times New Roman" w:eastAsia="Times New Roman" w:hAnsi="Times New Roman" w:cs="Arial"/>
              </w:rPr>
              <w:t>un 28.</w:t>
            </w:r>
            <w:r w:rsidRPr="002448C2">
              <w:rPr>
                <w:rFonts w:ascii="Times New Roman" w:eastAsia="Times New Roman" w:hAnsi="Times New Roman" w:cs="Arial"/>
                <w:vertAlign w:val="superscript"/>
              </w:rPr>
              <w:t xml:space="preserve"> 4 </w:t>
            </w:r>
            <w:r w:rsidRPr="002448C2">
              <w:rPr>
                <w:rFonts w:ascii="Times New Roman" w:eastAsia="Times New Roman" w:hAnsi="Times New Roman" w:cs="Arial"/>
              </w:rPr>
              <w:t>pants</w:t>
            </w:r>
          </w:p>
          <w:p w:rsidR="002448C2" w:rsidRPr="002448C2" w:rsidP="002448C2" w14:paraId="0ECE59F7"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Informācijas atklātības likuma 5.panta otrās daļas 4.punkts </w:t>
            </w:r>
          </w:p>
          <w:p w:rsidR="002448C2" w:rsidRPr="002448C2" w:rsidP="002448C2" w14:paraId="1D5E1A85"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Regulas 5. panta 1.punkta f) apakšpunkts, 24. panta 1. punkts, 32. panta 1. punkta b) apakšpunkts</w:t>
            </w:r>
          </w:p>
        </w:tc>
      </w:tr>
      <w:tr w14:paraId="5BF1A6FF" w14:textId="77777777" w:rsidTr="0031588E">
        <w:tblPrEx>
          <w:tblW w:w="9924" w:type="dxa"/>
          <w:tblInd w:w="279" w:type="dxa"/>
          <w:tblLook w:val="04A0"/>
        </w:tblPrEx>
        <w:tc>
          <w:tcPr>
            <w:tcW w:w="851" w:type="dxa"/>
          </w:tcPr>
          <w:p w:rsidR="002448C2" w:rsidRPr="002448C2" w:rsidP="002448C2" w14:paraId="3EC3449B"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1.20.</w:t>
            </w:r>
          </w:p>
        </w:tc>
        <w:tc>
          <w:tcPr>
            <w:tcW w:w="4678" w:type="dxa"/>
          </w:tcPr>
          <w:p w:rsidR="002448C2" w:rsidRPr="002448C2" w:rsidP="002448C2" w14:paraId="642BB75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Sarakste ar tiesībaizsardzības institūcijām saistībā ar Administrācijas amatpersonu un darbinieku darbību</w:t>
            </w:r>
          </w:p>
        </w:tc>
        <w:tc>
          <w:tcPr>
            <w:tcW w:w="4395" w:type="dxa"/>
          </w:tcPr>
          <w:p w:rsidR="002448C2" w:rsidRPr="002448C2" w:rsidP="002448C2" w14:paraId="7C264871"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2. un  4.punkts, 8.pants</w:t>
            </w:r>
          </w:p>
          <w:p w:rsidR="002448C2" w:rsidRPr="002448C2" w:rsidP="002448C2" w14:paraId="63B61933"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Regulas 5. panta 1.punkta f) apakšpunkts, 24. panta 1. punkts, 32. panta 1. punkta b) apakšpunkts</w:t>
            </w:r>
          </w:p>
        </w:tc>
      </w:tr>
      <w:tr w14:paraId="04C6E485" w14:textId="77777777" w:rsidTr="0031588E">
        <w:tblPrEx>
          <w:tblW w:w="9924" w:type="dxa"/>
          <w:tblInd w:w="279" w:type="dxa"/>
          <w:tblLook w:val="04A0"/>
        </w:tblPrEx>
        <w:tc>
          <w:tcPr>
            <w:tcW w:w="851" w:type="dxa"/>
          </w:tcPr>
          <w:p w:rsidR="002448C2" w:rsidRPr="002448C2" w:rsidP="002448C2" w14:paraId="60A06CEF"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1.21.</w:t>
            </w:r>
          </w:p>
        </w:tc>
        <w:tc>
          <w:tcPr>
            <w:tcW w:w="4678" w:type="dxa"/>
          </w:tcPr>
          <w:p w:rsidR="002448C2" w:rsidRPr="002448C2" w:rsidP="002448C2" w14:paraId="05800709" w14:textId="77777777">
            <w:pPr>
              <w:tabs>
                <w:tab w:val="left" w:pos="975"/>
              </w:tabs>
              <w:spacing w:line="240" w:lineRule="auto"/>
              <w:contextualSpacing/>
              <w:rPr>
                <w:rFonts w:ascii="Times New Roman" w:eastAsia="Times New Roman" w:hAnsi="Times New Roman" w:cs="Arial"/>
              </w:rPr>
            </w:pPr>
            <w:r w:rsidRPr="002448C2">
              <w:rPr>
                <w:rFonts w:ascii="Times New Roman" w:eastAsia="Times New Roman" w:hAnsi="Times New Roman" w:cs="Arial"/>
              </w:rPr>
              <w:t>Personāla darba samaksa, valsts sociālās apdrošināšanas iemaksu uzskaites dokumenti, un cita informācija, kas attiecas uz personāla darba samaksu</w:t>
            </w:r>
          </w:p>
        </w:tc>
        <w:tc>
          <w:tcPr>
            <w:tcW w:w="4395" w:type="dxa"/>
          </w:tcPr>
          <w:p w:rsidR="002448C2" w:rsidRPr="002448C2" w:rsidP="002448C2" w14:paraId="1B9AA190"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4.punkts, 8.pants</w:t>
            </w:r>
          </w:p>
          <w:p w:rsidR="002448C2" w:rsidRPr="002448C2" w:rsidP="002448C2" w14:paraId="1634DB1F"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Regulas 5. panta 1.punkta f) apakšpunkts, 24. panta 1. punkts, 32. panta 1. punkta b) apakšpunkts</w:t>
            </w:r>
          </w:p>
        </w:tc>
      </w:tr>
      <w:tr w14:paraId="7F105E21" w14:textId="77777777" w:rsidTr="0031588E">
        <w:tblPrEx>
          <w:tblW w:w="9924" w:type="dxa"/>
          <w:tblInd w:w="279" w:type="dxa"/>
          <w:tblLook w:val="04A0"/>
        </w:tblPrEx>
        <w:tc>
          <w:tcPr>
            <w:tcW w:w="851" w:type="dxa"/>
          </w:tcPr>
          <w:p w:rsidR="002448C2" w:rsidRPr="002448C2" w:rsidP="002448C2" w14:paraId="5D3974E4"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1.22.</w:t>
            </w:r>
          </w:p>
        </w:tc>
        <w:tc>
          <w:tcPr>
            <w:tcW w:w="4678" w:type="dxa"/>
          </w:tcPr>
          <w:p w:rsidR="002448C2" w:rsidRPr="002448C2" w:rsidP="002448C2" w14:paraId="00463FF9"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 kurai ierobežotas informācijas statusu noteikušas citas publiskas personas un iestādes</w:t>
            </w:r>
          </w:p>
        </w:tc>
        <w:tc>
          <w:tcPr>
            <w:tcW w:w="4395" w:type="dxa"/>
          </w:tcPr>
          <w:p w:rsidR="002448C2" w:rsidRPr="002448C2" w:rsidP="002448C2" w14:paraId="2210F193"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Informācijas atklātības likuma 5.panta otrās daļas 2.punkts, 8.pants</w:t>
            </w:r>
          </w:p>
        </w:tc>
      </w:tr>
      <w:tr w14:paraId="6AB73291" w14:textId="77777777" w:rsidTr="0031588E">
        <w:tblPrEx>
          <w:tblW w:w="9924" w:type="dxa"/>
          <w:tblInd w:w="279" w:type="dxa"/>
          <w:tblLook w:val="04A0"/>
        </w:tblPrEx>
        <w:tc>
          <w:tcPr>
            <w:tcW w:w="851" w:type="dxa"/>
          </w:tcPr>
          <w:p w:rsidR="002448C2" w:rsidRPr="002448C2" w:rsidP="002448C2" w14:paraId="31F81C63"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1.23.</w:t>
            </w:r>
          </w:p>
        </w:tc>
        <w:tc>
          <w:tcPr>
            <w:tcW w:w="4678" w:type="dxa"/>
          </w:tcPr>
          <w:p w:rsidR="002448C2" w:rsidRPr="002448C2" w:rsidP="002448C2" w14:paraId="1665DA4F"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Administrācijas informācijas sistēmu auditācijas un autorizācijas dati</w:t>
            </w:r>
          </w:p>
        </w:tc>
        <w:tc>
          <w:tcPr>
            <w:tcW w:w="4395" w:type="dxa"/>
          </w:tcPr>
          <w:p w:rsidR="002448C2" w:rsidRPr="002448C2" w:rsidP="002448C2" w14:paraId="5C74C218"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Informācijas atklātības likuma 5. panta otrās daļas 2. punkts</w:t>
            </w:r>
          </w:p>
          <w:p w:rsidR="002448C2" w:rsidRPr="002448C2" w:rsidP="002448C2" w14:paraId="0646F1CE" w14:textId="77777777">
            <w:pPr>
              <w:spacing w:line="240" w:lineRule="auto"/>
              <w:contextualSpacing/>
              <w:rPr>
                <w:rFonts w:ascii="Times New Roman" w:eastAsia="Times New Roman" w:hAnsi="Times New Roman" w:cs="Arial"/>
                <w:color w:val="7030A0"/>
              </w:rPr>
            </w:pPr>
            <w:r w:rsidRPr="002448C2">
              <w:rPr>
                <w:rFonts w:ascii="Times New Roman" w:eastAsia="Calibri" w:hAnsi="Times New Roman" w:cs="Times New Roman"/>
              </w:rPr>
              <w:t>Regulas 5. panta 1.punkta f) apakšpunkts, 24. panta 1. punkts, 32. panta 1. punkta b) apakšpunkts</w:t>
            </w:r>
          </w:p>
        </w:tc>
      </w:tr>
      <w:tr w14:paraId="6AEEBCE4" w14:textId="77777777" w:rsidTr="0031588E">
        <w:tblPrEx>
          <w:tblW w:w="9924" w:type="dxa"/>
          <w:tblInd w:w="279" w:type="dxa"/>
          <w:tblLook w:val="04A0"/>
        </w:tblPrEx>
        <w:tc>
          <w:tcPr>
            <w:tcW w:w="851" w:type="dxa"/>
          </w:tcPr>
          <w:p w:rsidR="002448C2" w:rsidRPr="002448C2" w:rsidP="002448C2" w14:paraId="111BD08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1.24.</w:t>
            </w:r>
          </w:p>
        </w:tc>
        <w:tc>
          <w:tcPr>
            <w:tcW w:w="4678" w:type="dxa"/>
          </w:tcPr>
          <w:p w:rsidR="002448C2" w:rsidRPr="002448C2" w:rsidP="002448C2" w14:paraId="731A8095"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Administrācijā veiktās videonovērošanas sistēmas iegūtie dati</w:t>
            </w:r>
          </w:p>
        </w:tc>
        <w:tc>
          <w:tcPr>
            <w:tcW w:w="4395" w:type="dxa"/>
          </w:tcPr>
          <w:p w:rsidR="002448C2" w:rsidRPr="002448C2" w:rsidP="002448C2" w14:paraId="5AC3DC46"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Regulas 5. panta 1.punkta f) apakšpunkts, 24. panta 1. punkts, 32. panta 1. punkta b) apakšpunkts</w:t>
            </w:r>
          </w:p>
          <w:p w:rsidR="002448C2" w:rsidRPr="002448C2" w:rsidP="002448C2" w14:paraId="26E644EB"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Informācijas atklātības likuma 5.panta otrās daļas 4.punkts un 8.pants</w:t>
            </w:r>
          </w:p>
        </w:tc>
      </w:tr>
      <w:tr w14:paraId="5EE511DD" w14:textId="77777777" w:rsidTr="0031588E">
        <w:tblPrEx>
          <w:tblW w:w="9924" w:type="dxa"/>
          <w:tblInd w:w="279" w:type="dxa"/>
          <w:tblLook w:val="04A0"/>
        </w:tblPrEx>
        <w:tc>
          <w:tcPr>
            <w:tcW w:w="851" w:type="dxa"/>
          </w:tcPr>
          <w:p w:rsidR="002448C2" w:rsidRPr="002448C2" w:rsidP="002448C2" w14:paraId="63D168A4" w14:textId="77777777">
            <w:pPr>
              <w:spacing w:line="240" w:lineRule="auto"/>
              <w:rPr>
                <w:rFonts w:ascii="Times New Roman" w:eastAsia="Calibri" w:hAnsi="Times New Roman" w:cs="Times New Roman"/>
                <w:b/>
              </w:rPr>
            </w:pPr>
            <w:r w:rsidRPr="002448C2">
              <w:rPr>
                <w:rFonts w:ascii="Times New Roman" w:eastAsia="Calibri" w:hAnsi="Times New Roman" w:cs="Times New Roman"/>
                <w:b/>
              </w:rPr>
              <w:t>2.</w:t>
            </w:r>
          </w:p>
        </w:tc>
        <w:tc>
          <w:tcPr>
            <w:tcW w:w="9073" w:type="dxa"/>
            <w:gridSpan w:val="2"/>
          </w:tcPr>
          <w:p w:rsidR="002448C2" w:rsidRPr="002448C2" w:rsidP="002448C2" w14:paraId="73A8587B" w14:textId="77777777">
            <w:pPr>
              <w:spacing w:line="240" w:lineRule="auto"/>
              <w:contextualSpacing/>
              <w:rPr>
                <w:rFonts w:ascii="Times New Roman" w:eastAsia="Calibri" w:hAnsi="Times New Roman" w:cs="Times New Roman"/>
                <w:b/>
              </w:rPr>
            </w:pPr>
            <w:r w:rsidRPr="002448C2">
              <w:rPr>
                <w:rFonts w:ascii="Times New Roman" w:eastAsia="Calibri" w:hAnsi="Times New Roman" w:cs="Times New Roman"/>
                <w:b/>
              </w:rPr>
              <w:t>Informācija Centrālās pārvaldes iekšējai lietošanai</w:t>
            </w:r>
          </w:p>
          <w:p w:rsidR="002448C2" w:rsidRPr="002448C2" w:rsidP="002448C2" w14:paraId="1C575F05" w14:textId="77777777">
            <w:pPr>
              <w:spacing w:line="240" w:lineRule="auto"/>
              <w:contextualSpacing/>
              <w:rPr>
                <w:rFonts w:ascii="Times New Roman" w:eastAsia="Calibri" w:hAnsi="Times New Roman" w:cs="Times New Roman"/>
              </w:rPr>
            </w:pPr>
          </w:p>
        </w:tc>
      </w:tr>
      <w:tr w14:paraId="1F173E6A" w14:textId="77777777" w:rsidTr="0031588E">
        <w:tblPrEx>
          <w:tblW w:w="9924" w:type="dxa"/>
          <w:tblInd w:w="279" w:type="dxa"/>
          <w:tblLook w:val="04A0"/>
        </w:tblPrEx>
        <w:tc>
          <w:tcPr>
            <w:tcW w:w="851" w:type="dxa"/>
          </w:tcPr>
          <w:p w:rsidR="002448C2" w:rsidRPr="002448C2" w:rsidP="002448C2" w14:paraId="14EB3D54" w14:textId="77777777">
            <w:pPr>
              <w:spacing w:line="240" w:lineRule="auto"/>
              <w:rPr>
                <w:rFonts w:ascii="Times New Roman" w:eastAsia="Calibri" w:hAnsi="Times New Roman" w:cs="Times New Roman"/>
              </w:rPr>
            </w:pPr>
            <w:r w:rsidRPr="002448C2">
              <w:rPr>
                <w:rFonts w:ascii="Times New Roman" w:eastAsia="Calibri" w:hAnsi="Times New Roman" w:cs="Times New Roman"/>
              </w:rPr>
              <w:t xml:space="preserve">2.1. </w:t>
            </w:r>
          </w:p>
        </w:tc>
        <w:tc>
          <w:tcPr>
            <w:tcW w:w="4678" w:type="dxa"/>
            <w:shd w:val="clear" w:color="auto" w:fill="FFFFFF"/>
          </w:tcPr>
          <w:p w:rsidR="002448C2" w:rsidRPr="002448C2" w:rsidP="002448C2" w14:paraId="1F9C8487" w14:textId="77777777">
            <w:pPr>
              <w:spacing w:line="240" w:lineRule="auto"/>
              <w:contextualSpacing/>
              <w:rPr>
                <w:rFonts w:ascii="Times New Roman" w:eastAsia="Times New Roman" w:hAnsi="Times New Roman" w:cs="Times New Roman"/>
                <w:shd w:val="clear" w:color="auto" w:fill="FFFFFF"/>
              </w:rPr>
            </w:pPr>
            <w:r w:rsidRPr="002448C2">
              <w:rPr>
                <w:rFonts w:ascii="Times New Roman" w:eastAsia="Times New Roman" w:hAnsi="Times New Roman" w:cs="Arial"/>
              </w:rPr>
              <w:t>Administratīvā procesa lietu materiāli</w:t>
            </w:r>
          </w:p>
        </w:tc>
        <w:tc>
          <w:tcPr>
            <w:tcW w:w="4395" w:type="dxa"/>
          </w:tcPr>
          <w:p w:rsidR="002448C2" w:rsidRPr="002448C2" w:rsidP="002448C2" w14:paraId="5294EDAF"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Informācijas atklātības likuma 5.panta otrās daļas 2., 3.,4.,5.punkts un 6.pants </w:t>
            </w:r>
          </w:p>
          <w:p w:rsidR="002448C2" w:rsidRPr="002448C2" w:rsidP="002448C2" w14:paraId="366F26B8"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color w:val="000000"/>
              </w:rPr>
              <w:t xml:space="preserve">Regulas 5. panta 1.punkta f) apakšpunkts, 24. panta 1. punkts, 32. panta 1. punkta b) </w:t>
            </w:r>
            <w:r w:rsidRPr="002448C2">
              <w:rPr>
                <w:rFonts w:ascii="Times New Roman" w:eastAsia="Times New Roman" w:hAnsi="Times New Roman" w:cs="Arial"/>
                <w:color w:val="000000"/>
              </w:rPr>
              <w:t xml:space="preserve">apakšpunkts. </w:t>
            </w:r>
            <w:r w:rsidRPr="002448C2">
              <w:rPr>
                <w:rFonts w:ascii="Times New Roman" w:eastAsia="Times New Roman" w:hAnsi="Times New Roman" w:cs="Arial"/>
              </w:rPr>
              <w:t>Administratīvā procesa likuma 54.pants</w:t>
            </w:r>
          </w:p>
          <w:p w:rsidR="002448C2" w:rsidRPr="002448C2" w:rsidP="002448C2" w14:paraId="612D3A02" w14:textId="77777777">
            <w:pPr>
              <w:spacing w:line="240" w:lineRule="auto"/>
              <w:contextualSpacing/>
              <w:rPr>
                <w:rFonts w:ascii="RobustaTLPro-Regular" w:eastAsia="Times New Roman" w:hAnsi="RobustaTLPro-Regular" w:cs="Times New Roman"/>
                <w:color w:val="7030A0"/>
                <w:sz w:val="23"/>
                <w:szCs w:val="23"/>
                <w:shd w:val="clear" w:color="auto" w:fill="FFFFFF"/>
              </w:rPr>
            </w:pPr>
            <w:r w:rsidRPr="002448C2">
              <w:rPr>
                <w:rFonts w:ascii="Times New Roman" w:eastAsia="Times New Roman" w:hAnsi="Times New Roman" w:cs="Arial"/>
              </w:rPr>
              <w:t>Iesnieguma likuma 9.panta pirmā daļa</w:t>
            </w:r>
          </w:p>
        </w:tc>
      </w:tr>
      <w:tr w14:paraId="51AD72DC" w14:textId="77777777" w:rsidTr="0031588E">
        <w:tblPrEx>
          <w:tblW w:w="9924" w:type="dxa"/>
          <w:tblInd w:w="279" w:type="dxa"/>
          <w:tblLook w:val="04A0"/>
        </w:tblPrEx>
        <w:tc>
          <w:tcPr>
            <w:tcW w:w="851" w:type="dxa"/>
          </w:tcPr>
          <w:p w:rsidR="002448C2" w:rsidRPr="002448C2" w:rsidP="002448C2" w14:paraId="59C21A42"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2.2.</w:t>
            </w:r>
          </w:p>
        </w:tc>
        <w:tc>
          <w:tcPr>
            <w:tcW w:w="4678" w:type="dxa"/>
            <w:shd w:val="clear" w:color="auto" w:fill="FFFFFF"/>
          </w:tcPr>
          <w:p w:rsidR="002448C2" w:rsidRPr="002448C2" w:rsidP="002448C2" w14:paraId="06764732"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Pašvaldības vadītāju, struktūrvienību vadītāju rezolūcijas</w:t>
            </w:r>
          </w:p>
        </w:tc>
        <w:tc>
          <w:tcPr>
            <w:tcW w:w="4395" w:type="dxa"/>
          </w:tcPr>
          <w:p w:rsidR="002448C2" w:rsidRPr="002448C2" w:rsidP="002448C2" w14:paraId="02960E41"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Informācijas atklātības likuma 5.panta otrās daļas 2.punkts un 6.pants</w:t>
            </w:r>
          </w:p>
        </w:tc>
      </w:tr>
      <w:tr w14:paraId="2B829DE3" w14:textId="77777777" w:rsidTr="0031588E">
        <w:tblPrEx>
          <w:tblW w:w="9924" w:type="dxa"/>
          <w:tblInd w:w="279" w:type="dxa"/>
          <w:tblLook w:val="04A0"/>
        </w:tblPrEx>
        <w:tc>
          <w:tcPr>
            <w:tcW w:w="851" w:type="dxa"/>
            <w:shd w:val="clear" w:color="auto" w:fill="FFFFFF"/>
          </w:tcPr>
          <w:p w:rsidR="002448C2" w:rsidRPr="002448C2" w:rsidP="002448C2" w14:paraId="061C31F4"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2.3.</w:t>
            </w:r>
          </w:p>
        </w:tc>
        <w:tc>
          <w:tcPr>
            <w:tcW w:w="4678" w:type="dxa"/>
            <w:shd w:val="clear" w:color="auto" w:fill="FFFFFF"/>
          </w:tcPr>
          <w:p w:rsidR="002448C2" w:rsidRPr="002448C2" w:rsidP="002448C2" w14:paraId="02B50176"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 un dokumentu projekti, kas struktūrvienībām nepieciešami sagatavojoties lietu kārtošanai,  amatpersonu iedzīvotāju pieņemšanas protokoli,  atzinumu projekti, darba grupu rezultāti,  skaidrojumi, viedokļi, lēmumi, normatīvo aktu u.c. projekti  un darba materiāli to izstrādei (līdz brīdim, kad par attiecīgo lietu pieņemts lēmums (parakstīts dokuments) vai dokuments, kas netiek klasificēts kā ierobežotas pieejamības informācija, nosūtīts adresātam vai publicēts)</w:t>
            </w:r>
          </w:p>
        </w:tc>
        <w:tc>
          <w:tcPr>
            <w:tcW w:w="4395" w:type="dxa"/>
          </w:tcPr>
          <w:p w:rsidR="002448C2" w:rsidRPr="002448C2" w:rsidP="002448C2" w14:paraId="7505B899"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2.punkts un 6.pants</w:t>
            </w:r>
          </w:p>
          <w:p w:rsidR="002448C2" w:rsidRPr="002448C2" w:rsidP="002448C2" w14:paraId="7787B047"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Regulas 5. panta 1.punkta f) apakšpunkts, 24. panta 1. punkts, 32. panta 1. punkta b) apakšpunkts</w:t>
            </w:r>
          </w:p>
        </w:tc>
      </w:tr>
      <w:tr w14:paraId="3B9B9319" w14:textId="77777777" w:rsidTr="0031588E">
        <w:tblPrEx>
          <w:tblW w:w="9924" w:type="dxa"/>
          <w:tblInd w:w="279" w:type="dxa"/>
          <w:tblLook w:val="04A0"/>
        </w:tblPrEx>
        <w:tc>
          <w:tcPr>
            <w:tcW w:w="851" w:type="dxa"/>
          </w:tcPr>
          <w:p w:rsidR="002448C2" w:rsidRPr="002448C2" w:rsidP="002448C2" w14:paraId="4CEFDE5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2.4.</w:t>
            </w:r>
          </w:p>
        </w:tc>
        <w:tc>
          <w:tcPr>
            <w:tcW w:w="4678" w:type="dxa"/>
            <w:shd w:val="clear" w:color="auto" w:fill="FFFFFF"/>
          </w:tcPr>
          <w:p w:rsidR="002448C2" w:rsidRPr="002448C2" w:rsidP="002448C2" w14:paraId="29307C87" w14:textId="6CE687C2">
            <w:pPr>
              <w:spacing w:line="240" w:lineRule="auto"/>
              <w:contextualSpacing/>
              <w:rPr>
                <w:rFonts w:ascii="Times New Roman" w:eastAsia="Times New Roman" w:hAnsi="Times New Roman" w:cs="Arial"/>
              </w:rPr>
            </w:pPr>
            <w:r w:rsidRPr="002448C2">
              <w:rPr>
                <w:rFonts w:ascii="Times New Roman" w:eastAsia="Times New Roman" w:hAnsi="Times New Roman" w:cs="Arial"/>
              </w:rPr>
              <w:t>Administrācijas int</w:t>
            </w:r>
            <w:r w:rsidR="009F4B8C">
              <w:rPr>
                <w:rFonts w:ascii="Times New Roman" w:eastAsia="Times New Roman" w:hAnsi="Times New Roman" w:cs="Arial"/>
              </w:rPr>
              <w:t>e</w:t>
            </w:r>
            <w:r w:rsidRPr="002448C2">
              <w:rPr>
                <w:rFonts w:ascii="Times New Roman" w:eastAsia="Times New Roman" w:hAnsi="Times New Roman" w:cs="Arial"/>
              </w:rPr>
              <w:t>rneta tīmekļa vietne (iekštīkls)</w:t>
            </w:r>
          </w:p>
        </w:tc>
        <w:tc>
          <w:tcPr>
            <w:tcW w:w="4395" w:type="dxa"/>
          </w:tcPr>
          <w:p w:rsidR="002448C2" w:rsidRPr="002448C2" w:rsidP="002448C2" w14:paraId="44261C3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2.punkts un 6.pants</w:t>
            </w:r>
          </w:p>
          <w:p w:rsidR="002448C2" w:rsidRPr="002448C2" w:rsidP="002448C2" w14:paraId="051617CC"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24. panta 1. punkts, 32. panta 1. punkta b) apakšpunkts</w:t>
            </w:r>
          </w:p>
        </w:tc>
      </w:tr>
      <w:tr w14:paraId="2A6ABCB7" w14:textId="77777777" w:rsidTr="0031588E">
        <w:tblPrEx>
          <w:tblW w:w="9924" w:type="dxa"/>
          <w:tblInd w:w="279" w:type="dxa"/>
          <w:tblLook w:val="04A0"/>
        </w:tblPrEx>
        <w:tc>
          <w:tcPr>
            <w:tcW w:w="851" w:type="dxa"/>
          </w:tcPr>
          <w:p w:rsidR="002448C2" w:rsidRPr="002448C2" w:rsidP="002448C2" w14:paraId="5A670371"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2.5.</w:t>
            </w:r>
          </w:p>
        </w:tc>
        <w:tc>
          <w:tcPr>
            <w:tcW w:w="4678" w:type="dxa"/>
            <w:shd w:val="clear" w:color="auto" w:fill="FFFFFF"/>
          </w:tcPr>
          <w:p w:rsidR="002448C2" w:rsidRPr="002448C2" w:rsidP="002448C2" w14:paraId="3CFBEC54"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sistēmu un personas datu aizsardzības drošības pārvaldības ietvaros pieņemtie un to drošību regulējošie iekšējie normatīvie akti.</w:t>
            </w:r>
          </w:p>
        </w:tc>
        <w:tc>
          <w:tcPr>
            <w:tcW w:w="4395" w:type="dxa"/>
          </w:tcPr>
          <w:p w:rsidR="002448C2" w:rsidRPr="002448C2" w:rsidP="002448C2" w14:paraId="27A62A09" w14:textId="77777777">
            <w:pPr>
              <w:tabs>
                <w:tab w:val="left" w:pos="1050"/>
              </w:tabs>
              <w:spacing w:line="240" w:lineRule="auto"/>
              <w:rPr>
                <w:rFonts w:ascii="Times New Roman" w:eastAsia="Times New Roman" w:hAnsi="Times New Roman" w:cs="Arial"/>
              </w:rPr>
            </w:pPr>
            <w:r w:rsidRPr="002448C2">
              <w:rPr>
                <w:rFonts w:ascii="Times New Roman" w:eastAsia="Times New Roman" w:hAnsi="Times New Roman" w:cs="Arial"/>
              </w:rPr>
              <w:t>Informācijas atklātības likuma 5.panta otrās daļas 2.punkts un 6.pants</w:t>
            </w:r>
          </w:p>
          <w:p w:rsidR="002448C2" w:rsidRPr="002448C2" w:rsidP="002448C2" w14:paraId="2CA754BE" w14:textId="77777777">
            <w:pPr>
              <w:tabs>
                <w:tab w:val="left" w:pos="1050"/>
              </w:tabs>
              <w:spacing w:line="240" w:lineRule="auto"/>
              <w:rPr>
                <w:rFonts w:ascii="Times New Roman" w:eastAsia="Times New Roman" w:hAnsi="Times New Roman" w:cs="Arial"/>
                <w:color w:val="7030A0"/>
              </w:rPr>
            </w:pPr>
            <w:r w:rsidRPr="002448C2">
              <w:rPr>
                <w:rFonts w:ascii="Times New Roman" w:eastAsia="Times New Roman" w:hAnsi="Times New Roman" w:cs="Arial"/>
                <w:color w:val="000000"/>
              </w:rPr>
              <w:t>Regulas 5. panta 1.punkta f) apakšpunkts, 24. panta 1. punkts, 32. panta 1. punkta b) apakšpunkts</w:t>
            </w:r>
          </w:p>
        </w:tc>
      </w:tr>
      <w:tr w14:paraId="105C9DED" w14:textId="77777777" w:rsidTr="0031588E">
        <w:tblPrEx>
          <w:tblW w:w="9924" w:type="dxa"/>
          <w:tblInd w:w="279" w:type="dxa"/>
          <w:tblLook w:val="04A0"/>
        </w:tblPrEx>
        <w:tc>
          <w:tcPr>
            <w:tcW w:w="851" w:type="dxa"/>
          </w:tcPr>
          <w:p w:rsidR="002448C2" w:rsidRPr="002448C2" w:rsidP="002448C2" w14:paraId="5BD67B17"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2.6.</w:t>
            </w:r>
          </w:p>
        </w:tc>
        <w:tc>
          <w:tcPr>
            <w:tcW w:w="4678" w:type="dxa"/>
            <w:shd w:val="clear" w:color="auto" w:fill="FFFFFF"/>
          </w:tcPr>
          <w:p w:rsidR="002448C2" w:rsidRPr="002448C2" w:rsidP="002448C2" w14:paraId="4E3D0D8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sistēmu drošības incidentu un personas datu aizsardzības pārkāpumu ziņojumi, uzskaitījums un materiāli</w:t>
            </w:r>
          </w:p>
        </w:tc>
        <w:tc>
          <w:tcPr>
            <w:tcW w:w="4395" w:type="dxa"/>
          </w:tcPr>
          <w:p w:rsidR="002448C2" w:rsidRPr="002448C2" w:rsidP="002448C2" w14:paraId="173DBF27"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Informācijas atklātības likuma 5.panta otrās daļas 2.punkts un 6.pants</w:t>
            </w:r>
          </w:p>
          <w:p w:rsidR="002448C2" w:rsidRPr="002448C2" w:rsidP="002448C2" w14:paraId="36DB0858"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color w:val="000000"/>
              </w:rPr>
              <w:t xml:space="preserve">Vispārīgās datu aizsardzības regulas </w:t>
            </w:r>
            <w:r w:rsidRPr="002448C2">
              <w:rPr>
                <w:rFonts w:ascii="Times New Roman" w:eastAsia="Times New Roman" w:hAnsi="Times New Roman" w:cs="Arial"/>
              </w:rPr>
              <w:t>1.panta 2.punkts, 4.pants, 5.pants, 24. panta 1.punkts</w:t>
            </w:r>
          </w:p>
          <w:p w:rsidR="002448C2" w:rsidRPr="002448C2" w:rsidP="002448C2" w14:paraId="0BDBF542" w14:textId="77777777">
            <w:pPr>
              <w:spacing w:line="240" w:lineRule="auto"/>
              <w:contextualSpacing/>
              <w:rPr>
                <w:rFonts w:ascii="Times New Roman" w:eastAsia="Times New Roman" w:hAnsi="Times New Roman" w:cs="Arial"/>
                <w:color w:val="7030A0"/>
              </w:rPr>
            </w:pPr>
          </w:p>
        </w:tc>
      </w:tr>
      <w:tr w14:paraId="2C3160BE" w14:textId="77777777" w:rsidTr="0031588E">
        <w:tblPrEx>
          <w:tblW w:w="9924" w:type="dxa"/>
          <w:tblInd w:w="279" w:type="dxa"/>
          <w:tblLook w:val="04A0"/>
        </w:tblPrEx>
        <w:tc>
          <w:tcPr>
            <w:tcW w:w="851" w:type="dxa"/>
          </w:tcPr>
          <w:p w:rsidR="002448C2" w:rsidRPr="002448C2" w:rsidP="002448C2" w14:paraId="4C23425F"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2.7.</w:t>
            </w:r>
          </w:p>
        </w:tc>
        <w:tc>
          <w:tcPr>
            <w:tcW w:w="4678" w:type="dxa"/>
            <w:shd w:val="clear" w:color="auto" w:fill="FFFFFF"/>
          </w:tcPr>
          <w:p w:rsidR="002448C2" w:rsidRPr="002448C2" w:rsidP="002448C2" w14:paraId="7FB615F8"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Nekustamā īpašuma nodokļa administrēšanas dokumenti</w:t>
            </w:r>
          </w:p>
        </w:tc>
        <w:tc>
          <w:tcPr>
            <w:tcW w:w="4395" w:type="dxa"/>
          </w:tcPr>
          <w:p w:rsidR="002448C2" w:rsidRPr="002448C2" w:rsidP="002448C2" w14:paraId="0775B4AC"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Likums “Par nodokļiem un nodevām” 22.pants, </w:t>
            </w:r>
          </w:p>
          <w:p w:rsidR="002448C2" w:rsidRPr="002448C2" w:rsidP="002448C2" w14:paraId="49A0DB6A"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Informācijas atklātības likuma 5.panta otrās daļas 2.punkts un 6.pants,</w:t>
            </w:r>
            <w:r w:rsidRPr="002448C2">
              <w:rPr>
                <w:rFonts w:ascii="Times New Roman" w:eastAsia="Times New Roman" w:hAnsi="Times New Roman" w:cs="Arial"/>
                <w:color w:val="7030A0"/>
              </w:rPr>
              <w:t xml:space="preserve"> </w:t>
            </w:r>
          </w:p>
          <w:p w:rsidR="002448C2" w:rsidRPr="002448C2" w:rsidP="002448C2" w14:paraId="3B0E3C70" w14:textId="77777777">
            <w:pPr>
              <w:spacing w:line="240" w:lineRule="auto"/>
              <w:contextualSpacing/>
              <w:rPr>
                <w:rFonts w:ascii="Times New Roman" w:eastAsia="Times New Roman" w:hAnsi="Times New Roman" w:cs="Arial"/>
                <w:color w:val="7030A0"/>
              </w:rPr>
            </w:pPr>
            <w:r w:rsidRPr="002448C2">
              <w:rPr>
                <w:rFonts w:ascii="Times New Roman" w:eastAsia="Times New Roman" w:hAnsi="Times New Roman" w:cs="Arial"/>
              </w:rPr>
              <w:t>Datu regulas 1.panta otrā daļa, 4.panta 1.punkts un 5.pants</w:t>
            </w:r>
          </w:p>
        </w:tc>
      </w:tr>
      <w:tr w14:paraId="32F9B737" w14:textId="77777777" w:rsidTr="0031588E">
        <w:tblPrEx>
          <w:tblW w:w="9924" w:type="dxa"/>
          <w:tblInd w:w="279" w:type="dxa"/>
          <w:tblLook w:val="04A0"/>
        </w:tblPrEx>
        <w:tc>
          <w:tcPr>
            <w:tcW w:w="851" w:type="dxa"/>
          </w:tcPr>
          <w:p w:rsidR="002448C2" w:rsidRPr="002448C2" w:rsidP="002448C2" w14:paraId="7D591A82" w14:textId="77777777">
            <w:pPr>
              <w:spacing w:line="240" w:lineRule="auto"/>
              <w:rPr>
                <w:rFonts w:ascii="Times New Roman" w:eastAsia="Calibri" w:hAnsi="Times New Roman" w:cs="Times New Roman"/>
              </w:rPr>
            </w:pPr>
            <w:r w:rsidRPr="002448C2">
              <w:rPr>
                <w:rFonts w:ascii="Times New Roman" w:eastAsia="Calibri" w:hAnsi="Times New Roman" w:cs="Times New Roman"/>
              </w:rPr>
              <w:t xml:space="preserve">2.8. </w:t>
            </w:r>
          </w:p>
        </w:tc>
        <w:tc>
          <w:tcPr>
            <w:tcW w:w="4678" w:type="dxa"/>
            <w:shd w:val="clear" w:color="auto" w:fill="FFFFFF"/>
          </w:tcPr>
          <w:p w:rsidR="002448C2" w:rsidRPr="002448C2" w:rsidP="002448C2" w14:paraId="5E5AE3FD" w14:textId="77777777">
            <w:pPr>
              <w:spacing w:line="240" w:lineRule="auto"/>
              <w:contextualSpacing/>
              <w:rPr>
                <w:rFonts w:ascii="Times New Roman" w:eastAsia="Times New Roman" w:hAnsi="Times New Roman" w:cs="Arial"/>
              </w:rPr>
            </w:pPr>
            <w:r w:rsidRPr="002448C2">
              <w:rPr>
                <w:rFonts w:ascii="Times New Roman" w:eastAsia="Times New Roman" w:hAnsi="Times New Roman" w:cs="Arial"/>
              </w:rPr>
              <w:t xml:space="preserve">Administrācijas informācijas sistēmu dokumenti un dati – programmatūras un datu bāzu projektējuma apraksti; administratoru rokasgrāmata; instalācijas instrukcija; programmu licenču instalācijas kodi un datnes; programmatūru instalācijas </w:t>
            </w:r>
            <w:r w:rsidRPr="002448C2">
              <w:rPr>
                <w:rFonts w:ascii="Times New Roman" w:eastAsia="Times New Roman" w:hAnsi="Times New Roman" w:cs="Arial"/>
              </w:rPr>
              <w:t>pakotnes</w:t>
            </w:r>
            <w:r w:rsidRPr="002448C2">
              <w:rPr>
                <w:rFonts w:ascii="Times New Roman" w:eastAsia="Times New Roman" w:hAnsi="Times New Roman" w:cs="Arial"/>
              </w:rPr>
              <w:t>; programmatūras pirmkodi; konfigurācijas pārvaldības plāns; programmatūras konfigurācijas vienuma apraksts; informācijas un komunikācijas tehnoloģiju sistēmu konfigurācijas parametri; informācijas un komunikācijas tehnoloģiju sistēmu auditācijas pieraksti; informācijas un komunikācijas tehnoloģiju sistēmu lietotāju piekļuves rekvizīti; informācijas un komunikācijas tehnoloģiju sistēmu drošības dokumentācija; informācijas un komunikācijas tehnoloģiju infrastruktūras pārvaldības dokumentācija (arhitektūra, shēmas, apraksti), informācijas sistēmu informācijas resursu rezerves kopijas</w:t>
            </w:r>
          </w:p>
        </w:tc>
        <w:tc>
          <w:tcPr>
            <w:tcW w:w="4395" w:type="dxa"/>
          </w:tcPr>
          <w:p w:rsidR="002448C2" w:rsidRPr="002448C2" w:rsidP="002448C2" w14:paraId="5FE93700" w14:textId="77777777">
            <w:pPr>
              <w:spacing w:line="240" w:lineRule="auto"/>
              <w:rPr>
                <w:rFonts w:ascii="Times New Roman" w:eastAsia="Times New Roman" w:hAnsi="Times New Roman" w:cs="Arial"/>
                <w:color w:val="7030A0"/>
              </w:rPr>
            </w:pPr>
            <w:r w:rsidRPr="002448C2">
              <w:rPr>
                <w:rFonts w:ascii="Times New Roman" w:eastAsia="Times New Roman" w:hAnsi="Times New Roman" w:cs="Arial"/>
              </w:rPr>
              <w:t>Informācijas atklātības likuma 5. panta otrās daļas 2. punkts</w:t>
            </w:r>
          </w:p>
          <w:p w:rsidR="002448C2" w:rsidRPr="002448C2" w:rsidP="002448C2" w14:paraId="10EFEFE4" w14:textId="77777777">
            <w:pPr>
              <w:spacing w:line="240" w:lineRule="auto"/>
              <w:rPr>
                <w:rFonts w:ascii="Times New Roman" w:eastAsia="Times New Roman" w:hAnsi="Times New Roman" w:cs="Arial"/>
              </w:rPr>
            </w:pPr>
            <w:r w:rsidRPr="002448C2">
              <w:rPr>
                <w:rFonts w:ascii="Times New Roman" w:eastAsia="Times New Roman" w:hAnsi="Times New Roman" w:cs="Arial"/>
                <w:color w:val="000000"/>
              </w:rPr>
              <w:t>Regulas 5. panta 1.punkta f) apakšpunkts, 24. panta 1. punkts, 32. panta 1. punkta b) apakšpunkts</w:t>
            </w:r>
            <w:r w:rsidRPr="002448C2">
              <w:rPr>
                <w:rFonts w:ascii="Times New Roman" w:eastAsia="Times New Roman" w:hAnsi="Times New Roman" w:cs="Arial"/>
                <w:color w:val="7030A0"/>
              </w:rPr>
              <w:t xml:space="preserve"> </w:t>
            </w:r>
            <w:r w:rsidRPr="002448C2">
              <w:rPr>
                <w:rFonts w:ascii="Times New Roman" w:eastAsia="Times New Roman" w:hAnsi="Times New Roman" w:cs="Arial"/>
              </w:rPr>
              <w:t>Ministru kabineta 2015. gada 28. jūlija noteikumi Nr. 442 “Kārtība, kādā tiek nodrošināta informācijas un komunikācijas tehnoloģiju sistēmu atbilstība minimālajām drošības prasībām”</w:t>
            </w:r>
          </w:p>
          <w:p w:rsidR="002448C2" w:rsidRPr="002448C2" w:rsidP="002448C2" w14:paraId="5FD2BF17" w14:textId="77777777">
            <w:pPr>
              <w:spacing w:line="240" w:lineRule="auto"/>
              <w:contextualSpacing/>
              <w:rPr>
                <w:rFonts w:ascii="Times New Roman" w:eastAsia="Times New Roman" w:hAnsi="Times New Roman" w:cs="Arial"/>
                <w:color w:val="7030A0"/>
              </w:rPr>
            </w:pPr>
          </w:p>
        </w:tc>
      </w:tr>
      <w:tr w14:paraId="143FB3C2" w14:textId="77777777" w:rsidTr="0031588E">
        <w:tblPrEx>
          <w:tblW w:w="9924" w:type="dxa"/>
          <w:tblInd w:w="279" w:type="dxa"/>
          <w:tblLook w:val="04A0"/>
        </w:tblPrEx>
        <w:tc>
          <w:tcPr>
            <w:tcW w:w="851" w:type="dxa"/>
          </w:tcPr>
          <w:p w:rsidR="002448C2" w:rsidRPr="002448C2" w:rsidP="002448C2" w14:paraId="30F6750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2.9.</w:t>
            </w:r>
          </w:p>
        </w:tc>
        <w:tc>
          <w:tcPr>
            <w:tcW w:w="4678" w:type="dxa"/>
            <w:shd w:val="clear" w:color="auto" w:fill="FFFFFF"/>
          </w:tcPr>
          <w:p w:rsidR="002448C2" w:rsidRPr="002448C2" w:rsidP="002448C2" w14:paraId="79F3476E"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Dienesta pārbaužu materiāli, disciplinārlietu materiāli un lēmumi (slēdzienu) par disciplinārsodu piemērošanu nodarbinātajiem</w:t>
            </w:r>
          </w:p>
          <w:p w:rsidR="002448C2" w:rsidRPr="002448C2" w:rsidP="002448C2" w14:paraId="05083D47" w14:textId="77777777">
            <w:pPr>
              <w:spacing w:line="240" w:lineRule="auto"/>
              <w:contextualSpacing/>
              <w:rPr>
                <w:rFonts w:ascii="RobustaTLPro-Regular" w:eastAsia="Times New Roman" w:hAnsi="RobustaTLPro-Regular" w:cs="Times New Roman"/>
                <w:color w:val="212529"/>
                <w:sz w:val="23"/>
                <w:szCs w:val="23"/>
                <w:shd w:val="clear" w:color="auto" w:fill="FFFFFF"/>
              </w:rPr>
            </w:pPr>
          </w:p>
          <w:p w:rsidR="002448C2" w:rsidRPr="002448C2" w:rsidP="002448C2" w14:paraId="28237914" w14:textId="77777777">
            <w:pPr>
              <w:spacing w:line="240" w:lineRule="auto"/>
              <w:contextualSpacing/>
              <w:rPr>
                <w:rFonts w:ascii="Times New Roman" w:eastAsia="Calibri" w:hAnsi="Times New Roman" w:cs="Times New Roman"/>
              </w:rPr>
            </w:pPr>
          </w:p>
          <w:p w:rsidR="002448C2" w:rsidRPr="002448C2" w:rsidP="002448C2" w14:paraId="73E8B527" w14:textId="77777777">
            <w:pPr>
              <w:spacing w:line="240" w:lineRule="auto"/>
              <w:contextualSpacing/>
              <w:rPr>
                <w:rFonts w:ascii="Times New Roman" w:eastAsia="Calibri" w:hAnsi="Times New Roman" w:cs="Times New Roman"/>
              </w:rPr>
            </w:pPr>
          </w:p>
          <w:p w:rsidR="002448C2" w:rsidRPr="002448C2" w:rsidP="002448C2" w14:paraId="417A7E8C" w14:textId="77777777">
            <w:pPr>
              <w:spacing w:line="240" w:lineRule="auto"/>
              <w:contextualSpacing/>
              <w:rPr>
                <w:rFonts w:ascii="Times New Roman" w:eastAsia="Calibri" w:hAnsi="Times New Roman" w:cs="Times New Roman"/>
              </w:rPr>
            </w:pPr>
          </w:p>
        </w:tc>
        <w:tc>
          <w:tcPr>
            <w:tcW w:w="4395" w:type="dxa"/>
          </w:tcPr>
          <w:p w:rsidR="002448C2" w:rsidRPr="002448C2" w:rsidP="002448C2" w14:paraId="1355918F" w14:textId="77777777">
            <w:pPr>
              <w:shd w:val="clear" w:color="auto" w:fill="FFFFFF"/>
              <w:spacing w:line="240" w:lineRule="auto"/>
              <w:rPr>
                <w:rFonts w:ascii="RobustaTLPro-Regular" w:eastAsia="Times New Roman" w:hAnsi="RobustaTLPro-Regular" w:cs="Times New Roman"/>
                <w:sz w:val="23"/>
                <w:szCs w:val="23"/>
              </w:rPr>
            </w:pPr>
            <w:r w:rsidRPr="002448C2">
              <w:rPr>
                <w:rFonts w:ascii="RobustaTLPro-Regular" w:eastAsia="Times New Roman" w:hAnsi="RobustaTLPro-Regular" w:cs="Times New Roman"/>
                <w:sz w:val="23"/>
                <w:szCs w:val="23"/>
              </w:rPr>
              <w:t>Informācijas atklātības likuma 5.panta otrās daļas 2. un 4. punkts, 6.panta pirmā daļa, 8.pants</w:t>
            </w:r>
          </w:p>
          <w:p w:rsidR="002448C2" w:rsidRPr="002448C2" w:rsidP="002448C2" w14:paraId="54BDE67A" w14:textId="77777777">
            <w:pPr>
              <w:shd w:val="clear" w:color="auto" w:fill="FFFFFF"/>
              <w:spacing w:before="100" w:beforeAutospacing="1" w:after="100" w:afterAutospacing="1" w:line="240" w:lineRule="auto"/>
              <w:rPr>
                <w:rFonts w:ascii="Times New Roman" w:eastAsia="Calibri" w:hAnsi="Times New Roman" w:cs="Times New Roman"/>
              </w:rPr>
            </w:pPr>
            <w:r w:rsidRPr="002448C2">
              <w:rPr>
                <w:rFonts w:ascii="RobustaTLPro-Regular" w:eastAsia="Times New Roman" w:hAnsi="RobustaTLPro-Regular" w:cs="Times New Roman"/>
                <w:color w:val="000000"/>
                <w:sz w:val="23"/>
                <w:szCs w:val="23"/>
              </w:rPr>
              <w:t>Regulas 5. panta 1.punkta f) apakšpunkts, 24. panta 1. punkts, 32. panta 1. punkta b) apakšpunkts</w:t>
            </w:r>
          </w:p>
        </w:tc>
      </w:tr>
      <w:tr w14:paraId="2DA9E3F1" w14:textId="77777777" w:rsidTr="0031588E">
        <w:tblPrEx>
          <w:tblW w:w="9924" w:type="dxa"/>
          <w:tblInd w:w="279" w:type="dxa"/>
          <w:tblLook w:val="04A0"/>
        </w:tblPrEx>
        <w:tc>
          <w:tcPr>
            <w:tcW w:w="851" w:type="dxa"/>
          </w:tcPr>
          <w:p w:rsidR="002448C2" w:rsidRPr="002448C2" w:rsidP="002448C2" w14:paraId="6ADFE05B"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2.10.</w:t>
            </w:r>
          </w:p>
        </w:tc>
        <w:tc>
          <w:tcPr>
            <w:tcW w:w="4678" w:type="dxa"/>
            <w:shd w:val="clear" w:color="auto" w:fill="FFFFFF"/>
          </w:tcPr>
          <w:p w:rsidR="002448C2" w:rsidRPr="002448C2" w:rsidP="002448C2" w14:paraId="29AEFCD2"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Times New Roman" w:eastAsia="Calibri" w:hAnsi="Times New Roman" w:cs="Times New Roman"/>
              </w:rPr>
              <w:t>Darbinieku darbības un tās rezultātu novērtēšanas veidlapas un protokoli</w:t>
            </w:r>
          </w:p>
        </w:tc>
        <w:tc>
          <w:tcPr>
            <w:tcW w:w="4395" w:type="dxa"/>
          </w:tcPr>
          <w:p w:rsidR="002448C2" w:rsidRPr="002448C2" w:rsidP="002448C2" w14:paraId="3925BE36" w14:textId="77777777">
            <w:pPr>
              <w:shd w:val="clear" w:color="auto" w:fill="FFFFFF"/>
              <w:spacing w:line="240" w:lineRule="auto"/>
              <w:rPr>
                <w:rFonts w:ascii="Times New Roman" w:eastAsia="Calibri" w:hAnsi="Times New Roman" w:cs="Times New Roman"/>
              </w:rPr>
            </w:pPr>
            <w:r w:rsidRPr="002448C2">
              <w:rPr>
                <w:rFonts w:ascii="Times New Roman" w:eastAsia="Calibri" w:hAnsi="Times New Roman" w:cs="Times New Roman"/>
              </w:rPr>
              <w:t>Informācijas atklātības likuma 5. panta otrās daļas 4. un 5. punkts</w:t>
            </w:r>
          </w:p>
          <w:p w:rsidR="002448C2" w:rsidRPr="002448C2" w:rsidP="002448C2" w14:paraId="77FEE0C0" w14:textId="77777777">
            <w:pPr>
              <w:shd w:val="clear" w:color="auto" w:fill="FFFFFF"/>
              <w:spacing w:line="240" w:lineRule="auto"/>
              <w:rPr>
                <w:rFonts w:ascii="Times New Roman" w:eastAsia="Calibri" w:hAnsi="Times New Roman" w:cs="Times New Roman"/>
              </w:rPr>
            </w:pPr>
            <w:r w:rsidRPr="002448C2">
              <w:rPr>
                <w:rFonts w:ascii="Times New Roman" w:eastAsia="Calibri" w:hAnsi="Times New Roman" w:cs="Times New Roman"/>
                <w:bCs/>
              </w:rPr>
              <w:t>Darba likuma 93. pants;</w:t>
            </w:r>
          </w:p>
          <w:p w:rsidR="002448C2" w:rsidRPr="002448C2" w:rsidP="002448C2" w14:paraId="08011C5D" w14:textId="77777777">
            <w:pPr>
              <w:shd w:val="clear" w:color="auto" w:fill="FFFFFF"/>
              <w:spacing w:line="240" w:lineRule="auto"/>
              <w:rPr>
                <w:rFonts w:ascii="RobustaTLPro-Regular" w:eastAsia="Times New Roman" w:hAnsi="RobustaTLPro-Regular" w:cs="Times New Roman"/>
                <w:color w:val="212529"/>
                <w:sz w:val="23"/>
                <w:szCs w:val="23"/>
              </w:rPr>
            </w:pPr>
            <w:r w:rsidRPr="002448C2">
              <w:rPr>
                <w:rFonts w:ascii="Times New Roman" w:eastAsia="Calibri" w:hAnsi="Times New Roman" w:cs="Times New Roman"/>
              </w:rPr>
              <w:t>Regulas 5. panta 1.punkta f) apakšpunkts, 24. panta 1. punkts, 32. panta 1. punkta b) apakšpunkts</w:t>
            </w:r>
          </w:p>
        </w:tc>
      </w:tr>
      <w:tr w14:paraId="48902C49" w14:textId="77777777" w:rsidTr="0031588E">
        <w:tblPrEx>
          <w:tblW w:w="9924" w:type="dxa"/>
          <w:tblInd w:w="279" w:type="dxa"/>
          <w:tblLook w:val="04A0"/>
        </w:tblPrEx>
        <w:tc>
          <w:tcPr>
            <w:tcW w:w="851" w:type="dxa"/>
          </w:tcPr>
          <w:p w:rsidR="002448C2" w:rsidRPr="002448C2" w:rsidP="002448C2" w14:paraId="699A6B51"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2.12.</w:t>
            </w:r>
          </w:p>
        </w:tc>
        <w:tc>
          <w:tcPr>
            <w:tcW w:w="4678" w:type="dxa"/>
            <w:shd w:val="clear" w:color="auto" w:fill="FFFFFF"/>
          </w:tcPr>
          <w:p w:rsidR="002448C2" w:rsidRPr="002448C2" w:rsidP="002448C2" w14:paraId="6413E94D"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 xml:space="preserve">Statistika, pārskati un informatīvais materiāls, kas satur personāla datus (atskaites, līgumi, amatu saraksts, u.c.) </w:t>
            </w:r>
          </w:p>
        </w:tc>
        <w:tc>
          <w:tcPr>
            <w:tcW w:w="4395" w:type="dxa"/>
          </w:tcPr>
          <w:p w:rsidR="002448C2" w:rsidRPr="002448C2" w:rsidP="002448C2" w14:paraId="6AEA17DF" w14:textId="77777777">
            <w:pPr>
              <w:spacing w:line="240" w:lineRule="auto"/>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Informācijas atklātības likuma 5.panta otrās daļas 2. un 4. punkts un 6.panta pirmā daļa</w:t>
            </w:r>
          </w:p>
          <w:p w:rsidR="002448C2" w:rsidRPr="002448C2" w:rsidP="002448C2" w14:paraId="31A2AB3E" w14:textId="77777777">
            <w:pPr>
              <w:spacing w:line="240" w:lineRule="auto"/>
              <w:rPr>
                <w:rFonts w:ascii="Times New Roman" w:eastAsia="Times New Roman" w:hAnsi="Times New Roman" w:cs="Times New Roman"/>
              </w:rPr>
            </w:pPr>
            <w:r w:rsidRPr="002448C2">
              <w:rPr>
                <w:rFonts w:ascii="Times New Roman" w:eastAsia="Times New Roman" w:hAnsi="Times New Roman" w:cs="Times New Roman"/>
              </w:rPr>
              <w:t>Regulas 5. panta 1.punkta f) apakšpunkts, 24. panta 1. punkts, 32. panta 1. punkta b) apakšpunkts</w:t>
            </w:r>
          </w:p>
        </w:tc>
      </w:tr>
      <w:tr w14:paraId="47901EEB" w14:textId="77777777" w:rsidTr="0031588E">
        <w:tblPrEx>
          <w:tblW w:w="9924" w:type="dxa"/>
          <w:tblInd w:w="279" w:type="dxa"/>
          <w:tblLook w:val="04A0"/>
        </w:tblPrEx>
        <w:tc>
          <w:tcPr>
            <w:tcW w:w="851" w:type="dxa"/>
          </w:tcPr>
          <w:p w:rsidR="002448C2" w:rsidRPr="002448C2" w:rsidP="002448C2" w14:paraId="5DFFC04A"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2.13.</w:t>
            </w:r>
          </w:p>
        </w:tc>
        <w:tc>
          <w:tcPr>
            <w:tcW w:w="4678" w:type="dxa"/>
            <w:shd w:val="clear" w:color="auto" w:fill="FFFFFF"/>
          </w:tcPr>
          <w:p w:rsidR="002448C2" w:rsidRPr="002448C2" w:rsidP="002448C2" w14:paraId="3780B392" w14:textId="77777777">
            <w:pPr>
              <w:spacing w:line="240" w:lineRule="auto"/>
              <w:contextualSpacing/>
              <w:rPr>
                <w:rFonts w:ascii="Times New Roman" w:eastAsia="Calibri" w:hAnsi="Times New Roman" w:cs="Times New Roman"/>
              </w:rPr>
            </w:pPr>
            <w:r w:rsidRPr="002448C2">
              <w:rPr>
                <w:rFonts w:ascii="Times New Roman" w:eastAsia="Times New Roman" w:hAnsi="Times New Roman" w:cs="Times New Roman"/>
                <w:color w:val="212529"/>
                <w:shd w:val="clear" w:color="auto" w:fill="FFFFFF"/>
              </w:rPr>
              <w:t>Nodarbināto elektroniskā pasta sarakste (tai skaitā sarakste iestādes projektu izstrādes un īstenošanas ietvaros; sarakste par iestādes vienošanos un līgumu slēgšanas procesu; sarakste par iestādes iekšējiem jautājumiem, darba procesiem un citiem jautājumiem</w:t>
            </w:r>
            <w:r w:rsidRPr="002448C2">
              <w:rPr>
                <w:rFonts w:ascii="RobustaTLPro-Regular" w:eastAsia="Times New Roman" w:hAnsi="RobustaTLPro-Regular" w:cs="Times New Roman"/>
                <w:color w:val="212529"/>
                <w:sz w:val="23"/>
                <w:szCs w:val="23"/>
                <w:shd w:val="clear" w:color="auto" w:fill="FFFFFF"/>
              </w:rPr>
              <w:t>)</w:t>
            </w:r>
          </w:p>
        </w:tc>
        <w:tc>
          <w:tcPr>
            <w:tcW w:w="4395" w:type="dxa"/>
          </w:tcPr>
          <w:p w:rsidR="002448C2" w:rsidRPr="002448C2" w:rsidP="002448C2" w14:paraId="5F75B5F7" w14:textId="77777777">
            <w:pPr>
              <w:spacing w:line="240" w:lineRule="auto"/>
              <w:contextualSpacing/>
              <w:rPr>
                <w:rFonts w:ascii="RobustaTLPro-Regular" w:eastAsia="Times New Roman" w:hAnsi="RobustaTLPro-Regular" w:cs="Times New Roman"/>
                <w:color w:val="212529"/>
                <w:sz w:val="23"/>
                <w:szCs w:val="23"/>
                <w:shd w:val="clear" w:color="auto" w:fill="FFFFFF"/>
              </w:rPr>
            </w:pPr>
            <w:r w:rsidRPr="002448C2">
              <w:rPr>
                <w:rFonts w:ascii="RobustaTLPro-Regular" w:eastAsia="Times New Roman" w:hAnsi="RobustaTLPro-Regular" w:cs="Times New Roman"/>
                <w:color w:val="212529"/>
                <w:sz w:val="23"/>
                <w:szCs w:val="23"/>
                <w:shd w:val="clear" w:color="auto" w:fill="FFFFFF"/>
              </w:rPr>
              <w:t>Informācijas atklātības likuma 5.panta otrās daļas 2. un 4. punkts un 6.panta pirmā daļa</w:t>
            </w:r>
          </w:p>
          <w:p w:rsidR="002448C2" w:rsidRPr="002448C2" w:rsidP="002448C2" w14:paraId="41D29AF9"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Regulas 5. panta 1.punkta f) apakšpunkts, 24. panta 1. punkts, 32. panta 1. punkta b) apakšpunkts</w:t>
            </w:r>
          </w:p>
        </w:tc>
      </w:tr>
      <w:tr w14:paraId="60311D16" w14:textId="77777777" w:rsidTr="0031588E">
        <w:tblPrEx>
          <w:tblW w:w="9924" w:type="dxa"/>
          <w:tblInd w:w="279" w:type="dxa"/>
          <w:tblLook w:val="04A0"/>
        </w:tblPrEx>
        <w:tc>
          <w:tcPr>
            <w:tcW w:w="851" w:type="dxa"/>
          </w:tcPr>
          <w:p w:rsidR="002448C2" w:rsidRPr="002448C2" w:rsidP="002448C2" w14:paraId="7EFEFCC0" w14:textId="77777777">
            <w:pPr>
              <w:spacing w:line="240" w:lineRule="auto"/>
              <w:rPr>
                <w:rFonts w:ascii="Times New Roman" w:eastAsia="Calibri" w:hAnsi="Times New Roman" w:cs="Times New Roman"/>
              </w:rPr>
            </w:pPr>
            <w:r w:rsidRPr="002448C2">
              <w:rPr>
                <w:rFonts w:ascii="Times New Roman" w:eastAsia="Calibri" w:hAnsi="Times New Roman" w:cs="Times New Roman"/>
              </w:rPr>
              <w:t>2.14.</w:t>
            </w:r>
          </w:p>
        </w:tc>
        <w:tc>
          <w:tcPr>
            <w:tcW w:w="4678" w:type="dxa"/>
          </w:tcPr>
          <w:p w:rsidR="002448C2" w:rsidRPr="002448C2" w:rsidP="002448C2" w14:paraId="17335AB9"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Iekšējā audita ziņojumi un ieteikumu ieviešanas grafiki, revīzijas atzinumi, tematisko pārbaužu atzinumi un to projekti, kā arī paskaidrojumi par projektos konstatētajiem faktiem un ziņojumi vadībai par gada pārskata revīziju</w:t>
            </w:r>
          </w:p>
        </w:tc>
        <w:tc>
          <w:tcPr>
            <w:tcW w:w="4395" w:type="dxa"/>
          </w:tcPr>
          <w:p w:rsidR="002448C2" w:rsidRPr="002448C2" w:rsidP="002448C2" w14:paraId="282C202F"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Iekšējā audita likuma 12. panta trešās daļas 3. punkts</w:t>
            </w:r>
          </w:p>
          <w:p w:rsidR="002448C2" w:rsidRPr="002448C2" w:rsidP="002448C2" w14:paraId="3FDB6EA9"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Informācijas atklātības likuma 5. panta otrās daļas 2. un 5. punkti</w:t>
            </w:r>
          </w:p>
        </w:tc>
      </w:tr>
      <w:tr w14:paraId="66AC1B25" w14:textId="77777777" w:rsidTr="0031588E">
        <w:tblPrEx>
          <w:tblW w:w="9924" w:type="dxa"/>
          <w:tblInd w:w="279" w:type="dxa"/>
          <w:tblLook w:val="04A0"/>
        </w:tblPrEx>
        <w:tc>
          <w:tcPr>
            <w:tcW w:w="851" w:type="dxa"/>
          </w:tcPr>
          <w:p w:rsidR="002448C2" w:rsidRPr="002448C2" w:rsidP="002448C2" w14:paraId="5735D113" w14:textId="77777777">
            <w:pPr>
              <w:spacing w:line="240" w:lineRule="auto"/>
              <w:rPr>
                <w:rFonts w:ascii="Times New Roman" w:eastAsia="Calibri" w:hAnsi="Times New Roman" w:cs="Times New Roman"/>
              </w:rPr>
            </w:pPr>
            <w:r w:rsidRPr="002448C2">
              <w:rPr>
                <w:rFonts w:ascii="Times New Roman" w:eastAsia="Calibri" w:hAnsi="Times New Roman" w:cs="Times New Roman"/>
              </w:rPr>
              <w:t>3.</w:t>
            </w:r>
          </w:p>
        </w:tc>
        <w:tc>
          <w:tcPr>
            <w:tcW w:w="9073" w:type="dxa"/>
            <w:gridSpan w:val="2"/>
          </w:tcPr>
          <w:p w:rsidR="002448C2" w:rsidRPr="002448C2" w:rsidP="002448C2" w14:paraId="46A297F3"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b/>
              </w:rPr>
              <w:t xml:space="preserve">Informācija dienesta vajadzībām </w:t>
            </w:r>
          </w:p>
        </w:tc>
      </w:tr>
      <w:tr w14:paraId="16D231B6" w14:textId="77777777" w:rsidTr="0031588E">
        <w:tblPrEx>
          <w:tblW w:w="9924" w:type="dxa"/>
          <w:tblInd w:w="279" w:type="dxa"/>
          <w:tblLook w:val="04A0"/>
        </w:tblPrEx>
        <w:tc>
          <w:tcPr>
            <w:tcW w:w="851" w:type="dxa"/>
          </w:tcPr>
          <w:p w:rsidR="002448C2" w:rsidRPr="002448C2" w:rsidP="002448C2" w14:paraId="739A3A6C" w14:textId="77777777">
            <w:pPr>
              <w:spacing w:line="240" w:lineRule="auto"/>
              <w:rPr>
                <w:rFonts w:ascii="Times New Roman" w:eastAsia="Calibri" w:hAnsi="Times New Roman" w:cs="Times New Roman"/>
              </w:rPr>
            </w:pPr>
            <w:r w:rsidRPr="002448C2">
              <w:rPr>
                <w:rFonts w:ascii="Times New Roman" w:eastAsia="Calibri" w:hAnsi="Times New Roman" w:cs="Times New Roman"/>
              </w:rPr>
              <w:t>3.1.</w:t>
            </w:r>
          </w:p>
        </w:tc>
        <w:tc>
          <w:tcPr>
            <w:tcW w:w="4678" w:type="dxa"/>
          </w:tcPr>
          <w:p w:rsidR="002448C2" w:rsidRPr="002448C2" w:rsidP="002448C2" w14:paraId="7EC03538" w14:textId="77777777">
            <w:pPr>
              <w:spacing w:line="240" w:lineRule="auto"/>
              <w:contextualSpacing/>
              <w:rPr>
                <w:rFonts w:ascii="Times New Roman" w:eastAsia="Calibri" w:hAnsi="Times New Roman" w:cs="Times New Roman"/>
              </w:rPr>
            </w:pPr>
            <w:r w:rsidRPr="002448C2">
              <w:rPr>
                <w:rFonts w:ascii="Times New Roman" w:eastAsia="Times New Roman" w:hAnsi="Times New Roman" w:cs="Arial"/>
              </w:rPr>
              <w:t>No citām institūcijām saņemtā informācija, kas saistīta ar valsts drošību un nesatur valsts noslēpumu,  kurai informācijas sniedzējs vai dokumenta autors ir piešķīris statusu „DIENESTA VAJADZĪBĀM”, un sarakste par šo informāciju</w:t>
            </w:r>
          </w:p>
        </w:tc>
        <w:tc>
          <w:tcPr>
            <w:tcW w:w="4395" w:type="dxa"/>
          </w:tcPr>
          <w:p w:rsidR="002448C2" w:rsidRPr="002448C2" w:rsidP="002448C2" w14:paraId="2EC6AC71"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Informācijas atklātības likuma 5. panta otrās daļas 6. punkts</w:t>
            </w:r>
          </w:p>
        </w:tc>
      </w:tr>
      <w:tr w14:paraId="295EEA61" w14:textId="77777777" w:rsidTr="0031588E">
        <w:tblPrEx>
          <w:tblW w:w="9924" w:type="dxa"/>
          <w:tblInd w:w="279" w:type="dxa"/>
          <w:tblLook w:val="04A0"/>
        </w:tblPrEx>
        <w:tc>
          <w:tcPr>
            <w:tcW w:w="851" w:type="dxa"/>
          </w:tcPr>
          <w:p w:rsidR="002448C2" w:rsidRPr="002448C2" w:rsidP="002448C2" w14:paraId="18C9D19C" w14:textId="77777777">
            <w:pPr>
              <w:spacing w:line="240" w:lineRule="auto"/>
              <w:rPr>
                <w:rFonts w:ascii="Times New Roman" w:eastAsia="Calibri" w:hAnsi="Times New Roman" w:cs="Times New Roman"/>
              </w:rPr>
            </w:pPr>
            <w:r w:rsidRPr="002448C2">
              <w:rPr>
                <w:rFonts w:ascii="Times New Roman" w:eastAsia="Calibri" w:hAnsi="Times New Roman" w:cs="Times New Roman"/>
              </w:rPr>
              <w:t>3.2.</w:t>
            </w:r>
          </w:p>
        </w:tc>
        <w:tc>
          <w:tcPr>
            <w:tcW w:w="4678" w:type="dxa"/>
          </w:tcPr>
          <w:p w:rsidR="002448C2" w:rsidRPr="002448C2" w:rsidP="002448C2" w14:paraId="117B13E2" w14:textId="77777777">
            <w:pPr>
              <w:spacing w:line="240" w:lineRule="auto"/>
              <w:contextualSpacing/>
              <w:rPr>
                <w:rFonts w:ascii="Times New Roman" w:eastAsia="Calibri" w:hAnsi="Times New Roman" w:cs="Times New Roman"/>
              </w:rPr>
            </w:pPr>
            <w:r w:rsidRPr="002448C2">
              <w:rPr>
                <w:rFonts w:ascii="Times New Roman" w:eastAsia="Times New Roman" w:hAnsi="Times New Roman" w:cs="Arial"/>
              </w:rPr>
              <w:t>No ārvalstu institūcijām, starptautiskām organizācijām vai to institūcijām saņemtā informācija, kurai informācijas sniedzējs vai dokumenta autors ir piešķīris statusu „RESTRICTED” vai „EU RESTRICTED”, un sarakste par šo informāciju</w:t>
            </w:r>
          </w:p>
        </w:tc>
        <w:tc>
          <w:tcPr>
            <w:tcW w:w="4395" w:type="dxa"/>
          </w:tcPr>
          <w:p w:rsidR="002448C2" w:rsidRPr="002448C2" w:rsidP="002448C2" w14:paraId="39B68025" w14:textId="77777777">
            <w:pPr>
              <w:spacing w:line="240" w:lineRule="auto"/>
              <w:contextualSpacing/>
              <w:rPr>
                <w:rFonts w:ascii="Times New Roman" w:eastAsia="Calibri" w:hAnsi="Times New Roman" w:cs="Times New Roman"/>
              </w:rPr>
            </w:pPr>
            <w:r w:rsidRPr="002448C2">
              <w:rPr>
                <w:rFonts w:ascii="Times New Roman" w:eastAsia="Calibri" w:hAnsi="Times New Roman" w:cs="Times New Roman"/>
              </w:rPr>
              <w:t xml:space="preserve">Informācijas atklātības likuma 5. panta otrās daļas 6. punkts </w:t>
            </w:r>
          </w:p>
        </w:tc>
      </w:tr>
    </w:tbl>
    <w:p w:rsidR="002448C2" w:rsidRPr="002448C2" w:rsidP="0031588E" w14:paraId="39524409" w14:textId="77777777">
      <w:pPr>
        <w:spacing w:line="259" w:lineRule="auto"/>
        <w:ind w:left="720"/>
        <w:contextualSpacing/>
        <w:jc w:val="center"/>
        <w:rPr>
          <w:rFonts w:ascii="Times New Roman" w:eastAsia="Calibri" w:hAnsi="Times New Roman" w:cs="Times New Roman"/>
          <w:kern w:val="0"/>
          <w14:ligatures w14:val="none"/>
        </w:rPr>
      </w:pPr>
    </w:p>
    <w:sectPr w:rsidSect="0031588E">
      <w:footerReference w:type="default" r:id="rId4"/>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ustaTLPro-Regular">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6276263"/>
      <w:docPartObj>
        <w:docPartGallery w:val="Page Numbers (Bottom of Page)"/>
        <w:docPartUnique/>
      </w:docPartObj>
    </w:sdtPr>
    <w:sdtEndPr>
      <w:rPr>
        <w:rFonts w:ascii="Times New Roman" w:hAnsi="Times New Roman" w:cs="Times New Roman"/>
      </w:rPr>
    </w:sdtEndPr>
    <w:sdtContent>
      <w:p w:rsidR="0031588E" w:rsidRPr="0031588E" w14:paraId="299E9F4E" w14:textId="22CCACBF">
        <w:pPr>
          <w:pStyle w:val="Footer"/>
          <w:jc w:val="center"/>
          <w:rPr>
            <w:rFonts w:ascii="Times New Roman" w:hAnsi="Times New Roman" w:cs="Times New Roman"/>
          </w:rPr>
        </w:pPr>
        <w:r w:rsidRPr="0031588E">
          <w:rPr>
            <w:rFonts w:ascii="Times New Roman" w:hAnsi="Times New Roman" w:cs="Times New Roman"/>
          </w:rPr>
          <w:fldChar w:fldCharType="begin"/>
        </w:r>
        <w:r w:rsidRPr="0031588E">
          <w:rPr>
            <w:rFonts w:ascii="Times New Roman" w:hAnsi="Times New Roman" w:cs="Times New Roman"/>
          </w:rPr>
          <w:instrText>PAGE   \* MERGEFORMAT</w:instrText>
        </w:r>
        <w:r w:rsidRPr="0031588E">
          <w:rPr>
            <w:rFonts w:ascii="Times New Roman" w:hAnsi="Times New Roman" w:cs="Times New Roman"/>
          </w:rPr>
          <w:fldChar w:fldCharType="separate"/>
        </w:r>
        <w:r w:rsidRPr="0031588E">
          <w:rPr>
            <w:rFonts w:ascii="Times New Roman" w:hAnsi="Times New Roman" w:cs="Times New Roman"/>
          </w:rPr>
          <w:t>5</w:t>
        </w:r>
        <w:r w:rsidRPr="0031588E">
          <w:rPr>
            <w:rFonts w:ascii="Times New Roman" w:hAnsi="Times New Roman" w:cs="Times New Roman"/>
          </w:rPr>
          <w:fldChar w:fldCharType="end"/>
        </w:r>
      </w:p>
    </w:sdtContent>
  </w:sdt>
  <w:p w:rsidR="0031588E" w:rsidRPr="0031588E" w14:paraId="14B1599F"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521210"/>
    <w:multiLevelType w:val="hybridMultilevel"/>
    <w:tmpl w:val="81B22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A0308A"/>
    <w:multiLevelType w:val="hybridMultilevel"/>
    <w:tmpl w:val="982EB5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9536079">
    <w:abstractNumId w:val="0"/>
  </w:num>
  <w:num w:numId="2" w16cid:durableId="34867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C2"/>
    <w:rsid w:val="002448C2"/>
    <w:rsid w:val="002E78F9"/>
    <w:rsid w:val="0031588E"/>
    <w:rsid w:val="006D0B85"/>
    <w:rsid w:val="009F4B8C"/>
    <w:rsid w:val="00A35168"/>
    <w:rsid w:val="00A8725C"/>
    <w:rsid w:val="00B54F05"/>
    <w:rsid w:val="00D409E0"/>
    <w:rsid w:val="00F12E0A"/>
    <w:rsid w:val="00F534D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D909379"/>
  <w15:chartTrackingRefBased/>
  <w15:docId w15:val="{4B65DC63-ADB6-45E6-945E-6D65BF32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C2"/>
    <w:pPr>
      <w:spacing w:line="278" w:lineRule="auto"/>
    </w:pPr>
    <w:rPr>
      <w:sz w:val="24"/>
      <w:szCs w:val="24"/>
    </w:rPr>
  </w:style>
  <w:style w:type="paragraph" w:styleId="Heading1">
    <w:name w:val="heading 1"/>
    <w:basedOn w:val="Normal"/>
    <w:next w:val="Normal"/>
    <w:link w:val="Virsraksts1Rakstz"/>
    <w:uiPriority w:val="9"/>
    <w:qFormat/>
    <w:rsid w:val="00244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244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244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244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244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24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24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24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24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2448C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2448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2448C2"/>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2448C2"/>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2448C2"/>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2448C2"/>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2448C2"/>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2448C2"/>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2448C2"/>
    <w:rPr>
      <w:rFonts w:eastAsiaTheme="majorEastAsia" w:cstheme="majorBidi"/>
      <w:color w:val="272727" w:themeColor="text1" w:themeTint="D8"/>
    </w:rPr>
  </w:style>
  <w:style w:type="paragraph" w:styleId="Title">
    <w:name w:val="Title"/>
    <w:basedOn w:val="Normal"/>
    <w:next w:val="Normal"/>
    <w:link w:val="NosaukumsRakstz"/>
    <w:uiPriority w:val="10"/>
    <w:qFormat/>
    <w:rsid w:val="0024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2448C2"/>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2448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2448C2"/>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2448C2"/>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2448C2"/>
    <w:rPr>
      <w:i/>
      <w:iCs/>
      <w:color w:val="404040" w:themeColor="text1" w:themeTint="BF"/>
    </w:rPr>
  </w:style>
  <w:style w:type="paragraph" w:styleId="ListParagraph">
    <w:name w:val="List Paragraph"/>
    <w:basedOn w:val="Normal"/>
    <w:uiPriority w:val="34"/>
    <w:qFormat/>
    <w:rsid w:val="002448C2"/>
    <w:pPr>
      <w:ind w:left="720"/>
      <w:contextualSpacing/>
    </w:pPr>
  </w:style>
  <w:style w:type="character" w:styleId="IntenseEmphasis">
    <w:name w:val="Intense Emphasis"/>
    <w:basedOn w:val="DefaultParagraphFont"/>
    <w:uiPriority w:val="21"/>
    <w:qFormat/>
    <w:rsid w:val="002448C2"/>
    <w:rPr>
      <w:i/>
      <w:iCs/>
      <w:color w:val="2F5496" w:themeColor="accent1" w:themeShade="BF"/>
    </w:rPr>
  </w:style>
  <w:style w:type="paragraph" w:styleId="IntenseQuote">
    <w:name w:val="Intense Quote"/>
    <w:basedOn w:val="Normal"/>
    <w:next w:val="Normal"/>
    <w:link w:val="IntensvscittsRakstz"/>
    <w:uiPriority w:val="30"/>
    <w:qFormat/>
    <w:rsid w:val="0024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2448C2"/>
    <w:rPr>
      <w:i/>
      <w:iCs/>
      <w:color w:val="2F5496" w:themeColor="accent1" w:themeShade="BF"/>
    </w:rPr>
  </w:style>
  <w:style w:type="character" w:styleId="IntenseReference">
    <w:name w:val="Intense Reference"/>
    <w:basedOn w:val="DefaultParagraphFont"/>
    <w:uiPriority w:val="32"/>
    <w:qFormat/>
    <w:rsid w:val="002448C2"/>
    <w:rPr>
      <w:b/>
      <w:bCs/>
      <w:smallCaps/>
      <w:color w:val="2F5496" w:themeColor="accent1" w:themeShade="BF"/>
      <w:spacing w:val="5"/>
    </w:rPr>
  </w:style>
  <w:style w:type="table" w:customStyle="1" w:styleId="Reatabula1">
    <w:name w:val="Režģa tabula1"/>
    <w:basedOn w:val="TableNormal"/>
    <w:next w:val="TableGrid"/>
    <w:uiPriority w:val="39"/>
    <w:rsid w:val="002448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31588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1588E"/>
    <w:rPr>
      <w:sz w:val="24"/>
      <w:szCs w:val="24"/>
    </w:rPr>
  </w:style>
  <w:style w:type="paragraph" w:styleId="Footer">
    <w:name w:val="footer"/>
    <w:basedOn w:val="Normal"/>
    <w:link w:val="KjeneRakstz"/>
    <w:uiPriority w:val="99"/>
    <w:unhideWhenUsed/>
    <w:rsid w:val="0031588E"/>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158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8916</Words>
  <Characters>5083</Characters>
  <Application>Microsoft Office Word</Application>
  <DocSecurity>0</DocSecurity>
  <Lines>42</Lines>
  <Paragraphs>27</Paragraphs>
  <ScaleCrop>false</ScaleCrop>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Pažemecka</dc:creator>
  <cp:lastModifiedBy>Kristīne Pažemecka</cp:lastModifiedBy>
  <cp:revision>4</cp:revision>
  <dcterms:created xsi:type="dcterms:W3CDTF">2025-07-01T05:03:00Z</dcterms:created>
  <dcterms:modified xsi:type="dcterms:W3CDTF">2025-07-01T05:11:00Z</dcterms:modified>
</cp:coreProperties>
</file>