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0C735B13"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840C9E">
        <w:rPr>
          <w:b/>
          <w:bCs/>
          <w:color w:val="000000" w:themeColor="text1"/>
        </w:rPr>
        <w:t>Triecienu slāpējoša seguma izveide bērnu rotaļu laukumā, Korģenē, Salacgrīvas pagasts</w:t>
      </w:r>
      <w:r w:rsidR="002C178D">
        <w:t>”.</w:t>
      </w:r>
    </w:p>
    <w:p w14:paraId="15A6917E" w14:textId="77777777" w:rsidR="00D749ED" w:rsidRPr="00F731B0" w:rsidRDefault="00D749ED" w:rsidP="00536934">
      <w:pPr>
        <w:ind w:right="98"/>
        <w:jc w:val="both"/>
      </w:pPr>
    </w:p>
    <w:p w14:paraId="50AD4BDF" w14:textId="42CE9B1E" w:rsidR="002C178D" w:rsidRDefault="009B56AF">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840C9E">
        <w:rPr>
          <w:color w:val="000000" w:themeColor="text1"/>
        </w:rPr>
        <w:t>Zītaru iela 3, Korģene, Salacgrīvas pagasts, Limbažu novads</w:t>
      </w:r>
      <w:r w:rsidR="0020615F">
        <w:rPr>
          <w:color w:val="000000" w:themeColor="text1"/>
        </w:rPr>
        <w:t>.</w:t>
      </w:r>
    </w:p>
    <w:p w14:paraId="4021D0E1" w14:textId="027B3FA8"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677722D8" w14:textId="5A98524B"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E464EB">
        <w:t>Zanda Riekstiņa</w:t>
      </w:r>
      <w:r w:rsidR="00113F20">
        <w:t>, tālr.27336698.</w:t>
      </w:r>
    </w:p>
    <w:p w14:paraId="68A65FEC" w14:textId="77777777" w:rsidR="009B56AF" w:rsidRPr="00F731B0" w:rsidRDefault="009B56AF" w:rsidP="009336EB">
      <w:pPr>
        <w:ind w:right="84"/>
        <w:jc w:val="both"/>
        <w:rPr>
          <w:color w:val="000000" w:themeColor="text1"/>
        </w:rPr>
      </w:pPr>
    </w:p>
    <w:p w14:paraId="3249487D" w14:textId="016B14EE"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2067F3">
        <w:rPr>
          <w:b/>
          <w:bCs/>
        </w:rPr>
        <w:t>5</w:t>
      </w:r>
      <w:r w:rsidRPr="00034FC1">
        <w:rPr>
          <w:b/>
          <w:bCs/>
        </w:rPr>
        <w:t xml:space="preserve">.gada </w:t>
      </w:r>
      <w:r w:rsidR="00B95520">
        <w:rPr>
          <w:b/>
          <w:bCs/>
        </w:rPr>
        <w:t>3</w:t>
      </w:r>
      <w:r w:rsidR="00450148" w:rsidRPr="00D16020">
        <w:rPr>
          <w:b/>
          <w:bCs/>
        </w:rPr>
        <w:t>.</w:t>
      </w:r>
      <w:r w:rsidR="004F5738" w:rsidRPr="00D16020">
        <w:rPr>
          <w:b/>
          <w:bCs/>
        </w:rPr>
        <w:t>0</w:t>
      </w:r>
      <w:r w:rsidR="00B95520">
        <w:rPr>
          <w:b/>
          <w:bCs/>
        </w:rPr>
        <w:t>9</w:t>
      </w:r>
      <w:r w:rsidR="004F5738" w:rsidRPr="00D16020">
        <w:rPr>
          <w:b/>
          <w:bCs/>
        </w:rPr>
        <w:t>.2025. plkst.</w:t>
      </w:r>
      <w:r w:rsidRPr="00D16020">
        <w:rPr>
          <w:b/>
          <w:bCs/>
        </w:rPr>
        <w:t xml:space="preserve"> </w:t>
      </w:r>
      <w:r w:rsidR="00E464EB" w:rsidRPr="00D16020">
        <w:rPr>
          <w:b/>
          <w:bCs/>
        </w:rPr>
        <w:t>1</w:t>
      </w:r>
      <w:r w:rsidR="00840C9E">
        <w:rPr>
          <w:b/>
          <w:bCs/>
        </w:rPr>
        <w:t>2</w:t>
      </w:r>
      <w:r w:rsidR="00E464EB" w:rsidRPr="00D16020">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9"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7AE6EA91"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Nr. </w:t>
      </w:r>
      <w:r>
        <w:rPr>
          <w:color w:val="000000" w:themeColor="text1"/>
        </w:rPr>
        <w:t>3</w:t>
      </w:r>
      <w:r w:rsidR="004C175F" w:rsidRPr="00F731B0">
        <w:rPr>
          <w:color w:val="000000" w:themeColor="text1"/>
        </w:rPr>
        <w:t>.</w:t>
      </w:r>
    </w:p>
    <w:p w14:paraId="19B86886" w14:textId="587BEA38"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3B6FFF03" w:rsidR="00AF6A7F" w:rsidRDefault="004C175F" w:rsidP="004C175F">
      <w:pPr>
        <w:ind w:left="1440" w:right="98"/>
        <w:rPr>
          <w:color w:val="000000" w:themeColor="text1"/>
        </w:rPr>
      </w:pPr>
      <w:r w:rsidRPr="00804E22">
        <w:rPr>
          <w:color w:val="000000" w:themeColor="text1"/>
        </w:rPr>
        <w:t xml:space="preserve">5. </w:t>
      </w:r>
      <w:r w:rsidR="00A206E6">
        <w:rPr>
          <w:color w:val="000000" w:themeColor="text1"/>
        </w:rPr>
        <w:t>Darbu apjoma tabula</w:t>
      </w:r>
      <w:r w:rsidR="00502F58" w:rsidRPr="00804E22">
        <w:rPr>
          <w:color w:val="000000" w:themeColor="text1"/>
        </w:rPr>
        <w:t xml:space="preserve">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092BBFD5" w:rsidR="00C6693A" w:rsidRPr="008507CB" w:rsidRDefault="00833091" w:rsidP="00833091">
      <w:pPr>
        <w:jc w:val="right"/>
      </w:pPr>
      <w:r w:rsidRPr="008507CB">
        <w:rPr>
          <w:color w:val="000000" w:themeColor="text1"/>
        </w:rPr>
        <w:t>”</w:t>
      </w:r>
      <w:r w:rsidR="00840C9E">
        <w:rPr>
          <w:b/>
          <w:bCs/>
          <w:color w:val="000000" w:themeColor="text1"/>
        </w:rPr>
        <w:t>Triecienu slāpējoša seguma izveide bērnu rotaļu laukumā, Korģenē, Salacgrīvas pagasts</w:t>
      </w:r>
      <w:r w:rsidRPr="008507CB">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38FA06DE"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113F20" w:rsidRPr="00113F20">
        <w:rPr>
          <w:b/>
          <w:bCs/>
          <w:color w:val="000000" w:themeColor="text1"/>
        </w:rPr>
        <w:t>”</w:t>
      </w:r>
      <w:r w:rsidR="00840C9E">
        <w:rPr>
          <w:b/>
          <w:bCs/>
          <w:color w:val="000000" w:themeColor="text1"/>
        </w:rPr>
        <w:t>Triecienu slāpējoša seguma izveide bērnu rotaļu laukumā, Korģenē, Salacgrīvas pagasts</w:t>
      </w:r>
      <w:r w:rsidR="00113F20" w:rsidRPr="00113F20">
        <w:rPr>
          <w:b/>
          <w:bCs/>
        </w:rPr>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9B695B8" w14:textId="07171D32" w:rsidR="00D15E63" w:rsidRPr="008507CB" w:rsidRDefault="00833091" w:rsidP="00113F20">
      <w:pPr>
        <w:jc w:val="right"/>
      </w:pPr>
      <w:r w:rsidRPr="008507CB">
        <w:rPr>
          <w:color w:val="000000" w:themeColor="text1"/>
        </w:rPr>
        <w:t>”</w:t>
      </w:r>
      <w:r w:rsidR="00840C9E">
        <w:rPr>
          <w:b/>
          <w:bCs/>
          <w:color w:val="000000" w:themeColor="text1"/>
        </w:rPr>
        <w:t>Triecienu slāpējoša seguma izveide bērnu rotaļu laukumā, Korģenē, Salacgrīvas pagasts</w:t>
      </w:r>
      <w:r w:rsidRPr="008507CB">
        <w:t>”</w:t>
      </w:r>
    </w:p>
    <w:p w14:paraId="2B958BA2" w14:textId="2D0FCA63" w:rsidR="00084646" w:rsidRDefault="00084646" w:rsidP="00D15E63">
      <w:pPr>
        <w:jc w:val="center"/>
        <w:rPr>
          <w:rFonts w:ascii="Times New Roman Bold" w:hAnsi="Times New Roman Bold"/>
          <w:b/>
          <w:caps/>
        </w:rPr>
      </w:pP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31C70F9D" w14:textId="0008AF4A" w:rsidR="00893758" w:rsidRPr="00893758" w:rsidRDefault="006E043A" w:rsidP="00893758">
      <w:pPr>
        <w:pStyle w:val="Sarakstarindkopa"/>
        <w:numPr>
          <w:ilvl w:val="1"/>
          <w:numId w:val="44"/>
        </w:numPr>
        <w:ind w:right="42"/>
        <w:jc w:val="both"/>
        <w:rPr>
          <w:rFonts w:eastAsia="Calibri"/>
          <w:i/>
        </w:rPr>
      </w:pPr>
      <w:r>
        <w:rPr>
          <w:rFonts w:eastAsia="Calibri"/>
        </w:rPr>
        <w:t>Uzņēmējam</w:t>
      </w:r>
      <w:r w:rsidR="00B85907">
        <w:rPr>
          <w:rFonts w:eastAsia="Calibri"/>
        </w:rPr>
        <w:t xml:space="preserve"> savā piedāvājumā jā</w:t>
      </w:r>
      <w:r w:rsidR="009919A3">
        <w:rPr>
          <w:rFonts w:eastAsia="Calibri"/>
        </w:rPr>
        <w:t>ievērtē</w:t>
      </w:r>
      <w:r w:rsidR="00B85907">
        <w:rPr>
          <w:rFonts w:eastAsia="Calibri"/>
        </w:rPr>
        <w:t xml:space="preserve"> visi nepieciešamie izdevumi darbaspēka, materiālu</w:t>
      </w:r>
      <w:r w:rsidR="009919A3">
        <w:rPr>
          <w:rFonts w:eastAsia="Calibri"/>
        </w:rPr>
        <w:t xml:space="preserve">, </w:t>
      </w:r>
      <w:proofErr w:type="spellStart"/>
      <w:r w:rsidR="009919A3">
        <w:rPr>
          <w:rFonts w:eastAsia="Calibri"/>
        </w:rPr>
        <w:t>būvmašīnu</w:t>
      </w:r>
      <w:proofErr w:type="spellEnd"/>
      <w:r w:rsidR="00CA1268">
        <w:rPr>
          <w:rFonts w:eastAsia="Calibri"/>
        </w:rPr>
        <w:t xml:space="preserve"> </w:t>
      </w:r>
      <w:r w:rsidR="00B85907">
        <w:rPr>
          <w:rFonts w:eastAsia="Calibri"/>
        </w:rPr>
        <w:t>un transporta, kā arī papildus izdevumi</w:t>
      </w:r>
      <w:r w:rsidR="00DD3F30">
        <w:rPr>
          <w:rFonts w:eastAsia="Calibri"/>
        </w:rPr>
        <w:t xml:space="preserve"> – mobilizācija, darbu atļaujas, </w:t>
      </w:r>
      <w:r w:rsidR="009919A3">
        <w:rPr>
          <w:rFonts w:eastAsia="Calibri"/>
        </w:rPr>
        <w:t xml:space="preserve">paziņojumi iedzīvotājiem un presei </w:t>
      </w:r>
      <w:r w:rsidR="00DD3F30">
        <w:rPr>
          <w:rFonts w:eastAsia="Calibri"/>
        </w:rPr>
        <w:t>u.c. izdevumi, bez kā nebūtu iespējama paredzēto būvdarbu pareiza, Pasūtītāja prasībām un spēkā esošajiem normatīviem atbilstoša darba izpilde pilnā a</w:t>
      </w:r>
      <w:r w:rsidR="00CA1268">
        <w:rPr>
          <w:rFonts w:eastAsia="Calibri"/>
        </w:rPr>
        <w:t>pjomā.</w:t>
      </w:r>
    </w:p>
    <w:p w14:paraId="3CABA828" w14:textId="3472ECD0" w:rsidR="00893758" w:rsidRPr="00893758" w:rsidRDefault="006E043A" w:rsidP="00893758">
      <w:pPr>
        <w:pStyle w:val="Sarakstarindkopa"/>
        <w:numPr>
          <w:ilvl w:val="1"/>
          <w:numId w:val="44"/>
        </w:numPr>
        <w:tabs>
          <w:tab w:val="num" w:pos="720"/>
        </w:tabs>
        <w:ind w:right="42"/>
        <w:jc w:val="both"/>
        <w:rPr>
          <w:rFonts w:eastAsia="Calibri"/>
          <w:i/>
        </w:rPr>
      </w:pPr>
      <w:r>
        <w:rPr>
          <w:rFonts w:eastAsia="Calibri"/>
        </w:rPr>
        <w:t>Uzņēmējs</w:t>
      </w:r>
      <w:r w:rsidR="00893758" w:rsidRPr="00893758">
        <w:rPr>
          <w:rFonts w:eastAsia="Calibri"/>
        </w:rPr>
        <w:t xml:space="preserve">, ņemot par pamatu būvdarbu apjomu tabulu iesniedz lokālo tāmi, kurai pievienota virsuzdevumu daļa un peļņa, kā arī koptāmi saskaņā MK noteikumu Nr. 239 </w:t>
      </w:r>
      <w:r w:rsidR="00893758" w:rsidRPr="00893758">
        <w:rPr>
          <w:rFonts w:eastAsia="Calibri"/>
          <w:shd w:val="clear" w:color="auto" w:fill="FFFFFF"/>
        </w:rPr>
        <w:t>Noteikumi par Latvijas būvnormatīvu LBN 501-17 "</w:t>
      </w:r>
      <w:proofErr w:type="spellStart"/>
      <w:r w:rsidR="00893758" w:rsidRPr="00893758">
        <w:rPr>
          <w:rFonts w:eastAsia="Calibri"/>
          <w:shd w:val="clear" w:color="auto" w:fill="FFFFFF"/>
        </w:rPr>
        <w:t>Būvizmaksu</w:t>
      </w:r>
      <w:proofErr w:type="spellEnd"/>
      <w:r w:rsidR="00893758" w:rsidRPr="00893758">
        <w:rPr>
          <w:rFonts w:eastAsia="Calibri"/>
          <w:shd w:val="clear" w:color="auto" w:fill="FFFFFF"/>
        </w:rPr>
        <w:t xml:space="preserve"> noteikšanas kārtība”.</w:t>
      </w:r>
    </w:p>
    <w:p w14:paraId="205ECBD8" w14:textId="57216ADB" w:rsidR="00893758" w:rsidRPr="00893758" w:rsidRDefault="00893758" w:rsidP="00893758">
      <w:pPr>
        <w:pStyle w:val="Sarakstarindkopa"/>
        <w:numPr>
          <w:ilvl w:val="1"/>
          <w:numId w:val="44"/>
        </w:numPr>
        <w:tabs>
          <w:tab w:val="num" w:pos="720"/>
        </w:tabs>
        <w:ind w:right="42"/>
        <w:jc w:val="both"/>
        <w:rPr>
          <w:rFonts w:eastAsia="Calibri"/>
          <w:i/>
        </w:rPr>
      </w:pPr>
      <w:r w:rsidRPr="00A27CF0">
        <w:rPr>
          <w:lang w:eastAsia="ar-SA"/>
        </w:rPr>
        <w:t xml:space="preserve">Ja Darbu apjomu tāmē ir minēti konkrēti materiālu ražotāju vai produktu nosaukumi, </w:t>
      </w:r>
      <w:r w:rsidR="006E043A">
        <w:rPr>
          <w:lang w:eastAsia="ar-SA"/>
        </w:rPr>
        <w:t>Uzņēmējs</w:t>
      </w:r>
      <w:r w:rsidRPr="00A27CF0">
        <w:rPr>
          <w:lang w:eastAsia="ar-SA"/>
        </w:rPr>
        <w:t xml:space="preserve"> drīkst piedāvāt šiem konkrētajiem produktiem līdzvērtīgus citu ražotāju produktus, kuri kvalitātes, izpildījuma, ekspluatācijas īpašību, savietojamības un funkcionalitātes ziņā ir līdzvērtīgi vai pārāki kā Darbu apjomu tabulā minētie. </w:t>
      </w:r>
      <w:r w:rsidR="006E043A">
        <w:rPr>
          <w:lang w:eastAsia="ar-SA"/>
        </w:rPr>
        <w:t>Uzņēmējs</w:t>
      </w:r>
      <w:r w:rsidRPr="00A27CF0">
        <w:rPr>
          <w:lang w:eastAsia="ar-SA"/>
        </w:rPr>
        <w:t>, kuram piešķirtas līguma tiesības, līdzvērtīgu materiālu saskaņo ar Pasūtītāju.</w:t>
      </w:r>
    </w:p>
    <w:p w14:paraId="6FBED19E" w14:textId="3EB43C84"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Pirms piedāvājuma iesniegšanas </w:t>
      </w:r>
      <w:r w:rsidR="006E043A">
        <w:rPr>
          <w:lang w:eastAsia="ar-SA"/>
        </w:rPr>
        <w:t>Uzņēmējam</w:t>
      </w:r>
      <w:r w:rsidRPr="00A27CF0">
        <w:rPr>
          <w:lang w:eastAsia="ar-SA"/>
        </w:rPr>
        <w:t xml:space="preserve"> jāiepazīstas ar darbu apjomiem un </w:t>
      </w:r>
      <w:r>
        <w:rPr>
          <w:lang w:eastAsia="ar-SA"/>
        </w:rPr>
        <w:t xml:space="preserve">tiek </w:t>
      </w:r>
      <w:proofErr w:type="spellStart"/>
      <w:r>
        <w:rPr>
          <w:lang w:eastAsia="ar-SA"/>
        </w:rPr>
        <w:t>nodrošinata</w:t>
      </w:r>
      <w:proofErr w:type="spellEnd"/>
      <w:r>
        <w:rPr>
          <w:lang w:eastAsia="ar-SA"/>
        </w:rPr>
        <w:t xml:space="preserve"> iespēja iepazīties ar </w:t>
      </w:r>
      <w:r w:rsidRPr="00A27CF0">
        <w:rPr>
          <w:lang w:eastAsia="ar-SA"/>
        </w:rPr>
        <w:t xml:space="preserve">esošo situāciju objektā, iepriekš piesakoties pie Salacgrīvas apvienības pārvaldes </w:t>
      </w:r>
      <w:r w:rsidR="00BC6179">
        <w:rPr>
          <w:lang w:eastAsia="ar-SA"/>
        </w:rPr>
        <w:t>ainavu</w:t>
      </w:r>
      <w:r>
        <w:rPr>
          <w:lang w:eastAsia="ar-SA"/>
        </w:rPr>
        <w:t xml:space="preserve"> arhitektes</w:t>
      </w:r>
      <w:r w:rsidRPr="00A27CF0">
        <w:rPr>
          <w:lang w:eastAsia="ar-SA"/>
        </w:rPr>
        <w:t xml:space="preserve"> </w:t>
      </w:r>
      <w:r>
        <w:rPr>
          <w:lang w:eastAsia="ar-SA"/>
        </w:rPr>
        <w:t xml:space="preserve">Zandas </w:t>
      </w:r>
      <w:proofErr w:type="spellStart"/>
      <w:r>
        <w:rPr>
          <w:lang w:eastAsia="ar-SA"/>
        </w:rPr>
        <w:t>Riekstiņas</w:t>
      </w:r>
      <w:proofErr w:type="spellEnd"/>
      <w:r w:rsidRPr="00A27CF0">
        <w:rPr>
          <w:lang w:eastAsia="ar-SA"/>
        </w:rPr>
        <w:t xml:space="preserve">, t. </w:t>
      </w:r>
      <w:r>
        <w:rPr>
          <w:lang w:eastAsia="ar-SA"/>
        </w:rPr>
        <w:t>27336698</w:t>
      </w:r>
      <w:r w:rsidRPr="00A27CF0">
        <w:rPr>
          <w:lang w:eastAsia="ar-SA"/>
        </w:rPr>
        <w:t xml:space="preserve">, </w:t>
      </w:r>
      <w:proofErr w:type="spellStart"/>
      <w:r w:rsidRPr="00A27CF0">
        <w:rPr>
          <w:lang w:eastAsia="ar-SA"/>
        </w:rPr>
        <w:t>epasts</w:t>
      </w:r>
      <w:proofErr w:type="spellEnd"/>
      <w:r w:rsidRPr="00A27CF0">
        <w:rPr>
          <w:lang w:eastAsia="ar-SA"/>
        </w:rPr>
        <w:t xml:space="preserve">: </w:t>
      </w:r>
      <w:hyperlink r:id="rId11" w:history="1">
        <w:r w:rsidRPr="0051754D">
          <w:rPr>
            <w:rStyle w:val="Hipersaite"/>
            <w:lang w:eastAsia="ar-SA"/>
          </w:rPr>
          <w:t>zanda.riekstina@limbazunovads.lv</w:t>
        </w:r>
      </w:hyperlink>
    </w:p>
    <w:p w14:paraId="067C846D" w14:textId="064E4737"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būvobjekta teritorijas uzturēšanu kārtībā būvniecības laikā ir atbildīgs </w:t>
      </w:r>
      <w:r w:rsidR="006E043A">
        <w:rPr>
          <w:lang w:eastAsia="ar-SA"/>
        </w:rPr>
        <w:t>Uzņēmējs</w:t>
      </w:r>
      <w:r w:rsidRPr="00A27CF0">
        <w:rPr>
          <w:lang w:eastAsia="ar-SA"/>
        </w:rPr>
        <w:t>. Jāseko, lai darbu veikšanas laikā netiktu radīti bojājumi trešo personu īpašumiem, t.sk. komunikāciju turētājiem. Radītie bojājumi jānovērš nekavējoties.</w:t>
      </w:r>
    </w:p>
    <w:p w14:paraId="71F0FDF8" w14:textId="0AC276D8"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54C1206" w14:textId="1460233A"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izpildītā darba un pielietoto materiālu kvalitāti atbild </w:t>
      </w:r>
      <w:r w:rsidR="006E043A">
        <w:rPr>
          <w:lang w:eastAsia="ar-SA"/>
        </w:rPr>
        <w:t>Uzņēmējs</w:t>
      </w:r>
      <w:r w:rsidRPr="00A27CF0">
        <w:rPr>
          <w:lang w:eastAsia="ar-SA"/>
        </w:rPr>
        <w:t>. Visiem objektā izmantotiem būvmateriāliem jāiesniedz materiālu sertifikāti.</w:t>
      </w:r>
    </w:p>
    <w:p w14:paraId="125C3EA2" w14:textId="60C91909"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Nobeidzot būvniecību, </w:t>
      </w:r>
      <w:r w:rsidR="006E043A">
        <w:rPr>
          <w:lang w:eastAsia="ar-SA"/>
        </w:rPr>
        <w:t>Uzņēmējs</w:t>
      </w:r>
      <w:r w:rsidRPr="00A27CF0">
        <w:rPr>
          <w:lang w:eastAsia="ar-SA"/>
        </w:rPr>
        <w:t xml:space="preserve"> sagatavo </w:t>
      </w:r>
      <w:proofErr w:type="spellStart"/>
      <w:r w:rsidRPr="00A27CF0">
        <w:rPr>
          <w:lang w:eastAsia="ar-SA"/>
        </w:rPr>
        <w:t>izpilddokumentāciju</w:t>
      </w:r>
      <w:proofErr w:type="spellEnd"/>
      <w:r w:rsidRPr="00A27CF0">
        <w:rPr>
          <w:lang w:eastAsia="ar-SA"/>
        </w:rPr>
        <w:t xml:space="preserve"> un ar pieņemšanas – nodošanas aktu nodod objektu pasūtītājam.</w:t>
      </w:r>
    </w:p>
    <w:p w14:paraId="77DB8725" w14:textId="7A219FA1" w:rsidR="00893758" w:rsidRDefault="00893758" w:rsidP="00893758">
      <w:pPr>
        <w:pStyle w:val="Sarakstarindkopa"/>
        <w:widowControl w:val="0"/>
        <w:numPr>
          <w:ilvl w:val="1"/>
          <w:numId w:val="44"/>
        </w:numPr>
        <w:suppressAutoHyphens/>
        <w:jc w:val="both"/>
        <w:rPr>
          <w:lang w:eastAsia="ar-SA"/>
        </w:rPr>
      </w:pPr>
      <w:r w:rsidRPr="00A27CF0">
        <w:rPr>
          <w:lang w:eastAsia="ar-SA"/>
        </w:rPr>
        <w:t>Visi nepieciešamie darbi tiek veikti ievērojot darba drošību.</w:t>
      </w:r>
    </w:p>
    <w:p w14:paraId="4B4730A2" w14:textId="786E165B" w:rsidR="00893758" w:rsidRDefault="00893758" w:rsidP="00893758">
      <w:pPr>
        <w:pStyle w:val="Sarakstarindkopa"/>
        <w:widowControl w:val="0"/>
        <w:numPr>
          <w:ilvl w:val="1"/>
          <w:numId w:val="44"/>
        </w:numPr>
        <w:suppressAutoHyphens/>
        <w:jc w:val="both"/>
        <w:rPr>
          <w:lang w:eastAsia="ar-SA"/>
        </w:rPr>
      </w:pPr>
      <w:r>
        <w:rPr>
          <w:lang w:eastAsia="ar-SA"/>
        </w:rPr>
        <w:t>Būvdarbu un materiālu kvalitātes garantijas termiņš 3 (trīs) gadi.</w:t>
      </w: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02658238" w14:textId="77777777" w:rsidR="00970D93" w:rsidRDefault="00970D93" w:rsidP="00893758">
      <w:pPr>
        <w:ind w:right="42"/>
        <w:jc w:val="center"/>
        <w:rPr>
          <w:rFonts w:eastAsia="Calibri"/>
          <w:b/>
        </w:rPr>
      </w:pPr>
    </w:p>
    <w:p w14:paraId="6403B5ED" w14:textId="77777777" w:rsidR="00970D93" w:rsidRDefault="00970D93" w:rsidP="00893758">
      <w:pPr>
        <w:ind w:right="42"/>
        <w:jc w:val="center"/>
        <w:rPr>
          <w:rFonts w:eastAsia="Calibri"/>
          <w:b/>
        </w:rPr>
      </w:pPr>
    </w:p>
    <w:p w14:paraId="7C4A829B" w14:textId="77777777" w:rsidR="00970D93" w:rsidRDefault="00970D93" w:rsidP="00893758">
      <w:pPr>
        <w:ind w:right="42"/>
        <w:jc w:val="center"/>
        <w:rPr>
          <w:rFonts w:eastAsia="Calibri"/>
          <w:b/>
        </w:rPr>
      </w:pPr>
    </w:p>
    <w:p w14:paraId="6D9C2021" w14:textId="77777777" w:rsidR="00970D93" w:rsidRDefault="00970D93" w:rsidP="00893758">
      <w:pPr>
        <w:ind w:right="42"/>
        <w:jc w:val="center"/>
        <w:rPr>
          <w:rFonts w:eastAsia="Calibri"/>
          <w:b/>
        </w:rPr>
      </w:pPr>
    </w:p>
    <w:p w14:paraId="4AB4F669" w14:textId="77777777" w:rsidR="00970D93" w:rsidRDefault="00970D93" w:rsidP="00893758">
      <w:pPr>
        <w:ind w:right="42"/>
        <w:jc w:val="center"/>
        <w:rPr>
          <w:rFonts w:eastAsia="Calibri"/>
          <w:b/>
        </w:rPr>
      </w:pPr>
    </w:p>
    <w:p w14:paraId="7FD2EBCA" w14:textId="77777777" w:rsidR="00970D93" w:rsidRDefault="00970D93" w:rsidP="00893758">
      <w:pPr>
        <w:ind w:right="42"/>
        <w:jc w:val="center"/>
        <w:rPr>
          <w:rFonts w:eastAsia="Calibri"/>
          <w:b/>
        </w:rPr>
      </w:pPr>
    </w:p>
    <w:p w14:paraId="512FA946" w14:textId="77777777" w:rsidR="00970D93" w:rsidRDefault="00970D93" w:rsidP="00893758">
      <w:pPr>
        <w:ind w:right="42"/>
        <w:jc w:val="center"/>
        <w:rPr>
          <w:rFonts w:eastAsia="Calibri"/>
          <w:b/>
        </w:rPr>
      </w:pPr>
    </w:p>
    <w:p w14:paraId="6E87166B" w14:textId="77777777" w:rsidR="00970D93" w:rsidRDefault="00970D93" w:rsidP="00893758">
      <w:pPr>
        <w:ind w:right="42"/>
        <w:jc w:val="center"/>
        <w:rPr>
          <w:rFonts w:eastAsia="Calibri"/>
          <w:b/>
        </w:rPr>
      </w:pPr>
    </w:p>
    <w:p w14:paraId="2DB6BE50" w14:textId="77777777" w:rsidR="00970D93" w:rsidRDefault="00970D93" w:rsidP="00893758">
      <w:pPr>
        <w:ind w:right="42"/>
        <w:jc w:val="center"/>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64D9D82F" w14:textId="77777777" w:rsidR="00970D93" w:rsidRDefault="00970D93" w:rsidP="00893758">
      <w:pPr>
        <w:ind w:right="42"/>
        <w:jc w:val="center"/>
        <w:rPr>
          <w:rFonts w:eastAsia="Calibri"/>
          <w:b/>
        </w:rPr>
      </w:pPr>
    </w:p>
    <w:p w14:paraId="15957734" w14:textId="77777777" w:rsidR="00970D93" w:rsidRDefault="00970D93" w:rsidP="00893758">
      <w:pPr>
        <w:ind w:right="42"/>
        <w:jc w:val="center"/>
        <w:rPr>
          <w:rFonts w:eastAsia="Calibri"/>
          <w:b/>
        </w:rPr>
      </w:pPr>
    </w:p>
    <w:p w14:paraId="0FE94329" w14:textId="77777777" w:rsidR="00970D93" w:rsidRDefault="00970D93" w:rsidP="00893758">
      <w:pPr>
        <w:ind w:right="42"/>
        <w:jc w:val="center"/>
        <w:rPr>
          <w:rFonts w:eastAsia="Calibri"/>
          <w:b/>
        </w:rPr>
      </w:pPr>
    </w:p>
    <w:p w14:paraId="7012F07F" w14:textId="77777777" w:rsidR="00970D93" w:rsidRDefault="00970D93" w:rsidP="00893758">
      <w:pPr>
        <w:ind w:right="42"/>
        <w:jc w:val="center"/>
        <w:rPr>
          <w:rFonts w:eastAsia="Calibri"/>
          <w:b/>
        </w:rPr>
      </w:pPr>
    </w:p>
    <w:p w14:paraId="41BBE1B1" w14:textId="77777777" w:rsidR="00970D93" w:rsidRDefault="00970D93" w:rsidP="00893758">
      <w:pPr>
        <w:ind w:right="42"/>
        <w:jc w:val="center"/>
        <w:rPr>
          <w:rFonts w:eastAsia="Calibri"/>
          <w:b/>
        </w:rPr>
      </w:pPr>
    </w:p>
    <w:p w14:paraId="1A38AB10" w14:textId="77777777" w:rsidR="00A206E6" w:rsidRDefault="00A206E6" w:rsidP="00A206E6">
      <w:pPr>
        <w:pStyle w:val="Kjene"/>
        <w:tabs>
          <w:tab w:val="clear" w:pos="4153"/>
          <w:tab w:val="clear" w:pos="8306"/>
        </w:tabs>
        <w:jc w:val="right"/>
        <w:rPr>
          <w:bCs/>
        </w:rPr>
      </w:pPr>
    </w:p>
    <w:p w14:paraId="2CDB237B" w14:textId="0B07463A" w:rsidR="00A206E6" w:rsidRPr="00901FD8" w:rsidRDefault="00A206E6" w:rsidP="00A206E6">
      <w:pPr>
        <w:pStyle w:val="Kjene"/>
        <w:tabs>
          <w:tab w:val="clear" w:pos="4153"/>
          <w:tab w:val="clear" w:pos="8306"/>
        </w:tabs>
        <w:jc w:val="right"/>
        <w:rPr>
          <w:bCs/>
        </w:rPr>
      </w:pPr>
      <w:r w:rsidRPr="00901FD8">
        <w:rPr>
          <w:bCs/>
        </w:rPr>
        <w:lastRenderedPageBreak/>
        <w:t>Pielikums Nr</w:t>
      </w:r>
      <w:r>
        <w:rPr>
          <w:bCs/>
        </w:rPr>
        <w:t>.3</w:t>
      </w:r>
    </w:p>
    <w:p w14:paraId="6DECEE83" w14:textId="77777777"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 iepirkumam</w:t>
      </w:r>
    </w:p>
    <w:p w14:paraId="358706B6" w14:textId="69C4FBF6" w:rsidR="00A206E6" w:rsidRPr="008507CB" w:rsidRDefault="00A206E6" w:rsidP="00A206E6">
      <w:pPr>
        <w:jc w:val="right"/>
      </w:pPr>
      <w:r w:rsidRPr="008507CB">
        <w:rPr>
          <w:color w:val="000000" w:themeColor="text1"/>
        </w:rPr>
        <w:t>”</w:t>
      </w:r>
      <w:r w:rsidR="00840C9E">
        <w:rPr>
          <w:b/>
          <w:bCs/>
          <w:color w:val="000000" w:themeColor="text1"/>
        </w:rPr>
        <w:t>Triecienu slāpējoša seguma izveide bērnu rotaļu laukumā, Korģenē, Salacgrīvas pagasts</w:t>
      </w:r>
      <w:r w:rsidRPr="008507CB">
        <w:t>”</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47BBDB40" w14:textId="77777777" w:rsidR="00A206E6" w:rsidRDefault="00A206E6" w:rsidP="00893758">
      <w:pPr>
        <w:ind w:right="42"/>
        <w:jc w:val="center"/>
        <w:rPr>
          <w:rFonts w:eastAsia="Calibri"/>
          <w:b/>
        </w:rPr>
      </w:pP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A206E6" w14:paraId="4E9311AD" w14:textId="77777777" w:rsidTr="00AC0013">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proofErr w:type="spellStart"/>
            <w:r>
              <w:t>Nr.p</w:t>
            </w:r>
            <w:proofErr w:type="spellEnd"/>
            <w:r>
              <w:t>.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AC0013">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3149CEB6" w14:textId="1DAD7541" w:rsidR="00A206E6" w:rsidRPr="00AF571C" w:rsidRDefault="00A206E6" w:rsidP="00AC0013">
            <w:pPr>
              <w:spacing w:line="254" w:lineRule="auto"/>
              <w:jc w:val="both"/>
              <w:rPr>
                <w:b/>
                <w:bCs/>
              </w:rPr>
            </w:pPr>
            <w:r w:rsidRPr="00AF571C">
              <w:rPr>
                <w:rFonts w:eastAsia="Calibri"/>
                <w:b/>
                <w:bCs/>
              </w:rPr>
              <w:t>“</w:t>
            </w:r>
            <w:r w:rsidR="00840C9E">
              <w:rPr>
                <w:b/>
                <w:bCs/>
                <w:color w:val="000000" w:themeColor="text1"/>
              </w:rPr>
              <w:t>Triecienu slāpējoša seguma izveide bērnu rotaļu laukumā, Korģenē, Salacgrīvas pagasts</w:t>
            </w:r>
            <w:r w:rsidRPr="00AF571C">
              <w:rPr>
                <w:rFonts w:eastAsia="Calibri"/>
                <w:b/>
                <w:bCs/>
              </w:rPr>
              <w:t>”</w:t>
            </w:r>
          </w:p>
        </w:tc>
        <w:tc>
          <w:tcPr>
            <w:tcW w:w="1987"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AC0013">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77A1E9EA" w14:textId="77777777" w:rsidR="00A206E6" w:rsidRDefault="00A206E6" w:rsidP="00893758">
      <w:pPr>
        <w:ind w:right="42"/>
        <w:jc w:val="center"/>
        <w:rPr>
          <w:rFonts w:eastAsia="Calibri"/>
          <w:b/>
        </w:rPr>
      </w:pPr>
    </w:p>
    <w:p w14:paraId="69B22455" w14:textId="77777777" w:rsidR="00A206E6" w:rsidRDefault="00A206E6" w:rsidP="00893758">
      <w:pPr>
        <w:ind w:right="42"/>
        <w:jc w:val="center"/>
        <w:rPr>
          <w:rFonts w:eastAsia="Calibri"/>
          <w:b/>
        </w:rPr>
      </w:pPr>
    </w:p>
    <w:p w14:paraId="67E73F78" w14:textId="6CA97D1B" w:rsidR="0099427B" w:rsidRDefault="00901FD8" w:rsidP="00A206E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bookmarkEnd w:id="0"/>
    <w:p w14:paraId="58534584" w14:textId="05E59BF0" w:rsidR="00452168" w:rsidRPr="00A206E6" w:rsidRDefault="00833091" w:rsidP="00A206E6">
      <w:pPr>
        <w:jc w:val="right"/>
        <w:rPr>
          <w:color w:val="000000" w:themeColor="text1"/>
        </w:rPr>
      </w:pPr>
      <w:r w:rsidRPr="008507CB">
        <w:rPr>
          <w:color w:val="000000" w:themeColor="text1"/>
        </w:rPr>
        <w:t>”</w:t>
      </w:r>
      <w:r w:rsidR="00840C9E">
        <w:rPr>
          <w:b/>
          <w:bCs/>
          <w:color w:val="000000" w:themeColor="text1"/>
        </w:rPr>
        <w:t>Triecienu slāpējoša seguma izveide bērnu rotaļu laukumā, Korģenē, Salacgrīvas pagasts</w:t>
      </w:r>
      <w:r w:rsidRPr="008507CB">
        <w:t>”</w:t>
      </w:r>
      <w:bookmarkStart w:id="1" w:name="_Hlk118300607"/>
    </w:p>
    <w:p w14:paraId="5574611A" w14:textId="77777777" w:rsidR="007B51A8" w:rsidRDefault="007B51A8" w:rsidP="00901FD8">
      <w:pPr>
        <w:pStyle w:val="Kjene"/>
        <w:tabs>
          <w:tab w:val="clear" w:pos="4153"/>
          <w:tab w:val="clear" w:pos="8306"/>
        </w:tabs>
        <w:jc w:val="right"/>
      </w:pP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tcPr>
          <w:p w14:paraId="0C58710E" w14:textId="7B0997FE" w:rsidR="003D62BC" w:rsidRPr="00F371C8" w:rsidRDefault="003D62BC">
            <w:pPr>
              <w:pStyle w:val="Parasts2"/>
              <w:jc w:val="center"/>
              <w:rPr>
                <w:lang w:eastAsia="ru-RU"/>
              </w:rPr>
            </w:pPr>
          </w:p>
        </w:tc>
        <w:tc>
          <w:tcPr>
            <w:tcW w:w="1649" w:type="dxa"/>
          </w:tcPr>
          <w:p w14:paraId="37F5E27B" w14:textId="77777777" w:rsidR="003D62BC" w:rsidRPr="00F371C8" w:rsidRDefault="003D62BC">
            <w:pPr>
              <w:pStyle w:val="Parasts2"/>
              <w:jc w:val="center"/>
              <w:rPr>
                <w:lang w:eastAsia="ru-RU"/>
              </w:rPr>
            </w:pPr>
          </w:p>
        </w:tc>
        <w:tc>
          <w:tcPr>
            <w:tcW w:w="1649" w:type="dxa"/>
          </w:tcPr>
          <w:p w14:paraId="6EFE4B98" w14:textId="77777777" w:rsidR="003D62BC" w:rsidRPr="00F371C8" w:rsidRDefault="003D62BC">
            <w:pPr>
              <w:pStyle w:val="Parasts2"/>
              <w:jc w:val="center"/>
              <w:rPr>
                <w:lang w:eastAsia="ru-RU"/>
              </w:rPr>
            </w:pPr>
          </w:p>
        </w:tc>
        <w:tc>
          <w:tcPr>
            <w:tcW w:w="1649" w:type="dxa"/>
            <w:tcBorders>
              <w:top w:val="single" w:sz="4" w:space="0" w:color="000000"/>
            </w:tcBorders>
          </w:tcPr>
          <w:p w14:paraId="2CA6E7ED" w14:textId="77777777" w:rsidR="003D62BC" w:rsidRPr="00F371C8" w:rsidRDefault="003D62BC">
            <w:pPr>
              <w:pStyle w:val="Parasts2"/>
              <w:jc w:val="center"/>
            </w:pPr>
            <w:r w:rsidRPr="00F371C8">
              <w:rPr>
                <w:lang w:eastAsia="ru-RU"/>
              </w:rPr>
              <w:t>Paraksts</w:t>
            </w:r>
          </w:p>
        </w:tc>
      </w:tr>
    </w:tbl>
    <w:p w14:paraId="772C5190" w14:textId="77777777" w:rsidR="00473574" w:rsidRDefault="00473574" w:rsidP="00C44721">
      <w:pPr>
        <w:spacing w:line="360" w:lineRule="auto"/>
        <w:jc w:val="both"/>
      </w:pPr>
    </w:p>
    <w:p w14:paraId="1673C579" w14:textId="77777777" w:rsidR="00A206E6" w:rsidRDefault="00A206E6" w:rsidP="00C44721">
      <w:pPr>
        <w:spacing w:line="360" w:lineRule="auto"/>
        <w:jc w:val="both"/>
      </w:pPr>
    </w:p>
    <w:p w14:paraId="6B8F6134" w14:textId="77777777" w:rsidR="00A206E6" w:rsidRDefault="00A206E6" w:rsidP="00C44721">
      <w:pPr>
        <w:spacing w:line="360" w:lineRule="auto"/>
        <w:jc w:val="both"/>
      </w:pPr>
    </w:p>
    <w:p w14:paraId="26C65A86" w14:textId="42493051" w:rsidR="00A206E6" w:rsidRDefault="00A206E6" w:rsidP="00A206E6">
      <w:pPr>
        <w:pStyle w:val="Kjene"/>
        <w:tabs>
          <w:tab w:val="clear" w:pos="4153"/>
          <w:tab w:val="clear" w:pos="8306"/>
        </w:tabs>
        <w:jc w:val="right"/>
        <w:rPr>
          <w:bCs/>
          <w:color w:val="000000" w:themeColor="text1"/>
        </w:rPr>
      </w:pPr>
      <w:r w:rsidRPr="00AC069C">
        <w:rPr>
          <w:bCs/>
          <w:color w:val="000000" w:themeColor="text1"/>
        </w:rPr>
        <w:t>Pielikums Nr.</w:t>
      </w:r>
      <w:r>
        <w:rPr>
          <w:bCs/>
          <w:color w:val="000000" w:themeColor="text1"/>
        </w:rPr>
        <w:t>5</w:t>
      </w:r>
    </w:p>
    <w:p w14:paraId="228B9E59" w14:textId="77777777" w:rsidR="00A206E6" w:rsidRPr="00AC069C" w:rsidRDefault="00A206E6" w:rsidP="00A206E6">
      <w:pPr>
        <w:pStyle w:val="Kjene"/>
        <w:tabs>
          <w:tab w:val="clear" w:pos="4153"/>
          <w:tab w:val="clear" w:pos="8306"/>
        </w:tabs>
        <w:jc w:val="right"/>
        <w:rPr>
          <w:bCs/>
          <w:color w:val="000000" w:themeColor="text1"/>
        </w:rPr>
      </w:pPr>
      <w:r w:rsidRPr="00AC069C">
        <w:rPr>
          <w:bCs/>
          <w:color w:val="000000" w:themeColor="text1"/>
        </w:rPr>
        <w:t>Cenu aptauja iepirkumam</w:t>
      </w:r>
    </w:p>
    <w:p w14:paraId="614683BD" w14:textId="2D186231" w:rsidR="00A206E6" w:rsidRPr="00A206E6" w:rsidRDefault="00A206E6" w:rsidP="00A206E6">
      <w:pPr>
        <w:jc w:val="right"/>
        <w:rPr>
          <w:color w:val="000000" w:themeColor="text1"/>
        </w:rPr>
      </w:pPr>
      <w:r w:rsidRPr="008507CB">
        <w:rPr>
          <w:color w:val="000000" w:themeColor="text1"/>
        </w:rPr>
        <w:t>”</w:t>
      </w:r>
      <w:r w:rsidR="00840C9E">
        <w:rPr>
          <w:b/>
          <w:bCs/>
          <w:color w:val="000000" w:themeColor="text1"/>
        </w:rPr>
        <w:t>Triecienu slāpējoša seguma izveide bērnu rotaļu laukumā, Korģenē, Salacgrīvas pagasts</w:t>
      </w:r>
      <w:r w:rsidRPr="008507CB">
        <w:t>”</w:t>
      </w:r>
    </w:p>
    <w:p w14:paraId="3089852A" w14:textId="77777777" w:rsidR="00A206E6" w:rsidRDefault="00A206E6" w:rsidP="00A206E6">
      <w:pPr>
        <w:spacing w:line="360" w:lineRule="auto"/>
        <w:jc w:val="right"/>
      </w:pPr>
    </w:p>
    <w:p w14:paraId="22D84D69" w14:textId="77777777" w:rsidR="00A206E6" w:rsidRDefault="00A206E6" w:rsidP="00C44721">
      <w:pPr>
        <w:spacing w:line="360" w:lineRule="auto"/>
        <w:jc w:val="both"/>
      </w:pPr>
    </w:p>
    <w:p w14:paraId="681C15D4" w14:textId="77777777" w:rsidR="00A206E6" w:rsidRPr="00A0599D" w:rsidRDefault="00A206E6" w:rsidP="00A206E6">
      <w:pPr>
        <w:ind w:right="42"/>
        <w:jc w:val="center"/>
        <w:rPr>
          <w:rFonts w:eastAsia="Calibri"/>
          <w:b/>
        </w:rPr>
      </w:pPr>
      <w:r w:rsidRPr="00A0599D">
        <w:rPr>
          <w:rFonts w:eastAsia="Calibri"/>
          <w:b/>
        </w:rPr>
        <w:t>Darbu apjoma tabula</w:t>
      </w:r>
    </w:p>
    <w:p w14:paraId="187E5570" w14:textId="77777777" w:rsidR="00A206E6" w:rsidRPr="00A0599D" w:rsidRDefault="00A206E6" w:rsidP="00A206E6">
      <w:pPr>
        <w:ind w:right="42"/>
        <w:rPr>
          <w:rFonts w:eastAsia="Calibri"/>
          <w:b/>
        </w:rPr>
      </w:pPr>
      <w:r w:rsidRPr="00A0599D">
        <w:rPr>
          <w:rFonts w:eastAsia="Calibri"/>
          <w:b/>
        </w:rPr>
        <w:t xml:space="preserve"> </w:t>
      </w:r>
    </w:p>
    <w:tbl>
      <w:tblPr>
        <w:tblStyle w:val="Reatabula"/>
        <w:tblW w:w="0" w:type="auto"/>
        <w:tblInd w:w="360" w:type="dxa"/>
        <w:tblLook w:val="04A0" w:firstRow="1" w:lastRow="0" w:firstColumn="1" w:lastColumn="0" w:noHBand="0" w:noVBand="1"/>
      </w:tblPr>
      <w:tblGrid>
        <w:gridCol w:w="1053"/>
        <w:gridCol w:w="5103"/>
        <w:gridCol w:w="1559"/>
        <w:gridCol w:w="1553"/>
      </w:tblGrid>
      <w:tr w:rsidR="00A206E6" w14:paraId="36072BCE" w14:textId="77777777" w:rsidTr="00AC0013">
        <w:trPr>
          <w:trHeight w:val="549"/>
        </w:trPr>
        <w:tc>
          <w:tcPr>
            <w:tcW w:w="1053" w:type="dxa"/>
            <w:vAlign w:val="center"/>
          </w:tcPr>
          <w:p w14:paraId="41A060FC" w14:textId="77777777" w:rsidR="00A206E6" w:rsidRPr="00893758" w:rsidRDefault="00A206E6" w:rsidP="00AC0013">
            <w:pPr>
              <w:ind w:right="42"/>
              <w:jc w:val="center"/>
              <w:rPr>
                <w:rFonts w:eastAsia="Calibri"/>
                <w:i/>
                <w:iCs/>
              </w:rPr>
            </w:pPr>
            <w:r w:rsidRPr="00893758">
              <w:rPr>
                <w:rFonts w:eastAsia="Calibri"/>
                <w:i/>
                <w:iCs/>
              </w:rPr>
              <w:t>N.P.K.</w:t>
            </w:r>
          </w:p>
        </w:tc>
        <w:tc>
          <w:tcPr>
            <w:tcW w:w="5103" w:type="dxa"/>
            <w:vAlign w:val="center"/>
          </w:tcPr>
          <w:p w14:paraId="40B57F56" w14:textId="77777777" w:rsidR="00A206E6" w:rsidRPr="00893758" w:rsidRDefault="00A206E6" w:rsidP="00AC0013">
            <w:pPr>
              <w:ind w:right="42"/>
              <w:jc w:val="center"/>
              <w:rPr>
                <w:rFonts w:eastAsia="Calibri"/>
                <w:i/>
                <w:iCs/>
              </w:rPr>
            </w:pPr>
            <w:r>
              <w:rPr>
                <w:rFonts w:eastAsia="Calibri"/>
                <w:i/>
                <w:iCs/>
              </w:rPr>
              <w:t>Darbu, izdevumu nosaukums</w:t>
            </w:r>
          </w:p>
        </w:tc>
        <w:tc>
          <w:tcPr>
            <w:tcW w:w="1559" w:type="dxa"/>
            <w:tcBorders>
              <w:bottom w:val="single" w:sz="4" w:space="0" w:color="auto"/>
            </w:tcBorders>
            <w:vAlign w:val="center"/>
          </w:tcPr>
          <w:p w14:paraId="0DE2CD47" w14:textId="77777777" w:rsidR="00A206E6" w:rsidRPr="00893758" w:rsidRDefault="00A206E6" w:rsidP="00AC0013">
            <w:pPr>
              <w:ind w:right="42"/>
              <w:jc w:val="center"/>
              <w:rPr>
                <w:rFonts w:eastAsia="Calibri"/>
                <w:i/>
                <w:iCs/>
              </w:rPr>
            </w:pPr>
            <w:proofErr w:type="spellStart"/>
            <w:r w:rsidRPr="00893758">
              <w:rPr>
                <w:rFonts w:eastAsia="Calibri"/>
                <w:i/>
                <w:iCs/>
              </w:rPr>
              <w:t>Mērv</w:t>
            </w:r>
            <w:proofErr w:type="spellEnd"/>
            <w:r w:rsidRPr="00893758">
              <w:rPr>
                <w:rFonts w:eastAsia="Calibri"/>
                <w:i/>
                <w:iCs/>
              </w:rPr>
              <w:t>.</w:t>
            </w:r>
          </w:p>
        </w:tc>
        <w:tc>
          <w:tcPr>
            <w:tcW w:w="1553" w:type="dxa"/>
            <w:vAlign w:val="center"/>
          </w:tcPr>
          <w:p w14:paraId="50E9D7C3" w14:textId="77777777" w:rsidR="00A206E6" w:rsidRPr="00893758" w:rsidRDefault="00A206E6" w:rsidP="00AC0013">
            <w:pPr>
              <w:ind w:right="42"/>
              <w:jc w:val="center"/>
              <w:rPr>
                <w:rFonts w:eastAsia="Calibri"/>
                <w:i/>
                <w:iCs/>
              </w:rPr>
            </w:pPr>
            <w:r w:rsidRPr="00893758">
              <w:rPr>
                <w:rFonts w:eastAsia="Calibri"/>
                <w:i/>
                <w:iCs/>
              </w:rPr>
              <w:t>Daudzums</w:t>
            </w:r>
          </w:p>
        </w:tc>
      </w:tr>
      <w:tr w:rsidR="00A206E6" w14:paraId="4FD47E94" w14:textId="77777777" w:rsidTr="00AC0013">
        <w:trPr>
          <w:trHeight w:val="1054"/>
        </w:trPr>
        <w:tc>
          <w:tcPr>
            <w:tcW w:w="1053" w:type="dxa"/>
            <w:vAlign w:val="center"/>
          </w:tcPr>
          <w:p w14:paraId="4C28611E" w14:textId="77777777" w:rsidR="00A206E6" w:rsidRDefault="00A206E6" w:rsidP="00AC0013">
            <w:pPr>
              <w:ind w:right="42"/>
              <w:jc w:val="center"/>
              <w:rPr>
                <w:rFonts w:eastAsia="Calibri"/>
              </w:rPr>
            </w:pPr>
            <w:r>
              <w:rPr>
                <w:rFonts w:eastAsia="Calibri"/>
              </w:rPr>
              <w:t>1.</w:t>
            </w:r>
          </w:p>
        </w:tc>
        <w:tc>
          <w:tcPr>
            <w:tcW w:w="5103" w:type="dxa"/>
            <w:vAlign w:val="center"/>
          </w:tcPr>
          <w:p w14:paraId="44228939" w14:textId="5B3D56C0" w:rsidR="00A206E6" w:rsidRDefault="00840C9E" w:rsidP="00AC0013">
            <w:pPr>
              <w:ind w:right="42"/>
              <w:rPr>
                <w:rFonts w:eastAsia="Calibri"/>
              </w:rPr>
            </w:pPr>
            <w:r>
              <w:rPr>
                <w:rFonts w:eastAsia="Calibri"/>
              </w:rPr>
              <w:t>Liekās grunts noņemšana</w:t>
            </w:r>
            <w:r w:rsidR="00B95520">
              <w:rPr>
                <w:rFonts w:eastAsia="Calibri"/>
              </w:rPr>
              <w:t xml:space="preserve"> 30cm dziļumā</w:t>
            </w:r>
          </w:p>
        </w:tc>
        <w:tc>
          <w:tcPr>
            <w:tcW w:w="1559" w:type="dxa"/>
            <w:vAlign w:val="center"/>
          </w:tcPr>
          <w:p w14:paraId="7BF73AED" w14:textId="77777777" w:rsidR="00A206E6" w:rsidRDefault="00A206E6" w:rsidP="00AC0013">
            <w:pPr>
              <w:ind w:right="42"/>
              <w:jc w:val="center"/>
              <w:rPr>
                <w:rFonts w:eastAsia="Calibri"/>
              </w:rPr>
            </w:pPr>
            <w:r w:rsidRPr="00A1082D">
              <w:rPr>
                <w:rFonts w:ascii="Arial" w:hAnsi="Arial" w:cs="Arial"/>
                <w:sz w:val="20"/>
                <w:szCs w:val="20"/>
              </w:rPr>
              <w:t>m²</w:t>
            </w:r>
          </w:p>
        </w:tc>
        <w:tc>
          <w:tcPr>
            <w:tcW w:w="1553" w:type="dxa"/>
            <w:vAlign w:val="center"/>
          </w:tcPr>
          <w:p w14:paraId="569C9387" w14:textId="6B581B8C" w:rsidR="00A206E6" w:rsidRDefault="00840C9E" w:rsidP="00AC0013">
            <w:pPr>
              <w:ind w:right="42"/>
              <w:rPr>
                <w:rFonts w:eastAsia="Calibri"/>
              </w:rPr>
            </w:pPr>
            <w:r>
              <w:rPr>
                <w:rFonts w:eastAsia="Calibri"/>
              </w:rPr>
              <w:t>450</w:t>
            </w:r>
          </w:p>
        </w:tc>
      </w:tr>
      <w:tr w:rsidR="00A206E6" w14:paraId="140A05DE" w14:textId="77777777" w:rsidTr="00AC0013">
        <w:trPr>
          <w:trHeight w:val="983"/>
        </w:trPr>
        <w:tc>
          <w:tcPr>
            <w:tcW w:w="1053" w:type="dxa"/>
            <w:vAlign w:val="center"/>
          </w:tcPr>
          <w:p w14:paraId="2608DA1F" w14:textId="77777777" w:rsidR="00A206E6" w:rsidRDefault="00A206E6" w:rsidP="00AC0013">
            <w:pPr>
              <w:ind w:right="42"/>
              <w:jc w:val="center"/>
              <w:rPr>
                <w:rFonts w:eastAsia="Calibri"/>
              </w:rPr>
            </w:pPr>
            <w:r>
              <w:rPr>
                <w:rFonts w:eastAsia="Calibri"/>
              </w:rPr>
              <w:t>2.</w:t>
            </w:r>
          </w:p>
        </w:tc>
        <w:tc>
          <w:tcPr>
            <w:tcW w:w="5103" w:type="dxa"/>
            <w:vAlign w:val="center"/>
          </w:tcPr>
          <w:p w14:paraId="3CA48F62" w14:textId="3E06CA12" w:rsidR="00A206E6" w:rsidRDefault="00B95520" w:rsidP="00AC0013">
            <w:pPr>
              <w:ind w:right="42"/>
              <w:rPr>
                <w:rFonts w:eastAsia="Calibri"/>
              </w:rPr>
            </w:pPr>
            <w:proofErr w:type="spellStart"/>
            <w:r>
              <w:rPr>
                <w:rFonts w:eastAsia="Calibri"/>
              </w:rPr>
              <w:t>Ģ</w:t>
            </w:r>
            <w:r w:rsidR="00840C9E">
              <w:rPr>
                <w:rFonts w:eastAsia="Calibri"/>
              </w:rPr>
              <w:t>eotekstila</w:t>
            </w:r>
            <w:proofErr w:type="spellEnd"/>
            <w:r w:rsidR="00840C9E">
              <w:rPr>
                <w:rFonts w:eastAsia="Calibri"/>
              </w:rPr>
              <w:t xml:space="preserve"> ieklāšana</w:t>
            </w:r>
          </w:p>
        </w:tc>
        <w:tc>
          <w:tcPr>
            <w:tcW w:w="1559" w:type="dxa"/>
            <w:tcBorders>
              <w:bottom w:val="single" w:sz="4" w:space="0" w:color="auto"/>
            </w:tcBorders>
            <w:vAlign w:val="center"/>
          </w:tcPr>
          <w:p w14:paraId="101D7E51" w14:textId="77777777" w:rsidR="00A206E6" w:rsidRDefault="00A206E6" w:rsidP="00AC0013">
            <w:pPr>
              <w:ind w:right="42"/>
              <w:jc w:val="center"/>
              <w:rPr>
                <w:rFonts w:eastAsia="Calibri"/>
              </w:rPr>
            </w:pPr>
            <w:r w:rsidRPr="00A1082D">
              <w:rPr>
                <w:rFonts w:ascii="Arial" w:hAnsi="Arial" w:cs="Arial"/>
                <w:sz w:val="20"/>
                <w:szCs w:val="20"/>
              </w:rPr>
              <w:t>m²</w:t>
            </w:r>
          </w:p>
        </w:tc>
        <w:tc>
          <w:tcPr>
            <w:tcW w:w="1553" w:type="dxa"/>
            <w:vAlign w:val="center"/>
          </w:tcPr>
          <w:p w14:paraId="5683A97D" w14:textId="0718B1A6" w:rsidR="00A206E6" w:rsidRDefault="00840C9E" w:rsidP="00AC0013">
            <w:pPr>
              <w:ind w:right="42"/>
              <w:rPr>
                <w:rFonts w:eastAsia="Calibri"/>
              </w:rPr>
            </w:pPr>
            <w:r>
              <w:rPr>
                <w:rFonts w:eastAsia="Calibri"/>
              </w:rPr>
              <w:t>450</w:t>
            </w:r>
          </w:p>
        </w:tc>
      </w:tr>
      <w:tr w:rsidR="00A206E6" w14:paraId="6BCA24C0" w14:textId="77777777" w:rsidTr="00AC0013">
        <w:trPr>
          <w:trHeight w:val="984"/>
        </w:trPr>
        <w:tc>
          <w:tcPr>
            <w:tcW w:w="1053" w:type="dxa"/>
            <w:vAlign w:val="center"/>
          </w:tcPr>
          <w:p w14:paraId="5F8FC6E0" w14:textId="77777777" w:rsidR="00A206E6" w:rsidRDefault="00A206E6" w:rsidP="00AC0013">
            <w:pPr>
              <w:ind w:right="42"/>
              <w:jc w:val="center"/>
              <w:rPr>
                <w:rFonts w:eastAsia="Calibri"/>
              </w:rPr>
            </w:pPr>
            <w:r>
              <w:rPr>
                <w:rFonts w:eastAsia="Calibri"/>
              </w:rPr>
              <w:t>3.</w:t>
            </w:r>
          </w:p>
        </w:tc>
        <w:tc>
          <w:tcPr>
            <w:tcW w:w="5103" w:type="dxa"/>
            <w:vAlign w:val="center"/>
          </w:tcPr>
          <w:p w14:paraId="29CD662E" w14:textId="07A2707B" w:rsidR="00A206E6" w:rsidRDefault="00840C9E" w:rsidP="00AC0013">
            <w:pPr>
              <w:ind w:right="42"/>
              <w:rPr>
                <w:rFonts w:eastAsia="Calibri"/>
              </w:rPr>
            </w:pPr>
            <w:r>
              <w:rPr>
                <w:rFonts w:eastAsia="Calibri"/>
              </w:rPr>
              <w:t>Smalkās smilts bez piemaisījumiem un akmeņiem ieklāšana 30cm biezumā</w:t>
            </w:r>
          </w:p>
        </w:tc>
        <w:tc>
          <w:tcPr>
            <w:tcW w:w="1559" w:type="dxa"/>
            <w:tcBorders>
              <w:bottom w:val="single" w:sz="4" w:space="0" w:color="auto"/>
            </w:tcBorders>
            <w:vAlign w:val="center"/>
          </w:tcPr>
          <w:p w14:paraId="47D5AE47" w14:textId="77777777" w:rsidR="00A206E6" w:rsidRDefault="00A206E6" w:rsidP="00AC0013">
            <w:pPr>
              <w:ind w:right="42"/>
              <w:jc w:val="center"/>
              <w:rPr>
                <w:rFonts w:eastAsia="Calibri"/>
              </w:rPr>
            </w:pPr>
            <w:r w:rsidRPr="00CF3312">
              <w:rPr>
                <w:rFonts w:ascii="Arial" w:hAnsi="Arial" w:cs="Arial"/>
                <w:sz w:val="20"/>
                <w:szCs w:val="20"/>
              </w:rPr>
              <w:t>m²</w:t>
            </w:r>
          </w:p>
        </w:tc>
        <w:tc>
          <w:tcPr>
            <w:tcW w:w="1553" w:type="dxa"/>
            <w:vAlign w:val="center"/>
          </w:tcPr>
          <w:p w14:paraId="6B8BC324" w14:textId="55C46679" w:rsidR="00A206E6" w:rsidRDefault="00840C9E" w:rsidP="00AC0013">
            <w:pPr>
              <w:ind w:right="42"/>
              <w:rPr>
                <w:rFonts w:eastAsia="Calibri"/>
              </w:rPr>
            </w:pPr>
            <w:r>
              <w:rPr>
                <w:rFonts w:eastAsia="Calibri"/>
              </w:rPr>
              <w:t>450</w:t>
            </w:r>
          </w:p>
        </w:tc>
      </w:tr>
    </w:tbl>
    <w:p w14:paraId="127817DE" w14:textId="77777777" w:rsidR="00A206E6" w:rsidRPr="00A54B98" w:rsidRDefault="00A206E6" w:rsidP="00A206E6">
      <w:pPr>
        <w:ind w:left="360" w:right="42"/>
        <w:jc w:val="both"/>
        <w:rPr>
          <w:rFonts w:eastAsia="Calibri"/>
        </w:rPr>
      </w:pPr>
    </w:p>
    <w:p w14:paraId="24385A65" w14:textId="77777777" w:rsidR="00A206E6" w:rsidRPr="00E47DF6" w:rsidRDefault="00A206E6" w:rsidP="00A206E6">
      <w:pPr>
        <w:pStyle w:val="Sarakstarindkopa"/>
        <w:ind w:right="42"/>
        <w:jc w:val="both"/>
        <w:rPr>
          <w:rFonts w:eastAsia="Calibri"/>
        </w:rPr>
      </w:pPr>
    </w:p>
    <w:p w14:paraId="20F097C1" w14:textId="77777777" w:rsidR="00A206E6" w:rsidRDefault="00A206E6" w:rsidP="00A206E6">
      <w:pPr>
        <w:pStyle w:val="Kjene"/>
        <w:tabs>
          <w:tab w:val="clear" w:pos="4153"/>
          <w:tab w:val="clear" w:pos="8306"/>
        </w:tabs>
        <w:jc w:val="right"/>
        <w:rPr>
          <w:bCs/>
          <w:color w:val="000000" w:themeColor="text1"/>
        </w:rPr>
      </w:pPr>
    </w:p>
    <w:p w14:paraId="1AF71AAB" w14:textId="77777777" w:rsidR="00A206E6" w:rsidRDefault="00A206E6" w:rsidP="00A206E6">
      <w:pPr>
        <w:pStyle w:val="Kjene"/>
        <w:tabs>
          <w:tab w:val="clear" w:pos="4153"/>
          <w:tab w:val="clear" w:pos="8306"/>
        </w:tabs>
        <w:rPr>
          <w:bCs/>
          <w:color w:val="000000" w:themeColor="text1"/>
        </w:rPr>
      </w:pPr>
    </w:p>
    <w:p w14:paraId="2EC574BC" w14:textId="77777777" w:rsidR="00A206E6" w:rsidRPr="00D15E63" w:rsidRDefault="00A206E6" w:rsidP="00C44721">
      <w:pPr>
        <w:spacing w:line="360" w:lineRule="auto"/>
        <w:jc w:val="both"/>
      </w:pPr>
    </w:p>
    <w:sectPr w:rsidR="00A206E6" w:rsidRPr="00D15E63" w:rsidSect="00A52DAC">
      <w:headerReference w:type="even" r:id="rId12"/>
      <w:headerReference w:type="default" r:id="rId1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FCBB2" w14:textId="77777777" w:rsidR="007264B0" w:rsidRDefault="007264B0">
      <w:r>
        <w:separator/>
      </w:r>
    </w:p>
  </w:endnote>
  <w:endnote w:type="continuationSeparator" w:id="0">
    <w:p w14:paraId="710592CE" w14:textId="77777777" w:rsidR="007264B0" w:rsidRDefault="00726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9839" w14:textId="77777777" w:rsidR="007264B0" w:rsidRDefault="007264B0">
      <w:r>
        <w:separator/>
      </w:r>
    </w:p>
  </w:footnote>
  <w:footnote w:type="continuationSeparator" w:id="0">
    <w:p w14:paraId="1C25DF04" w14:textId="77777777" w:rsidR="007264B0" w:rsidRDefault="007264B0">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9"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2"/>
  </w:num>
  <w:num w:numId="3" w16cid:durableId="1718627873">
    <w:abstractNumId w:val="1"/>
  </w:num>
  <w:num w:numId="4" w16cid:durableId="921178258">
    <w:abstractNumId w:val="45"/>
  </w:num>
  <w:num w:numId="5" w16cid:durableId="979655495">
    <w:abstractNumId w:val="27"/>
  </w:num>
  <w:num w:numId="6" w16cid:durableId="1887176240">
    <w:abstractNumId w:val="15"/>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7"/>
  </w:num>
  <w:num w:numId="9" w16cid:durableId="189074614">
    <w:abstractNumId w:val="21"/>
  </w:num>
  <w:num w:numId="10" w16cid:durableId="656492573">
    <w:abstractNumId w:val="25"/>
  </w:num>
  <w:num w:numId="11" w16cid:durableId="1566916242">
    <w:abstractNumId w:val="23"/>
  </w:num>
  <w:num w:numId="12" w16cid:durableId="1420449284">
    <w:abstractNumId w:val="32"/>
  </w:num>
  <w:num w:numId="13" w16cid:durableId="1631546077">
    <w:abstractNumId w:val="11"/>
  </w:num>
  <w:num w:numId="14" w16cid:durableId="2089495739">
    <w:abstractNumId w:val="6"/>
  </w:num>
  <w:num w:numId="15" w16cid:durableId="630328889">
    <w:abstractNumId w:val="36"/>
  </w:num>
  <w:num w:numId="16" w16cid:durableId="691954146">
    <w:abstractNumId w:val="41"/>
  </w:num>
  <w:num w:numId="17" w16cid:durableId="405422078">
    <w:abstractNumId w:val="2"/>
  </w:num>
  <w:num w:numId="18" w16cid:durableId="1079331524">
    <w:abstractNumId w:val="16"/>
  </w:num>
  <w:num w:numId="19" w16cid:durableId="768425926">
    <w:abstractNumId w:val="20"/>
  </w:num>
  <w:num w:numId="20" w16cid:durableId="1637375067">
    <w:abstractNumId w:val="10"/>
  </w:num>
  <w:num w:numId="21" w16cid:durableId="101993658">
    <w:abstractNumId w:val="0"/>
  </w:num>
  <w:num w:numId="22" w16cid:durableId="1481117685">
    <w:abstractNumId w:val="14"/>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4"/>
  </w:num>
  <w:num w:numId="27" w16cid:durableId="1120341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3"/>
  </w:num>
  <w:num w:numId="30" w16cid:durableId="1668091651">
    <w:abstractNumId w:val="44"/>
  </w:num>
  <w:num w:numId="31" w16cid:durableId="1897545189">
    <w:abstractNumId w:val="26"/>
  </w:num>
  <w:num w:numId="32" w16cid:durableId="1459912690">
    <w:abstractNumId w:val="37"/>
  </w:num>
  <w:num w:numId="33" w16cid:durableId="14463418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3"/>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0"/>
  </w:num>
  <w:num w:numId="37" w16cid:durableId="70472241">
    <w:abstractNumId w:val="5"/>
  </w:num>
  <w:num w:numId="38" w16cid:durableId="1553537346">
    <w:abstractNumId w:val="18"/>
  </w:num>
  <w:num w:numId="39" w16cid:durableId="1025180251">
    <w:abstractNumId w:val="12"/>
  </w:num>
  <w:num w:numId="40" w16cid:durableId="11566168">
    <w:abstractNumId w:val="39"/>
  </w:num>
  <w:num w:numId="41" w16cid:durableId="78334371">
    <w:abstractNumId w:val="38"/>
  </w:num>
  <w:num w:numId="42" w16cid:durableId="2096052516">
    <w:abstractNumId w:val="35"/>
  </w:num>
  <w:num w:numId="43" w16cid:durableId="59330990">
    <w:abstractNumId w:val="7"/>
  </w:num>
  <w:num w:numId="44" w16cid:durableId="1707556469">
    <w:abstractNumId w:val="9"/>
  </w:num>
  <w:num w:numId="45" w16cid:durableId="1555386298">
    <w:abstractNumId w:val="30"/>
  </w:num>
  <w:num w:numId="46" w16cid:durableId="505022573">
    <w:abstractNumId w:val="47"/>
  </w:num>
  <w:num w:numId="47" w16cid:durableId="1649901452">
    <w:abstractNumId w:val="42"/>
  </w:num>
  <w:num w:numId="48" w16cid:durableId="1868517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12A9"/>
    <w:rsid w:val="002022A6"/>
    <w:rsid w:val="0020615F"/>
    <w:rsid w:val="002067F3"/>
    <w:rsid w:val="00222BA6"/>
    <w:rsid w:val="002323F8"/>
    <w:rsid w:val="00232571"/>
    <w:rsid w:val="002337C2"/>
    <w:rsid w:val="00244926"/>
    <w:rsid w:val="00245B14"/>
    <w:rsid w:val="0026314B"/>
    <w:rsid w:val="00266D60"/>
    <w:rsid w:val="00272C3E"/>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971"/>
    <w:rsid w:val="00306A93"/>
    <w:rsid w:val="00311078"/>
    <w:rsid w:val="003216C0"/>
    <w:rsid w:val="00333BD5"/>
    <w:rsid w:val="00335DE2"/>
    <w:rsid w:val="00340CCE"/>
    <w:rsid w:val="00343A43"/>
    <w:rsid w:val="00350AA0"/>
    <w:rsid w:val="003512FE"/>
    <w:rsid w:val="00364426"/>
    <w:rsid w:val="00380B24"/>
    <w:rsid w:val="00393D84"/>
    <w:rsid w:val="003A30D9"/>
    <w:rsid w:val="003A34D9"/>
    <w:rsid w:val="003A69B3"/>
    <w:rsid w:val="003A7E82"/>
    <w:rsid w:val="003B0DB7"/>
    <w:rsid w:val="003B6A05"/>
    <w:rsid w:val="003C1B25"/>
    <w:rsid w:val="003C7C70"/>
    <w:rsid w:val="003D62BC"/>
    <w:rsid w:val="003E3C50"/>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E77DE"/>
    <w:rsid w:val="004F5738"/>
    <w:rsid w:val="004F69DA"/>
    <w:rsid w:val="00502398"/>
    <w:rsid w:val="00502F58"/>
    <w:rsid w:val="00503775"/>
    <w:rsid w:val="00511FA4"/>
    <w:rsid w:val="0051332E"/>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2345D"/>
    <w:rsid w:val="00653938"/>
    <w:rsid w:val="00663BA1"/>
    <w:rsid w:val="006847C9"/>
    <w:rsid w:val="00691291"/>
    <w:rsid w:val="006A0001"/>
    <w:rsid w:val="006A0F42"/>
    <w:rsid w:val="006A3237"/>
    <w:rsid w:val="006A5AED"/>
    <w:rsid w:val="006B539C"/>
    <w:rsid w:val="006C4C7A"/>
    <w:rsid w:val="006D00B7"/>
    <w:rsid w:val="006D0C53"/>
    <w:rsid w:val="006D1CD5"/>
    <w:rsid w:val="006D4647"/>
    <w:rsid w:val="006E043A"/>
    <w:rsid w:val="006E6A27"/>
    <w:rsid w:val="006F7C53"/>
    <w:rsid w:val="00707BDA"/>
    <w:rsid w:val="00717B7C"/>
    <w:rsid w:val="007264B0"/>
    <w:rsid w:val="00727C21"/>
    <w:rsid w:val="00730AF2"/>
    <w:rsid w:val="00732524"/>
    <w:rsid w:val="00735361"/>
    <w:rsid w:val="007353DB"/>
    <w:rsid w:val="00736CC5"/>
    <w:rsid w:val="00741657"/>
    <w:rsid w:val="00756BAB"/>
    <w:rsid w:val="00762169"/>
    <w:rsid w:val="007636F6"/>
    <w:rsid w:val="00772DDC"/>
    <w:rsid w:val="00773757"/>
    <w:rsid w:val="007745C1"/>
    <w:rsid w:val="007870D0"/>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40C9E"/>
    <w:rsid w:val="00841C2B"/>
    <w:rsid w:val="00850431"/>
    <w:rsid w:val="008507CB"/>
    <w:rsid w:val="00856314"/>
    <w:rsid w:val="00863B58"/>
    <w:rsid w:val="00873C65"/>
    <w:rsid w:val="00873D6C"/>
    <w:rsid w:val="00881DB6"/>
    <w:rsid w:val="00890CF2"/>
    <w:rsid w:val="008920D2"/>
    <w:rsid w:val="008934AD"/>
    <w:rsid w:val="00893758"/>
    <w:rsid w:val="008A1FBB"/>
    <w:rsid w:val="008A2299"/>
    <w:rsid w:val="008A485C"/>
    <w:rsid w:val="008A5843"/>
    <w:rsid w:val="008C0737"/>
    <w:rsid w:val="008C471D"/>
    <w:rsid w:val="008D0801"/>
    <w:rsid w:val="008D1D5C"/>
    <w:rsid w:val="008D34A2"/>
    <w:rsid w:val="008E203D"/>
    <w:rsid w:val="008E4184"/>
    <w:rsid w:val="00901FD8"/>
    <w:rsid w:val="00911184"/>
    <w:rsid w:val="00916DB3"/>
    <w:rsid w:val="00917EFB"/>
    <w:rsid w:val="009239F8"/>
    <w:rsid w:val="00925C7F"/>
    <w:rsid w:val="009276B6"/>
    <w:rsid w:val="0093073B"/>
    <w:rsid w:val="009336EB"/>
    <w:rsid w:val="00934A61"/>
    <w:rsid w:val="00936110"/>
    <w:rsid w:val="00942DCF"/>
    <w:rsid w:val="009535C1"/>
    <w:rsid w:val="0095392A"/>
    <w:rsid w:val="00970D93"/>
    <w:rsid w:val="00972BB8"/>
    <w:rsid w:val="00975065"/>
    <w:rsid w:val="009774B3"/>
    <w:rsid w:val="00983DF4"/>
    <w:rsid w:val="009919A3"/>
    <w:rsid w:val="0099427B"/>
    <w:rsid w:val="00995444"/>
    <w:rsid w:val="00995ECE"/>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6CFD"/>
    <w:rsid w:val="00A356B3"/>
    <w:rsid w:val="00A43CE1"/>
    <w:rsid w:val="00A52DAC"/>
    <w:rsid w:val="00A54B98"/>
    <w:rsid w:val="00A62B27"/>
    <w:rsid w:val="00A65A1D"/>
    <w:rsid w:val="00A6690F"/>
    <w:rsid w:val="00A77963"/>
    <w:rsid w:val="00A80B1F"/>
    <w:rsid w:val="00AA2106"/>
    <w:rsid w:val="00AB02FA"/>
    <w:rsid w:val="00AB25EB"/>
    <w:rsid w:val="00AC069C"/>
    <w:rsid w:val="00AC34E8"/>
    <w:rsid w:val="00AD1298"/>
    <w:rsid w:val="00AD658B"/>
    <w:rsid w:val="00AF571C"/>
    <w:rsid w:val="00AF6A7F"/>
    <w:rsid w:val="00B00B5F"/>
    <w:rsid w:val="00B03FB9"/>
    <w:rsid w:val="00B0636D"/>
    <w:rsid w:val="00B072F0"/>
    <w:rsid w:val="00B11B0D"/>
    <w:rsid w:val="00B24B66"/>
    <w:rsid w:val="00B50444"/>
    <w:rsid w:val="00B85907"/>
    <w:rsid w:val="00B90A1F"/>
    <w:rsid w:val="00B953EB"/>
    <w:rsid w:val="00B95520"/>
    <w:rsid w:val="00B96CEF"/>
    <w:rsid w:val="00BA1285"/>
    <w:rsid w:val="00BB66A5"/>
    <w:rsid w:val="00BC0B8F"/>
    <w:rsid w:val="00BC6179"/>
    <w:rsid w:val="00BC6BE8"/>
    <w:rsid w:val="00BD68C1"/>
    <w:rsid w:val="00BE6F5D"/>
    <w:rsid w:val="00C11EB0"/>
    <w:rsid w:val="00C32653"/>
    <w:rsid w:val="00C34282"/>
    <w:rsid w:val="00C35ED9"/>
    <w:rsid w:val="00C44721"/>
    <w:rsid w:val="00C5510F"/>
    <w:rsid w:val="00C60AD3"/>
    <w:rsid w:val="00C65DDD"/>
    <w:rsid w:val="00C6693A"/>
    <w:rsid w:val="00C7277D"/>
    <w:rsid w:val="00C73901"/>
    <w:rsid w:val="00C74504"/>
    <w:rsid w:val="00C8388F"/>
    <w:rsid w:val="00C97CBB"/>
    <w:rsid w:val="00CA1268"/>
    <w:rsid w:val="00CA19DF"/>
    <w:rsid w:val="00CA2FA0"/>
    <w:rsid w:val="00CA74A1"/>
    <w:rsid w:val="00CB1F12"/>
    <w:rsid w:val="00CB62DC"/>
    <w:rsid w:val="00CC2F90"/>
    <w:rsid w:val="00CD29BE"/>
    <w:rsid w:val="00CF097B"/>
    <w:rsid w:val="00CF5D89"/>
    <w:rsid w:val="00CF6BFB"/>
    <w:rsid w:val="00D00F75"/>
    <w:rsid w:val="00D1396C"/>
    <w:rsid w:val="00D15E63"/>
    <w:rsid w:val="00D16020"/>
    <w:rsid w:val="00D17634"/>
    <w:rsid w:val="00D24584"/>
    <w:rsid w:val="00D26473"/>
    <w:rsid w:val="00D3258B"/>
    <w:rsid w:val="00D4697D"/>
    <w:rsid w:val="00D60C12"/>
    <w:rsid w:val="00D642DE"/>
    <w:rsid w:val="00D663A5"/>
    <w:rsid w:val="00D749ED"/>
    <w:rsid w:val="00D83190"/>
    <w:rsid w:val="00D90B13"/>
    <w:rsid w:val="00D95F47"/>
    <w:rsid w:val="00D97ABB"/>
    <w:rsid w:val="00DB1803"/>
    <w:rsid w:val="00DB4632"/>
    <w:rsid w:val="00DC0AF2"/>
    <w:rsid w:val="00DC6DEE"/>
    <w:rsid w:val="00DD3F30"/>
    <w:rsid w:val="00DE0A0F"/>
    <w:rsid w:val="00DF0F36"/>
    <w:rsid w:val="00DF1A7E"/>
    <w:rsid w:val="00DF4B79"/>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FC6"/>
    <w:rsid w:val="00EC1B5D"/>
    <w:rsid w:val="00ED5071"/>
    <w:rsid w:val="00ED5808"/>
    <w:rsid w:val="00EE1169"/>
    <w:rsid w:val="00EF5425"/>
    <w:rsid w:val="00F1512B"/>
    <w:rsid w:val="00F16EB8"/>
    <w:rsid w:val="00F21F08"/>
    <w:rsid w:val="00F22611"/>
    <w:rsid w:val="00F317BF"/>
    <w:rsid w:val="00F37675"/>
    <w:rsid w:val="00F4784C"/>
    <w:rsid w:val="00F529FA"/>
    <w:rsid w:val="00F622CC"/>
    <w:rsid w:val="00F70BA8"/>
    <w:rsid w:val="00F731B0"/>
    <w:rsid w:val="00F802A3"/>
    <w:rsid w:val="00F9113D"/>
    <w:rsid w:val="00FA3380"/>
    <w:rsid w:val="00FA644F"/>
    <w:rsid w:val="00FB0599"/>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da.riekstin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6</Pages>
  <Words>6958</Words>
  <Characters>3967</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25</cp:revision>
  <cp:lastPrinted>2025-02-10T11:37:00Z</cp:lastPrinted>
  <dcterms:created xsi:type="dcterms:W3CDTF">2024-11-14T06:12:00Z</dcterms:created>
  <dcterms:modified xsi:type="dcterms:W3CDTF">2025-08-27T05:21:00Z</dcterms:modified>
</cp:coreProperties>
</file>