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F27B2" w14:textId="77777777" w:rsidR="000173BF" w:rsidRPr="00500DA3" w:rsidRDefault="000173BF" w:rsidP="000173BF">
      <w:pPr>
        <w:pStyle w:val="Nosaukums"/>
        <w:rPr>
          <w:b w:val="0"/>
          <w:bCs w:val="0"/>
          <w:caps/>
          <w:sz w:val="28"/>
          <w:szCs w:val="28"/>
        </w:rPr>
      </w:pPr>
      <w:r w:rsidRPr="00500DA3">
        <w:rPr>
          <w:caps/>
          <w:noProof/>
          <w:sz w:val="28"/>
          <w:szCs w:val="28"/>
          <w:lang w:val="lv-LV" w:eastAsia="lv-LV"/>
        </w:rPr>
        <w:drawing>
          <wp:anchor distT="0" distB="0" distL="114300" distR="114300" simplePos="0" relativeHeight="251659264" behindDoc="0" locked="0" layoutInCell="1" allowOverlap="1" wp14:anchorId="3A5040B9" wp14:editId="33CFD5B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DA3">
        <w:rPr>
          <w:caps/>
          <w:noProof/>
          <w:sz w:val="28"/>
          <w:szCs w:val="28"/>
        </w:rPr>
        <w:t xml:space="preserve">Limbažu novada </w:t>
      </w:r>
      <w:r>
        <w:rPr>
          <w:caps/>
          <w:noProof/>
          <w:sz w:val="28"/>
          <w:szCs w:val="28"/>
        </w:rPr>
        <w:t>pašvaldība</w:t>
      </w:r>
    </w:p>
    <w:p w14:paraId="21329BED" w14:textId="77777777" w:rsidR="000173BF" w:rsidRPr="00500DA3" w:rsidRDefault="000173BF" w:rsidP="000173BF">
      <w:pPr>
        <w:jc w:val="center"/>
        <w:rPr>
          <w:b/>
          <w:caps/>
          <w:sz w:val="28"/>
          <w:szCs w:val="28"/>
          <w:lang w:eastAsia="en-US"/>
        </w:rPr>
      </w:pPr>
      <w:r w:rsidRPr="00500DA3">
        <w:rPr>
          <w:b/>
          <w:caps/>
          <w:noProof/>
          <w:sz w:val="28"/>
          <w:szCs w:val="28"/>
          <w:lang w:eastAsia="en-US"/>
        </w:rPr>
        <w:t>Salacgrīvas apvienības pārvalde</w:t>
      </w:r>
    </w:p>
    <w:p w14:paraId="2D9498C8" w14:textId="77777777" w:rsidR="000173BF" w:rsidRDefault="000173BF" w:rsidP="000173BF">
      <w:pPr>
        <w:jc w:val="center"/>
        <w:rPr>
          <w:sz w:val="18"/>
          <w:szCs w:val="20"/>
        </w:rPr>
      </w:pPr>
      <w:r>
        <w:rPr>
          <w:sz w:val="18"/>
          <w:szCs w:val="20"/>
        </w:rPr>
        <w:t xml:space="preserve">Reģ. Nr. </w:t>
      </w:r>
      <w:r w:rsidRPr="00500DA3">
        <w:rPr>
          <w:noProof/>
          <w:sz w:val="18"/>
          <w:szCs w:val="20"/>
        </w:rPr>
        <w:t>40900040458</w:t>
      </w:r>
      <w:r>
        <w:rPr>
          <w:sz w:val="18"/>
          <w:szCs w:val="20"/>
        </w:rPr>
        <w:t xml:space="preserve">; </w:t>
      </w:r>
      <w:r w:rsidRPr="00485668">
        <w:rPr>
          <w:noProof/>
          <w:sz w:val="18"/>
          <w:szCs w:val="20"/>
        </w:rPr>
        <w:t>Smilšu iela 9, Salacgrīva, Limbažu novads, LV - 4033</w:t>
      </w:r>
      <w:r>
        <w:rPr>
          <w:sz w:val="18"/>
          <w:szCs w:val="20"/>
        </w:rPr>
        <w:t>;</w:t>
      </w:r>
      <w:r w:rsidRPr="000B7A18">
        <w:rPr>
          <w:sz w:val="18"/>
          <w:szCs w:val="20"/>
        </w:rPr>
        <w:t xml:space="preserve"> </w:t>
      </w:r>
    </w:p>
    <w:p w14:paraId="38B607A6" w14:textId="77777777" w:rsidR="000173BF" w:rsidRDefault="000173BF" w:rsidP="000173BF">
      <w:pPr>
        <w:jc w:val="center"/>
        <w:rPr>
          <w:sz w:val="18"/>
          <w:szCs w:val="20"/>
        </w:rPr>
      </w:pPr>
      <w:r>
        <w:rPr>
          <w:sz w:val="18"/>
          <w:szCs w:val="20"/>
        </w:rPr>
        <w:t>E-pasts</w:t>
      </w:r>
      <w:r>
        <w:rPr>
          <w:iCs/>
          <w:sz w:val="18"/>
          <w:szCs w:val="20"/>
        </w:rPr>
        <w:t xml:space="preserve"> </w:t>
      </w:r>
      <w:r w:rsidRPr="00485668">
        <w:rPr>
          <w:iCs/>
          <w:noProof/>
          <w:sz w:val="18"/>
          <w:szCs w:val="20"/>
        </w:rPr>
        <w:t>salacgriva@limbazunovads.lv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7E179B21" w:rsidR="00C34282" w:rsidRPr="00A43B92" w:rsidRDefault="000173BF" w:rsidP="00536934">
      <w:pPr>
        <w:ind w:right="98"/>
        <w:jc w:val="both"/>
        <w:rPr>
          <w:b/>
          <w:bCs/>
          <w:i/>
          <w:iCs/>
        </w:rPr>
      </w:pPr>
      <w:r w:rsidRPr="000173BF">
        <w:rPr>
          <w:color w:val="000000" w:themeColor="text1"/>
        </w:rPr>
        <w:t xml:space="preserve">Limbažu novada pašvaldības Salacgrīvas apvienības pārvalde uzaicina </w:t>
      </w:r>
      <w:r w:rsidR="006B539C" w:rsidRPr="00F731B0">
        <w:rPr>
          <w:color w:val="000000" w:themeColor="text1"/>
        </w:rPr>
        <w:t>iesniegt piedāvājumu cenu aptaujai</w:t>
      </w:r>
      <w:r w:rsidR="00536934" w:rsidRPr="00F731B0">
        <w:rPr>
          <w:color w:val="000000" w:themeColor="text1"/>
        </w:rPr>
        <w:t xml:space="preserve"> </w:t>
      </w:r>
      <w:bookmarkStart w:id="0" w:name="_Hlk205557104"/>
      <w:r w:rsidR="00A43B92" w:rsidRPr="00A43B92">
        <w:rPr>
          <w:b/>
          <w:bCs/>
          <w:i/>
          <w:iCs/>
          <w:color w:val="000000" w:themeColor="text1"/>
        </w:rPr>
        <w:t xml:space="preserve">“Sporta zāles jumta remonta darbi Sila ielā 2, Salacgrīvā, Limbažu novadā” </w:t>
      </w:r>
    </w:p>
    <w:bookmarkEnd w:id="0"/>
    <w:p w14:paraId="15A6917E" w14:textId="77777777" w:rsidR="00D749ED" w:rsidRPr="00A43B92" w:rsidRDefault="00D749ED" w:rsidP="00536934">
      <w:pPr>
        <w:ind w:right="98"/>
        <w:jc w:val="both"/>
        <w:rPr>
          <w:b/>
          <w:bCs/>
          <w:i/>
          <w:iCs/>
        </w:rPr>
      </w:pPr>
    </w:p>
    <w:p w14:paraId="50AD4BDF" w14:textId="217201F4" w:rsidR="002C178D" w:rsidRDefault="009B56AF">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A43B92">
        <w:rPr>
          <w:color w:val="000000" w:themeColor="text1"/>
        </w:rPr>
        <w:t>Sila</w:t>
      </w:r>
      <w:r w:rsidR="00FD4E8E">
        <w:rPr>
          <w:color w:val="000000" w:themeColor="text1"/>
        </w:rPr>
        <w:t xml:space="preserve"> iela </w:t>
      </w:r>
      <w:r w:rsidR="00A43B92">
        <w:rPr>
          <w:color w:val="000000" w:themeColor="text1"/>
        </w:rPr>
        <w:t>2</w:t>
      </w:r>
      <w:r w:rsidR="0020615F">
        <w:rPr>
          <w:color w:val="000000" w:themeColor="text1"/>
        </w:rPr>
        <w:t>, Salacgrīva, Limbažu novads.</w:t>
      </w:r>
    </w:p>
    <w:p w14:paraId="4021D0E1" w14:textId="3DE78CEF"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sidR="00A43B92">
        <w:rPr>
          <w:color w:val="000000" w:themeColor="text1"/>
        </w:rPr>
        <w:t>.</w:t>
      </w:r>
    </w:p>
    <w:p w14:paraId="111189F7" w14:textId="3775D134"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F613DD">
        <w:rPr>
          <w:color w:val="000000" w:themeColor="text1"/>
        </w:rPr>
        <w:t>1</w:t>
      </w:r>
      <w:r w:rsidR="00F613DD" w:rsidRPr="004F0679">
        <w:rPr>
          <w:color w:val="000000" w:themeColor="text1"/>
        </w:rPr>
        <w:t xml:space="preserve"> (</w:t>
      </w:r>
      <w:r w:rsidR="00F613DD">
        <w:rPr>
          <w:color w:val="000000" w:themeColor="text1"/>
        </w:rPr>
        <w:t>viens</w:t>
      </w:r>
      <w:r w:rsidR="00F613DD" w:rsidRPr="004F0679">
        <w:rPr>
          <w:color w:val="000000" w:themeColor="text1"/>
        </w:rPr>
        <w:t>) mēne</w:t>
      </w:r>
      <w:r w:rsidR="00F613DD">
        <w:rPr>
          <w:color w:val="000000" w:themeColor="text1"/>
        </w:rPr>
        <w:t>sis</w:t>
      </w:r>
      <w:r w:rsidR="00F613DD" w:rsidRPr="004F0679">
        <w:rPr>
          <w:color w:val="000000" w:themeColor="text1"/>
        </w:rPr>
        <w:t xml:space="preserve"> no Līguma noslēgšanas dienas</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23E3FB25" w14:textId="77777777" w:rsidR="000173BF" w:rsidRPr="000173BF" w:rsidRDefault="009B56AF" w:rsidP="000173BF">
      <w:pPr>
        <w:pStyle w:val="Sarakstarindkopa"/>
        <w:numPr>
          <w:ilvl w:val="0"/>
          <w:numId w:val="36"/>
        </w:numPr>
        <w:ind w:right="84"/>
        <w:jc w:val="both"/>
        <w:rPr>
          <w:color w:val="000000" w:themeColor="text1"/>
        </w:rPr>
      </w:pPr>
      <w:r w:rsidRPr="00F731B0">
        <w:t>Kontaktpersona</w:t>
      </w:r>
      <w:r w:rsidR="00C34282" w:rsidRPr="00F731B0">
        <w:t>:</w:t>
      </w:r>
      <w:r w:rsidR="00A43B92">
        <w:t xml:space="preserve"> Kristaps Močāns</w:t>
      </w:r>
      <w:r w:rsidR="000173BF">
        <w:t>,</w:t>
      </w:r>
      <w:r w:rsidR="00C34282" w:rsidRPr="00F731B0">
        <w:t xml:space="preserve"> </w:t>
      </w:r>
      <w:r w:rsidR="00A43B92" w:rsidRPr="00A43B92">
        <w:t>tel. 26562000</w:t>
      </w:r>
      <w:r w:rsidR="000173BF">
        <w:t>,</w:t>
      </w:r>
      <w:r w:rsidR="00A43B92" w:rsidRPr="00A43B92">
        <w:t xml:space="preserve"> e-past</w:t>
      </w:r>
      <w:r w:rsidR="000173BF">
        <w:t>s</w:t>
      </w:r>
      <w:r w:rsidR="00A43B92" w:rsidRPr="00A43B92">
        <w:t xml:space="preserve">: </w:t>
      </w:r>
      <w:hyperlink r:id="rId9" w:history="1">
        <w:r w:rsidR="00A43B92" w:rsidRPr="004B0C97">
          <w:rPr>
            <w:rStyle w:val="Hipersaite"/>
          </w:rPr>
          <w:t>kristaps.mocans@limbazunovads.lv</w:t>
        </w:r>
      </w:hyperlink>
      <w:r w:rsidR="00A43B92">
        <w:t xml:space="preserve"> </w:t>
      </w:r>
    </w:p>
    <w:p w14:paraId="624B50DC" w14:textId="539975B9" w:rsidR="000173BF" w:rsidRPr="000173BF" w:rsidRDefault="003E3C50" w:rsidP="000173BF">
      <w:pPr>
        <w:pStyle w:val="Sarakstarindkopa"/>
        <w:numPr>
          <w:ilvl w:val="0"/>
          <w:numId w:val="36"/>
        </w:numPr>
        <w:ind w:right="84"/>
        <w:jc w:val="both"/>
        <w:rPr>
          <w:color w:val="000000" w:themeColor="text1"/>
        </w:rPr>
      </w:pPr>
      <w:r w:rsidRPr="000173BF">
        <w:rPr>
          <w:b/>
          <w:bCs/>
          <w:color w:val="000000" w:themeColor="text1"/>
        </w:rPr>
        <w:t xml:space="preserve"> </w:t>
      </w:r>
      <w:r w:rsidR="006B539C" w:rsidRPr="000173BF">
        <w:rPr>
          <w:color w:val="000000" w:themeColor="text1"/>
        </w:rPr>
        <w:t>Piedāvājumu cenu aptaujai, kas sastāv no aizpildīt</w:t>
      </w:r>
      <w:r w:rsidR="006A5AED" w:rsidRPr="000173BF">
        <w:rPr>
          <w:color w:val="000000" w:themeColor="text1"/>
        </w:rPr>
        <w:t>ām</w:t>
      </w:r>
      <w:r w:rsidR="006B539C" w:rsidRPr="000173BF">
        <w:rPr>
          <w:color w:val="000000" w:themeColor="text1"/>
        </w:rPr>
        <w:t xml:space="preserve"> </w:t>
      </w:r>
      <w:r w:rsidR="006A5AED" w:rsidRPr="000173BF">
        <w:rPr>
          <w:color w:val="000000" w:themeColor="text1"/>
        </w:rPr>
        <w:t>Piedāvājuma,</w:t>
      </w:r>
      <w:r w:rsidR="006B539C" w:rsidRPr="000173BF">
        <w:rPr>
          <w:color w:val="000000" w:themeColor="text1"/>
        </w:rPr>
        <w:t xml:space="preserve"> </w:t>
      </w:r>
      <w:r w:rsidR="008507CB" w:rsidRPr="000173BF">
        <w:rPr>
          <w:color w:val="000000" w:themeColor="text1"/>
        </w:rPr>
        <w:t>T</w:t>
      </w:r>
      <w:r w:rsidR="00833091" w:rsidRPr="000173BF">
        <w:rPr>
          <w:color w:val="000000" w:themeColor="text1"/>
        </w:rPr>
        <w:t>āmes</w:t>
      </w:r>
      <w:r w:rsidR="006A5AED" w:rsidRPr="000173BF">
        <w:rPr>
          <w:color w:val="000000" w:themeColor="text1"/>
        </w:rPr>
        <w:t>, F</w:t>
      </w:r>
      <w:r w:rsidR="006B539C" w:rsidRPr="000173BF">
        <w:rPr>
          <w:color w:val="000000" w:themeColor="text1"/>
        </w:rPr>
        <w:t>inanšu piedāvājum</w:t>
      </w:r>
      <w:r w:rsidR="006A5AED" w:rsidRPr="000173BF">
        <w:rPr>
          <w:color w:val="000000" w:themeColor="text1"/>
        </w:rPr>
        <w:t>a un Apliecinājuma par neatkarīgi izstrādātu piedāvājumu veidlapām</w:t>
      </w:r>
      <w:r w:rsidR="006B539C" w:rsidRPr="000173BF">
        <w:rPr>
          <w:b/>
          <w:bCs/>
          <w:color w:val="000000" w:themeColor="text1"/>
        </w:rPr>
        <w:t xml:space="preserve">, iesniegt </w:t>
      </w:r>
      <w:r w:rsidRPr="000173BF">
        <w:rPr>
          <w:b/>
          <w:bCs/>
        </w:rPr>
        <w:t>līdz 202</w:t>
      </w:r>
      <w:r w:rsidR="002067F3" w:rsidRPr="000173BF">
        <w:rPr>
          <w:b/>
          <w:bCs/>
        </w:rPr>
        <w:t>5</w:t>
      </w:r>
      <w:r w:rsidRPr="000173BF">
        <w:rPr>
          <w:b/>
          <w:bCs/>
        </w:rPr>
        <w:t xml:space="preserve">.gada </w:t>
      </w:r>
      <w:r w:rsidR="006E6A12">
        <w:rPr>
          <w:b/>
          <w:bCs/>
        </w:rPr>
        <w:t>24</w:t>
      </w:r>
      <w:r w:rsidR="00450148" w:rsidRPr="000173BF">
        <w:rPr>
          <w:b/>
          <w:bCs/>
        </w:rPr>
        <w:t>.</w:t>
      </w:r>
      <w:r w:rsidR="00F613DD" w:rsidRPr="000173BF">
        <w:rPr>
          <w:b/>
          <w:bCs/>
        </w:rPr>
        <w:t xml:space="preserve"> septembrim</w:t>
      </w:r>
      <w:r w:rsidR="004F5738" w:rsidRPr="000173BF">
        <w:rPr>
          <w:b/>
          <w:bCs/>
        </w:rPr>
        <w:t xml:space="preserve"> plkst.</w:t>
      </w:r>
      <w:r w:rsidRPr="000173BF">
        <w:rPr>
          <w:b/>
          <w:bCs/>
        </w:rPr>
        <w:t xml:space="preserve"> </w:t>
      </w:r>
      <w:r w:rsidR="00E464EB" w:rsidRPr="000173BF">
        <w:rPr>
          <w:b/>
          <w:bCs/>
        </w:rPr>
        <w:t>1</w:t>
      </w:r>
      <w:r w:rsidR="00FD4E8E" w:rsidRPr="000173BF">
        <w:rPr>
          <w:b/>
          <w:bCs/>
        </w:rPr>
        <w:t>2</w:t>
      </w:r>
      <w:r w:rsidR="00E464EB" w:rsidRPr="000173BF">
        <w:rPr>
          <w:b/>
          <w:bCs/>
        </w:rPr>
        <w:t>:00</w:t>
      </w:r>
      <w:r w:rsidR="00F613DD" w:rsidRPr="000173BF">
        <w:rPr>
          <w:b/>
          <w:bCs/>
        </w:rPr>
        <w:t>.</w:t>
      </w:r>
    </w:p>
    <w:p w14:paraId="6163094F" w14:textId="5560167B" w:rsidR="006B539C" w:rsidRPr="000173BF" w:rsidRDefault="006B539C" w:rsidP="000173BF">
      <w:pPr>
        <w:pStyle w:val="Sarakstarindkopa"/>
        <w:numPr>
          <w:ilvl w:val="0"/>
          <w:numId w:val="36"/>
        </w:numPr>
        <w:ind w:right="84"/>
        <w:jc w:val="both"/>
        <w:rPr>
          <w:color w:val="000000" w:themeColor="text1"/>
        </w:rPr>
      </w:pPr>
      <w:r w:rsidRPr="00F731B0">
        <w:rPr>
          <w:lang w:eastAsia="en-US"/>
        </w:rPr>
        <w:t>Piedāvājumi var tikt iesniegti:</w:t>
      </w:r>
    </w:p>
    <w:p w14:paraId="7258C133" w14:textId="77777777" w:rsidR="000173BF" w:rsidRDefault="006B539C" w:rsidP="000173BF">
      <w:pPr>
        <w:pStyle w:val="Sarakstarindkopa"/>
        <w:numPr>
          <w:ilvl w:val="0"/>
          <w:numId w:val="49"/>
        </w:numPr>
        <w:tabs>
          <w:tab w:val="left" w:pos="426"/>
        </w:tabs>
        <w:ind w:right="84"/>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1CBF90A0" w14:textId="77777777" w:rsidR="000173BF" w:rsidRDefault="006B539C" w:rsidP="000173BF">
      <w:pPr>
        <w:pStyle w:val="Sarakstarindkopa"/>
        <w:numPr>
          <w:ilvl w:val="0"/>
          <w:numId w:val="49"/>
        </w:numPr>
        <w:tabs>
          <w:tab w:val="left" w:pos="426"/>
        </w:tabs>
        <w:ind w:right="84"/>
        <w:jc w:val="both"/>
        <w:rPr>
          <w:lang w:eastAsia="en-US"/>
        </w:rPr>
      </w:pPr>
      <w:r w:rsidRPr="00F731B0">
        <w:rPr>
          <w:lang w:eastAsia="en-US"/>
        </w:rPr>
        <w:t xml:space="preserve">nosūtot pa pastu vai nogādājot ar kurjeru, adresējot </w:t>
      </w:r>
      <w:r w:rsidRPr="000173BF">
        <w:rPr>
          <w:i/>
          <w:iCs/>
          <w:lang w:eastAsia="en-US"/>
        </w:rPr>
        <w:t>Salacgrīvas apvienības pārvalde Smilšu iela 9, Salacgrīva, Limbažu novads</w:t>
      </w:r>
      <w:r w:rsidRPr="00F731B0">
        <w:rPr>
          <w:lang w:eastAsia="en-US"/>
        </w:rPr>
        <w:t>;</w:t>
      </w:r>
    </w:p>
    <w:p w14:paraId="27CBB77B" w14:textId="77777777" w:rsidR="000173BF" w:rsidRDefault="006B539C" w:rsidP="000173BF">
      <w:pPr>
        <w:pStyle w:val="Sarakstarindkopa"/>
        <w:numPr>
          <w:ilvl w:val="0"/>
          <w:numId w:val="49"/>
        </w:numPr>
        <w:tabs>
          <w:tab w:val="left" w:pos="426"/>
        </w:tabs>
        <w:ind w:right="84"/>
        <w:jc w:val="both"/>
        <w:rPr>
          <w:lang w:eastAsia="en-US"/>
        </w:rPr>
      </w:pPr>
      <w:r w:rsidRPr="00F731B0">
        <w:rPr>
          <w:lang w:eastAsia="en-US"/>
        </w:rPr>
        <w:t>nosūtot iesk</w:t>
      </w:r>
      <w:r w:rsidR="000173BF">
        <w:rPr>
          <w:lang w:eastAsia="en-US"/>
        </w:rPr>
        <w:t>e</w:t>
      </w:r>
      <w:r w:rsidRPr="00F731B0">
        <w:rPr>
          <w:lang w:eastAsia="en-US"/>
        </w:rPr>
        <w:t xml:space="preserve">nētu pa e-pastu </w:t>
      </w:r>
      <w:hyperlink r:id="rId10" w:history="1">
        <w:r w:rsidRPr="000173BF">
          <w:rPr>
            <w:rStyle w:val="Hipersaite"/>
            <w:i/>
            <w:iCs/>
            <w:lang w:eastAsia="en-US"/>
          </w:rPr>
          <w:t>salacgriva@limbazunovads.lv</w:t>
        </w:r>
      </w:hyperlink>
      <w:r w:rsidRPr="000173BF">
        <w:rPr>
          <w:i/>
          <w:iCs/>
          <w:lang w:eastAsia="en-US"/>
        </w:rPr>
        <w:t xml:space="preserve"> </w:t>
      </w:r>
      <w:r w:rsidRPr="00F731B0">
        <w:rPr>
          <w:lang w:eastAsia="en-US"/>
        </w:rPr>
        <w:t>un pēc tam oriģinālu nosūtot pa pastu;</w:t>
      </w:r>
    </w:p>
    <w:p w14:paraId="269AC68B" w14:textId="7F6D8672" w:rsidR="006B539C" w:rsidRPr="00F731B0" w:rsidRDefault="006B539C" w:rsidP="000173BF">
      <w:pPr>
        <w:pStyle w:val="Sarakstarindkopa"/>
        <w:numPr>
          <w:ilvl w:val="0"/>
          <w:numId w:val="49"/>
        </w:numPr>
        <w:tabs>
          <w:tab w:val="left" w:pos="426"/>
        </w:tabs>
        <w:ind w:right="84"/>
        <w:jc w:val="both"/>
        <w:rPr>
          <w:lang w:eastAsia="en-US"/>
        </w:rPr>
      </w:pPr>
      <w:r w:rsidRPr="00F731B0">
        <w:rPr>
          <w:lang w:eastAsia="en-US"/>
        </w:rPr>
        <w:t xml:space="preserve">nosūtot elektroniski parakstītu uz e-pastu </w:t>
      </w:r>
      <w:hyperlink r:id="rId11" w:history="1">
        <w:r w:rsidRPr="000173BF">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67761780"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1.</w:t>
      </w:r>
      <w:r w:rsidR="00D97ABB" w:rsidRPr="00F731B0">
        <w:rPr>
          <w:color w:val="000000" w:themeColor="text1"/>
        </w:rPr>
        <w:t>Piedāvājuma veidlapa</w:t>
      </w:r>
      <w:r w:rsidR="000173BF">
        <w:rPr>
          <w:color w:val="000000" w:themeColor="text1"/>
        </w:rPr>
        <w:t xml:space="preserve"> – 1.pielikums</w:t>
      </w:r>
    </w:p>
    <w:p w14:paraId="2149003B" w14:textId="1422E3D8" w:rsidR="009336EB" w:rsidRPr="00F731B0" w:rsidRDefault="009336EB" w:rsidP="00306A93">
      <w:pPr>
        <w:ind w:right="98"/>
        <w:rPr>
          <w:color w:val="000000" w:themeColor="text1"/>
        </w:rPr>
      </w:pPr>
      <w:r>
        <w:rPr>
          <w:color w:val="000000" w:themeColor="text1"/>
        </w:rPr>
        <w:t xml:space="preserve">                        2.</w:t>
      </w:r>
      <w:r w:rsidR="008507CB">
        <w:rPr>
          <w:color w:val="000000" w:themeColor="text1"/>
        </w:rPr>
        <w:t>Tehniskā specifikācija</w:t>
      </w:r>
      <w:r w:rsidR="000173BF">
        <w:rPr>
          <w:color w:val="000000" w:themeColor="text1"/>
        </w:rPr>
        <w:t xml:space="preserve"> – 2 .pielikums</w:t>
      </w:r>
    </w:p>
    <w:p w14:paraId="59179FEC" w14:textId="133CDBD7" w:rsidR="003E3C50" w:rsidRPr="00F731B0" w:rsidRDefault="002C178D" w:rsidP="004C175F">
      <w:pPr>
        <w:ind w:left="720" w:right="98" w:firstLine="720"/>
        <w:rPr>
          <w:color w:val="000000" w:themeColor="text1"/>
        </w:rPr>
      </w:pPr>
      <w:r>
        <w:rPr>
          <w:color w:val="000000" w:themeColor="text1"/>
        </w:rPr>
        <w:t>3.</w:t>
      </w:r>
      <w:r w:rsidR="00BB66A5">
        <w:rPr>
          <w:color w:val="000000" w:themeColor="text1"/>
        </w:rPr>
        <w:t>Finanšu piedāvājums</w:t>
      </w:r>
      <w:r w:rsidR="000173BF">
        <w:rPr>
          <w:color w:val="000000" w:themeColor="text1"/>
        </w:rPr>
        <w:t xml:space="preserve"> – 3.pielikums</w:t>
      </w:r>
    </w:p>
    <w:p w14:paraId="19B86886" w14:textId="5839AC89"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A206E6">
        <w:rPr>
          <w:color w:val="000000" w:themeColor="text1"/>
        </w:rPr>
        <w:t>Apliecinājums</w:t>
      </w:r>
      <w:r w:rsidR="000173BF">
        <w:rPr>
          <w:color w:val="000000" w:themeColor="text1"/>
        </w:rPr>
        <w:t xml:space="preserve"> par neatkarīgi izstrādātu piedāvājumu – 4.pielikums</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0704FE65" w14:textId="77777777" w:rsidR="007B4FE7" w:rsidRDefault="007B4FE7" w:rsidP="007B4FE7">
      <w:pPr>
        <w:pStyle w:val="Kjene"/>
        <w:tabs>
          <w:tab w:val="clear" w:pos="4153"/>
          <w:tab w:val="clear" w:pos="8306"/>
        </w:tabs>
        <w:ind w:left="2880"/>
        <w:jc w:val="right"/>
        <w:rPr>
          <w:bCs/>
        </w:rPr>
      </w:pPr>
    </w:p>
    <w:p w14:paraId="1B94B151" w14:textId="77777777" w:rsidR="000173BF" w:rsidRDefault="000173BF" w:rsidP="007B4FE7">
      <w:pPr>
        <w:pStyle w:val="Kjene"/>
        <w:tabs>
          <w:tab w:val="clear" w:pos="4153"/>
          <w:tab w:val="clear" w:pos="8306"/>
        </w:tabs>
        <w:ind w:left="2880"/>
        <w:jc w:val="right"/>
        <w:rPr>
          <w:bCs/>
        </w:rPr>
      </w:pPr>
    </w:p>
    <w:p w14:paraId="20D5418C" w14:textId="77777777" w:rsidR="000173BF" w:rsidRDefault="000173BF" w:rsidP="007B4FE7">
      <w:pPr>
        <w:pStyle w:val="Kjene"/>
        <w:tabs>
          <w:tab w:val="clear" w:pos="4153"/>
          <w:tab w:val="clear" w:pos="8306"/>
        </w:tabs>
        <w:ind w:left="2880"/>
        <w:jc w:val="right"/>
        <w:rPr>
          <w:bCs/>
        </w:rPr>
      </w:pPr>
    </w:p>
    <w:p w14:paraId="0E7F9640" w14:textId="77777777" w:rsidR="000173BF" w:rsidRDefault="000173BF" w:rsidP="00587994">
      <w:pPr>
        <w:pStyle w:val="Kjene"/>
        <w:tabs>
          <w:tab w:val="clear" w:pos="4153"/>
          <w:tab w:val="clear" w:pos="8306"/>
        </w:tabs>
        <w:ind w:left="2880"/>
        <w:jc w:val="right"/>
        <w:rPr>
          <w:bCs/>
        </w:rPr>
      </w:pPr>
    </w:p>
    <w:p w14:paraId="4DF90AA4" w14:textId="52CC9BBD" w:rsidR="00587994" w:rsidRPr="00901FD8" w:rsidRDefault="00587994" w:rsidP="00587994">
      <w:pPr>
        <w:pStyle w:val="Kjene"/>
        <w:tabs>
          <w:tab w:val="clear" w:pos="4153"/>
          <w:tab w:val="clear" w:pos="8306"/>
        </w:tabs>
        <w:ind w:left="2880"/>
        <w:jc w:val="right"/>
        <w:rPr>
          <w:bCs/>
        </w:rPr>
      </w:pPr>
      <w:r>
        <w:rPr>
          <w:bCs/>
        </w:rPr>
        <w:t>1.p</w:t>
      </w:r>
      <w:r w:rsidRPr="00901FD8">
        <w:rPr>
          <w:bCs/>
        </w:rPr>
        <w:t>ielikums</w:t>
      </w:r>
    </w:p>
    <w:p w14:paraId="47B3DEC5" w14:textId="7B0DD2ED" w:rsidR="00E0281F" w:rsidRPr="009B653E" w:rsidRDefault="00E0281F" w:rsidP="009B653E">
      <w:pPr>
        <w:pStyle w:val="Kjene"/>
        <w:tabs>
          <w:tab w:val="clear" w:pos="4153"/>
          <w:tab w:val="clear" w:pos="8306"/>
        </w:tabs>
        <w:jc w:val="right"/>
      </w:pPr>
      <w:r w:rsidRPr="009B653E">
        <w:t>Cenu aptauja</w:t>
      </w:r>
      <w:r w:rsidR="007B4FE7">
        <w:t>s</w:t>
      </w:r>
      <w:r w:rsidRPr="009B653E">
        <w:t xml:space="preserve"> </w:t>
      </w:r>
    </w:p>
    <w:p w14:paraId="069FC61E" w14:textId="378EC44F" w:rsidR="00C6693A" w:rsidRPr="008507CB" w:rsidRDefault="00386602" w:rsidP="00833091">
      <w:pPr>
        <w:jc w:val="right"/>
      </w:pPr>
      <w:r w:rsidRPr="00386602">
        <w:rPr>
          <w:b/>
          <w:bCs/>
          <w:color w:val="000000" w:themeColor="text1"/>
        </w:rPr>
        <w:t xml:space="preserve"> </w:t>
      </w:r>
      <w:r w:rsidR="00A43B92" w:rsidRPr="00A43B92">
        <w:rPr>
          <w:b/>
          <w:bCs/>
          <w:color w:val="000000" w:themeColor="text1"/>
        </w:rPr>
        <w:t>“Sporta zāles jumta remonta darbi Sila ielā 2, Salacgrīvā, Limbažu novadā</w:t>
      </w:r>
      <w:r w:rsidR="00833091" w:rsidRPr="008507CB">
        <w:t>”</w:t>
      </w:r>
      <w:r w:rsidR="00587994">
        <w:t xml:space="preserve"> uzaicinājumam</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2A2589D" w:rsidR="00C34282" w:rsidRDefault="00C34282" w:rsidP="00C34282">
      <w:pPr>
        <w:rPr>
          <w:b/>
        </w:rPr>
      </w:pPr>
      <w:r w:rsidRPr="00C22140">
        <w:rPr>
          <w:b/>
        </w:rPr>
        <w:t>___.____.202</w:t>
      </w:r>
      <w:r w:rsidR="002067F3">
        <w:rPr>
          <w:b/>
        </w:rPr>
        <w:t>5</w:t>
      </w:r>
      <w:r w:rsidRPr="00C22140">
        <w:rPr>
          <w:b/>
        </w:rPr>
        <w:t xml:space="preserve">. </w:t>
      </w:r>
    </w:p>
    <w:p w14:paraId="1CABC675" w14:textId="77777777" w:rsidR="001D3D7C" w:rsidRPr="00C22140" w:rsidRDefault="001D3D7C" w:rsidP="00C34282">
      <w:pPr>
        <w:rPr>
          <w:b/>
        </w:rPr>
      </w:pPr>
    </w:p>
    <w:p w14:paraId="5E482479" w14:textId="0881E163"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A43B92" w:rsidRPr="00A43B92">
        <w:rPr>
          <w:b/>
          <w:bCs/>
          <w:i/>
          <w:iCs/>
          <w:color w:val="000000" w:themeColor="text1"/>
        </w:rPr>
        <w:t xml:space="preserve">“Sporta zāles jumta remonta darbi Sila ielā 2, Salacgrīvā, Limbažu novadā”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5B4A527" w14:textId="164ABE44" w:rsidR="00587994" w:rsidRPr="00901FD8" w:rsidRDefault="00A52DAC" w:rsidP="00587994">
      <w:pPr>
        <w:pStyle w:val="Kjene"/>
        <w:tabs>
          <w:tab w:val="clear" w:pos="4153"/>
          <w:tab w:val="clear" w:pos="8306"/>
        </w:tabs>
        <w:ind w:left="2880"/>
        <w:jc w:val="right"/>
        <w:rPr>
          <w:bCs/>
        </w:rPr>
      </w:pPr>
      <w:r>
        <w:rPr>
          <w:bCs/>
        </w:rPr>
        <w:lastRenderedPageBreak/>
        <w:t xml:space="preserve">                                                                             </w:t>
      </w:r>
      <w:r w:rsidR="00587994">
        <w:rPr>
          <w:bCs/>
        </w:rPr>
        <w:t>2.p</w:t>
      </w:r>
      <w:r w:rsidR="00587994" w:rsidRPr="00901FD8">
        <w:rPr>
          <w:bCs/>
        </w:rPr>
        <w:t>ielikums</w:t>
      </w:r>
    </w:p>
    <w:p w14:paraId="1E309F6A" w14:textId="77777777" w:rsidR="00587994" w:rsidRPr="009B653E" w:rsidRDefault="00587994" w:rsidP="00587994">
      <w:pPr>
        <w:pStyle w:val="Kjene"/>
        <w:tabs>
          <w:tab w:val="clear" w:pos="4153"/>
          <w:tab w:val="clear" w:pos="8306"/>
        </w:tabs>
        <w:jc w:val="right"/>
      </w:pPr>
      <w:r w:rsidRPr="009B653E">
        <w:t>Cenu aptauja</w:t>
      </w:r>
      <w:r>
        <w:t>s</w:t>
      </w:r>
      <w:r w:rsidRPr="009B653E">
        <w:t xml:space="preserve"> </w:t>
      </w:r>
    </w:p>
    <w:p w14:paraId="4A605B9B" w14:textId="77777777" w:rsidR="00587994" w:rsidRPr="008507CB" w:rsidRDefault="00587994" w:rsidP="00587994">
      <w:pPr>
        <w:jc w:val="right"/>
      </w:pPr>
      <w:r w:rsidRPr="00386602">
        <w:rPr>
          <w:b/>
          <w:bCs/>
          <w:color w:val="000000" w:themeColor="text1"/>
        </w:rPr>
        <w:t xml:space="preserve"> </w:t>
      </w:r>
      <w:r w:rsidRPr="00A43B92">
        <w:rPr>
          <w:b/>
          <w:bCs/>
          <w:color w:val="000000" w:themeColor="text1"/>
        </w:rPr>
        <w:t>“Sporta zāles jumta remonta darbi Sila ielā 2, Salacgrīvā, Limbažu novadā</w:t>
      </w:r>
      <w:r w:rsidRPr="008507CB">
        <w:t>”</w:t>
      </w:r>
      <w:r>
        <w:t xml:space="preserve"> uzaicinājumam</w:t>
      </w:r>
    </w:p>
    <w:p w14:paraId="2B958BA2" w14:textId="6DA728B1" w:rsidR="00084646" w:rsidRDefault="00084646" w:rsidP="00587994">
      <w:pPr>
        <w:pStyle w:val="Kjene"/>
        <w:tabs>
          <w:tab w:val="clear" w:pos="4153"/>
          <w:tab w:val="clear" w:pos="8306"/>
        </w:tabs>
        <w:jc w:val="right"/>
        <w:rPr>
          <w:rFonts w:ascii="Times New Roman Bold" w:hAnsi="Times New Roman Bold"/>
          <w:b/>
          <w:caps/>
        </w:rPr>
      </w:pPr>
    </w:p>
    <w:p w14:paraId="551D9209" w14:textId="77777777" w:rsidR="00A43B92" w:rsidRDefault="00A43B92" w:rsidP="00A43B92">
      <w:pPr>
        <w:ind w:left="5880" w:right="-49" w:hanging="5880"/>
        <w:jc w:val="center"/>
        <w:rPr>
          <w:b/>
          <w:lang w:eastAsia="en-US"/>
        </w:rPr>
      </w:pPr>
    </w:p>
    <w:p w14:paraId="6028B146" w14:textId="222E74A9" w:rsidR="00A43B92" w:rsidRPr="00587994" w:rsidRDefault="00A43B92" w:rsidP="00587994">
      <w:pPr>
        <w:ind w:left="5880" w:right="-49" w:hanging="5880"/>
        <w:jc w:val="center"/>
        <w:rPr>
          <w:b/>
          <w:lang w:eastAsia="en-US"/>
        </w:rPr>
      </w:pPr>
      <w:r w:rsidRPr="00A43B92">
        <w:rPr>
          <w:b/>
          <w:lang w:eastAsia="en-US"/>
        </w:rPr>
        <w:t>TEHNISKĀ SPECIFIKĀCIJA</w:t>
      </w:r>
    </w:p>
    <w:p w14:paraId="1425A88B" w14:textId="77777777" w:rsidR="00A43B92" w:rsidRPr="00A43B92" w:rsidRDefault="00A43B92" w:rsidP="00A43B92">
      <w:pPr>
        <w:jc w:val="center"/>
        <w:rPr>
          <w:b/>
          <w:bCs/>
          <w:lang w:eastAsia="en-US"/>
        </w:rPr>
      </w:pPr>
      <w:r w:rsidRPr="00A43B92">
        <w:rPr>
          <w:b/>
          <w:bCs/>
          <w:lang w:eastAsia="en-US"/>
        </w:rPr>
        <w:t>“Sporta zāles jumta remonta darbi Sila ielā 2, Salacgrīvā, Limbažu novadā”</w:t>
      </w:r>
    </w:p>
    <w:p w14:paraId="03BF955F" w14:textId="77777777" w:rsidR="00A43B92" w:rsidRPr="00A43B92" w:rsidRDefault="00A43B92" w:rsidP="00A43B92">
      <w:pPr>
        <w:jc w:val="right"/>
        <w:rPr>
          <w:b/>
          <w:bCs/>
          <w:lang w:eastAsia="en-US"/>
        </w:rPr>
      </w:pPr>
    </w:p>
    <w:p w14:paraId="67D20BD1" w14:textId="77777777" w:rsidR="00A43B92" w:rsidRPr="00A43B92" w:rsidRDefault="00A43B92" w:rsidP="00A43B92">
      <w:pPr>
        <w:widowControl w:val="0"/>
        <w:tabs>
          <w:tab w:val="num" w:pos="1440"/>
        </w:tabs>
        <w:suppressAutoHyphens/>
        <w:ind w:left="709" w:hanging="283"/>
        <w:jc w:val="both"/>
        <w:rPr>
          <w:lang w:eastAsia="en-US"/>
        </w:rPr>
      </w:pPr>
    </w:p>
    <w:p w14:paraId="001C3482" w14:textId="77777777"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Būvuzņēmējam savā piedāvājumā jāievērtē visi nepieciešamie izdevumi darbaspēka, materiālu, būvmašīnu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55172210" w14:textId="3F174991" w:rsidR="00A43B92" w:rsidRPr="00587994" w:rsidRDefault="00A43B92" w:rsidP="00587994">
      <w:pPr>
        <w:widowControl w:val="0"/>
        <w:numPr>
          <w:ilvl w:val="2"/>
          <w:numId w:val="48"/>
        </w:numPr>
        <w:suppressAutoHyphens/>
        <w:ind w:left="426" w:hanging="426"/>
        <w:contextualSpacing/>
        <w:jc w:val="both"/>
        <w:rPr>
          <w:lang w:eastAsia="ar-SA"/>
        </w:rPr>
      </w:pPr>
      <w:r w:rsidRPr="00587994">
        <w:rPr>
          <w:rFonts w:eastAsia="Calibri"/>
          <w:lang w:eastAsia="en-US"/>
        </w:rPr>
        <w:t>Būvuzņēmējs, ņemot par pamatu būvdarbu apjomu tabulu</w:t>
      </w:r>
      <w:r w:rsidR="00F613DD">
        <w:rPr>
          <w:rFonts w:eastAsia="Calibri"/>
          <w:lang w:eastAsia="en-US"/>
        </w:rPr>
        <w:t>,</w:t>
      </w:r>
      <w:r w:rsidRPr="00587994">
        <w:rPr>
          <w:rFonts w:eastAsia="Calibri"/>
          <w:lang w:eastAsia="en-US"/>
        </w:rPr>
        <w:t xml:space="preserve"> iesniedz lokālo tāmi, kā arī koptāmi saskaņā MK noteikumu Nr. 239 </w:t>
      </w:r>
      <w:r w:rsidR="00F613DD">
        <w:rPr>
          <w:rFonts w:eastAsia="Calibri"/>
          <w:lang w:eastAsia="en-US"/>
        </w:rPr>
        <w:t>“</w:t>
      </w:r>
      <w:r w:rsidRPr="00587994">
        <w:rPr>
          <w:rFonts w:eastAsia="Calibri"/>
          <w:shd w:val="clear" w:color="auto" w:fill="FFFFFF"/>
          <w:lang w:eastAsia="en-US"/>
        </w:rPr>
        <w:t>Noteikumi par Latvijas būvnormatīvu LBN 501-17 "Būvizmaksu noteikšanas kārtība”</w:t>
      </w:r>
      <w:r w:rsidR="00F613DD">
        <w:rPr>
          <w:rFonts w:eastAsia="Calibri"/>
          <w:shd w:val="clear" w:color="auto" w:fill="FFFFFF"/>
          <w:lang w:eastAsia="en-US"/>
        </w:rPr>
        <w:t>”</w:t>
      </w:r>
      <w:r w:rsidRPr="00587994">
        <w:rPr>
          <w:rFonts w:eastAsia="Calibri"/>
          <w:shd w:val="clear" w:color="auto" w:fill="FFFFFF"/>
          <w:lang w:eastAsia="en-US"/>
        </w:rPr>
        <w:t>.</w:t>
      </w:r>
    </w:p>
    <w:p w14:paraId="73829A8D" w14:textId="77777777"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746FFA2C" w14:textId="3D975096"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Pirms piedāvājuma iesniegšanas Būvuzņēmējam jāiepazīstas ar darbu apjomiem un esošo situāciju objektā, iepriekš piesakoties pie Sporta un atpūtas komplekss “Zvejnieku parks” vadītāja</w:t>
      </w:r>
      <w:r w:rsidR="00F613DD">
        <w:rPr>
          <w:lang w:eastAsia="ar-SA"/>
        </w:rPr>
        <w:t xml:space="preserve"> Kristapa Močāna,</w:t>
      </w:r>
      <w:r w:rsidRPr="00A43B92">
        <w:rPr>
          <w:lang w:eastAsia="ar-SA"/>
        </w:rPr>
        <w:t xml:space="preserve"> tel. 26562000 vai e-pastu: </w:t>
      </w:r>
      <w:hyperlink r:id="rId12" w:history="1">
        <w:r w:rsidRPr="00587994">
          <w:rPr>
            <w:color w:val="0563C1" w:themeColor="hyperlink"/>
            <w:u w:val="single"/>
            <w:lang w:eastAsia="ar-SA"/>
          </w:rPr>
          <w:t>kristaps.mocans@limbazunovads.lv</w:t>
        </w:r>
      </w:hyperlink>
      <w:r w:rsidRPr="00A43B92">
        <w:rPr>
          <w:lang w:eastAsia="ar-SA"/>
        </w:rPr>
        <w:t>.</w:t>
      </w:r>
    </w:p>
    <w:p w14:paraId="06DD5A02" w14:textId="77777777"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Būvuzņēmējam jāpārliecinās par darbu un materiālu apjomu pietiekamību Darbu apjoma tabulā uzrādīto. Nepieciešamības gadījumā jāievērtē un piedāvājumā jāiekļauj to izmaksas. Būvuzņēmējs ir atbildīgs par kļūdām piedāvājumā, kas radušās nepareizi saprotot vai interpretējot darba uzdevumu.</w:t>
      </w:r>
    </w:p>
    <w:p w14:paraId="74D2A11E" w14:textId="77777777"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Par būvobjekta teritorijas uzturēšanu kārtībā būvniecības laikā ir atbildīgs Būvuzņēmējs. Jāseko, lai darbu veikšanas laikā netiktu radīti bojājumi trešo personu īpašumiem. Radītie bojājumi jānovērš nekavējoties.</w:t>
      </w:r>
    </w:p>
    <w:p w14:paraId="4F7BE40C" w14:textId="77777777"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Būvdarbu laikā noņemto materiālu izvešanu saskaņot ar Pasūtītāju. Pēc būvdarbu veikšanas jāsakārto to laikā skartās telpas un teritorija, jāaizvāc būvmateriālu pārpalikumi.</w:t>
      </w:r>
    </w:p>
    <w:p w14:paraId="5EE88CC7" w14:textId="77777777"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Par izpildītā darba un pielietoto materiālu kvalitāti atbild Būvuzņēmējs. Visiem objektā izmantotiem būvmateriāliem jāiesniedz materiālu sertifikāti.</w:t>
      </w:r>
    </w:p>
    <w:p w14:paraId="241FF7C2" w14:textId="77777777" w:rsidR="00587994" w:rsidRDefault="00A43B92" w:rsidP="00587994">
      <w:pPr>
        <w:widowControl w:val="0"/>
        <w:numPr>
          <w:ilvl w:val="2"/>
          <w:numId w:val="48"/>
        </w:numPr>
        <w:suppressAutoHyphens/>
        <w:ind w:left="426" w:hanging="426"/>
        <w:contextualSpacing/>
        <w:jc w:val="both"/>
        <w:rPr>
          <w:lang w:eastAsia="ar-SA"/>
        </w:rPr>
      </w:pPr>
      <w:r w:rsidRPr="00A43B92">
        <w:rPr>
          <w:lang w:eastAsia="ar-SA"/>
        </w:rPr>
        <w:t>Nobeidzot būvniecību, Būvuzņēmējs sagatavo izpilddokumentāciju un nodod objektu ekspluatācijā.</w:t>
      </w:r>
    </w:p>
    <w:p w14:paraId="7BD7BACC" w14:textId="10BC5545"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Visi nepieciešamie darbi tiek veikti ievērojot darba drošību.</w:t>
      </w:r>
    </w:p>
    <w:p w14:paraId="1E2628E2" w14:textId="77777777" w:rsidR="00A43B92" w:rsidRDefault="00A43B92" w:rsidP="00587994">
      <w:pPr>
        <w:widowControl w:val="0"/>
        <w:numPr>
          <w:ilvl w:val="2"/>
          <w:numId w:val="48"/>
        </w:numPr>
        <w:suppressAutoHyphens/>
        <w:ind w:left="426" w:hanging="426"/>
        <w:contextualSpacing/>
        <w:jc w:val="both"/>
        <w:rPr>
          <w:lang w:eastAsia="ar-SA"/>
        </w:rPr>
      </w:pPr>
      <w:r w:rsidRPr="00A43B92">
        <w:rPr>
          <w:lang w:eastAsia="ar-SA"/>
        </w:rPr>
        <w:t>Būvdarbu un materiālu kvalitātes garantijas termiņš ir 3 (trīs) gadi.</w:t>
      </w:r>
    </w:p>
    <w:p w14:paraId="21A9DBB8" w14:textId="44C5AE6F" w:rsidR="00587994" w:rsidRDefault="00587994" w:rsidP="00587994">
      <w:pPr>
        <w:widowControl w:val="0"/>
        <w:numPr>
          <w:ilvl w:val="2"/>
          <w:numId w:val="48"/>
        </w:numPr>
        <w:suppressAutoHyphens/>
        <w:ind w:left="426" w:hanging="426"/>
        <w:contextualSpacing/>
        <w:jc w:val="both"/>
        <w:rPr>
          <w:lang w:eastAsia="ar-SA"/>
        </w:rPr>
      </w:pPr>
      <w:r>
        <w:rPr>
          <w:lang w:eastAsia="ar-SA"/>
        </w:rPr>
        <w:t>Būvdarbu apjomi</w:t>
      </w:r>
    </w:p>
    <w:tbl>
      <w:tblPr>
        <w:tblW w:w="9700" w:type="dxa"/>
        <w:tblLook w:val="04A0" w:firstRow="1" w:lastRow="0" w:firstColumn="1" w:lastColumn="0" w:noHBand="0" w:noVBand="1"/>
      </w:tblPr>
      <w:tblGrid>
        <w:gridCol w:w="556"/>
        <w:gridCol w:w="6805"/>
        <w:gridCol w:w="1029"/>
        <w:gridCol w:w="1310"/>
      </w:tblGrid>
      <w:tr w:rsidR="00587994" w14:paraId="57BA2EF0" w14:textId="77777777" w:rsidTr="00587994">
        <w:trPr>
          <w:trHeight w:val="327"/>
        </w:trPr>
        <w:tc>
          <w:tcPr>
            <w:tcW w:w="556" w:type="dxa"/>
            <w:tcBorders>
              <w:top w:val="single" w:sz="8" w:space="0" w:color="000000"/>
              <w:left w:val="single" w:sz="8" w:space="0" w:color="000000"/>
              <w:bottom w:val="single" w:sz="8" w:space="0" w:color="000000"/>
              <w:right w:val="single" w:sz="4" w:space="0" w:color="000000"/>
            </w:tcBorders>
            <w:noWrap/>
            <w:vAlign w:val="center"/>
            <w:hideMark/>
          </w:tcPr>
          <w:p w14:paraId="66856D6A" w14:textId="77777777" w:rsidR="00587994" w:rsidRDefault="00587994">
            <w:pPr>
              <w:jc w:val="center"/>
              <w:rPr>
                <w:b/>
                <w:bCs/>
                <w:color w:val="000000"/>
              </w:rPr>
            </w:pPr>
            <w:r>
              <w:rPr>
                <w:b/>
                <w:bCs/>
                <w:color w:val="000000"/>
              </w:rPr>
              <w:t>Nr.</w:t>
            </w:r>
          </w:p>
        </w:tc>
        <w:tc>
          <w:tcPr>
            <w:tcW w:w="6805" w:type="dxa"/>
            <w:tcBorders>
              <w:top w:val="single" w:sz="8" w:space="0" w:color="000000"/>
              <w:left w:val="nil"/>
              <w:bottom w:val="single" w:sz="8" w:space="0" w:color="000000"/>
              <w:right w:val="single" w:sz="4" w:space="0" w:color="000000"/>
            </w:tcBorders>
            <w:noWrap/>
            <w:vAlign w:val="center"/>
            <w:hideMark/>
          </w:tcPr>
          <w:p w14:paraId="27C37A5E" w14:textId="77777777" w:rsidR="00587994" w:rsidRDefault="00587994">
            <w:pPr>
              <w:jc w:val="center"/>
              <w:rPr>
                <w:b/>
                <w:bCs/>
                <w:color w:val="000000"/>
              </w:rPr>
            </w:pPr>
            <w:r>
              <w:rPr>
                <w:b/>
                <w:bCs/>
                <w:color w:val="000000"/>
              </w:rPr>
              <w:t>Nosaukums</w:t>
            </w:r>
          </w:p>
        </w:tc>
        <w:tc>
          <w:tcPr>
            <w:tcW w:w="1029" w:type="dxa"/>
            <w:tcBorders>
              <w:top w:val="single" w:sz="8" w:space="0" w:color="000000"/>
              <w:left w:val="nil"/>
              <w:bottom w:val="single" w:sz="8" w:space="0" w:color="000000"/>
              <w:right w:val="single" w:sz="4" w:space="0" w:color="000000"/>
            </w:tcBorders>
            <w:noWrap/>
            <w:vAlign w:val="center"/>
            <w:hideMark/>
          </w:tcPr>
          <w:p w14:paraId="113A2020" w14:textId="38563A67" w:rsidR="00587994" w:rsidRDefault="00587994">
            <w:pPr>
              <w:jc w:val="center"/>
              <w:rPr>
                <w:b/>
                <w:bCs/>
                <w:color w:val="000000"/>
              </w:rPr>
            </w:pPr>
            <w:r>
              <w:rPr>
                <w:b/>
                <w:bCs/>
                <w:color w:val="000000"/>
              </w:rPr>
              <w:t>Mērvie-nība</w:t>
            </w:r>
          </w:p>
        </w:tc>
        <w:tc>
          <w:tcPr>
            <w:tcW w:w="1310" w:type="dxa"/>
            <w:tcBorders>
              <w:top w:val="single" w:sz="8" w:space="0" w:color="000000"/>
              <w:left w:val="nil"/>
              <w:bottom w:val="single" w:sz="8" w:space="0" w:color="000000"/>
              <w:right w:val="single" w:sz="4" w:space="0" w:color="000000"/>
            </w:tcBorders>
            <w:noWrap/>
            <w:vAlign w:val="center"/>
            <w:hideMark/>
          </w:tcPr>
          <w:p w14:paraId="7DEF1309" w14:textId="77777777" w:rsidR="00587994" w:rsidRDefault="00587994">
            <w:pPr>
              <w:jc w:val="center"/>
              <w:rPr>
                <w:b/>
                <w:bCs/>
                <w:color w:val="000000"/>
              </w:rPr>
            </w:pPr>
            <w:r>
              <w:rPr>
                <w:b/>
                <w:bCs/>
                <w:color w:val="000000"/>
              </w:rPr>
              <w:t>Daudzums</w:t>
            </w:r>
          </w:p>
        </w:tc>
      </w:tr>
      <w:tr w:rsidR="00587994" w14:paraId="40883049" w14:textId="77777777" w:rsidTr="00587994">
        <w:trPr>
          <w:trHeight w:val="463"/>
        </w:trPr>
        <w:tc>
          <w:tcPr>
            <w:tcW w:w="556" w:type="dxa"/>
            <w:tcBorders>
              <w:top w:val="nil"/>
              <w:left w:val="single" w:sz="8" w:space="0" w:color="000000"/>
              <w:bottom w:val="single" w:sz="4" w:space="0" w:color="000000"/>
              <w:right w:val="single" w:sz="4" w:space="0" w:color="000000"/>
            </w:tcBorders>
            <w:noWrap/>
            <w:vAlign w:val="center"/>
            <w:hideMark/>
          </w:tcPr>
          <w:p w14:paraId="1CA791F8" w14:textId="77777777" w:rsidR="00587994" w:rsidRDefault="00587994">
            <w:pPr>
              <w:jc w:val="center"/>
              <w:rPr>
                <w:color w:val="000000"/>
              </w:rPr>
            </w:pPr>
            <w:r>
              <w:rPr>
                <w:color w:val="000000"/>
              </w:rPr>
              <w:t>1</w:t>
            </w:r>
          </w:p>
        </w:tc>
        <w:tc>
          <w:tcPr>
            <w:tcW w:w="6805" w:type="dxa"/>
            <w:tcBorders>
              <w:top w:val="nil"/>
              <w:left w:val="nil"/>
              <w:bottom w:val="single" w:sz="4" w:space="0" w:color="000000"/>
              <w:right w:val="single" w:sz="4" w:space="0" w:color="000000"/>
            </w:tcBorders>
            <w:vAlign w:val="center"/>
            <w:hideMark/>
          </w:tcPr>
          <w:p w14:paraId="63979655" w14:textId="77777777" w:rsidR="00587994" w:rsidRDefault="00587994" w:rsidP="00587994">
            <w:pPr>
              <w:jc w:val="both"/>
              <w:rPr>
                <w:color w:val="000000"/>
              </w:rPr>
            </w:pPr>
            <w:r>
              <w:rPr>
                <w:color w:val="000000"/>
              </w:rPr>
              <w:t>Esošā jumta  parapeta (skārda nosegmala) demontāža un utilizācija</w:t>
            </w:r>
          </w:p>
        </w:tc>
        <w:tc>
          <w:tcPr>
            <w:tcW w:w="1029" w:type="dxa"/>
            <w:tcBorders>
              <w:top w:val="nil"/>
              <w:left w:val="nil"/>
              <w:bottom w:val="single" w:sz="4" w:space="0" w:color="000000"/>
              <w:right w:val="single" w:sz="4" w:space="0" w:color="000000"/>
            </w:tcBorders>
            <w:noWrap/>
            <w:vAlign w:val="center"/>
            <w:hideMark/>
          </w:tcPr>
          <w:p w14:paraId="496F2068" w14:textId="77777777" w:rsidR="00587994" w:rsidRDefault="00587994">
            <w:pPr>
              <w:jc w:val="center"/>
              <w:rPr>
                <w:color w:val="000000"/>
              </w:rPr>
            </w:pPr>
            <w:r>
              <w:rPr>
                <w:color w:val="000000"/>
              </w:rPr>
              <w:t>m</w:t>
            </w:r>
          </w:p>
        </w:tc>
        <w:tc>
          <w:tcPr>
            <w:tcW w:w="1310" w:type="dxa"/>
            <w:tcBorders>
              <w:top w:val="nil"/>
              <w:left w:val="nil"/>
              <w:bottom w:val="single" w:sz="4" w:space="0" w:color="000000"/>
              <w:right w:val="single" w:sz="4" w:space="0" w:color="000000"/>
            </w:tcBorders>
            <w:noWrap/>
            <w:vAlign w:val="center"/>
            <w:hideMark/>
          </w:tcPr>
          <w:p w14:paraId="473B1457" w14:textId="77777777" w:rsidR="00587994" w:rsidRDefault="00587994">
            <w:pPr>
              <w:jc w:val="center"/>
              <w:rPr>
                <w:color w:val="000000"/>
              </w:rPr>
            </w:pPr>
            <w:r>
              <w:rPr>
                <w:color w:val="000000"/>
              </w:rPr>
              <w:t>58,00</w:t>
            </w:r>
          </w:p>
        </w:tc>
      </w:tr>
      <w:tr w:rsidR="00587994" w14:paraId="38FF1F82" w14:textId="77777777" w:rsidTr="00587994">
        <w:trPr>
          <w:trHeight w:val="600"/>
        </w:trPr>
        <w:tc>
          <w:tcPr>
            <w:tcW w:w="556" w:type="dxa"/>
            <w:tcBorders>
              <w:top w:val="nil"/>
              <w:left w:val="single" w:sz="8" w:space="0" w:color="000000"/>
              <w:bottom w:val="single" w:sz="4" w:space="0" w:color="000000"/>
              <w:right w:val="single" w:sz="4" w:space="0" w:color="000000"/>
            </w:tcBorders>
            <w:noWrap/>
            <w:vAlign w:val="center"/>
            <w:hideMark/>
          </w:tcPr>
          <w:p w14:paraId="43B142D3" w14:textId="77777777" w:rsidR="00587994" w:rsidRDefault="00587994">
            <w:pPr>
              <w:jc w:val="center"/>
              <w:rPr>
                <w:color w:val="000000"/>
              </w:rPr>
            </w:pPr>
            <w:r>
              <w:rPr>
                <w:color w:val="000000"/>
              </w:rPr>
              <w:t>2</w:t>
            </w:r>
          </w:p>
        </w:tc>
        <w:tc>
          <w:tcPr>
            <w:tcW w:w="6805" w:type="dxa"/>
            <w:tcBorders>
              <w:top w:val="nil"/>
              <w:left w:val="nil"/>
              <w:bottom w:val="single" w:sz="4" w:space="0" w:color="000000"/>
              <w:right w:val="single" w:sz="4" w:space="0" w:color="000000"/>
            </w:tcBorders>
            <w:vAlign w:val="center"/>
            <w:hideMark/>
          </w:tcPr>
          <w:p w14:paraId="025D7E7C" w14:textId="77777777" w:rsidR="00587994" w:rsidRDefault="00587994" w:rsidP="00587994">
            <w:pPr>
              <w:jc w:val="both"/>
              <w:rPr>
                <w:color w:val="000000"/>
              </w:rPr>
            </w:pPr>
            <w:r>
              <w:rPr>
                <w:color w:val="000000"/>
              </w:rPr>
              <w:t>Ventilācijas izvada kanāla nomaiņa virsjumta posmā, t.sk. kanāla cepure</w:t>
            </w:r>
          </w:p>
        </w:tc>
        <w:tc>
          <w:tcPr>
            <w:tcW w:w="1029" w:type="dxa"/>
            <w:tcBorders>
              <w:top w:val="nil"/>
              <w:left w:val="nil"/>
              <w:bottom w:val="single" w:sz="4" w:space="0" w:color="000000"/>
              <w:right w:val="single" w:sz="4" w:space="0" w:color="000000"/>
            </w:tcBorders>
            <w:noWrap/>
            <w:vAlign w:val="center"/>
            <w:hideMark/>
          </w:tcPr>
          <w:p w14:paraId="57CA08C1" w14:textId="77777777" w:rsidR="00587994" w:rsidRDefault="00587994">
            <w:pPr>
              <w:jc w:val="center"/>
              <w:rPr>
                <w:color w:val="000000"/>
              </w:rPr>
            </w:pPr>
            <w:r>
              <w:rPr>
                <w:color w:val="000000"/>
              </w:rPr>
              <w:t>gab</w:t>
            </w:r>
          </w:p>
        </w:tc>
        <w:tc>
          <w:tcPr>
            <w:tcW w:w="1310" w:type="dxa"/>
            <w:tcBorders>
              <w:top w:val="nil"/>
              <w:left w:val="nil"/>
              <w:bottom w:val="single" w:sz="4" w:space="0" w:color="000000"/>
              <w:right w:val="single" w:sz="4" w:space="0" w:color="000000"/>
            </w:tcBorders>
            <w:noWrap/>
            <w:vAlign w:val="center"/>
            <w:hideMark/>
          </w:tcPr>
          <w:p w14:paraId="7CBEA64F" w14:textId="77777777" w:rsidR="00587994" w:rsidRDefault="00587994">
            <w:pPr>
              <w:jc w:val="center"/>
              <w:rPr>
                <w:color w:val="000000"/>
              </w:rPr>
            </w:pPr>
            <w:r>
              <w:rPr>
                <w:color w:val="000000"/>
              </w:rPr>
              <w:t>2,00</w:t>
            </w:r>
          </w:p>
        </w:tc>
      </w:tr>
      <w:tr w:rsidR="00587994" w14:paraId="668DA8D6" w14:textId="77777777" w:rsidTr="00587994">
        <w:trPr>
          <w:trHeight w:val="600"/>
        </w:trPr>
        <w:tc>
          <w:tcPr>
            <w:tcW w:w="556" w:type="dxa"/>
            <w:tcBorders>
              <w:top w:val="nil"/>
              <w:left w:val="single" w:sz="8" w:space="0" w:color="000000"/>
              <w:bottom w:val="single" w:sz="4" w:space="0" w:color="000000"/>
              <w:right w:val="single" w:sz="4" w:space="0" w:color="000000"/>
            </w:tcBorders>
            <w:noWrap/>
            <w:vAlign w:val="center"/>
            <w:hideMark/>
          </w:tcPr>
          <w:p w14:paraId="2E688CFA" w14:textId="77777777" w:rsidR="00587994" w:rsidRDefault="00587994">
            <w:pPr>
              <w:jc w:val="center"/>
              <w:rPr>
                <w:color w:val="000000"/>
              </w:rPr>
            </w:pPr>
            <w:r>
              <w:rPr>
                <w:color w:val="000000"/>
              </w:rPr>
              <w:t>3</w:t>
            </w:r>
          </w:p>
        </w:tc>
        <w:tc>
          <w:tcPr>
            <w:tcW w:w="6805" w:type="dxa"/>
            <w:tcBorders>
              <w:top w:val="nil"/>
              <w:left w:val="nil"/>
              <w:bottom w:val="single" w:sz="4" w:space="0" w:color="000000"/>
              <w:right w:val="single" w:sz="4" w:space="0" w:color="000000"/>
            </w:tcBorders>
            <w:vAlign w:val="center"/>
            <w:hideMark/>
          </w:tcPr>
          <w:p w14:paraId="7BF528FC" w14:textId="4620AF05" w:rsidR="00587994" w:rsidRDefault="00587994" w:rsidP="00587994">
            <w:pPr>
              <w:jc w:val="both"/>
              <w:rPr>
                <w:color w:val="000000"/>
              </w:rPr>
            </w:pPr>
            <w:r>
              <w:rPr>
                <w:color w:val="000000"/>
              </w:rPr>
              <w:t>Ventilācijas izvada attīrīšana līdz pārseguma panelim, bojātās siltumizolācijas nomaiņa ap kanālu</w:t>
            </w:r>
          </w:p>
        </w:tc>
        <w:tc>
          <w:tcPr>
            <w:tcW w:w="1029" w:type="dxa"/>
            <w:tcBorders>
              <w:top w:val="nil"/>
              <w:left w:val="nil"/>
              <w:bottom w:val="single" w:sz="4" w:space="0" w:color="000000"/>
              <w:right w:val="single" w:sz="4" w:space="0" w:color="000000"/>
            </w:tcBorders>
            <w:noWrap/>
            <w:vAlign w:val="center"/>
            <w:hideMark/>
          </w:tcPr>
          <w:p w14:paraId="07324768" w14:textId="77777777" w:rsidR="00587994" w:rsidRDefault="00587994">
            <w:pPr>
              <w:jc w:val="center"/>
              <w:rPr>
                <w:color w:val="000000"/>
              </w:rPr>
            </w:pPr>
            <w:r>
              <w:rPr>
                <w:color w:val="000000"/>
              </w:rPr>
              <w:t>vieta</w:t>
            </w:r>
          </w:p>
        </w:tc>
        <w:tc>
          <w:tcPr>
            <w:tcW w:w="1310" w:type="dxa"/>
            <w:tcBorders>
              <w:top w:val="nil"/>
              <w:left w:val="nil"/>
              <w:bottom w:val="single" w:sz="4" w:space="0" w:color="000000"/>
              <w:right w:val="single" w:sz="4" w:space="0" w:color="000000"/>
            </w:tcBorders>
            <w:noWrap/>
            <w:vAlign w:val="center"/>
            <w:hideMark/>
          </w:tcPr>
          <w:p w14:paraId="2EEA1E00" w14:textId="77777777" w:rsidR="00587994" w:rsidRDefault="00587994">
            <w:pPr>
              <w:jc w:val="center"/>
              <w:rPr>
                <w:color w:val="000000"/>
              </w:rPr>
            </w:pPr>
            <w:r>
              <w:rPr>
                <w:color w:val="000000"/>
              </w:rPr>
              <w:t>2,00</w:t>
            </w:r>
          </w:p>
        </w:tc>
      </w:tr>
      <w:tr w:rsidR="00587994" w14:paraId="0FF836C6" w14:textId="77777777" w:rsidTr="00587994">
        <w:trPr>
          <w:trHeight w:val="469"/>
        </w:trPr>
        <w:tc>
          <w:tcPr>
            <w:tcW w:w="556" w:type="dxa"/>
            <w:tcBorders>
              <w:top w:val="nil"/>
              <w:left w:val="single" w:sz="8" w:space="0" w:color="000000"/>
              <w:bottom w:val="single" w:sz="4" w:space="0" w:color="000000"/>
              <w:right w:val="single" w:sz="4" w:space="0" w:color="000000"/>
            </w:tcBorders>
            <w:noWrap/>
            <w:vAlign w:val="center"/>
            <w:hideMark/>
          </w:tcPr>
          <w:p w14:paraId="6392F47A" w14:textId="77777777" w:rsidR="00587994" w:rsidRDefault="00587994">
            <w:pPr>
              <w:jc w:val="center"/>
              <w:rPr>
                <w:color w:val="000000"/>
              </w:rPr>
            </w:pPr>
            <w:r>
              <w:rPr>
                <w:color w:val="000000"/>
              </w:rPr>
              <w:t>4</w:t>
            </w:r>
          </w:p>
        </w:tc>
        <w:tc>
          <w:tcPr>
            <w:tcW w:w="6805" w:type="dxa"/>
            <w:tcBorders>
              <w:top w:val="nil"/>
              <w:left w:val="nil"/>
              <w:bottom w:val="single" w:sz="4" w:space="0" w:color="000000"/>
              <w:right w:val="single" w:sz="4" w:space="0" w:color="000000"/>
            </w:tcBorders>
            <w:vAlign w:val="center"/>
            <w:hideMark/>
          </w:tcPr>
          <w:p w14:paraId="17B9EB40" w14:textId="77777777" w:rsidR="00587994" w:rsidRDefault="00587994" w:rsidP="00587994">
            <w:pPr>
              <w:jc w:val="both"/>
              <w:rPr>
                <w:color w:val="000000"/>
              </w:rPr>
            </w:pPr>
            <w:r>
              <w:rPr>
                <w:color w:val="000000"/>
              </w:rPr>
              <w:t>Hidroizolācijas (kausējamais augšējais ruberoīds) ieklāšana</w:t>
            </w:r>
          </w:p>
        </w:tc>
        <w:tc>
          <w:tcPr>
            <w:tcW w:w="1029" w:type="dxa"/>
            <w:tcBorders>
              <w:top w:val="nil"/>
              <w:left w:val="nil"/>
              <w:bottom w:val="single" w:sz="4" w:space="0" w:color="000000"/>
              <w:right w:val="single" w:sz="4" w:space="0" w:color="000000"/>
            </w:tcBorders>
            <w:noWrap/>
            <w:vAlign w:val="center"/>
            <w:hideMark/>
          </w:tcPr>
          <w:p w14:paraId="5282C48D" w14:textId="77777777" w:rsidR="00587994" w:rsidRDefault="00587994">
            <w:pPr>
              <w:jc w:val="center"/>
              <w:rPr>
                <w:color w:val="000000"/>
              </w:rPr>
            </w:pPr>
            <w:r>
              <w:rPr>
                <w:color w:val="000000"/>
              </w:rPr>
              <w:t>m</w:t>
            </w:r>
            <w:r w:rsidRPr="00587994">
              <w:rPr>
                <w:color w:val="000000"/>
                <w:vertAlign w:val="superscript"/>
              </w:rPr>
              <w:t>2</w:t>
            </w:r>
          </w:p>
        </w:tc>
        <w:tc>
          <w:tcPr>
            <w:tcW w:w="1310" w:type="dxa"/>
            <w:tcBorders>
              <w:top w:val="nil"/>
              <w:left w:val="nil"/>
              <w:bottom w:val="single" w:sz="4" w:space="0" w:color="000000"/>
              <w:right w:val="single" w:sz="4" w:space="0" w:color="000000"/>
            </w:tcBorders>
            <w:noWrap/>
            <w:vAlign w:val="center"/>
            <w:hideMark/>
          </w:tcPr>
          <w:p w14:paraId="7DBB27F1" w14:textId="77777777" w:rsidR="00587994" w:rsidRDefault="00587994">
            <w:pPr>
              <w:jc w:val="center"/>
              <w:rPr>
                <w:color w:val="000000"/>
              </w:rPr>
            </w:pPr>
            <w:r>
              <w:rPr>
                <w:color w:val="000000"/>
              </w:rPr>
              <w:t>258,00</w:t>
            </w:r>
          </w:p>
        </w:tc>
      </w:tr>
      <w:tr w:rsidR="00587994" w14:paraId="16952982" w14:textId="77777777" w:rsidTr="00587994">
        <w:trPr>
          <w:trHeight w:val="419"/>
        </w:trPr>
        <w:tc>
          <w:tcPr>
            <w:tcW w:w="556" w:type="dxa"/>
            <w:tcBorders>
              <w:top w:val="nil"/>
              <w:left w:val="single" w:sz="8" w:space="0" w:color="000000"/>
              <w:bottom w:val="single" w:sz="4" w:space="0" w:color="000000"/>
              <w:right w:val="single" w:sz="4" w:space="0" w:color="000000"/>
            </w:tcBorders>
            <w:noWrap/>
            <w:vAlign w:val="center"/>
            <w:hideMark/>
          </w:tcPr>
          <w:p w14:paraId="405A04E6" w14:textId="77777777" w:rsidR="00587994" w:rsidRDefault="00587994">
            <w:pPr>
              <w:jc w:val="center"/>
              <w:rPr>
                <w:color w:val="000000"/>
              </w:rPr>
            </w:pPr>
            <w:r>
              <w:rPr>
                <w:color w:val="000000"/>
              </w:rPr>
              <w:t>5</w:t>
            </w:r>
          </w:p>
        </w:tc>
        <w:tc>
          <w:tcPr>
            <w:tcW w:w="6805" w:type="dxa"/>
            <w:tcBorders>
              <w:top w:val="nil"/>
              <w:left w:val="nil"/>
              <w:bottom w:val="single" w:sz="4" w:space="0" w:color="000000"/>
              <w:right w:val="single" w:sz="4" w:space="0" w:color="000000"/>
            </w:tcBorders>
            <w:vAlign w:val="center"/>
            <w:hideMark/>
          </w:tcPr>
          <w:p w14:paraId="587AC385" w14:textId="77777777" w:rsidR="00587994" w:rsidRDefault="00587994" w:rsidP="00587994">
            <w:pPr>
              <w:jc w:val="both"/>
              <w:rPr>
                <w:color w:val="000000"/>
              </w:rPr>
            </w:pPr>
            <w:r>
              <w:rPr>
                <w:color w:val="000000"/>
              </w:rPr>
              <w:t>Parapeta nosedzoša hidroizolācijas materiāla ieklāšana</w:t>
            </w:r>
          </w:p>
        </w:tc>
        <w:tc>
          <w:tcPr>
            <w:tcW w:w="1029" w:type="dxa"/>
            <w:tcBorders>
              <w:top w:val="nil"/>
              <w:left w:val="nil"/>
              <w:bottom w:val="single" w:sz="4" w:space="0" w:color="000000"/>
              <w:right w:val="single" w:sz="4" w:space="0" w:color="000000"/>
            </w:tcBorders>
            <w:noWrap/>
            <w:vAlign w:val="center"/>
            <w:hideMark/>
          </w:tcPr>
          <w:p w14:paraId="78ABA898" w14:textId="77777777" w:rsidR="00587994" w:rsidRDefault="00587994">
            <w:pPr>
              <w:jc w:val="center"/>
              <w:rPr>
                <w:color w:val="000000"/>
              </w:rPr>
            </w:pPr>
            <w:r>
              <w:rPr>
                <w:color w:val="000000"/>
              </w:rPr>
              <w:t>m</w:t>
            </w:r>
            <w:r w:rsidRPr="00587994">
              <w:rPr>
                <w:color w:val="000000"/>
                <w:vertAlign w:val="superscript"/>
              </w:rPr>
              <w:t>2</w:t>
            </w:r>
          </w:p>
        </w:tc>
        <w:tc>
          <w:tcPr>
            <w:tcW w:w="1310" w:type="dxa"/>
            <w:tcBorders>
              <w:top w:val="nil"/>
              <w:left w:val="nil"/>
              <w:bottom w:val="single" w:sz="4" w:space="0" w:color="000000"/>
              <w:right w:val="single" w:sz="4" w:space="0" w:color="000000"/>
            </w:tcBorders>
            <w:noWrap/>
            <w:vAlign w:val="center"/>
            <w:hideMark/>
          </w:tcPr>
          <w:p w14:paraId="6C6FC2E8" w14:textId="77777777" w:rsidR="00587994" w:rsidRDefault="00587994">
            <w:pPr>
              <w:jc w:val="center"/>
              <w:rPr>
                <w:color w:val="000000"/>
              </w:rPr>
            </w:pPr>
            <w:r>
              <w:rPr>
                <w:color w:val="000000"/>
              </w:rPr>
              <w:t>70,00</w:t>
            </w:r>
          </w:p>
        </w:tc>
      </w:tr>
      <w:tr w:rsidR="00587994" w14:paraId="07065B28" w14:textId="77777777" w:rsidTr="00587994">
        <w:trPr>
          <w:trHeight w:val="600"/>
        </w:trPr>
        <w:tc>
          <w:tcPr>
            <w:tcW w:w="556" w:type="dxa"/>
            <w:tcBorders>
              <w:top w:val="nil"/>
              <w:left w:val="single" w:sz="8" w:space="0" w:color="000000"/>
              <w:bottom w:val="single" w:sz="4" w:space="0" w:color="000000"/>
              <w:right w:val="single" w:sz="4" w:space="0" w:color="000000"/>
            </w:tcBorders>
            <w:noWrap/>
            <w:vAlign w:val="center"/>
            <w:hideMark/>
          </w:tcPr>
          <w:p w14:paraId="73661101" w14:textId="77777777" w:rsidR="00587994" w:rsidRDefault="00587994">
            <w:pPr>
              <w:jc w:val="center"/>
              <w:rPr>
                <w:color w:val="000000"/>
              </w:rPr>
            </w:pPr>
            <w:r>
              <w:rPr>
                <w:color w:val="000000"/>
              </w:rPr>
              <w:t>6</w:t>
            </w:r>
          </w:p>
        </w:tc>
        <w:tc>
          <w:tcPr>
            <w:tcW w:w="6805" w:type="dxa"/>
            <w:tcBorders>
              <w:top w:val="nil"/>
              <w:left w:val="nil"/>
              <w:bottom w:val="single" w:sz="4" w:space="0" w:color="000000"/>
              <w:right w:val="single" w:sz="4" w:space="0" w:color="000000"/>
            </w:tcBorders>
            <w:vAlign w:val="center"/>
            <w:hideMark/>
          </w:tcPr>
          <w:p w14:paraId="2DA736B8" w14:textId="77777777" w:rsidR="00587994" w:rsidRDefault="00587994" w:rsidP="00587994">
            <w:pPr>
              <w:jc w:val="both"/>
              <w:rPr>
                <w:color w:val="000000"/>
              </w:rPr>
            </w:pPr>
            <w:r>
              <w:rPr>
                <w:color w:val="000000"/>
              </w:rPr>
              <w:t>Parapeta nosegšana ar skārda cepuri pa visu perimetru</w:t>
            </w:r>
          </w:p>
        </w:tc>
        <w:tc>
          <w:tcPr>
            <w:tcW w:w="1029" w:type="dxa"/>
            <w:tcBorders>
              <w:top w:val="nil"/>
              <w:left w:val="nil"/>
              <w:bottom w:val="single" w:sz="4" w:space="0" w:color="000000"/>
              <w:right w:val="single" w:sz="4" w:space="0" w:color="000000"/>
            </w:tcBorders>
            <w:noWrap/>
            <w:vAlign w:val="center"/>
            <w:hideMark/>
          </w:tcPr>
          <w:p w14:paraId="02EB054B" w14:textId="77777777" w:rsidR="00587994" w:rsidRDefault="00587994">
            <w:pPr>
              <w:jc w:val="center"/>
              <w:rPr>
                <w:color w:val="000000"/>
              </w:rPr>
            </w:pPr>
            <w:r>
              <w:rPr>
                <w:color w:val="000000"/>
              </w:rPr>
              <w:t>m</w:t>
            </w:r>
          </w:p>
        </w:tc>
        <w:tc>
          <w:tcPr>
            <w:tcW w:w="1310" w:type="dxa"/>
            <w:tcBorders>
              <w:top w:val="nil"/>
              <w:left w:val="nil"/>
              <w:bottom w:val="single" w:sz="4" w:space="0" w:color="000000"/>
              <w:right w:val="single" w:sz="4" w:space="0" w:color="000000"/>
            </w:tcBorders>
            <w:noWrap/>
            <w:vAlign w:val="center"/>
            <w:hideMark/>
          </w:tcPr>
          <w:p w14:paraId="0D36B690" w14:textId="77777777" w:rsidR="00587994" w:rsidRDefault="00587994">
            <w:pPr>
              <w:jc w:val="center"/>
              <w:rPr>
                <w:color w:val="000000"/>
              </w:rPr>
            </w:pPr>
            <w:r>
              <w:rPr>
                <w:color w:val="000000"/>
              </w:rPr>
              <w:t>58,00</w:t>
            </w:r>
          </w:p>
        </w:tc>
      </w:tr>
      <w:tr w:rsidR="00587994" w14:paraId="017264E6" w14:textId="77777777" w:rsidTr="00587994">
        <w:trPr>
          <w:trHeight w:val="463"/>
        </w:trPr>
        <w:tc>
          <w:tcPr>
            <w:tcW w:w="556" w:type="dxa"/>
            <w:tcBorders>
              <w:top w:val="nil"/>
              <w:left w:val="single" w:sz="8" w:space="0" w:color="000000"/>
              <w:bottom w:val="single" w:sz="4" w:space="0" w:color="000000"/>
              <w:right w:val="single" w:sz="4" w:space="0" w:color="000000"/>
            </w:tcBorders>
            <w:noWrap/>
            <w:vAlign w:val="center"/>
            <w:hideMark/>
          </w:tcPr>
          <w:p w14:paraId="19E3B16A" w14:textId="77777777" w:rsidR="00587994" w:rsidRDefault="00587994">
            <w:pPr>
              <w:jc w:val="center"/>
              <w:rPr>
                <w:color w:val="000000"/>
              </w:rPr>
            </w:pPr>
            <w:r>
              <w:rPr>
                <w:color w:val="000000"/>
              </w:rPr>
              <w:lastRenderedPageBreak/>
              <w:t>7</w:t>
            </w:r>
          </w:p>
        </w:tc>
        <w:tc>
          <w:tcPr>
            <w:tcW w:w="6805" w:type="dxa"/>
            <w:tcBorders>
              <w:top w:val="nil"/>
              <w:left w:val="nil"/>
              <w:bottom w:val="single" w:sz="4" w:space="0" w:color="000000"/>
              <w:right w:val="single" w:sz="4" w:space="0" w:color="000000"/>
            </w:tcBorders>
            <w:vAlign w:val="center"/>
            <w:hideMark/>
          </w:tcPr>
          <w:p w14:paraId="4F19FA50" w14:textId="1AA85063" w:rsidR="00587994" w:rsidRDefault="00587994" w:rsidP="00587994">
            <w:pPr>
              <w:jc w:val="both"/>
              <w:rPr>
                <w:color w:val="000000"/>
              </w:rPr>
            </w:pPr>
            <w:r>
              <w:rPr>
                <w:color w:val="000000"/>
              </w:rPr>
              <w:t xml:space="preserve">Impregnēta koka vienslīpu karkasa izbūve nojumei </w:t>
            </w:r>
          </w:p>
        </w:tc>
        <w:tc>
          <w:tcPr>
            <w:tcW w:w="1029" w:type="dxa"/>
            <w:tcBorders>
              <w:top w:val="nil"/>
              <w:left w:val="nil"/>
              <w:bottom w:val="single" w:sz="4" w:space="0" w:color="000000"/>
              <w:right w:val="single" w:sz="4" w:space="0" w:color="000000"/>
            </w:tcBorders>
            <w:noWrap/>
            <w:vAlign w:val="center"/>
            <w:hideMark/>
          </w:tcPr>
          <w:p w14:paraId="32A4BAF6" w14:textId="77777777" w:rsidR="00587994" w:rsidRDefault="00587994">
            <w:pPr>
              <w:jc w:val="center"/>
              <w:rPr>
                <w:color w:val="000000"/>
              </w:rPr>
            </w:pPr>
            <w:r>
              <w:rPr>
                <w:color w:val="000000"/>
              </w:rPr>
              <w:t>m</w:t>
            </w:r>
            <w:r w:rsidRPr="00587994">
              <w:rPr>
                <w:color w:val="000000"/>
                <w:vertAlign w:val="superscript"/>
              </w:rPr>
              <w:t>3</w:t>
            </w:r>
          </w:p>
        </w:tc>
        <w:tc>
          <w:tcPr>
            <w:tcW w:w="1310" w:type="dxa"/>
            <w:tcBorders>
              <w:top w:val="nil"/>
              <w:left w:val="nil"/>
              <w:bottom w:val="single" w:sz="4" w:space="0" w:color="000000"/>
              <w:right w:val="single" w:sz="4" w:space="0" w:color="000000"/>
            </w:tcBorders>
            <w:noWrap/>
            <w:vAlign w:val="center"/>
            <w:hideMark/>
          </w:tcPr>
          <w:p w14:paraId="74A5386B" w14:textId="77777777" w:rsidR="00587994" w:rsidRDefault="00587994">
            <w:pPr>
              <w:jc w:val="center"/>
              <w:rPr>
                <w:color w:val="000000"/>
              </w:rPr>
            </w:pPr>
            <w:r>
              <w:rPr>
                <w:color w:val="000000"/>
              </w:rPr>
              <w:t>0,80</w:t>
            </w:r>
          </w:p>
        </w:tc>
      </w:tr>
      <w:tr w:rsidR="00587994" w14:paraId="1A4D48C8" w14:textId="77777777" w:rsidTr="00587994">
        <w:trPr>
          <w:trHeight w:val="600"/>
        </w:trPr>
        <w:tc>
          <w:tcPr>
            <w:tcW w:w="556" w:type="dxa"/>
            <w:tcBorders>
              <w:top w:val="nil"/>
              <w:left w:val="single" w:sz="8" w:space="0" w:color="000000"/>
              <w:bottom w:val="single" w:sz="4" w:space="0" w:color="000000"/>
              <w:right w:val="single" w:sz="4" w:space="0" w:color="000000"/>
            </w:tcBorders>
            <w:noWrap/>
            <w:vAlign w:val="center"/>
            <w:hideMark/>
          </w:tcPr>
          <w:p w14:paraId="1C958122" w14:textId="77777777" w:rsidR="00587994" w:rsidRDefault="00587994">
            <w:pPr>
              <w:jc w:val="center"/>
              <w:rPr>
                <w:color w:val="000000"/>
              </w:rPr>
            </w:pPr>
            <w:r>
              <w:rPr>
                <w:color w:val="000000"/>
              </w:rPr>
              <w:t>8</w:t>
            </w:r>
          </w:p>
        </w:tc>
        <w:tc>
          <w:tcPr>
            <w:tcW w:w="6805" w:type="dxa"/>
            <w:tcBorders>
              <w:top w:val="nil"/>
              <w:left w:val="nil"/>
              <w:bottom w:val="single" w:sz="4" w:space="0" w:color="000000"/>
              <w:right w:val="single" w:sz="4" w:space="0" w:color="000000"/>
            </w:tcBorders>
            <w:vAlign w:val="center"/>
            <w:hideMark/>
          </w:tcPr>
          <w:p w14:paraId="2E87A3F6" w14:textId="77777777" w:rsidR="00587994" w:rsidRDefault="00587994" w:rsidP="00587994">
            <w:pPr>
              <w:jc w:val="both"/>
              <w:rPr>
                <w:color w:val="000000"/>
              </w:rPr>
            </w:pPr>
            <w:r>
              <w:rPr>
                <w:color w:val="000000"/>
              </w:rPr>
              <w:t>Nojumes jumta seguma izbūve ar trapecveida metāla plāksnēm t.sk. vējmalas, karnīzes, jumta atloki, stūri.u.c.</w:t>
            </w:r>
          </w:p>
        </w:tc>
        <w:tc>
          <w:tcPr>
            <w:tcW w:w="1029" w:type="dxa"/>
            <w:tcBorders>
              <w:top w:val="nil"/>
              <w:left w:val="nil"/>
              <w:bottom w:val="single" w:sz="4" w:space="0" w:color="000000"/>
              <w:right w:val="single" w:sz="4" w:space="0" w:color="000000"/>
            </w:tcBorders>
            <w:noWrap/>
            <w:vAlign w:val="center"/>
            <w:hideMark/>
          </w:tcPr>
          <w:p w14:paraId="24A9D299" w14:textId="77777777" w:rsidR="00587994" w:rsidRDefault="00587994">
            <w:pPr>
              <w:jc w:val="center"/>
              <w:rPr>
                <w:color w:val="000000"/>
              </w:rPr>
            </w:pPr>
            <w:r>
              <w:rPr>
                <w:color w:val="000000"/>
              </w:rPr>
              <w:t>m</w:t>
            </w:r>
            <w:r w:rsidRPr="00587994">
              <w:rPr>
                <w:color w:val="000000"/>
                <w:vertAlign w:val="superscript"/>
              </w:rPr>
              <w:t>2</w:t>
            </w:r>
          </w:p>
        </w:tc>
        <w:tc>
          <w:tcPr>
            <w:tcW w:w="1310" w:type="dxa"/>
            <w:tcBorders>
              <w:top w:val="nil"/>
              <w:left w:val="nil"/>
              <w:bottom w:val="single" w:sz="4" w:space="0" w:color="000000"/>
              <w:right w:val="single" w:sz="4" w:space="0" w:color="000000"/>
            </w:tcBorders>
            <w:noWrap/>
            <w:vAlign w:val="center"/>
            <w:hideMark/>
          </w:tcPr>
          <w:p w14:paraId="2200F896" w14:textId="77777777" w:rsidR="00587994" w:rsidRDefault="00587994">
            <w:pPr>
              <w:jc w:val="center"/>
              <w:rPr>
                <w:color w:val="000000"/>
              </w:rPr>
            </w:pPr>
            <w:r>
              <w:rPr>
                <w:color w:val="000000"/>
              </w:rPr>
              <w:t>50,00</w:t>
            </w:r>
          </w:p>
        </w:tc>
      </w:tr>
      <w:tr w:rsidR="00587994" w14:paraId="17D138A8" w14:textId="77777777" w:rsidTr="00587994">
        <w:trPr>
          <w:trHeight w:val="379"/>
        </w:trPr>
        <w:tc>
          <w:tcPr>
            <w:tcW w:w="556" w:type="dxa"/>
            <w:tcBorders>
              <w:top w:val="nil"/>
              <w:left w:val="single" w:sz="8" w:space="0" w:color="000000"/>
              <w:bottom w:val="single" w:sz="4" w:space="0" w:color="000000"/>
              <w:right w:val="single" w:sz="4" w:space="0" w:color="000000"/>
            </w:tcBorders>
            <w:noWrap/>
            <w:vAlign w:val="center"/>
            <w:hideMark/>
          </w:tcPr>
          <w:p w14:paraId="21EDD7EB" w14:textId="77777777" w:rsidR="00587994" w:rsidRDefault="00587994">
            <w:pPr>
              <w:jc w:val="center"/>
              <w:rPr>
                <w:color w:val="000000"/>
              </w:rPr>
            </w:pPr>
            <w:r>
              <w:rPr>
                <w:color w:val="000000"/>
              </w:rPr>
              <w:t>9</w:t>
            </w:r>
          </w:p>
        </w:tc>
        <w:tc>
          <w:tcPr>
            <w:tcW w:w="6805" w:type="dxa"/>
            <w:tcBorders>
              <w:top w:val="nil"/>
              <w:left w:val="nil"/>
              <w:bottom w:val="single" w:sz="4" w:space="0" w:color="000000"/>
              <w:right w:val="single" w:sz="4" w:space="0" w:color="000000"/>
            </w:tcBorders>
            <w:vAlign w:val="center"/>
            <w:hideMark/>
          </w:tcPr>
          <w:p w14:paraId="3C81177E" w14:textId="45697E96" w:rsidR="00587994" w:rsidRDefault="00587994" w:rsidP="00587994">
            <w:pPr>
              <w:jc w:val="both"/>
              <w:rPr>
                <w:color w:val="000000"/>
              </w:rPr>
            </w:pPr>
            <w:r>
              <w:rPr>
                <w:color w:val="000000"/>
              </w:rPr>
              <w:t>Notekcauruļu uzstādīšana nojumes jumtam</w:t>
            </w:r>
          </w:p>
        </w:tc>
        <w:tc>
          <w:tcPr>
            <w:tcW w:w="1029" w:type="dxa"/>
            <w:tcBorders>
              <w:top w:val="nil"/>
              <w:left w:val="nil"/>
              <w:bottom w:val="single" w:sz="4" w:space="0" w:color="000000"/>
              <w:right w:val="single" w:sz="4" w:space="0" w:color="000000"/>
            </w:tcBorders>
            <w:noWrap/>
            <w:vAlign w:val="center"/>
            <w:hideMark/>
          </w:tcPr>
          <w:p w14:paraId="3F6F190C" w14:textId="77777777" w:rsidR="00587994" w:rsidRDefault="00587994">
            <w:pPr>
              <w:jc w:val="center"/>
              <w:rPr>
                <w:color w:val="000000"/>
              </w:rPr>
            </w:pPr>
            <w:r>
              <w:rPr>
                <w:color w:val="000000"/>
              </w:rPr>
              <w:t>m</w:t>
            </w:r>
          </w:p>
        </w:tc>
        <w:tc>
          <w:tcPr>
            <w:tcW w:w="1310" w:type="dxa"/>
            <w:tcBorders>
              <w:top w:val="nil"/>
              <w:left w:val="nil"/>
              <w:bottom w:val="single" w:sz="4" w:space="0" w:color="000000"/>
              <w:right w:val="single" w:sz="4" w:space="0" w:color="000000"/>
            </w:tcBorders>
            <w:noWrap/>
            <w:vAlign w:val="center"/>
            <w:hideMark/>
          </w:tcPr>
          <w:p w14:paraId="2420C278" w14:textId="77777777" w:rsidR="00587994" w:rsidRDefault="00587994">
            <w:pPr>
              <w:jc w:val="center"/>
              <w:rPr>
                <w:color w:val="000000"/>
              </w:rPr>
            </w:pPr>
            <w:r>
              <w:rPr>
                <w:color w:val="000000"/>
              </w:rPr>
              <w:t>23,00</w:t>
            </w:r>
          </w:p>
        </w:tc>
      </w:tr>
    </w:tbl>
    <w:p w14:paraId="17474DA8" w14:textId="77777777" w:rsidR="00587994" w:rsidRPr="00A43B92" w:rsidRDefault="00587994" w:rsidP="00587994">
      <w:pPr>
        <w:widowControl w:val="0"/>
        <w:tabs>
          <w:tab w:val="left" w:pos="709"/>
          <w:tab w:val="num" w:pos="1440"/>
        </w:tabs>
        <w:suppressAutoHyphens/>
        <w:ind w:left="426"/>
        <w:contextualSpacing/>
        <w:jc w:val="both"/>
        <w:rPr>
          <w:lang w:eastAsia="ar-SA"/>
        </w:rPr>
      </w:pPr>
    </w:p>
    <w:p w14:paraId="51D3F9D3" w14:textId="4C2406E4" w:rsidR="00756BAB" w:rsidRDefault="00756BAB" w:rsidP="00D15E63">
      <w:pPr>
        <w:jc w:val="center"/>
        <w:rPr>
          <w:rFonts w:ascii="Times New Roman Bold" w:hAnsi="Times New Roman Bold"/>
          <w:b/>
          <w:caps/>
        </w:rPr>
      </w:pP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41BBE1B1" w14:textId="77777777" w:rsidR="00970D93" w:rsidRDefault="00970D93" w:rsidP="00893758">
      <w:pPr>
        <w:ind w:right="42"/>
        <w:jc w:val="center"/>
        <w:rPr>
          <w:rFonts w:eastAsia="Calibri"/>
          <w:b/>
        </w:rPr>
      </w:pPr>
    </w:p>
    <w:p w14:paraId="379968F5" w14:textId="77777777" w:rsidR="004D003C" w:rsidRDefault="004D003C" w:rsidP="00893758">
      <w:pPr>
        <w:ind w:right="42"/>
        <w:jc w:val="center"/>
        <w:rPr>
          <w:rFonts w:eastAsia="Calibri"/>
          <w:b/>
        </w:rPr>
      </w:pPr>
    </w:p>
    <w:p w14:paraId="55CC8A8A" w14:textId="77777777" w:rsidR="004D003C" w:rsidRDefault="004D003C" w:rsidP="00893758">
      <w:pPr>
        <w:ind w:right="42"/>
        <w:jc w:val="center"/>
        <w:rPr>
          <w:rFonts w:eastAsia="Calibri"/>
          <w:b/>
        </w:rPr>
      </w:pPr>
    </w:p>
    <w:p w14:paraId="492061E2" w14:textId="77777777" w:rsidR="004D003C" w:rsidRDefault="004D003C" w:rsidP="00893758">
      <w:pPr>
        <w:ind w:right="42"/>
        <w:jc w:val="center"/>
        <w:rPr>
          <w:rFonts w:eastAsia="Calibri"/>
          <w:b/>
        </w:rPr>
      </w:pPr>
    </w:p>
    <w:p w14:paraId="1BA74FDD" w14:textId="77777777" w:rsidR="004D003C" w:rsidRDefault="004D003C" w:rsidP="00893758">
      <w:pPr>
        <w:ind w:right="42"/>
        <w:jc w:val="center"/>
        <w:rPr>
          <w:rFonts w:eastAsia="Calibri"/>
          <w:b/>
        </w:rPr>
      </w:pPr>
    </w:p>
    <w:p w14:paraId="75A47193" w14:textId="77777777" w:rsidR="004D003C" w:rsidRDefault="004D003C" w:rsidP="00893758">
      <w:pPr>
        <w:ind w:right="42"/>
        <w:jc w:val="center"/>
        <w:rPr>
          <w:rFonts w:eastAsia="Calibri"/>
          <w:b/>
        </w:rPr>
      </w:pPr>
    </w:p>
    <w:p w14:paraId="3FE13F81" w14:textId="77777777" w:rsidR="004D003C" w:rsidRDefault="004D003C" w:rsidP="00893758">
      <w:pPr>
        <w:ind w:right="42"/>
        <w:jc w:val="center"/>
        <w:rPr>
          <w:rFonts w:eastAsia="Calibri"/>
          <w:b/>
        </w:rPr>
      </w:pPr>
    </w:p>
    <w:p w14:paraId="2DB43E79" w14:textId="77777777" w:rsidR="004D003C" w:rsidRDefault="004D003C" w:rsidP="00893758">
      <w:pPr>
        <w:ind w:right="42"/>
        <w:jc w:val="center"/>
        <w:rPr>
          <w:rFonts w:eastAsia="Calibri"/>
          <w:b/>
        </w:rPr>
      </w:pPr>
    </w:p>
    <w:p w14:paraId="445B27E5" w14:textId="77777777" w:rsidR="004D003C" w:rsidRDefault="004D003C" w:rsidP="00893758">
      <w:pPr>
        <w:ind w:right="42"/>
        <w:jc w:val="center"/>
        <w:rPr>
          <w:rFonts w:eastAsia="Calibri"/>
          <w:b/>
        </w:rPr>
      </w:pPr>
    </w:p>
    <w:p w14:paraId="0B59C94E" w14:textId="77777777" w:rsidR="004D003C" w:rsidRDefault="004D003C" w:rsidP="00893758">
      <w:pPr>
        <w:ind w:right="42"/>
        <w:jc w:val="center"/>
        <w:rPr>
          <w:rFonts w:eastAsia="Calibri"/>
          <w:b/>
        </w:rPr>
      </w:pPr>
    </w:p>
    <w:p w14:paraId="3EF09EF4" w14:textId="77777777" w:rsidR="004D003C" w:rsidRDefault="004D003C" w:rsidP="00893758">
      <w:pPr>
        <w:ind w:right="42"/>
        <w:jc w:val="center"/>
        <w:rPr>
          <w:rFonts w:eastAsia="Calibri"/>
          <w:b/>
        </w:rPr>
      </w:pPr>
    </w:p>
    <w:p w14:paraId="447A83AE" w14:textId="77777777" w:rsidR="004D003C" w:rsidRDefault="004D003C" w:rsidP="00893758">
      <w:pPr>
        <w:ind w:right="42"/>
        <w:jc w:val="center"/>
        <w:rPr>
          <w:rFonts w:eastAsia="Calibri"/>
          <w:b/>
        </w:rPr>
      </w:pPr>
    </w:p>
    <w:p w14:paraId="35EF19E0" w14:textId="77777777" w:rsidR="004D003C" w:rsidRDefault="004D003C" w:rsidP="00893758">
      <w:pPr>
        <w:ind w:right="42"/>
        <w:jc w:val="center"/>
        <w:rPr>
          <w:rFonts w:eastAsia="Calibri"/>
          <w:b/>
        </w:rPr>
      </w:pPr>
    </w:p>
    <w:p w14:paraId="61ECE7B5" w14:textId="77777777" w:rsidR="004D003C" w:rsidRDefault="004D003C" w:rsidP="00893758">
      <w:pPr>
        <w:ind w:right="42"/>
        <w:jc w:val="center"/>
        <w:rPr>
          <w:rFonts w:eastAsia="Calibri"/>
          <w:b/>
        </w:rPr>
      </w:pPr>
    </w:p>
    <w:p w14:paraId="09FD6EF7" w14:textId="77777777" w:rsidR="004D003C" w:rsidRDefault="004D003C" w:rsidP="00893758">
      <w:pPr>
        <w:ind w:right="42"/>
        <w:jc w:val="center"/>
        <w:rPr>
          <w:rFonts w:eastAsia="Calibri"/>
          <w:b/>
        </w:rPr>
      </w:pPr>
    </w:p>
    <w:p w14:paraId="5FD06F53" w14:textId="77777777" w:rsidR="004D003C" w:rsidRDefault="004D003C" w:rsidP="00893758">
      <w:pPr>
        <w:ind w:right="42"/>
        <w:jc w:val="center"/>
        <w:rPr>
          <w:rFonts w:eastAsia="Calibri"/>
          <w:b/>
        </w:rPr>
      </w:pPr>
    </w:p>
    <w:p w14:paraId="22680739" w14:textId="77777777" w:rsidR="004D003C" w:rsidRDefault="004D003C" w:rsidP="00893758">
      <w:pPr>
        <w:ind w:right="42"/>
        <w:jc w:val="center"/>
        <w:rPr>
          <w:rFonts w:eastAsia="Calibri"/>
          <w:b/>
        </w:rPr>
      </w:pPr>
    </w:p>
    <w:p w14:paraId="2528071B" w14:textId="77777777" w:rsidR="004D003C" w:rsidRDefault="004D003C" w:rsidP="00893758">
      <w:pPr>
        <w:ind w:right="42"/>
        <w:jc w:val="center"/>
        <w:rPr>
          <w:rFonts w:eastAsia="Calibri"/>
          <w:b/>
        </w:rPr>
      </w:pPr>
    </w:p>
    <w:p w14:paraId="64106B49" w14:textId="77777777" w:rsidR="004D003C" w:rsidRDefault="004D003C" w:rsidP="00893758">
      <w:pPr>
        <w:ind w:right="42"/>
        <w:jc w:val="center"/>
        <w:rPr>
          <w:rFonts w:eastAsia="Calibri"/>
          <w:b/>
        </w:rPr>
      </w:pPr>
    </w:p>
    <w:p w14:paraId="03C5903F" w14:textId="77777777" w:rsidR="004D003C" w:rsidRDefault="004D003C" w:rsidP="00893758">
      <w:pPr>
        <w:ind w:right="42"/>
        <w:jc w:val="center"/>
        <w:rPr>
          <w:rFonts w:eastAsia="Calibri"/>
          <w:b/>
        </w:rPr>
      </w:pPr>
    </w:p>
    <w:p w14:paraId="7E50556B" w14:textId="77777777" w:rsidR="004D003C" w:rsidRDefault="004D003C" w:rsidP="00893758">
      <w:pPr>
        <w:ind w:right="42"/>
        <w:jc w:val="center"/>
        <w:rPr>
          <w:rFonts w:eastAsia="Calibri"/>
          <w:b/>
        </w:rPr>
      </w:pPr>
    </w:p>
    <w:p w14:paraId="28DD02A3" w14:textId="77777777" w:rsidR="004D003C" w:rsidRDefault="004D003C" w:rsidP="00893758">
      <w:pPr>
        <w:ind w:right="42"/>
        <w:jc w:val="center"/>
        <w:rPr>
          <w:rFonts w:eastAsia="Calibri"/>
          <w:b/>
        </w:rPr>
      </w:pPr>
    </w:p>
    <w:p w14:paraId="3AE2AD43" w14:textId="77777777" w:rsidR="004D003C" w:rsidRDefault="004D003C" w:rsidP="00893758">
      <w:pPr>
        <w:ind w:right="42"/>
        <w:jc w:val="center"/>
        <w:rPr>
          <w:rFonts w:eastAsia="Calibri"/>
          <w:b/>
        </w:rPr>
      </w:pPr>
    </w:p>
    <w:p w14:paraId="01BE5613" w14:textId="77777777" w:rsidR="004D003C" w:rsidRDefault="004D003C" w:rsidP="00893758">
      <w:pPr>
        <w:ind w:right="42"/>
        <w:jc w:val="center"/>
        <w:rPr>
          <w:rFonts w:eastAsia="Calibri"/>
          <w:b/>
        </w:rPr>
      </w:pPr>
    </w:p>
    <w:p w14:paraId="4DEE6C19" w14:textId="77777777" w:rsidR="004D003C" w:rsidRDefault="004D003C" w:rsidP="00893758">
      <w:pPr>
        <w:ind w:right="42"/>
        <w:jc w:val="center"/>
        <w:rPr>
          <w:rFonts w:eastAsia="Calibri"/>
          <w:b/>
        </w:rPr>
      </w:pPr>
    </w:p>
    <w:p w14:paraId="344E0A06" w14:textId="77777777" w:rsidR="004D003C" w:rsidRDefault="004D003C" w:rsidP="00893758">
      <w:pPr>
        <w:ind w:right="42"/>
        <w:jc w:val="center"/>
        <w:rPr>
          <w:rFonts w:eastAsia="Calibri"/>
          <w:b/>
        </w:rPr>
      </w:pPr>
    </w:p>
    <w:p w14:paraId="1BFB0519" w14:textId="77777777" w:rsidR="004D003C" w:rsidRDefault="004D003C" w:rsidP="00893758">
      <w:pPr>
        <w:ind w:right="42"/>
        <w:jc w:val="center"/>
        <w:rPr>
          <w:rFonts w:eastAsia="Calibri"/>
          <w:b/>
        </w:rPr>
      </w:pPr>
    </w:p>
    <w:p w14:paraId="684B058C" w14:textId="77777777" w:rsidR="004D003C" w:rsidRDefault="004D003C" w:rsidP="00893758">
      <w:pPr>
        <w:ind w:right="42"/>
        <w:jc w:val="center"/>
        <w:rPr>
          <w:rFonts w:eastAsia="Calibri"/>
          <w:b/>
        </w:rPr>
      </w:pPr>
    </w:p>
    <w:p w14:paraId="0127A02A" w14:textId="77777777" w:rsidR="004D003C" w:rsidRDefault="004D003C" w:rsidP="00893758">
      <w:pPr>
        <w:ind w:right="42"/>
        <w:jc w:val="center"/>
        <w:rPr>
          <w:rFonts w:eastAsia="Calibri"/>
          <w:b/>
        </w:rPr>
      </w:pPr>
    </w:p>
    <w:p w14:paraId="4937040B" w14:textId="77777777" w:rsidR="004D003C" w:rsidRDefault="004D003C" w:rsidP="00893758">
      <w:pPr>
        <w:ind w:right="42"/>
        <w:jc w:val="center"/>
        <w:rPr>
          <w:rFonts w:eastAsia="Calibri"/>
          <w:b/>
        </w:rPr>
      </w:pPr>
    </w:p>
    <w:p w14:paraId="2C06CF33" w14:textId="77777777" w:rsidR="004D003C" w:rsidRDefault="004D003C" w:rsidP="00893758">
      <w:pPr>
        <w:ind w:right="42"/>
        <w:jc w:val="center"/>
        <w:rPr>
          <w:rFonts w:eastAsia="Calibri"/>
          <w:b/>
        </w:rPr>
      </w:pPr>
    </w:p>
    <w:p w14:paraId="05359748" w14:textId="77777777" w:rsidR="004D003C" w:rsidRDefault="004D003C" w:rsidP="00893758">
      <w:pPr>
        <w:ind w:right="42"/>
        <w:jc w:val="center"/>
        <w:rPr>
          <w:rFonts w:eastAsia="Calibri"/>
          <w:b/>
        </w:rPr>
      </w:pPr>
    </w:p>
    <w:p w14:paraId="3FF52E95" w14:textId="77777777" w:rsidR="004D003C" w:rsidRDefault="004D003C" w:rsidP="00893758">
      <w:pPr>
        <w:ind w:right="42"/>
        <w:jc w:val="center"/>
        <w:rPr>
          <w:rFonts w:eastAsia="Calibri"/>
          <w:b/>
        </w:rPr>
      </w:pPr>
    </w:p>
    <w:p w14:paraId="1A38AB10" w14:textId="77777777" w:rsidR="00A206E6" w:rsidRDefault="00A206E6" w:rsidP="00A206E6">
      <w:pPr>
        <w:pStyle w:val="Kjene"/>
        <w:tabs>
          <w:tab w:val="clear" w:pos="4153"/>
          <w:tab w:val="clear" w:pos="8306"/>
        </w:tabs>
        <w:jc w:val="right"/>
        <w:rPr>
          <w:bCs/>
        </w:rPr>
      </w:pPr>
    </w:p>
    <w:p w14:paraId="3E4C19AD" w14:textId="77777777" w:rsidR="004D003C" w:rsidRDefault="004D003C" w:rsidP="00587994">
      <w:pPr>
        <w:pStyle w:val="Kjene"/>
        <w:tabs>
          <w:tab w:val="clear" w:pos="4153"/>
          <w:tab w:val="clear" w:pos="8306"/>
        </w:tabs>
        <w:ind w:left="2880"/>
        <w:jc w:val="right"/>
        <w:rPr>
          <w:bCs/>
        </w:rPr>
      </w:pPr>
    </w:p>
    <w:p w14:paraId="40D0F0E8" w14:textId="3C08F281" w:rsidR="00587994" w:rsidRPr="00901FD8" w:rsidRDefault="00587994" w:rsidP="00587994">
      <w:pPr>
        <w:pStyle w:val="Kjene"/>
        <w:tabs>
          <w:tab w:val="clear" w:pos="4153"/>
          <w:tab w:val="clear" w:pos="8306"/>
        </w:tabs>
        <w:ind w:left="2880"/>
        <w:jc w:val="right"/>
        <w:rPr>
          <w:bCs/>
        </w:rPr>
      </w:pPr>
      <w:r>
        <w:rPr>
          <w:bCs/>
        </w:rPr>
        <w:t>3.p</w:t>
      </w:r>
      <w:r w:rsidRPr="00901FD8">
        <w:rPr>
          <w:bCs/>
        </w:rPr>
        <w:t>ielikums</w:t>
      </w:r>
    </w:p>
    <w:p w14:paraId="2AB6CF9F" w14:textId="77777777" w:rsidR="00587994" w:rsidRPr="009B653E" w:rsidRDefault="00587994" w:rsidP="00587994">
      <w:pPr>
        <w:pStyle w:val="Kjene"/>
        <w:tabs>
          <w:tab w:val="clear" w:pos="4153"/>
          <w:tab w:val="clear" w:pos="8306"/>
        </w:tabs>
        <w:jc w:val="right"/>
      </w:pPr>
      <w:r w:rsidRPr="009B653E">
        <w:t>Cenu aptauja</w:t>
      </w:r>
      <w:r>
        <w:t>s</w:t>
      </w:r>
      <w:r w:rsidRPr="009B653E">
        <w:t xml:space="preserve"> </w:t>
      </w:r>
    </w:p>
    <w:p w14:paraId="4247CA59" w14:textId="77777777" w:rsidR="00587994" w:rsidRPr="008507CB" w:rsidRDefault="00587994" w:rsidP="00587994">
      <w:pPr>
        <w:jc w:val="right"/>
      </w:pPr>
      <w:r w:rsidRPr="00386602">
        <w:rPr>
          <w:b/>
          <w:bCs/>
          <w:color w:val="000000" w:themeColor="text1"/>
        </w:rPr>
        <w:t xml:space="preserve"> </w:t>
      </w:r>
      <w:r w:rsidRPr="00A43B92">
        <w:rPr>
          <w:b/>
          <w:bCs/>
          <w:color w:val="000000" w:themeColor="text1"/>
        </w:rPr>
        <w:t>“Sporta zāles jumta remonta darbi Sila ielā 2, Salacgrīvā, Limbažu novadā</w:t>
      </w:r>
      <w:r w:rsidRPr="008507CB">
        <w:t>”</w:t>
      </w:r>
      <w:r>
        <w:t xml:space="preserve"> uzaicinājumam</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6000CBE3" w14:textId="77777777" w:rsidR="00A206E6" w:rsidRDefault="00A206E6" w:rsidP="00893758">
      <w:pPr>
        <w:ind w:right="42"/>
        <w:jc w:val="center"/>
        <w:rPr>
          <w:rFonts w:eastAsia="Calibri"/>
          <w:b/>
        </w:rPr>
      </w:pPr>
    </w:p>
    <w:p w14:paraId="393C948D" w14:textId="3D2E552D" w:rsidR="00A206E6" w:rsidRDefault="00A206E6" w:rsidP="00A206E6">
      <w:pPr>
        <w:pStyle w:val="Parasts2"/>
        <w:jc w:val="center"/>
        <w:rPr>
          <w:b/>
        </w:rPr>
      </w:pPr>
      <w:r>
        <w:rPr>
          <w:b/>
        </w:rPr>
        <w:t>FINANŠU PIEDĀVĀJUMA VEIDLAPA</w:t>
      </w:r>
      <w:r w:rsidR="00587994">
        <w:rPr>
          <w:b/>
        </w:rPr>
        <w:t>*</w:t>
      </w:r>
    </w:p>
    <w:p w14:paraId="641BB6E5" w14:textId="77777777" w:rsidR="00A206E6" w:rsidRDefault="00A206E6" w:rsidP="00A206E6">
      <w:pPr>
        <w:pStyle w:val="Parasts2"/>
      </w:pPr>
    </w:p>
    <w:p w14:paraId="16444895" w14:textId="77777777" w:rsidR="00A206E6" w:rsidRDefault="00A206E6" w:rsidP="00A206E6">
      <w:pPr>
        <w:pStyle w:val="Parasts2"/>
        <w:rPr>
          <w:b/>
        </w:rPr>
      </w:pPr>
      <w:r>
        <w:rPr>
          <w:b/>
        </w:rPr>
        <w:t>___.____.2025.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520"/>
        <w:gridCol w:w="1702"/>
      </w:tblGrid>
      <w:tr w:rsidR="00A206E6" w14:paraId="4E9311AD" w14:textId="77777777" w:rsidTr="00273FE5">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r>
              <w:t>Nr.p. k.</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702"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273FE5">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520" w:type="dxa"/>
            <w:tcBorders>
              <w:top w:val="single" w:sz="4" w:space="0" w:color="auto"/>
              <w:left w:val="single" w:sz="4" w:space="0" w:color="auto"/>
              <w:bottom w:val="single" w:sz="4" w:space="0" w:color="auto"/>
              <w:right w:val="single" w:sz="4" w:space="0" w:color="auto"/>
            </w:tcBorders>
            <w:vAlign w:val="center"/>
          </w:tcPr>
          <w:p w14:paraId="3149CEB6" w14:textId="2C3E8768" w:rsidR="00A206E6" w:rsidRPr="00273FE5" w:rsidRDefault="00A43B92" w:rsidP="004B7519">
            <w:pPr>
              <w:jc w:val="both"/>
            </w:pPr>
            <w:r w:rsidRPr="00A43B92">
              <w:rPr>
                <w:b/>
                <w:bCs/>
                <w:color w:val="000000" w:themeColor="text1"/>
              </w:rPr>
              <w:t>Sporta zāles jumta remonta darbi Sila ielā 2, Salacgrīvā, Limbažu novadā</w:t>
            </w:r>
          </w:p>
        </w:tc>
        <w:tc>
          <w:tcPr>
            <w:tcW w:w="1702"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273FE5">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520"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702"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3F802B3" w14:textId="5734C656" w:rsidR="00587994" w:rsidRDefault="00587994" w:rsidP="00A206E6">
      <w:pPr>
        <w:spacing w:before="120"/>
        <w:jc w:val="both"/>
      </w:pPr>
      <w:r w:rsidRPr="00587994">
        <w:t>Finanšu piedāvājumam pievienot, atbilstoši MK noteikumu Nr.239 “Noteikumi par Latvijas būvnormatīvu LBN 501 – 17 “Būvizmaksu noteikšanas kārtība”” prasībām, sastādītu būvdarbu koptāmi un lokālo tāmi excel formātā.</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46E05C5D" w14:textId="02B036AE" w:rsidR="00587994" w:rsidRPr="00901FD8" w:rsidRDefault="00587994" w:rsidP="00587994">
      <w:pPr>
        <w:pStyle w:val="Kjene"/>
        <w:tabs>
          <w:tab w:val="clear" w:pos="4153"/>
          <w:tab w:val="clear" w:pos="8306"/>
        </w:tabs>
        <w:ind w:left="2880"/>
        <w:jc w:val="right"/>
        <w:rPr>
          <w:bCs/>
        </w:rPr>
      </w:pPr>
      <w:bookmarkStart w:id="1" w:name="_Hlk118300607"/>
      <w:r>
        <w:rPr>
          <w:bCs/>
        </w:rPr>
        <w:t>4.p</w:t>
      </w:r>
      <w:r w:rsidRPr="00901FD8">
        <w:rPr>
          <w:bCs/>
        </w:rPr>
        <w:t>ielikums</w:t>
      </w:r>
    </w:p>
    <w:p w14:paraId="2844296A" w14:textId="77777777" w:rsidR="00587994" w:rsidRPr="009B653E" w:rsidRDefault="00587994" w:rsidP="00587994">
      <w:pPr>
        <w:pStyle w:val="Kjene"/>
        <w:tabs>
          <w:tab w:val="clear" w:pos="4153"/>
          <w:tab w:val="clear" w:pos="8306"/>
        </w:tabs>
        <w:jc w:val="right"/>
      </w:pPr>
      <w:r w:rsidRPr="009B653E">
        <w:t>Cenu aptauja</w:t>
      </w:r>
      <w:r>
        <w:t>s</w:t>
      </w:r>
      <w:r w:rsidRPr="009B653E">
        <w:t xml:space="preserve"> </w:t>
      </w:r>
    </w:p>
    <w:p w14:paraId="59F581E0" w14:textId="77777777" w:rsidR="00587994" w:rsidRPr="008507CB" w:rsidRDefault="00587994" w:rsidP="00587994">
      <w:pPr>
        <w:jc w:val="right"/>
      </w:pPr>
      <w:r w:rsidRPr="00386602">
        <w:rPr>
          <w:b/>
          <w:bCs/>
          <w:color w:val="000000" w:themeColor="text1"/>
        </w:rPr>
        <w:t xml:space="preserve"> </w:t>
      </w:r>
      <w:r w:rsidRPr="00A43B92">
        <w:rPr>
          <w:b/>
          <w:bCs/>
          <w:color w:val="000000" w:themeColor="text1"/>
        </w:rPr>
        <w:t>“Sporta zāles jumta remonta darbi Sila ielā 2, Salacgrīvā, Limbažu novadā</w:t>
      </w:r>
      <w:r w:rsidRPr="008507CB">
        <w:t>”</w:t>
      </w:r>
      <w:r>
        <w:t xml:space="preserve"> uzaicinājumam</w:t>
      </w:r>
    </w:p>
    <w:p w14:paraId="5574611A" w14:textId="77777777"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21BAC8DF" w:rsidR="00901FD8" w:rsidRPr="00F371C8" w:rsidRDefault="00901FD8" w:rsidP="00901FD8">
      <w:pPr>
        <w:pStyle w:val="Parasts2"/>
      </w:pPr>
      <w:r w:rsidRPr="00F371C8">
        <w:rPr>
          <w:lang w:eastAsia="ru-RU"/>
        </w:rPr>
        <w:t>Datums __.___.202</w:t>
      </w:r>
      <w:r w:rsidR="008934AD">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6B8F6134" w14:textId="77777777" w:rsidR="00A206E6" w:rsidRDefault="00A206E6" w:rsidP="00C44721">
      <w:pPr>
        <w:spacing w:line="360" w:lineRule="auto"/>
        <w:jc w:val="both"/>
      </w:pPr>
    </w:p>
    <w:sectPr w:rsidR="00A206E6" w:rsidSect="00A52DAC">
      <w:headerReference w:type="even" r:id="rId13"/>
      <w:headerReference w:type="default" r:id="rId14"/>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5FD29" w14:textId="77777777" w:rsidR="0087346F" w:rsidRDefault="0087346F">
      <w:r>
        <w:separator/>
      </w:r>
    </w:p>
  </w:endnote>
  <w:endnote w:type="continuationSeparator" w:id="0">
    <w:p w14:paraId="5B76EE15" w14:textId="77777777" w:rsidR="0087346F" w:rsidRDefault="0087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1169" w14:textId="77777777" w:rsidR="0087346F" w:rsidRDefault="0087346F">
      <w:r>
        <w:separator/>
      </w:r>
    </w:p>
  </w:footnote>
  <w:footnote w:type="continuationSeparator" w:id="0">
    <w:p w14:paraId="05666D8B" w14:textId="77777777" w:rsidR="0087346F" w:rsidRDefault="0087346F">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6B3754E"/>
    <w:multiLevelType w:val="hybridMultilevel"/>
    <w:tmpl w:val="FC4695A0"/>
    <w:lvl w:ilvl="0" w:tplc="047674D2">
      <w:start w:val="5"/>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2"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8"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0"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5"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9"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0"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30"/>
  </w:num>
  <w:num w:numId="2" w16cid:durableId="874463034">
    <w:abstractNumId w:val="23"/>
  </w:num>
  <w:num w:numId="3" w16cid:durableId="1718627873">
    <w:abstractNumId w:val="1"/>
  </w:num>
  <w:num w:numId="4" w16cid:durableId="921178258">
    <w:abstractNumId w:val="46"/>
  </w:num>
  <w:num w:numId="5" w16cid:durableId="979655495">
    <w:abstractNumId w:val="28"/>
  </w:num>
  <w:num w:numId="6" w16cid:durableId="1887176240">
    <w:abstractNumId w:val="16"/>
  </w:num>
  <w:num w:numId="7" w16cid:durableId="15047344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8"/>
  </w:num>
  <w:num w:numId="9" w16cid:durableId="189074614">
    <w:abstractNumId w:val="22"/>
  </w:num>
  <w:num w:numId="10" w16cid:durableId="656492573">
    <w:abstractNumId w:val="26"/>
  </w:num>
  <w:num w:numId="11" w16cid:durableId="1566916242">
    <w:abstractNumId w:val="24"/>
  </w:num>
  <w:num w:numId="12" w16cid:durableId="1420449284">
    <w:abstractNumId w:val="33"/>
  </w:num>
  <w:num w:numId="13" w16cid:durableId="1631546077">
    <w:abstractNumId w:val="12"/>
  </w:num>
  <w:num w:numId="14" w16cid:durableId="2089495739">
    <w:abstractNumId w:val="6"/>
  </w:num>
  <w:num w:numId="15" w16cid:durableId="630328889">
    <w:abstractNumId w:val="37"/>
  </w:num>
  <w:num w:numId="16" w16cid:durableId="691954146">
    <w:abstractNumId w:val="42"/>
  </w:num>
  <w:num w:numId="17" w16cid:durableId="405422078">
    <w:abstractNumId w:val="2"/>
  </w:num>
  <w:num w:numId="18" w16cid:durableId="1079331524">
    <w:abstractNumId w:val="17"/>
  </w:num>
  <w:num w:numId="19" w16cid:durableId="768425926">
    <w:abstractNumId w:val="21"/>
  </w:num>
  <w:num w:numId="20" w16cid:durableId="1637375067">
    <w:abstractNumId w:val="10"/>
  </w:num>
  <w:num w:numId="21" w16cid:durableId="101993658">
    <w:abstractNumId w:val="0"/>
  </w:num>
  <w:num w:numId="22" w16cid:durableId="1481117685">
    <w:abstractNumId w:val="15"/>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5"/>
  </w:num>
  <w:num w:numId="27" w16cid:durableId="11203410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2"/>
  </w:num>
  <w:num w:numId="29" w16cid:durableId="1272055440">
    <w:abstractNumId w:val="44"/>
  </w:num>
  <w:num w:numId="30" w16cid:durableId="1668091651">
    <w:abstractNumId w:val="45"/>
  </w:num>
  <w:num w:numId="31" w16cid:durableId="1897545189">
    <w:abstractNumId w:val="27"/>
  </w:num>
  <w:num w:numId="32" w16cid:durableId="1459912690">
    <w:abstractNumId w:val="38"/>
  </w:num>
  <w:num w:numId="33" w16cid:durableId="14463418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4"/>
  </w:num>
  <w:num w:numId="35" w16cid:durableId="6921514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1"/>
  </w:num>
  <w:num w:numId="37" w16cid:durableId="70472241">
    <w:abstractNumId w:val="5"/>
  </w:num>
  <w:num w:numId="38" w16cid:durableId="1553537346">
    <w:abstractNumId w:val="19"/>
  </w:num>
  <w:num w:numId="39" w16cid:durableId="1025180251">
    <w:abstractNumId w:val="13"/>
  </w:num>
  <w:num w:numId="40" w16cid:durableId="11566168">
    <w:abstractNumId w:val="40"/>
  </w:num>
  <w:num w:numId="41" w16cid:durableId="78334371">
    <w:abstractNumId w:val="39"/>
  </w:num>
  <w:num w:numId="42" w16cid:durableId="2096052516">
    <w:abstractNumId w:val="36"/>
  </w:num>
  <w:num w:numId="43" w16cid:durableId="59330990">
    <w:abstractNumId w:val="7"/>
  </w:num>
  <w:num w:numId="44" w16cid:durableId="1707556469">
    <w:abstractNumId w:val="9"/>
  </w:num>
  <w:num w:numId="45" w16cid:durableId="1555386298">
    <w:abstractNumId w:val="31"/>
  </w:num>
  <w:num w:numId="46" w16cid:durableId="505022573">
    <w:abstractNumId w:val="48"/>
  </w:num>
  <w:num w:numId="47" w16cid:durableId="1649901452">
    <w:abstractNumId w:val="43"/>
  </w:num>
  <w:num w:numId="48" w16cid:durableId="1868517193">
    <w:abstractNumId w:val="4"/>
  </w:num>
  <w:num w:numId="49" w16cid:durableId="19575645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28D3"/>
    <w:rsid w:val="000173BF"/>
    <w:rsid w:val="00017A4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0F7B5B"/>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05926"/>
    <w:rsid w:val="0020615F"/>
    <w:rsid w:val="002067F3"/>
    <w:rsid w:val="00222BA6"/>
    <w:rsid w:val="002323F8"/>
    <w:rsid w:val="00232571"/>
    <w:rsid w:val="002337C2"/>
    <w:rsid w:val="00244926"/>
    <w:rsid w:val="00245B14"/>
    <w:rsid w:val="0026314B"/>
    <w:rsid w:val="00266D60"/>
    <w:rsid w:val="00272C3E"/>
    <w:rsid w:val="00273FE5"/>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1078"/>
    <w:rsid w:val="003216C0"/>
    <w:rsid w:val="00333BD5"/>
    <w:rsid w:val="00340CCE"/>
    <w:rsid w:val="00343A43"/>
    <w:rsid w:val="00350AA0"/>
    <w:rsid w:val="003512FE"/>
    <w:rsid w:val="00364426"/>
    <w:rsid w:val="00380B24"/>
    <w:rsid w:val="00386602"/>
    <w:rsid w:val="00393D84"/>
    <w:rsid w:val="003A30D9"/>
    <w:rsid w:val="003A34D9"/>
    <w:rsid w:val="003A69B3"/>
    <w:rsid w:val="003A7E82"/>
    <w:rsid w:val="003B0DB7"/>
    <w:rsid w:val="003B6A05"/>
    <w:rsid w:val="003C1B25"/>
    <w:rsid w:val="003C7C70"/>
    <w:rsid w:val="003D62BC"/>
    <w:rsid w:val="003E3C50"/>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B7519"/>
    <w:rsid w:val="004C0495"/>
    <w:rsid w:val="004C175F"/>
    <w:rsid w:val="004C2686"/>
    <w:rsid w:val="004C3B4E"/>
    <w:rsid w:val="004C43D8"/>
    <w:rsid w:val="004D003C"/>
    <w:rsid w:val="004D0345"/>
    <w:rsid w:val="004D3E90"/>
    <w:rsid w:val="004D5A57"/>
    <w:rsid w:val="004E77DE"/>
    <w:rsid w:val="004F5738"/>
    <w:rsid w:val="004F69DA"/>
    <w:rsid w:val="00502398"/>
    <w:rsid w:val="00502F58"/>
    <w:rsid w:val="00503775"/>
    <w:rsid w:val="00511FA4"/>
    <w:rsid w:val="0051332E"/>
    <w:rsid w:val="00523465"/>
    <w:rsid w:val="00530DAC"/>
    <w:rsid w:val="00536934"/>
    <w:rsid w:val="00541BE0"/>
    <w:rsid w:val="00544FED"/>
    <w:rsid w:val="005645CE"/>
    <w:rsid w:val="005711B3"/>
    <w:rsid w:val="00576DDC"/>
    <w:rsid w:val="005774F5"/>
    <w:rsid w:val="00587994"/>
    <w:rsid w:val="005B68D4"/>
    <w:rsid w:val="005B6C9E"/>
    <w:rsid w:val="005C48BA"/>
    <w:rsid w:val="005C6577"/>
    <w:rsid w:val="005D54FE"/>
    <w:rsid w:val="005E13C6"/>
    <w:rsid w:val="005E44F1"/>
    <w:rsid w:val="005F538C"/>
    <w:rsid w:val="0060163E"/>
    <w:rsid w:val="00620B59"/>
    <w:rsid w:val="0062345D"/>
    <w:rsid w:val="00653938"/>
    <w:rsid w:val="00663BA1"/>
    <w:rsid w:val="006847C9"/>
    <w:rsid w:val="00690ABD"/>
    <w:rsid w:val="00691291"/>
    <w:rsid w:val="006A0001"/>
    <w:rsid w:val="006A0F42"/>
    <w:rsid w:val="006A3237"/>
    <w:rsid w:val="006A5AED"/>
    <w:rsid w:val="006B539C"/>
    <w:rsid w:val="006C4C7A"/>
    <w:rsid w:val="006D00B7"/>
    <w:rsid w:val="006D0C53"/>
    <w:rsid w:val="006D1CD5"/>
    <w:rsid w:val="006D4647"/>
    <w:rsid w:val="006E6A12"/>
    <w:rsid w:val="006E6A27"/>
    <w:rsid w:val="006F7C53"/>
    <w:rsid w:val="00707BDA"/>
    <w:rsid w:val="00717B7C"/>
    <w:rsid w:val="00727C21"/>
    <w:rsid w:val="00730AF2"/>
    <w:rsid w:val="00732524"/>
    <w:rsid w:val="00735361"/>
    <w:rsid w:val="007353DB"/>
    <w:rsid w:val="00736CC5"/>
    <w:rsid w:val="00741657"/>
    <w:rsid w:val="00756BAB"/>
    <w:rsid w:val="00762169"/>
    <w:rsid w:val="007636F6"/>
    <w:rsid w:val="00772DDC"/>
    <w:rsid w:val="00773757"/>
    <w:rsid w:val="007745C1"/>
    <w:rsid w:val="007870D0"/>
    <w:rsid w:val="007A72F1"/>
    <w:rsid w:val="007B4FE7"/>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41C2B"/>
    <w:rsid w:val="00850431"/>
    <w:rsid w:val="008507CB"/>
    <w:rsid w:val="00856314"/>
    <w:rsid w:val="00863B58"/>
    <w:rsid w:val="0087346F"/>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4184"/>
    <w:rsid w:val="00901FD8"/>
    <w:rsid w:val="00911184"/>
    <w:rsid w:val="00916DB3"/>
    <w:rsid w:val="00917EFB"/>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919A3"/>
    <w:rsid w:val="0099427B"/>
    <w:rsid w:val="00995444"/>
    <w:rsid w:val="00995ECE"/>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56B3"/>
    <w:rsid w:val="00A43B92"/>
    <w:rsid w:val="00A43CE1"/>
    <w:rsid w:val="00A52DAC"/>
    <w:rsid w:val="00A54B98"/>
    <w:rsid w:val="00A62B27"/>
    <w:rsid w:val="00A65A1D"/>
    <w:rsid w:val="00A6690F"/>
    <w:rsid w:val="00A77963"/>
    <w:rsid w:val="00A80B1F"/>
    <w:rsid w:val="00AA2106"/>
    <w:rsid w:val="00AB02FA"/>
    <w:rsid w:val="00AC069C"/>
    <w:rsid w:val="00AC34E8"/>
    <w:rsid w:val="00AC4F03"/>
    <w:rsid w:val="00AD1298"/>
    <w:rsid w:val="00AD658B"/>
    <w:rsid w:val="00AF571C"/>
    <w:rsid w:val="00AF6A7F"/>
    <w:rsid w:val="00B00B5F"/>
    <w:rsid w:val="00B03FB9"/>
    <w:rsid w:val="00B0636D"/>
    <w:rsid w:val="00B072F0"/>
    <w:rsid w:val="00B11B0D"/>
    <w:rsid w:val="00B24B66"/>
    <w:rsid w:val="00B50444"/>
    <w:rsid w:val="00B5409F"/>
    <w:rsid w:val="00B620FE"/>
    <w:rsid w:val="00B85907"/>
    <w:rsid w:val="00B90A1F"/>
    <w:rsid w:val="00B953EB"/>
    <w:rsid w:val="00B96CEF"/>
    <w:rsid w:val="00BA1285"/>
    <w:rsid w:val="00BB66A5"/>
    <w:rsid w:val="00BC0B8F"/>
    <w:rsid w:val="00BC6179"/>
    <w:rsid w:val="00BC6BE8"/>
    <w:rsid w:val="00BD68C1"/>
    <w:rsid w:val="00BE6F5D"/>
    <w:rsid w:val="00C32653"/>
    <w:rsid w:val="00C34282"/>
    <w:rsid w:val="00C35ED9"/>
    <w:rsid w:val="00C44721"/>
    <w:rsid w:val="00C5510F"/>
    <w:rsid w:val="00C60AD3"/>
    <w:rsid w:val="00C65DDD"/>
    <w:rsid w:val="00C6693A"/>
    <w:rsid w:val="00C7277D"/>
    <w:rsid w:val="00C73901"/>
    <w:rsid w:val="00C74504"/>
    <w:rsid w:val="00C8388F"/>
    <w:rsid w:val="00C90D61"/>
    <w:rsid w:val="00C97CBB"/>
    <w:rsid w:val="00CA1268"/>
    <w:rsid w:val="00CA19DF"/>
    <w:rsid w:val="00CA2FA0"/>
    <w:rsid w:val="00CA74A1"/>
    <w:rsid w:val="00CB1F12"/>
    <w:rsid w:val="00CB62DC"/>
    <w:rsid w:val="00CC2F90"/>
    <w:rsid w:val="00CC3FA3"/>
    <w:rsid w:val="00CD29BE"/>
    <w:rsid w:val="00CF097B"/>
    <w:rsid w:val="00CF5D89"/>
    <w:rsid w:val="00CF6BFB"/>
    <w:rsid w:val="00D00F75"/>
    <w:rsid w:val="00D1396C"/>
    <w:rsid w:val="00D15E63"/>
    <w:rsid w:val="00D16020"/>
    <w:rsid w:val="00D17634"/>
    <w:rsid w:val="00D24584"/>
    <w:rsid w:val="00D26473"/>
    <w:rsid w:val="00D3258B"/>
    <w:rsid w:val="00D4697D"/>
    <w:rsid w:val="00D60C12"/>
    <w:rsid w:val="00D642DE"/>
    <w:rsid w:val="00D663A5"/>
    <w:rsid w:val="00D749ED"/>
    <w:rsid w:val="00D83190"/>
    <w:rsid w:val="00D90B13"/>
    <w:rsid w:val="00D95F47"/>
    <w:rsid w:val="00D97ABB"/>
    <w:rsid w:val="00DB1803"/>
    <w:rsid w:val="00DB4632"/>
    <w:rsid w:val="00DC0AF2"/>
    <w:rsid w:val="00DC6DEE"/>
    <w:rsid w:val="00DD3F30"/>
    <w:rsid w:val="00DE0A0F"/>
    <w:rsid w:val="00DE146B"/>
    <w:rsid w:val="00DF0F36"/>
    <w:rsid w:val="00DF1A7E"/>
    <w:rsid w:val="00DF4B79"/>
    <w:rsid w:val="00DF7472"/>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FC6"/>
    <w:rsid w:val="00EC1B5D"/>
    <w:rsid w:val="00ED5071"/>
    <w:rsid w:val="00ED5808"/>
    <w:rsid w:val="00EE1169"/>
    <w:rsid w:val="00EF5425"/>
    <w:rsid w:val="00EF7184"/>
    <w:rsid w:val="00F1512B"/>
    <w:rsid w:val="00F21F08"/>
    <w:rsid w:val="00F22611"/>
    <w:rsid w:val="00F317BF"/>
    <w:rsid w:val="00F37675"/>
    <w:rsid w:val="00F4784C"/>
    <w:rsid w:val="00F529FA"/>
    <w:rsid w:val="00F613DD"/>
    <w:rsid w:val="00F622CC"/>
    <w:rsid w:val="00F662A9"/>
    <w:rsid w:val="00F70BA8"/>
    <w:rsid w:val="00F731B0"/>
    <w:rsid w:val="00F802A3"/>
    <w:rsid w:val="00F9113D"/>
    <w:rsid w:val="00FA3380"/>
    <w:rsid w:val="00FA644F"/>
    <w:rsid w:val="00FB0599"/>
    <w:rsid w:val="00FB0C13"/>
    <w:rsid w:val="00FB1DA6"/>
    <w:rsid w:val="00FB4D0B"/>
    <w:rsid w:val="00FD25CD"/>
    <w:rsid w:val="00FD4E8E"/>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3B92"/>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 w:type="paragraph" w:styleId="Nosaukums">
    <w:name w:val="Title"/>
    <w:basedOn w:val="Parasts"/>
    <w:link w:val="NosaukumsRakstz"/>
    <w:qFormat/>
    <w:rsid w:val="000173BF"/>
    <w:pPr>
      <w:jc w:val="center"/>
    </w:pPr>
    <w:rPr>
      <w:b/>
      <w:bCs/>
      <w:lang w:val="en-GB" w:eastAsia="en-US"/>
    </w:rPr>
  </w:style>
  <w:style w:type="character" w:customStyle="1" w:styleId="NosaukumsRakstz">
    <w:name w:val="Nosaukums Rakstz."/>
    <w:basedOn w:val="Noklusjumarindkopasfonts"/>
    <w:link w:val="Nosaukums"/>
    <w:rsid w:val="000173BF"/>
    <w:rPr>
      <w:rFonts w:ascii="Times New Roman" w:eastAsia="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aps.mocans@limbazu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kristaps.mocans@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7464</Words>
  <Characters>4255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Sarma Kacara</cp:lastModifiedBy>
  <cp:revision>7</cp:revision>
  <cp:lastPrinted>2025-02-10T11:37:00Z</cp:lastPrinted>
  <dcterms:created xsi:type="dcterms:W3CDTF">2025-09-17T10:19:00Z</dcterms:created>
  <dcterms:modified xsi:type="dcterms:W3CDTF">2025-09-18T06:48:00Z</dcterms:modified>
</cp:coreProperties>
</file>