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24F0E0CF"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D358DD">
        <w:rPr>
          <w:rFonts w:ascii="Times New Roman" w:hAnsi="Times New Roman" w:cs="Times New Roman"/>
          <w:color w:val="000000" w:themeColor="text1"/>
          <w:sz w:val="24"/>
          <w:szCs w:val="24"/>
          <w:lang w:eastAsia="ko-KR"/>
        </w:rPr>
        <w:t>Žalūziju izgatavošana, piegāde un uzstādīšana Limbažu novada bāriņtiesai</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2C8809F1"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FA10D2">
        <w:rPr>
          <w:iCs/>
        </w:rPr>
        <w:t xml:space="preserve">30 dienas </w:t>
      </w:r>
      <w:r w:rsidR="00D358DD">
        <w:rPr>
          <w:iCs/>
        </w:rPr>
        <w:t>no iepirkuma līguma noslēgšanas dienas</w:t>
      </w:r>
      <w:r w:rsidR="00FA10D2">
        <w:rPr>
          <w:iCs/>
        </w:rPr>
        <w:t>.</w:t>
      </w:r>
      <w:r w:rsidR="00D358DD">
        <w:rPr>
          <w:iCs/>
        </w:rPr>
        <w:t xml:space="preserve"> </w:t>
      </w:r>
    </w:p>
    <w:p w14:paraId="33200BA9" w14:textId="3CEF1A6F" w:rsidR="008E17F6" w:rsidRPr="008E17F6" w:rsidRDefault="00D912BD" w:rsidP="008E17F6">
      <w:pPr>
        <w:pStyle w:val="Sarakstarindkopa"/>
        <w:numPr>
          <w:ilvl w:val="1"/>
          <w:numId w:val="4"/>
        </w:numPr>
        <w:tabs>
          <w:tab w:val="left" w:pos="5868"/>
        </w:tabs>
        <w:jc w:val="both"/>
        <w:rPr>
          <w:iCs/>
        </w:rPr>
      </w:pPr>
      <w:r>
        <w:t>Piegādes</w:t>
      </w:r>
      <w:r w:rsidR="008E17F6" w:rsidRPr="008E17F6">
        <w:t xml:space="preserve"> vieta </w:t>
      </w:r>
      <w:r w:rsidR="00D358DD">
        <w:t>Vecā</w:t>
      </w:r>
      <w:r w:rsidR="00AE0D9C">
        <w:t>s</w:t>
      </w:r>
      <w:r w:rsidR="00D358DD">
        <w:t xml:space="preserve"> </w:t>
      </w:r>
      <w:proofErr w:type="spellStart"/>
      <w:r w:rsidR="00D358DD">
        <w:t>Sārmes</w:t>
      </w:r>
      <w:proofErr w:type="spellEnd"/>
      <w:r>
        <w:t xml:space="preserve"> iela </w:t>
      </w:r>
      <w:r w:rsidR="00D358DD">
        <w:t>10</w:t>
      </w:r>
      <w:r w:rsidR="00363763">
        <w:t>, Limbažos,</w:t>
      </w:r>
      <w:r w:rsidR="008E17F6" w:rsidRPr="008E17F6">
        <w:rPr>
          <w:shd w:val="clear" w:color="auto" w:fill="FFFFFF"/>
        </w:rPr>
        <w:t xml:space="preserve"> LV-4001</w:t>
      </w:r>
      <w:r w:rsidR="008E17F6" w:rsidRPr="008E17F6">
        <w:t>.</w:t>
      </w:r>
    </w:p>
    <w:p w14:paraId="27AB7E31" w14:textId="6D166997"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w:t>
      </w:r>
      <w:r w:rsidR="00FA10D2">
        <w:rPr>
          <w:bCs/>
        </w:rPr>
        <w:t>0</w:t>
      </w:r>
      <w:r w:rsidRPr="00F75E22">
        <w:rPr>
          <w:bCs/>
        </w:rPr>
        <w:t xml:space="preserve"> (</w:t>
      </w:r>
      <w:r w:rsidR="00FA10D2">
        <w:rPr>
          <w:bCs/>
        </w:rPr>
        <w:t>des</w:t>
      </w:r>
      <w:r w:rsidRPr="00F75E22">
        <w:rPr>
          <w:bCs/>
        </w:rPr>
        <w:t>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D912BD" w14:paraId="20E686C0" w14:textId="77777777" w:rsidTr="000C3369">
        <w:tc>
          <w:tcPr>
            <w:tcW w:w="4812" w:type="dxa"/>
          </w:tcPr>
          <w:p w14:paraId="07368898" w14:textId="2E1726BA" w:rsidR="00D912BD" w:rsidRPr="00B06288" w:rsidRDefault="00D912BD" w:rsidP="008E17F6">
            <w:pPr>
              <w:pStyle w:val="Sarakstarindkopa"/>
              <w:tabs>
                <w:tab w:val="left" w:pos="5868"/>
              </w:tabs>
              <w:ind w:left="0"/>
              <w:jc w:val="both"/>
              <w:rPr>
                <w:bCs/>
                <w:iCs/>
              </w:rPr>
            </w:pPr>
            <w:r>
              <w:rPr>
                <w:bCs/>
                <w:iCs/>
              </w:rPr>
              <w:t>Tehniskais piedāvājums</w:t>
            </w:r>
          </w:p>
        </w:tc>
        <w:tc>
          <w:tcPr>
            <w:tcW w:w="4439" w:type="dxa"/>
          </w:tcPr>
          <w:p w14:paraId="5222ECE2" w14:textId="2131CB84" w:rsidR="00D912BD" w:rsidRDefault="00D912BD" w:rsidP="008E17F6">
            <w:pPr>
              <w:pStyle w:val="Sarakstarindkopa"/>
              <w:tabs>
                <w:tab w:val="left" w:pos="5868"/>
              </w:tabs>
              <w:ind w:left="0"/>
              <w:jc w:val="both"/>
              <w:rPr>
                <w:b/>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5D632C8C"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r w:rsidR="00D358DD">
              <w:rPr>
                <w:bCs/>
                <w:iCs/>
              </w:rPr>
              <w:t>, pievienojot žalūziju datu lapu vai citu dokumentāciju, kas apliecina piedāvāto žalūziju atbilstību tehniskās specifikācijas prasībām.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D358DD" w14:paraId="5B9B28B9" w14:textId="77777777" w:rsidTr="000C3369">
        <w:tc>
          <w:tcPr>
            <w:tcW w:w="4812" w:type="dxa"/>
          </w:tcPr>
          <w:p w14:paraId="2DF1E532" w14:textId="77777777" w:rsidR="00D358DD" w:rsidRDefault="00D358DD" w:rsidP="008E17F6">
            <w:pPr>
              <w:pStyle w:val="Sarakstarindkopa"/>
              <w:tabs>
                <w:tab w:val="left" w:pos="5868"/>
              </w:tabs>
              <w:ind w:left="0"/>
              <w:jc w:val="both"/>
              <w:rPr>
                <w:bCs/>
                <w:iCs/>
              </w:rPr>
            </w:pPr>
            <w:r>
              <w:rPr>
                <w:bCs/>
                <w:iCs/>
              </w:rPr>
              <w:t>Pretendents iepazinies ar iepirkuma priekšmetu un veicis precizējošos mērījumus.</w:t>
            </w:r>
          </w:p>
          <w:p w14:paraId="07870B63" w14:textId="7EC92DBA" w:rsidR="00D358DD" w:rsidRPr="00B06288" w:rsidRDefault="00D358DD" w:rsidP="008E17F6">
            <w:pPr>
              <w:pStyle w:val="Sarakstarindkopa"/>
              <w:tabs>
                <w:tab w:val="left" w:pos="5868"/>
              </w:tabs>
              <w:ind w:left="0"/>
              <w:jc w:val="both"/>
              <w:rPr>
                <w:bCs/>
                <w:iCs/>
              </w:rPr>
            </w:pPr>
          </w:p>
        </w:tc>
        <w:tc>
          <w:tcPr>
            <w:tcW w:w="4439" w:type="dxa"/>
          </w:tcPr>
          <w:p w14:paraId="7AD7D906" w14:textId="77777777" w:rsidR="00D358DD" w:rsidRDefault="00D358DD" w:rsidP="008E17F6">
            <w:pPr>
              <w:pStyle w:val="Sarakstarindkopa"/>
              <w:tabs>
                <w:tab w:val="left" w:pos="5868"/>
              </w:tabs>
              <w:ind w:left="0"/>
              <w:jc w:val="both"/>
              <w:rPr>
                <w:bCs/>
                <w:iCs/>
              </w:rPr>
            </w:pPr>
            <w:r>
              <w:rPr>
                <w:bCs/>
                <w:iCs/>
              </w:rPr>
              <w:t>Objekta apsekošanas akts, atbilstoši uzaicinājuma 4.pielikumam</w:t>
            </w:r>
          </w:p>
          <w:p w14:paraId="0DF89CEF" w14:textId="77777777" w:rsidR="00D358DD" w:rsidRDefault="00D358DD" w:rsidP="00610013">
            <w:pPr>
              <w:pStyle w:val="Sarakstarindkopa"/>
              <w:tabs>
                <w:tab w:val="left" w:pos="5868"/>
              </w:tabs>
              <w:ind w:left="0"/>
              <w:jc w:val="both"/>
              <w:rPr>
                <w:bCs/>
                <w:iCs/>
              </w:rPr>
            </w:pPr>
            <w:r>
              <w:rPr>
                <w:bCs/>
                <w:iCs/>
              </w:rPr>
              <w:t>Kontaktpersona objekta apsekošanai Limbažu novada bāriņtiesas priekšsēdētāja</w:t>
            </w:r>
            <w:r w:rsidR="00610013">
              <w:rPr>
                <w:bCs/>
                <w:iCs/>
              </w:rPr>
              <w:t xml:space="preserve">s vietnieks Gatis </w:t>
            </w:r>
            <w:proofErr w:type="spellStart"/>
            <w:r w:rsidR="00610013">
              <w:rPr>
                <w:bCs/>
                <w:iCs/>
              </w:rPr>
              <w:t>Teders</w:t>
            </w:r>
            <w:proofErr w:type="spellEnd"/>
            <w:r>
              <w:rPr>
                <w:bCs/>
                <w:iCs/>
              </w:rPr>
              <w:t xml:space="preserve"> </w:t>
            </w:r>
            <w:proofErr w:type="spellStart"/>
            <w:r>
              <w:rPr>
                <w:bCs/>
                <w:iCs/>
              </w:rPr>
              <w:t>mob.tālr</w:t>
            </w:r>
            <w:proofErr w:type="spellEnd"/>
            <w:r>
              <w:rPr>
                <w:bCs/>
                <w:iCs/>
              </w:rPr>
              <w:t>.</w:t>
            </w:r>
            <w:r w:rsidR="00610013">
              <w:rPr>
                <w:bCs/>
                <w:iCs/>
              </w:rPr>
              <w:t xml:space="preserve"> </w:t>
            </w:r>
            <w:r>
              <w:rPr>
                <w:bCs/>
                <w:iCs/>
              </w:rPr>
              <w:t>Nr.</w:t>
            </w:r>
            <w:r w:rsidR="003C1252" w:rsidRPr="003C1252">
              <w:rPr>
                <w:bCs/>
                <w:iCs/>
              </w:rPr>
              <w:t xml:space="preserve"> +371 2</w:t>
            </w:r>
            <w:r w:rsidR="00610013">
              <w:rPr>
                <w:bCs/>
                <w:iCs/>
              </w:rPr>
              <w:t>6375126</w:t>
            </w:r>
          </w:p>
          <w:p w14:paraId="62CC8870" w14:textId="217AD9FE" w:rsidR="00964A72" w:rsidRPr="00B06288" w:rsidRDefault="00964A72" w:rsidP="00610013">
            <w:pPr>
              <w:pStyle w:val="Sarakstarindkopa"/>
              <w:tabs>
                <w:tab w:val="left" w:pos="5868"/>
              </w:tabs>
              <w:ind w:left="0"/>
              <w:jc w:val="both"/>
              <w:rPr>
                <w:bCs/>
                <w:iCs/>
              </w:rPr>
            </w:pPr>
            <w:r>
              <w:rPr>
                <w:bCs/>
                <w:iCs/>
              </w:rPr>
              <w:t>Pretendenti, kas veikuši objekta apsekošanu  iepriekš izsludinātās cenu aptaujas ietvaros, var iesniegt iepriekš izsniegto objekta apsekošanas aktu.</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7C3B468"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0E61B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6F79CA">
        <w:rPr>
          <w:rFonts w:ascii="Times New Roman" w:hAnsi="Times New Roman" w:cs="Times New Roman"/>
          <w:b/>
          <w:bCs/>
          <w:sz w:val="24"/>
          <w:szCs w:val="24"/>
        </w:rPr>
        <w:t>1</w:t>
      </w:r>
      <w:r w:rsidRPr="008E17F6">
        <w:rPr>
          <w:rFonts w:ascii="Times New Roman" w:hAnsi="Times New Roman" w:cs="Times New Roman"/>
          <w:b/>
          <w:bCs/>
          <w:sz w:val="24"/>
          <w:szCs w:val="24"/>
        </w:rPr>
        <w:t xml:space="preserve">. </w:t>
      </w:r>
      <w:r w:rsidR="006F79CA">
        <w:rPr>
          <w:rFonts w:ascii="Times New Roman" w:hAnsi="Times New Roman" w:cs="Times New Roman"/>
          <w:b/>
          <w:bCs/>
          <w:sz w:val="24"/>
          <w:szCs w:val="24"/>
        </w:rPr>
        <w:t>oktobra</w:t>
      </w:r>
      <w:r w:rsidRPr="008E17F6">
        <w:rPr>
          <w:rFonts w:ascii="Times New Roman" w:hAnsi="Times New Roman" w:cs="Times New Roman"/>
          <w:b/>
          <w:bCs/>
          <w:sz w:val="24"/>
          <w:szCs w:val="24"/>
        </w:rPr>
        <w:t xml:space="preserve"> pulksten 1</w:t>
      </w:r>
      <w:r w:rsidR="00D358DD">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BD3D94" w:rsidRDefault="008E17F6" w:rsidP="00364E0A">
      <w:pPr>
        <w:tabs>
          <w:tab w:val="num" w:pos="540"/>
        </w:tabs>
        <w:spacing w:after="0"/>
        <w:jc w:val="both"/>
        <w:rPr>
          <w:rFonts w:ascii="Times New Roman" w:hAnsi="Times New Roman" w:cs="Times New Roman"/>
          <w:sz w:val="24"/>
          <w:szCs w:val="24"/>
        </w:rPr>
      </w:pPr>
      <w:r w:rsidRPr="00BD3D94">
        <w:rPr>
          <w:rFonts w:ascii="Times New Roman" w:hAnsi="Times New Roman" w:cs="Times New Roman"/>
          <w:sz w:val="24"/>
          <w:szCs w:val="24"/>
        </w:rPr>
        <w:t>Piedāvājumi var tikt iesniegti:</w:t>
      </w:r>
    </w:p>
    <w:p w14:paraId="1FDC7975" w14:textId="034FC612" w:rsidR="008E17F6" w:rsidRPr="00BD3D94" w:rsidRDefault="008E17F6" w:rsidP="008E17F6">
      <w:pPr>
        <w:numPr>
          <w:ilvl w:val="1"/>
          <w:numId w:val="4"/>
        </w:numPr>
        <w:spacing w:after="0" w:line="240" w:lineRule="auto"/>
        <w:jc w:val="both"/>
        <w:rPr>
          <w:rFonts w:ascii="Times New Roman" w:hAnsi="Times New Roman" w:cs="Times New Roman"/>
          <w:sz w:val="24"/>
          <w:szCs w:val="24"/>
        </w:rPr>
      </w:pPr>
      <w:r w:rsidRPr="00BD3D94">
        <w:rPr>
          <w:rFonts w:ascii="Times New Roman" w:hAnsi="Times New Roman" w:cs="Times New Roman"/>
          <w:sz w:val="24"/>
          <w:szCs w:val="24"/>
        </w:rPr>
        <w:t xml:space="preserve">iesniedzot personīgi, slēgtā vēstulē </w:t>
      </w:r>
      <w:r w:rsidR="000E61B2">
        <w:rPr>
          <w:rFonts w:ascii="Times New Roman" w:hAnsi="Times New Roman" w:cs="Times New Roman"/>
          <w:sz w:val="24"/>
          <w:szCs w:val="24"/>
          <w:shd w:val="clear" w:color="auto" w:fill="FFFFFF"/>
        </w:rPr>
        <w:t xml:space="preserve">Vecā </w:t>
      </w:r>
      <w:proofErr w:type="spellStart"/>
      <w:r w:rsidR="000E61B2">
        <w:rPr>
          <w:rFonts w:ascii="Times New Roman" w:hAnsi="Times New Roman" w:cs="Times New Roman"/>
          <w:sz w:val="24"/>
          <w:szCs w:val="24"/>
          <w:shd w:val="clear" w:color="auto" w:fill="FFFFFF"/>
        </w:rPr>
        <w:t>Sārmes</w:t>
      </w:r>
      <w:proofErr w:type="spellEnd"/>
      <w:r w:rsidRPr="00BD3D94">
        <w:rPr>
          <w:rFonts w:ascii="Times New Roman" w:hAnsi="Times New Roman" w:cs="Times New Roman"/>
          <w:sz w:val="24"/>
          <w:szCs w:val="24"/>
          <w:shd w:val="clear" w:color="auto" w:fill="FFFFFF"/>
        </w:rPr>
        <w:t xml:space="preserve"> iela</w:t>
      </w:r>
      <w:r w:rsidR="003C1252" w:rsidRPr="00BD3D94">
        <w:rPr>
          <w:rFonts w:ascii="Times New Roman" w:hAnsi="Times New Roman" w:cs="Times New Roman"/>
          <w:sz w:val="24"/>
          <w:szCs w:val="24"/>
          <w:shd w:val="clear" w:color="auto" w:fill="FFFFFF"/>
        </w:rPr>
        <w:t xml:space="preserve"> </w:t>
      </w:r>
      <w:r w:rsidR="000E61B2">
        <w:rPr>
          <w:rFonts w:ascii="Times New Roman" w:hAnsi="Times New Roman" w:cs="Times New Roman"/>
          <w:sz w:val="24"/>
          <w:szCs w:val="24"/>
          <w:shd w:val="clear" w:color="auto" w:fill="FFFFFF"/>
        </w:rPr>
        <w:t>10</w:t>
      </w:r>
      <w:r w:rsidRPr="00BD3D94">
        <w:rPr>
          <w:rFonts w:ascii="Times New Roman" w:hAnsi="Times New Roman" w:cs="Times New Roman"/>
          <w:sz w:val="24"/>
          <w:szCs w:val="24"/>
          <w:shd w:val="clear" w:color="auto" w:fill="FFFFFF"/>
        </w:rPr>
        <w:t>, Limbaži, Limbažu novads, Latvija LV-4001</w:t>
      </w:r>
      <w:r w:rsidRPr="00BD3D94">
        <w:rPr>
          <w:rFonts w:ascii="Times New Roman" w:hAnsi="Times New Roman" w:cs="Times New Roman"/>
          <w:sz w:val="24"/>
          <w:szCs w:val="24"/>
        </w:rPr>
        <w:t>;</w:t>
      </w:r>
    </w:p>
    <w:p w14:paraId="682C38B2" w14:textId="17C83C14" w:rsidR="008E17F6" w:rsidRPr="00BD3D94" w:rsidRDefault="008E17F6" w:rsidP="008E17F6">
      <w:pPr>
        <w:numPr>
          <w:ilvl w:val="1"/>
          <w:numId w:val="4"/>
        </w:numPr>
        <w:spacing w:after="0" w:line="240" w:lineRule="auto"/>
        <w:jc w:val="both"/>
        <w:rPr>
          <w:rFonts w:ascii="Times New Roman" w:hAnsi="Times New Roman" w:cs="Times New Roman"/>
          <w:sz w:val="24"/>
          <w:szCs w:val="24"/>
        </w:rPr>
      </w:pPr>
      <w:r w:rsidRPr="00BD3D94">
        <w:rPr>
          <w:rFonts w:ascii="Times New Roman" w:hAnsi="Times New Roman" w:cs="Times New Roman"/>
          <w:sz w:val="24"/>
          <w:szCs w:val="24"/>
        </w:rPr>
        <w:t>nosūtot pa pastu vai nogādājot ar kurjeru, adresējot</w:t>
      </w:r>
      <w:r w:rsidR="00363763" w:rsidRPr="00BD3D94">
        <w:rPr>
          <w:rFonts w:ascii="Times New Roman" w:hAnsi="Times New Roman" w:cs="Times New Roman"/>
          <w:sz w:val="24"/>
          <w:szCs w:val="24"/>
        </w:rPr>
        <w:t xml:space="preserve"> Limbažu novada </w:t>
      </w:r>
      <w:r w:rsidR="003C1252" w:rsidRPr="00BD3D94">
        <w:rPr>
          <w:rFonts w:ascii="Times New Roman" w:hAnsi="Times New Roman" w:cs="Times New Roman"/>
          <w:sz w:val="24"/>
          <w:szCs w:val="24"/>
        </w:rPr>
        <w:t>bāriņtiesai</w:t>
      </w:r>
      <w:r w:rsidR="00F75E22" w:rsidRPr="00BD3D94">
        <w:rPr>
          <w:rFonts w:ascii="Times New Roman" w:hAnsi="Times New Roman" w:cs="Times New Roman"/>
          <w:sz w:val="24"/>
          <w:szCs w:val="24"/>
        </w:rPr>
        <w:t>,</w:t>
      </w:r>
      <w:r w:rsidRPr="00BD3D94">
        <w:rPr>
          <w:rFonts w:ascii="Times New Roman" w:hAnsi="Times New Roman" w:cs="Times New Roman"/>
          <w:sz w:val="24"/>
          <w:szCs w:val="24"/>
          <w:shd w:val="clear" w:color="auto" w:fill="FFFFFF"/>
        </w:rPr>
        <w:t xml:space="preserve"> </w:t>
      </w:r>
      <w:r w:rsidR="000E61B2">
        <w:rPr>
          <w:rFonts w:ascii="Times New Roman" w:hAnsi="Times New Roman" w:cs="Times New Roman"/>
          <w:sz w:val="24"/>
          <w:szCs w:val="24"/>
          <w:shd w:val="clear" w:color="auto" w:fill="FFFFFF"/>
        </w:rPr>
        <w:t xml:space="preserve">Vecā </w:t>
      </w:r>
      <w:proofErr w:type="spellStart"/>
      <w:r w:rsidR="000E61B2">
        <w:rPr>
          <w:rFonts w:ascii="Times New Roman" w:hAnsi="Times New Roman" w:cs="Times New Roman"/>
          <w:sz w:val="24"/>
          <w:szCs w:val="24"/>
          <w:shd w:val="clear" w:color="auto" w:fill="FFFFFF"/>
        </w:rPr>
        <w:t>Sārmes</w:t>
      </w:r>
      <w:proofErr w:type="spellEnd"/>
      <w:r w:rsidR="003C1252" w:rsidRPr="00BD3D94">
        <w:rPr>
          <w:rFonts w:ascii="Times New Roman" w:hAnsi="Times New Roman" w:cs="Times New Roman"/>
          <w:sz w:val="24"/>
          <w:szCs w:val="24"/>
          <w:shd w:val="clear" w:color="auto" w:fill="FFFFFF"/>
        </w:rPr>
        <w:t xml:space="preserve"> iela </w:t>
      </w:r>
      <w:r w:rsidR="000E61B2">
        <w:rPr>
          <w:rFonts w:ascii="Times New Roman" w:hAnsi="Times New Roman" w:cs="Times New Roman"/>
          <w:sz w:val="24"/>
          <w:szCs w:val="24"/>
          <w:shd w:val="clear" w:color="auto" w:fill="FFFFFF"/>
        </w:rPr>
        <w:t>10</w:t>
      </w:r>
      <w:r w:rsidR="003C1252" w:rsidRPr="00BD3D94">
        <w:rPr>
          <w:rFonts w:ascii="Times New Roman" w:hAnsi="Times New Roman" w:cs="Times New Roman"/>
          <w:sz w:val="24"/>
          <w:szCs w:val="24"/>
          <w:shd w:val="clear" w:color="auto" w:fill="FFFFFF"/>
        </w:rPr>
        <w:t>, Limbaži, Limbažu novads, Latvija LV-4001</w:t>
      </w:r>
      <w:r w:rsidRPr="00BD3D94">
        <w:rPr>
          <w:rFonts w:ascii="Times New Roman" w:hAnsi="Times New Roman" w:cs="Times New Roman"/>
          <w:sz w:val="24"/>
          <w:szCs w:val="24"/>
        </w:rPr>
        <w:t>;</w:t>
      </w:r>
    </w:p>
    <w:p w14:paraId="1149EBB1" w14:textId="37BB6AB9" w:rsidR="008E17F6" w:rsidRPr="00BD3D94"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BD3D94">
        <w:rPr>
          <w:rFonts w:ascii="Times New Roman" w:hAnsi="Times New Roman" w:cs="Times New Roman"/>
          <w:color w:val="000000" w:themeColor="text1"/>
          <w:sz w:val="24"/>
          <w:szCs w:val="24"/>
        </w:rPr>
        <w:t>nosūtot elektroniski parakstītu uz e-pastu (</w:t>
      </w:r>
      <w:hyperlink r:id="rId6" w:history="1">
        <w:r w:rsidR="003C1252" w:rsidRPr="00BD3D94">
          <w:rPr>
            <w:rStyle w:val="Hipersaite"/>
            <w:rFonts w:ascii="Times New Roman" w:hAnsi="Times New Roman" w:cs="Times New Roman"/>
            <w:sz w:val="24"/>
            <w:szCs w:val="24"/>
          </w:rPr>
          <w:t>barintiesa@limbazunovads.lv</w:t>
        </w:r>
      </w:hyperlink>
      <w:r w:rsidRPr="00BD3D94">
        <w:rPr>
          <w:rFonts w:ascii="Times New Roman" w:hAnsi="Times New Roman" w:cs="Times New Roman"/>
          <w:color w:val="000000" w:themeColor="text1"/>
          <w:sz w:val="24"/>
          <w:szCs w:val="24"/>
        </w:rPr>
        <w:t xml:space="preserve"> );</w:t>
      </w:r>
    </w:p>
    <w:p w14:paraId="7333D31C" w14:textId="3F4C78A8" w:rsidR="008E17F6" w:rsidRPr="00BD3D94" w:rsidRDefault="008E17F6" w:rsidP="00911807">
      <w:pPr>
        <w:pStyle w:val="Sarakstarindkopa"/>
        <w:numPr>
          <w:ilvl w:val="1"/>
          <w:numId w:val="4"/>
        </w:numPr>
        <w:jc w:val="both"/>
        <w:rPr>
          <w:b/>
          <w:iCs/>
        </w:rPr>
      </w:pPr>
      <w:r w:rsidRPr="00BD3D94">
        <w:rPr>
          <w:color w:val="000000" w:themeColor="text1"/>
        </w:rPr>
        <w:t xml:space="preserve">nosūtot </w:t>
      </w:r>
      <w:r w:rsidR="00D95CA1">
        <w:rPr>
          <w:color w:val="000000" w:themeColor="text1"/>
        </w:rPr>
        <w:t xml:space="preserve">skenētu piedāvājumu </w:t>
      </w:r>
      <w:r w:rsidR="00911807">
        <w:rPr>
          <w:color w:val="000000" w:themeColor="text1"/>
        </w:rPr>
        <w:t xml:space="preserve">uz e-pastu </w:t>
      </w:r>
      <w:hyperlink r:id="rId7" w:history="1">
        <w:r w:rsidR="00911807" w:rsidRPr="00370E19">
          <w:rPr>
            <w:rStyle w:val="Hipersaite"/>
          </w:rPr>
          <w:t>barintiesa@limbazunovads.lv</w:t>
        </w:r>
      </w:hyperlink>
      <w:r w:rsidR="00911807">
        <w:rPr>
          <w:color w:val="000000" w:themeColor="text1"/>
        </w:rPr>
        <w:t xml:space="preserve"> , pēc tam oriģinālu nogādājot Limbažu novada bāriņtiesā Vecā </w:t>
      </w:r>
      <w:proofErr w:type="spellStart"/>
      <w:r w:rsidR="00911807">
        <w:rPr>
          <w:color w:val="000000" w:themeColor="text1"/>
        </w:rPr>
        <w:t>Sārmes</w:t>
      </w:r>
      <w:proofErr w:type="spellEnd"/>
      <w:r w:rsidR="00911807">
        <w:rPr>
          <w:color w:val="000000" w:themeColor="text1"/>
        </w:rPr>
        <w:t xml:space="preserve"> ielā 10, Limbaži, Limbažu novads, ne vēlāk kā dienu pēc piedāvājuma iesniegšanas termiņa beigām</w:t>
      </w:r>
      <w:r w:rsidRPr="00BD3D94">
        <w:rPr>
          <w:color w:val="000000" w:themeColor="text1"/>
        </w:rPr>
        <w:t>.</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590DBAB9"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w:t>
      </w:r>
      <w:r w:rsidR="00C4329E">
        <w:rPr>
          <w:color w:val="212529"/>
          <w:kern w:val="0"/>
          <w14:ligatures w14:val="none"/>
        </w:rPr>
        <w:t>as</w:t>
      </w:r>
      <w:r w:rsidRPr="008E17F6">
        <w:rPr>
          <w:color w:val="212529"/>
          <w:kern w:val="0"/>
          <w14:ligatures w14:val="none"/>
        </w:rPr>
        <w:t xml:space="preserve"> kritērijs ir zemākā cena.</w:t>
      </w:r>
    </w:p>
    <w:p w14:paraId="432BD38E" w14:textId="781BB9E0" w:rsidR="008E17F6" w:rsidRPr="00911807" w:rsidRDefault="007F1019" w:rsidP="00911807">
      <w:pPr>
        <w:pStyle w:val="Sarakstarindkopa"/>
        <w:numPr>
          <w:ilvl w:val="1"/>
          <w:numId w:val="4"/>
        </w:numPr>
        <w:tabs>
          <w:tab w:val="left" w:pos="5868"/>
        </w:tabs>
        <w:jc w:val="both"/>
        <w:rPr>
          <w:b/>
          <w:iCs/>
        </w:rPr>
      </w:pPr>
      <w:r w:rsidRPr="006351A2">
        <w:lastRenderedPageBreak/>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F9F7C84" w14:textId="77777777" w:rsidR="00911807" w:rsidRDefault="00911807" w:rsidP="00911807">
      <w:pPr>
        <w:pStyle w:val="Sarakstarindkopa"/>
        <w:tabs>
          <w:tab w:val="left" w:pos="5868"/>
        </w:tabs>
        <w:jc w:val="both"/>
      </w:pPr>
    </w:p>
    <w:p w14:paraId="7290CEDC" w14:textId="77777777" w:rsidR="00911807" w:rsidRPr="00911807" w:rsidRDefault="00911807" w:rsidP="00911807">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2BB98DF0"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līgumu, jāparaksta pasūtītāja sagatavotais iepirkuma līgums un ne vēlāk kā </w:t>
      </w:r>
      <w:r w:rsidR="00911807">
        <w:rPr>
          <w:rFonts w:ascii="Times New Roman" w:hAnsi="Times New Roman" w:cs="Times New Roman"/>
          <w:sz w:val="24"/>
          <w:szCs w:val="24"/>
        </w:rPr>
        <w:t>5</w:t>
      </w:r>
      <w:r w:rsidRPr="008E17F6">
        <w:rPr>
          <w:rFonts w:ascii="Times New Roman" w:hAnsi="Times New Roman" w:cs="Times New Roman"/>
          <w:sz w:val="24"/>
          <w:szCs w:val="24"/>
        </w:rPr>
        <w:t xml:space="preserve"> (</w:t>
      </w:r>
      <w:r w:rsidR="00911807">
        <w:rPr>
          <w:rFonts w:ascii="Times New Roman" w:hAnsi="Times New Roman" w:cs="Times New Roman"/>
          <w:sz w:val="24"/>
          <w:szCs w:val="24"/>
        </w:rPr>
        <w:t>piecu</w:t>
      </w:r>
      <w:r w:rsidRPr="008E17F6">
        <w:rPr>
          <w:rFonts w:ascii="Times New Roman" w:hAnsi="Times New Roman" w:cs="Times New Roman"/>
          <w:sz w:val="24"/>
          <w:szCs w:val="24"/>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2960B8B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D54ADC">
        <w:rPr>
          <w:rFonts w:ascii="Times New Roman" w:hAnsi="Times New Roman" w:cs="Times New Roman"/>
          <w:sz w:val="24"/>
          <w:szCs w:val="24"/>
        </w:rPr>
        <w:t>1</w:t>
      </w:r>
      <w:r w:rsidRPr="008E17F6">
        <w:rPr>
          <w:rFonts w:ascii="Times New Roman" w:hAnsi="Times New Roman" w:cs="Times New Roman"/>
          <w:sz w:val="24"/>
          <w:szCs w:val="24"/>
        </w:rPr>
        <w:t>lp.;</w:t>
      </w:r>
    </w:p>
    <w:p w14:paraId="520EA8DF" w14:textId="20263E9E"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D54ADC">
        <w:rPr>
          <w:rFonts w:ascii="Times New Roman" w:hAnsi="Times New Roman" w:cs="Times New Roman"/>
          <w:sz w:val="24"/>
          <w:szCs w:val="24"/>
        </w:rPr>
        <w:t>2</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2917A9B"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sidR="00D358DD">
        <w:rPr>
          <w:rFonts w:ascii="Times New Roman" w:hAnsi="Times New Roman" w:cs="Times New Roman"/>
          <w:sz w:val="24"/>
          <w:szCs w:val="24"/>
        </w:rPr>
        <w:t>;</w:t>
      </w:r>
    </w:p>
    <w:p w14:paraId="14C6A217" w14:textId="2C3EC2F0" w:rsidR="00D358DD" w:rsidRDefault="00D358DD"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Objekta apsekošanas akts uz 1 lapas.</w:t>
      </w:r>
    </w:p>
    <w:p w14:paraId="240C257E" w14:textId="3A5904CD"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98F29E0"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502258">
        <w:rPr>
          <w:rFonts w:ascii="Times New Roman" w:hAnsi="Times New Roman" w:cs="Times New Roman"/>
          <w:color w:val="000000" w:themeColor="text1"/>
          <w:sz w:val="24"/>
          <w:szCs w:val="24"/>
          <w:lang w:eastAsia="ko-KR"/>
        </w:rPr>
        <w:t>Žalūziju izgatavošana, piegāde un uzstādīšana Limbažu novada bāriņtiesai</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5DD0347" w14:textId="5F74BCFD" w:rsidR="008F0386" w:rsidRDefault="008F0386" w:rsidP="00D358DD">
      <w:pPr>
        <w:pStyle w:val="Sarakstarindkopa"/>
        <w:numPr>
          <w:ilvl w:val="0"/>
          <w:numId w:val="13"/>
        </w:numPr>
        <w:spacing w:after="160" w:line="259" w:lineRule="auto"/>
        <w:jc w:val="both"/>
      </w:pPr>
      <w:r>
        <w:t xml:space="preserve">Pretendentam </w:t>
      </w:r>
      <w:r w:rsidRPr="004420B5">
        <w:t xml:space="preserve">jānodrošina </w:t>
      </w:r>
      <w:proofErr w:type="spellStart"/>
      <w:r>
        <w:t>rullo</w:t>
      </w:r>
      <w:proofErr w:type="spellEnd"/>
      <w:r>
        <w:t xml:space="preserve"> kasešu </w:t>
      </w:r>
      <w:r w:rsidRPr="004420B5">
        <w:t>žalūziju izgatavošana, piegāde un uzstādīšana</w:t>
      </w:r>
      <w:r>
        <w:t xml:space="preserve"> plastikāta logiem.</w:t>
      </w:r>
    </w:p>
    <w:p w14:paraId="4A34E980" w14:textId="12E9FEB4" w:rsidR="00D358DD" w:rsidRPr="004420B5" w:rsidRDefault="00D358DD" w:rsidP="00D358DD">
      <w:pPr>
        <w:pStyle w:val="Sarakstarindkopa"/>
        <w:numPr>
          <w:ilvl w:val="0"/>
          <w:numId w:val="13"/>
        </w:numPr>
        <w:spacing w:after="160" w:line="259" w:lineRule="auto"/>
        <w:jc w:val="both"/>
      </w:pPr>
      <w:r w:rsidRPr="004420B5">
        <w:t>Pretendentam jāiepazīstas ar objektu un jāveic precizējošie mērījumi.</w:t>
      </w:r>
    </w:p>
    <w:p w14:paraId="6AEEBFEB" w14:textId="668EE4BC" w:rsidR="00D358DD" w:rsidRPr="004420B5" w:rsidRDefault="00D358DD" w:rsidP="00D358DD">
      <w:pPr>
        <w:pStyle w:val="Sarakstarindkopa"/>
        <w:numPr>
          <w:ilvl w:val="0"/>
          <w:numId w:val="13"/>
        </w:numPr>
        <w:spacing w:after="160" w:line="259" w:lineRule="auto"/>
        <w:jc w:val="both"/>
      </w:pPr>
      <w:r w:rsidRPr="004420B5">
        <w:t>Pasūtītājs pirms žalūziju izgatavošanas precizē uzstādām</w:t>
      </w:r>
      <w:r w:rsidR="008F0386">
        <w:t>o</w:t>
      </w:r>
      <w:r w:rsidRPr="004420B5">
        <w:t xml:space="preserve"> žalūzij</w:t>
      </w:r>
      <w:r w:rsidR="008F0386">
        <w:t>u</w:t>
      </w:r>
      <w:r w:rsidRPr="004420B5">
        <w:t xml:space="preserve"> krāsu.</w:t>
      </w:r>
    </w:p>
    <w:p w14:paraId="5C537637" w14:textId="77777777" w:rsidR="00D358DD" w:rsidRDefault="00D358DD" w:rsidP="00D358DD">
      <w:pPr>
        <w:pStyle w:val="Sarakstarindkopa"/>
        <w:numPr>
          <w:ilvl w:val="0"/>
          <w:numId w:val="13"/>
        </w:numPr>
        <w:spacing w:after="160" w:line="259" w:lineRule="auto"/>
        <w:jc w:val="both"/>
      </w:pPr>
      <w:r w:rsidRPr="004420B5">
        <w:t>Piegādātajām žalūzijām jānodrošina garantija vismaz 2 (divi) gadi no pieņemšanas- nodošanas akta parakstīšanas dienas.</w:t>
      </w:r>
    </w:p>
    <w:p w14:paraId="7AB50C4F" w14:textId="25324CD2" w:rsidR="00502258" w:rsidRPr="004420B5" w:rsidRDefault="00502258" w:rsidP="00D358DD">
      <w:pPr>
        <w:pStyle w:val="Sarakstarindkopa"/>
        <w:numPr>
          <w:ilvl w:val="0"/>
          <w:numId w:val="13"/>
        </w:numPr>
        <w:spacing w:after="160" w:line="259" w:lineRule="auto"/>
        <w:jc w:val="both"/>
      </w:pPr>
      <w:r>
        <w:t>Pasūtītājs Tehniskajā specifikācijā norādījis izvirzītās minimālās prasības piedāvātajām žalūzijām, piegādātajām žalūzijām jāatbilst izvirzītajām prasībām, vai jābūt labākām. Līdz ar to, visi rādītāji piedāvātajām žalūzijām drīkst būt vienādā līmenī vai labāki, bet nedrīkst būt zemāki par noteiktajām prasībām.</w:t>
      </w:r>
    </w:p>
    <w:tbl>
      <w:tblPr>
        <w:tblStyle w:val="Reatabula"/>
        <w:tblW w:w="0" w:type="auto"/>
        <w:tblLook w:val="04A0" w:firstRow="1" w:lastRow="0" w:firstColumn="1" w:lastColumn="0" w:noHBand="0" w:noVBand="1"/>
      </w:tblPr>
      <w:tblGrid>
        <w:gridCol w:w="3490"/>
        <w:gridCol w:w="6040"/>
      </w:tblGrid>
      <w:tr w:rsidR="00D358DD" w14:paraId="3569C3C0" w14:textId="77777777" w:rsidTr="007B6244">
        <w:tc>
          <w:tcPr>
            <w:tcW w:w="3490" w:type="dxa"/>
          </w:tcPr>
          <w:p w14:paraId="08EB085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Rādītājs</w:t>
            </w:r>
          </w:p>
        </w:tc>
        <w:tc>
          <w:tcPr>
            <w:tcW w:w="6040" w:type="dxa"/>
          </w:tcPr>
          <w:p w14:paraId="3BAB4B0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Minimālās prasības</w:t>
            </w:r>
          </w:p>
        </w:tc>
      </w:tr>
      <w:tr w:rsidR="00D358DD" w14:paraId="6CCE4E4F" w14:textId="77777777" w:rsidTr="007B6244">
        <w:tc>
          <w:tcPr>
            <w:tcW w:w="3490" w:type="dxa"/>
          </w:tcPr>
          <w:p w14:paraId="35877AC9"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Audums</w:t>
            </w:r>
          </w:p>
        </w:tc>
        <w:tc>
          <w:tcPr>
            <w:tcW w:w="6040" w:type="dxa"/>
          </w:tcPr>
          <w:p w14:paraId="297E4949" w14:textId="77777777" w:rsidR="00D358DD" w:rsidRDefault="00D358DD" w:rsidP="005B4835">
            <w:pPr>
              <w:jc w:val="center"/>
              <w:rPr>
                <w:rFonts w:ascii="Times New Roman" w:hAnsi="Times New Roman" w:cs="Times New Roman"/>
                <w:b/>
                <w:bCs/>
                <w:sz w:val="24"/>
                <w:szCs w:val="24"/>
              </w:rPr>
            </w:pPr>
          </w:p>
        </w:tc>
      </w:tr>
      <w:tr w:rsidR="00D358DD" w14:paraId="2EDC458F" w14:textId="77777777" w:rsidTr="007B6244">
        <w:tc>
          <w:tcPr>
            <w:tcW w:w="3490" w:type="dxa"/>
          </w:tcPr>
          <w:p w14:paraId="419F0FE8" w14:textId="77777777" w:rsidR="00D358DD" w:rsidRPr="004420B5" w:rsidRDefault="00D358DD" w:rsidP="005B4835">
            <w:pPr>
              <w:jc w:val="both"/>
              <w:rPr>
                <w:rFonts w:ascii="Times New Roman" w:hAnsi="Times New Roman" w:cs="Times New Roman"/>
                <w:sz w:val="24"/>
                <w:szCs w:val="24"/>
              </w:rPr>
            </w:pPr>
            <w:r w:rsidRPr="004420B5">
              <w:rPr>
                <w:rFonts w:ascii="Times New Roman" w:hAnsi="Times New Roman" w:cs="Times New Roman"/>
                <w:sz w:val="24"/>
                <w:szCs w:val="24"/>
              </w:rPr>
              <w:t>Krāsu diapazons</w:t>
            </w:r>
          </w:p>
        </w:tc>
        <w:tc>
          <w:tcPr>
            <w:tcW w:w="6040" w:type="dxa"/>
          </w:tcPr>
          <w:p w14:paraId="0E31FDA4" w14:textId="7ED7EDA0" w:rsidR="00D358DD" w:rsidRPr="004420B5" w:rsidRDefault="00D358DD" w:rsidP="005B4835">
            <w:pPr>
              <w:jc w:val="both"/>
              <w:rPr>
                <w:rFonts w:ascii="Times New Roman" w:hAnsi="Times New Roman" w:cs="Times New Roman"/>
                <w:sz w:val="24"/>
                <w:szCs w:val="24"/>
              </w:rPr>
            </w:pPr>
            <w:r w:rsidRPr="004420B5">
              <w:rPr>
                <w:rFonts w:ascii="Times New Roman" w:hAnsi="Times New Roman" w:cs="Times New Roman"/>
                <w:sz w:val="24"/>
                <w:szCs w:val="24"/>
              </w:rPr>
              <w:t xml:space="preserve">Vismaz </w:t>
            </w:r>
            <w:r w:rsidR="006C6523">
              <w:rPr>
                <w:rFonts w:ascii="Times New Roman" w:hAnsi="Times New Roman" w:cs="Times New Roman"/>
                <w:sz w:val="24"/>
                <w:szCs w:val="24"/>
              </w:rPr>
              <w:t>2</w:t>
            </w:r>
            <w:r w:rsidRPr="004420B5">
              <w:rPr>
                <w:rFonts w:ascii="Times New Roman" w:hAnsi="Times New Roman" w:cs="Times New Roman"/>
                <w:sz w:val="24"/>
                <w:szCs w:val="24"/>
              </w:rPr>
              <w:t>0 krāsas</w:t>
            </w:r>
          </w:p>
        </w:tc>
      </w:tr>
      <w:tr w:rsidR="00D358DD" w14:paraId="3C1D0611" w14:textId="77777777" w:rsidTr="007B6244">
        <w:tc>
          <w:tcPr>
            <w:tcW w:w="3490" w:type="dxa"/>
          </w:tcPr>
          <w:p w14:paraId="536555A4"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Sastāvs </w:t>
            </w:r>
          </w:p>
        </w:tc>
        <w:tc>
          <w:tcPr>
            <w:tcW w:w="6040" w:type="dxa"/>
          </w:tcPr>
          <w:p w14:paraId="7193547C"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100% pārstrādāts poliesters</w:t>
            </w:r>
          </w:p>
        </w:tc>
      </w:tr>
      <w:tr w:rsidR="00D358DD" w14:paraId="302EEFD5" w14:textId="77777777" w:rsidTr="007B6244">
        <w:tc>
          <w:tcPr>
            <w:tcW w:w="3490" w:type="dxa"/>
          </w:tcPr>
          <w:p w14:paraId="407E9F1B"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UV staru noturība</w:t>
            </w:r>
          </w:p>
        </w:tc>
        <w:tc>
          <w:tcPr>
            <w:tcW w:w="6040" w:type="dxa"/>
          </w:tcPr>
          <w:p w14:paraId="54AA9BFC"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100%</w:t>
            </w:r>
          </w:p>
        </w:tc>
      </w:tr>
      <w:tr w:rsidR="00D358DD" w14:paraId="01149ADD" w14:textId="77777777" w:rsidTr="007B6244">
        <w:tc>
          <w:tcPr>
            <w:tcW w:w="3490" w:type="dxa"/>
          </w:tcPr>
          <w:p w14:paraId="13B39DB1"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Auduma biezums</w:t>
            </w:r>
          </w:p>
        </w:tc>
        <w:tc>
          <w:tcPr>
            <w:tcW w:w="6040" w:type="dxa"/>
          </w:tcPr>
          <w:p w14:paraId="6CB54493" w14:textId="4CA1E94D" w:rsidR="00D358DD" w:rsidRPr="004420B5" w:rsidRDefault="008C4AC4" w:rsidP="005B4835">
            <w:pPr>
              <w:jc w:val="both"/>
              <w:rPr>
                <w:rFonts w:ascii="Times New Roman" w:hAnsi="Times New Roman" w:cs="Times New Roman"/>
                <w:sz w:val="24"/>
                <w:szCs w:val="24"/>
              </w:rPr>
            </w:pPr>
            <w:r>
              <w:rPr>
                <w:rFonts w:ascii="Times New Roman" w:hAnsi="Times New Roman" w:cs="Times New Roman"/>
                <w:sz w:val="24"/>
                <w:szCs w:val="24"/>
              </w:rPr>
              <w:t xml:space="preserve">Ne mazāk par </w:t>
            </w:r>
            <w:r w:rsidR="00D358DD">
              <w:rPr>
                <w:rFonts w:ascii="Times New Roman" w:hAnsi="Times New Roman" w:cs="Times New Roman"/>
                <w:sz w:val="24"/>
                <w:szCs w:val="24"/>
              </w:rPr>
              <w:t>0,3</w:t>
            </w:r>
            <w:r>
              <w:rPr>
                <w:rFonts w:ascii="Times New Roman" w:hAnsi="Times New Roman" w:cs="Times New Roman"/>
                <w:sz w:val="24"/>
                <w:szCs w:val="24"/>
              </w:rPr>
              <w:t>5</w:t>
            </w:r>
            <w:r w:rsidR="00D358DD">
              <w:rPr>
                <w:rFonts w:ascii="Times New Roman" w:hAnsi="Times New Roman" w:cs="Times New Roman"/>
                <w:sz w:val="24"/>
                <w:szCs w:val="24"/>
              </w:rPr>
              <w:t xml:space="preserve"> mm</w:t>
            </w:r>
          </w:p>
        </w:tc>
      </w:tr>
      <w:tr w:rsidR="00D358DD" w14:paraId="2E2EF44E" w14:textId="77777777" w:rsidTr="007B6244">
        <w:tc>
          <w:tcPr>
            <w:tcW w:w="3490" w:type="dxa"/>
          </w:tcPr>
          <w:p w14:paraId="0E85D3A6"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Auduma svars </w:t>
            </w:r>
          </w:p>
        </w:tc>
        <w:tc>
          <w:tcPr>
            <w:tcW w:w="6040" w:type="dxa"/>
          </w:tcPr>
          <w:p w14:paraId="3F154619"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268 g/m</w:t>
            </w:r>
            <w:r w:rsidRPr="004420B5">
              <w:rPr>
                <w:rFonts w:ascii="Times New Roman" w:hAnsi="Times New Roman" w:cs="Times New Roman"/>
                <w:sz w:val="24"/>
                <w:szCs w:val="24"/>
                <w:vertAlign w:val="superscript"/>
              </w:rPr>
              <w:t>2</w:t>
            </w:r>
          </w:p>
        </w:tc>
      </w:tr>
      <w:tr w:rsidR="00D358DD" w14:paraId="029418C5" w14:textId="77777777" w:rsidTr="007B6244">
        <w:tc>
          <w:tcPr>
            <w:tcW w:w="3490" w:type="dxa"/>
          </w:tcPr>
          <w:p w14:paraId="5A5F0D94"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Krāsu noturība</w:t>
            </w:r>
          </w:p>
        </w:tc>
        <w:tc>
          <w:tcPr>
            <w:tcW w:w="6040" w:type="dxa"/>
          </w:tcPr>
          <w:p w14:paraId="0B98DE48"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ballu</w:t>
            </w:r>
            <w:proofErr w:type="spellEnd"/>
            <w:r>
              <w:rPr>
                <w:rFonts w:ascii="Times New Roman" w:hAnsi="Times New Roman" w:cs="Times New Roman"/>
                <w:sz w:val="24"/>
                <w:szCs w:val="24"/>
              </w:rPr>
              <w:t xml:space="preserve"> skala) 4-8-BS NE ISO 105-B02-2014</w:t>
            </w:r>
          </w:p>
        </w:tc>
      </w:tr>
      <w:tr w:rsidR="00D358DD" w14:paraId="3735275C" w14:textId="77777777" w:rsidTr="007B6244">
        <w:tc>
          <w:tcPr>
            <w:tcW w:w="3490" w:type="dxa"/>
          </w:tcPr>
          <w:p w14:paraId="06870248" w14:textId="77777777" w:rsidR="00D358DD" w:rsidRPr="004420B5" w:rsidRDefault="00D358DD" w:rsidP="005B4835">
            <w:pPr>
              <w:jc w:val="both"/>
              <w:rPr>
                <w:rFonts w:ascii="Times New Roman" w:hAnsi="Times New Roman" w:cs="Times New Roman"/>
                <w:sz w:val="24"/>
                <w:szCs w:val="24"/>
              </w:rPr>
            </w:pPr>
            <w:proofErr w:type="spellStart"/>
            <w:r>
              <w:rPr>
                <w:rFonts w:ascii="Times New Roman" w:hAnsi="Times New Roman" w:cs="Times New Roman"/>
                <w:sz w:val="24"/>
                <w:szCs w:val="24"/>
              </w:rPr>
              <w:t>Uzliesmojamība</w:t>
            </w:r>
            <w:proofErr w:type="spellEnd"/>
          </w:p>
        </w:tc>
        <w:tc>
          <w:tcPr>
            <w:tcW w:w="6040" w:type="dxa"/>
          </w:tcPr>
          <w:p w14:paraId="046F26EE"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Nedegoša, standarts BS 5867, 2.daļa, B tips, bez halogēniem</w:t>
            </w:r>
          </w:p>
        </w:tc>
      </w:tr>
      <w:tr w:rsidR="00D358DD" w14:paraId="51C24CE0" w14:textId="77777777" w:rsidTr="007B6244">
        <w:tc>
          <w:tcPr>
            <w:tcW w:w="3490" w:type="dxa"/>
          </w:tcPr>
          <w:p w14:paraId="0D33B3C5"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Vides sertifikāts</w:t>
            </w:r>
          </w:p>
        </w:tc>
        <w:tc>
          <w:tcPr>
            <w:tcW w:w="6040" w:type="dxa"/>
          </w:tcPr>
          <w:p w14:paraId="138433C2"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OEKO-TEX </w:t>
            </w:r>
            <w:proofErr w:type="spellStart"/>
            <w:r>
              <w:rPr>
                <w:rFonts w:ascii="Times New Roman" w:hAnsi="Times New Roman" w:cs="Times New Roman"/>
                <w:sz w:val="24"/>
                <w:szCs w:val="24"/>
              </w:rPr>
              <w:t>STeP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Greenshield</w:t>
            </w:r>
            <w:proofErr w:type="spellEnd"/>
          </w:p>
        </w:tc>
      </w:tr>
      <w:tr w:rsidR="00D358DD" w14:paraId="14E70C2A" w14:textId="77777777" w:rsidTr="007B6244">
        <w:tc>
          <w:tcPr>
            <w:tcW w:w="3490" w:type="dxa"/>
          </w:tcPr>
          <w:p w14:paraId="260C1E72"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Pret baktērijām un sēnītēm</w:t>
            </w:r>
          </w:p>
        </w:tc>
        <w:tc>
          <w:tcPr>
            <w:tcW w:w="6040" w:type="dxa"/>
          </w:tcPr>
          <w:p w14:paraId="39F8B290"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ASTM G21, </w:t>
            </w:r>
            <w:proofErr w:type="spellStart"/>
            <w:r>
              <w:rPr>
                <w:rFonts w:ascii="Times New Roman" w:hAnsi="Times New Roman" w:cs="Times New Roman"/>
                <w:sz w:val="24"/>
                <w:szCs w:val="24"/>
              </w:rPr>
              <w:t>Ultra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CoronaSafe</w:t>
            </w:r>
            <w:proofErr w:type="spellEnd"/>
          </w:p>
        </w:tc>
      </w:tr>
      <w:tr w:rsidR="00D358DD" w14:paraId="76020BFE" w14:textId="77777777" w:rsidTr="007B6244">
        <w:tc>
          <w:tcPr>
            <w:tcW w:w="3490" w:type="dxa"/>
          </w:tcPr>
          <w:p w14:paraId="7ECA7687" w14:textId="77777777" w:rsidR="00D358DD" w:rsidRDefault="00D358DD" w:rsidP="005B4835">
            <w:pPr>
              <w:jc w:val="both"/>
              <w:rPr>
                <w:rFonts w:ascii="Times New Roman" w:hAnsi="Times New Roman" w:cs="Times New Roman"/>
                <w:sz w:val="24"/>
                <w:szCs w:val="24"/>
              </w:rPr>
            </w:pPr>
            <w:proofErr w:type="spellStart"/>
            <w:r>
              <w:rPr>
                <w:rFonts w:ascii="Times New Roman" w:hAnsi="Times New Roman" w:cs="Times New Roman"/>
                <w:sz w:val="24"/>
                <w:szCs w:val="24"/>
              </w:rPr>
              <w:t>Antialerģisks</w:t>
            </w:r>
            <w:proofErr w:type="spellEnd"/>
          </w:p>
        </w:tc>
        <w:tc>
          <w:tcPr>
            <w:tcW w:w="6040" w:type="dxa"/>
          </w:tcPr>
          <w:p w14:paraId="38321FFD"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Palīdz mazināt siena drudzi</w:t>
            </w:r>
          </w:p>
        </w:tc>
      </w:tr>
      <w:tr w:rsidR="00D358DD" w14:paraId="309B4B8C" w14:textId="77777777" w:rsidTr="007B6244">
        <w:tc>
          <w:tcPr>
            <w:tcW w:w="3490" w:type="dxa"/>
          </w:tcPr>
          <w:p w14:paraId="4792FC5E"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Kopšana</w:t>
            </w:r>
          </w:p>
        </w:tc>
        <w:tc>
          <w:tcPr>
            <w:tcW w:w="6040" w:type="dxa"/>
          </w:tcPr>
          <w:p w14:paraId="6CE88DF8"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Nav piemērots mitrai tīrīšanai</w:t>
            </w:r>
          </w:p>
        </w:tc>
      </w:tr>
      <w:tr w:rsidR="00D358DD" w14:paraId="5D7B0F96" w14:textId="77777777" w:rsidTr="007B6244">
        <w:tc>
          <w:tcPr>
            <w:tcW w:w="3490" w:type="dxa"/>
          </w:tcPr>
          <w:p w14:paraId="50ADF56D" w14:textId="77777777" w:rsidR="00D358DD" w:rsidRPr="004420B5" w:rsidRDefault="00D358DD" w:rsidP="00F947D3">
            <w:pPr>
              <w:jc w:val="center"/>
              <w:rPr>
                <w:rFonts w:ascii="Times New Roman" w:hAnsi="Times New Roman" w:cs="Times New Roman"/>
                <w:b/>
                <w:bCs/>
                <w:sz w:val="24"/>
                <w:szCs w:val="24"/>
              </w:rPr>
            </w:pPr>
            <w:r w:rsidRPr="004420B5">
              <w:rPr>
                <w:rFonts w:ascii="Times New Roman" w:hAnsi="Times New Roman" w:cs="Times New Roman"/>
                <w:b/>
                <w:bCs/>
                <w:sz w:val="24"/>
                <w:szCs w:val="24"/>
              </w:rPr>
              <w:t>Mehānisms</w:t>
            </w:r>
          </w:p>
        </w:tc>
        <w:tc>
          <w:tcPr>
            <w:tcW w:w="6040" w:type="dxa"/>
          </w:tcPr>
          <w:p w14:paraId="3CAD3FF3" w14:textId="77777777" w:rsidR="00D358DD" w:rsidRDefault="00D358DD" w:rsidP="005B4835">
            <w:pPr>
              <w:jc w:val="both"/>
              <w:rPr>
                <w:rFonts w:ascii="Times New Roman" w:hAnsi="Times New Roman" w:cs="Times New Roman"/>
                <w:sz w:val="24"/>
                <w:szCs w:val="24"/>
              </w:rPr>
            </w:pPr>
          </w:p>
        </w:tc>
      </w:tr>
      <w:tr w:rsidR="00D358DD" w14:paraId="7A440F84" w14:textId="77777777" w:rsidTr="007B6244">
        <w:tc>
          <w:tcPr>
            <w:tcW w:w="3490" w:type="dxa"/>
          </w:tcPr>
          <w:p w14:paraId="5511E42D" w14:textId="5BA8E987" w:rsidR="00D358DD" w:rsidRDefault="007B6244" w:rsidP="005B4835">
            <w:pPr>
              <w:jc w:val="both"/>
              <w:rPr>
                <w:rFonts w:ascii="Times New Roman" w:hAnsi="Times New Roman" w:cs="Times New Roman"/>
                <w:sz w:val="24"/>
                <w:szCs w:val="24"/>
              </w:rPr>
            </w:pPr>
            <w:r>
              <w:rPr>
                <w:rFonts w:ascii="Times New Roman" w:hAnsi="Times New Roman" w:cs="Times New Roman"/>
                <w:sz w:val="24"/>
                <w:szCs w:val="24"/>
              </w:rPr>
              <w:t>Materiāls</w:t>
            </w:r>
          </w:p>
        </w:tc>
        <w:tc>
          <w:tcPr>
            <w:tcW w:w="6040" w:type="dxa"/>
          </w:tcPr>
          <w:p w14:paraId="2A6B87C3" w14:textId="75CEF17A" w:rsidR="00D358DD" w:rsidRDefault="007B6244" w:rsidP="005B4835">
            <w:pPr>
              <w:jc w:val="both"/>
              <w:rPr>
                <w:rFonts w:ascii="Times New Roman" w:hAnsi="Times New Roman" w:cs="Times New Roman"/>
                <w:sz w:val="24"/>
                <w:szCs w:val="24"/>
              </w:rPr>
            </w:pPr>
            <w:proofErr w:type="spellStart"/>
            <w:r>
              <w:rPr>
                <w:rFonts w:ascii="Times New Roman" w:hAnsi="Times New Roman"/>
                <w:sz w:val="24"/>
                <w:szCs w:val="24"/>
              </w:rPr>
              <w:t>Ekstrudēts</w:t>
            </w:r>
            <w:proofErr w:type="spellEnd"/>
            <w:r>
              <w:rPr>
                <w:rFonts w:ascii="Times New Roman" w:hAnsi="Times New Roman"/>
                <w:sz w:val="24"/>
                <w:szCs w:val="24"/>
              </w:rPr>
              <w:t xml:space="preserve"> alumīnijs </w:t>
            </w:r>
          </w:p>
        </w:tc>
      </w:tr>
      <w:tr w:rsidR="007B6244" w14:paraId="48B57A1E" w14:textId="77777777" w:rsidTr="007B6244">
        <w:tc>
          <w:tcPr>
            <w:tcW w:w="3490" w:type="dxa"/>
          </w:tcPr>
          <w:p w14:paraId="3A26BD4B" w14:textId="07DED25E" w:rsidR="007B6244" w:rsidRDefault="007B6244" w:rsidP="005B4835">
            <w:pPr>
              <w:jc w:val="both"/>
              <w:rPr>
                <w:rFonts w:ascii="Times New Roman" w:hAnsi="Times New Roman" w:cs="Times New Roman"/>
                <w:sz w:val="24"/>
                <w:szCs w:val="24"/>
              </w:rPr>
            </w:pPr>
            <w:r>
              <w:rPr>
                <w:rFonts w:ascii="Times New Roman" w:hAnsi="Times New Roman" w:cs="Times New Roman"/>
                <w:sz w:val="24"/>
                <w:szCs w:val="24"/>
              </w:rPr>
              <w:t>Pārklājums</w:t>
            </w:r>
          </w:p>
        </w:tc>
        <w:tc>
          <w:tcPr>
            <w:tcW w:w="6040" w:type="dxa"/>
          </w:tcPr>
          <w:p w14:paraId="7B38AF99" w14:textId="1BF2F125" w:rsidR="007B6244" w:rsidRDefault="007B6244" w:rsidP="005B4835">
            <w:pPr>
              <w:jc w:val="both"/>
              <w:rPr>
                <w:rFonts w:ascii="Times New Roman" w:hAnsi="Times New Roman" w:cs="Times New Roman"/>
                <w:sz w:val="24"/>
                <w:szCs w:val="24"/>
              </w:rPr>
            </w:pPr>
            <w:r>
              <w:rPr>
                <w:rFonts w:ascii="Times New Roman" w:hAnsi="Times New Roman" w:cs="Times New Roman"/>
                <w:sz w:val="24"/>
                <w:szCs w:val="24"/>
              </w:rPr>
              <w:t>Balts, pulverveida</w:t>
            </w:r>
          </w:p>
        </w:tc>
      </w:tr>
      <w:tr w:rsidR="00D358DD" w14:paraId="1FC7698C" w14:textId="77777777" w:rsidTr="007B6244">
        <w:tc>
          <w:tcPr>
            <w:tcW w:w="3490" w:type="dxa"/>
          </w:tcPr>
          <w:p w14:paraId="20142654" w14:textId="5C72B6D0" w:rsidR="00D358DD" w:rsidRDefault="007B6244" w:rsidP="005B4835">
            <w:pPr>
              <w:jc w:val="both"/>
              <w:rPr>
                <w:rFonts w:ascii="Times New Roman" w:hAnsi="Times New Roman" w:cs="Times New Roman"/>
                <w:sz w:val="24"/>
                <w:szCs w:val="24"/>
              </w:rPr>
            </w:pPr>
            <w:r>
              <w:rPr>
                <w:rFonts w:ascii="Times New Roman" w:hAnsi="Times New Roman" w:cs="Times New Roman"/>
                <w:sz w:val="24"/>
                <w:szCs w:val="24"/>
              </w:rPr>
              <w:t>Vadotnes platums</w:t>
            </w:r>
          </w:p>
        </w:tc>
        <w:tc>
          <w:tcPr>
            <w:tcW w:w="6040" w:type="dxa"/>
          </w:tcPr>
          <w:p w14:paraId="400F233B" w14:textId="37DC3C4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30mm</w:t>
            </w:r>
          </w:p>
        </w:tc>
      </w:tr>
      <w:tr w:rsidR="00D358DD" w14:paraId="304C486A" w14:textId="77777777" w:rsidTr="007B6244">
        <w:tc>
          <w:tcPr>
            <w:tcW w:w="3490" w:type="dxa"/>
          </w:tcPr>
          <w:p w14:paraId="4028F4E7" w14:textId="110BE011"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Augšējā </w:t>
            </w:r>
            <w:r w:rsidR="00FC5547">
              <w:rPr>
                <w:rFonts w:ascii="Times New Roman" w:hAnsi="Times New Roman" w:cs="Times New Roman"/>
                <w:sz w:val="24"/>
                <w:szCs w:val="24"/>
              </w:rPr>
              <w:t>caurule</w:t>
            </w:r>
          </w:p>
        </w:tc>
        <w:tc>
          <w:tcPr>
            <w:tcW w:w="6040" w:type="dxa"/>
          </w:tcPr>
          <w:p w14:paraId="7E4821F9" w14:textId="0F9F97CA"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Alumīnija, </w:t>
            </w:r>
            <w:proofErr w:type="spellStart"/>
            <w:r>
              <w:rPr>
                <w:rFonts w:ascii="Times New Roman" w:hAnsi="Times New Roman" w:cs="Times New Roman"/>
                <w:sz w:val="24"/>
                <w:szCs w:val="24"/>
              </w:rPr>
              <w:t>pulverkrāsojums</w:t>
            </w:r>
            <w:proofErr w:type="spellEnd"/>
          </w:p>
        </w:tc>
      </w:tr>
      <w:tr w:rsidR="00D358DD" w14:paraId="5A0A4399" w14:textId="77777777" w:rsidTr="007B6244">
        <w:tc>
          <w:tcPr>
            <w:tcW w:w="3490" w:type="dxa"/>
          </w:tcPr>
          <w:p w14:paraId="7982E731"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Apakšējais profils</w:t>
            </w:r>
          </w:p>
        </w:tc>
        <w:tc>
          <w:tcPr>
            <w:tcW w:w="6040" w:type="dxa"/>
          </w:tcPr>
          <w:p w14:paraId="2DEC3717" w14:textId="5DC9803E"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Alumīnija, ovālas formas 15 mm, </w:t>
            </w:r>
            <w:proofErr w:type="spellStart"/>
            <w:r>
              <w:rPr>
                <w:rFonts w:ascii="Times New Roman" w:hAnsi="Times New Roman" w:cs="Times New Roman"/>
                <w:sz w:val="24"/>
                <w:szCs w:val="24"/>
              </w:rPr>
              <w:t>pulve</w:t>
            </w:r>
            <w:r w:rsidR="00643204">
              <w:rPr>
                <w:rFonts w:ascii="Times New Roman" w:hAnsi="Times New Roman" w:cs="Times New Roman"/>
                <w:sz w:val="24"/>
                <w:szCs w:val="24"/>
              </w:rPr>
              <w:t>r</w:t>
            </w:r>
            <w:r>
              <w:rPr>
                <w:rFonts w:ascii="Times New Roman" w:hAnsi="Times New Roman" w:cs="Times New Roman"/>
                <w:sz w:val="24"/>
                <w:szCs w:val="24"/>
              </w:rPr>
              <w:t>krāsojums</w:t>
            </w:r>
            <w:proofErr w:type="spellEnd"/>
            <w:r>
              <w:rPr>
                <w:rFonts w:ascii="Times New Roman" w:hAnsi="Times New Roman" w:cs="Times New Roman"/>
                <w:sz w:val="24"/>
                <w:szCs w:val="24"/>
              </w:rPr>
              <w:t>, tonis- balts</w:t>
            </w:r>
          </w:p>
        </w:tc>
      </w:tr>
      <w:tr w:rsidR="00D358DD" w14:paraId="07E6A5D9" w14:textId="77777777" w:rsidTr="007B6244">
        <w:tc>
          <w:tcPr>
            <w:tcW w:w="3490" w:type="dxa"/>
          </w:tcPr>
          <w:p w14:paraId="56D0210B"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Profila galu aizsegs</w:t>
            </w:r>
          </w:p>
        </w:tc>
        <w:tc>
          <w:tcPr>
            <w:tcW w:w="6040" w:type="dxa"/>
          </w:tcPr>
          <w:p w14:paraId="09908262"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PVC, tonis- balts</w:t>
            </w:r>
          </w:p>
        </w:tc>
      </w:tr>
      <w:tr w:rsidR="00D358DD" w14:paraId="11C294B8" w14:textId="77777777" w:rsidTr="007B6244">
        <w:tc>
          <w:tcPr>
            <w:tcW w:w="3490" w:type="dxa"/>
          </w:tcPr>
          <w:p w14:paraId="36752ACF"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PVC ķēdīte</w:t>
            </w:r>
          </w:p>
        </w:tc>
        <w:tc>
          <w:tcPr>
            <w:tcW w:w="6040" w:type="dxa"/>
          </w:tcPr>
          <w:p w14:paraId="47F80AC9" w14:textId="368BA7EC"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Tonis-balts</w:t>
            </w:r>
            <w:r w:rsidR="00BD2A84">
              <w:rPr>
                <w:rFonts w:ascii="Times New Roman" w:hAnsi="Times New Roman" w:cs="Times New Roman"/>
                <w:sz w:val="24"/>
                <w:szCs w:val="24"/>
              </w:rPr>
              <w:t>, izvietojama sistēmas labajā vai kreisajā pusē (precizēšana pie pasūtījuma)</w:t>
            </w:r>
          </w:p>
        </w:tc>
      </w:tr>
      <w:tr w:rsidR="00D358DD" w14:paraId="1CD87159" w14:textId="77777777" w:rsidTr="007B6244">
        <w:tc>
          <w:tcPr>
            <w:tcW w:w="3490" w:type="dxa"/>
          </w:tcPr>
          <w:p w14:paraId="70D00632"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Vadība</w:t>
            </w:r>
          </w:p>
        </w:tc>
        <w:tc>
          <w:tcPr>
            <w:tcW w:w="6040" w:type="dxa"/>
          </w:tcPr>
          <w:p w14:paraId="778AA492" w14:textId="19EEA41F"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Manuāla</w:t>
            </w:r>
            <w:r w:rsidR="00F947D3">
              <w:rPr>
                <w:rFonts w:ascii="Times New Roman" w:hAnsi="Times New Roman" w:cs="Times New Roman"/>
                <w:sz w:val="24"/>
                <w:szCs w:val="24"/>
              </w:rPr>
              <w:t xml:space="preserve">, </w:t>
            </w:r>
            <w:r w:rsidR="00F947D3">
              <w:rPr>
                <w:rFonts w:ascii="Times New Roman" w:hAnsi="Times New Roman"/>
                <w:sz w:val="24"/>
                <w:szCs w:val="24"/>
              </w:rPr>
              <w:t>auduma fiksēšana jebkurā augstumā</w:t>
            </w:r>
          </w:p>
        </w:tc>
      </w:tr>
      <w:tr w:rsidR="00D358DD" w14:paraId="4EE01528" w14:textId="77777777" w:rsidTr="007B6244">
        <w:tc>
          <w:tcPr>
            <w:tcW w:w="3490" w:type="dxa"/>
          </w:tcPr>
          <w:p w14:paraId="368123FF" w14:textId="77777777" w:rsidR="00D358DD" w:rsidRPr="00D04473" w:rsidRDefault="00D358DD" w:rsidP="00F947D3">
            <w:pPr>
              <w:jc w:val="center"/>
              <w:rPr>
                <w:rFonts w:ascii="Times New Roman" w:hAnsi="Times New Roman" w:cs="Times New Roman"/>
                <w:b/>
                <w:bCs/>
                <w:sz w:val="24"/>
                <w:szCs w:val="24"/>
              </w:rPr>
            </w:pPr>
            <w:r w:rsidRPr="00D04473">
              <w:rPr>
                <w:rFonts w:ascii="Times New Roman" w:hAnsi="Times New Roman" w:cs="Times New Roman"/>
                <w:b/>
                <w:bCs/>
                <w:sz w:val="24"/>
                <w:szCs w:val="24"/>
              </w:rPr>
              <w:t>Montāža</w:t>
            </w:r>
          </w:p>
        </w:tc>
        <w:tc>
          <w:tcPr>
            <w:tcW w:w="6040" w:type="dxa"/>
          </w:tcPr>
          <w:p w14:paraId="134EBE1D" w14:textId="77777777" w:rsidR="00D358DD" w:rsidRDefault="00D358DD" w:rsidP="005B4835">
            <w:pPr>
              <w:jc w:val="both"/>
              <w:rPr>
                <w:rFonts w:ascii="Times New Roman" w:hAnsi="Times New Roman" w:cs="Times New Roman"/>
                <w:sz w:val="24"/>
                <w:szCs w:val="24"/>
              </w:rPr>
            </w:pPr>
          </w:p>
        </w:tc>
      </w:tr>
      <w:tr w:rsidR="00D358DD" w14:paraId="759E162C" w14:textId="77777777" w:rsidTr="007B6244">
        <w:tc>
          <w:tcPr>
            <w:tcW w:w="3490" w:type="dxa"/>
          </w:tcPr>
          <w:p w14:paraId="05988955" w14:textId="77777777" w:rsidR="00D358DD" w:rsidRDefault="00D358DD" w:rsidP="005B4835">
            <w:pPr>
              <w:jc w:val="both"/>
              <w:rPr>
                <w:rFonts w:ascii="Times New Roman" w:hAnsi="Times New Roman" w:cs="Times New Roman"/>
                <w:sz w:val="24"/>
                <w:szCs w:val="24"/>
              </w:rPr>
            </w:pPr>
          </w:p>
        </w:tc>
        <w:tc>
          <w:tcPr>
            <w:tcW w:w="6040" w:type="dxa"/>
          </w:tcPr>
          <w:p w14:paraId="47D947A3" w14:textId="64497D41"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Žalūzijas tie</w:t>
            </w:r>
            <w:r w:rsidR="006C6523">
              <w:rPr>
                <w:rFonts w:ascii="Times New Roman" w:hAnsi="Times New Roman" w:cs="Times New Roman"/>
                <w:sz w:val="24"/>
                <w:szCs w:val="24"/>
              </w:rPr>
              <w:t>k</w:t>
            </w:r>
            <w:r>
              <w:rPr>
                <w:rFonts w:ascii="Times New Roman" w:hAnsi="Times New Roman" w:cs="Times New Roman"/>
                <w:sz w:val="24"/>
                <w:szCs w:val="24"/>
              </w:rPr>
              <w:t xml:space="preserve"> montētas uz stikla līstēm</w:t>
            </w:r>
            <w:r w:rsidR="00643204">
              <w:rPr>
                <w:rFonts w:ascii="Times New Roman" w:hAnsi="Times New Roman" w:cs="Times New Roman"/>
                <w:sz w:val="24"/>
                <w:szCs w:val="24"/>
              </w:rPr>
              <w:t>,</w:t>
            </w:r>
            <w:r>
              <w:rPr>
                <w:rFonts w:ascii="Times New Roman" w:hAnsi="Times New Roman" w:cs="Times New Roman"/>
                <w:sz w:val="24"/>
                <w:szCs w:val="24"/>
              </w:rPr>
              <w:t xml:space="preserve"> nebojājot loga rāmi</w:t>
            </w:r>
          </w:p>
        </w:tc>
      </w:tr>
      <w:tr w:rsidR="00D358DD" w14:paraId="5F50A0E5" w14:textId="77777777" w:rsidTr="007B6244">
        <w:tc>
          <w:tcPr>
            <w:tcW w:w="3490" w:type="dxa"/>
          </w:tcPr>
          <w:p w14:paraId="4CC58DA5" w14:textId="77777777" w:rsidR="00D358DD" w:rsidRDefault="00D358DD" w:rsidP="005B4835">
            <w:pPr>
              <w:jc w:val="both"/>
              <w:rPr>
                <w:rFonts w:ascii="Times New Roman" w:hAnsi="Times New Roman" w:cs="Times New Roman"/>
                <w:sz w:val="24"/>
                <w:szCs w:val="24"/>
              </w:rPr>
            </w:pPr>
          </w:p>
        </w:tc>
        <w:tc>
          <w:tcPr>
            <w:tcW w:w="6040" w:type="dxa"/>
          </w:tcPr>
          <w:p w14:paraId="51D7CFED"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Vadotnes tiek pielīmētas ar abpusējo līmlenti pie stikla līstes</w:t>
            </w:r>
          </w:p>
        </w:tc>
      </w:tr>
      <w:tr w:rsidR="00D358DD" w14:paraId="184A4B7B" w14:textId="77777777" w:rsidTr="007B6244">
        <w:tc>
          <w:tcPr>
            <w:tcW w:w="3490" w:type="dxa"/>
          </w:tcPr>
          <w:p w14:paraId="33395D50" w14:textId="77777777" w:rsidR="00D358DD" w:rsidRDefault="00D358DD" w:rsidP="005B4835">
            <w:pPr>
              <w:jc w:val="both"/>
              <w:rPr>
                <w:rFonts w:ascii="Times New Roman" w:hAnsi="Times New Roman" w:cs="Times New Roman"/>
                <w:sz w:val="24"/>
                <w:szCs w:val="24"/>
              </w:rPr>
            </w:pPr>
          </w:p>
        </w:tc>
        <w:tc>
          <w:tcPr>
            <w:tcW w:w="6040" w:type="dxa"/>
          </w:tcPr>
          <w:p w14:paraId="3ABDA406"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Ķēdītes fiksators tiek pieskrūvēts caur vadotni pie stikla līstes</w:t>
            </w:r>
          </w:p>
        </w:tc>
      </w:tr>
    </w:tbl>
    <w:p w14:paraId="688CD8EE" w14:textId="77777777" w:rsidR="009E765C" w:rsidRDefault="009E765C">
      <w:pPr>
        <w:rPr>
          <w:rFonts w:ascii="Times New Roman" w:hAnsi="Times New Roman" w:cs="Times New Roman"/>
          <w:sz w:val="24"/>
          <w:szCs w:val="24"/>
        </w:rPr>
      </w:pPr>
    </w:p>
    <w:p w14:paraId="23E3C2A6" w14:textId="055D54DA"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7A4C0AF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502258">
        <w:rPr>
          <w:rFonts w:ascii="Times New Roman" w:hAnsi="Times New Roman" w:cs="Times New Roman"/>
          <w:color w:val="000000" w:themeColor="text1"/>
          <w:sz w:val="24"/>
          <w:szCs w:val="24"/>
          <w:lang w:eastAsia="ko-KR"/>
        </w:rPr>
        <w:t>Žalūziju izgatavošana, piegāde un uzstādīšana Limbažu novada bāriņtiesai</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5670297"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0568FA">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B3EE530"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502258" w:rsidRPr="00502258">
        <w:rPr>
          <w:rFonts w:ascii="Times New Roman" w:hAnsi="Times New Roman" w:cs="Times New Roman"/>
          <w:b/>
          <w:bCs/>
          <w:color w:val="000000" w:themeColor="text1"/>
          <w:sz w:val="24"/>
          <w:szCs w:val="24"/>
          <w:lang w:eastAsia="ko-KR"/>
        </w:rPr>
        <w:t>Žalūziju izgatavošana, piegāde un uzstādīšana Limbažu novada bāriņtiesai</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302A5092" w14:textId="0B337374" w:rsidR="00A90DED" w:rsidRDefault="00A90DED" w:rsidP="00FF64D7">
      <w:pPr>
        <w:pStyle w:val="naisnod"/>
        <w:numPr>
          <w:ilvl w:val="0"/>
          <w:numId w:val="6"/>
        </w:numPr>
        <w:spacing w:before="0" w:after="0"/>
        <w:jc w:val="left"/>
      </w:pPr>
      <w:r>
        <w:t>TEHNISKAIS PIEDĀVĀJUMS</w:t>
      </w:r>
    </w:p>
    <w:tbl>
      <w:tblPr>
        <w:tblStyle w:val="Reatabula"/>
        <w:tblW w:w="0" w:type="auto"/>
        <w:tblLook w:val="04A0" w:firstRow="1" w:lastRow="0" w:firstColumn="1" w:lastColumn="0" w:noHBand="0" w:noVBand="1"/>
      </w:tblPr>
      <w:tblGrid>
        <w:gridCol w:w="3044"/>
        <w:gridCol w:w="3459"/>
        <w:gridCol w:w="3027"/>
      </w:tblGrid>
      <w:tr w:rsidR="00D358DD" w14:paraId="6D79FB94" w14:textId="6DF5615F" w:rsidTr="00D358DD">
        <w:tc>
          <w:tcPr>
            <w:tcW w:w="3044" w:type="dxa"/>
          </w:tcPr>
          <w:p w14:paraId="7BCE339F"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Rādītājs</w:t>
            </w:r>
          </w:p>
        </w:tc>
        <w:tc>
          <w:tcPr>
            <w:tcW w:w="3459" w:type="dxa"/>
          </w:tcPr>
          <w:p w14:paraId="309F61DC"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Minimālās prasības</w:t>
            </w:r>
          </w:p>
        </w:tc>
        <w:tc>
          <w:tcPr>
            <w:tcW w:w="3027" w:type="dxa"/>
          </w:tcPr>
          <w:p w14:paraId="79A57AC3" w14:textId="778A3DAD"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Pretendenta Tehniskais piedāvājums</w:t>
            </w:r>
          </w:p>
        </w:tc>
      </w:tr>
      <w:tr w:rsidR="00D358DD" w14:paraId="580E285C" w14:textId="77777777" w:rsidTr="00D358DD">
        <w:tc>
          <w:tcPr>
            <w:tcW w:w="6503" w:type="dxa"/>
            <w:gridSpan w:val="2"/>
            <w:vAlign w:val="center"/>
          </w:tcPr>
          <w:p w14:paraId="4119B5EF" w14:textId="3BD2A2C0" w:rsidR="00D358DD" w:rsidRDefault="00D358DD" w:rsidP="00D358DD">
            <w:pPr>
              <w:jc w:val="right"/>
              <w:rPr>
                <w:rFonts w:ascii="Times New Roman" w:hAnsi="Times New Roman" w:cs="Times New Roman"/>
                <w:b/>
                <w:bCs/>
                <w:sz w:val="24"/>
                <w:szCs w:val="24"/>
              </w:rPr>
            </w:pPr>
            <w:r>
              <w:rPr>
                <w:rFonts w:ascii="Times New Roman" w:hAnsi="Times New Roman" w:cs="Times New Roman"/>
                <w:b/>
                <w:bCs/>
                <w:sz w:val="24"/>
                <w:szCs w:val="24"/>
              </w:rPr>
              <w:t>Ražotājs</w:t>
            </w:r>
          </w:p>
        </w:tc>
        <w:tc>
          <w:tcPr>
            <w:tcW w:w="3027" w:type="dxa"/>
          </w:tcPr>
          <w:p w14:paraId="12656CDD" w14:textId="77777777" w:rsidR="00D358DD" w:rsidRDefault="00D358DD" w:rsidP="005B4835">
            <w:pPr>
              <w:jc w:val="center"/>
              <w:rPr>
                <w:rFonts w:ascii="Times New Roman" w:hAnsi="Times New Roman" w:cs="Times New Roman"/>
                <w:b/>
                <w:bCs/>
                <w:sz w:val="24"/>
                <w:szCs w:val="24"/>
              </w:rPr>
            </w:pPr>
          </w:p>
        </w:tc>
      </w:tr>
      <w:tr w:rsidR="00D358DD" w14:paraId="67BC80E0" w14:textId="77777777" w:rsidTr="00D358DD">
        <w:tc>
          <w:tcPr>
            <w:tcW w:w="6503" w:type="dxa"/>
            <w:gridSpan w:val="2"/>
            <w:vAlign w:val="center"/>
          </w:tcPr>
          <w:p w14:paraId="3B6670D3" w14:textId="611BB58A" w:rsidR="00D358DD" w:rsidRDefault="00D358DD" w:rsidP="00D358DD">
            <w:pPr>
              <w:jc w:val="right"/>
              <w:rPr>
                <w:rFonts w:ascii="Times New Roman" w:hAnsi="Times New Roman" w:cs="Times New Roman"/>
                <w:b/>
                <w:bCs/>
                <w:sz w:val="24"/>
                <w:szCs w:val="24"/>
              </w:rPr>
            </w:pPr>
            <w:r>
              <w:rPr>
                <w:rFonts w:ascii="Times New Roman" w:hAnsi="Times New Roman" w:cs="Times New Roman"/>
                <w:b/>
                <w:bCs/>
                <w:sz w:val="24"/>
                <w:szCs w:val="24"/>
              </w:rPr>
              <w:t>Modelis</w:t>
            </w:r>
          </w:p>
        </w:tc>
        <w:tc>
          <w:tcPr>
            <w:tcW w:w="3027" w:type="dxa"/>
          </w:tcPr>
          <w:p w14:paraId="64032558" w14:textId="77777777" w:rsidR="00D358DD" w:rsidRDefault="00D358DD" w:rsidP="005B4835">
            <w:pPr>
              <w:jc w:val="center"/>
              <w:rPr>
                <w:rFonts w:ascii="Times New Roman" w:hAnsi="Times New Roman" w:cs="Times New Roman"/>
                <w:b/>
                <w:bCs/>
                <w:sz w:val="24"/>
                <w:szCs w:val="24"/>
              </w:rPr>
            </w:pPr>
          </w:p>
        </w:tc>
      </w:tr>
      <w:tr w:rsidR="00D358DD" w14:paraId="57866951" w14:textId="5C63716A" w:rsidTr="00D358DD">
        <w:tc>
          <w:tcPr>
            <w:tcW w:w="3044" w:type="dxa"/>
          </w:tcPr>
          <w:p w14:paraId="7BB5419E"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Audums</w:t>
            </w:r>
          </w:p>
        </w:tc>
        <w:tc>
          <w:tcPr>
            <w:tcW w:w="3459" w:type="dxa"/>
          </w:tcPr>
          <w:p w14:paraId="73A3371E" w14:textId="77777777" w:rsidR="00D358DD" w:rsidRDefault="00D358DD" w:rsidP="005B4835">
            <w:pPr>
              <w:jc w:val="center"/>
              <w:rPr>
                <w:rFonts w:ascii="Times New Roman" w:hAnsi="Times New Roman" w:cs="Times New Roman"/>
                <w:b/>
                <w:bCs/>
                <w:sz w:val="24"/>
                <w:szCs w:val="24"/>
              </w:rPr>
            </w:pPr>
          </w:p>
        </w:tc>
        <w:tc>
          <w:tcPr>
            <w:tcW w:w="3027" w:type="dxa"/>
          </w:tcPr>
          <w:p w14:paraId="6E02E2F8" w14:textId="77777777" w:rsidR="00D358DD" w:rsidRDefault="00D358DD" w:rsidP="005B4835">
            <w:pPr>
              <w:jc w:val="center"/>
              <w:rPr>
                <w:rFonts w:ascii="Times New Roman" w:hAnsi="Times New Roman" w:cs="Times New Roman"/>
                <w:b/>
                <w:bCs/>
                <w:sz w:val="24"/>
                <w:szCs w:val="24"/>
              </w:rPr>
            </w:pPr>
          </w:p>
        </w:tc>
      </w:tr>
      <w:tr w:rsidR="00D358DD" w:rsidRPr="004420B5" w14:paraId="02202A95" w14:textId="7FCA40C5" w:rsidTr="00D358DD">
        <w:tc>
          <w:tcPr>
            <w:tcW w:w="3044" w:type="dxa"/>
          </w:tcPr>
          <w:p w14:paraId="5A832629" w14:textId="77777777" w:rsidR="00D358DD" w:rsidRPr="004420B5" w:rsidRDefault="00D358DD" w:rsidP="005B4835">
            <w:pPr>
              <w:jc w:val="both"/>
              <w:rPr>
                <w:rFonts w:ascii="Times New Roman" w:hAnsi="Times New Roman" w:cs="Times New Roman"/>
                <w:sz w:val="24"/>
                <w:szCs w:val="24"/>
              </w:rPr>
            </w:pPr>
            <w:r w:rsidRPr="004420B5">
              <w:rPr>
                <w:rFonts w:ascii="Times New Roman" w:hAnsi="Times New Roman" w:cs="Times New Roman"/>
                <w:sz w:val="24"/>
                <w:szCs w:val="24"/>
              </w:rPr>
              <w:t>Krāsu diapazons</w:t>
            </w:r>
          </w:p>
        </w:tc>
        <w:tc>
          <w:tcPr>
            <w:tcW w:w="3459" w:type="dxa"/>
          </w:tcPr>
          <w:p w14:paraId="745BD5A6" w14:textId="2EE0B2B4" w:rsidR="00D358DD" w:rsidRPr="004420B5" w:rsidRDefault="00D358DD" w:rsidP="005B4835">
            <w:pPr>
              <w:jc w:val="both"/>
              <w:rPr>
                <w:rFonts w:ascii="Times New Roman" w:hAnsi="Times New Roman" w:cs="Times New Roman"/>
                <w:sz w:val="24"/>
                <w:szCs w:val="24"/>
              </w:rPr>
            </w:pPr>
            <w:r w:rsidRPr="004420B5">
              <w:rPr>
                <w:rFonts w:ascii="Times New Roman" w:hAnsi="Times New Roman" w:cs="Times New Roman"/>
                <w:sz w:val="24"/>
                <w:szCs w:val="24"/>
              </w:rPr>
              <w:t xml:space="preserve">Vismaz </w:t>
            </w:r>
            <w:r w:rsidR="00F17125">
              <w:rPr>
                <w:rFonts w:ascii="Times New Roman" w:hAnsi="Times New Roman" w:cs="Times New Roman"/>
                <w:sz w:val="24"/>
                <w:szCs w:val="24"/>
              </w:rPr>
              <w:t>2</w:t>
            </w:r>
            <w:r w:rsidRPr="004420B5">
              <w:rPr>
                <w:rFonts w:ascii="Times New Roman" w:hAnsi="Times New Roman" w:cs="Times New Roman"/>
                <w:sz w:val="24"/>
                <w:szCs w:val="24"/>
              </w:rPr>
              <w:t>0 krāsas</w:t>
            </w:r>
          </w:p>
        </w:tc>
        <w:tc>
          <w:tcPr>
            <w:tcW w:w="3027" w:type="dxa"/>
          </w:tcPr>
          <w:p w14:paraId="0D23CF5D" w14:textId="77777777" w:rsidR="00D358DD" w:rsidRPr="004420B5" w:rsidRDefault="00D358DD" w:rsidP="005B4835">
            <w:pPr>
              <w:jc w:val="both"/>
              <w:rPr>
                <w:rFonts w:ascii="Times New Roman" w:hAnsi="Times New Roman" w:cs="Times New Roman"/>
                <w:sz w:val="24"/>
                <w:szCs w:val="24"/>
              </w:rPr>
            </w:pPr>
          </w:p>
        </w:tc>
      </w:tr>
      <w:tr w:rsidR="00D358DD" w:rsidRPr="004420B5" w14:paraId="2730B5FD" w14:textId="31D6D7C3" w:rsidTr="00D358DD">
        <w:tc>
          <w:tcPr>
            <w:tcW w:w="3044" w:type="dxa"/>
          </w:tcPr>
          <w:p w14:paraId="270E518D"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Sastāvs </w:t>
            </w:r>
          </w:p>
        </w:tc>
        <w:tc>
          <w:tcPr>
            <w:tcW w:w="3459" w:type="dxa"/>
          </w:tcPr>
          <w:p w14:paraId="6B5B4346"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100% pārstrādāts poliesters</w:t>
            </w:r>
          </w:p>
        </w:tc>
        <w:tc>
          <w:tcPr>
            <w:tcW w:w="3027" w:type="dxa"/>
          </w:tcPr>
          <w:p w14:paraId="1A20176E" w14:textId="77777777" w:rsidR="00D358DD" w:rsidRDefault="00D358DD" w:rsidP="005B4835">
            <w:pPr>
              <w:jc w:val="both"/>
              <w:rPr>
                <w:rFonts w:ascii="Times New Roman" w:hAnsi="Times New Roman" w:cs="Times New Roman"/>
                <w:sz w:val="24"/>
                <w:szCs w:val="24"/>
              </w:rPr>
            </w:pPr>
          </w:p>
        </w:tc>
      </w:tr>
      <w:tr w:rsidR="00D358DD" w:rsidRPr="004420B5" w14:paraId="3166A39E" w14:textId="5C2F844B" w:rsidTr="00D358DD">
        <w:tc>
          <w:tcPr>
            <w:tcW w:w="3044" w:type="dxa"/>
          </w:tcPr>
          <w:p w14:paraId="12C27192"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UV staru noturība</w:t>
            </w:r>
          </w:p>
        </w:tc>
        <w:tc>
          <w:tcPr>
            <w:tcW w:w="3459" w:type="dxa"/>
          </w:tcPr>
          <w:p w14:paraId="488BAC87"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100%</w:t>
            </w:r>
          </w:p>
        </w:tc>
        <w:tc>
          <w:tcPr>
            <w:tcW w:w="3027" w:type="dxa"/>
          </w:tcPr>
          <w:p w14:paraId="25F306F7" w14:textId="77777777" w:rsidR="00D358DD" w:rsidRDefault="00D358DD" w:rsidP="005B4835">
            <w:pPr>
              <w:jc w:val="both"/>
              <w:rPr>
                <w:rFonts w:ascii="Times New Roman" w:hAnsi="Times New Roman" w:cs="Times New Roman"/>
                <w:sz w:val="24"/>
                <w:szCs w:val="24"/>
              </w:rPr>
            </w:pPr>
          </w:p>
        </w:tc>
      </w:tr>
      <w:tr w:rsidR="00D358DD" w:rsidRPr="004420B5" w14:paraId="292AF2B5" w14:textId="775F03C6" w:rsidTr="00D358DD">
        <w:tc>
          <w:tcPr>
            <w:tcW w:w="3044" w:type="dxa"/>
          </w:tcPr>
          <w:p w14:paraId="499F9F71"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Auduma biezums</w:t>
            </w:r>
          </w:p>
        </w:tc>
        <w:tc>
          <w:tcPr>
            <w:tcW w:w="3459" w:type="dxa"/>
          </w:tcPr>
          <w:p w14:paraId="0BB490FD" w14:textId="51333996" w:rsidR="00D358DD" w:rsidRPr="004420B5" w:rsidRDefault="00643204" w:rsidP="005B4835">
            <w:pPr>
              <w:jc w:val="both"/>
              <w:rPr>
                <w:rFonts w:ascii="Times New Roman" w:hAnsi="Times New Roman" w:cs="Times New Roman"/>
                <w:sz w:val="24"/>
                <w:szCs w:val="24"/>
              </w:rPr>
            </w:pPr>
            <w:r>
              <w:rPr>
                <w:rFonts w:ascii="Times New Roman" w:hAnsi="Times New Roman" w:cs="Times New Roman"/>
                <w:sz w:val="24"/>
                <w:szCs w:val="24"/>
              </w:rPr>
              <w:t xml:space="preserve">Ne mazāk par </w:t>
            </w:r>
            <w:r w:rsidR="00D358DD">
              <w:rPr>
                <w:rFonts w:ascii="Times New Roman" w:hAnsi="Times New Roman" w:cs="Times New Roman"/>
                <w:sz w:val="24"/>
                <w:szCs w:val="24"/>
              </w:rPr>
              <w:t>0,3</w:t>
            </w:r>
            <w:r>
              <w:rPr>
                <w:rFonts w:ascii="Times New Roman" w:hAnsi="Times New Roman" w:cs="Times New Roman"/>
                <w:sz w:val="24"/>
                <w:szCs w:val="24"/>
              </w:rPr>
              <w:t>5</w:t>
            </w:r>
            <w:r w:rsidR="00D358DD">
              <w:rPr>
                <w:rFonts w:ascii="Times New Roman" w:hAnsi="Times New Roman" w:cs="Times New Roman"/>
                <w:sz w:val="24"/>
                <w:szCs w:val="24"/>
              </w:rPr>
              <w:t xml:space="preserve"> mm</w:t>
            </w:r>
          </w:p>
        </w:tc>
        <w:tc>
          <w:tcPr>
            <w:tcW w:w="3027" w:type="dxa"/>
          </w:tcPr>
          <w:p w14:paraId="1320BF2A" w14:textId="77777777" w:rsidR="00D358DD" w:rsidRDefault="00D358DD" w:rsidP="005B4835">
            <w:pPr>
              <w:jc w:val="both"/>
              <w:rPr>
                <w:rFonts w:ascii="Times New Roman" w:hAnsi="Times New Roman" w:cs="Times New Roman"/>
                <w:sz w:val="24"/>
                <w:szCs w:val="24"/>
              </w:rPr>
            </w:pPr>
          </w:p>
        </w:tc>
      </w:tr>
      <w:tr w:rsidR="00D358DD" w:rsidRPr="004420B5" w14:paraId="643C74EE" w14:textId="6A526806" w:rsidTr="00D358DD">
        <w:tc>
          <w:tcPr>
            <w:tcW w:w="3044" w:type="dxa"/>
          </w:tcPr>
          <w:p w14:paraId="6FADD774"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Auduma svars </w:t>
            </w:r>
          </w:p>
        </w:tc>
        <w:tc>
          <w:tcPr>
            <w:tcW w:w="3459" w:type="dxa"/>
          </w:tcPr>
          <w:p w14:paraId="7B2F64D7"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268 g/m</w:t>
            </w:r>
            <w:r w:rsidRPr="004420B5">
              <w:rPr>
                <w:rFonts w:ascii="Times New Roman" w:hAnsi="Times New Roman" w:cs="Times New Roman"/>
                <w:sz w:val="24"/>
                <w:szCs w:val="24"/>
                <w:vertAlign w:val="superscript"/>
              </w:rPr>
              <w:t>2</w:t>
            </w:r>
          </w:p>
        </w:tc>
        <w:tc>
          <w:tcPr>
            <w:tcW w:w="3027" w:type="dxa"/>
          </w:tcPr>
          <w:p w14:paraId="766DB01A" w14:textId="77777777" w:rsidR="00D358DD" w:rsidRDefault="00D358DD" w:rsidP="005B4835">
            <w:pPr>
              <w:jc w:val="both"/>
              <w:rPr>
                <w:rFonts w:ascii="Times New Roman" w:hAnsi="Times New Roman" w:cs="Times New Roman"/>
                <w:sz w:val="24"/>
                <w:szCs w:val="24"/>
              </w:rPr>
            </w:pPr>
          </w:p>
        </w:tc>
      </w:tr>
      <w:tr w:rsidR="00D358DD" w:rsidRPr="004420B5" w14:paraId="5B5B5BEB" w14:textId="6909D44C" w:rsidTr="00D358DD">
        <w:tc>
          <w:tcPr>
            <w:tcW w:w="3044" w:type="dxa"/>
          </w:tcPr>
          <w:p w14:paraId="7E5EACCB"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lastRenderedPageBreak/>
              <w:t>Krāsu noturība</w:t>
            </w:r>
          </w:p>
        </w:tc>
        <w:tc>
          <w:tcPr>
            <w:tcW w:w="3459" w:type="dxa"/>
          </w:tcPr>
          <w:p w14:paraId="1117DBE3"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ballu</w:t>
            </w:r>
            <w:proofErr w:type="spellEnd"/>
            <w:r>
              <w:rPr>
                <w:rFonts w:ascii="Times New Roman" w:hAnsi="Times New Roman" w:cs="Times New Roman"/>
                <w:sz w:val="24"/>
                <w:szCs w:val="24"/>
              </w:rPr>
              <w:t xml:space="preserve"> skala) 4-8-BS NE ISO 105-B02-2014</w:t>
            </w:r>
          </w:p>
        </w:tc>
        <w:tc>
          <w:tcPr>
            <w:tcW w:w="3027" w:type="dxa"/>
          </w:tcPr>
          <w:p w14:paraId="39225561" w14:textId="77777777" w:rsidR="00D358DD" w:rsidRDefault="00D358DD" w:rsidP="005B4835">
            <w:pPr>
              <w:jc w:val="both"/>
              <w:rPr>
                <w:rFonts w:ascii="Times New Roman" w:hAnsi="Times New Roman" w:cs="Times New Roman"/>
                <w:sz w:val="24"/>
                <w:szCs w:val="24"/>
              </w:rPr>
            </w:pPr>
          </w:p>
        </w:tc>
      </w:tr>
      <w:tr w:rsidR="00D358DD" w:rsidRPr="004420B5" w14:paraId="4E7C9F15" w14:textId="7532480C" w:rsidTr="00D358DD">
        <w:tc>
          <w:tcPr>
            <w:tcW w:w="3044" w:type="dxa"/>
          </w:tcPr>
          <w:p w14:paraId="5AE23903" w14:textId="77777777" w:rsidR="00D358DD" w:rsidRPr="004420B5" w:rsidRDefault="00D358DD" w:rsidP="005B4835">
            <w:pPr>
              <w:jc w:val="both"/>
              <w:rPr>
                <w:rFonts w:ascii="Times New Roman" w:hAnsi="Times New Roman" w:cs="Times New Roman"/>
                <w:sz w:val="24"/>
                <w:szCs w:val="24"/>
              </w:rPr>
            </w:pPr>
            <w:proofErr w:type="spellStart"/>
            <w:r>
              <w:rPr>
                <w:rFonts w:ascii="Times New Roman" w:hAnsi="Times New Roman" w:cs="Times New Roman"/>
                <w:sz w:val="24"/>
                <w:szCs w:val="24"/>
              </w:rPr>
              <w:t>Uzliesmojamība</w:t>
            </w:r>
            <w:proofErr w:type="spellEnd"/>
          </w:p>
        </w:tc>
        <w:tc>
          <w:tcPr>
            <w:tcW w:w="3459" w:type="dxa"/>
          </w:tcPr>
          <w:p w14:paraId="33B1FE7C" w14:textId="77777777" w:rsidR="00D358DD" w:rsidRPr="004420B5" w:rsidRDefault="00D358DD" w:rsidP="005B4835">
            <w:pPr>
              <w:jc w:val="both"/>
              <w:rPr>
                <w:rFonts w:ascii="Times New Roman" w:hAnsi="Times New Roman" w:cs="Times New Roman"/>
                <w:sz w:val="24"/>
                <w:szCs w:val="24"/>
              </w:rPr>
            </w:pPr>
            <w:r>
              <w:rPr>
                <w:rFonts w:ascii="Times New Roman" w:hAnsi="Times New Roman" w:cs="Times New Roman"/>
                <w:sz w:val="24"/>
                <w:szCs w:val="24"/>
              </w:rPr>
              <w:t>Nedegoša, standarts BS 5867, 2.daļa, B tips, bez halogēniem</w:t>
            </w:r>
          </w:p>
        </w:tc>
        <w:tc>
          <w:tcPr>
            <w:tcW w:w="3027" w:type="dxa"/>
          </w:tcPr>
          <w:p w14:paraId="2502DE16" w14:textId="77777777" w:rsidR="00D358DD" w:rsidRDefault="00D358DD" w:rsidP="005B4835">
            <w:pPr>
              <w:jc w:val="both"/>
              <w:rPr>
                <w:rFonts w:ascii="Times New Roman" w:hAnsi="Times New Roman" w:cs="Times New Roman"/>
                <w:sz w:val="24"/>
                <w:szCs w:val="24"/>
              </w:rPr>
            </w:pPr>
          </w:p>
        </w:tc>
      </w:tr>
      <w:tr w:rsidR="00D358DD" w14:paraId="4747F107" w14:textId="7A0EB0DB" w:rsidTr="00D358DD">
        <w:tc>
          <w:tcPr>
            <w:tcW w:w="3044" w:type="dxa"/>
          </w:tcPr>
          <w:p w14:paraId="1DEFBFC6"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Vides sertifikāts</w:t>
            </w:r>
          </w:p>
        </w:tc>
        <w:tc>
          <w:tcPr>
            <w:tcW w:w="3459" w:type="dxa"/>
          </w:tcPr>
          <w:p w14:paraId="119CCBED"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OEKO-TEX </w:t>
            </w:r>
            <w:proofErr w:type="spellStart"/>
            <w:r>
              <w:rPr>
                <w:rFonts w:ascii="Times New Roman" w:hAnsi="Times New Roman" w:cs="Times New Roman"/>
                <w:sz w:val="24"/>
                <w:szCs w:val="24"/>
              </w:rPr>
              <w:t>STeP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Greenshield</w:t>
            </w:r>
            <w:proofErr w:type="spellEnd"/>
          </w:p>
        </w:tc>
        <w:tc>
          <w:tcPr>
            <w:tcW w:w="3027" w:type="dxa"/>
          </w:tcPr>
          <w:p w14:paraId="20A3AA9C" w14:textId="77777777" w:rsidR="00D358DD" w:rsidRDefault="00D358DD" w:rsidP="005B4835">
            <w:pPr>
              <w:jc w:val="both"/>
              <w:rPr>
                <w:rFonts w:ascii="Times New Roman" w:hAnsi="Times New Roman" w:cs="Times New Roman"/>
                <w:sz w:val="24"/>
                <w:szCs w:val="24"/>
              </w:rPr>
            </w:pPr>
          </w:p>
        </w:tc>
      </w:tr>
      <w:tr w:rsidR="00D358DD" w14:paraId="1E51B578" w14:textId="41D4EFA0" w:rsidTr="00D358DD">
        <w:tc>
          <w:tcPr>
            <w:tcW w:w="3044" w:type="dxa"/>
          </w:tcPr>
          <w:p w14:paraId="2DF680A5"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Pret baktērijām un sēnītēm</w:t>
            </w:r>
          </w:p>
        </w:tc>
        <w:tc>
          <w:tcPr>
            <w:tcW w:w="3459" w:type="dxa"/>
          </w:tcPr>
          <w:p w14:paraId="64B21161"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ASTM G21, </w:t>
            </w:r>
            <w:proofErr w:type="spellStart"/>
            <w:r>
              <w:rPr>
                <w:rFonts w:ascii="Times New Roman" w:hAnsi="Times New Roman" w:cs="Times New Roman"/>
                <w:sz w:val="24"/>
                <w:szCs w:val="24"/>
              </w:rPr>
              <w:t>Ultra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CoronaSafe</w:t>
            </w:r>
            <w:proofErr w:type="spellEnd"/>
          </w:p>
        </w:tc>
        <w:tc>
          <w:tcPr>
            <w:tcW w:w="3027" w:type="dxa"/>
          </w:tcPr>
          <w:p w14:paraId="20F99582" w14:textId="77777777" w:rsidR="00D358DD" w:rsidRDefault="00D358DD" w:rsidP="005B4835">
            <w:pPr>
              <w:jc w:val="both"/>
              <w:rPr>
                <w:rFonts w:ascii="Times New Roman" w:hAnsi="Times New Roman" w:cs="Times New Roman"/>
                <w:sz w:val="24"/>
                <w:szCs w:val="24"/>
              </w:rPr>
            </w:pPr>
          </w:p>
        </w:tc>
      </w:tr>
      <w:tr w:rsidR="00D358DD" w14:paraId="4491012C" w14:textId="21E9618A" w:rsidTr="00D358DD">
        <w:tc>
          <w:tcPr>
            <w:tcW w:w="3044" w:type="dxa"/>
          </w:tcPr>
          <w:p w14:paraId="3FAB8067" w14:textId="77777777" w:rsidR="00D358DD" w:rsidRDefault="00D358DD" w:rsidP="005B4835">
            <w:pPr>
              <w:jc w:val="both"/>
              <w:rPr>
                <w:rFonts w:ascii="Times New Roman" w:hAnsi="Times New Roman" w:cs="Times New Roman"/>
                <w:sz w:val="24"/>
                <w:szCs w:val="24"/>
              </w:rPr>
            </w:pPr>
            <w:proofErr w:type="spellStart"/>
            <w:r>
              <w:rPr>
                <w:rFonts w:ascii="Times New Roman" w:hAnsi="Times New Roman" w:cs="Times New Roman"/>
                <w:sz w:val="24"/>
                <w:szCs w:val="24"/>
              </w:rPr>
              <w:t>Antialerģisks</w:t>
            </w:r>
            <w:proofErr w:type="spellEnd"/>
          </w:p>
        </w:tc>
        <w:tc>
          <w:tcPr>
            <w:tcW w:w="3459" w:type="dxa"/>
          </w:tcPr>
          <w:p w14:paraId="3169D805"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Palīdz mazināt siena drudzi</w:t>
            </w:r>
          </w:p>
        </w:tc>
        <w:tc>
          <w:tcPr>
            <w:tcW w:w="3027" w:type="dxa"/>
          </w:tcPr>
          <w:p w14:paraId="114F9F49" w14:textId="77777777" w:rsidR="00D358DD" w:rsidRDefault="00D358DD" w:rsidP="005B4835">
            <w:pPr>
              <w:jc w:val="both"/>
              <w:rPr>
                <w:rFonts w:ascii="Times New Roman" w:hAnsi="Times New Roman" w:cs="Times New Roman"/>
                <w:sz w:val="24"/>
                <w:szCs w:val="24"/>
              </w:rPr>
            </w:pPr>
          </w:p>
        </w:tc>
      </w:tr>
      <w:tr w:rsidR="00D358DD" w14:paraId="1AB0E746" w14:textId="369E772E" w:rsidTr="00D358DD">
        <w:tc>
          <w:tcPr>
            <w:tcW w:w="3044" w:type="dxa"/>
          </w:tcPr>
          <w:p w14:paraId="09E6C829"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Kopšana</w:t>
            </w:r>
          </w:p>
        </w:tc>
        <w:tc>
          <w:tcPr>
            <w:tcW w:w="3459" w:type="dxa"/>
          </w:tcPr>
          <w:p w14:paraId="759971D5"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Nav piemērots mitrai tīrīšanai</w:t>
            </w:r>
          </w:p>
        </w:tc>
        <w:tc>
          <w:tcPr>
            <w:tcW w:w="3027" w:type="dxa"/>
          </w:tcPr>
          <w:p w14:paraId="784EFA5F" w14:textId="77777777" w:rsidR="00D358DD" w:rsidRDefault="00D358DD" w:rsidP="005B4835">
            <w:pPr>
              <w:jc w:val="both"/>
              <w:rPr>
                <w:rFonts w:ascii="Times New Roman" w:hAnsi="Times New Roman" w:cs="Times New Roman"/>
                <w:sz w:val="24"/>
                <w:szCs w:val="24"/>
              </w:rPr>
            </w:pPr>
          </w:p>
        </w:tc>
      </w:tr>
      <w:tr w:rsidR="00D358DD" w14:paraId="02C91FAD" w14:textId="08E8067A" w:rsidTr="00D358DD">
        <w:tc>
          <w:tcPr>
            <w:tcW w:w="3044" w:type="dxa"/>
          </w:tcPr>
          <w:p w14:paraId="0FA53BAE" w14:textId="77777777" w:rsidR="00D358DD" w:rsidRPr="004420B5" w:rsidRDefault="00D358DD" w:rsidP="005B4835">
            <w:pPr>
              <w:jc w:val="both"/>
              <w:rPr>
                <w:rFonts w:ascii="Times New Roman" w:hAnsi="Times New Roman" w:cs="Times New Roman"/>
                <w:b/>
                <w:bCs/>
                <w:sz w:val="24"/>
                <w:szCs w:val="24"/>
              </w:rPr>
            </w:pPr>
            <w:r w:rsidRPr="004420B5">
              <w:rPr>
                <w:rFonts w:ascii="Times New Roman" w:hAnsi="Times New Roman" w:cs="Times New Roman"/>
                <w:b/>
                <w:bCs/>
                <w:sz w:val="24"/>
                <w:szCs w:val="24"/>
              </w:rPr>
              <w:t>Mehānisms</w:t>
            </w:r>
          </w:p>
        </w:tc>
        <w:tc>
          <w:tcPr>
            <w:tcW w:w="3459" w:type="dxa"/>
          </w:tcPr>
          <w:p w14:paraId="50EF2E1E" w14:textId="77777777" w:rsidR="00D358DD" w:rsidRDefault="00D358DD" w:rsidP="005B4835">
            <w:pPr>
              <w:jc w:val="both"/>
              <w:rPr>
                <w:rFonts w:ascii="Times New Roman" w:hAnsi="Times New Roman" w:cs="Times New Roman"/>
                <w:sz w:val="24"/>
                <w:szCs w:val="24"/>
              </w:rPr>
            </w:pPr>
          </w:p>
        </w:tc>
        <w:tc>
          <w:tcPr>
            <w:tcW w:w="3027" w:type="dxa"/>
          </w:tcPr>
          <w:p w14:paraId="484D2274" w14:textId="77777777" w:rsidR="00D358DD" w:rsidRDefault="00D358DD" w:rsidP="005B4835">
            <w:pPr>
              <w:jc w:val="both"/>
              <w:rPr>
                <w:rFonts w:ascii="Times New Roman" w:hAnsi="Times New Roman" w:cs="Times New Roman"/>
                <w:sz w:val="24"/>
                <w:szCs w:val="24"/>
              </w:rPr>
            </w:pPr>
          </w:p>
        </w:tc>
      </w:tr>
      <w:tr w:rsidR="00D358DD" w14:paraId="62C4121E" w14:textId="522F9574" w:rsidTr="00D358DD">
        <w:tc>
          <w:tcPr>
            <w:tcW w:w="3044" w:type="dxa"/>
          </w:tcPr>
          <w:p w14:paraId="78D0DD1A" w14:textId="26727E88" w:rsidR="00D358DD" w:rsidRDefault="00643204" w:rsidP="005B4835">
            <w:pPr>
              <w:jc w:val="both"/>
              <w:rPr>
                <w:rFonts w:ascii="Times New Roman" w:hAnsi="Times New Roman" w:cs="Times New Roman"/>
                <w:sz w:val="24"/>
                <w:szCs w:val="24"/>
              </w:rPr>
            </w:pPr>
            <w:r>
              <w:rPr>
                <w:rFonts w:ascii="Times New Roman" w:hAnsi="Times New Roman" w:cs="Times New Roman"/>
                <w:sz w:val="24"/>
                <w:szCs w:val="24"/>
              </w:rPr>
              <w:t>Materiāls</w:t>
            </w:r>
          </w:p>
        </w:tc>
        <w:tc>
          <w:tcPr>
            <w:tcW w:w="3459" w:type="dxa"/>
          </w:tcPr>
          <w:p w14:paraId="7FBF238F" w14:textId="718F63F3" w:rsidR="00D358DD" w:rsidRDefault="00643204" w:rsidP="005B4835">
            <w:pPr>
              <w:jc w:val="both"/>
              <w:rPr>
                <w:rFonts w:ascii="Times New Roman" w:hAnsi="Times New Roman" w:cs="Times New Roman"/>
                <w:sz w:val="24"/>
                <w:szCs w:val="24"/>
              </w:rPr>
            </w:pPr>
            <w:proofErr w:type="spellStart"/>
            <w:r>
              <w:rPr>
                <w:rFonts w:ascii="Times New Roman" w:hAnsi="Times New Roman"/>
                <w:sz w:val="24"/>
                <w:szCs w:val="24"/>
              </w:rPr>
              <w:t>Ekstrudēts</w:t>
            </w:r>
            <w:proofErr w:type="spellEnd"/>
            <w:r>
              <w:rPr>
                <w:rFonts w:ascii="Times New Roman" w:hAnsi="Times New Roman"/>
                <w:sz w:val="24"/>
                <w:szCs w:val="24"/>
              </w:rPr>
              <w:t xml:space="preserve"> alumīnijs</w:t>
            </w:r>
          </w:p>
        </w:tc>
        <w:tc>
          <w:tcPr>
            <w:tcW w:w="3027" w:type="dxa"/>
          </w:tcPr>
          <w:p w14:paraId="068570C4" w14:textId="77777777" w:rsidR="00D358DD" w:rsidRDefault="00D358DD" w:rsidP="005B4835">
            <w:pPr>
              <w:jc w:val="both"/>
              <w:rPr>
                <w:rFonts w:ascii="Times New Roman" w:hAnsi="Times New Roman" w:cs="Times New Roman"/>
                <w:sz w:val="24"/>
                <w:szCs w:val="24"/>
              </w:rPr>
            </w:pPr>
          </w:p>
        </w:tc>
      </w:tr>
      <w:tr w:rsidR="00D358DD" w14:paraId="1CBC43C1" w14:textId="4843B8B7" w:rsidTr="00D358DD">
        <w:tc>
          <w:tcPr>
            <w:tcW w:w="3044" w:type="dxa"/>
          </w:tcPr>
          <w:p w14:paraId="16F7FBC4" w14:textId="00341D19" w:rsidR="00D358DD" w:rsidRDefault="00643204" w:rsidP="005B4835">
            <w:pPr>
              <w:jc w:val="both"/>
              <w:rPr>
                <w:rFonts w:ascii="Times New Roman" w:hAnsi="Times New Roman" w:cs="Times New Roman"/>
                <w:sz w:val="24"/>
                <w:szCs w:val="24"/>
              </w:rPr>
            </w:pPr>
            <w:r>
              <w:rPr>
                <w:rFonts w:ascii="Times New Roman" w:hAnsi="Times New Roman" w:cs="Times New Roman"/>
                <w:sz w:val="24"/>
                <w:szCs w:val="24"/>
              </w:rPr>
              <w:t>Pārklājums</w:t>
            </w:r>
          </w:p>
        </w:tc>
        <w:tc>
          <w:tcPr>
            <w:tcW w:w="3459" w:type="dxa"/>
          </w:tcPr>
          <w:p w14:paraId="42825323" w14:textId="10C1E34C"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Balts, </w:t>
            </w:r>
            <w:r w:rsidR="00643204">
              <w:rPr>
                <w:rFonts w:ascii="Times New Roman" w:hAnsi="Times New Roman" w:cs="Times New Roman"/>
                <w:sz w:val="24"/>
                <w:szCs w:val="24"/>
              </w:rPr>
              <w:t>pulverveida</w:t>
            </w:r>
          </w:p>
        </w:tc>
        <w:tc>
          <w:tcPr>
            <w:tcW w:w="3027" w:type="dxa"/>
          </w:tcPr>
          <w:p w14:paraId="69121015" w14:textId="77777777" w:rsidR="00D358DD" w:rsidRDefault="00D358DD" w:rsidP="005B4835">
            <w:pPr>
              <w:jc w:val="both"/>
              <w:rPr>
                <w:rFonts w:ascii="Times New Roman" w:hAnsi="Times New Roman" w:cs="Times New Roman"/>
                <w:sz w:val="24"/>
                <w:szCs w:val="24"/>
              </w:rPr>
            </w:pPr>
          </w:p>
        </w:tc>
      </w:tr>
      <w:tr w:rsidR="00643204" w14:paraId="7B4774A8" w14:textId="77777777" w:rsidTr="00D358DD">
        <w:tc>
          <w:tcPr>
            <w:tcW w:w="3044" w:type="dxa"/>
          </w:tcPr>
          <w:p w14:paraId="1AB0EE88" w14:textId="3F5CCD76" w:rsidR="00643204" w:rsidRDefault="00643204" w:rsidP="00643204">
            <w:pPr>
              <w:jc w:val="both"/>
              <w:rPr>
                <w:rFonts w:ascii="Times New Roman" w:hAnsi="Times New Roman" w:cs="Times New Roman"/>
                <w:sz w:val="24"/>
                <w:szCs w:val="24"/>
              </w:rPr>
            </w:pPr>
            <w:r>
              <w:rPr>
                <w:rFonts w:ascii="Times New Roman" w:hAnsi="Times New Roman" w:cs="Times New Roman"/>
                <w:sz w:val="24"/>
                <w:szCs w:val="24"/>
              </w:rPr>
              <w:t>Vadotnes platums</w:t>
            </w:r>
          </w:p>
        </w:tc>
        <w:tc>
          <w:tcPr>
            <w:tcW w:w="3459" w:type="dxa"/>
          </w:tcPr>
          <w:p w14:paraId="10BB868A" w14:textId="6642FB8F" w:rsidR="00643204" w:rsidRDefault="00643204" w:rsidP="00643204">
            <w:pPr>
              <w:jc w:val="both"/>
              <w:rPr>
                <w:rFonts w:ascii="Times New Roman" w:hAnsi="Times New Roman" w:cs="Times New Roman"/>
                <w:sz w:val="24"/>
                <w:szCs w:val="24"/>
              </w:rPr>
            </w:pPr>
            <w:r>
              <w:rPr>
                <w:rFonts w:ascii="Times New Roman" w:hAnsi="Times New Roman" w:cs="Times New Roman"/>
                <w:sz w:val="24"/>
                <w:szCs w:val="24"/>
              </w:rPr>
              <w:t>30mm</w:t>
            </w:r>
          </w:p>
        </w:tc>
        <w:tc>
          <w:tcPr>
            <w:tcW w:w="3027" w:type="dxa"/>
          </w:tcPr>
          <w:p w14:paraId="05251947" w14:textId="77777777" w:rsidR="00643204" w:rsidRDefault="00643204" w:rsidP="00643204">
            <w:pPr>
              <w:jc w:val="both"/>
              <w:rPr>
                <w:rFonts w:ascii="Times New Roman" w:hAnsi="Times New Roman" w:cs="Times New Roman"/>
                <w:sz w:val="24"/>
                <w:szCs w:val="24"/>
              </w:rPr>
            </w:pPr>
          </w:p>
        </w:tc>
      </w:tr>
      <w:tr w:rsidR="00D358DD" w14:paraId="3A3CF4CE" w14:textId="74FFDA08" w:rsidTr="00D358DD">
        <w:tc>
          <w:tcPr>
            <w:tcW w:w="3044" w:type="dxa"/>
          </w:tcPr>
          <w:p w14:paraId="7D7FF503" w14:textId="7CCAF3D5"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Augšējā </w:t>
            </w:r>
            <w:r w:rsidR="00643204">
              <w:rPr>
                <w:rFonts w:ascii="Times New Roman" w:hAnsi="Times New Roman" w:cs="Times New Roman"/>
                <w:sz w:val="24"/>
                <w:szCs w:val="24"/>
              </w:rPr>
              <w:t>caurule</w:t>
            </w:r>
          </w:p>
        </w:tc>
        <w:tc>
          <w:tcPr>
            <w:tcW w:w="3459" w:type="dxa"/>
          </w:tcPr>
          <w:p w14:paraId="30E7733F" w14:textId="4AE3A8E6"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Alumīnija, </w:t>
            </w:r>
            <w:proofErr w:type="spellStart"/>
            <w:r>
              <w:rPr>
                <w:rFonts w:ascii="Times New Roman" w:hAnsi="Times New Roman" w:cs="Times New Roman"/>
                <w:sz w:val="24"/>
                <w:szCs w:val="24"/>
              </w:rPr>
              <w:t>pulverkrāsojums</w:t>
            </w:r>
            <w:proofErr w:type="spellEnd"/>
          </w:p>
        </w:tc>
        <w:tc>
          <w:tcPr>
            <w:tcW w:w="3027" w:type="dxa"/>
          </w:tcPr>
          <w:p w14:paraId="165C4E09" w14:textId="77777777" w:rsidR="00D358DD" w:rsidRDefault="00D358DD" w:rsidP="005B4835">
            <w:pPr>
              <w:jc w:val="both"/>
              <w:rPr>
                <w:rFonts w:ascii="Times New Roman" w:hAnsi="Times New Roman" w:cs="Times New Roman"/>
                <w:sz w:val="24"/>
                <w:szCs w:val="24"/>
              </w:rPr>
            </w:pPr>
          </w:p>
        </w:tc>
      </w:tr>
      <w:tr w:rsidR="00D358DD" w14:paraId="0A74F5F8" w14:textId="6E2A5CC0" w:rsidTr="00D358DD">
        <w:tc>
          <w:tcPr>
            <w:tcW w:w="3044" w:type="dxa"/>
          </w:tcPr>
          <w:p w14:paraId="4F885029"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Apakšējais profils</w:t>
            </w:r>
          </w:p>
        </w:tc>
        <w:tc>
          <w:tcPr>
            <w:tcW w:w="3459" w:type="dxa"/>
          </w:tcPr>
          <w:p w14:paraId="3B78201E" w14:textId="11FACE50"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 xml:space="preserve">Alumīnija, ovālas formas 15 mm, </w:t>
            </w:r>
            <w:proofErr w:type="spellStart"/>
            <w:r>
              <w:rPr>
                <w:rFonts w:ascii="Times New Roman" w:hAnsi="Times New Roman" w:cs="Times New Roman"/>
                <w:sz w:val="24"/>
                <w:szCs w:val="24"/>
              </w:rPr>
              <w:t>pulve</w:t>
            </w:r>
            <w:r w:rsidR="00643204">
              <w:rPr>
                <w:rFonts w:ascii="Times New Roman" w:hAnsi="Times New Roman" w:cs="Times New Roman"/>
                <w:sz w:val="24"/>
                <w:szCs w:val="24"/>
              </w:rPr>
              <w:t>r</w:t>
            </w:r>
            <w:r>
              <w:rPr>
                <w:rFonts w:ascii="Times New Roman" w:hAnsi="Times New Roman" w:cs="Times New Roman"/>
                <w:sz w:val="24"/>
                <w:szCs w:val="24"/>
              </w:rPr>
              <w:t>krāsojums</w:t>
            </w:r>
            <w:proofErr w:type="spellEnd"/>
            <w:r>
              <w:rPr>
                <w:rFonts w:ascii="Times New Roman" w:hAnsi="Times New Roman" w:cs="Times New Roman"/>
                <w:sz w:val="24"/>
                <w:szCs w:val="24"/>
              </w:rPr>
              <w:t>, tonis- balts</w:t>
            </w:r>
          </w:p>
        </w:tc>
        <w:tc>
          <w:tcPr>
            <w:tcW w:w="3027" w:type="dxa"/>
          </w:tcPr>
          <w:p w14:paraId="6A351567" w14:textId="77777777" w:rsidR="00D358DD" w:rsidRDefault="00D358DD" w:rsidP="005B4835">
            <w:pPr>
              <w:jc w:val="both"/>
              <w:rPr>
                <w:rFonts w:ascii="Times New Roman" w:hAnsi="Times New Roman" w:cs="Times New Roman"/>
                <w:sz w:val="24"/>
                <w:szCs w:val="24"/>
              </w:rPr>
            </w:pPr>
          </w:p>
        </w:tc>
      </w:tr>
      <w:tr w:rsidR="00D358DD" w14:paraId="528927CA" w14:textId="118300BD" w:rsidTr="00D358DD">
        <w:tc>
          <w:tcPr>
            <w:tcW w:w="3044" w:type="dxa"/>
          </w:tcPr>
          <w:p w14:paraId="440CE11E"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Profila galu aizsegs</w:t>
            </w:r>
          </w:p>
        </w:tc>
        <w:tc>
          <w:tcPr>
            <w:tcW w:w="3459" w:type="dxa"/>
          </w:tcPr>
          <w:p w14:paraId="3D251450"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PVC, tonis- balts</w:t>
            </w:r>
          </w:p>
        </w:tc>
        <w:tc>
          <w:tcPr>
            <w:tcW w:w="3027" w:type="dxa"/>
          </w:tcPr>
          <w:p w14:paraId="69C010D9" w14:textId="77777777" w:rsidR="00D358DD" w:rsidRDefault="00D358DD" w:rsidP="005B4835">
            <w:pPr>
              <w:jc w:val="both"/>
              <w:rPr>
                <w:rFonts w:ascii="Times New Roman" w:hAnsi="Times New Roman" w:cs="Times New Roman"/>
                <w:sz w:val="24"/>
                <w:szCs w:val="24"/>
              </w:rPr>
            </w:pPr>
          </w:p>
        </w:tc>
      </w:tr>
      <w:tr w:rsidR="00D358DD" w14:paraId="478A1D10" w14:textId="08534BE6" w:rsidTr="00D358DD">
        <w:tc>
          <w:tcPr>
            <w:tcW w:w="3044" w:type="dxa"/>
          </w:tcPr>
          <w:p w14:paraId="72C84B58"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PVC ķēdīte</w:t>
            </w:r>
          </w:p>
        </w:tc>
        <w:tc>
          <w:tcPr>
            <w:tcW w:w="3459" w:type="dxa"/>
          </w:tcPr>
          <w:p w14:paraId="08FF5C71" w14:textId="3D70580C"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Tonis-balts</w:t>
            </w:r>
            <w:r w:rsidR="00643204">
              <w:rPr>
                <w:rFonts w:ascii="Times New Roman" w:hAnsi="Times New Roman" w:cs="Times New Roman"/>
                <w:sz w:val="24"/>
                <w:szCs w:val="24"/>
              </w:rPr>
              <w:t>, izvietojama sistēmas labajā vai kreisajā pusē (precizēšana pie pasūtījuma)</w:t>
            </w:r>
          </w:p>
        </w:tc>
        <w:tc>
          <w:tcPr>
            <w:tcW w:w="3027" w:type="dxa"/>
          </w:tcPr>
          <w:p w14:paraId="7E935BB7" w14:textId="77777777" w:rsidR="00D358DD" w:rsidRDefault="00D358DD" w:rsidP="005B4835">
            <w:pPr>
              <w:jc w:val="both"/>
              <w:rPr>
                <w:rFonts w:ascii="Times New Roman" w:hAnsi="Times New Roman" w:cs="Times New Roman"/>
                <w:sz w:val="24"/>
                <w:szCs w:val="24"/>
              </w:rPr>
            </w:pPr>
          </w:p>
        </w:tc>
      </w:tr>
      <w:tr w:rsidR="00D358DD" w14:paraId="6452C392" w14:textId="76327F47" w:rsidTr="00D358DD">
        <w:tc>
          <w:tcPr>
            <w:tcW w:w="3044" w:type="dxa"/>
          </w:tcPr>
          <w:p w14:paraId="1889C9A1" w14:textId="77777777"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Vadība</w:t>
            </w:r>
          </w:p>
        </w:tc>
        <w:tc>
          <w:tcPr>
            <w:tcW w:w="3459" w:type="dxa"/>
          </w:tcPr>
          <w:p w14:paraId="7908DEA8" w14:textId="6CAD63B2" w:rsidR="00D358DD" w:rsidRDefault="00D358DD" w:rsidP="005B4835">
            <w:pPr>
              <w:jc w:val="both"/>
              <w:rPr>
                <w:rFonts w:ascii="Times New Roman" w:hAnsi="Times New Roman" w:cs="Times New Roman"/>
                <w:sz w:val="24"/>
                <w:szCs w:val="24"/>
              </w:rPr>
            </w:pPr>
            <w:r>
              <w:rPr>
                <w:rFonts w:ascii="Times New Roman" w:hAnsi="Times New Roman" w:cs="Times New Roman"/>
                <w:sz w:val="24"/>
                <w:szCs w:val="24"/>
              </w:rPr>
              <w:t>Manuāla</w:t>
            </w:r>
            <w:r w:rsidR="00643204">
              <w:rPr>
                <w:rFonts w:ascii="Times New Roman" w:hAnsi="Times New Roman" w:cs="Times New Roman"/>
                <w:sz w:val="24"/>
                <w:szCs w:val="24"/>
              </w:rPr>
              <w:t xml:space="preserve">, </w:t>
            </w:r>
            <w:r w:rsidR="00643204">
              <w:rPr>
                <w:rFonts w:ascii="Times New Roman" w:hAnsi="Times New Roman"/>
                <w:sz w:val="24"/>
                <w:szCs w:val="24"/>
              </w:rPr>
              <w:t>auduma fiksēšana jebkurā augstumā</w:t>
            </w:r>
          </w:p>
        </w:tc>
        <w:tc>
          <w:tcPr>
            <w:tcW w:w="3027" w:type="dxa"/>
          </w:tcPr>
          <w:p w14:paraId="0A49B41E" w14:textId="77777777" w:rsidR="00D358DD" w:rsidRDefault="00D358DD" w:rsidP="005B4835">
            <w:pPr>
              <w:jc w:val="both"/>
              <w:rPr>
                <w:rFonts w:ascii="Times New Roman" w:hAnsi="Times New Roman" w:cs="Times New Roman"/>
                <w:sz w:val="24"/>
                <w:szCs w:val="24"/>
              </w:rPr>
            </w:pPr>
          </w:p>
        </w:tc>
      </w:tr>
      <w:tr w:rsidR="00D358DD" w14:paraId="1685952E" w14:textId="488F96F9" w:rsidTr="00D358DD">
        <w:tc>
          <w:tcPr>
            <w:tcW w:w="3044" w:type="dxa"/>
          </w:tcPr>
          <w:p w14:paraId="5625B1A6" w14:textId="77777777" w:rsidR="00D358DD" w:rsidRPr="00D04473" w:rsidRDefault="00D358DD" w:rsidP="005B4835">
            <w:pPr>
              <w:jc w:val="both"/>
              <w:rPr>
                <w:rFonts w:ascii="Times New Roman" w:hAnsi="Times New Roman" w:cs="Times New Roman"/>
                <w:b/>
                <w:bCs/>
                <w:sz w:val="24"/>
                <w:szCs w:val="24"/>
              </w:rPr>
            </w:pPr>
            <w:r w:rsidRPr="00D04473">
              <w:rPr>
                <w:rFonts w:ascii="Times New Roman" w:hAnsi="Times New Roman" w:cs="Times New Roman"/>
                <w:b/>
                <w:bCs/>
                <w:sz w:val="24"/>
                <w:szCs w:val="24"/>
              </w:rPr>
              <w:t>Montāža</w:t>
            </w:r>
          </w:p>
        </w:tc>
        <w:tc>
          <w:tcPr>
            <w:tcW w:w="3459" w:type="dxa"/>
          </w:tcPr>
          <w:p w14:paraId="7F1CFF93" w14:textId="77777777" w:rsidR="00D358DD" w:rsidRDefault="00D358DD" w:rsidP="005B4835">
            <w:pPr>
              <w:jc w:val="both"/>
              <w:rPr>
                <w:rFonts w:ascii="Times New Roman" w:hAnsi="Times New Roman" w:cs="Times New Roman"/>
                <w:sz w:val="24"/>
                <w:szCs w:val="24"/>
              </w:rPr>
            </w:pPr>
          </w:p>
        </w:tc>
        <w:tc>
          <w:tcPr>
            <w:tcW w:w="3027" w:type="dxa"/>
          </w:tcPr>
          <w:p w14:paraId="479FB183" w14:textId="77777777" w:rsidR="00D358DD" w:rsidRDefault="00D358DD" w:rsidP="005B4835">
            <w:pPr>
              <w:jc w:val="both"/>
              <w:rPr>
                <w:rFonts w:ascii="Times New Roman" w:hAnsi="Times New Roman" w:cs="Times New Roman"/>
                <w:sz w:val="24"/>
                <w:szCs w:val="24"/>
              </w:rPr>
            </w:pPr>
          </w:p>
        </w:tc>
      </w:tr>
      <w:tr w:rsidR="00D54ADC" w14:paraId="54D87887" w14:textId="5469CD60" w:rsidTr="009F4FD1">
        <w:tc>
          <w:tcPr>
            <w:tcW w:w="6503" w:type="dxa"/>
            <w:gridSpan w:val="2"/>
          </w:tcPr>
          <w:p w14:paraId="51B982B7" w14:textId="7257162E" w:rsidR="00D54ADC" w:rsidRDefault="00D54ADC" w:rsidP="005B4835">
            <w:pPr>
              <w:jc w:val="both"/>
              <w:rPr>
                <w:rFonts w:ascii="Times New Roman" w:hAnsi="Times New Roman" w:cs="Times New Roman"/>
                <w:sz w:val="24"/>
                <w:szCs w:val="24"/>
              </w:rPr>
            </w:pPr>
            <w:r>
              <w:rPr>
                <w:rFonts w:ascii="Times New Roman" w:hAnsi="Times New Roman" w:cs="Times New Roman"/>
                <w:sz w:val="24"/>
                <w:szCs w:val="24"/>
              </w:rPr>
              <w:t>Žalūzijas tie</w:t>
            </w:r>
            <w:r w:rsidR="00643204">
              <w:rPr>
                <w:rFonts w:ascii="Times New Roman" w:hAnsi="Times New Roman" w:cs="Times New Roman"/>
                <w:sz w:val="24"/>
                <w:szCs w:val="24"/>
              </w:rPr>
              <w:t>k</w:t>
            </w:r>
            <w:r>
              <w:rPr>
                <w:rFonts w:ascii="Times New Roman" w:hAnsi="Times New Roman" w:cs="Times New Roman"/>
                <w:sz w:val="24"/>
                <w:szCs w:val="24"/>
              </w:rPr>
              <w:t xml:space="preserve"> montētas uz stikla līstēm</w:t>
            </w:r>
            <w:r w:rsidR="00643204">
              <w:rPr>
                <w:rFonts w:ascii="Times New Roman" w:hAnsi="Times New Roman" w:cs="Times New Roman"/>
                <w:sz w:val="24"/>
                <w:szCs w:val="24"/>
              </w:rPr>
              <w:t>,</w:t>
            </w:r>
            <w:r>
              <w:rPr>
                <w:rFonts w:ascii="Times New Roman" w:hAnsi="Times New Roman" w:cs="Times New Roman"/>
                <w:sz w:val="24"/>
                <w:szCs w:val="24"/>
              </w:rPr>
              <w:t xml:space="preserve"> nebojājot loga rāmi</w:t>
            </w:r>
          </w:p>
        </w:tc>
        <w:tc>
          <w:tcPr>
            <w:tcW w:w="3027" w:type="dxa"/>
          </w:tcPr>
          <w:p w14:paraId="79F8AD18" w14:textId="77777777" w:rsidR="00D54ADC" w:rsidRDefault="00D54ADC" w:rsidP="005B4835">
            <w:pPr>
              <w:jc w:val="both"/>
              <w:rPr>
                <w:rFonts w:ascii="Times New Roman" w:hAnsi="Times New Roman" w:cs="Times New Roman"/>
                <w:sz w:val="24"/>
                <w:szCs w:val="24"/>
              </w:rPr>
            </w:pPr>
          </w:p>
        </w:tc>
      </w:tr>
      <w:tr w:rsidR="00D54ADC" w14:paraId="673D381D" w14:textId="54156E06" w:rsidTr="00D05DD5">
        <w:tc>
          <w:tcPr>
            <w:tcW w:w="6503" w:type="dxa"/>
            <w:gridSpan w:val="2"/>
          </w:tcPr>
          <w:p w14:paraId="5520D2A0" w14:textId="77777777" w:rsidR="00D54ADC" w:rsidRDefault="00D54ADC" w:rsidP="005B4835">
            <w:pPr>
              <w:jc w:val="both"/>
              <w:rPr>
                <w:rFonts w:ascii="Times New Roman" w:hAnsi="Times New Roman" w:cs="Times New Roman"/>
                <w:sz w:val="24"/>
                <w:szCs w:val="24"/>
              </w:rPr>
            </w:pPr>
            <w:r>
              <w:rPr>
                <w:rFonts w:ascii="Times New Roman" w:hAnsi="Times New Roman" w:cs="Times New Roman"/>
                <w:sz w:val="24"/>
                <w:szCs w:val="24"/>
              </w:rPr>
              <w:t>Vadotnes tiek pielīmētas ar abpusējo līmlenti pie stikla līstes</w:t>
            </w:r>
          </w:p>
        </w:tc>
        <w:tc>
          <w:tcPr>
            <w:tcW w:w="3027" w:type="dxa"/>
          </w:tcPr>
          <w:p w14:paraId="552AC335" w14:textId="77777777" w:rsidR="00D54ADC" w:rsidRDefault="00D54ADC" w:rsidP="005B4835">
            <w:pPr>
              <w:jc w:val="both"/>
              <w:rPr>
                <w:rFonts w:ascii="Times New Roman" w:hAnsi="Times New Roman" w:cs="Times New Roman"/>
                <w:sz w:val="24"/>
                <w:szCs w:val="24"/>
              </w:rPr>
            </w:pPr>
          </w:p>
        </w:tc>
      </w:tr>
      <w:tr w:rsidR="00D54ADC" w14:paraId="5F662030" w14:textId="648F98BA" w:rsidTr="00591520">
        <w:tc>
          <w:tcPr>
            <w:tcW w:w="6503" w:type="dxa"/>
            <w:gridSpan w:val="2"/>
          </w:tcPr>
          <w:p w14:paraId="0837CAA7" w14:textId="77777777" w:rsidR="00D54ADC" w:rsidRDefault="00D54ADC" w:rsidP="005B4835">
            <w:pPr>
              <w:jc w:val="both"/>
              <w:rPr>
                <w:rFonts w:ascii="Times New Roman" w:hAnsi="Times New Roman" w:cs="Times New Roman"/>
                <w:sz w:val="24"/>
                <w:szCs w:val="24"/>
              </w:rPr>
            </w:pPr>
            <w:r>
              <w:rPr>
                <w:rFonts w:ascii="Times New Roman" w:hAnsi="Times New Roman" w:cs="Times New Roman"/>
                <w:sz w:val="24"/>
                <w:szCs w:val="24"/>
              </w:rPr>
              <w:t>Ķēdītes fiksators tiek pieskrūvēts caur vadotni pie stikla līstes</w:t>
            </w:r>
          </w:p>
        </w:tc>
        <w:tc>
          <w:tcPr>
            <w:tcW w:w="3027" w:type="dxa"/>
          </w:tcPr>
          <w:p w14:paraId="73E2F48E" w14:textId="77777777" w:rsidR="00D54ADC" w:rsidRDefault="00D54ADC" w:rsidP="005B4835">
            <w:pPr>
              <w:jc w:val="both"/>
              <w:rPr>
                <w:rFonts w:ascii="Times New Roman" w:hAnsi="Times New Roman" w:cs="Times New Roman"/>
                <w:sz w:val="24"/>
                <w:szCs w:val="24"/>
              </w:rPr>
            </w:pPr>
          </w:p>
        </w:tc>
      </w:tr>
    </w:tbl>
    <w:p w14:paraId="02AFD1BA" w14:textId="77777777" w:rsidR="00A90DED" w:rsidRDefault="00A90DED" w:rsidP="00A90DED">
      <w:pPr>
        <w:pStyle w:val="naisnod"/>
        <w:spacing w:before="0" w:after="0"/>
        <w:ind w:left="360"/>
        <w:jc w:val="left"/>
      </w:pPr>
    </w:p>
    <w:p w14:paraId="2C03D163" w14:textId="17AB452F" w:rsidR="00D358DD" w:rsidRDefault="00D358DD" w:rsidP="00A90DED">
      <w:pPr>
        <w:pStyle w:val="naisnod"/>
        <w:spacing w:before="0" w:after="0"/>
        <w:ind w:left="360"/>
        <w:jc w:val="left"/>
      </w:pPr>
      <w:r>
        <w:t>Pielikumā apliecinoša dokumentācija.</w:t>
      </w:r>
    </w:p>
    <w:p w14:paraId="5249E787" w14:textId="77777777" w:rsidR="00D358DD" w:rsidRDefault="00D358DD" w:rsidP="00A90DED">
      <w:pPr>
        <w:pStyle w:val="naisnod"/>
        <w:spacing w:before="0" w:after="0"/>
        <w:ind w:left="360"/>
        <w:jc w:val="left"/>
      </w:pPr>
    </w:p>
    <w:p w14:paraId="06A9B79D" w14:textId="56EBD3D4" w:rsidR="00FF64D7" w:rsidRPr="000C3369" w:rsidRDefault="00FF64D7" w:rsidP="00FF64D7">
      <w:pPr>
        <w:pStyle w:val="naisnod"/>
        <w:numPr>
          <w:ilvl w:val="0"/>
          <w:numId w:val="6"/>
        </w:numPr>
        <w:spacing w:before="0" w:after="0"/>
        <w:jc w:val="left"/>
      </w:pPr>
      <w:r w:rsidRPr="000C3369">
        <w:t>FINANŠU PIEDĀVĀJUMS</w:t>
      </w:r>
    </w:p>
    <w:p w14:paraId="131D104F" w14:textId="77777777" w:rsidR="005C1EBD" w:rsidRDefault="005C1EBD" w:rsidP="00FF64D7">
      <w:pPr>
        <w:pStyle w:val="naisnod"/>
        <w:spacing w:before="0" w:after="0"/>
        <w:jc w:val="left"/>
        <w:rPr>
          <w:b w:val="0"/>
          <w:bCs w:val="0"/>
        </w:rPr>
      </w:pPr>
    </w:p>
    <w:tbl>
      <w:tblPr>
        <w:tblStyle w:val="Reatabula"/>
        <w:tblW w:w="0" w:type="auto"/>
        <w:tblLook w:val="04A0" w:firstRow="1" w:lastRow="0" w:firstColumn="1" w:lastColumn="0" w:noHBand="0" w:noVBand="1"/>
      </w:tblPr>
      <w:tblGrid>
        <w:gridCol w:w="921"/>
        <w:gridCol w:w="2914"/>
        <w:gridCol w:w="1885"/>
        <w:gridCol w:w="1917"/>
        <w:gridCol w:w="1893"/>
      </w:tblGrid>
      <w:tr w:rsidR="00D358DD" w14:paraId="3C148698" w14:textId="77777777" w:rsidTr="005B4835">
        <w:tc>
          <w:tcPr>
            <w:tcW w:w="921" w:type="dxa"/>
          </w:tcPr>
          <w:p w14:paraId="1F95C30C" w14:textId="77777777" w:rsidR="00D358DD" w:rsidRDefault="00D358DD" w:rsidP="005B483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3085" w:type="dxa"/>
          </w:tcPr>
          <w:p w14:paraId="4F6853D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Darbu nosaukums</w:t>
            </w:r>
          </w:p>
        </w:tc>
        <w:tc>
          <w:tcPr>
            <w:tcW w:w="1966" w:type="dxa"/>
          </w:tcPr>
          <w:p w14:paraId="7065269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Vienas vienības izmaksas</w:t>
            </w:r>
          </w:p>
        </w:tc>
        <w:tc>
          <w:tcPr>
            <w:tcW w:w="1972" w:type="dxa"/>
          </w:tcPr>
          <w:p w14:paraId="73862D4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Mērvienību skaits</w:t>
            </w:r>
          </w:p>
        </w:tc>
        <w:tc>
          <w:tcPr>
            <w:tcW w:w="1968" w:type="dxa"/>
          </w:tcPr>
          <w:p w14:paraId="7D8395BE"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Kopējās izmaksas, EUR bez PVN</w:t>
            </w:r>
          </w:p>
        </w:tc>
      </w:tr>
      <w:tr w:rsidR="00D358DD" w14:paraId="70769216" w14:textId="77777777" w:rsidTr="005B4835">
        <w:tc>
          <w:tcPr>
            <w:tcW w:w="921" w:type="dxa"/>
          </w:tcPr>
          <w:p w14:paraId="7A7C56B2"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085" w:type="dxa"/>
          </w:tcPr>
          <w:p w14:paraId="0F16F6EF" w14:textId="77777777" w:rsidR="00D358DD" w:rsidRPr="00F00CC4" w:rsidRDefault="00D358DD" w:rsidP="005B4835">
            <w:pPr>
              <w:jc w:val="both"/>
              <w:rPr>
                <w:rFonts w:ascii="Times New Roman" w:hAnsi="Times New Roman" w:cs="Times New Roman"/>
                <w:sz w:val="24"/>
                <w:szCs w:val="24"/>
              </w:rPr>
            </w:pPr>
            <w:proofErr w:type="spellStart"/>
            <w:r w:rsidRPr="00F00CC4">
              <w:rPr>
                <w:rFonts w:ascii="Times New Roman" w:hAnsi="Times New Roman" w:cs="Times New Roman"/>
                <w:sz w:val="24"/>
                <w:szCs w:val="24"/>
              </w:rPr>
              <w:t>Rullo</w:t>
            </w:r>
            <w:proofErr w:type="spellEnd"/>
            <w:r w:rsidRPr="00F00CC4">
              <w:rPr>
                <w:rFonts w:ascii="Times New Roman" w:hAnsi="Times New Roman" w:cs="Times New Roman"/>
                <w:sz w:val="24"/>
                <w:szCs w:val="24"/>
              </w:rPr>
              <w:t xml:space="preserve"> kasešu žalūzijas</w:t>
            </w:r>
          </w:p>
        </w:tc>
        <w:tc>
          <w:tcPr>
            <w:tcW w:w="1966" w:type="dxa"/>
          </w:tcPr>
          <w:p w14:paraId="7F0BE37F" w14:textId="77777777" w:rsidR="00D358DD" w:rsidRPr="00F00CC4" w:rsidRDefault="00D358DD" w:rsidP="005B4835">
            <w:pPr>
              <w:jc w:val="center"/>
              <w:rPr>
                <w:rFonts w:ascii="Times New Roman" w:hAnsi="Times New Roman" w:cs="Times New Roman"/>
                <w:sz w:val="24"/>
                <w:szCs w:val="24"/>
              </w:rPr>
            </w:pPr>
          </w:p>
        </w:tc>
        <w:tc>
          <w:tcPr>
            <w:tcW w:w="1972" w:type="dxa"/>
          </w:tcPr>
          <w:p w14:paraId="06237394" w14:textId="253E5269"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2</w:t>
            </w:r>
            <w:r w:rsidR="00643204">
              <w:rPr>
                <w:rFonts w:ascii="Times New Roman" w:hAnsi="Times New Roman" w:cs="Times New Roman"/>
                <w:sz w:val="24"/>
                <w:szCs w:val="24"/>
              </w:rPr>
              <w:t>4</w:t>
            </w:r>
          </w:p>
        </w:tc>
        <w:tc>
          <w:tcPr>
            <w:tcW w:w="1968" w:type="dxa"/>
          </w:tcPr>
          <w:p w14:paraId="1915B2BC" w14:textId="77777777" w:rsidR="00D358DD" w:rsidRDefault="00D358DD" w:rsidP="005B4835">
            <w:pPr>
              <w:jc w:val="center"/>
              <w:rPr>
                <w:rFonts w:ascii="Times New Roman" w:hAnsi="Times New Roman" w:cs="Times New Roman"/>
                <w:b/>
                <w:bCs/>
                <w:sz w:val="24"/>
                <w:szCs w:val="24"/>
              </w:rPr>
            </w:pPr>
          </w:p>
        </w:tc>
      </w:tr>
      <w:tr w:rsidR="00D358DD" w14:paraId="37D58519" w14:textId="77777777" w:rsidTr="005B4835">
        <w:tc>
          <w:tcPr>
            <w:tcW w:w="921" w:type="dxa"/>
          </w:tcPr>
          <w:p w14:paraId="0FCF5440"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085" w:type="dxa"/>
          </w:tcPr>
          <w:p w14:paraId="1FDFD147" w14:textId="77777777" w:rsidR="00D358DD" w:rsidRPr="00F00CC4" w:rsidRDefault="00D358DD" w:rsidP="005B4835">
            <w:pPr>
              <w:jc w:val="both"/>
              <w:rPr>
                <w:rFonts w:ascii="Times New Roman" w:hAnsi="Times New Roman" w:cs="Times New Roman"/>
                <w:sz w:val="24"/>
                <w:szCs w:val="24"/>
              </w:rPr>
            </w:pPr>
            <w:proofErr w:type="spellStart"/>
            <w:r w:rsidRPr="00F00CC4">
              <w:rPr>
                <w:rFonts w:ascii="Times New Roman" w:hAnsi="Times New Roman" w:cs="Times New Roman"/>
                <w:sz w:val="24"/>
                <w:szCs w:val="24"/>
              </w:rPr>
              <w:t>Rullo</w:t>
            </w:r>
            <w:proofErr w:type="spellEnd"/>
            <w:r w:rsidRPr="00F00CC4">
              <w:rPr>
                <w:rFonts w:ascii="Times New Roman" w:hAnsi="Times New Roman" w:cs="Times New Roman"/>
                <w:sz w:val="24"/>
                <w:szCs w:val="24"/>
              </w:rPr>
              <w:t xml:space="preserve"> kasešu žalūzijas</w:t>
            </w:r>
          </w:p>
        </w:tc>
        <w:tc>
          <w:tcPr>
            <w:tcW w:w="1966" w:type="dxa"/>
          </w:tcPr>
          <w:p w14:paraId="686C42D8" w14:textId="77777777" w:rsidR="00D358DD" w:rsidRPr="00F00CC4" w:rsidRDefault="00D358DD" w:rsidP="005B4835">
            <w:pPr>
              <w:jc w:val="center"/>
              <w:rPr>
                <w:rFonts w:ascii="Times New Roman" w:hAnsi="Times New Roman" w:cs="Times New Roman"/>
                <w:sz w:val="24"/>
                <w:szCs w:val="24"/>
              </w:rPr>
            </w:pPr>
          </w:p>
        </w:tc>
        <w:tc>
          <w:tcPr>
            <w:tcW w:w="1972" w:type="dxa"/>
          </w:tcPr>
          <w:p w14:paraId="1C4D3F33" w14:textId="77777777"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12</w:t>
            </w:r>
          </w:p>
        </w:tc>
        <w:tc>
          <w:tcPr>
            <w:tcW w:w="1968" w:type="dxa"/>
          </w:tcPr>
          <w:p w14:paraId="5A7E3C20" w14:textId="77777777" w:rsidR="00D358DD" w:rsidRDefault="00D358DD" w:rsidP="005B4835">
            <w:pPr>
              <w:jc w:val="center"/>
              <w:rPr>
                <w:rFonts w:ascii="Times New Roman" w:hAnsi="Times New Roman" w:cs="Times New Roman"/>
                <w:b/>
                <w:bCs/>
                <w:sz w:val="24"/>
                <w:szCs w:val="24"/>
              </w:rPr>
            </w:pPr>
          </w:p>
        </w:tc>
      </w:tr>
      <w:tr w:rsidR="00D358DD" w14:paraId="49EB7556" w14:textId="77777777" w:rsidTr="005B4835">
        <w:tc>
          <w:tcPr>
            <w:tcW w:w="921" w:type="dxa"/>
          </w:tcPr>
          <w:p w14:paraId="155FD20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085" w:type="dxa"/>
          </w:tcPr>
          <w:p w14:paraId="1808DDAA" w14:textId="77777777" w:rsidR="00D358DD" w:rsidRPr="00F00CC4" w:rsidRDefault="00D358DD" w:rsidP="005B4835">
            <w:pPr>
              <w:jc w:val="both"/>
              <w:rPr>
                <w:rFonts w:ascii="Times New Roman" w:hAnsi="Times New Roman" w:cs="Times New Roman"/>
                <w:sz w:val="24"/>
                <w:szCs w:val="24"/>
              </w:rPr>
            </w:pPr>
            <w:r w:rsidRPr="00F00CC4">
              <w:rPr>
                <w:rFonts w:ascii="Times New Roman" w:hAnsi="Times New Roman" w:cs="Times New Roman"/>
                <w:sz w:val="24"/>
                <w:szCs w:val="24"/>
              </w:rPr>
              <w:t>Uzstādīšana</w:t>
            </w:r>
          </w:p>
        </w:tc>
        <w:tc>
          <w:tcPr>
            <w:tcW w:w="1966" w:type="dxa"/>
          </w:tcPr>
          <w:p w14:paraId="272C800D" w14:textId="77777777" w:rsidR="00D358DD" w:rsidRPr="00F00CC4" w:rsidRDefault="00D358DD" w:rsidP="005B4835">
            <w:pPr>
              <w:jc w:val="center"/>
              <w:rPr>
                <w:rFonts w:ascii="Times New Roman" w:hAnsi="Times New Roman" w:cs="Times New Roman"/>
                <w:sz w:val="24"/>
                <w:szCs w:val="24"/>
              </w:rPr>
            </w:pPr>
          </w:p>
        </w:tc>
        <w:tc>
          <w:tcPr>
            <w:tcW w:w="1972" w:type="dxa"/>
          </w:tcPr>
          <w:p w14:paraId="71393C86" w14:textId="2076005E"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3</w:t>
            </w:r>
            <w:r w:rsidR="00643204">
              <w:rPr>
                <w:rFonts w:ascii="Times New Roman" w:hAnsi="Times New Roman" w:cs="Times New Roman"/>
                <w:sz w:val="24"/>
                <w:szCs w:val="24"/>
              </w:rPr>
              <w:t>6</w:t>
            </w:r>
          </w:p>
        </w:tc>
        <w:tc>
          <w:tcPr>
            <w:tcW w:w="1968" w:type="dxa"/>
          </w:tcPr>
          <w:p w14:paraId="3BD3DDA9" w14:textId="77777777" w:rsidR="00D358DD" w:rsidRDefault="00D358DD" w:rsidP="005B4835">
            <w:pPr>
              <w:jc w:val="center"/>
              <w:rPr>
                <w:rFonts w:ascii="Times New Roman" w:hAnsi="Times New Roman" w:cs="Times New Roman"/>
                <w:b/>
                <w:bCs/>
                <w:sz w:val="24"/>
                <w:szCs w:val="24"/>
              </w:rPr>
            </w:pPr>
          </w:p>
        </w:tc>
      </w:tr>
      <w:tr w:rsidR="00D358DD" w14:paraId="2C155267" w14:textId="77777777" w:rsidTr="005B4835">
        <w:tc>
          <w:tcPr>
            <w:tcW w:w="921" w:type="dxa"/>
          </w:tcPr>
          <w:p w14:paraId="69012F0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085" w:type="dxa"/>
          </w:tcPr>
          <w:p w14:paraId="6D75B74B" w14:textId="77777777" w:rsidR="00D358DD" w:rsidRPr="00F00CC4" w:rsidRDefault="00D358DD" w:rsidP="005B4835">
            <w:pPr>
              <w:jc w:val="both"/>
              <w:rPr>
                <w:rFonts w:ascii="Times New Roman" w:hAnsi="Times New Roman" w:cs="Times New Roman"/>
                <w:sz w:val="24"/>
                <w:szCs w:val="24"/>
              </w:rPr>
            </w:pPr>
            <w:r w:rsidRPr="00F00CC4">
              <w:rPr>
                <w:rFonts w:ascii="Times New Roman" w:hAnsi="Times New Roman" w:cs="Times New Roman"/>
                <w:sz w:val="24"/>
                <w:szCs w:val="24"/>
              </w:rPr>
              <w:t>Transports un citi materiāli</w:t>
            </w:r>
          </w:p>
        </w:tc>
        <w:tc>
          <w:tcPr>
            <w:tcW w:w="1966" w:type="dxa"/>
          </w:tcPr>
          <w:p w14:paraId="5805A856" w14:textId="77777777" w:rsidR="00D358DD" w:rsidRPr="00F00CC4" w:rsidRDefault="00D358DD" w:rsidP="005B4835">
            <w:pPr>
              <w:jc w:val="center"/>
              <w:rPr>
                <w:rFonts w:ascii="Times New Roman" w:hAnsi="Times New Roman" w:cs="Times New Roman"/>
                <w:sz w:val="24"/>
                <w:szCs w:val="24"/>
              </w:rPr>
            </w:pPr>
          </w:p>
        </w:tc>
        <w:tc>
          <w:tcPr>
            <w:tcW w:w="1972" w:type="dxa"/>
          </w:tcPr>
          <w:p w14:paraId="6C17E140" w14:textId="77777777"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1</w:t>
            </w:r>
          </w:p>
        </w:tc>
        <w:tc>
          <w:tcPr>
            <w:tcW w:w="1968" w:type="dxa"/>
          </w:tcPr>
          <w:p w14:paraId="6B2957AC" w14:textId="77777777" w:rsidR="00D358DD" w:rsidRDefault="00D358DD" w:rsidP="005B4835">
            <w:pPr>
              <w:jc w:val="center"/>
              <w:rPr>
                <w:rFonts w:ascii="Times New Roman" w:hAnsi="Times New Roman" w:cs="Times New Roman"/>
                <w:b/>
                <w:bCs/>
                <w:sz w:val="24"/>
                <w:szCs w:val="24"/>
              </w:rPr>
            </w:pPr>
          </w:p>
        </w:tc>
      </w:tr>
      <w:tr w:rsidR="00D358DD" w14:paraId="78702490" w14:textId="77777777" w:rsidTr="005B4835">
        <w:tc>
          <w:tcPr>
            <w:tcW w:w="7944" w:type="dxa"/>
            <w:gridSpan w:val="4"/>
          </w:tcPr>
          <w:p w14:paraId="49070911"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KOPĀ:</w:t>
            </w:r>
          </w:p>
        </w:tc>
        <w:tc>
          <w:tcPr>
            <w:tcW w:w="1968" w:type="dxa"/>
          </w:tcPr>
          <w:p w14:paraId="2DF3AE3D" w14:textId="77777777" w:rsidR="00D358DD" w:rsidRDefault="00D358DD" w:rsidP="005B4835">
            <w:pPr>
              <w:jc w:val="center"/>
              <w:rPr>
                <w:rFonts w:ascii="Times New Roman" w:hAnsi="Times New Roman" w:cs="Times New Roman"/>
                <w:b/>
                <w:bCs/>
                <w:sz w:val="24"/>
                <w:szCs w:val="24"/>
              </w:rPr>
            </w:pPr>
          </w:p>
        </w:tc>
      </w:tr>
      <w:tr w:rsidR="00D358DD" w14:paraId="0D95B5D6" w14:textId="77777777" w:rsidTr="005B4835">
        <w:tc>
          <w:tcPr>
            <w:tcW w:w="7944" w:type="dxa"/>
            <w:gridSpan w:val="4"/>
          </w:tcPr>
          <w:p w14:paraId="01379051"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PVN:</w:t>
            </w:r>
          </w:p>
        </w:tc>
        <w:tc>
          <w:tcPr>
            <w:tcW w:w="1968" w:type="dxa"/>
          </w:tcPr>
          <w:p w14:paraId="4BA82B66" w14:textId="77777777" w:rsidR="00D358DD" w:rsidRDefault="00D358DD" w:rsidP="005B4835">
            <w:pPr>
              <w:jc w:val="center"/>
              <w:rPr>
                <w:rFonts w:ascii="Times New Roman" w:hAnsi="Times New Roman" w:cs="Times New Roman"/>
                <w:b/>
                <w:bCs/>
                <w:sz w:val="24"/>
                <w:szCs w:val="24"/>
              </w:rPr>
            </w:pPr>
          </w:p>
        </w:tc>
      </w:tr>
      <w:tr w:rsidR="00D358DD" w14:paraId="7A6AC5B2" w14:textId="77777777" w:rsidTr="005B4835">
        <w:tc>
          <w:tcPr>
            <w:tcW w:w="7944" w:type="dxa"/>
            <w:gridSpan w:val="4"/>
          </w:tcPr>
          <w:p w14:paraId="436D8026"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Kopsumma, EUR ar PVN:</w:t>
            </w:r>
          </w:p>
        </w:tc>
        <w:tc>
          <w:tcPr>
            <w:tcW w:w="1968" w:type="dxa"/>
          </w:tcPr>
          <w:p w14:paraId="5ADA0E7D" w14:textId="77777777" w:rsidR="00D358DD" w:rsidRDefault="00D358DD" w:rsidP="005B4835">
            <w:pPr>
              <w:jc w:val="center"/>
              <w:rPr>
                <w:rFonts w:ascii="Times New Roman" w:hAnsi="Times New Roman" w:cs="Times New Roman"/>
                <w:b/>
                <w:bCs/>
                <w:sz w:val="24"/>
                <w:szCs w:val="24"/>
              </w:rPr>
            </w:pPr>
          </w:p>
        </w:tc>
      </w:tr>
    </w:tbl>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7FEED6D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502258">
        <w:rPr>
          <w:rFonts w:ascii="Times New Roman" w:hAnsi="Times New Roman" w:cs="Times New Roman"/>
          <w:color w:val="000000" w:themeColor="text1"/>
          <w:sz w:val="24"/>
          <w:szCs w:val="24"/>
          <w:lang w:eastAsia="ko-KR"/>
        </w:rPr>
        <w:t>Žalūziju izgatavošana, piegāde un uzstādīšana Limbažu novada bāriņtiesai</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22512576" w:rsidR="00FF64D7" w:rsidRPr="00C867CD" w:rsidRDefault="00FF64D7" w:rsidP="00FF64D7">
      <w:pPr>
        <w:pStyle w:val="Parasts2"/>
      </w:pPr>
      <w:r w:rsidRPr="00C867CD">
        <w:rPr>
          <w:lang w:eastAsia="ru-RU"/>
        </w:rPr>
        <w:t>Datums __.___.202</w:t>
      </w:r>
      <w:r w:rsidR="00610013">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3983AFC0" w:rsidR="00D358DD" w:rsidRDefault="00D358DD">
      <w:pPr>
        <w:rPr>
          <w:rFonts w:ascii="Times New Roman" w:hAnsi="Times New Roman" w:cs="Times New Roman"/>
          <w:sz w:val="24"/>
          <w:szCs w:val="24"/>
        </w:rPr>
      </w:pPr>
      <w:r>
        <w:rPr>
          <w:rFonts w:ascii="Times New Roman" w:hAnsi="Times New Roman" w:cs="Times New Roman"/>
          <w:sz w:val="24"/>
          <w:szCs w:val="24"/>
        </w:rPr>
        <w:br w:type="page"/>
      </w:r>
    </w:p>
    <w:p w14:paraId="44EE367B" w14:textId="76AC4811" w:rsidR="00D358DD" w:rsidRPr="00C867CD" w:rsidRDefault="00D358DD" w:rsidP="00D358DD">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01ACE10F" w14:textId="2162A623" w:rsidR="00D358DD" w:rsidRPr="00C867CD" w:rsidRDefault="00D358DD" w:rsidP="00D358DD">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502258">
        <w:rPr>
          <w:rFonts w:ascii="Times New Roman" w:hAnsi="Times New Roman" w:cs="Times New Roman"/>
          <w:color w:val="000000" w:themeColor="text1"/>
          <w:sz w:val="24"/>
          <w:szCs w:val="24"/>
          <w:lang w:eastAsia="ko-KR"/>
        </w:rPr>
        <w:t>Žalūziju izgatavošana, piegāde un uzstādīšana Limbažu novada bāriņtiesai</w:t>
      </w:r>
      <w:r w:rsidRPr="00C867CD">
        <w:rPr>
          <w:rFonts w:ascii="Times New Roman" w:hAnsi="Times New Roman" w:cs="Times New Roman"/>
          <w:sz w:val="24"/>
          <w:szCs w:val="24"/>
        </w:rPr>
        <w:t>” uzaicinājuma</w:t>
      </w:r>
    </w:p>
    <w:p w14:paraId="7CBC2B56" w14:textId="77777777" w:rsidR="00502258" w:rsidRPr="000C3369" w:rsidRDefault="00502258" w:rsidP="00502258">
      <w:pPr>
        <w:widowControl w:val="0"/>
        <w:jc w:val="center"/>
        <w:rPr>
          <w:rFonts w:ascii="Times New Roman" w:hAnsi="Times New Roman" w:cs="Times New Roman"/>
          <w:b/>
          <w:bCs/>
          <w:sz w:val="24"/>
          <w:szCs w:val="24"/>
        </w:rPr>
      </w:pPr>
      <w:bookmarkStart w:id="1" w:name="_Hlk149149848"/>
      <w:r w:rsidRPr="000C3369">
        <w:rPr>
          <w:rFonts w:ascii="Times New Roman" w:hAnsi="Times New Roman" w:cs="Times New Roman"/>
          <w:b/>
          <w:sz w:val="24"/>
          <w:szCs w:val="24"/>
        </w:rPr>
        <w:t>OBJEKTA APSEKOŠANAS AKTS</w:t>
      </w:r>
      <w:r w:rsidRPr="000C3369">
        <w:rPr>
          <w:rFonts w:ascii="Times New Roman" w:hAnsi="Times New Roman" w:cs="Times New Roman"/>
          <w:b/>
          <w:sz w:val="24"/>
          <w:szCs w:val="24"/>
        </w:rPr>
        <w:br/>
      </w:r>
    </w:p>
    <w:p w14:paraId="59D76BBD" w14:textId="77777777" w:rsidR="00502258" w:rsidRPr="000C3369" w:rsidRDefault="00502258" w:rsidP="00502258">
      <w:pPr>
        <w:widowControl w:val="0"/>
        <w:ind w:left="-284"/>
        <w:rPr>
          <w:rFonts w:ascii="Times New Roman" w:hAnsi="Times New Roman" w:cs="Times New Roman"/>
          <w:b/>
          <w:sz w:val="24"/>
          <w:szCs w:val="24"/>
        </w:rPr>
      </w:pPr>
      <w:r w:rsidRPr="000C3369">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502258" w:rsidRPr="000C3369" w14:paraId="69EEEA63" w14:textId="77777777" w:rsidTr="005B4835">
        <w:trPr>
          <w:trHeight w:val="675"/>
        </w:trPr>
        <w:tc>
          <w:tcPr>
            <w:tcW w:w="4530" w:type="dxa"/>
            <w:tcBorders>
              <w:top w:val="single" w:sz="4" w:space="0" w:color="000000"/>
              <w:left w:val="single" w:sz="4" w:space="0" w:color="000000"/>
              <w:bottom w:val="single" w:sz="4" w:space="0" w:color="000000"/>
              <w:right w:val="single" w:sz="4" w:space="0" w:color="000000"/>
            </w:tcBorders>
            <w:vAlign w:val="bottom"/>
          </w:tcPr>
          <w:p w14:paraId="384D2846" w14:textId="77777777" w:rsidR="00502258" w:rsidRPr="000C3369" w:rsidRDefault="00502258" w:rsidP="005B4835">
            <w:pPr>
              <w:widowControl w:val="0"/>
              <w:spacing w:line="480" w:lineRule="auto"/>
              <w:jc w:val="center"/>
              <w:rPr>
                <w:rFonts w:ascii="Times New Roman" w:hAnsi="Times New Roman" w:cs="Times New Roman"/>
                <w:b/>
                <w:sz w:val="24"/>
                <w:szCs w:val="24"/>
              </w:rPr>
            </w:pPr>
            <w:r w:rsidRPr="000C3369">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vAlign w:val="bottom"/>
          </w:tcPr>
          <w:p w14:paraId="030ECD84" w14:textId="6CA5696A" w:rsidR="00502258" w:rsidRPr="000C3369" w:rsidRDefault="00502258" w:rsidP="005B4835">
            <w:pPr>
              <w:widowControl w:val="0"/>
              <w:spacing w:line="480" w:lineRule="auto"/>
              <w:jc w:val="center"/>
              <w:rPr>
                <w:rFonts w:ascii="Times New Roman" w:hAnsi="Times New Roman" w:cs="Times New Roman"/>
                <w:sz w:val="24"/>
                <w:szCs w:val="24"/>
              </w:rPr>
            </w:pPr>
            <w:r w:rsidRPr="000C3369">
              <w:rPr>
                <w:rFonts w:ascii="Times New Roman" w:hAnsi="Times New Roman" w:cs="Times New Roman"/>
                <w:sz w:val="24"/>
                <w:szCs w:val="24"/>
              </w:rPr>
              <w:t>__.__.202</w:t>
            </w:r>
            <w:r w:rsidR="00610013">
              <w:rPr>
                <w:rFonts w:ascii="Times New Roman" w:hAnsi="Times New Roman" w:cs="Times New Roman"/>
                <w:sz w:val="24"/>
                <w:szCs w:val="24"/>
              </w:rPr>
              <w:t>5</w:t>
            </w:r>
            <w:r w:rsidRPr="000C3369">
              <w:rPr>
                <w:rFonts w:ascii="Times New Roman" w:hAnsi="Times New Roman" w:cs="Times New Roman"/>
                <w:sz w:val="24"/>
                <w:szCs w:val="24"/>
              </w:rPr>
              <w:t>.</w:t>
            </w:r>
          </w:p>
        </w:tc>
      </w:tr>
    </w:tbl>
    <w:p w14:paraId="0DA2C2F8" w14:textId="77777777" w:rsidR="00502258" w:rsidRPr="000C3369" w:rsidRDefault="00502258" w:rsidP="00502258">
      <w:pPr>
        <w:rPr>
          <w:rFonts w:ascii="Times New Roman" w:hAnsi="Times New Roman" w:cs="Times New Roman"/>
          <w:b/>
          <w:sz w:val="24"/>
          <w:szCs w:val="24"/>
        </w:rPr>
      </w:pPr>
    </w:p>
    <w:p w14:paraId="381E56E5" w14:textId="77777777" w:rsidR="00502258" w:rsidRPr="000C3369" w:rsidRDefault="00502258" w:rsidP="00502258">
      <w:pPr>
        <w:rPr>
          <w:rFonts w:ascii="Times New Roman" w:hAnsi="Times New Roman" w:cs="Times New Roman"/>
          <w:b/>
          <w:sz w:val="24"/>
          <w:szCs w:val="24"/>
        </w:rPr>
      </w:pPr>
      <w:r w:rsidRPr="000C3369">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502258" w:rsidRPr="000C3369" w14:paraId="0AD62FA1" w14:textId="77777777" w:rsidTr="005B4835">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EF86EDF" w14:textId="77777777" w:rsidR="00502258" w:rsidRPr="000C3369" w:rsidRDefault="00502258" w:rsidP="005B4835">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1BC25F7E" w14:textId="77777777" w:rsidR="00502258" w:rsidRPr="000C3369" w:rsidRDefault="00502258" w:rsidP="005B4835">
            <w:pPr>
              <w:widowControl w:val="0"/>
              <w:tabs>
                <w:tab w:val="center" w:pos="4320"/>
                <w:tab w:val="right" w:pos="8640"/>
              </w:tabs>
              <w:jc w:val="both"/>
              <w:rPr>
                <w:rFonts w:ascii="Times New Roman" w:hAnsi="Times New Roman" w:cs="Times New Roman"/>
                <w:sz w:val="24"/>
                <w:szCs w:val="24"/>
              </w:rPr>
            </w:pPr>
          </w:p>
        </w:tc>
      </w:tr>
      <w:tr w:rsidR="00502258" w:rsidRPr="000C3369" w14:paraId="510F741D" w14:textId="77777777" w:rsidTr="005B4835">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EDF892" w14:textId="77777777" w:rsidR="00502258" w:rsidRPr="000C3369" w:rsidRDefault="00502258" w:rsidP="005B4835">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2565E503" w14:textId="77777777" w:rsidR="00502258" w:rsidRPr="000C3369" w:rsidRDefault="00502258" w:rsidP="005B4835">
            <w:pPr>
              <w:widowControl w:val="0"/>
              <w:tabs>
                <w:tab w:val="center" w:pos="4320"/>
                <w:tab w:val="right" w:pos="8640"/>
              </w:tabs>
              <w:jc w:val="both"/>
              <w:rPr>
                <w:rFonts w:ascii="Times New Roman" w:hAnsi="Times New Roman" w:cs="Times New Roman"/>
                <w:sz w:val="24"/>
                <w:szCs w:val="24"/>
              </w:rPr>
            </w:pPr>
          </w:p>
        </w:tc>
      </w:tr>
      <w:tr w:rsidR="00502258" w:rsidRPr="000C3369" w14:paraId="48F996B0" w14:textId="77777777" w:rsidTr="005B4835">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8E65613" w14:textId="77777777" w:rsidR="00502258" w:rsidRPr="000C3369" w:rsidRDefault="00502258" w:rsidP="005B4835">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1780F311" w14:textId="77777777" w:rsidR="00502258" w:rsidRPr="000C3369" w:rsidRDefault="00502258" w:rsidP="005B4835">
            <w:pPr>
              <w:widowControl w:val="0"/>
              <w:tabs>
                <w:tab w:val="center" w:pos="4320"/>
                <w:tab w:val="right" w:pos="8640"/>
              </w:tabs>
              <w:jc w:val="both"/>
              <w:rPr>
                <w:rFonts w:ascii="Times New Roman" w:hAnsi="Times New Roman" w:cs="Times New Roman"/>
                <w:sz w:val="24"/>
                <w:szCs w:val="24"/>
              </w:rPr>
            </w:pPr>
          </w:p>
        </w:tc>
      </w:tr>
      <w:tr w:rsidR="00502258" w:rsidRPr="000C3369" w14:paraId="1D3E2F97" w14:textId="77777777" w:rsidTr="005B4835">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A16AAAA" w14:textId="77777777" w:rsidR="00502258" w:rsidRPr="000C3369" w:rsidRDefault="00502258" w:rsidP="005B4835">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429E1599" w14:textId="77777777" w:rsidR="00502258" w:rsidRPr="000C3369" w:rsidRDefault="00502258" w:rsidP="005B4835">
            <w:pPr>
              <w:widowControl w:val="0"/>
              <w:tabs>
                <w:tab w:val="center" w:pos="4320"/>
                <w:tab w:val="right" w:pos="8640"/>
              </w:tabs>
              <w:rPr>
                <w:rFonts w:ascii="Times New Roman" w:hAnsi="Times New Roman" w:cs="Times New Roman"/>
                <w:sz w:val="24"/>
                <w:szCs w:val="24"/>
              </w:rPr>
            </w:pPr>
          </w:p>
          <w:p w14:paraId="45AF6041" w14:textId="77777777" w:rsidR="00502258" w:rsidRPr="000C3369" w:rsidRDefault="00502258" w:rsidP="005B4835">
            <w:pPr>
              <w:widowControl w:val="0"/>
              <w:tabs>
                <w:tab w:val="center" w:pos="4320"/>
                <w:tab w:val="right" w:pos="8640"/>
              </w:tabs>
              <w:rPr>
                <w:rFonts w:ascii="Times New Roman" w:hAnsi="Times New Roman" w:cs="Times New Roman"/>
                <w:sz w:val="24"/>
                <w:szCs w:val="24"/>
              </w:rPr>
            </w:pPr>
          </w:p>
          <w:p w14:paraId="740C7700" w14:textId="77777777" w:rsidR="00502258" w:rsidRPr="000C3369" w:rsidRDefault="00502258" w:rsidP="005B4835">
            <w:pPr>
              <w:widowControl w:val="0"/>
              <w:tabs>
                <w:tab w:val="center" w:pos="4320"/>
                <w:tab w:val="right" w:pos="8640"/>
              </w:tabs>
              <w:rPr>
                <w:rFonts w:ascii="Times New Roman" w:hAnsi="Times New Roman" w:cs="Times New Roman"/>
                <w:sz w:val="24"/>
                <w:szCs w:val="24"/>
              </w:rPr>
            </w:pPr>
          </w:p>
        </w:tc>
      </w:tr>
      <w:tr w:rsidR="00502258" w:rsidRPr="000C3369" w14:paraId="434C7456" w14:textId="77777777" w:rsidTr="005B4835">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5B47F9B" w14:textId="77777777" w:rsidR="00502258" w:rsidRPr="000C3369" w:rsidRDefault="00502258" w:rsidP="005B4835">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28904FA7" w14:textId="77777777" w:rsidR="00502258" w:rsidRPr="000C3369" w:rsidRDefault="00502258" w:rsidP="005B4835">
            <w:pPr>
              <w:widowControl w:val="0"/>
              <w:tabs>
                <w:tab w:val="center" w:pos="4320"/>
                <w:tab w:val="right" w:pos="8640"/>
              </w:tabs>
              <w:jc w:val="both"/>
              <w:rPr>
                <w:rFonts w:ascii="Times New Roman" w:hAnsi="Times New Roman" w:cs="Times New Roman"/>
                <w:sz w:val="24"/>
                <w:szCs w:val="24"/>
              </w:rPr>
            </w:pPr>
          </w:p>
        </w:tc>
      </w:tr>
    </w:tbl>
    <w:p w14:paraId="6717E9B2" w14:textId="77777777" w:rsidR="00502258" w:rsidRPr="000C3369" w:rsidRDefault="00502258" w:rsidP="00502258">
      <w:pPr>
        <w:widowControl w:val="0"/>
        <w:jc w:val="both"/>
        <w:rPr>
          <w:rFonts w:ascii="Times New Roman" w:hAnsi="Times New Roman" w:cs="Times New Roman"/>
          <w:sz w:val="24"/>
          <w:szCs w:val="24"/>
        </w:rPr>
      </w:pPr>
    </w:p>
    <w:p w14:paraId="1B6D456E" w14:textId="77777777" w:rsidR="00502258" w:rsidRPr="000C3369" w:rsidRDefault="00502258" w:rsidP="00502258">
      <w:pPr>
        <w:widowControl w:val="0"/>
        <w:ind w:left="1134" w:hanging="1134"/>
        <w:jc w:val="both"/>
        <w:rPr>
          <w:rFonts w:ascii="Times New Roman" w:hAnsi="Times New Roman" w:cs="Times New Roman"/>
          <w:sz w:val="24"/>
          <w:szCs w:val="24"/>
        </w:rPr>
      </w:pPr>
      <w:r w:rsidRPr="000C3369">
        <w:rPr>
          <w:rFonts w:ascii="Times New Roman" w:hAnsi="Times New Roman" w:cs="Times New Roman"/>
          <w:sz w:val="24"/>
          <w:szCs w:val="24"/>
        </w:rPr>
        <w:t>Pretendenta ___________________________________ pārstāvis ________________________</w:t>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/uzņēmuma nosaukums/</w:t>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/vārds, uzvārds/</w:t>
      </w:r>
    </w:p>
    <w:p w14:paraId="4A0D58CA" w14:textId="77777777" w:rsidR="00502258" w:rsidRPr="000C3369" w:rsidRDefault="00502258" w:rsidP="00502258">
      <w:pPr>
        <w:widowControl w:val="0"/>
        <w:jc w:val="both"/>
        <w:rPr>
          <w:rFonts w:ascii="Times New Roman" w:hAnsi="Times New Roman" w:cs="Times New Roman"/>
          <w:sz w:val="24"/>
          <w:szCs w:val="24"/>
        </w:rPr>
      </w:pPr>
    </w:p>
    <w:p w14:paraId="7D141053" w14:textId="7F0654B4" w:rsidR="00502258" w:rsidRPr="000C3369" w:rsidRDefault="00502258" w:rsidP="00502258">
      <w:pPr>
        <w:widowControl w:val="0"/>
        <w:jc w:val="both"/>
        <w:rPr>
          <w:rFonts w:ascii="Times New Roman" w:hAnsi="Times New Roman" w:cs="Times New Roman"/>
          <w:sz w:val="24"/>
          <w:szCs w:val="24"/>
          <w:lang w:val="en-GB"/>
        </w:rPr>
      </w:pPr>
      <w:r w:rsidRPr="000C3369">
        <w:rPr>
          <w:rFonts w:ascii="Times New Roman" w:hAnsi="Times New Roman" w:cs="Times New Roman"/>
          <w:sz w:val="24"/>
          <w:szCs w:val="24"/>
        </w:rPr>
        <w:t>veicis objekta apsekošanu saskaņā ar cenu aptaujas „</w:t>
      </w:r>
      <w:r w:rsidRPr="00502258">
        <w:rPr>
          <w:rFonts w:ascii="Times New Roman" w:hAnsi="Times New Roman" w:cs="Times New Roman"/>
          <w:color w:val="000000" w:themeColor="text1"/>
          <w:sz w:val="24"/>
          <w:szCs w:val="24"/>
          <w:lang w:eastAsia="ko-KR"/>
        </w:rPr>
        <w:t xml:space="preserve"> </w:t>
      </w:r>
      <w:r>
        <w:rPr>
          <w:rFonts w:ascii="Times New Roman" w:hAnsi="Times New Roman" w:cs="Times New Roman"/>
          <w:color w:val="000000" w:themeColor="text1"/>
          <w:sz w:val="24"/>
          <w:szCs w:val="24"/>
          <w:lang w:eastAsia="ko-KR"/>
        </w:rPr>
        <w:t>Žalūziju izgatavošana, piegāde un uzstādīšana Limbažu novada bāriņtiesai</w:t>
      </w:r>
      <w:r w:rsidRPr="000C3369">
        <w:rPr>
          <w:rFonts w:ascii="Times New Roman" w:hAnsi="Times New Roman" w:cs="Times New Roman"/>
          <w:sz w:val="24"/>
          <w:szCs w:val="24"/>
        </w:rPr>
        <w:t>” uzaicinājuma prasībām.</w:t>
      </w:r>
    </w:p>
    <w:p w14:paraId="05C34348" w14:textId="77777777" w:rsidR="00502258" w:rsidRPr="000C3369" w:rsidRDefault="00502258" w:rsidP="00502258">
      <w:pPr>
        <w:widowControl w:val="0"/>
        <w:tabs>
          <w:tab w:val="left" w:pos="1134"/>
        </w:tabs>
        <w:jc w:val="both"/>
        <w:rPr>
          <w:rFonts w:ascii="Times New Roman" w:hAnsi="Times New Roman" w:cs="Times New Roman"/>
          <w:b/>
          <w:sz w:val="24"/>
          <w:szCs w:val="24"/>
        </w:rPr>
      </w:pPr>
    </w:p>
    <w:p w14:paraId="2EF8CFD7" w14:textId="77777777" w:rsidR="00502258" w:rsidRPr="000C3369" w:rsidRDefault="00502258" w:rsidP="00502258">
      <w:pPr>
        <w:spacing w:before="120" w:line="230" w:lineRule="exact"/>
        <w:ind w:left="-142"/>
        <w:jc w:val="both"/>
        <w:rPr>
          <w:rFonts w:ascii="Times New Roman" w:hAnsi="Times New Roman" w:cs="Times New Roman"/>
          <w:b/>
          <w:sz w:val="24"/>
          <w:szCs w:val="24"/>
        </w:rPr>
      </w:pPr>
      <w:r w:rsidRPr="000C3369">
        <w:rPr>
          <w:rFonts w:ascii="Times New Roman" w:hAnsi="Times New Roman" w:cs="Times New Roman"/>
          <w:b/>
          <w:sz w:val="24"/>
          <w:szCs w:val="24"/>
        </w:rPr>
        <w:t>Objekta apsekošanas dalībnieku paraksti</w:t>
      </w:r>
    </w:p>
    <w:tbl>
      <w:tblPr>
        <w:tblW w:w="9634" w:type="dxa"/>
        <w:tblLayout w:type="fixed"/>
        <w:tblLook w:val="04A0" w:firstRow="1" w:lastRow="0" w:firstColumn="1" w:lastColumn="0" w:noHBand="0" w:noVBand="1"/>
      </w:tblPr>
      <w:tblGrid>
        <w:gridCol w:w="5382"/>
        <w:gridCol w:w="4252"/>
      </w:tblGrid>
      <w:tr w:rsidR="00502258" w:rsidRPr="000C3369" w14:paraId="2D99E5CA" w14:textId="77777777" w:rsidTr="005B4835">
        <w:tc>
          <w:tcPr>
            <w:tcW w:w="5382" w:type="dxa"/>
            <w:tcBorders>
              <w:top w:val="single" w:sz="4" w:space="0" w:color="000000"/>
              <w:left w:val="single" w:sz="4" w:space="0" w:color="000000"/>
              <w:bottom w:val="single" w:sz="4" w:space="0" w:color="000000"/>
              <w:right w:val="single" w:sz="4" w:space="0" w:color="000000"/>
            </w:tcBorders>
          </w:tcPr>
          <w:p w14:paraId="1A4A24CE" w14:textId="77777777" w:rsidR="00502258" w:rsidRPr="000C3369" w:rsidRDefault="00502258" w:rsidP="005B4835">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pārstāvis (amats, vārds, uzvārds)</w:t>
            </w:r>
          </w:p>
        </w:tc>
        <w:tc>
          <w:tcPr>
            <w:tcW w:w="4252" w:type="dxa"/>
            <w:tcBorders>
              <w:top w:val="single" w:sz="4" w:space="0" w:color="000000"/>
              <w:left w:val="single" w:sz="4" w:space="0" w:color="000000"/>
              <w:bottom w:val="single" w:sz="4" w:space="0" w:color="000000"/>
              <w:right w:val="single" w:sz="4" w:space="0" w:color="000000"/>
            </w:tcBorders>
          </w:tcPr>
          <w:p w14:paraId="2972A112" w14:textId="77777777" w:rsidR="00502258" w:rsidRPr="000C3369" w:rsidRDefault="00502258" w:rsidP="005B4835">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pārstāvja paraksts</w:t>
            </w:r>
          </w:p>
        </w:tc>
      </w:tr>
      <w:tr w:rsidR="00502258" w:rsidRPr="000C3369" w14:paraId="39DD622E" w14:textId="77777777" w:rsidTr="005B4835">
        <w:trPr>
          <w:trHeight w:val="242"/>
        </w:trPr>
        <w:tc>
          <w:tcPr>
            <w:tcW w:w="5382" w:type="dxa"/>
            <w:tcBorders>
              <w:top w:val="single" w:sz="4" w:space="0" w:color="000000"/>
              <w:left w:val="single" w:sz="4" w:space="0" w:color="000000"/>
              <w:bottom w:val="single" w:sz="4" w:space="0" w:color="000000"/>
              <w:right w:val="single" w:sz="4" w:space="0" w:color="000000"/>
            </w:tcBorders>
          </w:tcPr>
          <w:p w14:paraId="04113D58" w14:textId="77777777" w:rsidR="00502258" w:rsidRPr="000C3369" w:rsidRDefault="00502258" w:rsidP="005B4835">
            <w:pPr>
              <w:widowControl w:val="0"/>
              <w:spacing w:before="120" w:line="230" w:lineRule="exact"/>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46B0CF9" w14:textId="77777777" w:rsidR="00502258" w:rsidRPr="000C3369" w:rsidRDefault="00502258" w:rsidP="005B4835">
            <w:pPr>
              <w:widowControl w:val="0"/>
              <w:spacing w:before="120" w:line="230" w:lineRule="exact"/>
              <w:rPr>
                <w:rFonts w:ascii="Times New Roman" w:hAnsi="Times New Roman" w:cs="Times New Roman"/>
                <w:bCs/>
                <w:sz w:val="24"/>
                <w:szCs w:val="24"/>
              </w:rPr>
            </w:pPr>
          </w:p>
        </w:tc>
      </w:tr>
      <w:tr w:rsidR="00502258" w:rsidRPr="000C3369" w14:paraId="1361396E" w14:textId="77777777" w:rsidTr="005B4835">
        <w:tc>
          <w:tcPr>
            <w:tcW w:w="5382" w:type="dxa"/>
            <w:tcBorders>
              <w:top w:val="single" w:sz="4" w:space="0" w:color="000000"/>
              <w:left w:val="single" w:sz="4" w:space="0" w:color="000000"/>
              <w:bottom w:val="single" w:sz="4" w:space="0" w:color="000000"/>
              <w:right w:val="single" w:sz="4" w:space="0" w:color="000000"/>
            </w:tcBorders>
          </w:tcPr>
          <w:p w14:paraId="7D0C619D" w14:textId="77777777" w:rsidR="00502258" w:rsidRPr="000C3369" w:rsidRDefault="00502258" w:rsidP="005B4835">
            <w:pPr>
              <w:widowControl w:val="0"/>
              <w:jc w:val="center"/>
              <w:rPr>
                <w:rFonts w:ascii="Times New Roman" w:hAnsi="Times New Roman" w:cs="Times New Roman"/>
                <w:bCs/>
                <w:sz w:val="24"/>
                <w:szCs w:val="24"/>
              </w:rPr>
            </w:pPr>
            <w:r w:rsidRPr="000C3369">
              <w:rPr>
                <w:rFonts w:ascii="Times New Roman" w:hAnsi="Times New Roman" w:cs="Times New Roman"/>
                <w:b/>
                <w:bCs/>
                <w:sz w:val="24"/>
                <w:szCs w:val="24"/>
              </w:rPr>
              <w:t>Pretendenta pārstāvis (amats, vārds, uzvārds)</w:t>
            </w:r>
          </w:p>
        </w:tc>
        <w:tc>
          <w:tcPr>
            <w:tcW w:w="4252" w:type="dxa"/>
            <w:tcBorders>
              <w:top w:val="single" w:sz="4" w:space="0" w:color="000000"/>
              <w:left w:val="single" w:sz="4" w:space="0" w:color="000000"/>
              <w:bottom w:val="single" w:sz="4" w:space="0" w:color="000000"/>
              <w:right w:val="single" w:sz="4" w:space="0" w:color="000000"/>
            </w:tcBorders>
          </w:tcPr>
          <w:p w14:paraId="5F09BB3F" w14:textId="77777777" w:rsidR="00502258" w:rsidRPr="000C3369" w:rsidRDefault="00502258" w:rsidP="005B4835">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Pretendenta pārstāvja paraksts</w:t>
            </w:r>
          </w:p>
        </w:tc>
      </w:tr>
      <w:tr w:rsidR="00502258" w:rsidRPr="000C3369" w14:paraId="7AAAE812" w14:textId="77777777" w:rsidTr="005B4835">
        <w:trPr>
          <w:trHeight w:val="717"/>
        </w:trPr>
        <w:tc>
          <w:tcPr>
            <w:tcW w:w="5382" w:type="dxa"/>
            <w:tcBorders>
              <w:top w:val="single" w:sz="4" w:space="0" w:color="000000"/>
              <w:left w:val="single" w:sz="4" w:space="0" w:color="000000"/>
              <w:bottom w:val="single" w:sz="4" w:space="0" w:color="000000"/>
              <w:right w:val="single" w:sz="4" w:space="0" w:color="000000"/>
            </w:tcBorders>
          </w:tcPr>
          <w:p w14:paraId="13E4E6C3" w14:textId="77777777" w:rsidR="00502258" w:rsidRPr="000C3369" w:rsidRDefault="00502258" w:rsidP="005B4835">
            <w:pPr>
              <w:widowControl w:val="0"/>
              <w:spacing w:before="120" w:line="230" w:lineRule="exact"/>
              <w:rPr>
                <w:rFonts w:ascii="Times New Roman" w:hAnsi="Times New Roman" w:cs="Times New Roman"/>
                <w:sz w:val="24"/>
                <w:szCs w:val="24"/>
              </w:rPr>
            </w:pPr>
          </w:p>
          <w:p w14:paraId="4F758A5A" w14:textId="77777777" w:rsidR="00502258" w:rsidRPr="000C3369" w:rsidRDefault="00502258" w:rsidP="005B4835">
            <w:pPr>
              <w:widowControl w:val="0"/>
              <w:spacing w:before="120" w:line="230" w:lineRule="exac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B496B6B" w14:textId="77777777" w:rsidR="00502258" w:rsidRPr="000C3369" w:rsidRDefault="00502258" w:rsidP="005B4835">
            <w:pPr>
              <w:widowControl w:val="0"/>
              <w:spacing w:before="120" w:line="230" w:lineRule="exact"/>
              <w:rPr>
                <w:rFonts w:ascii="Times New Roman" w:hAnsi="Times New Roman" w:cs="Times New Roman"/>
                <w:sz w:val="24"/>
                <w:szCs w:val="24"/>
              </w:rPr>
            </w:pPr>
            <w:bookmarkStart w:id="2" w:name="_Hlk106262157"/>
            <w:bookmarkEnd w:id="2"/>
          </w:p>
        </w:tc>
      </w:tr>
    </w:tbl>
    <w:p w14:paraId="0995F2A7" w14:textId="77777777" w:rsidR="00502258" w:rsidRPr="000C3369" w:rsidRDefault="00502258" w:rsidP="00502258">
      <w:pPr>
        <w:pStyle w:val="naisnod"/>
        <w:spacing w:before="0" w:after="0"/>
        <w:jc w:val="left"/>
        <w:rPr>
          <w:b w:val="0"/>
        </w:rPr>
      </w:pPr>
      <w:r w:rsidRPr="000C3369">
        <w:t xml:space="preserve">                                                                                </w:t>
      </w:r>
    </w:p>
    <w:bookmarkEnd w:id="1"/>
    <w:p w14:paraId="0BFA306B" w14:textId="77777777" w:rsidR="000C3369" w:rsidRDefault="000C3369">
      <w:pPr>
        <w:rPr>
          <w:rFonts w:ascii="Times New Roman" w:hAnsi="Times New Roman" w:cs="Times New Roman"/>
          <w:sz w:val="24"/>
          <w:szCs w:val="24"/>
        </w:rPr>
      </w:pPr>
    </w:p>
    <w:sectPr w:rsidR="000C3369" w:rsidSect="00911807">
      <w:pgSz w:w="11906" w:h="16838"/>
      <w:pgMar w:top="1440" w:right="566"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1E7602"/>
    <w:multiLevelType w:val="hybridMultilevel"/>
    <w:tmpl w:val="95648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2D719E"/>
    <w:multiLevelType w:val="hybridMultilevel"/>
    <w:tmpl w:val="5C5CB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220AA1"/>
    <w:multiLevelType w:val="hybridMultilevel"/>
    <w:tmpl w:val="5C5CB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043675"/>
    <w:multiLevelType w:val="hybridMultilevel"/>
    <w:tmpl w:val="349E057A"/>
    <w:lvl w:ilvl="0" w:tplc="01F0BD3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10"/>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5"/>
  </w:num>
  <w:num w:numId="8" w16cid:durableId="1003050099">
    <w:abstractNumId w:val="6"/>
  </w:num>
  <w:num w:numId="9" w16cid:durableId="1953441952">
    <w:abstractNumId w:val="2"/>
  </w:num>
  <w:num w:numId="10" w16cid:durableId="1169712614">
    <w:abstractNumId w:val="9"/>
  </w:num>
  <w:num w:numId="11" w16cid:durableId="1546257602">
    <w:abstractNumId w:val="8"/>
  </w:num>
  <w:num w:numId="12" w16cid:durableId="168562932">
    <w:abstractNumId w:val="7"/>
  </w:num>
  <w:num w:numId="13" w16cid:durableId="100285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568FA"/>
    <w:rsid w:val="000C3369"/>
    <w:rsid w:val="000E61B2"/>
    <w:rsid w:val="00175528"/>
    <w:rsid w:val="001F4C6F"/>
    <w:rsid w:val="002311AC"/>
    <w:rsid w:val="00246A3A"/>
    <w:rsid w:val="002E34C2"/>
    <w:rsid w:val="00303077"/>
    <w:rsid w:val="00363763"/>
    <w:rsid w:val="00364E0A"/>
    <w:rsid w:val="003C1252"/>
    <w:rsid w:val="00443938"/>
    <w:rsid w:val="00486DA3"/>
    <w:rsid w:val="00502258"/>
    <w:rsid w:val="00557868"/>
    <w:rsid w:val="005C1EBD"/>
    <w:rsid w:val="00610013"/>
    <w:rsid w:val="00643204"/>
    <w:rsid w:val="006C6523"/>
    <w:rsid w:val="006F79CA"/>
    <w:rsid w:val="00714194"/>
    <w:rsid w:val="007A3E21"/>
    <w:rsid w:val="007A45F7"/>
    <w:rsid w:val="007B6244"/>
    <w:rsid w:val="007F1019"/>
    <w:rsid w:val="008163D5"/>
    <w:rsid w:val="008454FC"/>
    <w:rsid w:val="00850F85"/>
    <w:rsid w:val="00894E9D"/>
    <w:rsid w:val="008C4AC4"/>
    <w:rsid w:val="008E17F6"/>
    <w:rsid w:val="008F0386"/>
    <w:rsid w:val="00910B6F"/>
    <w:rsid w:val="00911807"/>
    <w:rsid w:val="00922147"/>
    <w:rsid w:val="00931064"/>
    <w:rsid w:val="00964A72"/>
    <w:rsid w:val="009E0BAD"/>
    <w:rsid w:val="009E554E"/>
    <w:rsid w:val="009E765C"/>
    <w:rsid w:val="00A90DED"/>
    <w:rsid w:val="00A912B0"/>
    <w:rsid w:val="00AB3FF9"/>
    <w:rsid w:val="00AE0D9C"/>
    <w:rsid w:val="00AE5FCA"/>
    <w:rsid w:val="00B06288"/>
    <w:rsid w:val="00B55E29"/>
    <w:rsid w:val="00B8568E"/>
    <w:rsid w:val="00BD2A84"/>
    <w:rsid w:val="00BD3D94"/>
    <w:rsid w:val="00C4329E"/>
    <w:rsid w:val="00C52087"/>
    <w:rsid w:val="00C86296"/>
    <w:rsid w:val="00CB5668"/>
    <w:rsid w:val="00D10E9E"/>
    <w:rsid w:val="00D17373"/>
    <w:rsid w:val="00D358DD"/>
    <w:rsid w:val="00D54ADC"/>
    <w:rsid w:val="00D912BD"/>
    <w:rsid w:val="00D95CA1"/>
    <w:rsid w:val="00DC2A07"/>
    <w:rsid w:val="00DF4CF7"/>
    <w:rsid w:val="00E16CA6"/>
    <w:rsid w:val="00E7710C"/>
    <w:rsid w:val="00EA1068"/>
    <w:rsid w:val="00EA253C"/>
    <w:rsid w:val="00F17125"/>
    <w:rsid w:val="00F2547F"/>
    <w:rsid w:val="00F75E22"/>
    <w:rsid w:val="00F947D3"/>
    <w:rsid w:val="00FA10D2"/>
    <w:rsid w:val="00FC5547"/>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91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character" w:customStyle="1" w:styleId="Virsraksts1Rakstz">
    <w:name w:val="Virsraksts 1 Rakstz."/>
    <w:basedOn w:val="Noklusjumarindkopasfonts"/>
    <w:link w:val="Virsraksts1"/>
    <w:uiPriority w:val="9"/>
    <w:rsid w:val="00D912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67256767">
      <w:bodyDiv w:val="1"/>
      <w:marLeft w:val="0"/>
      <w:marRight w:val="0"/>
      <w:marTop w:val="0"/>
      <w:marBottom w:val="0"/>
      <w:divBdr>
        <w:top w:val="none" w:sz="0" w:space="0" w:color="auto"/>
        <w:left w:val="none" w:sz="0" w:space="0" w:color="auto"/>
        <w:bottom w:val="none" w:sz="0" w:space="0" w:color="auto"/>
        <w:right w:val="none" w:sz="0" w:space="0" w:color="auto"/>
      </w:divBdr>
    </w:div>
    <w:div w:id="240722395">
      <w:bodyDiv w:val="1"/>
      <w:marLeft w:val="0"/>
      <w:marRight w:val="0"/>
      <w:marTop w:val="0"/>
      <w:marBottom w:val="0"/>
      <w:divBdr>
        <w:top w:val="none" w:sz="0" w:space="0" w:color="auto"/>
        <w:left w:val="none" w:sz="0" w:space="0" w:color="auto"/>
        <w:bottom w:val="none" w:sz="0" w:space="0" w:color="auto"/>
        <w:right w:val="none" w:sz="0" w:space="0" w:color="auto"/>
      </w:divBdr>
    </w:div>
    <w:div w:id="364212428">
      <w:bodyDiv w:val="1"/>
      <w:marLeft w:val="0"/>
      <w:marRight w:val="0"/>
      <w:marTop w:val="0"/>
      <w:marBottom w:val="0"/>
      <w:divBdr>
        <w:top w:val="none" w:sz="0" w:space="0" w:color="auto"/>
        <w:left w:val="none" w:sz="0" w:space="0" w:color="auto"/>
        <w:bottom w:val="none" w:sz="0" w:space="0" w:color="auto"/>
        <w:right w:val="none" w:sz="0" w:space="0" w:color="auto"/>
      </w:divBdr>
    </w:div>
    <w:div w:id="498230295">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intiesa@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intiesa@limbazu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5FD7-E465-492E-8B15-799A18A4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7526</Words>
  <Characters>4291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Ineta</cp:lastModifiedBy>
  <cp:revision>2</cp:revision>
  <dcterms:created xsi:type="dcterms:W3CDTF">2025-09-19T08:17:00Z</dcterms:created>
  <dcterms:modified xsi:type="dcterms:W3CDTF">2025-09-19T08:17:00Z</dcterms:modified>
</cp:coreProperties>
</file>