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38781071" w:rsidR="006B539C" w:rsidRDefault="00863B58" w:rsidP="006B539C">
      <w:pPr>
        <w:jc w:val="center"/>
        <w:rPr>
          <w:b/>
          <w:bCs/>
          <w:caps/>
          <w:noProof/>
        </w:rPr>
      </w:pPr>
      <w:r>
        <w:t xml:space="preserve"> </w:t>
      </w:r>
    </w:p>
    <w:p w14:paraId="2676F1FA" w14:textId="6AEFCE3D" w:rsidR="007C4D11" w:rsidRDefault="007C4D11" w:rsidP="007C4D11">
      <w:pPr>
        <w:jc w:val="center"/>
        <w:rPr>
          <w:b/>
        </w:rPr>
      </w:pPr>
      <w:r>
        <w:rPr>
          <w:b/>
          <w:noProof/>
        </w:rPr>
        <w:drawing>
          <wp:inline distT="0" distB="0" distL="0" distR="0" wp14:anchorId="7C0C5B5E" wp14:editId="1315D923">
            <wp:extent cx="470121" cy="560908"/>
            <wp:effectExtent l="0" t="0" r="6350" b="0"/>
            <wp:docPr id="772005532" name="Attēls 77200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457" cy="566081"/>
                    </a:xfrm>
                    <a:prstGeom prst="rect">
                      <a:avLst/>
                    </a:prstGeom>
                    <a:noFill/>
                  </pic:spPr>
                </pic:pic>
              </a:graphicData>
            </a:graphic>
          </wp:inline>
        </w:drawing>
      </w:r>
    </w:p>
    <w:p w14:paraId="3C2DBD84" w14:textId="29F73841" w:rsidR="007C4D11" w:rsidRPr="00DF532E" w:rsidRDefault="007C4D11" w:rsidP="007C4D11">
      <w:pPr>
        <w:jc w:val="center"/>
        <w:rPr>
          <w:b/>
        </w:rPr>
      </w:pPr>
      <w:r w:rsidRPr="00DF532E">
        <w:rPr>
          <w:b/>
        </w:rPr>
        <w:t xml:space="preserve">LIMBAŽU NOVADA </w:t>
      </w:r>
      <w:r w:rsidR="00BB496A">
        <w:rPr>
          <w:b/>
        </w:rPr>
        <w:t>PAŠVALDĪBA</w:t>
      </w:r>
    </w:p>
    <w:p w14:paraId="41CC458C" w14:textId="77777777" w:rsidR="007C4D11" w:rsidRPr="00DF532E" w:rsidRDefault="007C4D11" w:rsidP="007C4D11">
      <w:pPr>
        <w:jc w:val="center"/>
        <w:rPr>
          <w:b/>
        </w:rPr>
      </w:pPr>
      <w:r w:rsidRPr="00DF532E">
        <w:rPr>
          <w:b/>
        </w:rPr>
        <w:t>LIMBAŽU APVIENĪBAS PĀRVALDE</w:t>
      </w:r>
    </w:p>
    <w:p w14:paraId="5494E878" w14:textId="77777777" w:rsidR="007C4D11" w:rsidRPr="00D269D1" w:rsidRDefault="007C4D11" w:rsidP="007C4D11">
      <w:pPr>
        <w:spacing w:line="0" w:lineRule="atLeast"/>
        <w:ind w:right="-6"/>
        <w:jc w:val="center"/>
        <w:rPr>
          <w:sz w:val="20"/>
          <w:szCs w:val="20"/>
        </w:rPr>
      </w:pPr>
      <w:r w:rsidRPr="00D269D1">
        <w:rPr>
          <w:sz w:val="20"/>
          <w:szCs w:val="20"/>
        </w:rPr>
        <w:t>Mūru iela 17, Limbaži, Limbažu novads, LV-4001</w:t>
      </w:r>
    </w:p>
    <w:p w14:paraId="6FA730E9" w14:textId="77777777" w:rsidR="007C4D11" w:rsidRPr="00D269D1" w:rsidRDefault="007C4D11" w:rsidP="007C4D11">
      <w:pPr>
        <w:spacing w:line="0" w:lineRule="atLeast"/>
        <w:ind w:right="-6"/>
        <w:jc w:val="center"/>
        <w:rPr>
          <w:sz w:val="20"/>
          <w:szCs w:val="20"/>
        </w:rPr>
      </w:pPr>
      <w:r w:rsidRPr="00D269D1">
        <w:rPr>
          <w:sz w:val="20"/>
          <w:szCs w:val="20"/>
        </w:rPr>
        <w:t xml:space="preserve">Tālr.nr. </w:t>
      </w:r>
      <w:hyperlink r:id="rId9" w:history="1">
        <w:r w:rsidRPr="00D269D1">
          <w:rPr>
            <w:sz w:val="20"/>
            <w:szCs w:val="20"/>
          </w:rPr>
          <w:t>29164648</w:t>
        </w:r>
      </w:hyperlink>
      <w:r w:rsidRPr="00D269D1">
        <w:rPr>
          <w:sz w:val="20"/>
          <w:szCs w:val="20"/>
        </w:rPr>
        <w:t xml:space="preserve">, e-pasts </w:t>
      </w:r>
      <w:hyperlink r:id="rId10" w:history="1">
        <w:r w:rsidRPr="00D269D1">
          <w:rPr>
            <w:rStyle w:val="Hipersaite"/>
            <w:sz w:val="20"/>
            <w:szCs w:val="20"/>
            <w:shd w:val="clear" w:color="auto" w:fill="FFFFFF"/>
          </w:rPr>
          <w:t>limbazi@limbazunovads.lv</w:t>
        </w:r>
      </w:hyperlink>
    </w:p>
    <w:p w14:paraId="26E041FF"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3607B0">
      <w:pPr>
        <w:ind w:right="566"/>
        <w:jc w:val="both"/>
        <w:rPr>
          <w:sz w:val="22"/>
          <w:szCs w:val="22"/>
        </w:rPr>
      </w:pPr>
    </w:p>
    <w:p w14:paraId="15A6917E" w14:textId="2A89AC6B" w:rsidR="00D749ED" w:rsidRPr="00F731B0" w:rsidRDefault="007C4D11" w:rsidP="003607B0">
      <w:pPr>
        <w:pStyle w:val="Parasts2"/>
        <w:suppressAutoHyphens w:val="0"/>
        <w:spacing w:before="100" w:after="160"/>
        <w:jc w:val="both"/>
      </w:pPr>
      <w:r w:rsidRPr="004F3E86">
        <w:t xml:space="preserve">Limbažu novada pašvaldības Limbažu apvienības pārvalde uzaicina iesniegt savu </w:t>
      </w:r>
      <w:r>
        <w:t xml:space="preserve">cenu </w:t>
      </w:r>
      <w:r w:rsidRPr="004F3E86">
        <w:t>piedāvājumu</w:t>
      </w:r>
      <w:r w:rsidR="00536934" w:rsidRPr="00F731B0">
        <w:rPr>
          <w:color w:val="000000" w:themeColor="text1"/>
        </w:rPr>
        <w:t xml:space="preserve"> </w:t>
      </w:r>
      <w:r w:rsidR="00A773F2">
        <w:rPr>
          <w:rStyle w:val="Noklusjumarindkopasfonts2"/>
          <w:b/>
          <w:bCs/>
        </w:rPr>
        <w:t>“</w:t>
      </w:r>
      <w:r w:rsidR="00703B50">
        <w:rPr>
          <w:b/>
          <w:bCs/>
          <w:color w:val="000000"/>
          <w:lang w:eastAsia="en-US"/>
        </w:rPr>
        <w:t>Ziemassvētku egles rotājumu piegāde</w:t>
      </w:r>
      <w:r w:rsidR="003607B0">
        <w:rPr>
          <w:b/>
          <w:bCs/>
          <w:color w:val="000000"/>
          <w:lang w:eastAsia="en-US"/>
        </w:rPr>
        <w:t>”.</w:t>
      </w:r>
    </w:p>
    <w:p w14:paraId="47946D14" w14:textId="77777777" w:rsidR="00A773F2" w:rsidRDefault="009336EB" w:rsidP="00A773F2">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A773F2">
        <w:rPr>
          <w:color w:val="000000" w:themeColor="text1"/>
        </w:rPr>
        <w:t>tehnisko specifikāciju.</w:t>
      </w:r>
    </w:p>
    <w:p w14:paraId="4021D0E1" w14:textId="2D994CB0" w:rsidR="009336EB" w:rsidRPr="00A773F2" w:rsidRDefault="00A773F2" w:rsidP="00A773F2">
      <w:pPr>
        <w:pStyle w:val="Sarakstarindkopa"/>
        <w:numPr>
          <w:ilvl w:val="0"/>
          <w:numId w:val="36"/>
        </w:numPr>
        <w:spacing w:before="60" w:after="60"/>
        <w:ind w:right="98"/>
        <w:jc w:val="both"/>
        <w:rPr>
          <w:color w:val="000000" w:themeColor="text1"/>
        </w:rPr>
      </w:pPr>
      <w:r w:rsidRPr="002C178D">
        <w:rPr>
          <w:color w:val="000000" w:themeColor="text1"/>
        </w:rPr>
        <w:t>Līguma izpildes vieta –</w:t>
      </w:r>
      <w:r>
        <w:rPr>
          <w:color w:val="000000" w:themeColor="text1"/>
        </w:rPr>
        <w:t xml:space="preserve"> </w:t>
      </w:r>
      <w:r>
        <w:t>Mūru iela 17, Limbaži.</w:t>
      </w:r>
    </w:p>
    <w:p w14:paraId="4057E350" w14:textId="5DFE4E82" w:rsidR="003607B0" w:rsidRPr="003607B0" w:rsidRDefault="00D749ED" w:rsidP="003607B0">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7C4D11">
        <w:rPr>
          <w:color w:val="000000" w:themeColor="text1"/>
        </w:rPr>
        <w:t xml:space="preserve">līdz </w:t>
      </w:r>
      <w:r w:rsidR="007C4D11" w:rsidRPr="003607B0">
        <w:rPr>
          <w:b/>
          <w:bCs/>
          <w:color w:val="000000" w:themeColor="text1"/>
        </w:rPr>
        <w:t>202</w:t>
      </w:r>
      <w:r w:rsidR="00BB496A" w:rsidRPr="003607B0">
        <w:rPr>
          <w:b/>
          <w:bCs/>
          <w:color w:val="000000" w:themeColor="text1"/>
        </w:rPr>
        <w:t>5</w:t>
      </w:r>
      <w:r w:rsidR="007C4D11" w:rsidRPr="003607B0">
        <w:rPr>
          <w:b/>
          <w:bCs/>
          <w:color w:val="000000" w:themeColor="text1"/>
        </w:rPr>
        <w:t xml:space="preserve">.gada </w:t>
      </w:r>
      <w:r w:rsidR="00703B50" w:rsidRPr="003607B0">
        <w:rPr>
          <w:b/>
          <w:bCs/>
          <w:color w:val="000000" w:themeColor="text1"/>
        </w:rPr>
        <w:t>10.novembrim.</w:t>
      </w:r>
    </w:p>
    <w:p w14:paraId="28CE8C04" w14:textId="42429595" w:rsidR="00A773F2" w:rsidRPr="00A773F2" w:rsidRDefault="00A773F2" w:rsidP="00A773F2">
      <w:pPr>
        <w:pStyle w:val="Sarakstarindkopa"/>
        <w:widowControl w:val="0"/>
        <w:numPr>
          <w:ilvl w:val="0"/>
          <w:numId w:val="36"/>
        </w:numPr>
        <w:suppressAutoHyphens/>
        <w:autoSpaceDE w:val="0"/>
        <w:jc w:val="both"/>
        <w:rPr>
          <w:bCs/>
        </w:rPr>
      </w:pPr>
      <w:r w:rsidRPr="0017724F">
        <w:rPr>
          <w:bCs/>
        </w:rPr>
        <w:t xml:space="preserve">Pretendents </w:t>
      </w:r>
      <w:r w:rsidR="0017724F" w:rsidRPr="0017724F">
        <w:rPr>
          <w:bCs/>
        </w:rPr>
        <w:t xml:space="preserve">nodrošina </w:t>
      </w:r>
      <w:r w:rsidR="003607B0">
        <w:rPr>
          <w:bCs/>
        </w:rPr>
        <w:t xml:space="preserve">rotājumu piegādi un esošo </w:t>
      </w:r>
      <w:r w:rsidR="00787B86">
        <w:rPr>
          <w:bCs/>
        </w:rPr>
        <w:t>rotājumu</w:t>
      </w:r>
      <w:r w:rsidR="003607B0">
        <w:rPr>
          <w:bCs/>
        </w:rPr>
        <w:t xml:space="preserve"> papildināšanu</w:t>
      </w:r>
      <w:r w:rsidR="0017724F" w:rsidRPr="0017724F">
        <w:rPr>
          <w:bCs/>
        </w:rPr>
        <w:t xml:space="preserve"> </w:t>
      </w:r>
      <w:r w:rsidRPr="0017724F">
        <w:rPr>
          <w:bCs/>
        </w:rPr>
        <w:t xml:space="preserve">atbilstoši </w:t>
      </w:r>
      <w:r w:rsidR="00787B86">
        <w:rPr>
          <w:bCs/>
        </w:rPr>
        <w:t>tehniskajai specifikācijai</w:t>
      </w:r>
      <w:r w:rsidRPr="0017724F">
        <w:rPr>
          <w:bCs/>
        </w:rPr>
        <w:t xml:space="preserve"> un norādītaj</w:t>
      </w:r>
      <w:r w:rsidR="00787B86">
        <w:rPr>
          <w:bCs/>
        </w:rPr>
        <w:t>am</w:t>
      </w:r>
      <w:r w:rsidRPr="0017724F">
        <w:rPr>
          <w:bCs/>
        </w:rPr>
        <w:t xml:space="preserve"> laik</w:t>
      </w:r>
      <w:r w:rsidR="00787B86">
        <w:rPr>
          <w:bCs/>
        </w:rPr>
        <w:t>am</w:t>
      </w:r>
      <w:r w:rsidRPr="0017724F">
        <w:rPr>
          <w:bCs/>
        </w:rPr>
        <w:t xml:space="preserve">. Piegādes cenu iekļaut </w:t>
      </w:r>
      <w:r w:rsidR="00787B86">
        <w:rPr>
          <w:bCs/>
        </w:rPr>
        <w:t>rotājumu</w:t>
      </w:r>
      <w:r w:rsidRPr="0017724F">
        <w:rPr>
          <w:bCs/>
        </w:rPr>
        <w:t xml:space="preserve"> cenā. </w:t>
      </w:r>
    </w:p>
    <w:p w14:paraId="39D73009" w14:textId="12C46F3A"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D030CE">
        <w:t>3</w:t>
      </w:r>
      <w:r w:rsidRPr="00F731B0">
        <w:t xml:space="preserve"> (</w:t>
      </w:r>
      <w:r w:rsidR="00D030CE">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1D74DB44" w:rsidR="009336EB" w:rsidRPr="006E14D3" w:rsidRDefault="00EC3BF3" w:rsidP="009B56AF">
      <w:pPr>
        <w:pStyle w:val="Sarakstarindkopa"/>
        <w:numPr>
          <w:ilvl w:val="0"/>
          <w:numId w:val="36"/>
        </w:numPr>
        <w:ind w:right="84"/>
        <w:jc w:val="both"/>
        <w:rPr>
          <w:color w:val="000000" w:themeColor="text1"/>
          <w:u w:val="single"/>
        </w:rPr>
      </w:pPr>
      <w:r>
        <w:rPr>
          <w:u w:val="single"/>
        </w:rPr>
        <w:t xml:space="preserve">Pasūtītājs  patur tiesības mainīt </w:t>
      </w:r>
      <w:r w:rsidR="00D030CE">
        <w:rPr>
          <w:u w:val="single"/>
        </w:rPr>
        <w:t>pasūtījuma apjomu</w:t>
      </w:r>
      <w:r>
        <w:rPr>
          <w:u w:val="single"/>
        </w:rPr>
        <w:t xml:space="preserve"> atbilstoši pieejamam finansējumam</w:t>
      </w:r>
      <w:r w:rsidR="008507CB" w:rsidRPr="006E14D3">
        <w:rPr>
          <w:u w:val="single"/>
        </w:rPr>
        <w:t>.</w:t>
      </w:r>
    </w:p>
    <w:p w14:paraId="68A65FEC" w14:textId="77777777" w:rsidR="009B56AF" w:rsidRPr="000E2D6B" w:rsidRDefault="009B56AF" w:rsidP="009336EB">
      <w:pPr>
        <w:ind w:right="84"/>
        <w:jc w:val="both"/>
      </w:pPr>
    </w:p>
    <w:p w14:paraId="3249487D" w14:textId="15224F61" w:rsidR="003E3C50" w:rsidRPr="000E2D6B" w:rsidRDefault="003E3C50" w:rsidP="000E2D6B">
      <w:pPr>
        <w:ind w:right="98"/>
        <w:jc w:val="both"/>
        <w:rPr>
          <w:b/>
          <w:bCs/>
        </w:rPr>
      </w:pPr>
      <w:r w:rsidRPr="000E2D6B">
        <w:rPr>
          <w:b/>
          <w:bCs/>
        </w:rPr>
        <w:t xml:space="preserve">     </w:t>
      </w:r>
      <w:r w:rsidR="006B539C" w:rsidRPr="000E2D6B">
        <w:rPr>
          <w:b/>
          <w:bCs/>
        </w:rPr>
        <w:t>Piedāvājumu cenu aptaujai, kas sastāv no aizpildīt</w:t>
      </w:r>
      <w:r w:rsidR="006A5AED" w:rsidRPr="000E2D6B">
        <w:rPr>
          <w:b/>
          <w:bCs/>
        </w:rPr>
        <w:t>ām</w:t>
      </w:r>
      <w:r w:rsidR="006B539C" w:rsidRPr="000E2D6B">
        <w:rPr>
          <w:b/>
          <w:bCs/>
        </w:rPr>
        <w:t xml:space="preserve"> </w:t>
      </w:r>
      <w:r w:rsidR="006A5AED" w:rsidRPr="000E2D6B">
        <w:rPr>
          <w:b/>
          <w:bCs/>
        </w:rPr>
        <w:t>Piedāvājuma,</w:t>
      </w:r>
      <w:r w:rsidR="006B539C" w:rsidRPr="000E2D6B">
        <w:rPr>
          <w:b/>
          <w:bCs/>
        </w:rPr>
        <w:t xml:space="preserve"> </w:t>
      </w:r>
      <w:r w:rsidR="006A5AED" w:rsidRPr="000E2D6B">
        <w:rPr>
          <w:b/>
          <w:bCs/>
        </w:rPr>
        <w:t>F</w:t>
      </w:r>
      <w:r w:rsidR="006B539C" w:rsidRPr="000E2D6B">
        <w:rPr>
          <w:b/>
          <w:bCs/>
        </w:rPr>
        <w:t>inanšu piedāvājum</w:t>
      </w:r>
      <w:r w:rsidR="006A5AED" w:rsidRPr="000E2D6B">
        <w:rPr>
          <w:b/>
          <w:bCs/>
        </w:rPr>
        <w:t>a un Apliecinājuma par neatkarīgi izstrādātu piedāvājumu veidlapām</w:t>
      </w:r>
      <w:r w:rsidR="006B539C" w:rsidRPr="000E2D6B">
        <w:rPr>
          <w:b/>
          <w:bCs/>
        </w:rPr>
        <w:t xml:space="preserve">, iesniegt </w:t>
      </w:r>
      <w:r w:rsidRPr="000E2D6B">
        <w:rPr>
          <w:b/>
          <w:bCs/>
        </w:rPr>
        <w:t xml:space="preserve">līdz </w:t>
      </w:r>
      <w:r w:rsidRPr="000E2D6B">
        <w:rPr>
          <w:b/>
          <w:bCs/>
          <w:u w:val="single"/>
        </w:rPr>
        <w:t>202</w:t>
      </w:r>
      <w:r w:rsidR="00BB496A">
        <w:rPr>
          <w:b/>
          <w:bCs/>
          <w:u w:val="single"/>
        </w:rPr>
        <w:t>5</w:t>
      </w:r>
      <w:r w:rsidRPr="000E2D6B">
        <w:rPr>
          <w:b/>
          <w:bCs/>
          <w:u w:val="single"/>
        </w:rPr>
        <w:t>.gada</w:t>
      </w:r>
      <w:r w:rsidR="000E2D6B" w:rsidRPr="000E2D6B">
        <w:rPr>
          <w:b/>
          <w:bCs/>
          <w:u w:val="single"/>
        </w:rPr>
        <w:t xml:space="preserve"> </w:t>
      </w:r>
      <w:r w:rsidR="00703B50">
        <w:rPr>
          <w:b/>
          <w:bCs/>
          <w:u w:val="single"/>
        </w:rPr>
        <w:t>10</w:t>
      </w:r>
      <w:r w:rsidR="00E833DB">
        <w:rPr>
          <w:b/>
          <w:bCs/>
          <w:u w:val="single"/>
        </w:rPr>
        <w:t>.</w:t>
      </w:r>
      <w:r w:rsidR="00703B50">
        <w:rPr>
          <w:b/>
          <w:bCs/>
          <w:u w:val="single"/>
        </w:rPr>
        <w:t>oktobrim</w:t>
      </w:r>
      <w:r w:rsidR="00D030CE" w:rsidRPr="000E2D6B">
        <w:rPr>
          <w:b/>
          <w:bCs/>
          <w:u w:val="single"/>
        </w:rPr>
        <w:t xml:space="preserve"> </w:t>
      </w:r>
      <w:r w:rsidRPr="000E2D6B">
        <w:rPr>
          <w:b/>
          <w:bCs/>
          <w:u w:val="single"/>
        </w:rPr>
        <w:t>p</w:t>
      </w:r>
      <w:r w:rsidR="0018394D">
        <w:rPr>
          <w:b/>
          <w:bCs/>
          <w:u w:val="single"/>
        </w:rPr>
        <w:t>lkst.</w:t>
      </w:r>
      <w:r w:rsidRPr="000E2D6B">
        <w:rPr>
          <w:b/>
          <w:bCs/>
          <w:u w:val="single"/>
        </w:rPr>
        <w:t xml:space="preserve"> </w:t>
      </w:r>
      <w:r w:rsidR="0094432F" w:rsidRPr="000E2D6B">
        <w:rPr>
          <w:b/>
          <w:bCs/>
          <w:u w:val="single"/>
        </w:rPr>
        <w:t>1</w:t>
      </w:r>
      <w:r w:rsidR="00E833DB">
        <w:rPr>
          <w:b/>
          <w:bCs/>
          <w:u w:val="single"/>
        </w:rPr>
        <w:t>1</w:t>
      </w:r>
      <w:r w:rsidR="0094432F" w:rsidRPr="000E2D6B">
        <w:rPr>
          <w:b/>
          <w:bCs/>
          <w:u w:val="single"/>
        </w:rPr>
        <w:t>:00</w:t>
      </w:r>
      <w:r w:rsidRPr="000E2D6B">
        <w:rPr>
          <w:b/>
          <w:bCs/>
          <w:u w:val="single"/>
        </w:rPr>
        <w:t>.</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51E359C9" w14:textId="77777777" w:rsidR="007C4D11" w:rsidRPr="004F3E86" w:rsidRDefault="007C4D11" w:rsidP="007C4D11">
      <w:pPr>
        <w:tabs>
          <w:tab w:val="num" w:pos="540"/>
        </w:tabs>
        <w:jc w:val="both"/>
      </w:pPr>
      <w:r w:rsidRPr="004F3E86">
        <w:t>Piedāvājumi var tikt iesniegti:</w:t>
      </w:r>
    </w:p>
    <w:p w14:paraId="19F864CA" w14:textId="77777777" w:rsidR="007C4D11" w:rsidRPr="00DF532E" w:rsidRDefault="007C4D11" w:rsidP="00A773F2">
      <w:pPr>
        <w:numPr>
          <w:ilvl w:val="0"/>
          <w:numId w:val="50"/>
        </w:numPr>
        <w:jc w:val="both"/>
      </w:pPr>
      <w:r w:rsidRPr="00DF532E">
        <w:rPr>
          <w:szCs w:val="20"/>
        </w:rPr>
        <w:t xml:space="preserve">iesniedzot personīgi </w:t>
      </w:r>
      <w:bookmarkStart w:id="0" w:name="_Hlk132970586"/>
      <w:r w:rsidRPr="00DF532E">
        <w:rPr>
          <w:szCs w:val="20"/>
        </w:rPr>
        <w:t>Limbažu apvienības pārvaldē, Mūru ielā 17, Limbažos, Limbažu novadā</w:t>
      </w:r>
      <w:bookmarkEnd w:id="0"/>
      <w:r w:rsidRPr="00DF532E">
        <w:t>;</w:t>
      </w:r>
    </w:p>
    <w:p w14:paraId="693F5B05" w14:textId="77777777" w:rsidR="007C4D11" w:rsidRPr="00DF532E" w:rsidRDefault="007C4D11" w:rsidP="00A773F2">
      <w:pPr>
        <w:numPr>
          <w:ilvl w:val="0"/>
          <w:numId w:val="50"/>
        </w:numPr>
        <w:jc w:val="both"/>
      </w:pPr>
      <w:r w:rsidRPr="00DF532E">
        <w:rPr>
          <w:szCs w:val="20"/>
        </w:rPr>
        <w:t>nosūtot pa pastu vai nogādājot ar kurjeru, adresējot Mūru ielā 17, Limbažos, Limbažu novadā, LV-4001</w:t>
      </w:r>
      <w:r w:rsidRPr="00DF532E">
        <w:t>;</w:t>
      </w:r>
    </w:p>
    <w:p w14:paraId="3E93AD27" w14:textId="77777777" w:rsidR="007C4D11" w:rsidRPr="00DF532E" w:rsidRDefault="007C4D11" w:rsidP="00A773F2">
      <w:pPr>
        <w:numPr>
          <w:ilvl w:val="0"/>
          <w:numId w:val="50"/>
        </w:numPr>
        <w:contextualSpacing/>
        <w:jc w:val="both"/>
        <w:rPr>
          <w:color w:val="000000"/>
        </w:rPr>
      </w:pPr>
      <w:r w:rsidRPr="00DF532E">
        <w:rPr>
          <w:szCs w:val="20"/>
        </w:rPr>
        <w:t>nosūtot ieskanētu pa e-pastu (</w:t>
      </w:r>
      <w:bookmarkStart w:id="1" w:name="_Hlk132970647"/>
      <w:r w:rsidRPr="00DF532E">
        <w:rPr>
          <w:color w:val="0000FF"/>
          <w:szCs w:val="20"/>
          <w:u w:val="single"/>
        </w:rPr>
        <w:fldChar w:fldCharType="begin"/>
      </w:r>
      <w:r w:rsidRPr="00DF532E">
        <w:rPr>
          <w:color w:val="0000FF"/>
          <w:szCs w:val="20"/>
          <w:u w:val="single"/>
        </w:rPr>
        <w:instrText>HYPERLINK "mailto:limbazi@limbazunovads.lv"</w:instrText>
      </w:r>
      <w:r w:rsidRPr="00DF532E">
        <w:rPr>
          <w:color w:val="0000FF"/>
          <w:szCs w:val="20"/>
          <w:u w:val="single"/>
        </w:rPr>
      </w:r>
      <w:r w:rsidRPr="00DF532E">
        <w:rPr>
          <w:color w:val="0000FF"/>
          <w:szCs w:val="20"/>
          <w:u w:val="single"/>
        </w:rPr>
        <w:fldChar w:fldCharType="separate"/>
      </w:r>
      <w:r w:rsidRPr="00DF532E">
        <w:rPr>
          <w:rStyle w:val="Hipersaite"/>
          <w:szCs w:val="20"/>
        </w:rPr>
        <w:t>limbazi@limbazunovads.lv</w:t>
      </w:r>
      <w:bookmarkEnd w:id="1"/>
      <w:r w:rsidRPr="00DF532E">
        <w:rPr>
          <w:color w:val="0000FF"/>
          <w:szCs w:val="20"/>
          <w:u w:val="single"/>
        </w:rPr>
        <w:fldChar w:fldCharType="end"/>
      </w:r>
      <w:r w:rsidRPr="00DF532E">
        <w:rPr>
          <w:szCs w:val="20"/>
        </w:rPr>
        <w:t>) un pēc tam oriģinālu nosūtot pa pastu</w:t>
      </w:r>
      <w:r w:rsidRPr="00DF532E">
        <w:rPr>
          <w:color w:val="000000"/>
        </w:rPr>
        <w:t>;</w:t>
      </w:r>
    </w:p>
    <w:p w14:paraId="42667EF2" w14:textId="77777777" w:rsidR="007C4D11" w:rsidRPr="00DF532E" w:rsidRDefault="007C4D11" w:rsidP="00A773F2">
      <w:pPr>
        <w:numPr>
          <w:ilvl w:val="0"/>
          <w:numId w:val="50"/>
        </w:numPr>
        <w:jc w:val="both"/>
        <w:rPr>
          <w:color w:val="000000"/>
        </w:rPr>
      </w:pPr>
      <w:r w:rsidRPr="00DF532E">
        <w:rPr>
          <w:szCs w:val="20"/>
        </w:rPr>
        <w:t>nosūtot elektroniski parakstītu uz e-pastu (</w:t>
      </w:r>
      <w:hyperlink r:id="rId11" w:history="1">
        <w:r w:rsidRPr="00DF532E">
          <w:rPr>
            <w:rStyle w:val="Hipersaite"/>
            <w:szCs w:val="20"/>
          </w:rPr>
          <w:t>limbazi@limbazunovads.lv</w:t>
        </w:r>
      </w:hyperlink>
      <w:r w:rsidRPr="00DF532E">
        <w:rPr>
          <w:szCs w:val="20"/>
        </w:rPr>
        <w:t>)</w:t>
      </w:r>
      <w:r w:rsidRPr="00DF532E">
        <w:rPr>
          <w:color w:val="000000"/>
        </w:rPr>
        <w:t>;</w:t>
      </w:r>
    </w:p>
    <w:p w14:paraId="7120D238" w14:textId="0A71FB12" w:rsidR="007C4D11" w:rsidRPr="007C4D11" w:rsidRDefault="007C4D11" w:rsidP="00A773F2">
      <w:pPr>
        <w:numPr>
          <w:ilvl w:val="0"/>
          <w:numId w:val="50"/>
        </w:numPr>
        <w:contextualSpacing/>
        <w:jc w:val="both"/>
        <w:rPr>
          <w:color w:val="000000"/>
        </w:rPr>
      </w:pPr>
      <w:r w:rsidRPr="00DF532E">
        <w:rPr>
          <w:color w:val="000000"/>
        </w:rPr>
        <w:t xml:space="preserve">Persona, ar kuru sazināties neskaidrību gadījumā – </w:t>
      </w:r>
      <w:bookmarkStart w:id="2" w:name="_Hlk141191481"/>
      <w:r>
        <w:rPr>
          <w:color w:val="000000"/>
        </w:rPr>
        <w:t xml:space="preserve">Limbažu apvienības pārvaldes ainavu arhitekte Diāna </w:t>
      </w:r>
      <w:proofErr w:type="spellStart"/>
      <w:r>
        <w:rPr>
          <w:color w:val="000000"/>
        </w:rPr>
        <w:t>Perševica</w:t>
      </w:r>
      <w:proofErr w:type="spellEnd"/>
      <w:r w:rsidRPr="00DF532E">
        <w:rPr>
          <w:color w:val="000000"/>
        </w:rPr>
        <w:t>,</w:t>
      </w:r>
      <w:r>
        <w:rPr>
          <w:color w:val="000000"/>
        </w:rPr>
        <w:t xml:space="preserve"> mob.</w:t>
      </w:r>
      <w:r w:rsidRPr="00DF532E">
        <w:rPr>
          <w:color w:val="000000"/>
        </w:rPr>
        <w:t xml:space="preserve">tālr.nr. </w:t>
      </w:r>
      <w:r w:rsidRPr="007C4D11">
        <w:rPr>
          <w:color w:val="000000"/>
        </w:rPr>
        <w:t xml:space="preserve">28687811, e-pasts: </w:t>
      </w:r>
      <w:hyperlink r:id="rId12" w:history="1">
        <w:r w:rsidRPr="008C641F">
          <w:rPr>
            <w:rStyle w:val="Hipersaite"/>
          </w:rPr>
          <w:t>diana.persevica@limbazunovads.lv</w:t>
        </w:r>
      </w:hyperlink>
      <w:r>
        <w:rPr>
          <w:color w:val="000000"/>
        </w:rPr>
        <w:t xml:space="preserve">  </w:t>
      </w:r>
    </w:p>
    <w:bookmarkEnd w:id="2"/>
    <w:p w14:paraId="1F87AD9C" w14:textId="77777777" w:rsidR="003E3C50" w:rsidRPr="007C4D11" w:rsidRDefault="003E3C50" w:rsidP="00306A93">
      <w:pPr>
        <w:ind w:right="98"/>
        <w:rPr>
          <w:color w:val="000000"/>
        </w:rPr>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796CB51C" w:rsidR="009336EB" w:rsidRPr="00F731B0" w:rsidRDefault="009336EB" w:rsidP="00306A93">
      <w:pPr>
        <w:ind w:right="98"/>
        <w:rPr>
          <w:color w:val="000000" w:themeColor="text1"/>
        </w:rPr>
      </w:pPr>
      <w:r>
        <w:rPr>
          <w:color w:val="000000" w:themeColor="text1"/>
        </w:rPr>
        <w:t xml:space="preserve">                        2. </w:t>
      </w:r>
      <w:r w:rsidR="00E833DB">
        <w:rPr>
          <w:color w:val="000000" w:themeColor="text1"/>
        </w:rPr>
        <w:t>Tehniskā specifikācija</w:t>
      </w:r>
      <w:r w:rsidR="008507CB" w:rsidRPr="00F731B0">
        <w:rPr>
          <w:color w:val="000000" w:themeColor="text1"/>
        </w:rPr>
        <w:t xml:space="preserve"> </w:t>
      </w:r>
      <w:r>
        <w:rPr>
          <w:color w:val="000000" w:themeColor="text1"/>
        </w:rPr>
        <w:t xml:space="preserve">- </w:t>
      </w:r>
      <w:r w:rsidR="000E2D6B">
        <w:rPr>
          <w:color w:val="000000" w:themeColor="text1"/>
        </w:rPr>
        <w:t>p</w:t>
      </w:r>
      <w:r>
        <w:rPr>
          <w:color w:val="000000" w:themeColor="text1"/>
        </w:rPr>
        <w:t>ielikums Nr.2</w:t>
      </w:r>
    </w:p>
    <w:p w14:paraId="19B86886" w14:textId="50CC6973"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0E2D6B">
        <w:rPr>
          <w:color w:val="000000" w:themeColor="text1"/>
        </w:rPr>
        <w:t>3</w:t>
      </w:r>
      <w:r w:rsidR="004C175F" w:rsidRPr="00804E22">
        <w:rPr>
          <w:color w:val="000000" w:themeColor="text1"/>
        </w:rPr>
        <w:t>.</w:t>
      </w:r>
    </w:p>
    <w:p w14:paraId="21C242ED" w14:textId="1B92C3D3"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0E2D6B">
        <w:rPr>
          <w:color w:val="000000" w:themeColor="text1"/>
        </w:rPr>
        <w:t>4</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0EC8634A" w14:textId="77777777" w:rsidR="000E2D6B" w:rsidRDefault="000E2D6B" w:rsidP="009B653E">
      <w:pPr>
        <w:pStyle w:val="Kjene"/>
        <w:tabs>
          <w:tab w:val="clear" w:pos="4153"/>
          <w:tab w:val="clear" w:pos="8306"/>
        </w:tabs>
        <w:jc w:val="right"/>
        <w:rPr>
          <w:bCs/>
        </w:rPr>
      </w:pPr>
    </w:p>
    <w:p w14:paraId="7421973C" w14:textId="686F3EC8" w:rsidR="00E0281F" w:rsidRPr="00901FD8" w:rsidRDefault="00901FD8" w:rsidP="009B653E">
      <w:pPr>
        <w:pStyle w:val="Kjene"/>
        <w:tabs>
          <w:tab w:val="clear" w:pos="4153"/>
          <w:tab w:val="clear" w:pos="8306"/>
        </w:tabs>
        <w:jc w:val="right"/>
        <w:rPr>
          <w:bCs/>
        </w:rPr>
      </w:pPr>
      <w:r w:rsidRPr="00901FD8">
        <w:rPr>
          <w:bCs/>
        </w:rPr>
        <w:t>Pielikums Nr.1</w:t>
      </w:r>
    </w:p>
    <w:p w14:paraId="3839847E" w14:textId="5A4111CF" w:rsidR="0094432F" w:rsidRPr="0094432F" w:rsidRDefault="00E0281F" w:rsidP="007C4D11">
      <w:pPr>
        <w:pStyle w:val="Kjene"/>
        <w:tabs>
          <w:tab w:val="clear" w:pos="4153"/>
          <w:tab w:val="clear" w:pos="8306"/>
        </w:tabs>
        <w:jc w:val="right"/>
      </w:pPr>
      <w:r w:rsidRPr="009B653E">
        <w:t>Cenu aptauja</w:t>
      </w:r>
      <w:r w:rsidR="007C4D11">
        <w:t>i</w:t>
      </w:r>
      <w:r w:rsidRPr="009B653E">
        <w:t xml:space="preserve"> </w:t>
      </w:r>
      <w:r w:rsidR="00A773F2">
        <w:rPr>
          <w:rStyle w:val="Noklusjumarindkopasfonts2"/>
        </w:rPr>
        <w:t>“</w:t>
      </w:r>
      <w:r w:rsidR="00703B50">
        <w:rPr>
          <w:b/>
          <w:bCs/>
          <w:color w:val="000000"/>
          <w:lang w:eastAsia="en-US"/>
        </w:rPr>
        <w:t>Ziemassvētku egles rotājumu piegāde</w:t>
      </w:r>
      <w:r w:rsidR="00A773F2">
        <w:rPr>
          <w:rStyle w:val="Noklusjumarindkopasfonts2"/>
        </w:rPr>
        <w:t>”</w:t>
      </w:r>
    </w:p>
    <w:p w14:paraId="1F6CACF5" w14:textId="55AC1905" w:rsidR="00C5510F" w:rsidRPr="00A70963" w:rsidRDefault="00A70963" w:rsidP="00A70963">
      <w:pPr>
        <w:spacing w:after="160" w:line="259" w:lineRule="auto"/>
        <w:jc w:val="right"/>
      </w:pPr>
      <w:r w:rsidRPr="00A70963">
        <w:br/>
      </w: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5D19FEA6" w:rsidR="00C34282" w:rsidRDefault="00C34282" w:rsidP="00C34282">
      <w:pPr>
        <w:rPr>
          <w:b/>
        </w:rPr>
      </w:pPr>
      <w:r w:rsidRPr="00C22140">
        <w:rPr>
          <w:b/>
        </w:rPr>
        <w:t>___.____.</w:t>
      </w:r>
      <w:r w:rsidR="0017724F">
        <w:rPr>
          <w:b/>
        </w:rPr>
        <w:t>2025</w:t>
      </w:r>
      <w:r w:rsidRPr="00C22140">
        <w:rPr>
          <w:b/>
        </w:rPr>
        <w:t xml:space="preserve">. </w:t>
      </w:r>
    </w:p>
    <w:p w14:paraId="1CABC675" w14:textId="77777777" w:rsidR="001D3D7C" w:rsidRPr="00C22140" w:rsidRDefault="001D3D7C" w:rsidP="00C34282">
      <w:pPr>
        <w:rPr>
          <w:b/>
        </w:rPr>
      </w:pPr>
    </w:p>
    <w:p w14:paraId="10AC1651" w14:textId="14DDD4BC" w:rsidR="00C34282" w:rsidRPr="007C4D11" w:rsidRDefault="00C34282" w:rsidP="004B5DBD">
      <w:pPr>
        <w:pStyle w:val="Parasts2"/>
        <w:suppressAutoHyphens w:val="0"/>
        <w:spacing w:before="100" w:after="160"/>
        <w:jc w:val="both"/>
      </w:pPr>
      <w:r w:rsidRPr="00C22140">
        <w:rPr>
          <w:b/>
        </w:rPr>
        <w:tab/>
      </w:r>
      <w:r w:rsidRPr="00502F58">
        <w:rPr>
          <w:bCs/>
        </w:rPr>
        <w:t xml:space="preserve">Iesniedzam savu sagatavoto piedāvājumu cenu aptaujai </w:t>
      </w:r>
      <w:r w:rsidR="00A773F2">
        <w:rPr>
          <w:rStyle w:val="Noklusjumarindkopasfonts2"/>
        </w:rPr>
        <w:t>“</w:t>
      </w:r>
      <w:r w:rsidR="00703B50">
        <w:rPr>
          <w:b/>
          <w:bCs/>
          <w:color w:val="000000"/>
          <w:lang w:eastAsia="en-US"/>
        </w:rPr>
        <w:t>Ziemassvētku egles rotājumu piegāde</w:t>
      </w:r>
      <w:r w:rsidR="00A773F2">
        <w:rPr>
          <w:rStyle w:val="Noklusjumarindkopasfonts2"/>
        </w:rPr>
        <w:t>”</w:t>
      </w:r>
      <w:r w:rsidR="0094432F">
        <w:rPr>
          <w:rStyle w:val="Noklusjumarindkopasfonts2"/>
        </w:rPr>
        <w:t xml:space="preserve"> </w:t>
      </w:r>
      <w:r w:rsidRPr="00502F58">
        <w:rPr>
          <w:bCs/>
        </w:rPr>
        <w:t>un norādām sekojošu informāciju:</w:t>
      </w:r>
    </w:p>
    <w:p w14:paraId="34E0EB88" w14:textId="77777777" w:rsidR="00C34282" w:rsidRPr="00C22140" w:rsidRDefault="00C34282" w:rsidP="0017724F">
      <w:pPr>
        <w:suppressAutoHyphens/>
        <w:spacing w:before="120" w:after="120"/>
        <w:jc w:val="center"/>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12F01893" w14:textId="77777777" w:rsidR="007C4D11" w:rsidRDefault="007C4D11" w:rsidP="007C4D11">
      <w:pPr>
        <w:pStyle w:val="Kjene"/>
        <w:tabs>
          <w:tab w:val="clear" w:pos="4153"/>
          <w:tab w:val="clear" w:pos="8306"/>
        </w:tabs>
        <w:jc w:val="right"/>
        <w:rPr>
          <w:bCs/>
        </w:rPr>
      </w:pPr>
    </w:p>
    <w:p w14:paraId="2C9A95ED" w14:textId="3AD18535" w:rsidR="00D15E63" w:rsidRPr="00901FD8" w:rsidRDefault="00901FD8" w:rsidP="007C4D11">
      <w:pPr>
        <w:pStyle w:val="Kjene"/>
        <w:tabs>
          <w:tab w:val="clear" w:pos="4153"/>
          <w:tab w:val="clear" w:pos="8306"/>
        </w:tabs>
        <w:jc w:val="right"/>
        <w:rPr>
          <w:bCs/>
        </w:rPr>
      </w:pPr>
      <w:r w:rsidRPr="00901FD8">
        <w:rPr>
          <w:bCs/>
        </w:rPr>
        <w:t>Pielikums Nr.</w:t>
      </w:r>
      <w:r w:rsidR="008507CB">
        <w:rPr>
          <w:bCs/>
        </w:rPr>
        <w:t>2</w:t>
      </w:r>
    </w:p>
    <w:p w14:paraId="0FAE5B74" w14:textId="611FCE52" w:rsidR="00D637A0" w:rsidRDefault="00934A61" w:rsidP="00F6165C">
      <w:pPr>
        <w:pStyle w:val="Kjene"/>
        <w:tabs>
          <w:tab w:val="clear" w:pos="4153"/>
          <w:tab w:val="clear" w:pos="8306"/>
        </w:tabs>
        <w:jc w:val="right"/>
        <w:rPr>
          <w:rStyle w:val="Noklusjumarindkopasfonts2"/>
        </w:rPr>
      </w:pPr>
      <w:r w:rsidRPr="004A3F08">
        <w:rPr>
          <w:color w:val="000000" w:themeColor="text1"/>
        </w:rPr>
        <w:t>Cenu aptauja</w:t>
      </w:r>
      <w:r w:rsidR="007C4D11">
        <w:rPr>
          <w:color w:val="000000" w:themeColor="text1"/>
        </w:rPr>
        <w:t xml:space="preserve">i </w:t>
      </w:r>
      <w:r w:rsidR="00A773F2">
        <w:rPr>
          <w:rStyle w:val="Noklusjumarindkopasfonts2"/>
        </w:rPr>
        <w:t>“</w:t>
      </w:r>
      <w:r w:rsidR="00703B50">
        <w:rPr>
          <w:b/>
          <w:bCs/>
          <w:color w:val="000000"/>
          <w:lang w:eastAsia="en-US"/>
        </w:rPr>
        <w:t>Ziemassvētku egles rotājumu piegāde</w:t>
      </w:r>
      <w:r w:rsidR="00A773F2">
        <w:rPr>
          <w:rStyle w:val="Noklusjumarindkopasfonts2"/>
        </w:rPr>
        <w:t>”</w:t>
      </w:r>
    </w:p>
    <w:p w14:paraId="43FAA457" w14:textId="77777777" w:rsidR="00F6165C" w:rsidRPr="00F6165C" w:rsidRDefault="00F6165C" w:rsidP="00F6165C">
      <w:pPr>
        <w:pStyle w:val="Kjene"/>
        <w:tabs>
          <w:tab w:val="clear" w:pos="4153"/>
          <w:tab w:val="clear" w:pos="8306"/>
        </w:tabs>
        <w:jc w:val="right"/>
        <w:rPr>
          <w:color w:val="000000" w:themeColor="text1"/>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gridCol w:w="222"/>
      </w:tblGrid>
      <w:tr w:rsidR="009122B8" w:rsidRPr="00A62472" w14:paraId="1D0A2A7A" w14:textId="77777777" w:rsidTr="00F6165C">
        <w:tc>
          <w:tcPr>
            <w:tcW w:w="9083" w:type="dxa"/>
          </w:tcPr>
          <w:p w14:paraId="513C9AA2" w14:textId="77777777" w:rsidR="00703B50" w:rsidRPr="00A62472" w:rsidRDefault="00703B50" w:rsidP="00703B50">
            <w:pPr>
              <w:rPr>
                <w:b/>
              </w:rPr>
            </w:pPr>
          </w:p>
          <w:p w14:paraId="1D0523ED" w14:textId="77777777" w:rsidR="00703B50" w:rsidRPr="00A62472" w:rsidRDefault="00703B50" w:rsidP="00703B50">
            <w:pPr>
              <w:jc w:val="center"/>
              <w:rPr>
                <w:b/>
              </w:rPr>
            </w:pPr>
            <w:r w:rsidRPr="00A62472">
              <w:rPr>
                <w:b/>
              </w:rPr>
              <w:t>TEHNISKĀ SPECIFIKĀCIJA</w:t>
            </w:r>
          </w:p>
          <w:p w14:paraId="0853EFB2" w14:textId="77777777" w:rsidR="00703B50" w:rsidRPr="00A62472" w:rsidRDefault="00703B50" w:rsidP="00703B50">
            <w:pPr>
              <w:rPr>
                <w:b/>
                <w:bCs/>
                <w:color w:val="000000"/>
                <w:lang w:eastAsia="en-US"/>
              </w:rPr>
            </w:pPr>
          </w:p>
          <w:p w14:paraId="171F4713" w14:textId="77777777" w:rsidR="00703B50" w:rsidRPr="00A62472" w:rsidRDefault="00703B50" w:rsidP="00703B50">
            <w:pPr>
              <w:widowControl w:val="0"/>
              <w:suppressAutoHyphens/>
              <w:autoSpaceDE w:val="0"/>
              <w:ind w:left="-105" w:firstLine="360"/>
              <w:jc w:val="both"/>
              <w:rPr>
                <w:bCs/>
              </w:rPr>
            </w:pPr>
            <w:r w:rsidRPr="00A62472">
              <w:rPr>
                <w:b/>
              </w:rPr>
              <w:t>Prasības veicamajam darbam:</w:t>
            </w:r>
            <w:r w:rsidRPr="00A62472">
              <w:rPr>
                <w:bCs/>
              </w:rPr>
              <w:t xml:space="preserve"> piegādāt egles rotājumus un papildināt esošu egles dekoru “Zvaigzne” ar divu krāsu  LED virtenēm, atbilstoši aprakstam un norādītajā laikā. Piegādes cenu iekļaut rotājumu cenā. Kā arī Pretendents nodrošina egles galotnes dekora nogādāšanu remonta vietā.</w:t>
            </w:r>
          </w:p>
          <w:p w14:paraId="25F65B5A" w14:textId="77777777" w:rsidR="00703B50" w:rsidRPr="00A62472" w:rsidRDefault="00703B50" w:rsidP="00703B50">
            <w:pPr>
              <w:widowControl w:val="0"/>
              <w:suppressAutoHyphens/>
              <w:autoSpaceDE w:val="0"/>
              <w:ind w:left="-105"/>
              <w:jc w:val="both"/>
              <w:rPr>
                <w:rFonts w:eastAsia="Arial"/>
                <w:iCs/>
              </w:rPr>
            </w:pPr>
            <w:r w:rsidRPr="00A62472">
              <w:rPr>
                <w:rFonts w:eastAsia="Arial"/>
                <w:iCs/>
              </w:rPr>
              <w:t xml:space="preserve"> Dotajiem izmēriem ir pieļaujamas izmēru amplitūdas līdz +/- 2 cm. </w:t>
            </w:r>
          </w:p>
          <w:p w14:paraId="771B4F0E" w14:textId="77777777" w:rsidR="00703B50" w:rsidRPr="00A62472" w:rsidRDefault="00703B50" w:rsidP="00703B50">
            <w:pPr>
              <w:widowControl w:val="0"/>
              <w:suppressAutoHyphens/>
              <w:autoSpaceDE w:val="0"/>
              <w:ind w:left="-105" w:firstLine="360"/>
              <w:jc w:val="both"/>
              <w:rPr>
                <w:bCs/>
              </w:rPr>
            </w:pPr>
            <w:r w:rsidRPr="00A62472">
              <w:rPr>
                <w:rFonts w:eastAsia="Arial"/>
                <w:b/>
                <w:bCs/>
                <w:iCs/>
              </w:rPr>
              <w:t>Visas izmaiņas pirms pasūtījuma izpildes saskaņojamas ar pasūtītāju.</w:t>
            </w:r>
          </w:p>
          <w:p w14:paraId="493FA380" w14:textId="5A6A7C0D" w:rsidR="00703B50" w:rsidRPr="00A62472" w:rsidRDefault="00703B50" w:rsidP="00703B50">
            <w:pPr>
              <w:widowControl w:val="0"/>
              <w:suppressAutoHyphens/>
              <w:autoSpaceDE w:val="0"/>
              <w:ind w:left="-105"/>
              <w:jc w:val="both"/>
              <w:rPr>
                <w:rFonts w:eastAsia="Arial"/>
                <w:b/>
                <w:bCs/>
                <w:iCs/>
              </w:rPr>
            </w:pPr>
            <w:r w:rsidRPr="00A62472">
              <w:rPr>
                <w:rFonts w:eastAsia="Arial"/>
                <w:b/>
                <w:bCs/>
                <w:iCs/>
              </w:rPr>
              <w:t xml:space="preserve"> Ieteicama esošā dekora apskate. Par dekora apskates laiku vienoties individuāli.</w:t>
            </w:r>
          </w:p>
          <w:tbl>
            <w:tblPr>
              <w:tblW w:w="8615" w:type="dxa"/>
              <w:tblLook w:val="04A0" w:firstRow="1" w:lastRow="0" w:firstColumn="1" w:lastColumn="0" w:noHBand="0" w:noVBand="1"/>
            </w:tblPr>
            <w:tblGrid>
              <w:gridCol w:w="696"/>
              <w:gridCol w:w="5284"/>
              <w:gridCol w:w="1275"/>
              <w:gridCol w:w="1359"/>
            </w:tblGrid>
            <w:tr w:rsidR="00703B50" w:rsidRPr="00A62472" w14:paraId="2B0BBBF3" w14:textId="77777777" w:rsidTr="00703B50">
              <w:trPr>
                <w:trHeight w:val="300"/>
              </w:trPr>
              <w:tc>
                <w:tcPr>
                  <w:tcW w:w="696"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29703334" w14:textId="77777777" w:rsidR="00703B50" w:rsidRPr="00A62472" w:rsidRDefault="00703B50" w:rsidP="00703B50">
                  <w:pPr>
                    <w:rPr>
                      <w:b/>
                      <w:bCs/>
                      <w:i/>
                      <w:iCs/>
                      <w:color w:val="000000"/>
                      <w:lang w:eastAsia="en-US"/>
                    </w:rPr>
                  </w:pPr>
                  <w:r w:rsidRPr="00A62472">
                    <w:rPr>
                      <w:b/>
                      <w:bCs/>
                      <w:i/>
                      <w:iCs/>
                      <w:color w:val="000000"/>
                      <w:lang w:eastAsia="en-US"/>
                    </w:rPr>
                    <w:t>NPK</w:t>
                  </w:r>
                </w:p>
              </w:tc>
              <w:tc>
                <w:tcPr>
                  <w:tcW w:w="5285" w:type="dxa"/>
                  <w:tcBorders>
                    <w:top w:val="single" w:sz="8" w:space="0" w:color="auto"/>
                    <w:left w:val="nil"/>
                    <w:bottom w:val="single" w:sz="4" w:space="0" w:color="auto"/>
                    <w:right w:val="single" w:sz="4" w:space="0" w:color="auto"/>
                  </w:tcBorders>
                  <w:shd w:val="clear" w:color="000000" w:fill="E2EFDA"/>
                  <w:noWrap/>
                  <w:vAlign w:val="bottom"/>
                  <w:hideMark/>
                </w:tcPr>
                <w:p w14:paraId="5069133A" w14:textId="77777777" w:rsidR="00703B50" w:rsidRPr="00A62472" w:rsidRDefault="00703B50" w:rsidP="00703B50">
                  <w:pPr>
                    <w:jc w:val="center"/>
                    <w:rPr>
                      <w:b/>
                      <w:bCs/>
                      <w:i/>
                      <w:iCs/>
                      <w:color w:val="000000"/>
                      <w:lang w:eastAsia="en-US"/>
                    </w:rPr>
                  </w:pPr>
                  <w:r w:rsidRPr="00A62472">
                    <w:rPr>
                      <w:b/>
                      <w:bCs/>
                      <w:i/>
                      <w:iCs/>
                      <w:color w:val="000000"/>
                      <w:lang w:eastAsia="en-US"/>
                    </w:rPr>
                    <w:t>Nosaukums</w:t>
                  </w:r>
                </w:p>
              </w:tc>
              <w:tc>
                <w:tcPr>
                  <w:tcW w:w="1275" w:type="dxa"/>
                  <w:tcBorders>
                    <w:top w:val="single" w:sz="8" w:space="0" w:color="auto"/>
                    <w:left w:val="nil"/>
                    <w:bottom w:val="single" w:sz="4" w:space="0" w:color="auto"/>
                    <w:right w:val="single" w:sz="4" w:space="0" w:color="auto"/>
                  </w:tcBorders>
                  <w:shd w:val="clear" w:color="000000" w:fill="E2EFDA"/>
                  <w:noWrap/>
                  <w:vAlign w:val="bottom"/>
                  <w:hideMark/>
                </w:tcPr>
                <w:p w14:paraId="6A1380E5" w14:textId="10F9CA25" w:rsidR="00703B50" w:rsidRPr="00A62472" w:rsidRDefault="00703B50" w:rsidP="00703B50">
                  <w:pPr>
                    <w:rPr>
                      <w:b/>
                      <w:bCs/>
                      <w:i/>
                      <w:iCs/>
                      <w:color w:val="000000"/>
                      <w:lang w:eastAsia="en-US"/>
                    </w:rPr>
                  </w:pPr>
                  <w:proofErr w:type="spellStart"/>
                  <w:r w:rsidRPr="00A62472">
                    <w:rPr>
                      <w:b/>
                      <w:bCs/>
                      <w:i/>
                      <w:iCs/>
                      <w:color w:val="000000"/>
                      <w:lang w:eastAsia="en-US"/>
                    </w:rPr>
                    <w:t>Mērv</w:t>
                  </w:r>
                  <w:proofErr w:type="spellEnd"/>
                  <w:r w:rsidRPr="00A62472">
                    <w:rPr>
                      <w:b/>
                      <w:bCs/>
                      <w:i/>
                      <w:iCs/>
                      <w:color w:val="000000"/>
                      <w:lang w:eastAsia="en-US"/>
                    </w:rPr>
                    <w:t>.</w:t>
                  </w:r>
                </w:p>
              </w:tc>
              <w:tc>
                <w:tcPr>
                  <w:tcW w:w="1359" w:type="dxa"/>
                  <w:tcBorders>
                    <w:top w:val="single" w:sz="8" w:space="0" w:color="auto"/>
                    <w:left w:val="nil"/>
                    <w:bottom w:val="single" w:sz="4" w:space="0" w:color="auto"/>
                    <w:right w:val="single" w:sz="8" w:space="0" w:color="auto"/>
                  </w:tcBorders>
                  <w:shd w:val="clear" w:color="000000" w:fill="E2EFDA"/>
                  <w:noWrap/>
                  <w:vAlign w:val="bottom"/>
                  <w:hideMark/>
                </w:tcPr>
                <w:p w14:paraId="0944AF74" w14:textId="77777777" w:rsidR="00703B50" w:rsidRPr="00A62472" w:rsidRDefault="00703B50" w:rsidP="00703B50">
                  <w:pPr>
                    <w:rPr>
                      <w:b/>
                      <w:bCs/>
                      <w:i/>
                      <w:iCs/>
                      <w:color w:val="000000"/>
                      <w:lang w:eastAsia="en-US"/>
                    </w:rPr>
                  </w:pPr>
                  <w:r w:rsidRPr="00A62472">
                    <w:rPr>
                      <w:b/>
                      <w:bCs/>
                      <w:i/>
                      <w:iCs/>
                      <w:color w:val="000000"/>
                      <w:lang w:eastAsia="en-US"/>
                    </w:rPr>
                    <w:t>Daudzums</w:t>
                  </w:r>
                </w:p>
              </w:tc>
            </w:tr>
            <w:tr w:rsidR="00703B50" w:rsidRPr="00A62472" w14:paraId="65B4EF2E" w14:textId="77777777" w:rsidTr="00703B50">
              <w:trPr>
                <w:trHeight w:val="702"/>
              </w:trPr>
              <w:tc>
                <w:tcPr>
                  <w:tcW w:w="696" w:type="dxa"/>
                  <w:tcBorders>
                    <w:top w:val="nil"/>
                    <w:left w:val="single" w:sz="8" w:space="0" w:color="auto"/>
                    <w:bottom w:val="single" w:sz="4" w:space="0" w:color="auto"/>
                    <w:right w:val="single" w:sz="4" w:space="0" w:color="auto"/>
                  </w:tcBorders>
                  <w:noWrap/>
                  <w:vAlign w:val="bottom"/>
                  <w:hideMark/>
                </w:tcPr>
                <w:p w14:paraId="7C3625B3" w14:textId="77777777" w:rsidR="00703B50" w:rsidRPr="00A62472" w:rsidRDefault="00703B50" w:rsidP="00703B50">
                  <w:pPr>
                    <w:rPr>
                      <w:color w:val="000000"/>
                      <w:lang w:eastAsia="en-US"/>
                    </w:rPr>
                  </w:pPr>
                  <w:r w:rsidRPr="00A62472">
                    <w:rPr>
                      <w:color w:val="000000"/>
                      <w:lang w:eastAsia="en-US"/>
                    </w:rPr>
                    <w:t>1.</w:t>
                  </w:r>
                </w:p>
              </w:tc>
              <w:tc>
                <w:tcPr>
                  <w:tcW w:w="5285" w:type="dxa"/>
                  <w:tcBorders>
                    <w:top w:val="nil"/>
                    <w:left w:val="nil"/>
                    <w:bottom w:val="single" w:sz="4" w:space="0" w:color="auto"/>
                    <w:right w:val="single" w:sz="4" w:space="0" w:color="auto"/>
                  </w:tcBorders>
                  <w:shd w:val="clear" w:color="000000" w:fill="FFFFFF"/>
                  <w:vAlign w:val="center"/>
                  <w:hideMark/>
                </w:tcPr>
                <w:p w14:paraId="44514EB8" w14:textId="4C8CC89D" w:rsidR="00703B50" w:rsidRPr="00A62472" w:rsidRDefault="00703B50" w:rsidP="00703B50">
                  <w:pPr>
                    <w:rPr>
                      <w:color w:val="000000"/>
                      <w:lang w:eastAsia="en-US"/>
                    </w:rPr>
                  </w:pPr>
                  <w:r w:rsidRPr="00A62472">
                    <w:rPr>
                      <w:color w:val="000000"/>
                      <w:lang w:eastAsia="en-US"/>
                    </w:rPr>
                    <w:t xml:space="preserve">Egles rotājums - LED virtene, 20m, 120 auksti balti LED, melns/balts/zaļš kabelis, 230V, 7W, IP44-67, nodrošināt 6 </w:t>
                  </w:r>
                  <w:proofErr w:type="spellStart"/>
                  <w:r w:rsidRPr="00A62472">
                    <w:rPr>
                      <w:color w:val="000000"/>
                      <w:lang w:eastAsia="en-US"/>
                    </w:rPr>
                    <w:t>pieslēguma</w:t>
                  </w:r>
                  <w:proofErr w:type="spellEnd"/>
                  <w:r w:rsidRPr="00A62472">
                    <w:rPr>
                      <w:color w:val="000000"/>
                      <w:lang w:eastAsia="en-US"/>
                    </w:rPr>
                    <w:t xml:space="preserve"> </w:t>
                  </w:r>
                  <w:r w:rsidRPr="00A62472">
                    <w:rPr>
                      <w:color w:val="000000"/>
                      <w:lang w:eastAsia="en-US"/>
                    </w:rPr>
                    <w:t>(starta)</w:t>
                  </w:r>
                  <w:r w:rsidR="00A15887" w:rsidRPr="00A62472">
                    <w:rPr>
                      <w:color w:val="000000"/>
                      <w:lang w:eastAsia="en-US"/>
                    </w:rPr>
                    <w:t xml:space="preserve"> </w:t>
                  </w:r>
                  <w:r w:rsidRPr="00A62472">
                    <w:rPr>
                      <w:color w:val="000000"/>
                      <w:lang w:eastAsia="en-US"/>
                    </w:rPr>
                    <w:t>kabeļus.</w:t>
                  </w:r>
                </w:p>
              </w:tc>
              <w:tc>
                <w:tcPr>
                  <w:tcW w:w="1275" w:type="dxa"/>
                  <w:tcBorders>
                    <w:top w:val="nil"/>
                    <w:left w:val="nil"/>
                    <w:bottom w:val="single" w:sz="4" w:space="0" w:color="auto"/>
                    <w:right w:val="single" w:sz="4" w:space="0" w:color="auto"/>
                  </w:tcBorders>
                  <w:noWrap/>
                  <w:vAlign w:val="center"/>
                  <w:hideMark/>
                </w:tcPr>
                <w:p w14:paraId="7E45CB12"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single" w:sz="4" w:space="0" w:color="auto"/>
                    <w:right w:val="single" w:sz="8" w:space="0" w:color="auto"/>
                  </w:tcBorders>
                  <w:noWrap/>
                  <w:vAlign w:val="center"/>
                  <w:hideMark/>
                </w:tcPr>
                <w:p w14:paraId="568C76C3" w14:textId="77777777" w:rsidR="00703B50" w:rsidRPr="00A62472" w:rsidRDefault="00703B50" w:rsidP="00703B50">
                  <w:pPr>
                    <w:jc w:val="center"/>
                    <w:rPr>
                      <w:color w:val="000000"/>
                      <w:lang w:eastAsia="en-US"/>
                    </w:rPr>
                  </w:pPr>
                  <w:r w:rsidRPr="00A62472">
                    <w:rPr>
                      <w:color w:val="000000"/>
                      <w:lang w:eastAsia="en-US"/>
                    </w:rPr>
                    <w:t>60</w:t>
                  </w:r>
                </w:p>
              </w:tc>
            </w:tr>
            <w:tr w:rsidR="00703B50" w:rsidRPr="00A62472" w14:paraId="02E5540A" w14:textId="77777777" w:rsidTr="00703B50">
              <w:trPr>
                <w:trHeight w:val="713"/>
              </w:trPr>
              <w:tc>
                <w:tcPr>
                  <w:tcW w:w="696" w:type="dxa"/>
                  <w:tcBorders>
                    <w:top w:val="nil"/>
                    <w:left w:val="single" w:sz="8" w:space="0" w:color="auto"/>
                    <w:bottom w:val="nil"/>
                    <w:right w:val="single" w:sz="4" w:space="0" w:color="auto"/>
                  </w:tcBorders>
                  <w:noWrap/>
                  <w:vAlign w:val="bottom"/>
                  <w:hideMark/>
                </w:tcPr>
                <w:p w14:paraId="69489778" w14:textId="77777777" w:rsidR="00703B50" w:rsidRPr="00A62472" w:rsidRDefault="00703B50" w:rsidP="00703B50">
                  <w:pPr>
                    <w:rPr>
                      <w:color w:val="000000"/>
                      <w:lang w:eastAsia="en-US"/>
                    </w:rPr>
                  </w:pPr>
                  <w:r w:rsidRPr="00A62472">
                    <w:rPr>
                      <w:color w:val="000000"/>
                      <w:lang w:eastAsia="en-US"/>
                    </w:rPr>
                    <w:t>2.</w:t>
                  </w:r>
                </w:p>
              </w:tc>
              <w:tc>
                <w:tcPr>
                  <w:tcW w:w="5285" w:type="dxa"/>
                  <w:tcBorders>
                    <w:top w:val="nil"/>
                    <w:left w:val="nil"/>
                    <w:bottom w:val="nil"/>
                    <w:right w:val="nil"/>
                  </w:tcBorders>
                  <w:hideMark/>
                </w:tcPr>
                <w:p w14:paraId="20E7B5AE" w14:textId="6C056B6C" w:rsidR="00703B50" w:rsidRPr="00A62472" w:rsidRDefault="00703B50" w:rsidP="00787B86">
                  <w:pPr>
                    <w:rPr>
                      <w:color w:val="000000"/>
                      <w:lang w:eastAsia="en-US"/>
                    </w:rPr>
                  </w:pPr>
                  <w:r w:rsidRPr="00A62472">
                    <w:rPr>
                      <w:color w:val="000000"/>
                      <w:lang w:eastAsia="en-US"/>
                    </w:rPr>
                    <w:t xml:space="preserve">Egles rotājums - LED virtene, 10m, 100 sarkani LED, melns/balts/zaļš kabelis, 230V, 7W, IP44-67 nodrošināt 6 </w:t>
                  </w:r>
                  <w:proofErr w:type="spellStart"/>
                  <w:r w:rsidRPr="00A62472">
                    <w:rPr>
                      <w:color w:val="000000"/>
                      <w:lang w:eastAsia="en-US"/>
                    </w:rPr>
                    <w:t>pieslēguma</w:t>
                  </w:r>
                  <w:proofErr w:type="spellEnd"/>
                  <w:r w:rsidRPr="00A62472">
                    <w:rPr>
                      <w:color w:val="000000"/>
                      <w:lang w:eastAsia="en-US"/>
                    </w:rPr>
                    <w:t xml:space="preserve"> </w:t>
                  </w:r>
                  <w:r w:rsidRPr="00A62472">
                    <w:rPr>
                      <w:color w:val="000000"/>
                      <w:lang w:eastAsia="en-US"/>
                    </w:rPr>
                    <w:t>(starta) kabeļus.</w:t>
                  </w:r>
                </w:p>
              </w:tc>
              <w:tc>
                <w:tcPr>
                  <w:tcW w:w="1275" w:type="dxa"/>
                  <w:tcBorders>
                    <w:top w:val="nil"/>
                    <w:left w:val="single" w:sz="4" w:space="0" w:color="auto"/>
                    <w:bottom w:val="nil"/>
                    <w:right w:val="single" w:sz="4" w:space="0" w:color="auto"/>
                  </w:tcBorders>
                  <w:noWrap/>
                  <w:vAlign w:val="center"/>
                  <w:hideMark/>
                </w:tcPr>
                <w:p w14:paraId="74319AF1"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nil"/>
                    <w:right w:val="single" w:sz="8" w:space="0" w:color="auto"/>
                  </w:tcBorders>
                  <w:noWrap/>
                  <w:vAlign w:val="center"/>
                  <w:hideMark/>
                </w:tcPr>
                <w:p w14:paraId="2E11FB60" w14:textId="77777777" w:rsidR="00703B50" w:rsidRPr="00A62472" w:rsidRDefault="00703B50" w:rsidP="00703B50">
                  <w:pPr>
                    <w:jc w:val="center"/>
                    <w:rPr>
                      <w:color w:val="000000"/>
                      <w:lang w:eastAsia="en-US"/>
                    </w:rPr>
                  </w:pPr>
                  <w:r w:rsidRPr="00A62472">
                    <w:rPr>
                      <w:color w:val="000000"/>
                      <w:lang w:eastAsia="en-US"/>
                    </w:rPr>
                    <w:t>42</w:t>
                  </w:r>
                </w:p>
              </w:tc>
            </w:tr>
            <w:tr w:rsidR="00703B50" w:rsidRPr="00A62472" w14:paraId="1473776D" w14:textId="77777777" w:rsidTr="00703B50">
              <w:trPr>
                <w:trHeight w:val="584"/>
              </w:trPr>
              <w:tc>
                <w:tcPr>
                  <w:tcW w:w="696" w:type="dxa"/>
                  <w:tcBorders>
                    <w:top w:val="single" w:sz="4" w:space="0" w:color="auto"/>
                    <w:left w:val="single" w:sz="8" w:space="0" w:color="auto"/>
                    <w:bottom w:val="single" w:sz="8" w:space="0" w:color="auto"/>
                    <w:right w:val="single" w:sz="4" w:space="0" w:color="auto"/>
                  </w:tcBorders>
                  <w:noWrap/>
                  <w:vAlign w:val="bottom"/>
                  <w:hideMark/>
                </w:tcPr>
                <w:p w14:paraId="32D5C605" w14:textId="77777777" w:rsidR="00703B50" w:rsidRPr="00A62472" w:rsidRDefault="00703B50" w:rsidP="00703B50">
                  <w:pPr>
                    <w:rPr>
                      <w:color w:val="000000"/>
                      <w:lang w:eastAsia="en-US"/>
                    </w:rPr>
                  </w:pPr>
                  <w:r w:rsidRPr="00A62472">
                    <w:rPr>
                      <w:color w:val="000000"/>
                      <w:lang w:eastAsia="en-US"/>
                    </w:rPr>
                    <w:t>3.</w:t>
                  </w:r>
                </w:p>
              </w:tc>
              <w:tc>
                <w:tcPr>
                  <w:tcW w:w="5285" w:type="dxa"/>
                  <w:tcBorders>
                    <w:top w:val="single" w:sz="4" w:space="0" w:color="auto"/>
                    <w:left w:val="nil"/>
                    <w:bottom w:val="single" w:sz="8" w:space="0" w:color="auto"/>
                    <w:right w:val="nil"/>
                  </w:tcBorders>
                  <w:vAlign w:val="bottom"/>
                  <w:hideMark/>
                </w:tcPr>
                <w:p w14:paraId="4E1A851C" w14:textId="6C179148" w:rsidR="00703B50" w:rsidRPr="00A62472" w:rsidRDefault="00703B50" w:rsidP="00703B50">
                  <w:pPr>
                    <w:rPr>
                      <w:color w:val="000000"/>
                      <w:lang w:eastAsia="en-US"/>
                    </w:rPr>
                  </w:pPr>
                  <w:r w:rsidRPr="00A62472">
                    <w:rPr>
                      <w:color w:val="000000"/>
                      <w:lang w:eastAsia="en-US"/>
                    </w:rPr>
                    <w:t xml:space="preserve">Egles rotājums - LED virtene, 10m, 100 zaļi LED, melns/balts/zaļš kabelis, 230V, 9,2W, IP44-67, nodrošināt 6 </w:t>
                  </w:r>
                  <w:proofErr w:type="spellStart"/>
                  <w:r w:rsidRPr="00A62472">
                    <w:rPr>
                      <w:color w:val="000000"/>
                      <w:lang w:eastAsia="en-US"/>
                    </w:rPr>
                    <w:t>pieslēguma</w:t>
                  </w:r>
                  <w:proofErr w:type="spellEnd"/>
                  <w:r w:rsidRPr="00A62472">
                    <w:rPr>
                      <w:color w:val="000000"/>
                      <w:lang w:eastAsia="en-US"/>
                    </w:rPr>
                    <w:t xml:space="preserve"> </w:t>
                  </w:r>
                  <w:r w:rsidRPr="00A62472">
                    <w:rPr>
                      <w:color w:val="000000"/>
                      <w:lang w:eastAsia="en-US"/>
                    </w:rPr>
                    <w:t>(starta) kabeļus.</w:t>
                  </w:r>
                </w:p>
              </w:tc>
              <w:tc>
                <w:tcPr>
                  <w:tcW w:w="1275" w:type="dxa"/>
                  <w:tcBorders>
                    <w:top w:val="single" w:sz="4" w:space="0" w:color="auto"/>
                    <w:left w:val="single" w:sz="4" w:space="0" w:color="auto"/>
                    <w:bottom w:val="single" w:sz="8" w:space="0" w:color="auto"/>
                    <w:right w:val="single" w:sz="4" w:space="0" w:color="auto"/>
                  </w:tcBorders>
                  <w:noWrap/>
                  <w:vAlign w:val="center"/>
                  <w:hideMark/>
                </w:tcPr>
                <w:p w14:paraId="6A71651A"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single" w:sz="4" w:space="0" w:color="auto"/>
                    <w:left w:val="nil"/>
                    <w:bottom w:val="single" w:sz="8" w:space="0" w:color="auto"/>
                    <w:right w:val="single" w:sz="8" w:space="0" w:color="auto"/>
                  </w:tcBorders>
                  <w:noWrap/>
                  <w:vAlign w:val="center"/>
                  <w:hideMark/>
                </w:tcPr>
                <w:p w14:paraId="1B407FCC" w14:textId="77777777" w:rsidR="00703B50" w:rsidRPr="00A62472" w:rsidRDefault="00703B50" w:rsidP="00703B50">
                  <w:pPr>
                    <w:jc w:val="center"/>
                    <w:rPr>
                      <w:color w:val="000000"/>
                      <w:lang w:eastAsia="en-US"/>
                    </w:rPr>
                  </w:pPr>
                  <w:r w:rsidRPr="00A62472">
                    <w:rPr>
                      <w:color w:val="000000"/>
                      <w:lang w:eastAsia="en-US"/>
                    </w:rPr>
                    <w:t>48</w:t>
                  </w:r>
                </w:p>
              </w:tc>
            </w:tr>
            <w:tr w:rsidR="00703B50" w:rsidRPr="00A62472" w14:paraId="380DAF59" w14:textId="77777777" w:rsidTr="00703B50">
              <w:trPr>
                <w:trHeight w:val="444"/>
              </w:trPr>
              <w:tc>
                <w:tcPr>
                  <w:tcW w:w="696" w:type="dxa"/>
                  <w:tcBorders>
                    <w:top w:val="single" w:sz="4" w:space="0" w:color="auto"/>
                    <w:left w:val="single" w:sz="8" w:space="0" w:color="auto"/>
                    <w:bottom w:val="single" w:sz="8" w:space="0" w:color="auto"/>
                    <w:right w:val="single" w:sz="4" w:space="0" w:color="auto"/>
                  </w:tcBorders>
                  <w:noWrap/>
                  <w:vAlign w:val="bottom"/>
                  <w:hideMark/>
                </w:tcPr>
                <w:p w14:paraId="2CB93A8F" w14:textId="77777777" w:rsidR="00703B50" w:rsidRPr="00A62472" w:rsidRDefault="00703B50" w:rsidP="00703B50">
                  <w:pPr>
                    <w:rPr>
                      <w:color w:val="000000"/>
                      <w:lang w:eastAsia="en-US"/>
                    </w:rPr>
                  </w:pPr>
                  <w:r w:rsidRPr="00A62472">
                    <w:rPr>
                      <w:color w:val="000000"/>
                      <w:lang w:eastAsia="en-US"/>
                    </w:rPr>
                    <w:t>4.</w:t>
                  </w:r>
                </w:p>
              </w:tc>
              <w:tc>
                <w:tcPr>
                  <w:tcW w:w="5285" w:type="dxa"/>
                  <w:tcBorders>
                    <w:top w:val="nil"/>
                    <w:left w:val="nil"/>
                    <w:bottom w:val="single" w:sz="8" w:space="0" w:color="auto"/>
                    <w:right w:val="nil"/>
                  </w:tcBorders>
                  <w:vAlign w:val="bottom"/>
                  <w:hideMark/>
                </w:tcPr>
                <w:p w14:paraId="59084EFF" w14:textId="77777777" w:rsidR="00703B50" w:rsidRPr="00A62472" w:rsidRDefault="00703B50" w:rsidP="00703B50">
                  <w:pPr>
                    <w:rPr>
                      <w:color w:val="000000"/>
                      <w:lang w:eastAsia="en-US"/>
                    </w:rPr>
                  </w:pPr>
                  <w:r w:rsidRPr="00A62472">
                    <w:rPr>
                      <w:color w:val="000000"/>
                      <w:lang w:eastAsia="en-US"/>
                    </w:rPr>
                    <w:t xml:space="preserve">Neplīstoša plastikāta egļu bumba ar iekarināmu stiprinājumu/cilpu </w:t>
                  </w:r>
                  <w:r w:rsidRPr="00A62472">
                    <w:rPr>
                      <w:b/>
                      <w:bCs/>
                      <w:color w:val="000000"/>
                      <w:lang w:eastAsia="en-US"/>
                    </w:rPr>
                    <w:t>zelta krāsā</w:t>
                  </w:r>
                  <w:r w:rsidRPr="00A62472">
                    <w:rPr>
                      <w:color w:val="000000"/>
                      <w:lang w:eastAsia="en-US"/>
                    </w:rPr>
                    <w:t xml:space="preserve"> ar spīdīgu pārklājumu, d=150mm</w:t>
                  </w:r>
                </w:p>
              </w:tc>
              <w:tc>
                <w:tcPr>
                  <w:tcW w:w="1275" w:type="dxa"/>
                  <w:tcBorders>
                    <w:top w:val="single" w:sz="4" w:space="0" w:color="auto"/>
                    <w:left w:val="single" w:sz="4" w:space="0" w:color="auto"/>
                    <w:bottom w:val="single" w:sz="8" w:space="0" w:color="auto"/>
                    <w:right w:val="single" w:sz="4" w:space="0" w:color="auto"/>
                  </w:tcBorders>
                  <w:noWrap/>
                  <w:vAlign w:val="center"/>
                  <w:hideMark/>
                </w:tcPr>
                <w:p w14:paraId="2ECB7EAE"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single" w:sz="8" w:space="0" w:color="auto"/>
                    <w:right w:val="single" w:sz="8" w:space="0" w:color="auto"/>
                  </w:tcBorders>
                  <w:noWrap/>
                  <w:vAlign w:val="center"/>
                  <w:hideMark/>
                </w:tcPr>
                <w:p w14:paraId="4FC79E38" w14:textId="77777777" w:rsidR="00703B50" w:rsidRPr="00A62472" w:rsidRDefault="00703B50" w:rsidP="00703B50">
                  <w:pPr>
                    <w:jc w:val="center"/>
                    <w:rPr>
                      <w:color w:val="000000"/>
                      <w:lang w:eastAsia="en-US"/>
                    </w:rPr>
                  </w:pPr>
                  <w:r w:rsidRPr="00A62472">
                    <w:rPr>
                      <w:color w:val="000000"/>
                      <w:lang w:eastAsia="en-US"/>
                    </w:rPr>
                    <w:t>60</w:t>
                  </w:r>
                </w:p>
              </w:tc>
            </w:tr>
            <w:tr w:rsidR="00703B50" w:rsidRPr="00A62472" w14:paraId="73124A01" w14:textId="77777777" w:rsidTr="00703B50">
              <w:trPr>
                <w:trHeight w:val="456"/>
              </w:trPr>
              <w:tc>
                <w:tcPr>
                  <w:tcW w:w="696" w:type="dxa"/>
                  <w:tcBorders>
                    <w:top w:val="single" w:sz="4" w:space="0" w:color="auto"/>
                    <w:left w:val="single" w:sz="8" w:space="0" w:color="auto"/>
                    <w:bottom w:val="single" w:sz="8" w:space="0" w:color="auto"/>
                    <w:right w:val="single" w:sz="4" w:space="0" w:color="auto"/>
                  </w:tcBorders>
                  <w:noWrap/>
                  <w:vAlign w:val="bottom"/>
                  <w:hideMark/>
                </w:tcPr>
                <w:p w14:paraId="000CBD7B" w14:textId="77777777" w:rsidR="00703B50" w:rsidRPr="00A62472" w:rsidRDefault="00703B50" w:rsidP="00703B50">
                  <w:pPr>
                    <w:rPr>
                      <w:color w:val="000000"/>
                      <w:lang w:eastAsia="en-US"/>
                    </w:rPr>
                  </w:pPr>
                  <w:r w:rsidRPr="00A62472">
                    <w:rPr>
                      <w:color w:val="000000"/>
                      <w:lang w:eastAsia="en-US"/>
                    </w:rPr>
                    <w:t>5.</w:t>
                  </w:r>
                </w:p>
              </w:tc>
              <w:tc>
                <w:tcPr>
                  <w:tcW w:w="5285" w:type="dxa"/>
                  <w:tcBorders>
                    <w:top w:val="nil"/>
                    <w:left w:val="nil"/>
                    <w:bottom w:val="single" w:sz="8" w:space="0" w:color="auto"/>
                    <w:right w:val="nil"/>
                  </w:tcBorders>
                  <w:vAlign w:val="bottom"/>
                  <w:hideMark/>
                </w:tcPr>
                <w:p w14:paraId="03CDCA7D" w14:textId="77777777" w:rsidR="00703B50" w:rsidRPr="00A62472" w:rsidRDefault="00703B50" w:rsidP="00703B50">
                  <w:pPr>
                    <w:rPr>
                      <w:color w:val="000000"/>
                      <w:lang w:eastAsia="en-US"/>
                    </w:rPr>
                  </w:pPr>
                  <w:r w:rsidRPr="00A62472">
                    <w:rPr>
                      <w:color w:val="000000"/>
                      <w:lang w:eastAsia="en-US"/>
                    </w:rPr>
                    <w:t xml:space="preserve">Neplīstoša plastikāta egļu bumba ar iekarināmu stiprinājumu/cilpu </w:t>
                  </w:r>
                  <w:r w:rsidRPr="00A62472">
                    <w:rPr>
                      <w:b/>
                      <w:bCs/>
                      <w:color w:val="000000"/>
                      <w:lang w:eastAsia="en-US"/>
                    </w:rPr>
                    <w:t>zelta krāsā</w:t>
                  </w:r>
                  <w:r w:rsidRPr="00A62472">
                    <w:rPr>
                      <w:color w:val="000000"/>
                      <w:lang w:eastAsia="en-US"/>
                    </w:rPr>
                    <w:t xml:space="preserve"> ar spīdīgu pārklājumu, d=120mm</w:t>
                  </w:r>
                </w:p>
              </w:tc>
              <w:tc>
                <w:tcPr>
                  <w:tcW w:w="1275" w:type="dxa"/>
                  <w:tcBorders>
                    <w:top w:val="single" w:sz="4" w:space="0" w:color="auto"/>
                    <w:left w:val="single" w:sz="4" w:space="0" w:color="auto"/>
                    <w:bottom w:val="single" w:sz="8" w:space="0" w:color="auto"/>
                    <w:right w:val="single" w:sz="4" w:space="0" w:color="auto"/>
                  </w:tcBorders>
                  <w:noWrap/>
                  <w:vAlign w:val="center"/>
                  <w:hideMark/>
                </w:tcPr>
                <w:p w14:paraId="08DDD6BC"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single" w:sz="8" w:space="0" w:color="auto"/>
                    <w:right w:val="single" w:sz="8" w:space="0" w:color="auto"/>
                  </w:tcBorders>
                  <w:noWrap/>
                  <w:vAlign w:val="center"/>
                  <w:hideMark/>
                </w:tcPr>
                <w:p w14:paraId="4183A9B5" w14:textId="77777777" w:rsidR="00703B50" w:rsidRPr="00A62472" w:rsidRDefault="00703B50" w:rsidP="00703B50">
                  <w:pPr>
                    <w:jc w:val="center"/>
                    <w:rPr>
                      <w:color w:val="000000"/>
                      <w:lang w:eastAsia="en-US"/>
                    </w:rPr>
                  </w:pPr>
                  <w:r w:rsidRPr="00A62472">
                    <w:rPr>
                      <w:color w:val="000000"/>
                      <w:lang w:eastAsia="en-US"/>
                    </w:rPr>
                    <w:t>60</w:t>
                  </w:r>
                </w:p>
              </w:tc>
            </w:tr>
            <w:tr w:rsidR="00703B50" w:rsidRPr="00A62472" w14:paraId="175B037D" w14:textId="77777777" w:rsidTr="00703B50">
              <w:trPr>
                <w:trHeight w:val="156"/>
              </w:trPr>
              <w:tc>
                <w:tcPr>
                  <w:tcW w:w="696" w:type="dxa"/>
                  <w:tcBorders>
                    <w:top w:val="single" w:sz="4" w:space="0" w:color="auto"/>
                    <w:left w:val="single" w:sz="8" w:space="0" w:color="auto"/>
                    <w:bottom w:val="single" w:sz="8" w:space="0" w:color="auto"/>
                    <w:right w:val="single" w:sz="4" w:space="0" w:color="auto"/>
                  </w:tcBorders>
                  <w:noWrap/>
                  <w:vAlign w:val="bottom"/>
                  <w:hideMark/>
                </w:tcPr>
                <w:p w14:paraId="1FADFA68" w14:textId="77777777" w:rsidR="00703B50" w:rsidRPr="00A62472" w:rsidRDefault="00703B50" w:rsidP="00703B50">
                  <w:pPr>
                    <w:rPr>
                      <w:color w:val="000000"/>
                      <w:lang w:eastAsia="en-US"/>
                    </w:rPr>
                  </w:pPr>
                  <w:r w:rsidRPr="00A62472">
                    <w:rPr>
                      <w:color w:val="000000"/>
                      <w:lang w:eastAsia="en-US"/>
                    </w:rPr>
                    <w:t>6.</w:t>
                  </w:r>
                </w:p>
              </w:tc>
              <w:tc>
                <w:tcPr>
                  <w:tcW w:w="5285" w:type="dxa"/>
                  <w:tcBorders>
                    <w:top w:val="nil"/>
                    <w:left w:val="nil"/>
                    <w:bottom w:val="single" w:sz="8" w:space="0" w:color="auto"/>
                    <w:right w:val="nil"/>
                  </w:tcBorders>
                  <w:vAlign w:val="bottom"/>
                  <w:hideMark/>
                </w:tcPr>
                <w:p w14:paraId="706C2CF0" w14:textId="77777777" w:rsidR="00703B50" w:rsidRPr="00A62472" w:rsidRDefault="00703B50" w:rsidP="00703B50">
                  <w:pPr>
                    <w:rPr>
                      <w:color w:val="000000"/>
                      <w:lang w:eastAsia="en-US"/>
                    </w:rPr>
                  </w:pPr>
                  <w:r w:rsidRPr="00A62472">
                    <w:rPr>
                      <w:color w:val="000000"/>
                      <w:lang w:eastAsia="en-US"/>
                    </w:rPr>
                    <w:t xml:space="preserve">Neplīstoša plastikāta egļu bumba ar iekarināmu stiprinājumu/cilpu </w:t>
                  </w:r>
                  <w:r w:rsidRPr="00A62472">
                    <w:rPr>
                      <w:b/>
                      <w:bCs/>
                      <w:color w:val="000000"/>
                      <w:lang w:eastAsia="en-US"/>
                    </w:rPr>
                    <w:t>Baltā opāla</w:t>
                  </w:r>
                  <w:r w:rsidRPr="00A62472">
                    <w:rPr>
                      <w:color w:val="000000"/>
                      <w:lang w:eastAsia="en-US"/>
                    </w:rPr>
                    <w:t xml:space="preserve"> krāsā, d=150mm</w:t>
                  </w:r>
                </w:p>
              </w:tc>
              <w:tc>
                <w:tcPr>
                  <w:tcW w:w="1275" w:type="dxa"/>
                  <w:tcBorders>
                    <w:top w:val="single" w:sz="4" w:space="0" w:color="auto"/>
                    <w:left w:val="single" w:sz="4" w:space="0" w:color="auto"/>
                    <w:bottom w:val="single" w:sz="8" w:space="0" w:color="auto"/>
                    <w:right w:val="single" w:sz="4" w:space="0" w:color="auto"/>
                  </w:tcBorders>
                  <w:noWrap/>
                  <w:vAlign w:val="center"/>
                  <w:hideMark/>
                </w:tcPr>
                <w:p w14:paraId="0104E622"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single" w:sz="8" w:space="0" w:color="auto"/>
                    <w:right w:val="single" w:sz="8" w:space="0" w:color="auto"/>
                  </w:tcBorders>
                  <w:noWrap/>
                  <w:vAlign w:val="center"/>
                  <w:hideMark/>
                </w:tcPr>
                <w:p w14:paraId="33FD4C0B" w14:textId="77777777" w:rsidR="00703B50" w:rsidRPr="00A62472" w:rsidRDefault="00703B50" w:rsidP="00703B50">
                  <w:pPr>
                    <w:jc w:val="center"/>
                    <w:rPr>
                      <w:color w:val="000000"/>
                      <w:lang w:eastAsia="en-US"/>
                    </w:rPr>
                  </w:pPr>
                  <w:r w:rsidRPr="00A62472">
                    <w:rPr>
                      <w:color w:val="000000"/>
                      <w:lang w:eastAsia="en-US"/>
                    </w:rPr>
                    <w:t>15</w:t>
                  </w:r>
                </w:p>
              </w:tc>
            </w:tr>
            <w:tr w:rsidR="00703B50" w:rsidRPr="00A62472" w14:paraId="3639849B" w14:textId="77777777" w:rsidTr="00703B50">
              <w:trPr>
                <w:trHeight w:val="448"/>
              </w:trPr>
              <w:tc>
                <w:tcPr>
                  <w:tcW w:w="696" w:type="dxa"/>
                  <w:tcBorders>
                    <w:top w:val="single" w:sz="4" w:space="0" w:color="auto"/>
                    <w:left w:val="single" w:sz="8" w:space="0" w:color="auto"/>
                    <w:bottom w:val="single" w:sz="8" w:space="0" w:color="auto"/>
                    <w:right w:val="single" w:sz="4" w:space="0" w:color="auto"/>
                  </w:tcBorders>
                  <w:noWrap/>
                  <w:vAlign w:val="bottom"/>
                  <w:hideMark/>
                </w:tcPr>
                <w:p w14:paraId="19A187F3" w14:textId="77777777" w:rsidR="00703B50" w:rsidRPr="00A62472" w:rsidRDefault="00703B50" w:rsidP="00703B50">
                  <w:pPr>
                    <w:rPr>
                      <w:color w:val="000000"/>
                      <w:lang w:eastAsia="en-US"/>
                    </w:rPr>
                  </w:pPr>
                  <w:r w:rsidRPr="00A62472">
                    <w:rPr>
                      <w:color w:val="000000"/>
                      <w:lang w:eastAsia="en-US"/>
                    </w:rPr>
                    <w:t>7.</w:t>
                  </w:r>
                </w:p>
              </w:tc>
              <w:tc>
                <w:tcPr>
                  <w:tcW w:w="5285" w:type="dxa"/>
                  <w:tcBorders>
                    <w:top w:val="nil"/>
                    <w:left w:val="nil"/>
                    <w:bottom w:val="single" w:sz="8" w:space="0" w:color="auto"/>
                    <w:right w:val="nil"/>
                  </w:tcBorders>
                  <w:vAlign w:val="bottom"/>
                  <w:hideMark/>
                </w:tcPr>
                <w:p w14:paraId="64E93394" w14:textId="59AC9525" w:rsidR="00703B50" w:rsidRPr="00A62472" w:rsidRDefault="00703B50" w:rsidP="00703B50">
                  <w:pPr>
                    <w:rPr>
                      <w:color w:val="000000"/>
                      <w:lang w:eastAsia="en-US"/>
                    </w:rPr>
                  </w:pPr>
                  <w:r w:rsidRPr="00A62472">
                    <w:rPr>
                      <w:color w:val="000000"/>
                      <w:lang w:eastAsia="en-US"/>
                    </w:rPr>
                    <w:t xml:space="preserve">Neplīstoša plastikāta egļu bumba ar iekarināmu stiprinājumu/cilpu </w:t>
                  </w:r>
                  <w:r w:rsidRPr="00A62472">
                    <w:rPr>
                      <w:b/>
                      <w:bCs/>
                      <w:color w:val="000000"/>
                      <w:lang w:eastAsia="en-US"/>
                    </w:rPr>
                    <w:t>Sudraba krāsā</w:t>
                  </w:r>
                  <w:r w:rsidRPr="00A62472">
                    <w:rPr>
                      <w:color w:val="000000"/>
                      <w:lang w:eastAsia="en-US"/>
                    </w:rPr>
                    <w:t xml:space="preserve"> ar spīdīgu pārklājumu</w:t>
                  </w:r>
                  <w:r w:rsidR="00A15887" w:rsidRPr="00A62472">
                    <w:rPr>
                      <w:color w:val="000000"/>
                      <w:lang w:eastAsia="en-US"/>
                    </w:rPr>
                    <w:t xml:space="preserve">, </w:t>
                  </w:r>
                  <w:r w:rsidRPr="00A62472">
                    <w:rPr>
                      <w:color w:val="000000"/>
                      <w:lang w:eastAsia="en-US"/>
                    </w:rPr>
                    <w:t>d=150mm</w:t>
                  </w:r>
                </w:p>
              </w:tc>
              <w:tc>
                <w:tcPr>
                  <w:tcW w:w="1275" w:type="dxa"/>
                  <w:tcBorders>
                    <w:top w:val="single" w:sz="4" w:space="0" w:color="auto"/>
                    <w:left w:val="single" w:sz="4" w:space="0" w:color="auto"/>
                    <w:bottom w:val="single" w:sz="8" w:space="0" w:color="auto"/>
                    <w:right w:val="single" w:sz="4" w:space="0" w:color="auto"/>
                  </w:tcBorders>
                  <w:noWrap/>
                  <w:vAlign w:val="center"/>
                  <w:hideMark/>
                </w:tcPr>
                <w:p w14:paraId="616CA319"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single" w:sz="8" w:space="0" w:color="auto"/>
                    <w:right w:val="single" w:sz="8" w:space="0" w:color="auto"/>
                  </w:tcBorders>
                  <w:noWrap/>
                  <w:vAlign w:val="center"/>
                  <w:hideMark/>
                </w:tcPr>
                <w:p w14:paraId="1FB9CEA6" w14:textId="77777777" w:rsidR="00703B50" w:rsidRPr="00A62472" w:rsidRDefault="00703B50" w:rsidP="00703B50">
                  <w:pPr>
                    <w:jc w:val="center"/>
                    <w:rPr>
                      <w:color w:val="000000"/>
                      <w:lang w:eastAsia="en-US"/>
                    </w:rPr>
                  </w:pPr>
                  <w:r w:rsidRPr="00A62472">
                    <w:rPr>
                      <w:color w:val="000000"/>
                      <w:lang w:eastAsia="en-US"/>
                    </w:rPr>
                    <w:t>54</w:t>
                  </w:r>
                </w:p>
              </w:tc>
            </w:tr>
            <w:tr w:rsidR="00703B50" w:rsidRPr="00A62472" w14:paraId="272353BE" w14:textId="77777777" w:rsidTr="00703B50">
              <w:trPr>
                <w:trHeight w:val="875"/>
              </w:trPr>
              <w:tc>
                <w:tcPr>
                  <w:tcW w:w="696" w:type="dxa"/>
                  <w:tcBorders>
                    <w:top w:val="single" w:sz="4" w:space="0" w:color="auto"/>
                    <w:left w:val="single" w:sz="8" w:space="0" w:color="auto"/>
                    <w:bottom w:val="single" w:sz="8" w:space="0" w:color="auto"/>
                    <w:right w:val="single" w:sz="4" w:space="0" w:color="auto"/>
                  </w:tcBorders>
                  <w:noWrap/>
                  <w:vAlign w:val="bottom"/>
                  <w:hideMark/>
                </w:tcPr>
                <w:p w14:paraId="57A10107" w14:textId="77777777" w:rsidR="00703B50" w:rsidRPr="00A62472" w:rsidRDefault="00703B50" w:rsidP="00703B50">
                  <w:pPr>
                    <w:rPr>
                      <w:color w:val="000000"/>
                      <w:lang w:eastAsia="en-US"/>
                    </w:rPr>
                  </w:pPr>
                  <w:r w:rsidRPr="00A62472">
                    <w:rPr>
                      <w:color w:val="000000"/>
                      <w:lang w:eastAsia="en-US"/>
                    </w:rPr>
                    <w:t>8.</w:t>
                  </w:r>
                </w:p>
              </w:tc>
              <w:tc>
                <w:tcPr>
                  <w:tcW w:w="5285" w:type="dxa"/>
                  <w:tcBorders>
                    <w:top w:val="nil"/>
                    <w:left w:val="nil"/>
                    <w:bottom w:val="single" w:sz="8" w:space="0" w:color="auto"/>
                    <w:right w:val="nil"/>
                  </w:tcBorders>
                  <w:vAlign w:val="bottom"/>
                  <w:hideMark/>
                </w:tcPr>
                <w:p w14:paraId="56B157C3" w14:textId="1E05A58B" w:rsidR="00703B50" w:rsidRPr="00A62472" w:rsidRDefault="00703B50" w:rsidP="00703B50">
                  <w:pPr>
                    <w:rPr>
                      <w:color w:val="000000"/>
                      <w:lang w:eastAsia="en-US"/>
                    </w:rPr>
                  </w:pPr>
                  <w:r w:rsidRPr="00A62472">
                    <w:rPr>
                      <w:color w:val="000000"/>
                      <w:lang w:eastAsia="en-US"/>
                    </w:rPr>
                    <w:t xml:space="preserve">Neplīstoša plastikāta egļu bumba ar iekarināmu stiprinājumu/cilpu </w:t>
                  </w:r>
                  <w:r w:rsidRPr="00A62472">
                    <w:rPr>
                      <w:b/>
                      <w:bCs/>
                      <w:color w:val="000000"/>
                      <w:lang w:eastAsia="en-US"/>
                    </w:rPr>
                    <w:t>sarkanā</w:t>
                  </w:r>
                  <w:r w:rsidRPr="00A62472">
                    <w:rPr>
                      <w:color w:val="000000"/>
                      <w:lang w:eastAsia="en-US"/>
                    </w:rPr>
                    <w:t xml:space="preserve"> krāsā ar spīdīgu pārklājumu,</w:t>
                  </w:r>
                  <w:r w:rsidR="00A15887" w:rsidRPr="00A62472">
                    <w:rPr>
                      <w:color w:val="000000"/>
                      <w:lang w:eastAsia="en-US"/>
                    </w:rPr>
                    <w:t xml:space="preserve"> </w:t>
                  </w:r>
                  <w:r w:rsidRPr="00A62472">
                    <w:rPr>
                      <w:color w:val="000000"/>
                      <w:lang w:eastAsia="en-US"/>
                    </w:rPr>
                    <w:t>d=150mm</w:t>
                  </w:r>
                </w:p>
              </w:tc>
              <w:tc>
                <w:tcPr>
                  <w:tcW w:w="1275" w:type="dxa"/>
                  <w:tcBorders>
                    <w:top w:val="single" w:sz="4" w:space="0" w:color="auto"/>
                    <w:left w:val="single" w:sz="4" w:space="0" w:color="auto"/>
                    <w:bottom w:val="single" w:sz="8" w:space="0" w:color="auto"/>
                    <w:right w:val="single" w:sz="4" w:space="0" w:color="auto"/>
                  </w:tcBorders>
                  <w:noWrap/>
                  <w:vAlign w:val="center"/>
                  <w:hideMark/>
                </w:tcPr>
                <w:p w14:paraId="6C80B518"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single" w:sz="8" w:space="0" w:color="auto"/>
                    <w:right w:val="single" w:sz="8" w:space="0" w:color="auto"/>
                  </w:tcBorders>
                  <w:noWrap/>
                  <w:vAlign w:val="center"/>
                  <w:hideMark/>
                </w:tcPr>
                <w:p w14:paraId="20B05115" w14:textId="77777777" w:rsidR="00703B50" w:rsidRPr="00A62472" w:rsidRDefault="00703B50" w:rsidP="00703B50">
                  <w:pPr>
                    <w:jc w:val="center"/>
                    <w:rPr>
                      <w:color w:val="000000"/>
                      <w:lang w:eastAsia="en-US"/>
                    </w:rPr>
                  </w:pPr>
                  <w:r w:rsidRPr="00A62472">
                    <w:rPr>
                      <w:color w:val="000000"/>
                      <w:lang w:eastAsia="en-US"/>
                    </w:rPr>
                    <w:t>60</w:t>
                  </w:r>
                </w:p>
              </w:tc>
            </w:tr>
            <w:tr w:rsidR="00703B50" w:rsidRPr="00A62472" w14:paraId="7A8D40F8" w14:textId="77777777" w:rsidTr="00703B50">
              <w:trPr>
                <w:trHeight w:val="60"/>
              </w:trPr>
              <w:tc>
                <w:tcPr>
                  <w:tcW w:w="696" w:type="dxa"/>
                  <w:tcBorders>
                    <w:top w:val="single" w:sz="4" w:space="0" w:color="auto"/>
                    <w:left w:val="single" w:sz="8" w:space="0" w:color="auto"/>
                    <w:bottom w:val="single" w:sz="8" w:space="0" w:color="auto"/>
                    <w:right w:val="single" w:sz="4" w:space="0" w:color="auto"/>
                  </w:tcBorders>
                  <w:noWrap/>
                  <w:vAlign w:val="bottom"/>
                  <w:hideMark/>
                </w:tcPr>
                <w:p w14:paraId="115073F2" w14:textId="77777777" w:rsidR="00703B50" w:rsidRPr="00A62472" w:rsidRDefault="00703B50" w:rsidP="00703B50">
                  <w:pPr>
                    <w:rPr>
                      <w:color w:val="000000"/>
                      <w:lang w:eastAsia="en-US"/>
                    </w:rPr>
                  </w:pPr>
                  <w:r w:rsidRPr="00A62472">
                    <w:rPr>
                      <w:color w:val="000000"/>
                      <w:lang w:eastAsia="en-US"/>
                    </w:rPr>
                    <w:t>9.</w:t>
                  </w:r>
                </w:p>
              </w:tc>
              <w:tc>
                <w:tcPr>
                  <w:tcW w:w="5285" w:type="dxa"/>
                  <w:tcBorders>
                    <w:top w:val="nil"/>
                    <w:left w:val="nil"/>
                    <w:bottom w:val="single" w:sz="8" w:space="0" w:color="auto"/>
                    <w:right w:val="single" w:sz="4" w:space="0" w:color="auto"/>
                  </w:tcBorders>
                  <w:hideMark/>
                </w:tcPr>
                <w:p w14:paraId="567CCF2C" w14:textId="4CE28980" w:rsidR="00703B50" w:rsidRPr="00A62472" w:rsidRDefault="00703B50" w:rsidP="00703B50">
                  <w:pPr>
                    <w:rPr>
                      <w:color w:val="000000"/>
                      <w:lang w:eastAsia="en-US"/>
                    </w:rPr>
                  </w:pPr>
                  <w:r w:rsidRPr="00A62472">
                    <w:rPr>
                      <w:color w:val="000000"/>
                      <w:lang w:eastAsia="en-US"/>
                    </w:rPr>
                    <w:t xml:space="preserve">Egles galotnes rotājums "Zvaigzne" </w:t>
                  </w:r>
                  <w:r w:rsidRPr="00A62472">
                    <w:rPr>
                      <w:b/>
                      <w:bCs/>
                      <w:i/>
                      <w:iCs/>
                      <w:color w:val="000000"/>
                      <w:lang w:eastAsia="en-US"/>
                    </w:rPr>
                    <w:t>(skatīt attēlu nr.1un nr.2)</w:t>
                  </w:r>
                  <w:r w:rsidRPr="00A62472">
                    <w:rPr>
                      <w:color w:val="000000"/>
                      <w:lang w:eastAsia="en-US"/>
                    </w:rPr>
                    <w:t xml:space="preserve"> papildināšana ar jaunām LED virtenēm. Papildināt rotājumu ar papildus sarkanu LED virteni</w:t>
                  </w:r>
                  <w:r w:rsidR="00A15887" w:rsidRPr="00A62472">
                    <w:rPr>
                      <w:color w:val="000000"/>
                      <w:lang w:eastAsia="en-US"/>
                    </w:rPr>
                    <w:t xml:space="preserve"> </w:t>
                  </w:r>
                  <w:r w:rsidRPr="00A62472">
                    <w:rPr>
                      <w:color w:val="000000"/>
                      <w:lang w:eastAsia="en-US"/>
                    </w:rPr>
                    <w:t>(~30m) un auksti baltu LED virteni</w:t>
                  </w:r>
                  <w:r w:rsidR="00A15887" w:rsidRPr="00A62472">
                    <w:rPr>
                      <w:color w:val="000000"/>
                      <w:lang w:eastAsia="en-US"/>
                    </w:rPr>
                    <w:t xml:space="preserve"> </w:t>
                  </w:r>
                  <w:r w:rsidRPr="00A62472">
                    <w:rPr>
                      <w:color w:val="000000"/>
                      <w:lang w:eastAsia="en-US"/>
                    </w:rPr>
                    <w:t>(~20m). Esošo silti balto LED virteni saglabāt!  Esošā dekora izmērs apm. 135cmX125cm, alumīnija konstrukcija, kas sastāv no 19 stariem, kur 7gab</w:t>
                  </w:r>
                  <w:r w:rsidR="00A15887" w:rsidRPr="00A62472">
                    <w:rPr>
                      <w:color w:val="000000"/>
                      <w:lang w:eastAsia="en-US"/>
                    </w:rPr>
                    <w:t>.</w:t>
                  </w:r>
                  <w:r w:rsidRPr="00A62472">
                    <w:rPr>
                      <w:color w:val="000000"/>
                      <w:lang w:eastAsia="en-US"/>
                    </w:rPr>
                    <w:t xml:space="preserve"> ir 60cm gari un 12gab ir 30cm gari.</w:t>
                  </w:r>
                </w:p>
              </w:tc>
              <w:tc>
                <w:tcPr>
                  <w:tcW w:w="1275" w:type="dxa"/>
                  <w:tcBorders>
                    <w:top w:val="single" w:sz="4" w:space="0" w:color="auto"/>
                    <w:left w:val="nil"/>
                    <w:bottom w:val="single" w:sz="8" w:space="0" w:color="auto"/>
                    <w:right w:val="single" w:sz="4" w:space="0" w:color="auto"/>
                  </w:tcBorders>
                  <w:noWrap/>
                  <w:vAlign w:val="center"/>
                  <w:hideMark/>
                </w:tcPr>
                <w:p w14:paraId="0D24B709" w14:textId="77777777" w:rsidR="00703B50" w:rsidRPr="00A62472" w:rsidRDefault="00703B50" w:rsidP="00703B50">
                  <w:pPr>
                    <w:jc w:val="center"/>
                    <w:rPr>
                      <w:color w:val="000000"/>
                      <w:lang w:eastAsia="en-US"/>
                    </w:rPr>
                  </w:pPr>
                  <w:r w:rsidRPr="00A62472">
                    <w:rPr>
                      <w:color w:val="000000"/>
                      <w:lang w:eastAsia="en-US"/>
                    </w:rPr>
                    <w:t>gab.</w:t>
                  </w:r>
                </w:p>
              </w:tc>
              <w:tc>
                <w:tcPr>
                  <w:tcW w:w="1359" w:type="dxa"/>
                  <w:tcBorders>
                    <w:top w:val="nil"/>
                    <w:left w:val="nil"/>
                    <w:bottom w:val="single" w:sz="8" w:space="0" w:color="auto"/>
                    <w:right w:val="single" w:sz="8" w:space="0" w:color="auto"/>
                  </w:tcBorders>
                  <w:noWrap/>
                  <w:vAlign w:val="center"/>
                  <w:hideMark/>
                </w:tcPr>
                <w:p w14:paraId="548E84E6" w14:textId="77777777" w:rsidR="00703B50" w:rsidRPr="00A62472" w:rsidRDefault="00703B50" w:rsidP="00703B50">
                  <w:pPr>
                    <w:jc w:val="center"/>
                    <w:rPr>
                      <w:color w:val="000000"/>
                      <w:lang w:eastAsia="en-US"/>
                    </w:rPr>
                  </w:pPr>
                  <w:r w:rsidRPr="00A62472">
                    <w:rPr>
                      <w:color w:val="000000"/>
                      <w:lang w:eastAsia="en-US"/>
                    </w:rPr>
                    <w:t>1</w:t>
                  </w:r>
                </w:p>
              </w:tc>
            </w:tr>
          </w:tbl>
          <w:p w14:paraId="18026CFF" w14:textId="77777777" w:rsidR="00703B50" w:rsidRPr="00A62472" w:rsidRDefault="00703B50" w:rsidP="00703B50">
            <w:pPr>
              <w:rPr>
                <w:b/>
              </w:rPr>
            </w:pPr>
          </w:p>
          <w:p w14:paraId="710296F7" w14:textId="77777777" w:rsidR="00703B50" w:rsidRPr="00A62472" w:rsidRDefault="00703B50" w:rsidP="00703B50">
            <w:pPr>
              <w:rPr>
                <w:b/>
              </w:rPr>
            </w:pPr>
          </w:p>
          <w:p w14:paraId="7329A6E2" w14:textId="77777777" w:rsidR="00703B50" w:rsidRPr="00A62472" w:rsidRDefault="00703B50" w:rsidP="00703B50">
            <w:pPr>
              <w:rPr>
                <w:b/>
              </w:rPr>
            </w:pPr>
          </w:p>
          <w:p w14:paraId="301C32B4" w14:textId="77777777" w:rsidR="00703B50" w:rsidRPr="00A62472" w:rsidRDefault="00703B50" w:rsidP="00703B50">
            <w:pPr>
              <w:rPr>
                <w:lang w:eastAsia="en-US"/>
              </w:rPr>
            </w:pPr>
          </w:p>
          <w:p w14:paraId="0E5EECB5" w14:textId="77777777" w:rsidR="00A15887" w:rsidRPr="00A62472" w:rsidRDefault="00A15887" w:rsidP="00703B50">
            <w:pPr>
              <w:rPr>
                <w:lang w:eastAsia="en-US"/>
              </w:rPr>
            </w:pPr>
          </w:p>
          <w:p w14:paraId="534F1458" w14:textId="77777777" w:rsidR="00A15887" w:rsidRPr="00A62472" w:rsidRDefault="00A15887" w:rsidP="00703B50">
            <w:pPr>
              <w:rPr>
                <w:lang w:eastAsia="en-US"/>
              </w:rPr>
            </w:pPr>
          </w:p>
          <w:p w14:paraId="0AF0EBEC" w14:textId="77777777" w:rsidR="00A15887" w:rsidRPr="00A62472" w:rsidRDefault="00A15887" w:rsidP="00703B50">
            <w:pPr>
              <w:rPr>
                <w:lang w:eastAsia="en-US"/>
              </w:rPr>
            </w:pPr>
          </w:p>
          <w:p w14:paraId="44D1E27B" w14:textId="77777777" w:rsidR="00703B50" w:rsidRPr="00A62472" w:rsidRDefault="00703B50" w:rsidP="00703B50">
            <w:pPr>
              <w:rPr>
                <w:lang w:eastAsia="en-US"/>
              </w:rPr>
            </w:pPr>
          </w:p>
          <w:p w14:paraId="42EA6046" w14:textId="77777777" w:rsidR="00703B50" w:rsidRPr="00A62472" w:rsidRDefault="00703B50" w:rsidP="00703B50">
            <w:pPr>
              <w:tabs>
                <w:tab w:val="center" w:pos="4680"/>
              </w:tabs>
            </w:pPr>
            <w:r w:rsidRPr="00A62472">
              <w:t>Attēls nr.1</w:t>
            </w:r>
            <w:r w:rsidRPr="00A62472">
              <w:tab/>
            </w:r>
            <w:r w:rsidRPr="00A62472">
              <w:tab/>
              <w:t>Attēls nr.2</w:t>
            </w:r>
          </w:p>
          <w:p w14:paraId="347C443B" w14:textId="77777777" w:rsidR="00703B50" w:rsidRPr="00A62472" w:rsidRDefault="00703B50" w:rsidP="00703B50">
            <w:r w:rsidRPr="00A62472">
              <w:rPr>
                <w:noProof/>
                <w:lang w:eastAsia="en-US"/>
                <w14:ligatures w14:val="standardContextual"/>
              </w:rPr>
              <w:drawing>
                <wp:anchor distT="0" distB="0" distL="114300" distR="114300" simplePos="0" relativeHeight="251660288" behindDoc="0" locked="0" layoutInCell="1" allowOverlap="1" wp14:anchorId="331D2E2A" wp14:editId="669835F0">
                  <wp:simplePos x="0" y="0"/>
                  <wp:positionH relativeFrom="margin">
                    <wp:posOffset>3074035</wp:posOffset>
                  </wp:positionH>
                  <wp:positionV relativeFrom="paragraph">
                    <wp:posOffset>10160</wp:posOffset>
                  </wp:positionV>
                  <wp:extent cx="2517140" cy="4476750"/>
                  <wp:effectExtent l="0" t="0" r="0" b="0"/>
                  <wp:wrapSquare wrapText="bothSides"/>
                  <wp:docPr id="127734198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41981" name="Attēls 127734198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7140" cy="4476750"/>
                          </a:xfrm>
                          <a:prstGeom prst="rect">
                            <a:avLst/>
                          </a:prstGeom>
                        </pic:spPr>
                      </pic:pic>
                    </a:graphicData>
                  </a:graphic>
                  <wp14:sizeRelH relativeFrom="margin">
                    <wp14:pctWidth>0</wp14:pctWidth>
                  </wp14:sizeRelH>
                  <wp14:sizeRelV relativeFrom="margin">
                    <wp14:pctHeight>0</wp14:pctHeight>
                  </wp14:sizeRelV>
                </wp:anchor>
              </w:drawing>
            </w:r>
            <w:r w:rsidRPr="00A62472">
              <w:rPr>
                <w:noProof/>
                <w:lang w:eastAsia="en-US"/>
                <w14:ligatures w14:val="standardContextual"/>
              </w:rPr>
              <w:drawing>
                <wp:anchor distT="0" distB="0" distL="114300" distR="114300" simplePos="0" relativeHeight="251659264" behindDoc="0" locked="0" layoutInCell="1" allowOverlap="1" wp14:anchorId="43BEC9A8" wp14:editId="06F0FFF6">
                  <wp:simplePos x="0" y="0"/>
                  <wp:positionH relativeFrom="margin">
                    <wp:align>left</wp:align>
                  </wp:positionH>
                  <wp:positionV relativeFrom="paragraph">
                    <wp:posOffset>10160</wp:posOffset>
                  </wp:positionV>
                  <wp:extent cx="2533650" cy="4504055"/>
                  <wp:effectExtent l="0" t="0" r="0" b="0"/>
                  <wp:wrapSquare wrapText="bothSides"/>
                  <wp:docPr id="7467046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04601" name="Attēls 74670460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33650" cy="4504055"/>
                          </a:xfrm>
                          <a:prstGeom prst="rect">
                            <a:avLst/>
                          </a:prstGeom>
                        </pic:spPr>
                      </pic:pic>
                    </a:graphicData>
                  </a:graphic>
                  <wp14:sizeRelH relativeFrom="margin">
                    <wp14:pctWidth>0</wp14:pctWidth>
                  </wp14:sizeRelH>
                  <wp14:sizeRelV relativeFrom="margin">
                    <wp14:pctHeight>0</wp14:pctHeight>
                  </wp14:sizeRelV>
                </wp:anchor>
              </w:drawing>
            </w:r>
          </w:p>
          <w:p w14:paraId="1E526D5E" w14:textId="77777777" w:rsidR="00703B50" w:rsidRPr="00A62472" w:rsidRDefault="00703B50" w:rsidP="00703B50">
            <w:pPr>
              <w:rPr>
                <w:b/>
              </w:rPr>
            </w:pPr>
          </w:p>
          <w:p w14:paraId="5B3A7222" w14:textId="77777777" w:rsidR="00703B50" w:rsidRPr="00A62472" w:rsidRDefault="00703B50" w:rsidP="00703B50">
            <w:pPr>
              <w:tabs>
                <w:tab w:val="left" w:pos="5280"/>
              </w:tabs>
              <w:rPr>
                <w:lang w:eastAsia="en-US"/>
              </w:rPr>
            </w:pPr>
          </w:p>
          <w:p w14:paraId="6C396B06" w14:textId="77777777" w:rsidR="00703B50" w:rsidRPr="00A62472" w:rsidRDefault="00703B50" w:rsidP="00703B50">
            <w:pPr>
              <w:rPr>
                <w:b/>
                <w:bCs/>
                <w:lang w:eastAsia="en-US"/>
              </w:rPr>
            </w:pPr>
          </w:p>
          <w:p w14:paraId="71CBBBDD" w14:textId="77777777" w:rsidR="00703B50" w:rsidRPr="00A62472" w:rsidRDefault="00703B50" w:rsidP="00703B50">
            <w:pPr>
              <w:rPr>
                <w:lang w:eastAsia="en-US"/>
              </w:rPr>
            </w:pPr>
          </w:p>
          <w:p w14:paraId="2FF302B3" w14:textId="77777777" w:rsidR="00703B50" w:rsidRPr="00A62472" w:rsidRDefault="00703B50" w:rsidP="00703B50">
            <w:pPr>
              <w:rPr>
                <w:lang w:eastAsia="en-US"/>
              </w:rPr>
            </w:pPr>
          </w:p>
          <w:p w14:paraId="18BB58C8" w14:textId="77777777" w:rsidR="00703B50" w:rsidRPr="00A62472" w:rsidRDefault="00703B50" w:rsidP="00703B50">
            <w:pPr>
              <w:rPr>
                <w:lang w:eastAsia="en-US"/>
              </w:rPr>
            </w:pPr>
          </w:p>
          <w:p w14:paraId="6649BCA2" w14:textId="77777777" w:rsidR="00703B50" w:rsidRPr="00A62472" w:rsidRDefault="00703B50" w:rsidP="00703B50">
            <w:pPr>
              <w:rPr>
                <w:lang w:eastAsia="en-US"/>
              </w:rPr>
            </w:pPr>
          </w:p>
          <w:p w14:paraId="35D673BC" w14:textId="77777777" w:rsidR="00703B50" w:rsidRPr="00A62472" w:rsidRDefault="00703B50" w:rsidP="00703B50">
            <w:pPr>
              <w:rPr>
                <w:lang w:eastAsia="en-US"/>
              </w:rPr>
            </w:pPr>
          </w:p>
          <w:p w14:paraId="7F22C7D0" w14:textId="77777777" w:rsidR="00703B50" w:rsidRPr="00A62472" w:rsidRDefault="00703B50" w:rsidP="00703B50">
            <w:pPr>
              <w:rPr>
                <w:lang w:eastAsia="en-US"/>
              </w:rPr>
            </w:pPr>
          </w:p>
          <w:p w14:paraId="74587291" w14:textId="77777777" w:rsidR="00703B50" w:rsidRPr="00A62472" w:rsidRDefault="00703B50" w:rsidP="00703B50">
            <w:pPr>
              <w:rPr>
                <w:lang w:eastAsia="en-US"/>
              </w:rPr>
            </w:pPr>
          </w:p>
          <w:p w14:paraId="00301632" w14:textId="77777777" w:rsidR="00703B50" w:rsidRPr="00A62472" w:rsidRDefault="00703B50" w:rsidP="00703B50">
            <w:pPr>
              <w:rPr>
                <w:lang w:eastAsia="en-US"/>
              </w:rPr>
            </w:pPr>
          </w:p>
          <w:p w14:paraId="4FD036D5" w14:textId="77777777" w:rsidR="00703B50" w:rsidRPr="00A62472" w:rsidRDefault="00703B50" w:rsidP="00703B50">
            <w:pPr>
              <w:rPr>
                <w:lang w:eastAsia="en-US"/>
              </w:rPr>
            </w:pPr>
          </w:p>
          <w:p w14:paraId="01D46BD7" w14:textId="77777777" w:rsidR="00703B50" w:rsidRPr="00A62472" w:rsidRDefault="00703B50" w:rsidP="00703B50">
            <w:pPr>
              <w:rPr>
                <w:lang w:eastAsia="en-US"/>
              </w:rPr>
            </w:pPr>
          </w:p>
          <w:p w14:paraId="4D39CC87" w14:textId="77777777" w:rsidR="00703B50" w:rsidRPr="00A62472" w:rsidRDefault="00703B50" w:rsidP="00703B50">
            <w:pPr>
              <w:rPr>
                <w:lang w:eastAsia="en-US"/>
              </w:rPr>
            </w:pPr>
          </w:p>
          <w:p w14:paraId="3D684471" w14:textId="77777777" w:rsidR="00703B50" w:rsidRPr="00A62472" w:rsidRDefault="00703B50" w:rsidP="00703B50">
            <w:pPr>
              <w:rPr>
                <w:lang w:eastAsia="en-US"/>
              </w:rPr>
            </w:pPr>
          </w:p>
          <w:p w14:paraId="64167505" w14:textId="77777777" w:rsidR="00703B50" w:rsidRPr="00A62472" w:rsidRDefault="00703B50" w:rsidP="00703B50">
            <w:pPr>
              <w:rPr>
                <w:lang w:eastAsia="en-US"/>
              </w:rPr>
            </w:pPr>
          </w:p>
          <w:p w14:paraId="4C943614" w14:textId="77777777" w:rsidR="00703B50" w:rsidRPr="00A62472" w:rsidRDefault="00703B50" w:rsidP="00703B50">
            <w:pPr>
              <w:rPr>
                <w:lang w:eastAsia="en-US"/>
              </w:rPr>
            </w:pPr>
          </w:p>
          <w:p w14:paraId="6CEB815E" w14:textId="77777777" w:rsidR="00703B50" w:rsidRPr="00A62472" w:rsidRDefault="00703B50" w:rsidP="00703B50">
            <w:pPr>
              <w:rPr>
                <w:lang w:eastAsia="en-US"/>
              </w:rPr>
            </w:pPr>
          </w:p>
          <w:p w14:paraId="21CEE6C4" w14:textId="77777777" w:rsidR="00703B50" w:rsidRPr="00A62472" w:rsidRDefault="00703B50" w:rsidP="00703B50">
            <w:pPr>
              <w:rPr>
                <w:lang w:eastAsia="en-US"/>
              </w:rPr>
            </w:pPr>
          </w:p>
          <w:p w14:paraId="1977AB2C" w14:textId="77777777" w:rsidR="00703B50" w:rsidRPr="00A62472" w:rsidRDefault="00703B50" w:rsidP="00703B50">
            <w:pPr>
              <w:rPr>
                <w:lang w:eastAsia="en-US"/>
              </w:rPr>
            </w:pPr>
          </w:p>
          <w:p w14:paraId="1EEE72C8" w14:textId="77777777" w:rsidR="00703B50" w:rsidRPr="00A62472" w:rsidRDefault="00703B50" w:rsidP="00703B50">
            <w:pPr>
              <w:widowControl w:val="0"/>
              <w:suppressAutoHyphens/>
              <w:autoSpaceDE w:val="0"/>
              <w:jc w:val="both"/>
              <w:rPr>
                <w:b/>
              </w:rPr>
            </w:pPr>
          </w:p>
          <w:p w14:paraId="3CB6142F" w14:textId="77777777" w:rsidR="00703B50" w:rsidRPr="00A62472" w:rsidRDefault="00703B50" w:rsidP="00703B50">
            <w:pPr>
              <w:widowControl w:val="0"/>
              <w:suppressAutoHyphens/>
              <w:autoSpaceDE w:val="0"/>
              <w:jc w:val="both"/>
              <w:rPr>
                <w:b/>
              </w:rPr>
            </w:pPr>
          </w:p>
          <w:p w14:paraId="30312B63" w14:textId="77777777" w:rsidR="00703B50" w:rsidRPr="00A62472" w:rsidRDefault="00703B50" w:rsidP="00703B50">
            <w:pPr>
              <w:widowControl w:val="0"/>
              <w:suppressAutoHyphens/>
              <w:autoSpaceDE w:val="0"/>
              <w:jc w:val="both"/>
              <w:rPr>
                <w:b/>
              </w:rPr>
            </w:pPr>
          </w:p>
          <w:p w14:paraId="695A4669" w14:textId="77777777" w:rsidR="00703B50" w:rsidRPr="00A62472" w:rsidRDefault="00703B50" w:rsidP="00703B50">
            <w:pPr>
              <w:widowControl w:val="0"/>
              <w:suppressAutoHyphens/>
              <w:autoSpaceDE w:val="0"/>
              <w:jc w:val="both"/>
              <w:rPr>
                <w:b/>
              </w:rPr>
            </w:pPr>
          </w:p>
          <w:p w14:paraId="474C14FE" w14:textId="77777777" w:rsidR="00703B50" w:rsidRPr="00A62472" w:rsidRDefault="00703B50" w:rsidP="00703B50">
            <w:pPr>
              <w:widowControl w:val="0"/>
              <w:suppressAutoHyphens/>
              <w:autoSpaceDE w:val="0"/>
              <w:jc w:val="both"/>
              <w:rPr>
                <w:b/>
              </w:rPr>
            </w:pPr>
          </w:p>
          <w:p w14:paraId="4CCE2EDC" w14:textId="77777777" w:rsidR="00703B50" w:rsidRPr="00A62472" w:rsidRDefault="00703B50" w:rsidP="00703B50">
            <w:pPr>
              <w:widowControl w:val="0"/>
              <w:suppressAutoHyphens/>
              <w:autoSpaceDE w:val="0"/>
              <w:jc w:val="both"/>
              <w:rPr>
                <w:b/>
              </w:rPr>
            </w:pPr>
          </w:p>
          <w:p w14:paraId="1CE89EEB" w14:textId="77777777" w:rsidR="00703B50" w:rsidRPr="00A62472" w:rsidRDefault="00703B50" w:rsidP="00703B50">
            <w:pPr>
              <w:widowControl w:val="0"/>
              <w:suppressAutoHyphens/>
              <w:autoSpaceDE w:val="0"/>
              <w:jc w:val="both"/>
              <w:rPr>
                <w:b/>
              </w:rPr>
            </w:pPr>
          </w:p>
          <w:p w14:paraId="23254D8D" w14:textId="77777777" w:rsidR="00703B50" w:rsidRPr="00A62472" w:rsidRDefault="00703B50" w:rsidP="00703B50">
            <w:pPr>
              <w:widowControl w:val="0"/>
              <w:suppressAutoHyphens/>
              <w:autoSpaceDE w:val="0"/>
              <w:jc w:val="both"/>
              <w:rPr>
                <w:b/>
              </w:rPr>
            </w:pPr>
          </w:p>
          <w:p w14:paraId="691CEC31" w14:textId="77777777" w:rsidR="00703B50" w:rsidRPr="00A62472" w:rsidRDefault="00703B50" w:rsidP="00703B50">
            <w:pPr>
              <w:tabs>
                <w:tab w:val="left" w:pos="720"/>
                <w:tab w:val="left" w:pos="1440"/>
                <w:tab w:val="left" w:pos="2160"/>
                <w:tab w:val="left" w:pos="2880"/>
                <w:tab w:val="left" w:pos="3600"/>
                <w:tab w:val="left" w:pos="4320"/>
                <w:tab w:val="left" w:pos="7217"/>
              </w:tabs>
              <w:rPr>
                <w:lang w:eastAsia="en-US"/>
              </w:rPr>
            </w:pPr>
            <w:r w:rsidRPr="00A62472">
              <w:rPr>
                <w:lang w:eastAsia="en-US"/>
              </w:rPr>
              <w:tab/>
            </w:r>
            <w:r w:rsidRPr="00A62472">
              <w:rPr>
                <w:lang w:eastAsia="en-US"/>
              </w:rPr>
              <w:tab/>
            </w:r>
            <w:r w:rsidRPr="00A62472">
              <w:rPr>
                <w:lang w:eastAsia="en-US"/>
              </w:rPr>
              <w:tab/>
            </w:r>
            <w:r w:rsidRPr="00A62472">
              <w:rPr>
                <w:lang w:eastAsia="en-US"/>
              </w:rPr>
              <w:tab/>
            </w:r>
            <w:r w:rsidRPr="00A62472">
              <w:rPr>
                <w:lang w:eastAsia="en-US"/>
              </w:rPr>
              <w:tab/>
            </w:r>
            <w:r w:rsidRPr="00A62472">
              <w:rPr>
                <w:lang w:eastAsia="en-US"/>
              </w:rPr>
              <w:tab/>
            </w:r>
            <w:r w:rsidRPr="00A62472">
              <w:rPr>
                <w:lang w:eastAsia="en-US"/>
              </w:rPr>
              <w:tab/>
            </w:r>
          </w:p>
          <w:p w14:paraId="2531C051" w14:textId="77777777" w:rsidR="00703B50" w:rsidRPr="00A62472" w:rsidRDefault="00703B50" w:rsidP="00703B50">
            <w:pPr>
              <w:rPr>
                <w:lang w:eastAsia="en-US"/>
              </w:rPr>
            </w:pPr>
          </w:p>
          <w:p w14:paraId="00ABA30B" w14:textId="77777777" w:rsidR="00703B50" w:rsidRPr="00A62472" w:rsidRDefault="00703B50" w:rsidP="00703B50">
            <w:pPr>
              <w:rPr>
                <w:lang w:eastAsia="en-US"/>
              </w:rPr>
            </w:pPr>
          </w:p>
          <w:p w14:paraId="539A98A3" w14:textId="77777777" w:rsidR="00703B50" w:rsidRPr="00A62472" w:rsidRDefault="00703B50" w:rsidP="00703B50">
            <w:pPr>
              <w:rPr>
                <w:lang w:eastAsia="en-US"/>
              </w:rPr>
            </w:pPr>
          </w:p>
          <w:p w14:paraId="6CDE9588" w14:textId="77777777" w:rsidR="00703B50" w:rsidRPr="00A62472" w:rsidRDefault="00703B50" w:rsidP="00703B50">
            <w:pPr>
              <w:rPr>
                <w:lang w:eastAsia="en-US"/>
              </w:rPr>
            </w:pPr>
          </w:p>
          <w:p w14:paraId="321B726D" w14:textId="77777777" w:rsidR="00703B50" w:rsidRPr="00A62472" w:rsidRDefault="00703B50" w:rsidP="00703B50">
            <w:pPr>
              <w:rPr>
                <w:lang w:eastAsia="en-US"/>
              </w:rPr>
            </w:pPr>
          </w:p>
          <w:p w14:paraId="6201885A" w14:textId="77777777" w:rsidR="00703B50" w:rsidRPr="00A62472" w:rsidRDefault="00703B50" w:rsidP="00703B50">
            <w:pPr>
              <w:rPr>
                <w:lang w:eastAsia="en-US"/>
              </w:rPr>
            </w:pPr>
          </w:p>
          <w:p w14:paraId="6FD8CCD8" w14:textId="77777777" w:rsidR="00703B50" w:rsidRPr="00A62472" w:rsidRDefault="00703B50" w:rsidP="00703B50">
            <w:pPr>
              <w:widowControl w:val="0"/>
              <w:suppressAutoHyphens/>
              <w:autoSpaceDE w:val="0"/>
              <w:jc w:val="both"/>
              <w:rPr>
                <w:bCs/>
              </w:rPr>
            </w:pPr>
          </w:p>
          <w:p w14:paraId="6B3766BD" w14:textId="77777777" w:rsidR="00703B50" w:rsidRPr="00A62472" w:rsidRDefault="00703B50" w:rsidP="00703B50">
            <w:pPr>
              <w:widowControl w:val="0"/>
              <w:suppressAutoHyphens/>
              <w:autoSpaceDE w:val="0"/>
              <w:jc w:val="both"/>
              <w:rPr>
                <w:bCs/>
              </w:rPr>
            </w:pPr>
          </w:p>
          <w:p w14:paraId="476D4CA2" w14:textId="77777777" w:rsidR="00703B50" w:rsidRPr="00A62472" w:rsidRDefault="00703B50" w:rsidP="00703B50">
            <w:pPr>
              <w:widowControl w:val="0"/>
              <w:suppressAutoHyphens/>
              <w:autoSpaceDE w:val="0"/>
              <w:jc w:val="both"/>
              <w:rPr>
                <w:bCs/>
              </w:rPr>
            </w:pPr>
          </w:p>
          <w:p w14:paraId="4721B2F3" w14:textId="77777777" w:rsidR="00703B50" w:rsidRPr="00A62472" w:rsidRDefault="00703B50" w:rsidP="00703B50">
            <w:pPr>
              <w:widowControl w:val="0"/>
              <w:suppressAutoHyphens/>
              <w:autoSpaceDE w:val="0"/>
              <w:jc w:val="both"/>
              <w:rPr>
                <w:bCs/>
              </w:rPr>
            </w:pPr>
          </w:p>
          <w:p w14:paraId="72DAF4C8" w14:textId="77777777" w:rsidR="00703B50" w:rsidRPr="00A62472" w:rsidRDefault="00703B50" w:rsidP="00703B50">
            <w:pPr>
              <w:rPr>
                <w:lang w:eastAsia="en-US"/>
              </w:rPr>
            </w:pPr>
          </w:p>
          <w:p w14:paraId="54ED9B0F" w14:textId="77777777" w:rsidR="00703B50" w:rsidRPr="00A62472" w:rsidRDefault="00703B50" w:rsidP="00703B50">
            <w:pPr>
              <w:rPr>
                <w:lang w:eastAsia="en-US"/>
              </w:rPr>
            </w:pPr>
          </w:p>
          <w:p w14:paraId="3A6278C6" w14:textId="77777777" w:rsidR="00703B50" w:rsidRPr="00A62472" w:rsidRDefault="00703B50" w:rsidP="00703B50">
            <w:pPr>
              <w:spacing w:after="160" w:line="259" w:lineRule="auto"/>
              <w:rPr>
                <w:b/>
              </w:rPr>
            </w:pPr>
          </w:p>
          <w:p w14:paraId="6EC0141A" w14:textId="77777777" w:rsidR="00703B50" w:rsidRPr="00A62472" w:rsidRDefault="00703B50" w:rsidP="00703B50">
            <w:pPr>
              <w:pStyle w:val="Sarakstarindkopa"/>
              <w:spacing w:after="160" w:line="259" w:lineRule="auto"/>
              <w:jc w:val="right"/>
              <w:rPr>
                <w:b/>
              </w:rPr>
            </w:pPr>
          </w:p>
          <w:p w14:paraId="59D010EC" w14:textId="77777777" w:rsidR="00703B50" w:rsidRPr="00A62472" w:rsidRDefault="00703B50" w:rsidP="00703B50"/>
          <w:p w14:paraId="1E2601BB" w14:textId="77777777" w:rsidR="00703B50" w:rsidRPr="00A62472" w:rsidRDefault="00703B50" w:rsidP="00703B50"/>
          <w:p w14:paraId="2DFEA624" w14:textId="3E482CA1" w:rsidR="009122B8" w:rsidRPr="00A62472" w:rsidRDefault="009122B8" w:rsidP="009122B8">
            <w:pPr>
              <w:pStyle w:val="Sarakstarindkopa"/>
              <w:spacing w:after="160" w:line="259" w:lineRule="auto"/>
              <w:ind w:left="0"/>
            </w:pPr>
          </w:p>
        </w:tc>
        <w:tc>
          <w:tcPr>
            <w:tcW w:w="273" w:type="dxa"/>
          </w:tcPr>
          <w:p w14:paraId="1D3889C6" w14:textId="70BB03F4" w:rsidR="009122B8" w:rsidRPr="00A62472" w:rsidRDefault="009122B8" w:rsidP="009122B8">
            <w:pPr>
              <w:pStyle w:val="Sarakstarindkopa"/>
              <w:spacing w:after="160" w:line="259" w:lineRule="auto"/>
              <w:ind w:left="0"/>
            </w:pPr>
          </w:p>
        </w:tc>
      </w:tr>
      <w:tr w:rsidR="009122B8" w14:paraId="40AE920E" w14:textId="77777777" w:rsidTr="00F6165C">
        <w:tc>
          <w:tcPr>
            <w:tcW w:w="9083" w:type="dxa"/>
          </w:tcPr>
          <w:p w14:paraId="2A0C50FB" w14:textId="3F94B038" w:rsidR="009122B8" w:rsidRDefault="009122B8" w:rsidP="009122B8">
            <w:pPr>
              <w:pStyle w:val="Sarakstarindkopa"/>
              <w:spacing w:after="160" w:line="259" w:lineRule="auto"/>
              <w:ind w:left="0"/>
            </w:pPr>
          </w:p>
        </w:tc>
        <w:tc>
          <w:tcPr>
            <w:tcW w:w="273" w:type="dxa"/>
          </w:tcPr>
          <w:p w14:paraId="358B6BAD" w14:textId="1F3140EE" w:rsidR="009122B8" w:rsidRDefault="009122B8" w:rsidP="009122B8">
            <w:pPr>
              <w:pStyle w:val="Sarakstarindkopa"/>
              <w:spacing w:after="160" w:line="259" w:lineRule="auto"/>
              <w:ind w:left="0"/>
            </w:pPr>
          </w:p>
        </w:tc>
      </w:tr>
    </w:tbl>
    <w:p w14:paraId="769605B9" w14:textId="77777777" w:rsidR="00BE5BF3" w:rsidRDefault="00BE5BF3" w:rsidP="00CC6994">
      <w:pPr>
        <w:pStyle w:val="Kjene"/>
        <w:tabs>
          <w:tab w:val="clear" w:pos="4153"/>
          <w:tab w:val="clear" w:pos="8306"/>
        </w:tabs>
        <w:rPr>
          <w:bCs/>
        </w:rPr>
      </w:pPr>
    </w:p>
    <w:p w14:paraId="6FABB517" w14:textId="77777777" w:rsidR="00E54821" w:rsidRDefault="00E54821" w:rsidP="00756BAB">
      <w:pPr>
        <w:jc w:val="center"/>
        <w:rPr>
          <w:b/>
        </w:rPr>
      </w:pPr>
    </w:p>
    <w:p w14:paraId="138DFC54" w14:textId="224E9ABD" w:rsidR="00E54821" w:rsidRPr="00901FD8" w:rsidRDefault="00E54821" w:rsidP="00E54821">
      <w:pPr>
        <w:pStyle w:val="Kjene"/>
        <w:tabs>
          <w:tab w:val="clear" w:pos="4153"/>
          <w:tab w:val="clear" w:pos="8306"/>
        </w:tabs>
        <w:jc w:val="right"/>
        <w:rPr>
          <w:bCs/>
        </w:rPr>
      </w:pPr>
      <w:r w:rsidRPr="00901FD8">
        <w:rPr>
          <w:bCs/>
        </w:rPr>
        <w:t>Pielikums Nr.</w:t>
      </w:r>
      <w:r>
        <w:rPr>
          <w:bCs/>
        </w:rPr>
        <w:t>3</w:t>
      </w:r>
    </w:p>
    <w:p w14:paraId="4915E833" w14:textId="1EA11A7D" w:rsidR="00E54821" w:rsidRPr="007C4D11" w:rsidRDefault="00E54821" w:rsidP="00E54821">
      <w:pPr>
        <w:pStyle w:val="Kjene"/>
        <w:tabs>
          <w:tab w:val="clear" w:pos="4153"/>
          <w:tab w:val="clear" w:pos="8306"/>
        </w:tabs>
        <w:jc w:val="right"/>
        <w:rPr>
          <w:color w:val="000000" w:themeColor="text1"/>
        </w:rPr>
      </w:pPr>
      <w:r w:rsidRPr="004A3F08">
        <w:rPr>
          <w:color w:val="000000" w:themeColor="text1"/>
        </w:rPr>
        <w:t>Cenu aptauja</w:t>
      </w:r>
      <w:r>
        <w:rPr>
          <w:color w:val="000000" w:themeColor="text1"/>
        </w:rPr>
        <w:t xml:space="preserve">i </w:t>
      </w:r>
      <w:r w:rsidR="00A773F2">
        <w:rPr>
          <w:rStyle w:val="Noklusjumarindkopasfonts2"/>
        </w:rPr>
        <w:t>“</w:t>
      </w:r>
      <w:r w:rsidR="00703B50">
        <w:rPr>
          <w:b/>
          <w:bCs/>
          <w:color w:val="000000"/>
          <w:lang w:eastAsia="en-US"/>
        </w:rPr>
        <w:t>Ziemassvētku egles rotājumu piegāde</w:t>
      </w:r>
      <w:r w:rsidR="00A773F2">
        <w:rPr>
          <w:rStyle w:val="Noklusjumarindkopasfonts2"/>
        </w:rPr>
        <w:t>”</w:t>
      </w:r>
    </w:p>
    <w:p w14:paraId="3DDAC89D" w14:textId="77777777" w:rsidR="00E54821" w:rsidRDefault="00E54821" w:rsidP="00756BAB">
      <w:pPr>
        <w:jc w:val="center"/>
        <w:rPr>
          <w:b/>
        </w:rPr>
      </w:pPr>
    </w:p>
    <w:p w14:paraId="7B12C039" w14:textId="77777777" w:rsidR="00E54821" w:rsidRDefault="00E54821" w:rsidP="00756BAB">
      <w:pPr>
        <w:jc w:val="center"/>
        <w:rPr>
          <w:b/>
        </w:rPr>
      </w:pPr>
    </w:p>
    <w:p w14:paraId="094743D0" w14:textId="4078F318" w:rsidR="00756BAB" w:rsidRDefault="00E54821" w:rsidP="00756BAB">
      <w:pPr>
        <w:jc w:val="center"/>
        <w:rPr>
          <w:b/>
        </w:rPr>
      </w:pPr>
      <w:r>
        <w:rPr>
          <w:b/>
        </w:rPr>
        <w:t>FINANŠU PIEDĀVĀJUMS</w:t>
      </w:r>
    </w:p>
    <w:p w14:paraId="6BA55268" w14:textId="77777777" w:rsidR="00F6165C" w:rsidRDefault="00F6165C" w:rsidP="00756BAB">
      <w:pPr>
        <w:jc w:val="center"/>
        <w:rPr>
          <w:b/>
        </w:rPr>
      </w:pPr>
    </w:p>
    <w:p w14:paraId="341D4FA7" w14:textId="77777777" w:rsidR="00F6165C" w:rsidRDefault="00F6165C" w:rsidP="00F6165C">
      <w:pPr>
        <w:jc w:val="both"/>
      </w:pPr>
    </w:p>
    <w:p w14:paraId="4E5E27DC" w14:textId="63F7CA6B" w:rsidR="00F6165C" w:rsidRDefault="00F6165C" w:rsidP="00F6165C">
      <w:pPr>
        <w:jc w:val="both"/>
      </w:pPr>
      <w:r>
        <w:t>Pretendents (pretendenta nosaukums) _____________________________________________</w:t>
      </w:r>
    </w:p>
    <w:p w14:paraId="0D2C0143" w14:textId="77777777" w:rsidR="00F6165C" w:rsidRDefault="00F6165C" w:rsidP="00F6165C">
      <w:pPr>
        <w:jc w:val="center"/>
        <w:rPr>
          <w:b/>
        </w:rPr>
      </w:pPr>
    </w:p>
    <w:p w14:paraId="1A8AD4C9" w14:textId="6D2F3D49" w:rsidR="00E54821" w:rsidRDefault="00F6165C" w:rsidP="00D55BDF">
      <w:pPr>
        <w:jc w:val="both"/>
      </w:pPr>
      <w:r>
        <w:t xml:space="preserve">iepazinies ar </w:t>
      </w:r>
      <w:r w:rsidR="00A773F2">
        <w:t>tehnisko specifikāciju</w:t>
      </w:r>
      <w:r>
        <w:t>, piedāvā veikt darbus par līguma izpildes laikā nemainīgu cenu:</w:t>
      </w:r>
    </w:p>
    <w:tbl>
      <w:tblPr>
        <w:tblW w:w="9368" w:type="dxa"/>
        <w:tblLook w:val="04A0" w:firstRow="1" w:lastRow="0" w:firstColumn="1" w:lastColumn="0" w:noHBand="0" w:noVBand="1"/>
      </w:tblPr>
      <w:tblGrid>
        <w:gridCol w:w="903"/>
        <w:gridCol w:w="4680"/>
        <w:gridCol w:w="960"/>
        <w:gridCol w:w="1270"/>
        <w:gridCol w:w="960"/>
        <w:gridCol w:w="977"/>
      </w:tblGrid>
      <w:tr w:rsidR="00703B50" w:rsidRPr="00B434DD" w14:paraId="5100D4E6" w14:textId="77777777" w:rsidTr="003607B0">
        <w:trPr>
          <w:trHeight w:val="300"/>
        </w:trPr>
        <w:tc>
          <w:tcPr>
            <w:tcW w:w="69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37D4C08" w14:textId="368DAA3C" w:rsidR="00703B50" w:rsidRPr="00B434DD" w:rsidRDefault="00703B50" w:rsidP="007E7533">
            <w:pPr>
              <w:rPr>
                <w:b/>
                <w:bCs/>
                <w:i/>
                <w:iCs/>
                <w:color w:val="000000"/>
                <w:lang w:eastAsia="en-US"/>
              </w:rPr>
            </w:pPr>
            <w:proofErr w:type="spellStart"/>
            <w:r w:rsidRPr="00B434DD">
              <w:rPr>
                <w:b/>
                <w:bCs/>
                <w:i/>
                <w:iCs/>
                <w:color w:val="000000"/>
                <w:lang w:eastAsia="en-US"/>
              </w:rPr>
              <w:t>N</w:t>
            </w:r>
            <w:r w:rsidR="00B434DD">
              <w:rPr>
                <w:b/>
                <w:bCs/>
                <w:i/>
                <w:iCs/>
                <w:color w:val="000000"/>
                <w:lang w:eastAsia="en-US"/>
              </w:rPr>
              <w:t>r.p.k</w:t>
            </w:r>
            <w:proofErr w:type="spellEnd"/>
            <w:r w:rsidR="00B434DD">
              <w:rPr>
                <w:b/>
                <w:bCs/>
                <w:i/>
                <w:iCs/>
                <w:color w:val="000000"/>
                <w:lang w:eastAsia="en-US"/>
              </w:rPr>
              <w:t>.</w:t>
            </w:r>
          </w:p>
        </w:tc>
        <w:tc>
          <w:tcPr>
            <w:tcW w:w="4680" w:type="dxa"/>
            <w:tcBorders>
              <w:top w:val="single" w:sz="4" w:space="0" w:color="auto"/>
              <w:left w:val="nil"/>
              <w:bottom w:val="single" w:sz="4" w:space="0" w:color="auto"/>
              <w:right w:val="single" w:sz="4" w:space="0" w:color="auto"/>
            </w:tcBorders>
            <w:shd w:val="clear" w:color="000000" w:fill="E2EFDA"/>
            <w:noWrap/>
            <w:vAlign w:val="bottom"/>
            <w:hideMark/>
          </w:tcPr>
          <w:p w14:paraId="18DAA095" w14:textId="77777777" w:rsidR="00703B50" w:rsidRPr="00B434DD" w:rsidRDefault="00703B50" w:rsidP="007E7533">
            <w:pPr>
              <w:jc w:val="center"/>
              <w:rPr>
                <w:b/>
                <w:bCs/>
                <w:i/>
                <w:iCs/>
                <w:color w:val="000000"/>
                <w:lang w:eastAsia="en-US"/>
              </w:rPr>
            </w:pPr>
            <w:r w:rsidRPr="00B434DD">
              <w:rPr>
                <w:b/>
                <w:bCs/>
                <w:i/>
                <w:iCs/>
                <w:color w:val="000000"/>
                <w:lang w:eastAsia="en-US"/>
              </w:rPr>
              <w:t>Nosaukums</w:t>
            </w:r>
          </w:p>
        </w:tc>
        <w:tc>
          <w:tcPr>
            <w:tcW w:w="960" w:type="dxa"/>
            <w:tcBorders>
              <w:top w:val="single" w:sz="4" w:space="0" w:color="auto"/>
              <w:left w:val="nil"/>
              <w:bottom w:val="single" w:sz="4" w:space="0" w:color="auto"/>
              <w:right w:val="single" w:sz="4" w:space="0" w:color="auto"/>
            </w:tcBorders>
            <w:shd w:val="clear" w:color="000000" w:fill="E2EFDA"/>
            <w:noWrap/>
            <w:vAlign w:val="bottom"/>
            <w:hideMark/>
          </w:tcPr>
          <w:p w14:paraId="164F2728" w14:textId="523CC891" w:rsidR="00703B50" w:rsidRPr="00B434DD" w:rsidRDefault="00703B50" w:rsidP="007E7533">
            <w:pPr>
              <w:rPr>
                <w:b/>
                <w:bCs/>
                <w:i/>
                <w:iCs/>
                <w:color w:val="000000"/>
                <w:lang w:eastAsia="en-US"/>
              </w:rPr>
            </w:pPr>
            <w:proofErr w:type="spellStart"/>
            <w:r w:rsidRPr="00B434DD">
              <w:rPr>
                <w:b/>
                <w:bCs/>
                <w:i/>
                <w:iCs/>
                <w:color w:val="000000"/>
                <w:lang w:eastAsia="en-US"/>
              </w:rPr>
              <w:t>Mērv</w:t>
            </w:r>
            <w:proofErr w:type="spellEnd"/>
            <w:r w:rsidRPr="00B434DD">
              <w:rPr>
                <w:b/>
                <w:bCs/>
                <w:i/>
                <w:iCs/>
                <w:color w:val="000000"/>
                <w:lang w:eastAsia="en-US"/>
              </w:rPr>
              <w:t>.</w:t>
            </w:r>
          </w:p>
        </w:tc>
        <w:tc>
          <w:tcPr>
            <w:tcW w:w="1095" w:type="dxa"/>
            <w:tcBorders>
              <w:top w:val="single" w:sz="4" w:space="0" w:color="auto"/>
              <w:left w:val="nil"/>
              <w:bottom w:val="single" w:sz="4" w:space="0" w:color="auto"/>
              <w:right w:val="single" w:sz="4" w:space="0" w:color="auto"/>
            </w:tcBorders>
            <w:shd w:val="clear" w:color="000000" w:fill="E2EFDA"/>
            <w:noWrap/>
            <w:vAlign w:val="bottom"/>
            <w:hideMark/>
          </w:tcPr>
          <w:p w14:paraId="759DF7C1" w14:textId="77777777" w:rsidR="00703B50" w:rsidRPr="00B434DD" w:rsidRDefault="00703B50" w:rsidP="007E7533">
            <w:pPr>
              <w:rPr>
                <w:b/>
                <w:bCs/>
                <w:i/>
                <w:iCs/>
                <w:color w:val="000000"/>
                <w:lang w:eastAsia="en-US"/>
              </w:rPr>
            </w:pPr>
            <w:r w:rsidRPr="00B434DD">
              <w:rPr>
                <w:b/>
                <w:bCs/>
                <w:i/>
                <w:iCs/>
                <w:color w:val="000000"/>
                <w:lang w:eastAsia="en-US"/>
              </w:rPr>
              <w:t>Daudzums</w:t>
            </w:r>
          </w:p>
        </w:tc>
        <w:tc>
          <w:tcPr>
            <w:tcW w:w="960" w:type="dxa"/>
            <w:tcBorders>
              <w:top w:val="single" w:sz="4" w:space="0" w:color="auto"/>
              <w:left w:val="nil"/>
              <w:bottom w:val="single" w:sz="4" w:space="0" w:color="auto"/>
              <w:right w:val="single" w:sz="4" w:space="0" w:color="auto"/>
            </w:tcBorders>
            <w:shd w:val="clear" w:color="000000" w:fill="E2EFDA"/>
            <w:noWrap/>
            <w:vAlign w:val="bottom"/>
            <w:hideMark/>
          </w:tcPr>
          <w:p w14:paraId="4836993B" w14:textId="77777777" w:rsidR="00703B50" w:rsidRPr="00B434DD" w:rsidRDefault="00703B50" w:rsidP="007E7533">
            <w:pPr>
              <w:rPr>
                <w:b/>
                <w:bCs/>
                <w:i/>
                <w:iCs/>
                <w:color w:val="000000"/>
                <w:lang w:eastAsia="en-US"/>
              </w:rPr>
            </w:pPr>
            <w:r w:rsidRPr="00B434DD">
              <w:rPr>
                <w:b/>
                <w:bCs/>
                <w:i/>
                <w:iCs/>
                <w:color w:val="000000"/>
                <w:lang w:eastAsia="en-US"/>
              </w:rPr>
              <w:t>Cena</w:t>
            </w:r>
          </w:p>
        </w:tc>
        <w:tc>
          <w:tcPr>
            <w:tcW w:w="977" w:type="dxa"/>
            <w:tcBorders>
              <w:top w:val="single" w:sz="4" w:space="0" w:color="auto"/>
              <w:left w:val="nil"/>
              <w:bottom w:val="single" w:sz="4" w:space="0" w:color="auto"/>
              <w:right w:val="single" w:sz="4" w:space="0" w:color="auto"/>
            </w:tcBorders>
            <w:shd w:val="clear" w:color="000000" w:fill="E2EFDA"/>
            <w:noWrap/>
            <w:vAlign w:val="bottom"/>
            <w:hideMark/>
          </w:tcPr>
          <w:p w14:paraId="71A1387C" w14:textId="77777777" w:rsidR="00703B50" w:rsidRPr="00B434DD" w:rsidRDefault="00703B50" w:rsidP="007E7533">
            <w:pPr>
              <w:rPr>
                <w:b/>
                <w:bCs/>
                <w:i/>
                <w:iCs/>
                <w:color w:val="000000"/>
                <w:lang w:eastAsia="en-US"/>
              </w:rPr>
            </w:pPr>
            <w:r w:rsidRPr="00B434DD">
              <w:rPr>
                <w:b/>
                <w:bCs/>
                <w:i/>
                <w:iCs/>
                <w:color w:val="000000"/>
                <w:lang w:eastAsia="en-US"/>
              </w:rPr>
              <w:t>Summa</w:t>
            </w:r>
          </w:p>
        </w:tc>
      </w:tr>
      <w:tr w:rsidR="00703B50" w:rsidRPr="00D21D93" w14:paraId="537D5BF5" w14:textId="77777777" w:rsidTr="00A62472">
        <w:trPr>
          <w:trHeight w:val="184"/>
        </w:trPr>
        <w:tc>
          <w:tcPr>
            <w:tcW w:w="696" w:type="dxa"/>
            <w:tcBorders>
              <w:top w:val="nil"/>
              <w:left w:val="single" w:sz="4" w:space="0" w:color="auto"/>
              <w:bottom w:val="single" w:sz="4" w:space="0" w:color="auto"/>
              <w:right w:val="single" w:sz="4" w:space="0" w:color="auto"/>
            </w:tcBorders>
            <w:noWrap/>
            <w:vAlign w:val="bottom"/>
            <w:hideMark/>
          </w:tcPr>
          <w:p w14:paraId="27F44C1B" w14:textId="77777777" w:rsidR="00703B50" w:rsidRPr="00D21D93" w:rsidRDefault="00703B50" w:rsidP="007E7533">
            <w:pPr>
              <w:rPr>
                <w:color w:val="000000"/>
                <w:lang w:eastAsia="en-US"/>
              </w:rPr>
            </w:pPr>
            <w:r w:rsidRPr="00D21D93">
              <w:rPr>
                <w:color w:val="000000"/>
                <w:lang w:eastAsia="en-US"/>
              </w:rPr>
              <w:t>1.</w:t>
            </w:r>
          </w:p>
        </w:tc>
        <w:tc>
          <w:tcPr>
            <w:tcW w:w="4680" w:type="dxa"/>
            <w:tcBorders>
              <w:top w:val="nil"/>
              <w:left w:val="nil"/>
              <w:bottom w:val="single" w:sz="4" w:space="0" w:color="auto"/>
              <w:right w:val="single" w:sz="4" w:space="0" w:color="auto"/>
            </w:tcBorders>
            <w:shd w:val="clear" w:color="000000" w:fill="FFFFFF"/>
            <w:hideMark/>
          </w:tcPr>
          <w:p w14:paraId="62186566" w14:textId="77777777" w:rsidR="00703B50" w:rsidRPr="00D21D93" w:rsidRDefault="00703B50" w:rsidP="007E7533">
            <w:pPr>
              <w:rPr>
                <w:color w:val="000000"/>
                <w:lang w:eastAsia="en-US"/>
              </w:rPr>
            </w:pPr>
            <w:r w:rsidRPr="00D21D93">
              <w:rPr>
                <w:color w:val="000000"/>
                <w:lang w:eastAsia="en-US"/>
              </w:rPr>
              <w:t>LED virtene auksti balta, 20m</w:t>
            </w:r>
          </w:p>
        </w:tc>
        <w:tc>
          <w:tcPr>
            <w:tcW w:w="960" w:type="dxa"/>
            <w:tcBorders>
              <w:top w:val="nil"/>
              <w:left w:val="nil"/>
              <w:bottom w:val="single" w:sz="4" w:space="0" w:color="auto"/>
              <w:right w:val="single" w:sz="4" w:space="0" w:color="auto"/>
            </w:tcBorders>
            <w:noWrap/>
            <w:vAlign w:val="bottom"/>
            <w:hideMark/>
          </w:tcPr>
          <w:p w14:paraId="5CF6DFBB"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05F1F56F" w14:textId="77777777" w:rsidR="00703B50" w:rsidRPr="00D21D93" w:rsidRDefault="00703B50" w:rsidP="007E7533">
            <w:pPr>
              <w:jc w:val="center"/>
              <w:rPr>
                <w:color w:val="000000"/>
                <w:lang w:eastAsia="en-US"/>
              </w:rPr>
            </w:pPr>
            <w:r w:rsidRPr="00D21D93">
              <w:rPr>
                <w:color w:val="000000"/>
                <w:lang w:eastAsia="en-US"/>
              </w:rPr>
              <w:t>60</w:t>
            </w:r>
          </w:p>
        </w:tc>
        <w:tc>
          <w:tcPr>
            <w:tcW w:w="960" w:type="dxa"/>
            <w:tcBorders>
              <w:top w:val="nil"/>
              <w:left w:val="nil"/>
              <w:bottom w:val="single" w:sz="4" w:space="0" w:color="auto"/>
              <w:right w:val="single" w:sz="4" w:space="0" w:color="auto"/>
            </w:tcBorders>
            <w:noWrap/>
            <w:vAlign w:val="bottom"/>
            <w:hideMark/>
          </w:tcPr>
          <w:p w14:paraId="2E615767"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6762C71C" w14:textId="77777777" w:rsidR="00703B50" w:rsidRPr="00D21D93" w:rsidRDefault="00703B50" w:rsidP="007E7533">
            <w:pPr>
              <w:rPr>
                <w:color w:val="000000"/>
                <w:lang w:eastAsia="en-US"/>
              </w:rPr>
            </w:pPr>
            <w:r w:rsidRPr="00D21D93">
              <w:rPr>
                <w:color w:val="000000"/>
                <w:lang w:eastAsia="en-US"/>
              </w:rPr>
              <w:t> </w:t>
            </w:r>
          </w:p>
        </w:tc>
      </w:tr>
      <w:tr w:rsidR="00703B50" w:rsidRPr="00D21D93" w14:paraId="379CD294" w14:textId="77777777" w:rsidTr="00A62472">
        <w:trPr>
          <w:trHeight w:val="60"/>
        </w:trPr>
        <w:tc>
          <w:tcPr>
            <w:tcW w:w="696" w:type="dxa"/>
            <w:tcBorders>
              <w:top w:val="nil"/>
              <w:left w:val="single" w:sz="4" w:space="0" w:color="auto"/>
              <w:bottom w:val="single" w:sz="4" w:space="0" w:color="auto"/>
              <w:right w:val="single" w:sz="4" w:space="0" w:color="auto"/>
            </w:tcBorders>
            <w:noWrap/>
            <w:vAlign w:val="bottom"/>
            <w:hideMark/>
          </w:tcPr>
          <w:p w14:paraId="0B3D973B" w14:textId="77777777" w:rsidR="00703B50" w:rsidRPr="00D21D93" w:rsidRDefault="00703B50" w:rsidP="007E7533">
            <w:pPr>
              <w:rPr>
                <w:color w:val="000000"/>
                <w:lang w:eastAsia="en-US"/>
              </w:rPr>
            </w:pPr>
            <w:r w:rsidRPr="00D21D93">
              <w:rPr>
                <w:color w:val="000000"/>
                <w:lang w:eastAsia="en-US"/>
              </w:rPr>
              <w:t>2.</w:t>
            </w:r>
          </w:p>
        </w:tc>
        <w:tc>
          <w:tcPr>
            <w:tcW w:w="4680" w:type="dxa"/>
            <w:tcBorders>
              <w:top w:val="nil"/>
              <w:left w:val="nil"/>
              <w:bottom w:val="single" w:sz="4" w:space="0" w:color="auto"/>
              <w:right w:val="single" w:sz="4" w:space="0" w:color="auto"/>
            </w:tcBorders>
            <w:hideMark/>
          </w:tcPr>
          <w:p w14:paraId="54DF6203" w14:textId="77777777" w:rsidR="00703B50" w:rsidRPr="00D21D93" w:rsidRDefault="00703B50" w:rsidP="007E7533">
            <w:pPr>
              <w:rPr>
                <w:color w:val="000000"/>
                <w:lang w:eastAsia="en-US"/>
              </w:rPr>
            </w:pPr>
            <w:r w:rsidRPr="00D21D93">
              <w:rPr>
                <w:color w:val="000000"/>
                <w:lang w:eastAsia="en-US"/>
              </w:rPr>
              <w:t xml:space="preserve">LED virtene sarkana,10m </w:t>
            </w:r>
          </w:p>
        </w:tc>
        <w:tc>
          <w:tcPr>
            <w:tcW w:w="960" w:type="dxa"/>
            <w:tcBorders>
              <w:top w:val="nil"/>
              <w:left w:val="nil"/>
              <w:bottom w:val="single" w:sz="4" w:space="0" w:color="auto"/>
              <w:right w:val="single" w:sz="4" w:space="0" w:color="auto"/>
            </w:tcBorders>
            <w:noWrap/>
            <w:vAlign w:val="bottom"/>
            <w:hideMark/>
          </w:tcPr>
          <w:p w14:paraId="18BFF40B"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17021381" w14:textId="77777777" w:rsidR="00703B50" w:rsidRPr="00D21D93" w:rsidRDefault="00703B50" w:rsidP="007E7533">
            <w:pPr>
              <w:jc w:val="center"/>
              <w:rPr>
                <w:color w:val="000000"/>
                <w:lang w:eastAsia="en-US"/>
              </w:rPr>
            </w:pPr>
            <w:r w:rsidRPr="00D21D93">
              <w:rPr>
                <w:color w:val="000000"/>
                <w:lang w:eastAsia="en-US"/>
              </w:rPr>
              <w:t>42</w:t>
            </w:r>
          </w:p>
        </w:tc>
        <w:tc>
          <w:tcPr>
            <w:tcW w:w="960" w:type="dxa"/>
            <w:tcBorders>
              <w:top w:val="nil"/>
              <w:left w:val="nil"/>
              <w:bottom w:val="single" w:sz="4" w:space="0" w:color="auto"/>
              <w:right w:val="single" w:sz="4" w:space="0" w:color="auto"/>
            </w:tcBorders>
            <w:noWrap/>
            <w:vAlign w:val="bottom"/>
            <w:hideMark/>
          </w:tcPr>
          <w:p w14:paraId="45B2F69B"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7DAB81BB" w14:textId="77777777" w:rsidR="00703B50" w:rsidRPr="00D21D93" w:rsidRDefault="00703B50" w:rsidP="007E7533">
            <w:pPr>
              <w:rPr>
                <w:color w:val="000000"/>
                <w:lang w:eastAsia="en-US"/>
              </w:rPr>
            </w:pPr>
            <w:r w:rsidRPr="00D21D93">
              <w:rPr>
                <w:color w:val="000000"/>
                <w:lang w:eastAsia="en-US"/>
              </w:rPr>
              <w:t> </w:t>
            </w:r>
          </w:p>
        </w:tc>
      </w:tr>
      <w:tr w:rsidR="00703B50" w:rsidRPr="00D21D93" w14:paraId="2A07D495" w14:textId="77777777" w:rsidTr="00A62472">
        <w:trPr>
          <w:trHeight w:val="192"/>
        </w:trPr>
        <w:tc>
          <w:tcPr>
            <w:tcW w:w="696" w:type="dxa"/>
            <w:tcBorders>
              <w:top w:val="nil"/>
              <w:left w:val="single" w:sz="4" w:space="0" w:color="auto"/>
              <w:bottom w:val="single" w:sz="4" w:space="0" w:color="auto"/>
              <w:right w:val="single" w:sz="4" w:space="0" w:color="auto"/>
            </w:tcBorders>
            <w:noWrap/>
            <w:vAlign w:val="bottom"/>
            <w:hideMark/>
          </w:tcPr>
          <w:p w14:paraId="1647441F" w14:textId="77777777" w:rsidR="00703B50" w:rsidRPr="00D21D93" w:rsidRDefault="00703B50" w:rsidP="007E7533">
            <w:pPr>
              <w:rPr>
                <w:color w:val="000000"/>
                <w:lang w:eastAsia="en-US"/>
              </w:rPr>
            </w:pPr>
            <w:r w:rsidRPr="00D21D93">
              <w:rPr>
                <w:color w:val="000000"/>
                <w:lang w:eastAsia="en-US"/>
              </w:rPr>
              <w:t>3.</w:t>
            </w:r>
          </w:p>
        </w:tc>
        <w:tc>
          <w:tcPr>
            <w:tcW w:w="4680" w:type="dxa"/>
            <w:tcBorders>
              <w:top w:val="nil"/>
              <w:left w:val="nil"/>
              <w:bottom w:val="single" w:sz="4" w:space="0" w:color="auto"/>
              <w:right w:val="single" w:sz="4" w:space="0" w:color="auto"/>
            </w:tcBorders>
            <w:hideMark/>
          </w:tcPr>
          <w:p w14:paraId="470D1042" w14:textId="77777777" w:rsidR="00703B50" w:rsidRPr="00D21D93" w:rsidRDefault="00703B50" w:rsidP="007E7533">
            <w:pPr>
              <w:rPr>
                <w:color w:val="000000"/>
                <w:lang w:eastAsia="en-US"/>
              </w:rPr>
            </w:pPr>
            <w:r w:rsidRPr="00D21D93">
              <w:rPr>
                <w:color w:val="000000"/>
                <w:lang w:eastAsia="en-US"/>
              </w:rPr>
              <w:t>LED virtene zaļa, 10m</w:t>
            </w:r>
          </w:p>
        </w:tc>
        <w:tc>
          <w:tcPr>
            <w:tcW w:w="960" w:type="dxa"/>
            <w:tcBorders>
              <w:top w:val="nil"/>
              <w:left w:val="nil"/>
              <w:bottom w:val="single" w:sz="4" w:space="0" w:color="auto"/>
              <w:right w:val="single" w:sz="4" w:space="0" w:color="auto"/>
            </w:tcBorders>
            <w:noWrap/>
            <w:vAlign w:val="bottom"/>
            <w:hideMark/>
          </w:tcPr>
          <w:p w14:paraId="5B359A41"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326B8721" w14:textId="77777777" w:rsidR="00703B50" w:rsidRPr="00D21D93" w:rsidRDefault="00703B50" w:rsidP="007E7533">
            <w:pPr>
              <w:jc w:val="center"/>
              <w:rPr>
                <w:color w:val="000000"/>
                <w:lang w:eastAsia="en-US"/>
              </w:rPr>
            </w:pPr>
            <w:r w:rsidRPr="00D21D93">
              <w:rPr>
                <w:color w:val="000000"/>
                <w:lang w:eastAsia="en-US"/>
              </w:rPr>
              <w:t>48</w:t>
            </w:r>
          </w:p>
        </w:tc>
        <w:tc>
          <w:tcPr>
            <w:tcW w:w="960" w:type="dxa"/>
            <w:tcBorders>
              <w:top w:val="nil"/>
              <w:left w:val="nil"/>
              <w:bottom w:val="single" w:sz="4" w:space="0" w:color="auto"/>
              <w:right w:val="single" w:sz="4" w:space="0" w:color="auto"/>
            </w:tcBorders>
            <w:noWrap/>
            <w:vAlign w:val="bottom"/>
            <w:hideMark/>
          </w:tcPr>
          <w:p w14:paraId="622BDCD2"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47C34A57" w14:textId="77777777" w:rsidR="00703B50" w:rsidRPr="00D21D93" w:rsidRDefault="00703B50" w:rsidP="007E7533">
            <w:pPr>
              <w:rPr>
                <w:color w:val="000000"/>
                <w:lang w:eastAsia="en-US"/>
              </w:rPr>
            </w:pPr>
            <w:r w:rsidRPr="00D21D93">
              <w:rPr>
                <w:color w:val="000000"/>
                <w:lang w:eastAsia="en-US"/>
              </w:rPr>
              <w:t> </w:t>
            </w:r>
          </w:p>
        </w:tc>
      </w:tr>
      <w:tr w:rsidR="00703B50" w:rsidRPr="00D21D93" w14:paraId="67E00039" w14:textId="77777777" w:rsidTr="00A62472">
        <w:trPr>
          <w:trHeight w:val="183"/>
        </w:trPr>
        <w:tc>
          <w:tcPr>
            <w:tcW w:w="696" w:type="dxa"/>
            <w:tcBorders>
              <w:top w:val="nil"/>
              <w:left w:val="single" w:sz="4" w:space="0" w:color="auto"/>
              <w:bottom w:val="single" w:sz="4" w:space="0" w:color="auto"/>
              <w:right w:val="single" w:sz="4" w:space="0" w:color="auto"/>
            </w:tcBorders>
            <w:noWrap/>
            <w:vAlign w:val="bottom"/>
            <w:hideMark/>
          </w:tcPr>
          <w:p w14:paraId="09731DF7" w14:textId="77777777" w:rsidR="00703B50" w:rsidRPr="00D21D93" w:rsidRDefault="00703B50" w:rsidP="007E7533">
            <w:pPr>
              <w:rPr>
                <w:color w:val="000000"/>
                <w:lang w:eastAsia="en-US"/>
              </w:rPr>
            </w:pPr>
            <w:r w:rsidRPr="00D21D93">
              <w:rPr>
                <w:color w:val="000000"/>
                <w:lang w:eastAsia="en-US"/>
              </w:rPr>
              <w:t>4.</w:t>
            </w:r>
          </w:p>
        </w:tc>
        <w:tc>
          <w:tcPr>
            <w:tcW w:w="4680" w:type="dxa"/>
            <w:tcBorders>
              <w:top w:val="nil"/>
              <w:left w:val="nil"/>
              <w:bottom w:val="single" w:sz="4" w:space="0" w:color="auto"/>
              <w:right w:val="single" w:sz="4" w:space="0" w:color="auto"/>
            </w:tcBorders>
            <w:hideMark/>
          </w:tcPr>
          <w:p w14:paraId="20514B4C" w14:textId="77777777" w:rsidR="00703B50" w:rsidRPr="00D21D93" w:rsidRDefault="00703B50" w:rsidP="007E7533">
            <w:pPr>
              <w:rPr>
                <w:color w:val="000000"/>
                <w:lang w:eastAsia="en-US"/>
              </w:rPr>
            </w:pPr>
            <w:r w:rsidRPr="00D21D93">
              <w:rPr>
                <w:color w:val="000000"/>
                <w:lang w:eastAsia="en-US"/>
              </w:rPr>
              <w:t xml:space="preserve">Egļu bumba  </w:t>
            </w:r>
            <w:r w:rsidRPr="00D21D93">
              <w:rPr>
                <w:b/>
                <w:bCs/>
                <w:color w:val="000000"/>
                <w:lang w:eastAsia="en-US"/>
              </w:rPr>
              <w:t>zelta krāsā</w:t>
            </w:r>
            <w:r w:rsidRPr="00D21D93">
              <w:rPr>
                <w:color w:val="000000"/>
                <w:lang w:eastAsia="en-US"/>
              </w:rPr>
              <w:t>, d=150mm</w:t>
            </w:r>
          </w:p>
        </w:tc>
        <w:tc>
          <w:tcPr>
            <w:tcW w:w="960" w:type="dxa"/>
            <w:tcBorders>
              <w:top w:val="nil"/>
              <w:left w:val="nil"/>
              <w:bottom w:val="single" w:sz="4" w:space="0" w:color="auto"/>
              <w:right w:val="single" w:sz="4" w:space="0" w:color="auto"/>
            </w:tcBorders>
            <w:noWrap/>
            <w:vAlign w:val="bottom"/>
            <w:hideMark/>
          </w:tcPr>
          <w:p w14:paraId="69C26FC9"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63474F4E" w14:textId="77777777" w:rsidR="00703B50" w:rsidRPr="00D21D93" w:rsidRDefault="00703B50" w:rsidP="007E7533">
            <w:pPr>
              <w:jc w:val="center"/>
              <w:rPr>
                <w:color w:val="000000"/>
                <w:lang w:eastAsia="en-US"/>
              </w:rPr>
            </w:pPr>
            <w:r w:rsidRPr="00D21D93">
              <w:rPr>
                <w:color w:val="000000"/>
                <w:lang w:eastAsia="en-US"/>
              </w:rPr>
              <w:t>60</w:t>
            </w:r>
          </w:p>
        </w:tc>
        <w:tc>
          <w:tcPr>
            <w:tcW w:w="960" w:type="dxa"/>
            <w:tcBorders>
              <w:top w:val="nil"/>
              <w:left w:val="nil"/>
              <w:bottom w:val="single" w:sz="4" w:space="0" w:color="auto"/>
              <w:right w:val="single" w:sz="4" w:space="0" w:color="auto"/>
            </w:tcBorders>
            <w:noWrap/>
            <w:vAlign w:val="bottom"/>
            <w:hideMark/>
          </w:tcPr>
          <w:p w14:paraId="41BA42A5"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219B8F95" w14:textId="77777777" w:rsidR="00703B50" w:rsidRPr="00D21D93" w:rsidRDefault="00703B50" w:rsidP="007E7533">
            <w:pPr>
              <w:rPr>
                <w:color w:val="000000"/>
                <w:lang w:eastAsia="en-US"/>
              </w:rPr>
            </w:pPr>
            <w:r w:rsidRPr="00D21D93">
              <w:rPr>
                <w:color w:val="000000"/>
                <w:lang w:eastAsia="en-US"/>
              </w:rPr>
              <w:t> </w:t>
            </w:r>
          </w:p>
        </w:tc>
      </w:tr>
      <w:tr w:rsidR="00703B50" w:rsidRPr="00D21D93" w14:paraId="1BBD3A5B" w14:textId="77777777" w:rsidTr="00A62472">
        <w:trPr>
          <w:trHeight w:val="172"/>
        </w:trPr>
        <w:tc>
          <w:tcPr>
            <w:tcW w:w="696" w:type="dxa"/>
            <w:tcBorders>
              <w:top w:val="nil"/>
              <w:left w:val="single" w:sz="4" w:space="0" w:color="auto"/>
              <w:bottom w:val="single" w:sz="4" w:space="0" w:color="auto"/>
              <w:right w:val="single" w:sz="4" w:space="0" w:color="auto"/>
            </w:tcBorders>
            <w:noWrap/>
            <w:vAlign w:val="bottom"/>
            <w:hideMark/>
          </w:tcPr>
          <w:p w14:paraId="17757449" w14:textId="77777777" w:rsidR="00703B50" w:rsidRPr="00D21D93" w:rsidRDefault="00703B50" w:rsidP="007E7533">
            <w:pPr>
              <w:rPr>
                <w:color w:val="000000"/>
                <w:lang w:eastAsia="en-US"/>
              </w:rPr>
            </w:pPr>
            <w:r w:rsidRPr="00D21D93">
              <w:rPr>
                <w:color w:val="000000"/>
                <w:lang w:eastAsia="en-US"/>
              </w:rPr>
              <w:t>5.</w:t>
            </w:r>
          </w:p>
        </w:tc>
        <w:tc>
          <w:tcPr>
            <w:tcW w:w="4680" w:type="dxa"/>
            <w:tcBorders>
              <w:top w:val="nil"/>
              <w:left w:val="nil"/>
              <w:bottom w:val="single" w:sz="4" w:space="0" w:color="auto"/>
              <w:right w:val="single" w:sz="4" w:space="0" w:color="auto"/>
            </w:tcBorders>
            <w:hideMark/>
          </w:tcPr>
          <w:p w14:paraId="0FFAC560" w14:textId="77777777" w:rsidR="00703B50" w:rsidRPr="00D21D93" w:rsidRDefault="00703B50" w:rsidP="007E7533">
            <w:pPr>
              <w:rPr>
                <w:color w:val="000000"/>
                <w:lang w:eastAsia="en-US"/>
              </w:rPr>
            </w:pPr>
            <w:r w:rsidRPr="00D21D93">
              <w:rPr>
                <w:color w:val="000000"/>
                <w:lang w:eastAsia="en-US"/>
              </w:rPr>
              <w:t xml:space="preserve">Egļu bumba  </w:t>
            </w:r>
            <w:r w:rsidRPr="00D21D93">
              <w:rPr>
                <w:b/>
                <w:bCs/>
                <w:color w:val="000000"/>
                <w:lang w:eastAsia="en-US"/>
              </w:rPr>
              <w:t xml:space="preserve">zelta krāsā, </w:t>
            </w:r>
            <w:r w:rsidRPr="00D21D93">
              <w:rPr>
                <w:color w:val="000000"/>
                <w:lang w:eastAsia="en-US"/>
              </w:rPr>
              <w:t xml:space="preserve"> d=120mm</w:t>
            </w:r>
          </w:p>
        </w:tc>
        <w:tc>
          <w:tcPr>
            <w:tcW w:w="960" w:type="dxa"/>
            <w:tcBorders>
              <w:top w:val="nil"/>
              <w:left w:val="nil"/>
              <w:bottom w:val="single" w:sz="4" w:space="0" w:color="auto"/>
              <w:right w:val="single" w:sz="4" w:space="0" w:color="auto"/>
            </w:tcBorders>
            <w:noWrap/>
            <w:vAlign w:val="bottom"/>
            <w:hideMark/>
          </w:tcPr>
          <w:p w14:paraId="2272B7D6"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26035CEB" w14:textId="77777777" w:rsidR="00703B50" w:rsidRPr="00D21D93" w:rsidRDefault="00703B50" w:rsidP="007E7533">
            <w:pPr>
              <w:jc w:val="center"/>
              <w:rPr>
                <w:color w:val="000000"/>
                <w:lang w:eastAsia="en-US"/>
              </w:rPr>
            </w:pPr>
            <w:r w:rsidRPr="00D21D93">
              <w:rPr>
                <w:color w:val="000000"/>
                <w:lang w:eastAsia="en-US"/>
              </w:rPr>
              <w:t>60</w:t>
            </w:r>
          </w:p>
        </w:tc>
        <w:tc>
          <w:tcPr>
            <w:tcW w:w="960" w:type="dxa"/>
            <w:tcBorders>
              <w:top w:val="nil"/>
              <w:left w:val="nil"/>
              <w:bottom w:val="single" w:sz="4" w:space="0" w:color="auto"/>
              <w:right w:val="single" w:sz="4" w:space="0" w:color="auto"/>
            </w:tcBorders>
            <w:noWrap/>
            <w:vAlign w:val="bottom"/>
            <w:hideMark/>
          </w:tcPr>
          <w:p w14:paraId="6A10647B"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11EBBCF8" w14:textId="77777777" w:rsidR="00703B50" w:rsidRPr="00D21D93" w:rsidRDefault="00703B50" w:rsidP="007E7533">
            <w:pPr>
              <w:rPr>
                <w:color w:val="000000"/>
                <w:lang w:eastAsia="en-US"/>
              </w:rPr>
            </w:pPr>
            <w:r w:rsidRPr="00D21D93">
              <w:rPr>
                <w:color w:val="000000"/>
                <w:lang w:eastAsia="en-US"/>
              </w:rPr>
              <w:t> </w:t>
            </w:r>
          </w:p>
        </w:tc>
      </w:tr>
      <w:tr w:rsidR="00703B50" w:rsidRPr="00D21D93" w14:paraId="58FFF328" w14:textId="77777777" w:rsidTr="00A62472">
        <w:trPr>
          <w:trHeight w:val="60"/>
        </w:trPr>
        <w:tc>
          <w:tcPr>
            <w:tcW w:w="696" w:type="dxa"/>
            <w:tcBorders>
              <w:top w:val="nil"/>
              <w:left w:val="single" w:sz="4" w:space="0" w:color="auto"/>
              <w:bottom w:val="single" w:sz="4" w:space="0" w:color="auto"/>
              <w:right w:val="single" w:sz="4" w:space="0" w:color="auto"/>
            </w:tcBorders>
            <w:noWrap/>
            <w:vAlign w:val="bottom"/>
            <w:hideMark/>
          </w:tcPr>
          <w:p w14:paraId="45747ABE" w14:textId="77777777" w:rsidR="00703B50" w:rsidRPr="00D21D93" w:rsidRDefault="00703B50" w:rsidP="007E7533">
            <w:pPr>
              <w:rPr>
                <w:color w:val="000000"/>
                <w:lang w:eastAsia="en-US"/>
              </w:rPr>
            </w:pPr>
            <w:r w:rsidRPr="00D21D93">
              <w:rPr>
                <w:color w:val="000000"/>
                <w:lang w:eastAsia="en-US"/>
              </w:rPr>
              <w:t>6.</w:t>
            </w:r>
          </w:p>
        </w:tc>
        <w:tc>
          <w:tcPr>
            <w:tcW w:w="4680" w:type="dxa"/>
            <w:tcBorders>
              <w:top w:val="nil"/>
              <w:left w:val="nil"/>
              <w:bottom w:val="single" w:sz="4" w:space="0" w:color="auto"/>
              <w:right w:val="single" w:sz="4" w:space="0" w:color="auto"/>
            </w:tcBorders>
            <w:hideMark/>
          </w:tcPr>
          <w:p w14:paraId="2095A204" w14:textId="7D05D84C" w:rsidR="00703B50" w:rsidRPr="00D21D93" w:rsidRDefault="00703B50" w:rsidP="007E7533">
            <w:pPr>
              <w:rPr>
                <w:color w:val="000000"/>
                <w:lang w:eastAsia="en-US"/>
              </w:rPr>
            </w:pPr>
            <w:r w:rsidRPr="00D21D93">
              <w:rPr>
                <w:color w:val="000000"/>
                <w:lang w:eastAsia="en-US"/>
              </w:rPr>
              <w:t>Egļu bumba  b</w:t>
            </w:r>
            <w:r w:rsidRPr="00D21D93">
              <w:rPr>
                <w:b/>
                <w:bCs/>
                <w:color w:val="000000"/>
                <w:lang w:eastAsia="en-US"/>
              </w:rPr>
              <w:t>altā</w:t>
            </w:r>
            <w:r w:rsidR="00A62472">
              <w:rPr>
                <w:b/>
                <w:bCs/>
                <w:color w:val="000000"/>
                <w:lang w:eastAsia="en-US"/>
              </w:rPr>
              <w:t xml:space="preserve"> </w:t>
            </w:r>
            <w:r w:rsidRPr="00D21D93">
              <w:rPr>
                <w:b/>
                <w:bCs/>
                <w:color w:val="000000"/>
                <w:lang w:eastAsia="en-US"/>
              </w:rPr>
              <w:t>(opāls)</w:t>
            </w:r>
            <w:r w:rsidRPr="00D21D93">
              <w:rPr>
                <w:color w:val="000000"/>
                <w:lang w:eastAsia="en-US"/>
              </w:rPr>
              <w:t xml:space="preserve"> krāsā, d=150mm</w:t>
            </w:r>
          </w:p>
        </w:tc>
        <w:tc>
          <w:tcPr>
            <w:tcW w:w="960" w:type="dxa"/>
            <w:tcBorders>
              <w:top w:val="nil"/>
              <w:left w:val="nil"/>
              <w:bottom w:val="single" w:sz="4" w:space="0" w:color="auto"/>
              <w:right w:val="single" w:sz="4" w:space="0" w:color="auto"/>
            </w:tcBorders>
            <w:noWrap/>
            <w:vAlign w:val="bottom"/>
            <w:hideMark/>
          </w:tcPr>
          <w:p w14:paraId="277548E0"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59796F8C" w14:textId="77777777" w:rsidR="00703B50" w:rsidRPr="00D21D93" w:rsidRDefault="00703B50" w:rsidP="007E7533">
            <w:pPr>
              <w:jc w:val="center"/>
              <w:rPr>
                <w:color w:val="000000"/>
                <w:lang w:eastAsia="en-US"/>
              </w:rPr>
            </w:pPr>
            <w:r w:rsidRPr="00D21D93">
              <w:rPr>
                <w:color w:val="000000"/>
                <w:lang w:eastAsia="en-US"/>
              </w:rPr>
              <w:t>15</w:t>
            </w:r>
          </w:p>
        </w:tc>
        <w:tc>
          <w:tcPr>
            <w:tcW w:w="960" w:type="dxa"/>
            <w:tcBorders>
              <w:top w:val="nil"/>
              <w:left w:val="nil"/>
              <w:bottom w:val="single" w:sz="4" w:space="0" w:color="auto"/>
              <w:right w:val="single" w:sz="4" w:space="0" w:color="auto"/>
            </w:tcBorders>
            <w:noWrap/>
            <w:vAlign w:val="bottom"/>
            <w:hideMark/>
          </w:tcPr>
          <w:p w14:paraId="22B93437"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3614DA1A" w14:textId="77777777" w:rsidR="00703B50" w:rsidRPr="00D21D93" w:rsidRDefault="00703B50" w:rsidP="007E7533">
            <w:pPr>
              <w:rPr>
                <w:color w:val="000000"/>
                <w:lang w:eastAsia="en-US"/>
              </w:rPr>
            </w:pPr>
            <w:r w:rsidRPr="00D21D93">
              <w:rPr>
                <w:color w:val="000000"/>
                <w:lang w:eastAsia="en-US"/>
              </w:rPr>
              <w:t> </w:t>
            </w:r>
          </w:p>
        </w:tc>
      </w:tr>
      <w:tr w:rsidR="00703B50" w:rsidRPr="00D21D93" w14:paraId="59AE1135" w14:textId="77777777" w:rsidTr="00A62472">
        <w:trPr>
          <w:trHeight w:val="166"/>
        </w:trPr>
        <w:tc>
          <w:tcPr>
            <w:tcW w:w="696" w:type="dxa"/>
            <w:tcBorders>
              <w:top w:val="nil"/>
              <w:left w:val="single" w:sz="4" w:space="0" w:color="auto"/>
              <w:bottom w:val="single" w:sz="4" w:space="0" w:color="auto"/>
              <w:right w:val="single" w:sz="4" w:space="0" w:color="auto"/>
            </w:tcBorders>
            <w:noWrap/>
            <w:vAlign w:val="bottom"/>
            <w:hideMark/>
          </w:tcPr>
          <w:p w14:paraId="6E202BF5" w14:textId="77777777" w:rsidR="00703B50" w:rsidRPr="00D21D93" w:rsidRDefault="00703B50" w:rsidP="007E7533">
            <w:pPr>
              <w:rPr>
                <w:color w:val="000000"/>
                <w:lang w:eastAsia="en-US"/>
              </w:rPr>
            </w:pPr>
            <w:r w:rsidRPr="00D21D93">
              <w:rPr>
                <w:color w:val="000000"/>
                <w:lang w:eastAsia="en-US"/>
              </w:rPr>
              <w:t>7.</w:t>
            </w:r>
          </w:p>
        </w:tc>
        <w:tc>
          <w:tcPr>
            <w:tcW w:w="4680" w:type="dxa"/>
            <w:tcBorders>
              <w:top w:val="nil"/>
              <w:left w:val="nil"/>
              <w:bottom w:val="single" w:sz="4" w:space="0" w:color="auto"/>
              <w:right w:val="single" w:sz="4" w:space="0" w:color="auto"/>
            </w:tcBorders>
            <w:hideMark/>
          </w:tcPr>
          <w:p w14:paraId="63433B74" w14:textId="77777777" w:rsidR="00703B50" w:rsidRPr="00D21D93" w:rsidRDefault="00703B50" w:rsidP="007E7533">
            <w:pPr>
              <w:rPr>
                <w:color w:val="000000"/>
                <w:lang w:eastAsia="en-US"/>
              </w:rPr>
            </w:pPr>
            <w:r w:rsidRPr="00D21D93">
              <w:rPr>
                <w:color w:val="000000"/>
                <w:lang w:eastAsia="en-US"/>
              </w:rPr>
              <w:t>Egļu bumba s</w:t>
            </w:r>
            <w:r w:rsidRPr="00D21D93">
              <w:rPr>
                <w:b/>
                <w:bCs/>
                <w:color w:val="000000"/>
                <w:lang w:eastAsia="en-US"/>
              </w:rPr>
              <w:t>udraba krāsā</w:t>
            </w:r>
            <w:r w:rsidRPr="00D21D93">
              <w:rPr>
                <w:color w:val="000000"/>
                <w:lang w:eastAsia="en-US"/>
              </w:rPr>
              <w:t xml:space="preserve"> d=150mm</w:t>
            </w:r>
          </w:p>
        </w:tc>
        <w:tc>
          <w:tcPr>
            <w:tcW w:w="960" w:type="dxa"/>
            <w:tcBorders>
              <w:top w:val="nil"/>
              <w:left w:val="nil"/>
              <w:bottom w:val="single" w:sz="4" w:space="0" w:color="auto"/>
              <w:right w:val="single" w:sz="4" w:space="0" w:color="auto"/>
            </w:tcBorders>
            <w:noWrap/>
            <w:vAlign w:val="bottom"/>
            <w:hideMark/>
          </w:tcPr>
          <w:p w14:paraId="254CCF3F"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0EB77244" w14:textId="77777777" w:rsidR="00703B50" w:rsidRPr="00D21D93" w:rsidRDefault="00703B50" w:rsidP="007E7533">
            <w:pPr>
              <w:jc w:val="center"/>
              <w:rPr>
                <w:color w:val="000000"/>
                <w:lang w:eastAsia="en-US"/>
              </w:rPr>
            </w:pPr>
            <w:r w:rsidRPr="00D21D93">
              <w:rPr>
                <w:color w:val="000000"/>
                <w:lang w:eastAsia="en-US"/>
              </w:rPr>
              <w:t>54</w:t>
            </w:r>
          </w:p>
        </w:tc>
        <w:tc>
          <w:tcPr>
            <w:tcW w:w="960" w:type="dxa"/>
            <w:tcBorders>
              <w:top w:val="nil"/>
              <w:left w:val="nil"/>
              <w:bottom w:val="single" w:sz="4" w:space="0" w:color="auto"/>
              <w:right w:val="single" w:sz="4" w:space="0" w:color="auto"/>
            </w:tcBorders>
            <w:noWrap/>
            <w:vAlign w:val="bottom"/>
            <w:hideMark/>
          </w:tcPr>
          <w:p w14:paraId="2EA74E08"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63694CA4" w14:textId="77777777" w:rsidR="00703B50" w:rsidRPr="00D21D93" w:rsidRDefault="00703B50" w:rsidP="007E7533">
            <w:pPr>
              <w:rPr>
                <w:color w:val="000000"/>
                <w:lang w:eastAsia="en-US"/>
              </w:rPr>
            </w:pPr>
            <w:r w:rsidRPr="00D21D93">
              <w:rPr>
                <w:color w:val="000000"/>
                <w:lang w:eastAsia="en-US"/>
              </w:rPr>
              <w:t> </w:t>
            </w:r>
          </w:p>
        </w:tc>
      </w:tr>
      <w:tr w:rsidR="00703B50" w:rsidRPr="00D21D93" w14:paraId="4102F7ED" w14:textId="77777777" w:rsidTr="00A62472">
        <w:trPr>
          <w:trHeight w:val="157"/>
        </w:trPr>
        <w:tc>
          <w:tcPr>
            <w:tcW w:w="696" w:type="dxa"/>
            <w:tcBorders>
              <w:top w:val="nil"/>
              <w:left w:val="single" w:sz="4" w:space="0" w:color="auto"/>
              <w:bottom w:val="single" w:sz="4" w:space="0" w:color="auto"/>
              <w:right w:val="single" w:sz="4" w:space="0" w:color="auto"/>
            </w:tcBorders>
            <w:noWrap/>
            <w:vAlign w:val="bottom"/>
            <w:hideMark/>
          </w:tcPr>
          <w:p w14:paraId="05D71219" w14:textId="77777777" w:rsidR="00703B50" w:rsidRPr="00D21D93" w:rsidRDefault="00703B50" w:rsidP="007E7533">
            <w:pPr>
              <w:rPr>
                <w:color w:val="000000"/>
                <w:lang w:eastAsia="en-US"/>
              </w:rPr>
            </w:pPr>
            <w:r w:rsidRPr="00D21D93">
              <w:rPr>
                <w:color w:val="000000"/>
                <w:lang w:eastAsia="en-US"/>
              </w:rPr>
              <w:t>8.</w:t>
            </w:r>
          </w:p>
        </w:tc>
        <w:tc>
          <w:tcPr>
            <w:tcW w:w="4680" w:type="dxa"/>
            <w:tcBorders>
              <w:top w:val="nil"/>
              <w:left w:val="nil"/>
              <w:bottom w:val="single" w:sz="4" w:space="0" w:color="auto"/>
              <w:right w:val="single" w:sz="4" w:space="0" w:color="auto"/>
            </w:tcBorders>
            <w:hideMark/>
          </w:tcPr>
          <w:p w14:paraId="26DDF584" w14:textId="77777777" w:rsidR="00703B50" w:rsidRPr="00D21D93" w:rsidRDefault="00703B50" w:rsidP="007E7533">
            <w:pPr>
              <w:rPr>
                <w:color w:val="000000"/>
                <w:lang w:eastAsia="en-US"/>
              </w:rPr>
            </w:pPr>
            <w:r w:rsidRPr="00D21D93">
              <w:rPr>
                <w:color w:val="000000"/>
                <w:lang w:eastAsia="en-US"/>
              </w:rPr>
              <w:t xml:space="preserve">Egļu bumba </w:t>
            </w:r>
            <w:r w:rsidRPr="00D21D93">
              <w:rPr>
                <w:b/>
                <w:bCs/>
                <w:color w:val="000000"/>
                <w:lang w:eastAsia="en-US"/>
              </w:rPr>
              <w:t>sarkanā</w:t>
            </w:r>
            <w:r w:rsidRPr="00D21D93">
              <w:rPr>
                <w:color w:val="000000"/>
                <w:lang w:eastAsia="en-US"/>
              </w:rPr>
              <w:t xml:space="preserve"> krāsā d=150mm</w:t>
            </w:r>
          </w:p>
        </w:tc>
        <w:tc>
          <w:tcPr>
            <w:tcW w:w="960" w:type="dxa"/>
            <w:tcBorders>
              <w:top w:val="nil"/>
              <w:left w:val="nil"/>
              <w:bottom w:val="single" w:sz="4" w:space="0" w:color="auto"/>
              <w:right w:val="single" w:sz="4" w:space="0" w:color="auto"/>
            </w:tcBorders>
            <w:noWrap/>
            <w:vAlign w:val="bottom"/>
            <w:hideMark/>
          </w:tcPr>
          <w:p w14:paraId="2C2097C7"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796B8A6D" w14:textId="77777777" w:rsidR="00703B50" w:rsidRPr="00D21D93" w:rsidRDefault="00703B50" w:rsidP="007E7533">
            <w:pPr>
              <w:jc w:val="center"/>
              <w:rPr>
                <w:color w:val="000000"/>
                <w:lang w:eastAsia="en-US"/>
              </w:rPr>
            </w:pPr>
            <w:r w:rsidRPr="00D21D93">
              <w:rPr>
                <w:color w:val="000000"/>
                <w:lang w:eastAsia="en-US"/>
              </w:rPr>
              <w:t>60</w:t>
            </w:r>
          </w:p>
        </w:tc>
        <w:tc>
          <w:tcPr>
            <w:tcW w:w="960" w:type="dxa"/>
            <w:tcBorders>
              <w:top w:val="nil"/>
              <w:left w:val="nil"/>
              <w:bottom w:val="single" w:sz="4" w:space="0" w:color="auto"/>
              <w:right w:val="single" w:sz="4" w:space="0" w:color="auto"/>
            </w:tcBorders>
            <w:noWrap/>
            <w:vAlign w:val="bottom"/>
            <w:hideMark/>
          </w:tcPr>
          <w:p w14:paraId="2DAA6F56"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7E7DF3E8" w14:textId="77777777" w:rsidR="00703B50" w:rsidRPr="00D21D93" w:rsidRDefault="00703B50" w:rsidP="007E7533">
            <w:pPr>
              <w:rPr>
                <w:color w:val="000000"/>
                <w:lang w:eastAsia="en-US"/>
              </w:rPr>
            </w:pPr>
            <w:r w:rsidRPr="00D21D93">
              <w:rPr>
                <w:color w:val="000000"/>
                <w:lang w:eastAsia="en-US"/>
              </w:rPr>
              <w:t> </w:t>
            </w:r>
          </w:p>
        </w:tc>
      </w:tr>
      <w:tr w:rsidR="00703B50" w:rsidRPr="00D21D93" w14:paraId="28EC75D4" w14:textId="77777777" w:rsidTr="00A62472">
        <w:trPr>
          <w:trHeight w:val="174"/>
        </w:trPr>
        <w:tc>
          <w:tcPr>
            <w:tcW w:w="696" w:type="dxa"/>
            <w:tcBorders>
              <w:top w:val="nil"/>
              <w:left w:val="single" w:sz="4" w:space="0" w:color="auto"/>
              <w:bottom w:val="single" w:sz="4" w:space="0" w:color="auto"/>
              <w:right w:val="single" w:sz="4" w:space="0" w:color="auto"/>
            </w:tcBorders>
            <w:noWrap/>
            <w:vAlign w:val="bottom"/>
            <w:hideMark/>
          </w:tcPr>
          <w:p w14:paraId="29EE27A0" w14:textId="77777777" w:rsidR="00703B50" w:rsidRPr="00D21D93" w:rsidRDefault="00703B50" w:rsidP="007E7533">
            <w:pPr>
              <w:rPr>
                <w:color w:val="000000"/>
                <w:lang w:eastAsia="en-US"/>
              </w:rPr>
            </w:pPr>
            <w:r w:rsidRPr="00D21D93">
              <w:rPr>
                <w:color w:val="000000"/>
                <w:lang w:eastAsia="en-US"/>
              </w:rPr>
              <w:t>9.</w:t>
            </w:r>
          </w:p>
        </w:tc>
        <w:tc>
          <w:tcPr>
            <w:tcW w:w="4680" w:type="dxa"/>
            <w:tcBorders>
              <w:top w:val="nil"/>
              <w:left w:val="nil"/>
              <w:bottom w:val="single" w:sz="4" w:space="0" w:color="auto"/>
              <w:right w:val="single" w:sz="4" w:space="0" w:color="auto"/>
            </w:tcBorders>
            <w:hideMark/>
          </w:tcPr>
          <w:p w14:paraId="3072E783" w14:textId="77777777" w:rsidR="00703B50" w:rsidRPr="00D21D93" w:rsidRDefault="00703B50" w:rsidP="007E7533">
            <w:pPr>
              <w:rPr>
                <w:color w:val="000000"/>
                <w:lang w:eastAsia="en-US"/>
              </w:rPr>
            </w:pPr>
            <w:r w:rsidRPr="00D21D93">
              <w:rPr>
                <w:color w:val="000000"/>
                <w:lang w:eastAsia="en-US"/>
              </w:rPr>
              <w:t xml:space="preserve">Egles galotnes rotājums "Zvaigzne" </w:t>
            </w:r>
          </w:p>
        </w:tc>
        <w:tc>
          <w:tcPr>
            <w:tcW w:w="960" w:type="dxa"/>
            <w:tcBorders>
              <w:top w:val="nil"/>
              <w:left w:val="nil"/>
              <w:bottom w:val="single" w:sz="4" w:space="0" w:color="auto"/>
              <w:right w:val="single" w:sz="4" w:space="0" w:color="auto"/>
            </w:tcBorders>
            <w:noWrap/>
            <w:vAlign w:val="bottom"/>
            <w:hideMark/>
          </w:tcPr>
          <w:p w14:paraId="432863E2" w14:textId="77777777" w:rsidR="00703B50" w:rsidRPr="00D21D93" w:rsidRDefault="00703B50" w:rsidP="00B434DD">
            <w:pPr>
              <w:jc w:val="center"/>
              <w:rPr>
                <w:color w:val="000000"/>
                <w:lang w:eastAsia="en-US"/>
              </w:rPr>
            </w:pPr>
            <w:r w:rsidRPr="00D21D93">
              <w:rPr>
                <w:color w:val="000000"/>
                <w:lang w:eastAsia="en-US"/>
              </w:rPr>
              <w:t>gab.</w:t>
            </w:r>
          </w:p>
        </w:tc>
        <w:tc>
          <w:tcPr>
            <w:tcW w:w="1095" w:type="dxa"/>
            <w:tcBorders>
              <w:top w:val="nil"/>
              <w:left w:val="nil"/>
              <w:bottom w:val="single" w:sz="4" w:space="0" w:color="auto"/>
              <w:right w:val="single" w:sz="4" w:space="0" w:color="auto"/>
            </w:tcBorders>
            <w:noWrap/>
            <w:vAlign w:val="bottom"/>
            <w:hideMark/>
          </w:tcPr>
          <w:p w14:paraId="7F8CA007" w14:textId="77777777" w:rsidR="00703B50" w:rsidRPr="00D21D93" w:rsidRDefault="00703B50" w:rsidP="007E7533">
            <w:pPr>
              <w:jc w:val="center"/>
              <w:rPr>
                <w:color w:val="000000"/>
                <w:lang w:eastAsia="en-US"/>
              </w:rPr>
            </w:pPr>
            <w:r w:rsidRPr="00D21D93">
              <w:rPr>
                <w:color w:val="000000"/>
                <w:lang w:eastAsia="en-US"/>
              </w:rPr>
              <w:t>1</w:t>
            </w:r>
          </w:p>
        </w:tc>
        <w:tc>
          <w:tcPr>
            <w:tcW w:w="960" w:type="dxa"/>
            <w:tcBorders>
              <w:top w:val="nil"/>
              <w:left w:val="nil"/>
              <w:bottom w:val="single" w:sz="4" w:space="0" w:color="auto"/>
              <w:right w:val="single" w:sz="4" w:space="0" w:color="auto"/>
            </w:tcBorders>
            <w:noWrap/>
            <w:vAlign w:val="bottom"/>
            <w:hideMark/>
          </w:tcPr>
          <w:p w14:paraId="50E41EF5" w14:textId="77777777" w:rsidR="00703B50" w:rsidRPr="00D21D93" w:rsidRDefault="00703B50" w:rsidP="007E7533">
            <w:pPr>
              <w:rPr>
                <w:color w:val="000000"/>
                <w:lang w:eastAsia="en-US"/>
              </w:rPr>
            </w:pPr>
            <w:r w:rsidRPr="00D21D93">
              <w:rPr>
                <w:color w:val="000000"/>
                <w:lang w:eastAsia="en-US"/>
              </w:rPr>
              <w:t> </w:t>
            </w:r>
          </w:p>
        </w:tc>
        <w:tc>
          <w:tcPr>
            <w:tcW w:w="977" w:type="dxa"/>
            <w:tcBorders>
              <w:top w:val="nil"/>
              <w:left w:val="nil"/>
              <w:bottom w:val="single" w:sz="4" w:space="0" w:color="auto"/>
              <w:right w:val="single" w:sz="4" w:space="0" w:color="auto"/>
            </w:tcBorders>
            <w:noWrap/>
            <w:vAlign w:val="bottom"/>
            <w:hideMark/>
          </w:tcPr>
          <w:p w14:paraId="5A8484EE" w14:textId="77777777" w:rsidR="00703B50" w:rsidRPr="00D21D93" w:rsidRDefault="00703B50" w:rsidP="007E7533">
            <w:pPr>
              <w:rPr>
                <w:color w:val="000000"/>
                <w:lang w:eastAsia="en-US"/>
              </w:rPr>
            </w:pPr>
            <w:r w:rsidRPr="00D21D93">
              <w:rPr>
                <w:color w:val="000000"/>
                <w:lang w:eastAsia="en-US"/>
              </w:rPr>
              <w:t> </w:t>
            </w:r>
          </w:p>
        </w:tc>
      </w:tr>
      <w:tr w:rsidR="003607B0" w:rsidRPr="00D21D93" w14:paraId="3768666A" w14:textId="77777777" w:rsidTr="003607B0">
        <w:trPr>
          <w:trHeight w:val="300"/>
        </w:trPr>
        <w:tc>
          <w:tcPr>
            <w:tcW w:w="8391" w:type="dxa"/>
            <w:gridSpan w:val="5"/>
            <w:tcBorders>
              <w:top w:val="single" w:sz="4" w:space="0" w:color="auto"/>
              <w:left w:val="single" w:sz="4" w:space="0" w:color="auto"/>
              <w:bottom w:val="single" w:sz="4" w:space="0" w:color="auto"/>
              <w:right w:val="single" w:sz="4" w:space="0" w:color="000000"/>
            </w:tcBorders>
            <w:noWrap/>
            <w:hideMark/>
          </w:tcPr>
          <w:p w14:paraId="127117EA" w14:textId="2DC795C6" w:rsidR="003607B0" w:rsidRPr="00D21D93" w:rsidRDefault="003607B0" w:rsidP="003607B0">
            <w:pPr>
              <w:jc w:val="right"/>
              <w:rPr>
                <w:color w:val="000000"/>
                <w:lang w:eastAsia="en-US"/>
              </w:rPr>
            </w:pPr>
            <w:r>
              <w:rPr>
                <w:b/>
                <w:color w:val="000000"/>
              </w:rPr>
              <w:t>Summa kopā EUR, bez PVN</w:t>
            </w:r>
          </w:p>
        </w:tc>
        <w:tc>
          <w:tcPr>
            <w:tcW w:w="977" w:type="dxa"/>
            <w:tcBorders>
              <w:top w:val="nil"/>
              <w:left w:val="nil"/>
              <w:bottom w:val="single" w:sz="4" w:space="0" w:color="auto"/>
              <w:right w:val="single" w:sz="4" w:space="0" w:color="auto"/>
            </w:tcBorders>
            <w:noWrap/>
            <w:vAlign w:val="bottom"/>
            <w:hideMark/>
          </w:tcPr>
          <w:p w14:paraId="17AF33F1" w14:textId="77777777" w:rsidR="003607B0" w:rsidRPr="00D21D93" w:rsidRDefault="003607B0" w:rsidP="003607B0">
            <w:pPr>
              <w:rPr>
                <w:color w:val="000000"/>
                <w:lang w:eastAsia="en-US"/>
              </w:rPr>
            </w:pPr>
            <w:r w:rsidRPr="00D21D93">
              <w:rPr>
                <w:color w:val="000000"/>
                <w:lang w:eastAsia="en-US"/>
              </w:rPr>
              <w:t> </w:t>
            </w:r>
          </w:p>
        </w:tc>
      </w:tr>
      <w:tr w:rsidR="003607B0" w:rsidRPr="00D21D93" w14:paraId="4AFD92AB" w14:textId="77777777" w:rsidTr="003607B0">
        <w:trPr>
          <w:trHeight w:val="300"/>
        </w:trPr>
        <w:tc>
          <w:tcPr>
            <w:tcW w:w="8391" w:type="dxa"/>
            <w:gridSpan w:val="5"/>
            <w:tcBorders>
              <w:top w:val="single" w:sz="4" w:space="0" w:color="auto"/>
              <w:left w:val="single" w:sz="4" w:space="0" w:color="auto"/>
              <w:bottom w:val="single" w:sz="4" w:space="0" w:color="auto"/>
              <w:right w:val="single" w:sz="4" w:space="0" w:color="000000"/>
            </w:tcBorders>
            <w:noWrap/>
            <w:hideMark/>
          </w:tcPr>
          <w:p w14:paraId="3B2DBD63" w14:textId="3BB70BC7" w:rsidR="003607B0" w:rsidRPr="00D21D93" w:rsidRDefault="003607B0" w:rsidP="003607B0">
            <w:pPr>
              <w:jc w:val="right"/>
              <w:rPr>
                <w:color w:val="000000"/>
                <w:lang w:eastAsia="en-US"/>
              </w:rPr>
            </w:pPr>
            <w:r>
              <w:rPr>
                <w:b/>
                <w:color w:val="000000"/>
              </w:rPr>
              <w:t xml:space="preserve">PVN 21 % </w:t>
            </w:r>
            <w:r w:rsidRPr="00277885">
              <w:rPr>
                <w:bCs/>
                <w:i/>
                <w:iCs/>
                <w:color w:val="000000"/>
              </w:rPr>
              <w:t>(aizpilda ja uzņēmums ir PVN maksātājs)</w:t>
            </w:r>
          </w:p>
        </w:tc>
        <w:tc>
          <w:tcPr>
            <w:tcW w:w="977" w:type="dxa"/>
            <w:tcBorders>
              <w:top w:val="nil"/>
              <w:left w:val="nil"/>
              <w:bottom w:val="single" w:sz="4" w:space="0" w:color="auto"/>
              <w:right w:val="single" w:sz="4" w:space="0" w:color="auto"/>
            </w:tcBorders>
            <w:noWrap/>
            <w:vAlign w:val="bottom"/>
            <w:hideMark/>
          </w:tcPr>
          <w:p w14:paraId="64C74060" w14:textId="77777777" w:rsidR="003607B0" w:rsidRPr="00D21D93" w:rsidRDefault="003607B0" w:rsidP="003607B0">
            <w:pPr>
              <w:rPr>
                <w:color w:val="000000"/>
                <w:lang w:eastAsia="en-US"/>
              </w:rPr>
            </w:pPr>
            <w:r w:rsidRPr="00D21D93">
              <w:rPr>
                <w:color w:val="000000"/>
                <w:lang w:eastAsia="en-US"/>
              </w:rPr>
              <w:t> </w:t>
            </w:r>
          </w:p>
        </w:tc>
      </w:tr>
      <w:tr w:rsidR="003607B0" w:rsidRPr="00D21D93" w14:paraId="7BBC6EBB" w14:textId="77777777" w:rsidTr="003607B0">
        <w:trPr>
          <w:trHeight w:val="300"/>
        </w:trPr>
        <w:tc>
          <w:tcPr>
            <w:tcW w:w="8391" w:type="dxa"/>
            <w:gridSpan w:val="5"/>
            <w:tcBorders>
              <w:top w:val="single" w:sz="4" w:space="0" w:color="auto"/>
              <w:left w:val="single" w:sz="4" w:space="0" w:color="auto"/>
              <w:bottom w:val="single" w:sz="4" w:space="0" w:color="auto"/>
              <w:right w:val="single" w:sz="4" w:space="0" w:color="000000"/>
            </w:tcBorders>
            <w:noWrap/>
            <w:hideMark/>
          </w:tcPr>
          <w:p w14:paraId="7CF08442" w14:textId="09F10907" w:rsidR="003607B0" w:rsidRPr="00D21D93" w:rsidRDefault="003607B0" w:rsidP="003607B0">
            <w:pPr>
              <w:jc w:val="right"/>
              <w:rPr>
                <w:color w:val="000000"/>
                <w:lang w:eastAsia="en-US"/>
              </w:rPr>
            </w:pPr>
            <w:r>
              <w:rPr>
                <w:b/>
                <w:color w:val="000000"/>
              </w:rPr>
              <w:t>Summa kopā  EUR ar PVN</w:t>
            </w:r>
            <w:r w:rsidRPr="00277885">
              <w:rPr>
                <w:bCs/>
                <w:i/>
                <w:iCs/>
                <w:color w:val="000000"/>
              </w:rPr>
              <w:t>(aizpilda ja uzņēmums ir PVN maksātājs)</w:t>
            </w:r>
          </w:p>
        </w:tc>
        <w:tc>
          <w:tcPr>
            <w:tcW w:w="977" w:type="dxa"/>
            <w:tcBorders>
              <w:top w:val="nil"/>
              <w:left w:val="nil"/>
              <w:bottom w:val="single" w:sz="4" w:space="0" w:color="auto"/>
              <w:right w:val="single" w:sz="4" w:space="0" w:color="auto"/>
            </w:tcBorders>
            <w:noWrap/>
            <w:vAlign w:val="bottom"/>
            <w:hideMark/>
          </w:tcPr>
          <w:p w14:paraId="320EC586" w14:textId="77777777" w:rsidR="003607B0" w:rsidRPr="00D21D93" w:rsidRDefault="003607B0" w:rsidP="003607B0">
            <w:pPr>
              <w:rPr>
                <w:color w:val="000000"/>
                <w:lang w:eastAsia="en-US"/>
              </w:rPr>
            </w:pPr>
            <w:r w:rsidRPr="00D21D93">
              <w:rPr>
                <w:color w:val="000000"/>
                <w:lang w:eastAsia="en-US"/>
              </w:rPr>
              <w:t> </w:t>
            </w:r>
          </w:p>
        </w:tc>
      </w:tr>
    </w:tbl>
    <w:p w14:paraId="664295E4" w14:textId="77777777" w:rsidR="00703B50" w:rsidRPr="00D55BDF" w:rsidRDefault="00703B50" w:rsidP="00D55BDF">
      <w:pPr>
        <w:jc w:val="both"/>
        <w:rPr>
          <w:color w:val="000000"/>
        </w:rPr>
      </w:pPr>
    </w:p>
    <w:p w14:paraId="183AE632" w14:textId="77777777" w:rsidR="00F6165C" w:rsidRDefault="00F6165C" w:rsidP="00F6165C">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269DC14A" w14:textId="77777777" w:rsidR="00F6165C" w:rsidRDefault="00F6165C" w:rsidP="00F6165C">
      <w:pPr>
        <w:jc w:val="both"/>
      </w:pPr>
    </w:p>
    <w:p w14:paraId="4795323C" w14:textId="77777777" w:rsidR="00F6165C" w:rsidRDefault="00F6165C" w:rsidP="003607B0">
      <w:pPr>
        <w:pStyle w:val="Parasts2"/>
      </w:pPr>
    </w:p>
    <w:p w14:paraId="41B4FE44" w14:textId="77777777" w:rsidR="00F6165C" w:rsidRDefault="00F6165C" w:rsidP="00F6165C">
      <w:pPr>
        <w:pStyle w:val="Parasts2"/>
        <w:ind w:left="360" w:hanging="360"/>
      </w:pPr>
      <w:r>
        <w:t>Pretendenta pilnvarotās personas vārds, uzvārds, amats ______________________________</w:t>
      </w:r>
    </w:p>
    <w:p w14:paraId="578B41B5" w14:textId="77777777" w:rsidR="00F6165C" w:rsidRDefault="00F6165C" w:rsidP="00F6165C">
      <w:pPr>
        <w:pStyle w:val="Parasts2"/>
        <w:jc w:val="right"/>
        <w:rPr>
          <w:b/>
        </w:rPr>
      </w:pPr>
    </w:p>
    <w:p w14:paraId="14648FC7" w14:textId="77777777" w:rsidR="00F6165C" w:rsidRDefault="00F6165C" w:rsidP="00F6165C">
      <w:pPr>
        <w:pStyle w:val="Parasts2"/>
        <w:ind w:left="360" w:hanging="360"/>
      </w:pPr>
      <w:r>
        <w:t>Pretendenta pilnvarotās personas paraksts_________________________________________</w:t>
      </w:r>
    </w:p>
    <w:p w14:paraId="70EC82A8" w14:textId="77777777" w:rsidR="00F6165C" w:rsidRDefault="00F6165C" w:rsidP="00F6165C">
      <w:pPr>
        <w:pStyle w:val="Parasts2"/>
        <w:jc w:val="both"/>
      </w:pPr>
    </w:p>
    <w:p w14:paraId="3C5D5E2B" w14:textId="77777777" w:rsidR="00F6165C" w:rsidRDefault="00F6165C" w:rsidP="00F6165C">
      <w:pPr>
        <w:pStyle w:val="naisnod"/>
        <w:spacing w:before="0" w:after="0"/>
        <w:jc w:val="left"/>
        <w:rPr>
          <w:sz w:val="20"/>
          <w:szCs w:val="20"/>
        </w:rPr>
      </w:pPr>
    </w:p>
    <w:p w14:paraId="64F26A44" w14:textId="3424E401" w:rsidR="00F6165C" w:rsidRDefault="00F6165C" w:rsidP="00F6165C">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w:t>
      </w:r>
      <w:r w:rsidR="00A773F2">
        <w:rPr>
          <w:rStyle w:val="Noklusjumarindkopasfonts2"/>
          <w:bCs/>
          <w:sz w:val="20"/>
          <w:szCs w:val="20"/>
        </w:rPr>
        <w:t>tehniskajā specifikācij</w:t>
      </w:r>
      <w:r w:rsidR="00DC3851">
        <w:rPr>
          <w:rStyle w:val="Noklusjumarindkopasfonts2"/>
          <w:bCs/>
          <w:sz w:val="20"/>
          <w:szCs w:val="20"/>
        </w:rPr>
        <w:t>ai.</w:t>
      </w:r>
      <w:r>
        <w:rPr>
          <w:rStyle w:val="Noklusjumarindkopasfonts2"/>
          <w:bCs/>
          <w:sz w:val="20"/>
          <w:szCs w:val="20"/>
        </w:rPr>
        <w:t xml:space="preserve">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2E399F4" w14:textId="77777777" w:rsidR="00F6165C" w:rsidRDefault="00F6165C" w:rsidP="00F6165C">
      <w:pPr>
        <w:spacing w:line="360" w:lineRule="auto"/>
        <w:jc w:val="both"/>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19C66C22" w14:textId="77777777" w:rsidR="00D55BDF" w:rsidRDefault="00D55BDF" w:rsidP="0099427B">
      <w:pPr>
        <w:pStyle w:val="Kjene"/>
        <w:tabs>
          <w:tab w:val="clear" w:pos="4153"/>
          <w:tab w:val="clear" w:pos="8306"/>
        </w:tabs>
        <w:jc w:val="right"/>
        <w:rPr>
          <w:bCs/>
          <w:color w:val="000000" w:themeColor="text1"/>
        </w:rPr>
      </w:pPr>
    </w:p>
    <w:p w14:paraId="633242D9" w14:textId="77777777" w:rsidR="00D55BDF" w:rsidRDefault="00D55BDF" w:rsidP="0099427B">
      <w:pPr>
        <w:pStyle w:val="Kjene"/>
        <w:tabs>
          <w:tab w:val="clear" w:pos="4153"/>
          <w:tab w:val="clear" w:pos="8306"/>
        </w:tabs>
        <w:jc w:val="right"/>
        <w:rPr>
          <w:bCs/>
          <w:color w:val="000000" w:themeColor="text1"/>
        </w:rPr>
      </w:pPr>
    </w:p>
    <w:p w14:paraId="4644A797" w14:textId="77777777" w:rsidR="00A62472" w:rsidRDefault="00A62472" w:rsidP="000E2D6B">
      <w:pPr>
        <w:pStyle w:val="Kjene"/>
        <w:tabs>
          <w:tab w:val="clear" w:pos="4153"/>
          <w:tab w:val="clear" w:pos="8306"/>
        </w:tabs>
        <w:jc w:val="right"/>
        <w:rPr>
          <w:bCs/>
          <w:color w:val="000000" w:themeColor="text1"/>
        </w:rPr>
      </w:pPr>
      <w:bookmarkStart w:id="3" w:name="_Hlk118300607"/>
    </w:p>
    <w:p w14:paraId="2FD769A6" w14:textId="77777777" w:rsidR="00A62472" w:rsidRDefault="00A62472" w:rsidP="000E2D6B">
      <w:pPr>
        <w:pStyle w:val="Kjene"/>
        <w:tabs>
          <w:tab w:val="clear" w:pos="4153"/>
          <w:tab w:val="clear" w:pos="8306"/>
        </w:tabs>
        <w:jc w:val="right"/>
        <w:rPr>
          <w:bCs/>
          <w:color w:val="000000" w:themeColor="text1"/>
        </w:rPr>
      </w:pPr>
    </w:p>
    <w:p w14:paraId="7CCAD0FF" w14:textId="77777777" w:rsidR="00A62472" w:rsidRDefault="00A62472" w:rsidP="000E2D6B">
      <w:pPr>
        <w:pStyle w:val="Kjene"/>
        <w:tabs>
          <w:tab w:val="clear" w:pos="4153"/>
          <w:tab w:val="clear" w:pos="8306"/>
        </w:tabs>
        <w:jc w:val="right"/>
        <w:rPr>
          <w:bCs/>
          <w:color w:val="000000" w:themeColor="text1"/>
        </w:rPr>
      </w:pPr>
    </w:p>
    <w:p w14:paraId="7B4312C0" w14:textId="77777777" w:rsidR="00A62472" w:rsidRDefault="00A62472" w:rsidP="000E2D6B">
      <w:pPr>
        <w:pStyle w:val="Kjene"/>
        <w:tabs>
          <w:tab w:val="clear" w:pos="4153"/>
          <w:tab w:val="clear" w:pos="8306"/>
        </w:tabs>
        <w:jc w:val="right"/>
        <w:rPr>
          <w:bCs/>
          <w:color w:val="000000" w:themeColor="text1"/>
        </w:rPr>
      </w:pPr>
    </w:p>
    <w:p w14:paraId="63C355AA" w14:textId="77777777" w:rsidR="00A62472" w:rsidRDefault="00A62472" w:rsidP="000E2D6B">
      <w:pPr>
        <w:pStyle w:val="Kjene"/>
        <w:tabs>
          <w:tab w:val="clear" w:pos="4153"/>
          <w:tab w:val="clear" w:pos="8306"/>
        </w:tabs>
        <w:jc w:val="right"/>
        <w:rPr>
          <w:bCs/>
          <w:color w:val="000000" w:themeColor="text1"/>
        </w:rPr>
      </w:pPr>
    </w:p>
    <w:p w14:paraId="1E133CA9" w14:textId="77777777" w:rsidR="00A62472" w:rsidRDefault="00A62472" w:rsidP="000E2D6B">
      <w:pPr>
        <w:pStyle w:val="Kjene"/>
        <w:tabs>
          <w:tab w:val="clear" w:pos="4153"/>
          <w:tab w:val="clear" w:pos="8306"/>
        </w:tabs>
        <w:jc w:val="right"/>
        <w:rPr>
          <w:bCs/>
          <w:color w:val="000000" w:themeColor="text1"/>
        </w:rPr>
      </w:pPr>
    </w:p>
    <w:p w14:paraId="24635AA2" w14:textId="57BA386B" w:rsidR="00EB067E" w:rsidRDefault="00901FD8" w:rsidP="000E2D6B">
      <w:pPr>
        <w:pStyle w:val="Kjene"/>
        <w:tabs>
          <w:tab w:val="clear" w:pos="4153"/>
          <w:tab w:val="clear" w:pos="8306"/>
        </w:tabs>
        <w:jc w:val="right"/>
      </w:pPr>
      <w:r w:rsidRPr="00F371C8">
        <w:t>Pielikums Nr.</w:t>
      </w:r>
      <w:bookmarkEnd w:id="3"/>
      <w:r w:rsidR="000E2D6B">
        <w:t>4</w:t>
      </w:r>
    </w:p>
    <w:p w14:paraId="6B47F3FC" w14:textId="4946CD4E" w:rsidR="000E2D6B" w:rsidRPr="007C4D11" w:rsidRDefault="00901FD8" w:rsidP="000E2D6B">
      <w:pPr>
        <w:pStyle w:val="Kjene"/>
        <w:tabs>
          <w:tab w:val="clear" w:pos="4153"/>
          <w:tab w:val="clear" w:pos="8306"/>
        </w:tabs>
        <w:jc w:val="right"/>
        <w:rPr>
          <w:color w:val="000000" w:themeColor="text1"/>
        </w:rPr>
      </w:pPr>
      <w:r w:rsidRPr="00F371C8">
        <w:br/>
      </w:r>
      <w:r w:rsidR="000E2D6B" w:rsidRPr="004A3F08">
        <w:rPr>
          <w:color w:val="000000" w:themeColor="text1"/>
        </w:rPr>
        <w:t>Cenu aptauja</w:t>
      </w:r>
      <w:r w:rsidR="000E2D6B">
        <w:rPr>
          <w:color w:val="000000" w:themeColor="text1"/>
        </w:rPr>
        <w:t xml:space="preserve">i </w:t>
      </w:r>
      <w:r w:rsidR="00A773F2">
        <w:rPr>
          <w:rStyle w:val="Noklusjumarindkopasfonts2"/>
        </w:rPr>
        <w:t>“</w:t>
      </w:r>
      <w:r w:rsidR="00703B50">
        <w:rPr>
          <w:b/>
          <w:bCs/>
          <w:color w:val="000000"/>
          <w:lang w:eastAsia="en-US"/>
        </w:rPr>
        <w:t>Ziemassvētku egles rotājumu piegāde</w:t>
      </w:r>
      <w:r w:rsidR="00A773F2">
        <w:rPr>
          <w:rStyle w:val="Noklusjumarindkopasfonts2"/>
        </w:rPr>
        <w:t>”</w:t>
      </w: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D55BDF" w:rsidRDefault="00901FD8" w:rsidP="00901FD8">
      <w:pPr>
        <w:pStyle w:val="naisf"/>
        <w:spacing w:before="0" w:after="0"/>
        <w:ind w:right="423" w:firstLine="0"/>
        <w:rPr>
          <w:lang w:val="lv-LV"/>
        </w:rPr>
      </w:pPr>
      <w:r w:rsidRPr="00D55BDF">
        <w:rPr>
          <w:rStyle w:val="Noklusjumarindkopasfonts2"/>
          <w:lang w:val="lv-LV"/>
        </w:rPr>
        <w:t xml:space="preserve">Ar šo, sniedzot izsmeļošu un patiesu informāciju, </w:t>
      </w:r>
      <w:r w:rsidRPr="00D55BDF">
        <w:rPr>
          <w:rStyle w:val="Noklusjumarindkopasfonts2"/>
          <w:bCs/>
          <w:lang w:val="lv-LV"/>
        </w:rPr>
        <w:t xml:space="preserve">_________________, </w:t>
      </w:r>
      <w:proofErr w:type="spellStart"/>
      <w:r w:rsidRPr="00D55BDF">
        <w:rPr>
          <w:rStyle w:val="Noklusjumarindkopasfonts2"/>
          <w:bCs/>
          <w:lang w:val="lv-LV"/>
        </w:rPr>
        <w:t>reģ</w:t>
      </w:r>
      <w:proofErr w:type="spellEnd"/>
      <w:r w:rsidRPr="00D55BDF">
        <w:rPr>
          <w:rStyle w:val="Noklusjumarindkopasfonts2"/>
          <w:bCs/>
          <w:lang w:val="lv-LV"/>
        </w:rPr>
        <w:t xml:space="preserve"> nr</w:t>
      </w:r>
      <w:r w:rsidRPr="00D55BDF">
        <w:rPr>
          <w:rStyle w:val="Noklusjumarindkopasfonts2"/>
          <w:b/>
          <w:lang w:val="lv-LV"/>
        </w:rPr>
        <w:t>.__________</w:t>
      </w:r>
    </w:p>
    <w:p w14:paraId="20493517" w14:textId="77777777" w:rsidR="00901FD8" w:rsidRPr="00D55BDF" w:rsidRDefault="00901FD8" w:rsidP="00B434DD">
      <w:pPr>
        <w:pStyle w:val="naisf"/>
        <w:spacing w:before="0" w:after="0"/>
        <w:ind w:right="423" w:firstLine="0"/>
        <w:jc w:val="center"/>
        <w:rPr>
          <w:lang w:val="lv-LV"/>
        </w:rPr>
      </w:pPr>
      <w:r w:rsidRPr="00D55BDF">
        <w:rPr>
          <w:i/>
          <w:lang w:val="lv-LV"/>
        </w:rPr>
        <w:t xml:space="preserve">Pretendenta/kandidāta nosaukums, </w:t>
      </w:r>
      <w:proofErr w:type="spellStart"/>
      <w:r w:rsidRPr="00D55BDF">
        <w:rPr>
          <w:i/>
          <w:lang w:val="lv-LV"/>
        </w:rPr>
        <w:t>reģ</w:t>
      </w:r>
      <w:proofErr w:type="spellEnd"/>
      <w:r w:rsidRPr="00D55BDF">
        <w:rPr>
          <w:i/>
          <w:lang w:val="lv-LV"/>
        </w:rPr>
        <w:t>. Nr.</w:t>
      </w:r>
    </w:p>
    <w:p w14:paraId="33866B67" w14:textId="5A1CD289" w:rsidR="00901FD8" w:rsidRPr="00D55BDF" w:rsidRDefault="00901FD8" w:rsidP="00901FD8">
      <w:pPr>
        <w:pStyle w:val="naisf"/>
        <w:spacing w:before="0" w:after="0"/>
        <w:ind w:right="423" w:firstLine="0"/>
        <w:rPr>
          <w:lang w:val="lv-LV"/>
        </w:rPr>
      </w:pPr>
      <w:r w:rsidRPr="00D55BDF">
        <w:rPr>
          <w:rStyle w:val="Noklusjumarindkopasfonts2"/>
          <w:lang w:val="lv-LV"/>
        </w:rPr>
        <w:t>(turpmāk – Pretendents) attiecībā uz konkrēto iepirkum</w:t>
      </w:r>
      <w:r w:rsidR="00F77EEC" w:rsidRPr="00D55BDF">
        <w:rPr>
          <w:rStyle w:val="Noklusjumarindkopasfonts2"/>
          <w:lang w:val="lv-LV"/>
        </w:rPr>
        <w:t>u</w:t>
      </w:r>
      <w:r w:rsidRPr="00D55BDF">
        <w:rPr>
          <w:rStyle w:val="Noklusjumarindkopasfonts2"/>
          <w:lang w:val="lv-LV"/>
        </w:rPr>
        <w:t xml:space="preserve"> apliecina, ka</w:t>
      </w:r>
    </w:p>
    <w:p w14:paraId="46D32329" w14:textId="77777777" w:rsidR="00901FD8" w:rsidRPr="00D55BDF" w:rsidRDefault="00901FD8" w:rsidP="00901FD8">
      <w:pPr>
        <w:pStyle w:val="naisf"/>
        <w:spacing w:before="0" w:after="0"/>
        <w:ind w:right="423" w:firstLine="0"/>
        <w:rPr>
          <w:lang w:val="lv-LV"/>
        </w:rPr>
      </w:pPr>
    </w:p>
    <w:p w14:paraId="2CF8C672" w14:textId="77777777" w:rsidR="00901FD8" w:rsidRPr="00D55BDF" w:rsidRDefault="00901FD8" w:rsidP="00901FD8">
      <w:pPr>
        <w:pStyle w:val="Parasts2"/>
        <w:ind w:firstLine="709"/>
        <w:jc w:val="both"/>
      </w:pPr>
      <w:r w:rsidRPr="00D55BDF">
        <w:rPr>
          <w:rStyle w:val="Noklusjumarindkopasfonts2"/>
          <w:b/>
          <w:bCs/>
        </w:rPr>
        <w:t xml:space="preserve">1. </w:t>
      </w:r>
      <w:r w:rsidRPr="00D55BDF">
        <w:t>Pretendents</w:t>
      </w:r>
      <w:r w:rsidRPr="00D55BDF">
        <w:rPr>
          <w:rStyle w:val="Noklusjumarindkopasfonts2"/>
          <w:bCs/>
        </w:rPr>
        <w:t xml:space="preserve"> ir iepazinies un piekrīt šī apliecinājuma saturam</w:t>
      </w:r>
      <w:r w:rsidRPr="00D55BDF">
        <w:t>.</w:t>
      </w:r>
    </w:p>
    <w:p w14:paraId="5EE1C221" w14:textId="77777777" w:rsidR="00901FD8" w:rsidRPr="00D55BDF" w:rsidRDefault="00901FD8" w:rsidP="00901FD8">
      <w:pPr>
        <w:pStyle w:val="Parasts2"/>
        <w:ind w:firstLine="709"/>
        <w:jc w:val="both"/>
      </w:pPr>
      <w:r w:rsidRPr="00D55BDF">
        <w:rPr>
          <w:rStyle w:val="Noklusjumarindkopasfonts2"/>
          <w:b/>
          <w:bCs/>
        </w:rPr>
        <w:t xml:space="preserve">2. </w:t>
      </w:r>
      <w:r w:rsidRPr="00D55BDF">
        <w:t>Pretendents apzinās savu pienākumu šajā apliecinājumā norādīt pilnīgu, izsmeļošu un patiesu informāciju.</w:t>
      </w:r>
    </w:p>
    <w:p w14:paraId="15E1471B" w14:textId="77777777" w:rsidR="00901FD8" w:rsidRPr="00D55BDF" w:rsidRDefault="00901FD8" w:rsidP="00901FD8">
      <w:pPr>
        <w:pStyle w:val="Parasts2"/>
        <w:ind w:firstLine="709"/>
        <w:jc w:val="both"/>
      </w:pPr>
      <w:r w:rsidRPr="00D55BDF">
        <w:rPr>
          <w:rStyle w:val="Noklusjumarindkopasfonts2"/>
          <w:b/>
          <w:bCs/>
        </w:rPr>
        <w:t xml:space="preserve">3. </w:t>
      </w:r>
      <w:r w:rsidRPr="00D55BDF">
        <w:t>Pretendents</w:t>
      </w:r>
      <w:r w:rsidRPr="00D55BDF">
        <w:rPr>
          <w:rStyle w:val="Noklusjumarindkopasfonts2"/>
          <w:bCs/>
        </w:rPr>
        <w:t xml:space="preserve"> ir pilnvarojis</w:t>
      </w:r>
      <w:r w:rsidRPr="00D55BDF">
        <w:rPr>
          <w:rStyle w:val="Noklusjumarindkopasfonts2"/>
          <w:b/>
          <w:bCs/>
        </w:rPr>
        <w:t xml:space="preserve"> </w:t>
      </w:r>
      <w:r w:rsidRPr="00D55BDF">
        <w:rPr>
          <w:rStyle w:val="Noklusjumarindkopasfonts2"/>
          <w:bCs/>
        </w:rPr>
        <w:t xml:space="preserve">katru personu, kuras paraksts atrodas uz iepirkuma piedāvājuma, </w:t>
      </w:r>
      <w:r w:rsidRPr="00D55BDF">
        <w:t>parakstīt šo apliecinājumu Pretendenta vārdā.</w:t>
      </w:r>
    </w:p>
    <w:p w14:paraId="7E71857C" w14:textId="77777777" w:rsidR="00901FD8" w:rsidRPr="00D55BDF" w:rsidRDefault="00901FD8" w:rsidP="00901FD8">
      <w:pPr>
        <w:pStyle w:val="Parasts2"/>
        <w:ind w:firstLine="709"/>
        <w:jc w:val="both"/>
      </w:pPr>
      <w:r w:rsidRPr="00D55BDF">
        <w:rPr>
          <w:rStyle w:val="Noklusjumarindkopasfonts2"/>
          <w:b/>
          <w:bCs/>
        </w:rPr>
        <w:t xml:space="preserve">4. </w:t>
      </w:r>
      <w:r w:rsidRPr="00D55BDF">
        <w:rPr>
          <w:rStyle w:val="Noklusjumarindkopasfonts2"/>
          <w:bCs/>
        </w:rPr>
        <w:t>Pretendents informē, ka</w:t>
      </w:r>
      <w:r w:rsidRPr="00D55BDF">
        <w:t xml:space="preserve"> (</w:t>
      </w:r>
      <w:r w:rsidRPr="00D55BDF">
        <w:rPr>
          <w:rStyle w:val="Noklusjumarindkopasfonts2"/>
          <w:i/>
        </w:rPr>
        <w:t>pēc vajadzības, atzīmējiet vienu no turpmāk minētajiem</w:t>
      </w:r>
      <w:r w:rsidRPr="00D55BDF">
        <w:t>):</w:t>
      </w:r>
    </w:p>
    <w:tbl>
      <w:tblPr>
        <w:tblW w:w="8457" w:type="dxa"/>
        <w:tblInd w:w="1177" w:type="dxa"/>
        <w:tblLayout w:type="fixed"/>
        <w:tblLook w:val="0000" w:firstRow="0" w:lastRow="0" w:firstColumn="0" w:lastColumn="0" w:noHBand="0" w:noVBand="0"/>
      </w:tblPr>
      <w:tblGrid>
        <w:gridCol w:w="406"/>
        <w:gridCol w:w="8051"/>
      </w:tblGrid>
      <w:tr w:rsidR="00901FD8" w:rsidRPr="00D55BDF"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D55BDF" w:rsidRDefault="00901FD8" w:rsidP="002445F8">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D55BDF" w:rsidRDefault="00901FD8" w:rsidP="002445F8">
            <w:pPr>
              <w:pStyle w:val="Parasts2"/>
              <w:jc w:val="both"/>
            </w:pPr>
            <w:r w:rsidRPr="00D55BDF">
              <w:rPr>
                <w:rStyle w:val="Noklusjumarindkopasfonts2"/>
              </w:rPr>
              <w:t>4.1. ir iesniedzis piedāvājumu neatkarīgi no konkurentiem</w:t>
            </w:r>
            <w:r w:rsidRPr="00D55BDF">
              <w:rPr>
                <w:rStyle w:val="Vresatsauce"/>
                <w:rFonts w:eastAsiaTheme="majorEastAsia"/>
              </w:rPr>
              <w:footnoteReference w:id="1"/>
            </w:r>
            <w:r w:rsidRPr="00D55BDF">
              <w:rPr>
                <w:rStyle w:val="Noklusjumarindkopasfonts2"/>
              </w:rPr>
              <w:t xml:space="preserve"> un bez konsultācijām, līgumiem vai vienošanām, vai cita veida saziņas ar konkurentiem;</w:t>
            </w:r>
          </w:p>
        </w:tc>
      </w:tr>
      <w:tr w:rsidR="00901FD8" w:rsidRPr="00D55BDF"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D55BDF" w:rsidRDefault="00901FD8" w:rsidP="002445F8">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D55BDF" w:rsidRDefault="00901FD8" w:rsidP="002445F8">
            <w:pPr>
              <w:pStyle w:val="Parasts2"/>
              <w:jc w:val="both"/>
            </w:pPr>
            <w:r w:rsidRPr="00D55BDF">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6B31053" w14:textId="77777777" w:rsidR="00901FD8" w:rsidRPr="00D55BDF" w:rsidRDefault="00901FD8" w:rsidP="00901FD8">
      <w:pPr>
        <w:pStyle w:val="Parasts2"/>
        <w:ind w:firstLine="720"/>
        <w:jc w:val="both"/>
      </w:pPr>
      <w:r w:rsidRPr="00D55BDF">
        <w:rPr>
          <w:rStyle w:val="Noklusjumarindkopasfonts2"/>
          <w:b/>
          <w:bCs/>
        </w:rPr>
        <w:t xml:space="preserve">5. </w:t>
      </w:r>
      <w:r w:rsidRPr="00D55BDF">
        <w:rPr>
          <w:rStyle w:val="Noklusjumarindkopasfonts2"/>
          <w:bCs/>
        </w:rPr>
        <w:t>P</w:t>
      </w:r>
      <w:r w:rsidRPr="00D55BDF">
        <w:t>retendentam, izņemot gadījumu, kad pretendents šādu saziņu ir paziņojis saskaņā ar šī apliecinājuma 4.2. apakšpunktu, ne ar vienu konkurentu nav bijusi saziņa attiecībā uz:</w:t>
      </w:r>
    </w:p>
    <w:p w14:paraId="6E85F3A0" w14:textId="77777777" w:rsidR="00901FD8" w:rsidRPr="00D55BDF" w:rsidRDefault="00901FD8" w:rsidP="00901FD8">
      <w:pPr>
        <w:pStyle w:val="Parasts2"/>
        <w:ind w:left="720" w:firstLine="720"/>
        <w:jc w:val="both"/>
      </w:pPr>
      <w:r w:rsidRPr="00D55BDF">
        <w:t>5.1. cenām;</w:t>
      </w:r>
    </w:p>
    <w:p w14:paraId="23E0392A" w14:textId="77777777" w:rsidR="00901FD8" w:rsidRPr="00D55BDF" w:rsidRDefault="00901FD8" w:rsidP="00901FD8">
      <w:pPr>
        <w:pStyle w:val="Parasts2"/>
        <w:ind w:left="720" w:firstLine="720"/>
        <w:jc w:val="both"/>
      </w:pPr>
      <w:r w:rsidRPr="00D55BDF">
        <w:t>5.2. cenas aprēķināšanas metodēm, faktoriem (apstākļiem) vai formulām;</w:t>
      </w:r>
    </w:p>
    <w:p w14:paraId="6BFDB36E" w14:textId="77777777" w:rsidR="00901FD8" w:rsidRPr="00D55BDF" w:rsidRDefault="00901FD8" w:rsidP="00901FD8">
      <w:pPr>
        <w:pStyle w:val="Parasts2"/>
        <w:ind w:left="1440"/>
        <w:jc w:val="both"/>
      </w:pPr>
      <w:r w:rsidRPr="00D55BDF">
        <w:t>5.3. nodomu vai lēmumu piedalīties vai nepiedalīties iepirkumā (iesniegt vai neiesniegt piedāvājumu); vai</w:t>
      </w:r>
    </w:p>
    <w:p w14:paraId="7ED9857C" w14:textId="77777777" w:rsidR="00901FD8" w:rsidRPr="00D55BDF" w:rsidRDefault="00901FD8" w:rsidP="00901FD8">
      <w:pPr>
        <w:pStyle w:val="Parasts2"/>
        <w:ind w:left="720" w:firstLine="720"/>
        <w:jc w:val="both"/>
      </w:pPr>
      <w:r w:rsidRPr="00D55BDF">
        <w:t xml:space="preserve">5.4. tādu piedāvājuma iesniegšanu, kas neatbilst iepirkuma prasībām; </w:t>
      </w:r>
    </w:p>
    <w:p w14:paraId="79E2D011" w14:textId="77777777" w:rsidR="00901FD8" w:rsidRPr="00D55BDF" w:rsidRDefault="00901FD8" w:rsidP="00901FD8">
      <w:pPr>
        <w:pStyle w:val="Parasts2"/>
        <w:ind w:left="1440"/>
        <w:jc w:val="both"/>
      </w:pPr>
      <w:r w:rsidRPr="00D55BDF">
        <w:t>5.5. kvalitāti, apjomu, specifikāciju, izpildes, piegādes vai citiem nosacījumiem, kas risināmi neatkarīgi no konkurentiem, tiem produktiem vai pakalpojumiem, uz ko attiecas šis iepirkums.</w:t>
      </w:r>
    </w:p>
    <w:p w14:paraId="0D551D48" w14:textId="77777777" w:rsidR="00901FD8" w:rsidRPr="00D55BDF" w:rsidRDefault="00901FD8" w:rsidP="00901FD8">
      <w:pPr>
        <w:pStyle w:val="Parasts2"/>
        <w:ind w:firstLine="709"/>
        <w:jc w:val="both"/>
      </w:pPr>
      <w:r w:rsidRPr="00D55BDF">
        <w:rPr>
          <w:rStyle w:val="Noklusjumarindkopasfonts2"/>
          <w:b/>
        </w:rPr>
        <w:t>6.</w:t>
      </w:r>
      <w:r w:rsidRPr="00D55BDF">
        <w:t xml:space="preserve"> </w:t>
      </w:r>
      <w:r w:rsidRPr="00D55BDF">
        <w:rPr>
          <w:rStyle w:val="Noklusjumarindkopasfonts2"/>
          <w:bCs/>
        </w:rPr>
        <w:t>Pretendents</w:t>
      </w:r>
      <w:r w:rsidRPr="00D55BDF">
        <w:rPr>
          <w:rStyle w:val="Noklusjumarindkopasfonts2"/>
          <w:b/>
          <w:bCs/>
        </w:rPr>
        <w:t xml:space="preserve"> </w:t>
      </w:r>
      <w:r w:rsidRPr="00D55BDF">
        <w:rPr>
          <w:rStyle w:val="Noklusjumarindkopasfonts2"/>
          <w:bCs/>
        </w:rPr>
        <w:t xml:space="preserve">nav </w:t>
      </w:r>
      <w:r w:rsidRPr="00D55BDF">
        <w:t>apzināti, tieši vai netieši</w:t>
      </w:r>
      <w:r w:rsidRPr="00D55BDF">
        <w:rPr>
          <w:rStyle w:val="Noklusjumarindkopasfonts2"/>
          <w:bCs/>
        </w:rPr>
        <w:t xml:space="preserve"> atklājis un neatklās piedāvājuma noteikumus</w:t>
      </w:r>
      <w:r w:rsidRPr="00D55BDF">
        <w:t xml:space="preserve"> nevienam konkurentam pirms oficiālā piedāvājumu atvēršanas datuma un laika vai līguma slēgšanas tiesību piešķiršanas, vai arī tas ir īpaši atklāts saskaņā šī apliecinājuma ar 4.2. apakšpunktu.</w:t>
      </w:r>
    </w:p>
    <w:p w14:paraId="15510570" w14:textId="237D1B64" w:rsidR="00901FD8" w:rsidRPr="00D55BDF" w:rsidRDefault="00901FD8" w:rsidP="00901FD8">
      <w:pPr>
        <w:pStyle w:val="Parasts2"/>
        <w:ind w:firstLine="709"/>
        <w:jc w:val="both"/>
      </w:pPr>
      <w:r w:rsidRPr="00D55BDF">
        <w:rPr>
          <w:rStyle w:val="Noklusjumarindkopasfonts2"/>
          <w:b/>
        </w:rPr>
        <w:t xml:space="preserve">7. </w:t>
      </w:r>
      <w:r w:rsidRPr="00D55BDF">
        <w:t>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w:t>
      </w:r>
      <w:r w:rsidR="00F77EEC" w:rsidRPr="00D55BDF">
        <w:t>ā</w:t>
      </w:r>
      <w:r w:rsidRPr="00D55BDF">
        <w:t xml:space="preserve">. </w:t>
      </w:r>
      <w:r w:rsidRPr="00D55BD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5BAD46E6" w:rsidR="00901FD8" w:rsidRPr="00F371C8" w:rsidRDefault="00901FD8" w:rsidP="00901FD8">
      <w:pPr>
        <w:pStyle w:val="Parasts2"/>
      </w:pPr>
      <w:r w:rsidRPr="00F371C8">
        <w:rPr>
          <w:lang w:eastAsia="ru-RU"/>
        </w:rPr>
        <w:t>Datums __.___.</w:t>
      </w:r>
      <w:r w:rsidR="0017724F">
        <w:rPr>
          <w:lang w:eastAsia="ru-RU"/>
        </w:rPr>
        <w:t>2025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tcPr>
          <w:p w14:paraId="68B1E985" w14:textId="77777777" w:rsidR="00901FD8" w:rsidRPr="00F371C8" w:rsidRDefault="00901FD8" w:rsidP="002445F8">
            <w:pPr>
              <w:pStyle w:val="Parasts2"/>
            </w:pPr>
          </w:p>
        </w:tc>
        <w:tc>
          <w:tcPr>
            <w:tcW w:w="1649" w:type="dxa"/>
          </w:tcPr>
          <w:p w14:paraId="0C58710E" w14:textId="77777777" w:rsidR="00901FD8" w:rsidRPr="00F371C8" w:rsidRDefault="00901FD8" w:rsidP="002445F8">
            <w:pPr>
              <w:pStyle w:val="Parasts2"/>
              <w:jc w:val="center"/>
              <w:rPr>
                <w:lang w:eastAsia="ru-RU"/>
              </w:rPr>
            </w:pPr>
          </w:p>
        </w:tc>
        <w:tc>
          <w:tcPr>
            <w:tcW w:w="1649" w:type="dxa"/>
          </w:tcPr>
          <w:p w14:paraId="37F5E27B" w14:textId="77777777" w:rsidR="00901FD8" w:rsidRPr="00F371C8" w:rsidRDefault="00901FD8" w:rsidP="002445F8">
            <w:pPr>
              <w:pStyle w:val="Parasts2"/>
              <w:jc w:val="center"/>
              <w:rPr>
                <w:lang w:eastAsia="ru-RU"/>
              </w:rPr>
            </w:pPr>
          </w:p>
        </w:tc>
        <w:tc>
          <w:tcPr>
            <w:tcW w:w="1649" w:type="dxa"/>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3607B0">
      <w:pPr>
        <w:spacing w:line="360" w:lineRule="auto"/>
        <w:jc w:val="both"/>
      </w:pPr>
    </w:p>
    <w:sectPr w:rsidR="00473574" w:rsidRPr="00D15E63" w:rsidSect="00A773F2">
      <w:headerReference w:type="even" r:id="rId15"/>
      <w:footerReference w:type="default" r:id="rId16"/>
      <w:pgSz w:w="11906" w:h="16838"/>
      <w:pgMar w:top="568" w:right="1133"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FD08" w14:textId="77777777" w:rsidR="007B228D" w:rsidRDefault="007B228D">
      <w:r>
        <w:separator/>
      </w:r>
    </w:p>
  </w:endnote>
  <w:endnote w:type="continuationSeparator" w:id="0">
    <w:p w14:paraId="30DAFC02" w14:textId="77777777" w:rsidR="007B228D" w:rsidRDefault="007B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7409"/>
      <w:docPartObj>
        <w:docPartGallery w:val="Page Numbers (Bottom of Page)"/>
        <w:docPartUnique/>
      </w:docPartObj>
    </w:sdtPr>
    <w:sdtEndPr/>
    <w:sdtContent>
      <w:p w14:paraId="7DEAA0CD" w14:textId="17B5F575" w:rsidR="00AB787C" w:rsidRDefault="00AB787C">
        <w:pPr>
          <w:pStyle w:val="Kjene"/>
          <w:jc w:val="center"/>
        </w:pPr>
        <w:r>
          <w:fldChar w:fldCharType="begin"/>
        </w:r>
        <w:r>
          <w:instrText>PAGE   \* MERGEFORMAT</w:instrText>
        </w:r>
        <w:r>
          <w:fldChar w:fldCharType="separate"/>
        </w:r>
        <w:r>
          <w:t>2</w:t>
        </w:r>
        <w:r>
          <w:fldChar w:fldCharType="end"/>
        </w:r>
      </w:p>
    </w:sdtContent>
  </w:sdt>
  <w:p w14:paraId="7A1EB393" w14:textId="77777777" w:rsidR="00AB787C" w:rsidRDefault="00AB78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68A0" w14:textId="77777777" w:rsidR="007B228D" w:rsidRDefault="007B228D">
      <w:r>
        <w:separator/>
      </w:r>
    </w:p>
  </w:footnote>
  <w:footnote w:type="continuationSeparator" w:id="0">
    <w:p w14:paraId="0B70D186" w14:textId="77777777" w:rsidR="007B228D" w:rsidRDefault="007B228D">
      <w:r>
        <w:continuationSeparator/>
      </w:r>
    </w:p>
  </w:footnote>
  <w:footnote w:id="1">
    <w:p w14:paraId="4957FA2C" w14:textId="5EF60372"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w:t>
      </w:r>
      <w:r w:rsidR="00A773F2">
        <w:rPr>
          <w:rStyle w:val="Noklusjumarindkopasfonts2"/>
          <w:sz w:val="18"/>
          <w:szCs w:val="18"/>
        </w:rPr>
        <w:t>”</w:t>
      </w:r>
      <w:r>
        <w:rPr>
          <w:rStyle w:val="Noklusjumarindkopasfonts2"/>
          <w:sz w:val="18"/>
          <w:szCs w:val="18"/>
        </w:rPr>
        <w:t xml:space="preserve">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2E737F11"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4D11">
      <w:rPr>
        <w:rStyle w:val="Lappusesnumurs"/>
      </w:rPr>
      <w:t>2</w:t>
    </w:r>
    <w:r>
      <w:rPr>
        <w:rStyle w:val="Lappusesnumurs"/>
      </w:rPr>
      <w:fldChar w:fldCharType="end"/>
    </w:r>
  </w:p>
  <w:p w14:paraId="68534AE7"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DC4E53"/>
    <w:multiLevelType w:val="multilevel"/>
    <w:tmpl w:val="54581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62F5074"/>
    <w:multiLevelType w:val="hybridMultilevel"/>
    <w:tmpl w:val="87FC5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C467D"/>
    <w:multiLevelType w:val="hybridMultilevel"/>
    <w:tmpl w:val="4C0A8BEE"/>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3"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6922AD"/>
    <w:multiLevelType w:val="hybridMultilevel"/>
    <w:tmpl w:val="0F3CC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31E4732"/>
    <w:multiLevelType w:val="hybridMultilevel"/>
    <w:tmpl w:val="3760D8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3421090C"/>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4B5D001D"/>
    <w:multiLevelType w:val="hybridMultilevel"/>
    <w:tmpl w:val="2654A6D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3897607"/>
    <w:multiLevelType w:val="hybridMultilevel"/>
    <w:tmpl w:val="CF72C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2"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6" w15:restartNumberingAfterBreak="0">
    <w:nsid w:val="5DC92976"/>
    <w:multiLevelType w:val="hybridMultilevel"/>
    <w:tmpl w:val="13AAAFE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8"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4BA4F29"/>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3"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F704424"/>
    <w:multiLevelType w:val="hybridMultilevel"/>
    <w:tmpl w:val="4C0A8B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814444211">
    <w:abstractNumId w:val="36"/>
  </w:num>
  <w:num w:numId="2" w16cid:durableId="874463034">
    <w:abstractNumId w:val="26"/>
  </w:num>
  <w:num w:numId="3" w16cid:durableId="1718627873">
    <w:abstractNumId w:val="1"/>
  </w:num>
  <w:num w:numId="4" w16cid:durableId="921178258">
    <w:abstractNumId w:val="54"/>
  </w:num>
  <w:num w:numId="5" w16cid:durableId="979655495">
    <w:abstractNumId w:val="33"/>
  </w:num>
  <w:num w:numId="6" w16cid:durableId="1887176240">
    <w:abstractNumId w:val="17"/>
  </w:num>
  <w:num w:numId="7" w16cid:durableId="1504734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9"/>
  </w:num>
  <w:num w:numId="9" w16cid:durableId="189074614">
    <w:abstractNumId w:val="25"/>
  </w:num>
  <w:num w:numId="10" w16cid:durableId="656492573">
    <w:abstractNumId w:val="31"/>
  </w:num>
  <w:num w:numId="11" w16cid:durableId="1566916242">
    <w:abstractNumId w:val="27"/>
  </w:num>
  <w:num w:numId="12" w16cid:durableId="1420449284">
    <w:abstractNumId w:val="39"/>
  </w:num>
  <w:num w:numId="13" w16cid:durableId="1631546077">
    <w:abstractNumId w:val="13"/>
  </w:num>
  <w:num w:numId="14" w16cid:durableId="2089495739">
    <w:abstractNumId w:val="5"/>
  </w:num>
  <w:num w:numId="15" w16cid:durableId="630328889">
    <w:abstractNumId w:val="44"/>
  </w:num>
  <w:num w:numId="16" w16cid:durableId="691954146">
    <w:abstractNumId w:val="50"/>
  </w:num>
  <w:num w:numId="17" w16cid:durableId="405422078">
    <w:abstractNumId w:val="2"/>
  </w:num>
  <w:num w:numId="18" w16cid:durableId="1079331524">
    <w:abstractNumId w:val="18"/>
  </w:num>
  <w:num w:numId="19" w16cid:durableId="768425926">
    <w:abstractNumId w:val="23"/>
  </w:num>
  <w:num w:numId="20" w16cid:durableId="1637375067">
    <w:abstractNumId w:val="11"/>
  </w:num>
  <w:num w:numId="21" w16cid:durableId="101993658">
    <w:abstractNumId w:val="0"/>
  </w:num>
  <w:num w:numId="22" w16cid:durableId="1481117685">
    <w:abstractNumId w:val="16"/>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30"/>
  </w:num>
  <w:num w:numId="27" w16cid:durableId="1120341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8"/>
  </w:num>
  <w:num w:numId="29" w16cid:durableId="1272055440">
    <w:abstractNumId w:val="51"/>
  </w:num>
  <w:num w:numId="30" w16cid:durableId="1668091651">
    <w:abstractNumId w:val="53"/>
  </w:num>
  <w:num w:numId="31" w16cid:durableId="1897545189">
    <w:abstractNumId w:val="32"/>
  </w:num>
  <w:num w:numId="32" w16cid:durableId="1459912690">
    <w:abstractNumId w:val="45"/>
  </w:num>
  <w:num w:numId="33" w16cid:durableId="14463418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5"/>
  </w:num>
  <w:num w:numId="35" w16cid:durableId="6921514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9"/>
  </w:num>
  <w:num w:numId="37" w16cid:durableId="70472241">
    <w:abstractNumId w:val="4"/>
  </w:num>
  <w:num w:numId="38" w16cid:durableId="1553537346">
    <w:abstractNumId w:val="20"/>
  </w:num>
  <w:num w:numId="39" w16cid:durableId="1025180251">
    <w:abstractNumId w:val="14"/>
  </w:num>
  <w:num w:numId="40" w16cid:durableId="11566168">
    <w:abstractNumId w:val="48"/>
  </w:num>
  <w:num w:numId="41" w16cid:durableId="78334371">
    <w:abstractNumId w:val="47"/>
  </w:num>
  <w:num w:numId="42" w16cid:durableId="2096052516">
    <w:abstractNumId w:val="43"/>
  </w:num>
  <w:num w:numId="43" w16cid:durableId="59330990">
    <w:abstractNumId w:val="7"/>
  </w:num>
  <w:num w:numId="44" w16cid:durableId="1707556469">
    <w:abstractNumId w:val="9"/>
  </w:num>
  <w:num w:numId="45" w16cid:durableId="1555386298">
    <w:abstractNumId w:val="37"/>
  </w:num>
  <w:num w:numId="46" w16cid:durableId="505022573">
    <w:abstractNumId w:val="57"/>
  </w:num>
  <w:num w:numId="47" w16cid:durableId="1166483155">
    <w:abstractNumId w:val="56"/>
  </w:num>
  <w:num w:numId="48" w16cid:durableId="1505902309">
    <w:abstractNumId w:val="6"/>
  </w:num>
  <w:num w:numId="49" w16cid:durableId="1679040147">
    <w:abstractNumId w:val="28"/>
  </w:num>
  <w:num w:numId="50" w16cid:durableId="123089033">
    <w:abstractNumId w:val="10"/>
  </w:num>
  <w:num w:numId="51" w16cid:durableId="1755199982">
    <w:abstractNumId w:val="35"/>
  </w:num>
  <w:num w:numId="52" w16cid:durableId="1053038108">
    <w:abstractNumId w:val="29"/>
  </w:num>
  <w:num w:numId="53" w16cid:durableId="299119526">
    <w:abstractNumId w:val="52"/>
  </w:num>
  <w:num w:numId="54" w16cid:durableId="1468620443">
    <w:abstractNumId w:val="40"/>
  </w:num>
  <w:num w:numId="55" w16cid:durableId="699472641">
    <w:abstractNumId w:val="22"/>
  </w:num>
  <w:num w:numId="56" w16cid:durableId="1315137792">
    <w:abstractNumId w:val="58"/>
  </w:num>
  <w:num w:numId="57" w16cid:durableId="606154242">
    <w:abstractNumId w:val="24"/>
  </w:num>
  <w:num w:numId="58" w16cid:durableId="425616133">
    <w:abstractNumId w:val="46"/>
  </w:num>
  <w:num w:numId="59" w16cid:durableId="1705788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48F8"/>
    <w:rsid w:val="000271FE"/>
    <w:rsid w:val="00034FC1"/>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E2D6B"/>
    <w:rsid w:val="000F14EA"/>
    <w:rsid w:val="000F3E40"/>
    <w:rsid w:val="000F533B"/>
    <w:rsid w:val="000F55A1"/>
    <w:rsid w:val="000F5FD3"/>
    <w:rsid w:val="000F66B7"/>
    <w:rsid w:val="00107185"/>
    <w:rsid w:val="00111F17"/>
    <w:rsid w:val="00112E25"/>
    <w:rsid w:val="00113F20"/>
    <w:rsid w:val="00115AAC"/>
    <w:rsid w:val="001301DF"/>
    <w:rsid w:val="00137E90"/>
    <w:rsid w:val="00140DDC"/>
    <w:rsid w:val="0015473B"/>
    <w:rsid w:val="00165E94"/>
    <w:rsid w:val="00167894"/>
    <w:rsid w:val="0017724F"/>
    <w:rsid w:val="0018394D"/>
    <w:rsid w:val="00183C2D"/>
    <w:rsid w:val="00186E41"/>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41CDF"/>
    <w:rsid w:val="0026314B"/>
    <w:rsid w:val="00266D60"/>
    <w:rsid w:val="00277885"/>
    <w:rsid w:val="00280882"/>
    <w:rsid w:val="00281F21"/>
    <w:rsid w:val="00284F17"/>
    <w:rsid w:val="00295673"/>
    <w:rsid w:val="00295C93"/>
    <w:rsid w:val="002974A1"/>
    <w:rsid w:val="002A1C23"/>
    <w:rsid w:val="002A7139"/>
    <w:rsid w:val="002A7AE2"/>
    <w:rsid w:val="002C178D"/>
    <w:rsid w:val="002C3787"/>
    <w:rsid w:val="002C42ED"/>
    <w:rsid w:val="002D1BF8"/>
    <w:rsid w:val="002E681D"/>
    <w:rsid w:val="002F2992"/>
    <w:rsid w:val="00306A93"/>
    <w:rsid w:val="00311078"/>
    <w:rsid w:val="003216C0"/>
    <w:rsid w:val="00340CCE"/>
    <w:rsid w:val="00343A43"/>
    <w:rsid w:val="003512FE"/>
    <w:rsid w:val="003607B0"/>
    <w:rsid w:val="00364426"/>
    <w:rsid w:val="00380B24"/>
    <w:rsid w:val="003A30D9"/>
    <w:rsid w:val="003A69B3"/>
    <w:rsid w:val="003A7E82"/>
    <w:rsid w:val="003B0DB7"/>
    <w:rsid w:val="003B6A05"/>
    <w:rsid w:val="003C1B25"/>
    <w:rsid w:val="003C7C70"/>
    <w:rsid w:val="003E3C50"/>
    <w:rsid w:val="003E5F8D"/>
    <w:rsid w:val="003F6E3F"/>
    <w:rsid w:val="00412C8A"/>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B5DBD"/>
    <w:rsid w:val="004C175F"/>
    <w:rsid w:val="004C2686"/>
    <w:rsid w:val="004C3B4E"/>
    <w:rsid w:val="004D0345"/>
    <w:rsid w:val="004F69DA"/>
    <w:rsid w:val="00502F58"/>
    <w:rsid w:val="00503775"/>
    <w:rsid w:val="00511FA4"/>
    <w:rsid w:val="0051332E"/>
    <w:rsid w:val="00530DAC"/>
    <w:rsid w:val="00536934"/>
    <w:rsid w:val="00541BE0"/>
    <w:rsid w:val="00544FED"/>
    <w:rsid w:val="005645CE"/>
    <w:rsid w:val="005711B3"/>
    <w:rsid w:val="00576DDC"/>
    <w:rsid w:val="005A6395"/>
    <w:rsid w:val="005B68D4"/>
    <w:rsid w:val="005B6C9E"/>
    <w:rsid w:val="005C441A"/>
    <w:rsid w:val="005C48BA"/>
    <w:rsid w:val="005C6577"/>
    <w:rsid w:val="005D54FE"/>
    <w:rsid w:val="005E13C6"/>
    <w:rsid w:val="005E44F1"/>
    <w:rsid w:val="0060163E"/>
    <w:rsid w:val="0062300A"/>
    <w:rsid w:val="00653938"/>
    <w:rsid w:val="00663BA1"/>
    <w:rsid w:val="006847C9"/>
    <w:rsid w:val="00690044"/>
    <w:rsid w:val="00691291"/>
    <w:rsid w:val="006A0001"/>
    <w:rsid w:val="006A0F42"/>
    <w:rsid w:val="006A3237"/>
    <w:rsid w:val="006A5AED"/>
    <w:rsid w:val="006B539C"/>
    <w:rsid w:val="006C4C7A"/>
    <w:rsid w:val="006D00B7"/>
    <w:rsid w:val="006D0C53"/>
    <w:rsid w:val="006D1CD5"/>
    <w:rsid w:val="006D4647"/>
    <w:rsid w:val="006E14D3"/>
    <w:rsid w:val="006E6A27"/>
    <w:rsid w:val="006F7C53"/>
    <w:rsid w:val="00703B50"/>
    <w:rsid w:val="00707BDA"/>
    <w:rsid w:val="00717B7C"/>
    <w:rsid w:val="00727C21"/>
    <w:rsid w:val="00730AF2"/>
    <w:rsid w:val="00732524"/>
    <w:rsid w:val="00735361"/>
    <w:rsid w:val="00736853"/>
    <w:rsid w:val="00736CC5"/>
    <w:rsid w:val="00741657"/>
    <w:rsid w:val="007455EE"/>
    <w:rsid w:val="00756BAB"/>
    <w:rsid w:val="00762169"/>
    <w:rsid w:val="00772DDC"/>
    <w:rsid w:val="00773757"/>
    <w:rsid w:val="00787B86"/>
    <w:rsid w:val="007B228D"/>
    <w:rsid w:val="007B51A8"/>
    <w:rsid w:val="007C4D11"/>
    <w:rsid w:val="007E5F6E"/>
    <w:rsid w:val="007F10D6"/>
    <w:rsid w:val="007F2781"/>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1184"/>
    <w:rsid w:val="009122B8"/>
    <w:rsid w:val="00916DB3"/>
    <w:rsid w:val="009239F8"/>
    <w:rsid w:val="00925C7F"/>
    <w:rsid w:val="009300A7"/>
    <w:rsid w:val="0093073B"/>
    <w:rsid w:val="009336EB"/>
    <w:rsid w:val="00934A61"/>
    <w:rsid w:val="00936110"/>
    <w:rsid w:val="0094432F"/>
    <w:rsid w:val="009535C1"/>
    <w:rsid w:val="0095392A"/>
    <w:rsid w:val="00975065"/>
    <w:rsid w:val="009774B3"/>
    <w:rsid w:val="0099427B"/>
    <w:rsid w:val="009B56AF"/>
    <w:rsid w:val="009B653E"/>
    <w:rsid w:val="009C269D"/>
    <w:rsid w:val="009C3D16"/>
    <w:rsid w:val="009C764F"/>
    <w:rsid w:val="009E4BF3"/>
    <w:rsid w:val="009E5AA4"/>
    <w:rsid w:val="00A00F73"/>
    <w:rsid w:val="00A10621"/>
    <w:rsid w:val="00A15887"/>
    <w:rsid w:val="00A20E42"/>
    <w:rsid w:val="00A21DD2"/>
    <w:rsid w:val="00A356B3"/>
    <w:rsid w:val="00A43CE1"/>
    <w:rsid w:val="00A62472"/>
    <w:rsid w:val="00A62B27"/>
    <w:rsid w:val="00A65A1D"/>
    <w:rsid w:val="00A6690F"/>
    <w:rsid w:val="00A70963"/>
    <w:rsid w:val="00A773F2"/>
    <w:rsid w:val="00AA2106"/>
    <w:rsid w:val="00AB02FA"/>
    <w:rsid w:val="00AB787C"/>
    <w:rsid w:val="00AC069C"/>
    <w:rsid w:val="00AC34E8"/>
    <w:rsid w:val="00AD0D44"/>
    <w:rsid w:val="00AD658B"/>
    <w:rsid w:val="00AF6A7F"/>
    <w:rsid w:val="00B00B5F"/>
    <w:rsid w:val="00B03FB9"/>
    <w:rsid w:val="00B11B0D"/>
    <w:rsid w:val="00B24B66"/>
    <w:rsid w:val="00B434DD"/>
    <w:rsid w:val="00B50444"/>
    <w:rsid w:val="00B90A1F"/>
    <w:rsid w:val="00B953EB"/>
    <w:rsid w:val="00B96CEF"/>
    <w:rsid w:val="00BA1285"/>
    <w:rsid w:val="00BB496A"/>
    <w:rsid w:val="00BC0B8F"/>
    <w:rsid w:val="00BC6BE8"/>
    <w:rsid w:val="00BD68C1"/>
    <w:rsid w:val="00BD6915"/>
    <w:rsid w:val="00BE5BF3"/>
    <w:rsid w:val="00BE6F5D"/>
    <w:rsid w:val="00C32653"/>
    <w:rsid w:val="00C34282"/>
    <w:rsid w:val="00C35ED9"/>
    <w:rsid w:val="00C44721"/>
    <w:rsid w:val="00C5510F"/>
    <w:rsid w:val="00C60AD3"/>
    <w:rsid w:val="00C65DDD"/>
    <w:rsid w:val="00C6693A"/>
    <w:rsid w:val="00C7277D"/>
    <w:rsid w:val="00C73901"/>
    <w:rsid w:val="00C8388F"/>
    <w:rsid w:val="00CA19DF"/>
    <w:rsid w:val="00CA2FA0"/>
    <w:rsid w:val="00CA74A1"/>
    <w:rsid w:val="00CB1F12"/>
    <w:rsid w:val="00CB62DC"/>
    <w:rsid w:val="00CC6994"/>
    <w:rsid w:val="00CD29BE"/>
    <w:rsid w:val="00CE54A8"/>
    <w:rsid w:val="00CF0DA3"/>
    <w:rsid w:val="00CF5D89"/>
    <w:rsid w:val="00CF6BFB"/>
    <w:rsid w:val="00D030CE"/>
    <w:rsid w:val="00D1396C"/>
    <w:rsid w:val="00D15E63"/>
    <w:rsid w:val="00D24584"/>
    <w:rsid w:val="00D26473"/>
    <w:rsid w:val="00D3258B"/>
    <w:rsid w:val="00D4697D"/>
    <w:rsid w:val="00D55BDF"/>
    <w:rsid w:val="00D60C12"/>
    <w:rsid w:val="00D637A0"/>
    <w:rsid w:val="00D663A5"/>
    <w:rsid w:val="00D749ED"/>
    <w:rsid w:val="00D90B13"/>
    <w:rsid w:val="00D95F47"/>
    <w:rsid w:val="00D97ABB"/>
    <w:rsid w:val="00DB1803"/>
    <w:rsid w:val="00DB4632"/>
    <w:rsid w:val="00DC0AF2"/>
    <w:rsid w:val="00DC3851"/>
    <w:rsid w:val="00DC6DEE"/>
    <w:rsid w:val="00DD2A90"/>
    <w:rsid w:val="00DF0F36"/>
    <w:rsid w:val="00DF1A7E"/>
    <w:rsid w:val="00DF6EBA"/>
    <w:rsid w:val="00E0281F"/>
    <w:rsid w:val="00E1125F"/>
    <w:rsid w:val="00E17AB2"/>
    <w:rsid w:val="00E231CB"/>
    <w:rsid w:val="00E32A22"/>
    <w:rsid w:val="00E35C61"/>
    <w:rsid w:val="00E35FC4"/>
    <w:rsid w:val="00E44EE1"/>
    <w:rsid w:val="00E45927"/>
    <w:rsid w:val="00E47880"/>
    <w:rsid w:val="00E523EB"/>
    <w:rsid w:val="00E54821"/>
    <w:rsid w:val="00E57A1A"/>
    <w:rsid w:val="00E63ECA"/>
    <w:rsid w:val="00E64F52"/>
    <w:rsid w:val="00E717F7"/>
    <w:rsid w:val="00E813C6"/>
    <w:rsid w:val="00E833DB"/>
    <w:rsid w:val="00E85594"/>
    <w:rsid w:val="00E9126A"/>
    <w:rsid w:val="00E91860"/>
    <w:rsid w:val="00E96B88"/>
    <w:rsid w:val="00EB067E"/>
    <w:rsid w:val="00EB7FC6"/>
    <w:rsid w:val="00EC1B5D"/>
    <w:rsid w:val="00EC3BF3"/>
    <w:rsid w:val="00ED4A97"/>
    <w:rsid w:val="00ED5071"/>
    <w:rsid w:val="00EE1169"/>
    <w:rsid w:val="00EF5425"/>
    <w:rsid w:val="00EF582C"/>
    <w:rsid w:val="00F1512B"/>
    <w:rsid w:val="00F21F08"/>
    <w:rsid w:val="00F22611"/>
    <w:rsid w:val="00F317BF"/>
    <w:rsid w:val="00F37675"/>
    <w:rsid w:val="00F461C7"/>
    <w:rsid w:val="00F4784C"/>
    <w:rsid w:val="00F529FA"/>
    <w:rsid w:val="00F6165C"/>
    <w:rsid w:val="00F622CC"/>
    <w:rsid w:val="00F70581"/>
    <w:rsid w:val="00F70BA8"/>
    <w:rsid w:val="00F731B0"/>
    <w:rsid w:val="00F77EEC"/>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uiPriority w:val="99"/>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C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a.persevica@limb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bazi@limb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mbazi@limbazunovads.lv" TargetMode="External"/><Relationship Id="rId4" Type="http://schemas.openxmlformats.org/officeDocument/2006/relationships/settings" Target="settings.xml"/><Relationship Id="rId9" Type="http://schemas.openxmlformats.org/officeDocument/2006/relationships/hyperlink" Target="tel:+371%2029164648" TargetMode="External"/><Relationship Id="rId14"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6588</Words>
  <Characters>3756</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7</cp:revision>
  <cp:lastPrinted>2022-12-16T09:20:00Z</cp:lastPrinted>
  <dcterms:created xsi:type="dcterms:W3CDTF">2025-10-07T10:02:00Z</dcterms:created>
  <dcterms:modified xsi:type="dcterms:W3CDTF">2025-10-07T10:29:00Z</dcterms:modified>
</cp:coreProperties>
</file>