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E756C" w14:textId="63859FBD" w:rsidR="006B539C" w:rsidRDefault="00A52DAC" w:rsidP="006B539C">
      <w:pPr>
        <w:jc w:val="center"/>
        <w:rPr>
          <w:b/>
          <w:bCs/>
          <w:caps/>
          <w:noProof/>
        </w:rPr>
      </w:pPr>
      <w:r>
        <w:rPr>
          <w:caps/>
          <w:noProof/>
        </w:rPr>
        <w:drawing>
          <wp:anchor distT="0" distB="0" distL="114300" distR="114300" simplePos="0" relativeHeight="251659264" behindDoc="0" locked="0" layoutInCell="1" allowOverlap="1" wp14:anchorId="40F82C35" wp14:editId="3CCBB14E">
            <wp:simplePos x="0" y="0"/>
            <wp:positionH relativeFrom="column">
              <wp:posOffset>2724150</wp:posOffset>
            </wp:positionH>
            <wp:positionV relativeFrom="paragraph">
              <wp:posOffset>94615</wp:posOffset>
            </wp:positionV>
            <wp:extent cx="757905" cy="901065"/>
            <wp:effectExtent l="0" t="0" r="4445" b="635"/>
            <wp:wrapTopAndBottom/>
            <wp:docPr id="1972140964" name="Attēls 1972140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863B58">
        <w:t xml:space="preserve"> </w:t>
      </w:r>
    </w:p>
    <w:p w14:paraId="791B6787" w14:textId="77777777" w:rsidR="006B539C" w:rsidRPr="00650923" w:rsidRDefault="006B539C" w:rsidP="006B539C">
      <w:pPr>
        <w:jc w:val="center"/>
        <w:rPr>
          <w:b/>
          <w:bCs/>
          <w:caps/>
        </w:rPr>
      </w:pPr>
      <w:r w:rsidRPr="00650923">
        <w:rPr>
          <w:b/>
          <w:bCs/>
          <w:caps/>
          <w:noProof/>
        </w:rPr>
        <w:t>Limbažu novada administrācija</w:t>
      </w:r>
    </w:p>
    <w:p w14:paraId="2B5FA832" w14:textId="77777777" w:rsidR="006B539C" w:rsidRPr="008455C2" w:rsidRDefault="006B539C" w:rsidP="006B539C">
      <w:pPr>
        <w:jc w:val="center"/>
        <w:rPr>
          <w:b/>
          <w:caps/>
          <w:sz w:val="28"/>
          <w:szCs w:val="28"/>
          <w:lang w:eastAsia="en-US"/>
        </w:rPr>
      </w:pPr>
      <w:r w:rsidRPr="00485668">
        <w:rPr>
          <w:b/>
          <w:caps/>
          <w:noProof/>
          <w:sz w:val="28"/>
          <w:szCs w:val="28"/>
          <w:lang w:eastAsia="en-US"/>
        </w:rPr>
        <w:t>Salacgrīvas apvienības pārvalde</w:t>
      </w:r>
    </w:p>
    <w:p w14:paraId="0FC44D46" w14:textId="77777777" w:rsidR="006B539C" w:rsidRDefault="006B539C" w:rsidP="006B539C">
      <w:pPr>
        <w:jc w:val="center"/>
        <w:rPr>
          <w:sz w:val="18"/>
        </w:rPr>
      </w:pPr>
      <w:proofErr w:type="spellStart"/>
      <w:r>
        <w:rPr>
          <w:sz w:val="18"/>
        </w:rPr>
        <w:t>Reģ</w:t>
      </w:r>
      <w:proofErr w:type="spellEnd"/>
      <w:r>
        <w:rPr>
          <w:sz w:val="18"/>
        </w:rPr>
        <w:t xml:space="preserve">. Nr. </w:t>
      </w:r>
      <w:r w:rsidRPr="00485668">
        <w:rPr>
          <w:noProof/>
          <w:sz w:val="18"/>
        </w:rPr>
        <w:t>50900030131</w:t>
      </w:r>
      <w:r>
        <w:rPr>
          <w:sz w:val="18"/>
        </w:rPr>
        <w:t xml:space="preserve">; </w:t>
      </w:r>
      <w:r w:rsidRPr="00485668">
        <w:rPr>
          <w:noProof/>
          <w:sz w:val="18"/>
        </w:rPr>
        <w:t>Smilšu iela 9, Salacgrīva, Limbažu novads, LV - 4033</w:t>
      </w:r>
      <w:r>
        <w:rPr>
          <w:sz w:val="18"/>
        </w:rPr>
        <w:t>;</w:t>
      </w:r>
      <w:r w:rsidRPr="000B7A18">
        <w:rPr>
          <w:sz w:val="18"/>
        </w:rPr>
        <w:t xml:space="preserve"> </w:t>
      </w:r>
    </w:p>
    <w:p w14:paraId="78D5385D" w14:textId="77777777" w:rsidR="006B539C" w:rsidRDefault="006B539C" w:rsidP="006B539C">
      <w:pPr>
        <w:jc w:val="center"/>
        <w:rPr>
          <w:sz w:val="18"/>
        </w:rPr>
      </w:pPr>
      <w:r>
        <w:rPr>
          <w:sz w:val="18"/>
        </w:rPr>
        <w:t>E-pasts</w:t>
      </w:r>
      <w:r>
        <w:rPr>
          <w:iCs/>
          <w:sz w:val="18"/>
        </w:rPr>
        <w:t xml:space="preserve"> </w:t>
      </w:r>
      <w:r w:rsidRPr="00485668">
        <w:rPr>
          <w:iCs/>
          <w:noProof/>
          <w:sz w:val="18"/>
        </w:rPr>
        <w:t>salacgriva@limbazunovads.lv</w:t>
      </w:r>
      <w:r>
        <w:rPr>
          <w:iCs/>
          <w:sz w:val="18"/>
        </w:rPr>
        <w:t>;</w:t>
      </w:r>
      <w:r w:rsidRPr="000B7A18">
        <w:rPr>
          <w:sz w:val="18"/>
        </w:rPr>
        <w:t xml:space="preserve"> </w:t>
      </w:r>
      <w:r>
        <w:rPr>
          <w:sz w:val="18"/>
        </w:rPr>
        <w:t xml:space="preserve">tālrunis </w:t>
      </w:r>
      <w:r w:rsidRPr="00485668">
        <w:rPr>
          <w:noProof/>
          <w:sz w:val="18"/>
        </w:rPr>
        <w:t>64071973</w:t>
      </w:r>
    </w:p>
    <w:p w14:paraId="26E041FF" w14:textId="77777777" w:rsidR="006B539C" w:rsidRDefault="006B539C" w:rsidP="006B539C">
      <w:pPr>
        <w:ind w:right="84"/>
        <w:jc w:val="center"/>
        <w:rPr>
          <w:b/>
          <w:bCs/>
          <w:caps/>
        </w:rPr>
      </w:pPr>
    </w:p>
    <w:p w14:paraId="04509102" w14:textId="77777777" w:rsidR="006B539C" w:rsidRDefault="006B539C" w:rsidP="006B539C">
      <w:pPr>
        <w:ind w:right="84"/>
        <w:jc w:val="center"/>
        <w:rPr>
          <w:b/>
          <w:bCs/>
          <w:caps/>
        </w:rPr>
      </w:pPr>
    </w:p>
    <w:p w14:paraId="5F101B55" w14:textId="77777777" w:rsidR="00863C3D" w:rsidRPr="003C02A2" w:rsidRDefault="00863C3D" w:rsidP="00863C3D">
      <w:pPr>
        <w:ind w:right="84"/>
        <w:jc w:val="center"/>
        <w:rPr>
          <w:b/>
          <w:bCs/>
          <w:caps/>
        </w:rPr>
      </w:pPr>
      <w:r w:rsidRPr="003C02A2">
        <w:rPr>
          <w:b/>
          <w:bCs/>
          <w:caps/>
        </w:rPr>
        <w:t>Uzaicinājums iesniegt piedāvājumu</w:t>
      </w:r>
      <w:r>
        <w:rPr>
          <w:b/>
          <w:bCs/>
          <w:caps/>
        </w:rPr>
        <w:t xml:space="preserve"> cenu aptaujai</w:t>
      </w:r>
    </w:p>
    <w:p w14:paraId="07F574B5" w14:textId="77777777" w:rsidR="00863C3D" w:rsidRPr="00EA2A46" w:rsidRDefault="00863C3D" w:rsidP="00863C3D">
      <w:pPr>
        <w:ind w:right="566"/>
        <w:rPr>
          <w:sz w:val="22"/>
          <w:szCs w:val="22"/>
        </w:rPr>
      </w:pPr>
    </w:p>
    <w:p w14:paraId="6E8AFBA6" w14:textId="77777777" w:rsidR="00863C3D" w:rsidRPr="00F731B0" w:rsidRDefault="00863C3D" w:rsidP="00863C3D">
      <w:pPr>
        <w:pStyle w:val="Parasts2"/>
        <w:suppressAutoHyphens w:val="0"/>
        <w:spacing w:before="100" w:after="160"/>
      </w:pPr>
      <w:r w:rsidRPr="004F3E86">
        <w:t xml:space="preserve">Limbažu novada pašvaldības </w:t>
      </w:r>
      <w:r>
        <w:t>Salacgrīvas apvienības pārvalde</w:t>
      </w:r>
      <w:r w:rsidRPr="004F3E86">
        <w:t xml:space="preserve"> uzaicina iesniegt savu </w:t>
      </w:r>
      <w:r>
        <w:t xml:space="preserve">cenu </w:t>
      </w:r>
      <w:r w:rsidRPr="004F3E86">
        <w:t>piedāvājumu</w:t>
      </w:r>
      <w:r w:rsidRPr="00F731B0">
        <w:rPr>
          <w:color w:val="000000" w:themeColor="text1"/>
        </w:rPr>
        <w:t xml:space="preserve"> </w:t>
      </w:r>
      <w:r>
        <w:rPr>
          <w:rStyle w:val="Noklusjumarindkopasfonts2"/>
          <w:b/>
          <w:bCs/>
        </w:rPr>
        <w:t>“</w:t>
      </w:r>
      <w:r>
        <w:rPr>
          <w:b/>
          <w:bCs/>
          <w:color w:val="000000"/>
          <w:lang w:eastAsia="en-US"/>
        </w:rPr>
        <w:t>Vides dizaina elementu (gaismas koks) izgatavošana un piegāde</w:t>
      </w:r>
      <w:r>
        <w:rPr>
          <w:rStyle w:val="Noklusjumarindkopasfonts2"/>
          <w:b/>
        </w:rPr>
        <w:t>”.</w:t>
      </w:r>
    </w:p>
    <w:p w14:paraId="64E4FC79" w14:textId="77777777" w:rsidR="00863C3D" w:rsidRDefault="00863C3D" w:rsidP="00863C3D">
      <w:pPr>
        <w:pStyle w:val="Sarakstarindkopa"/>
        <w:numPr>
          <w:ilvl w:val="0"/>
          <w:numId w:val="36"/>
        </w:numPr>
        <w:spacing w:before="60" w:after="60"/>
        <w:ind w:right="98"/>
        <w:jc w:val="both"/>
        <w:rPr>
          <w:color w:val="000000" w:themeColor="text1"/>
        </w:rPr>
      </w:pPr>
      <w:r>
        <w:rPr>
          <w:color w:val="000000" w:themeColor="text1"/>
        </w:rPr>
        <w:t>Darbi veicami saskaņā ar tehnisko specifikāciju.</w:t>
      </w:r>
    </w:p>
    <w:p w14:paraId="3FB6A0D3" w14:textId="77777777" w:rsidR="00863C3D" w:rsidRPr="00A773F2" w:rsidRDefault="00863C3D" w:rsidP="00863C3D">
      <w:pPr>
        <w:pStyle w:val="Sarakstarindkopa"/>
        <w:numPr>
          <w:ilvl w:val="0"/>
          <w:numId w:val="36"/>
        </w:numPr>
        <w:spacing w:before="60" w:after="60"/>
        <w:ind w:right="98"/>
        <w:jc w:val="both"/>
        <w:rPr>
          <w:color w:val="000000" w:themeColor="text1"/>
        </w:rPr>
      </w:pPr>
      <w:r w:rsidRPr="002C178D">
        <w:rPr>
          <w:color w:val="000000" w:themeColor="text1"/>
        </w:rPr>
        <w:t>Līguma izpildes vieta –</w:t>
      </w:r>
      <w:r>
        <w:rPr>
          <w:color w:val="000000" w:themeColor="text1"/>
        </w:rPr>
        <w:t xml:space="preserve"> </w:t>
      </w:r>
      <w:r>
        <w:t>Salacgrīvas apvienības pārvaldes teritorijā, Limbažu novadā.</w:t>
      </w:r>
    </w:p>
    <w:p w14:paraId="5C448396" w14:textId="77777777" w:rsidR="00863C3D" w:rsidRPr="00EB091E" w:rsidRDefault="00863C3D" w:rsidP="00863C3D">
      <w:pPr>
        <w:pStyle w:val="Sarakstarindkopa"/>
        <w:numPr>
          <w:ilvl w:val="0"/>
          <w:numId w:val="36"/>
        </w:numPr>
        <w:spacing w:before="60" w:after="60"/>
        <w:ind w:right="98"/>
        <w:jc w:val="both"/>
        <w:rPr>
          <w:color w:val="EE0000"/>
        </w:rPr>
      </w:pPr>
      <w:r w:rsidRPr="002C178D">
        <w:rPr>
          <w:color w:val="000000" w:themeColor="text1"/>
        </w:rPr>
        <w:t xml:space="preserve">Līgumā paredzēto darbu </w:t>
      </w:r>
      <w:r w:rsidRPr="00EB091E">
        <w:t xml:space="preserve">izpildes laiks </w:t>
      </w:r>
      <w:r>
        <w:t>1 (viens) mēnesis no līguma parakstīšanas dienas.</w:t>
      </w:r>
    </w:p>
    <w:p w14:paraId="4B78EF87" w14:textId="77777777" w:rsidR="00863C3D" w:rsidRPr="00A773F2" w:rsidRDefault="00863C3D" w:rsidP="00863C3D">
      <w:pPr>
        <w:pStyle w:val="Sarakstarindkopa"/>
        <w:widowControl w:val="0"/>
        <w:numPr>
          <w:ilvl w:val="0"/>
          <w:numId w:val="36"/>
        </w:numPr>
        <w:suppressAutoHyphens/>
        <w:autoSpaceDE w:val="0"/>
        <w:jc w:val="both"/>
        <w:rPr>
          <w:bCs/>
        </w:rPr>
      </w:pPr>
      <w:r w:rsidRPr="0017724F">
        <w:rPr>
          <w:bCs/>
        </w:rPr>
        <w:t xml:space="preserve">Pretendents nodrošina </w:t>
      </w:r>
      <w:r>
        <w:rPr>
          <w:bCs/>
        </w:rPr>
        <w:t>dekoru izgatavošanu un piegādi</w:t>
      </w:r>
      <w:r w:rsidRPr="0017724F">
        <w:rPr>
          <w:bCs/>
        </w:rPr>
        <w:t xml:space="preserve">. Piegādes cenu iekļaut dekoru cenā. </w:t>
      </w:r>
    </w:p>
    <w:p w14:paraId="7989E64E" w14:textId="77777777" w:rsidR="00863C3D" w:rsidRPr="00F731B0" w:rsidRDefault="00863C3D" w:rsidP="00863C3D">
      <w:pPr>
        <w:pStyle w:val="Sarakstarindkopa"/>
        <w:numPr>
          <w:ilvl w:val="0"/>
          <w:numId w:val="36"/>
        </w:numPr>
        <w:ind w:right="84"/>
        <w:jc w:val="both"/>
        <w:rPr>
          <w:color w:val="000000" w:themeColor="text1"/>
        </w:rPr>
      </w:pPr>
      <w:r w:rsidRPr="00804E22">
        <w:t>Pretendentam, kuram piešķirtas tiesības slēgt līgumu, jāparaksta</w:t>
      </w:r>
      <w:r w:rsidRPr="00F731B0">
        <w:t xml:space="preserve"> pasūtītāja sagatavotais līgums un ne vēlāk kā </w:t>
      </w:r>
      <w:r>
        <w:t>3</w:t>
      </w:r>
      <w:r w:rsidRPr="00F731B0">
        <w:t xml:space="preserve"> (</w:t>
      </w:r>
      <w:r>
        <w:t>trīs</w:t>
      </w:r>
      <w:r w:rsidRPr="00F731B0">
        <w:t>) dienu laikā no pasūtītāja uzaicinājuma parakstīt līgumu nosūtīšanas dienas un jāiesniedz pasūtītājam parakstīts līgums. Ja norādītajā termiņā iepirkuma uzvarētājs neiesniedz iepriekšminēto dokumentu, tas tiek uzskatīts par atteikumu slēgt līgumu;</w:t>
      </w:r>
    </w:p>
    <w:p w14:paraId="3A553D7D" w14:textId="77777777" w:rsidR="00863C3D" w:rsidRPr="00F731B0" w:rsidRDefault="00863C3D" w:rsidP="00863C3D">
      <w:pPr>
        <w:pStyle w:val="Sarakstarindkopa"/>
        <w:numPr>
          <w:ilvl w:val="0"/>
          <w:numId w:val="36"/>
        </w:numPr>
        <w:ind w:right="84"/>
        <w:jc w:val="both"/>
        <w:rPr>
          <w:color w:val="000000" w:themeColor="text1"/>
        </w:rPr>
      </w:pPr>
      <w:r w:rsidRPr="00F731B0">
        <w:t xml:space="preserve">Piedāvājuma izvēles kritērijs ir pēc cenu aptaujas noteikumiem un tā pielikumiem atbilstošs saimnieciski visizdevīgākais piedāvājums, kuru Pasūtītājs nosaka, ņemot vērā </w:t>
      </w:r>
      <w:r w:rsidRPr="00F731B0">
        <w:rPr>
          <w:b/>
          <w:bCs/>
        </w:rPr>
        <w:t>zemāko cenu.</w:t>
      </w:r>
    </w:p>
    <w:p w14:paraId="7324C7B0" w14:textId="77777777" w:rsidR="00863C3D" w:rsidRPr="009336EB" w:rsidRDefault="00863C3D" w:rsidP="00863C3D">
      <w:pPr>
        <w:pStyle w:val="Sarakstarindkopa"/>
        <w:numPr>
          <w:ilvl w:val="0"/>
          <w:numId w:val="36"/>
        </w:numPr>
        <w:ind w:right="84"/>
        <w:jc w:val="both"/>
        <w:rPr>
          <w:color w:val="000000" w:themeColor="text1"/>
        </w:rPr>
      </w:pPr>
      <w:r w:rsidRPr="00F731B0">
        <w:t>Piedāvājumi, kas tiks iesniegti pēc zemāk norādīta termiņa, netiks vērtēti.</w:t>
      </w:r>
    </w:p>
    <w:p w14:paraId="650D9EA0" w14:textId="77777777" w:rsidR="00863C3D" w:rsidRPr="00B70949" w:rsidRDefault="00863C3D" w:rsidP="00863C3D">
      <w:pPr>
        <w:pStyle w:val="Sarakstarindkopa"/>
        <w:numPr>
          <w:ilvl w:val="0"/>
          <w:numId w:val="36"/>
        </w:numPr>
        <w:ind w:right="84"/>
        <w:jc w:val="both"/>
        <w:rPr>
          <w:color w:val="000000" w:themeColor="text1"/>
          <w:u w:val="single"/>
        </w:rPr>
      </w:pPr>
      <w:r>
        <w:rPr>
          <w:u w:val="single"/>
        </w:rPr>
        <w:t>Pasūtītājs  patur tiesības mainīt pasūtījuma apjomu atbilstoši pieejamam finansējumam</w:t>
      </w:r>
      <w:r w:rsidRPr="006E14D3">
        <w:rPr>
          <w:u w:val="single"/>
        </w:rPr>
        <w:t>.</w:t>
      </w:r>
    </w:p>
    <w:p w14:paraId="568B4B59" w14:textId="77777777" w:rsidR="00863C3D" w:rsidRPr="006E14D3" w:rsidRDefault="00863C3D" w:rsidP="00863C3D">
      <w:pPr>
        <w:pStyle w:val="Sarakstarindkopa"/>
        <w:numPr>
          <w:ilvl w:val="0"/>
          <w:numId w:val="36"/>
        </w:numPr>
        <w:ind w:right="84"/>
        <w:jc w:val="both"/>
        <w:rPr>
          <w:color w:val="000000" w:themeColor="text1"/>
          <w:u w:val="single"/>
        </w:rPr>
      </w:pPr>
      <w:r>
        <w:rPr>
          <w:u w:val="single"/>
        </w:rPr>
        <w:t>Kontaktpersona Zanda Riekstiņa tālr. 27336698</w:t>
      </w:r>
    </w:p>
    <w:p w14:paraId="38D66C66" w14:textId="77777777" w:rsidR="00863C3D" w:rsidRPr="000E2D6B" w:rsidRDefault="00863C3D" w:rsidP="00863C3D">
      <w:pPr>
        <w:ind w:right="84"/>
        <w:jc w:val="both"/>
      </w:pPr>
    </w:p>
    <w:p w14:paraId="15096172" w14:textId="77777777" w:rsidR="00863C3D" w:rsidRPr="000E2D6B" w:rsidRDefault="00863C3D" w:rsidP="00863C3D">
      <w:pPr>
        <w:ind w:right="98"/>
        <w:jc w:val="both"/>
        <w:rPr>
          <w:b/>
          <w:bCs/>
        </w:rPr>
      </w:pPr>
      <w:r w:rsidRPr="000E2D6B">
        <w:rPr>
          <w:b/>
          <w:bCs/>
        </w:rPr>
        <w:t xml:space="preserve">     Piedāvājumu cenu aptaujai, kas sastāv no aizpildītām Piedāvājuma, Finanšu piedāvājuma un Apliecinājuma par neatkarīgi izstrādātu piedāvājumu veidlapām, iesniegt līdz </w:t>
      </w:r>
      <w:r w:rsidRPr="000E2D6B">
        <w:rPr>
          <w:b/>
          <w:bCs/>
          <w:u w:val="single"/>
        </w:rPr>
        <w:t>202</w:t>
      </w:r>
      <w:r>
        <w:rPr>
          <w:b/>
          <w:bCs/>
          <w:u w:val="single"/>
        </w:rPr>
        <w:t>5</w:t>
      </w:r>
      <w:r w:rsidRPr="000E2D6B">
        <w:rPr>
          <w:b/>
          <w:bCs/>
          <w:u w:val="single"/>
        </w:rPr>
        <w:t xml:space="preserve">.gada </w:t>
      </w:r>
      <w:r>
        <w:rPr>
          <w:b/>
          <w:bCs/>
          <w:u w:val="single"/>
        </w:rPr>
        <w:t>23. oktobrim</w:t>
      </w:r>
      <w:r w:rsidRPr="000E2D6B">
        <w:rPr>
          <w:b/>
          <w:bCs/>
          <w:u w:val="single"/>
        </w:rPr>
        <w:t xml:space="preserve"> p</w:t>
      </w:r>
      <w:r>
        <w:rPr>
          <w:b/>
          <w:bCs/>
          <w:u w:val="single"/>
        </w:rPr>
        <w:t>lkst.</w:t>
      </w:r>
      <w:r w:rsidRPr="000E2D6B">
        <w:rPr>
          <w:b/>
          <w:bCs/>
          <w:u w:val="single"/>
        </w:rPr>
        <w:t xml:space="preserve"> 1</w:t>
      </w:r>
      <w:r>
        <w:rPr>
          <w:b/>
          <w:bCs/>
          <w:u w:val="single"/>
        </w:rPr>
        <w:t>1</w:t>
      </w:r>
      <w:r w:rsidRPr="000E2D6B">
        <w:rPr>
          <w:b/>
          <w:bCs/>
          <w:u w:val="single"/>
        </w:rPr>
        <w:t>:00.</w:t>
      </w:r>
    </w:p>
    <w:p w14:paraId="23EC0478" w14:textId="77777777" w:rsidR="00863C3D" w:rsidRPr="00877D14" w:rsidRDefault="00863C3D" w:rsidP="00863C3D">
      <w:pPr>
        <w:ind w:firstLine="720"/>
        <w:jc w:val="both"/>
        <w:rPr>
          <w:color w:val="000000" w:themeColor="text1"/>
        </w:rPr>
      </w:pPr>
      <w:r w:rsidRPr="00F731B0">
        <w:rPr>
          <w:color w:val="000000" w:themeColor="text1"/>
        </w:rPr>
        <w:t xml:space="preserve"> </w:t>
      </w:r>
    </w:p>
    <w:p w14:paraId="30742FF5" w14:textId="77777777" w:rsidR="00863C3D" w:rsidRPr="00877D14" w:rsidRDefault="00863C3D" w:rsidP="00863C3D">
      <w:pPr>
        <w:ind w:right="98"/>
        <w:rPr>
          <w:szCs w:val="20"/>
        </w:rPr>
      </w:pPr>
      <w:r w:rsidRPr="00877D14">
        <w:rPr>
          <w:szCs w:val="20"/>
        </w:rPr>
        <w:t>Piedāvājumi var tikt iesniegti:</w:t>
      </w:r>
    </w:p>
    <w:p w14:paraId="7460A4F7" w14:textId="77777777" w:rsidR="00863C3D" w:rsidRPr="00877D14" w:rsidRDefault="00863C3D" w:rsidP="00863C3D">
      <w:pPr>
        <w:numPr>
          <w:ilvl w:val="0"/>
          <w:numId w:val="49"/>
        </w:numPr>
        <w:ind w:right="98"/>
        <w:rPr>
          <w:szCs w:val="20"/>
        </w:rPr>
      </w:pPr>
      <w:r w:rsidRPr="00877D14">
        <w:rPr>
          <w:szCs w:val="20"/>
        </w:rPr>
        <w:t xml:space="preserve">iesniedzot personīgi </w:t>
      </w:r>
      <w:r w:rsidRPr="00877D14">
        <w:rPr>
          <w:i/>
          <w:iCs/>
          <w:szCs w:val="20"/>
        </w:rPr>
        <w:t>Salacgrīvas apvienības pārvaldē Smilšu iela 9, Salacgrīva, Limbažu novads</w:t>
      </w:r>
      <w:r w:rsidRPr="00877D14">
        <w:rPr>
          <w:szCs w:val="20"/>
        </w:rPr>
        <w:t>;</w:t>
      </w:r>
    </w:p>
    <w:p w14:paraId="3AA58534" w14:textId="77777777" w:rsidR="00863C3D" w:rsidRPr="00877D14" w:rsidRDefault="00863C3D" w:rsidP="00863C3D">
      <w:pPr>
        <w:numPr>
          <w:ilvl w:val="0"/>
          <w:numId w:val="49"/>
        </w:numPr>
        <w:ind w:right="98"/>
        <w:rPr>
          <w:szCs w:val="20"/>
        </w:rPr>
      </w:pPr>
      <w:r w:rsidRPr="00877D14">
        <w:rPr>
          <w:szCs w:val="20"/>
        </w:rPr>
        <w:t xml:space="preserve">nosūtot pa pastu vai nogādājot ar kurjeru, adresējot </w:t>
      </w:r>
      <w:r w:rsidRPr="00877D14">
        <w:rPr>
          <w:i/>
          <w:iCs/>
          <w:szCs w:val="20"/>
        </w:rPr>
        <w:t>Salacgrīvas apvienības pārvalde Smilšu iela 9, Salacgrīva, Limbažu novads</w:t>
      </w:r>
      <w:r w:rsidRPr="00877D14">
        <w:rPr>
          <w:szCs w:val="20"/>
        </w:rPr>
        <w:t>;</w:t>
      </w:r>
    </w:p>
    <w:p w14:paraId="7AF3DDE6" w14:textId="77777777" w:rsidR="00863C3D" w:rsidRPr="00877D14" w:rsidRDefault="00863C3D" w:rsidP="00863C3D">
      <w:pPr>
        <w:numPr>
          <w:ilvl w:val="0"/>
          <w:numId w:val="49"/>
        </w:numPr>
        <w:ind w:right="98"/>
        <w:rPr>
          <w:szCs w:val="20"/>
        </w:rPr>
      </w:pPr>
      <w:r w:rsidRPr="00877D14">
        <w:rPr>
          <w:szCs w:val="20"/>
        </w:rPr>
        <w:t xml:space="preserve">nosūtot ieskanētu pa e-pastu </w:t>
      </w:r>
      <w:hyperlink r:id="rId9" w:history="1">
        <w:r w:rsidRPr="00877D14">
          <w:rPr>
            <w:rStyle w:val="Hipersaite"/>
            <w:i/>
            <w:iCs/>
            <w:szCs w:val="20"/>
          </w:rPr>
          <w:t>salacgriva@limbazunovads.lv</w:t>
        </w:r>
      </w:hyperlink>
      <w:r w:rsidRPr="00877D14">
        <w:rPr>
          <w:i/>
          <w:iCs/>
          <w:szCs w:val="20"/>
        </w:rPr>
        <w:t xml:space="preserve"> </w:t>
      </w:r>
      <w:r w:rsidRPr="00877D14">
        <w:rPr>
          <w:szCs w:val="20"/>
        </w:rPr>
        <w:t>un pēc tam oriģinālu nosūtot pa pastu;</w:t>
      </w:r>
    </w:p>
    <w:p w14:paraId="7894C1BA" w14:textId="77777777" w:rsidR="00863C3D" w:rsidRPr="00877D14" w:rsidRDefault="00863C3D" w:rsidP="00863C3D">
      <w:pPr>
        <w:numPr>
          <w:ilvl w:val="0"/>
          <w:numId w:val="49"/>
        </w:numPr>
        <w:ind w:right="98"/>
        <w:rPr>
          <w:szCs w:val="20"/>
        </w:rPr>
      </w:pPr>
      <w:r w:rsidRPr="00877D14">
        <w:rPr>
          <w:szCs w:val="20"/>
        </w:rPr>
        <w:t xml:space="preserve">nosūtot elektroniski parakstītu uz e-pastu </w:t>
      </w:r>
      <w:hyperlink r:id="rId10" w:history="1">
        <w:r w:rsidRPr="00877D14">
          <w:rPr>
            <w:rStyle w:val="Hipersaite"/>
            <w:i/>
            <w:iCs/>
            <w:szCs w:val="20"/>
          </w:rPr>
          <w:t>salacgriva@limbazunovads.lv</w:t>
        </w:r>
      </w:hyperlink>
      <w:r w:rsidRPr="00877D14">
        <w:rPr>
          <w:szCs w:val="20"/>
        </w:rPr>
        <w:t>;</w:t>
      </w:r>
    </w:p>
    <w:p w14:paraId="7DD90277" w14:textId="77777777" w:rsidR="00863C3D" w:rsidRPr="007C4D11" w:rsidRDefault="00863C3D" w:rsidP="00863C3D">
      <w:pPr>
        <w:ind w:right="98"/>
        <w:rPr>
          <w:color w:val="000000"/>
        </w:rPr>
      </w:pPr>
    </w:p>
    <w:p w14:paraId="09407FDA" w14:textId="77777777" w:rsidR="00863C3D" w:rsidRDefault="00863C3D" w:rsidP="00863C3D">
      <w:pPr>
        <w:ind w:right="98"/>
        <w:rPr>
          <w:color w:val="000000" w:themeColor="text1"/>
        </w:rPr>
      </w:pPr>
      <w:r w:rsidRPr="00F731B0">
        <w:t xml:space="preserve">Pielikumā: </w:t>
      </w:r>
      <w:r w:rsidRPr="00F731B0">
        <w:tab/>
      </w:r>
      <w:r w:rsidRPr="00F731B0">
        <w:rPr>
          <w:color w:val="000000" w:themeColor="text1"/>
        </w:rPr>
        <w:t>1. Piedāvājuma veidlapa – pielikums Nr. 1.</w:t>
      </w:r>
    </w:p>
    <w:p w14:paraId="0A7581F9" w14:textId="77777777" w:rsidR="00863C3D" w:rsidRPr="00F731B0" w:rsidRDefault="00863C3D" w:rsidP="00863C3D">
      <w:pPr>
        <w:ind w:right="98"/>
        <w:rPr>
          <w:color w:val="000000" w:themeColor="text1"/>
        </w:rPr>
      </w:pPr>
      <w:r>
        <w:rPr>
          <w:color w:val="000000" w:themeColor="text1"/>
        </w:rPr>
        <w:t xml:space="preserve">                        2. Tehniskā specifikācija</w:t>
      </w:r>
      <w:r w:rsidRPr="00F731B0">
        <w:rPr>
          <w:color w:val="000000" w:themeColor="text1"/>
        </w:rPr>
        <w:t xml:space="preserve"> </w:t>
      </w:r>
      <w:r>
        <w:rPr>
          <w:color w:val="000000" w:themeColor="text1"/>
        </w:rPr>
        <w:t>- pielikums Nr.2</w:t>
      </w:r>
    </w:p>
    <w:p w14:paraId="5907F4A3" w14:textId="77777777" w:rsidR="00863C3D" w:rsidRPr="00804E22" w:rsidRDefault="00863C3D" w:rsidP="00863C3D">
      <w:pPr>
        <w:ind w:left="720" w:right="98" w:firstLine="720"/>
        <w:rPr>
          <w:color w:val="000000" w:themeColor="text1"/>
        </w:rPr>
      </w:pPr>
      <w:r>
        <w:rPr>
          <w:color w:val="000000" w:themeColor="text1"/>
        </w:rPr>
        <w:t>4</w:t>
      </w:r>
      <w:r w:rsidRPr="00F731B0">
        <w:rPr>
          <w:color w:val="000000" w:themeColor="text1"/>
        </w:rPr>
        <w:t xml:space="preserve">. </w:t>
      </w:r>
      <w:r w:rsidRPr="00804E22">
        <w:rPr>
          <w:color w:val="000000" w:themeColor="text1"/>
        </w:rPr>
        <w:t>Finanšu piedāvājums – pielikums Nr.</w:t>
      </w:r>
      <w:r>
        <w:rPr>
          <w:color w:val="000000" w:themeColor="text1"/>
        </w:rPr>
        <w:t>3</w:t>
      </w:r>
      <w:r w:rsidRPr="00804E22">
        <w:rPr>
          <w:color w:val="000000" w:themeColor="text1"/>
        </w:rPr>
        <w:t>.</w:t>
      </w:r>
    </w:p>
    <w:p w14:paraId="2141007C" w14:textId="77777777" w:rsidR="00863C3D" w:rsidRDefault="00863C3D" w:rsidP="00863C3D">
      <w:pPr>
        <w:ind w:left="1440" w:right="98"/>
        <w:rPr>
          <w:color w:val="000000" w:themeColor="text1"/>
        </w:rPr>
      </w:pPr>
      <w:r w:rsidRPr="00804E22">
        <w:rPr>
          <w:color w:val="000000" w:themeColor="text1"/>
        </w:rPr>
        <w:t>5. Apliecinājums – Pielikums Nr.</w:t>
      </w:r>
      <w:r>
        <w:rPr>
          <w:color w:val="000000" w:themeColor="text1"/>
        </w:rPr>
        <w:t>4</w:t>
      </w:r>
      <w:r w:rsidRPr="00804E22">
        <w:rPr>
          <w:color w:val="000000" w:themeColor="text1"/>
        </w:rPr>
        <w:t>.</w:t>
      </w:r>
    </w:p>
    <w:p w14:paraId="55BC64C5" w14:textId="77777777" w:rsidR="00863C3D" w:rsidRDefault="00863C3D" w:rsidP="00863C3D">
      <w:pPr>
        <w:ind w:left="1440" w:right="98"/>
        <w:rPr>
          <w:color w:val="000000" w:themeColor="text1"/>
        </w:rPr>
      </w:pPr>
    </w:p>
    <w:p w14:paraId="3772BD99" w14:textId="77777777" w:rsidR="00863C3D" w:rsidRPr="00804E22" w:rsidRDefault="00863C3D" w:rsidP="00863C3D">
      <w:pPr>
        <w:ind w:left="1440" w:right="98"/>
        <w:rPr>
          <w:color w:val="000000" w:themeColor="text1"/>
        </w:rPr>
      </w:pPr>
    </w:p>
    <w:p w14:paraId="47E05CDD" w14:textId="77777777" w:rsidR="00863C3D" w:rsidRDefault="00863C3D" w:rsidP="00863C3D">
      <w:pPr>
        <w:pStyle w:val="Kjene"/>
        <w:tabs>
          <w:tab w:val="clear" w:pos="4153"/>
          <w:tab w:val="clear" w:pos="8306"/>
        </w:tabs>
        <w:spacing w:before="120" w:after="120"/>
        <w:rPr>
          <w:b/>
          <w:bCs/>
          <w:noProof/>
        </w:rPr>
      </w:pPr>
    </w:p>
    <w:p w14:paraId="055772AA" w14:textId="77777777" w:rsidR="00863C3D" w:rsidRDefault="00863C3D" w:rsidP="00863C3D">
      <w:pPr>
        <w:pStyle w:val="Kjene"/>
        <w:tabs>
          <w:tab w:val="clear" w:pos="4153"/>
          <w:tab w:val="clear" w:pos="8306"/>
        </w:tabs>
        <w:jc w:val="right"/>
        <w:rPr>
          <w:bCs/>
        </w:rPr>
      </w:pPr>
    </w:p>
    <w:p w14:paraId="06D69836" w14:textId="77777777" w:rsidR="00863C3D" w:rsidRDefault="00863C3D" w:rsidP="00863C3D">
      <w:pPr>
        <w:pStyle w:val="Kjene"/>
        <w:tabs>
          <w:tab w:val="clear" w:pos="4153"/>
          <w:tab w:val="clear" w:pos="8306"/>
        </w:tabs>
        <w:jc w:val="right"/>
        <w:rPr>
          <w:bCs/>
        </w:rPr>
      </w:pPr>
    </w:p>
    <w:p w14:paraId="719A08C9" w14:textId="77777777" w:rsidR="00863C3D" w:rsidRDefault="00863C3D" w:rsidP="00863C3D">
      <w:pPr>
        <w:pStyle w:val="Kjene"/>
        <w:tabs>
          <w:tab w:val="clear" w:pos="4153"/>
          <w:tab w:val="clear" w:pos="8306"/>
        </w:tabs>
        <w:jc w:val="right"/>
        <w:rPr>
          <w:bCs/>
        </w:rPr>
      </w:pPr>
    </w:p>
    <w:p w14:paraId="3D4FF790" w14:textId="77777777" w:rsidR="00863C3D" w:rsidRDefault="00863C3D" w:rsidP="00863C3D">
      <w:pPr>
        <w:pStyle w:val="Kjene"/>
        <w:tabs>
          <w:tab w:val="clear" w:pos="4153"/>
          <w:tab w:val="clear" w:pos="8306"/>
        </w:tabs>
        <w:jc w:val="right"/>
        <w:rPr>
          <w:bCs/>
        </w:rPr>
      </w:pPr>
    </w:p>
    <w:p w14:paraId="3FD9228F" w14:textId="77777777" w:rsidR="00863C3D" w:rsidRDefault="00863C3D" w:rsidP="00863C3D">
      <w:pPr>
        <w:pStyle w:val="Kjene"/>
        <w:tabs>
          <w:tab w:val="clear" w:pos="4153"/>
          <w:tab w:val="clear" w:pos="8306"/>
        </w:tabs>
        <w:jc w:val="right"/>
        <w:rPr>
          <w:bCs/>
        </w:rPr>
      </w:pPr>
    </w:p>
    <w:p w14:paraId="080F9A39" w14:textId="77777777" w:rsidR="00863C3D" w:rsidRPr="00901FD8" w:rsidRDefault="00863C3D" w:rsidP="00863C3D">
      <w:pPr>
        <w:pStyle w:val="Kjene"/>
        <w:tabs>
          <w:tab w:val="clear" w:pos="4153"/>
          <w:tab w:val="clear" w:pos="8306"/>
        </w:tabs>
        <w:jc w:val="right"/>
        <w:rPr>
          <w:bCs/>
        </w:rPr>
      </w:pPr>
      <w:r w:rsidRPr="00901FD8">
        <w:rPr>
          <w:bCs/>
        </w:rPr>
        <w:t>Pielikums Nr.1</w:t>
      </w:r>
    </w:p>
    <w:p w14:paraId="599C411E" w14:textId="77777777" w:rsidR="00863C3D" w:rsidRDefault="00863C3D" w:rsidP="00863C3D">
      <w:pPr>
        <w:pStyle w:val="Kjene"/>
        <w:tabs>
          <w:tab w:val="clear" w:pos="4153"/>
          <w:tab w:val="clear" w:pos="8306"/>
        </w:tabs>
        <w:jc w:val="right"/>
      </w:pPr>
      <w:r w:rsidRPr="009B653E">
        <w:t>Cenu aptauja</w:t>
      </w:r>
      <w:r>
        <w:t xml:space="preserve"> iepirkumam</w:t>
      </w:r>
    </w:p>
    <w:p w14:paraId="5A7AEF84" w14:textId="77777777" w:rsidR="00863C3D" w:rsidRPr="0094432F" w:rsidRDefault="00863C3D" w:rsidP="00863C3D">
      <w:pPr>
        <w:pStyle w:val="Kjene"/>
        <w:tabs>
          <w:tab w:val="clear" w:pos="4153"/>
          <w:tab w:val="clear" w:pos="8306"/>
        </w:tabs>
        <w:jc w:val="right"/>
      </w:pPr>
      <w:r w:rsidRPr="009B653E">
        <w:t xml:space="preserve"> </w:t>
      </w:r>
      <w:r>
        <w:rPr>
          <w:rStyle w:val="Noklusjumarindkopasfonts2"/>
        </w:rPr>
        <w:t>“</w:t>
      </w:r>
      <w:r>
        <w:rPr>
          <w:b/>
          <w:bCs/>
          <w:color w:val="000000"/>
          <w:lang w:eastAsia="en-US"/>
        </w:rPr>
        <w:t>Vides dizaina elementu (gaismas koks) izgatavošana un piegāde.</w:t>
      </w:r>
      <w:r>
        <w:rPr>
          <w:rStyle w:val="Noklusjumarindkopasfonts2"/>
        </w:rPr>
        <w:t>”</w:t>
      </w:r>
    </w:p>
    <w:p w14:paraId="39439011" w14:textId="77777777" w:rsidR="00863C3D" w:rsidRPr="00A70963" w:rsidRDefault="00863C3D" w:rsidP="00863C3D">
      <w:pPr>
        <w:spacing w:after="160" w:line="259" w:lineRule="auto"/>
        <w:jc w:val="right"/>
      </w:pPr>
      <w:r w:rsidRPr="00A70963">
        <w:br/>
      </w:r>
    </w:p>
    <w:p w14:paraId="6FFAB257" w14:textId="77777777" w:rsidR="00863C3D" w:rsidRPr="00C22140" w:rsidRDefault="00863C3D" w:rsidP="00863C3D">
      <w:pPr>
        <w:spacing w:after="160" w:line="259" w:lineRule="auto"/>
        <w:jc w:val="center"/>
        <w:rPr>
          <w:b/>
        </w:rPr>
      </w:pPr>
      <w:r w:rsidRPr="00C22140">
        <w:rPr>
          <w:b/>
        </w:rPr>
        <w:t>PIEDĀVĀJUMA VEIDLAPA</w:t>
      </w:r>
    </w:p>
    <w:p w14:paraId="7F98AF75" w14:textId="77777777" w:rsidR="00863C3D" w:rsidRDefault="00863C3D" w:rsidP="00863C3D">
      <w:pPr>
        <w:rPr>
          <w:b/>
        </w:rPr>
      </w:pPr>
      <w:r w:rsidRPr="00C22140">
        <w:rPr>
          <w:b/>
        </w:rPr>
        <w:t>___.____.</w:t>
      </w:r>
      <w:r>
        <w:rPr>
          <w:b/>
        </w:rPr>
        <w:t>2025</w:t>
      </w:r>
      <w:r w:rsidRPr="00C22140">
        <w:rPr>
          <w:b/>
        </w:rPr>
        <w:t xml:space="preserve">. </w:t>
      </w:r>
    </w:p>
    <w:p w14:paraId="1F902573" w14:textId="77777777" w:rsidR="00863C3D" w:rsidRPr="00C22140" w:rsidRDefault="00863C3D" w:rsidP="00863C3D">
      <w:pPr>
        <w:rPr>
          <w:b/>
        </w:rPr>
      </w:pPr>
    </w:p>
    <w:p w14:paraId="77F96FAF" w14:textId="77777777" w:rsidR="00863C3D" w:rsidRPr="007C4D11" w:rsidRDefault="00863C3D" w:rsidP="00863C3D">
      <w:pPr>
        <w:pStyle w:val="Parasts2"/>
        <w:suppressAutoHyphens w:val="0"/>
        <w:spacing w:before="100" w:after="160"/>
        <w:jc w:val="both"/>
      </w:pPr>
      <w:r w:rsidRPr="00C22140">
        <w:rPr>
          <w:b/>
        </w:rPr>
        <w:tab/>
      </w:r>
      <w:r w:rsidRPr="00502F58">
        <w:rPr>
          <w:bCs/>
        </w:rPr>
        <w:t xml:space="preserve">Iesniedzam savu sagatavoto piedāvājumu cenu aptaujai </w:t>
      </w:r>
      <w:r>
        <w:rPr>
          <w:rStyle w:val="Noklusjumarindkopasfonts2"/>
        </w:rPr>
        <w:t>“</w:t>
      </w:r>
      <w:r>
        <w:rPr>
          <w:b/>
          <w:bCs/>
          <w:color w:val="000000"/>
          <w:lang w:eastAsia="en-US"/>
        </w:rPr>
        <w:t>Vides dizaina elementu (gaismas koks) izgatavošana un piegāde</w:t>
      </w:r>
      <w:r>
        <w:rPr>
          <w:rStyle w:val="Noklusjumarindkopasfonts2"/>
        </w:rPr>
        <w:t xml:space="preserve">” </w:t>
      </w:r>
      <w:r w:rsidRPr="00502F58">
        <w:rPr>
          <w:bCs/>
        </w:rPr>
        <w:t>un norādām sekojošu informāciju:</w:t>
      </w:r>
    </w:p>
    <w:p w14:paraId="373E94A5" w14:textId="77777777" w:rsidR="00863C3D" w:rsidRPr="00C22140" w:rsidRDefault="00863C3D" w:rsidP="00863C3D">
      <w:pPr>
        <w:suppressAutoHyphens/>
        <w:spacing w:before="120" w:after="120"/>
        <w:jc w:val="center"/>
        <w:rPr>
          <w:b/>
          <w:caps/>
        </w:rPr>
      </w:pPr>
      <w:r w:rsidRPr="00C22140">
        <w:rPr>
          <w:b/>
          <w:caps/>
        </w:rPr>
        <w:t>INFORMĀCIJA PAR PRETENDENTU</w:t>
      </w:r>
    </w:p>
    <w:tbl>
      <w:tblPr>
        <w:tblW w:w="9356" w:type="dxa"/>
        <w:tblInd w:w="108" w:type="dxa"/>
        <w:tblLayout w:type="fixed"/>
        <w:tblLook w:val="00A0" w:firstRow="1" w:lastRow="0" w:firstColumn="1" w:lastColumn="0" w:noHBand="0" w:noVBand="0"/>
      </w:tblPr>
      <w:tblGrid>
        <w:gridCol w:w="3240"/>
        <w:gridCol w:w="6116"/>
      </w:tblGrid>
      <w:tr w:rsidR="00863C3D" w:rsidRPr="00C22140" w14:paraId="416763A6" w14:textId="77777777" w:rsidTr="001453E3">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6D95262" w14:textId="77777777" w:rsidR="00863C3D" w:rsidRPr="00C22140" w:rsidRDefault="00863C3D" w:rsidP="001453E3">
            <w:pPr>
              <w:snapToGrid w:val="0"/>
              <w:rPr>
                <w:b/>
                <w:szCs w:val="22"/>
              </w:rPr>
            </w:pPr>
            <w:r w:rsidRPr="00C22140">
              <w:rPr>
                <w:b/>
                <w:sz w:val="22"/>
                <w:szCs w:val="22"/>
              </w:rPr>
              <w:t>Pretendenta nosaukums</w:t>
            </w:r>
          </w:p>
          <w:p w14:paraId="0A3A6EA5" w14:textId="77777777" w:rsidR="00863C3D" w:rsidRPr="00C22140" w:rsidRDefault="00863C3D" w:rsidP="001453E3">
            <w:pPr>
              <w:snapToGrid w:val="0"/>
              <w:rPr>
                <w:b/>
              </w:rPr>
            </w:pPr>
            <w:r w:rsidRPr="00C22140">
              <w:rPr>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7EB358EC" w14:textId="77777777" w:rsidR="00863C3D" w:rsidRPr="00C22140" w:rsidRDefault="00863C3D" w:rsidP="001453E3">
            <w:pPr>
              <w:snapToGrid w:val="0"/>
              <w:spacing w:before="120" w:after="120"/>
              <w:rPr>
                <w:b/>
              </w:rPr>
            </w:pPr>
          </w:p>
        </w:tc>
      </w:tr>
      <w:tr w:rsidR="00863C3D" w:rsidRPr="00C22140" w14:paraId="12D79C92" w14:textId="77777777" w:rsidTr="001453E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666B258" w14:textId="77777777" w:rsidR="00863C3D" w:rsidRPr="00C22140" w:rsidRDefault="00863C3D" w:rsidP="001453E3">
            <w:pPr>
              <w:snapToGrid w:val="0"/>
              <w:rPr>
                <w:b/>
                <w:szCs w:val="22"/>
              </w:rPr>
            </w:pPr>
            <w:r w:rsidRPr="00C22140">
              <w:rPr>
                <w:b/>
                <w:sz w:val="22"/>
                <w:szCs w:val="22"/>
              </w:rPr>
              <w:t>Reģistrācijas Nr.</w:t>
            </w:r>
          </w:p>
          <w:p w14:paraId="1CD4A80C" w14:textId="77777777" w:rsidR="00863C3D" w:rsidRPr="00C22140" w:rsidRDefault="00863C3D" w:rsidP="001453E3">
            <w:pPr>
              <w:snapToGrid w:val="0"/>
              <w:rPr>
                <w:b/>
              </w:rPr>
            </w:pPr>
            <w:r w:rsidRPr="00C22140">
              <w:rPr>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253F922D" w14:textId="77777777" w:rsidR="00863C3D" w:rsidRPr="00C22140" w:rsidRDefault="00863C3D" w:rsidP="001453E3">
            <w:pPr>
              <w:snapToGrid w:val="0"/>
              <w:spacing w:before="120" w:after="120"/>
              <w:rPr>
                <w:b/>
              </w:rPr>
            </w:pPr>
          </w:p>
        </w:tc>
      </w:tr>
      <w:tr w:rsidR="00863C3D" w:rsidRPr="00C22140" w14:paraId="214D677B" w14:textId="77777777" w:rsidTr="001453E3">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49E46CE" w14:textId="77777777" w:rsidR="00863C3D" w:rsidRPr="00C22140" w:rsidRDefault="00863C3D" w:rsidP="001453E3">
            <w:pPr>
              <w:snapToGrid w:val="0"/>
              <w:rPr>
                <w:b/>
                <w:sz w:val="22"/>
                <w:szCs w:val="22"/>
                <w:highlight w:val="yellow"/>
              </w:rPr>
            </w:pPr>
            <w:r w:rsidRPr="00C22140">
              <w:rPr>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770F4EC2" w14:textId="77777777" w:rsidR="00863C3D" w:rsidRPr="00C22140" w:rsidRDefault="00863C3D" w:rsidP="001453E3">
            <w:pPr>
              <w:snapToGrid w:val="0"/>
              <w:spacing w:before="120" w:after="120"/>
              <w:rPr>
                <w:b/>
              </w:rPr>
            </w:pPr>
          </w:p>
        </w:tc>
      </w:tr>
      <w:tr w:rsidR="00863C3D" w:rsidRPr="00C22140" w14:paraId="1F639DA6" w14:textId="77777777" w:rsidTr="001453E3">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187AF07" w14:textId="77777777" w:rsidR="00863C3D" w:rsidRPr="00C22140" w:rsidRDefault="00863C3D" w:rsidP="001453E3">
            <w:pPr>
              <w:snapToGrid w:val="0"/>
              <w:spacing w:before="120" w:after="120"/>
              <w:rPr>
                <w:b/>
              </w:rPr>
            </w:pPr>
            <w:r w:rsidRPr="00C22140">
              <w:rPr>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3D52751D" w14:textId="77777777" w:rsidR="00863C3D" w:rsidRPr="00C22140" w:rsidRDefault="00863C3D" w:rsidP="001453E3">
            <w:pPr>
              <w:snapToGrid w:val="0"/>
              <w:spacing w:before="120" w:after="120"/>
              <w:rPr>
                <w:b/>
              </w:rPr>
            </w:pPr>
          </w:p>
        </w:tc>
      </w:tr>
      <w:tr w:rsidR="00863C3D" w:rsidRPr="00C22140" w14:paraId="72EFE1AC" w14:textId="77777777" w:rsidTr="001453E3">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BA3A10D" w14:textId="77777777" w:rsidR="00863C3D" w:rsidRPr="00C22140" w:rsidRDefault="00863C3D" w:rsidP="001453E3">
            <w:pPr>
              <w:snapToGrid w:val="0"/>
              <w:spacing w:before="120" w:after="120"/>
              <w:rPr>
                <w:b/>
              </w:rPr>
            </w:pPr>
            <w:r w:rsidRPr="00C22140">
              <w:rPr>
                <w:b/>
                <w:sz w:val="22"/>
                <w:szCs w:val="22"/>
              </w:rPr>
              <w:t>Tālrunis</w:t>
            </w:r>
          </w:p>
        </w:tc>
        <w:tc>
          <w:tcPr>
            <w:tcW w:w="6116" w:type="dxa"/>
            <w:tcBorders>
              <w:top w:val="single" w:sz="4" w:space="0" w:color="000000"/>
              <w:left w:val="single" w:sz="4" w:space="0" w:color="000000"/>
              <w:bottom w:val="single" w:sz="4" w:space="0" w:color="000000"/>
              <w:right w:val="single" w:sz="4" w:space="0" w:color="000000"/>
            </w:tcBorders>
          </w:tcPr>
          <w:p w14:paraId="5F664EF4" w14:textId="77777777" w:rsidR="00863C3D" w:rsidRPr="00C22140" w:rsidRDefault="00863C3D" w:rsidP="001453E3">
            <w:pPr>
              <w:snapToGrid w:val="0"/>
              <w:spacing w:before="120" w:after="120"/>
              <w:rPr>
                <w:b/>
              </w:rPr>
            </w:pPr>
          </w:p>
        </w:tc>
      </w:tr>
      <w:tr w:rsidR="00863C3D" w:rsidRPr="00C22140" w14:paraId="01AEBFC7" w14:textId="77777777" w:rsidTr="001453E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7B16710" w14:textId="77777777" w:rsidR="00863C3D" w:rsidRPr="00C22140" w:rsidRDefault="00863C3D" w:rsidP="001453E3">
            <w:pPr>
              <w:snapToGrid w:val="0"/>
              <w:spacing w:before="120" w:after="120"/>
              <w:rPr>
                <w:b/>
              </w:rPr>
            </w:pPr>
            <w:r w:rsidRPr="00C22140">
              <w:rPr>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6BCBBA16" w14:textId="77777777" w:rsidR="00863C3D" w:rsidRPr="00C22140" w:rsidRDefault="00863C3D" w:rsidP="001453E3">
            <w:pPr>
              <w:snapToGrid w:val="0"/>
              <w:spacing w:before="120" w:after="120"/>
              <w:rPr>
                <w:b/>
              </w:rPr>
            </w:pPr>
          </w:p>
        </w:tc>
      </w:tr>
      <w:tr w:rsidR="00863C3D" w:rsidRPr="00C22140" w14:paraId="2AA3F126" w14:textId="77777777" w:rsidTr="001453E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7FFEA6B" w14:textId="77777777" w:rsidR="00863C3D" w:rsidRPr="00C22140" w:rsidRDefault="00863C3D" w:rsidP="001453E3">
            <w:pPr>
              <w:snapToGrid w:val="0"/>
              <w:spacing w:before="120" w:after="120"/>
              <w:rPr>
                <w:b/>
                <w:sz w:val="22"/>
                <w:szCs w:val="22"/>
              </w:rPr>
            </w:pPr>
            <w:r w:rsidRPr="00C22140">
              <w:rPr>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FD0DC66" w14:textId="77777777" w:rsidR="00863C3D" w:rsidRPr="00C22140" w:rsidRDefault="00863C3D" w:rsidP="001453E3">
            <w:pPr>
              <w:snapToGrid w:val="0"/>
              <w:spacing w:before="120" w:after="120"/>
              <w:rPr>
                <w:b/>
              </w:rPr>
            </w:pPr>
          </w:p>
        </w:tc>
      </w:tr>
      <w:tr w:rsidR="00863C3D" w:rsidRPr="00C22140" w14:paraId="3C6B0D93" w14:textId="77777777" w:rsidTr="001453E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E670C34" w14:textId="77777777" w:rsidR="00863C3D" w:rsidRPr="00C22140" w:rsidRDefault="00863C3D" w:rsidP="001453E3">
            <w:pPr>
              <w:snapToGrid w:val="0"/>
              <w:spacing w:before="120" w:after="120"/>
              <w:rPr>
                <w:b/>
                <w:sz w:val="22"/>
                <w:szCs w:val="22"/>
              </w:rPr>
            </w:pPr>
            <w:r w:rsidRPr="00C22140">
              <w:rPr>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024C1916" w14:textId="77777777" w:rsidR="00863C3D" w:rsidRPr="00C22140" w:rsidRDefault="00863C3D" w:rsidP="001453E3">
            <w:pPr>
              <w:snapToGrid w:val="0"/>
              <w:spacing w:before="120" w:after="120"/>
              <w:rPr>
                <w:b/>
              </w:rPr>
            </w:pPr>
          </w:p>
        </w:tc>
      </w:tr>
      <w:tr w:rsidR="00863C3D" w:rsidRPr="00C22140" w14:paraId="7F300795" w14:textId="77777777" w:rsidTr="001453E3">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1F49D2A" w14:textId="77777777" w:rsidR="00863C3D" w:rsidRPr="00C22140" w:rsidRDefault="00863C3D" w:rsidP="001453E3">
            <w:pPr>
              <w:snapToGrid w:val="0"/>
              <w:spacing w:before="120" w:after="120"/>
              <w:rPr>
                <w:b/>
                <w:sz w:val="22"/>
                <w:szCs w:val="22"/>
              </w:rPr>
            </w:pPr>
            <w:r w:rsidRPr="00C22140">
              <w:rPr>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503E4027" w14:textId="77777777" w:rsidR="00863C3D" w:rsidRPr="00C22140" w:rsidRDefault="00863C3D" w:rsidP="001453E3">
            <w:pPr>
              <w:snapToGrid w:val="0"/>
              <w:spacing w:before="120" w:after="120"/>
              <w:rPr>
                <w:b/>
              </w:rPr>
            </w:pPr>
          </w:p>
        </w:tc>
      </w:tr>
    </w:tbl>
    <w:p w14:paraId="709FE326" w14:textId="77777777" w:rsidR="00863C3D" w:rsidRPr="00C22140" w:rsidRDefault="00863C3D" w:rsidP="00863C3D">
      <w:pPr>
        <w:jc w:val="center"/>
        <w:rPr>
          <w:b/>
        </w:rPr>
      </w:pPr>
    </w:p>
    <w:p w14:paraId="40DA2B1B" w14:textId="77777777" w:rsidR="00863C3D" w:rsidRPr="00C22140" w:rsidRDefault="00863C3D" w:rsidP="00863C3D">
      <w:pPr>
        <w:pStyle w:val="naisnod"/>
        <w:spacing w:before="0" w:after="0"/>
        <w:jc w:val="left"/>
        <w:rPr>
          <w:b w:val="0"/>
        </w:rPr>
      </w:pPr>
      <w:r w:rsidRPr="00C22140">
        <w:rPr>
          <w:b w:val="0"/>
        </w:rPr>
        <w:t>Ja piedāvājumu paraksta pilnvarotā persona, klāt pievienojama pilnvara.</w:t>
      </w:r>
    </w:p>
    <w:p w14:paraId="0CB47FDB" w14:textId="77777777" w:rsidR="00863C3D" w:rsidRDefault="00863C3D" w:rsidP="00863C3D">
      <w:pPr>
        <w:pStyle w:val="naisnod"/>
        <w:spacing w:before="0" w:after="0"/>
        <w:ind w:left="360"/>
        <w:jc w:val="left"/>
      </w:pPr>
      <w:r>
        <w:br w:type="page"/>
      </w:r>
    </w:p>
    <w:p w14:paraId="0399AE42" w14:textId="77777777" w:rsidR="00863C3D" w:rsidRDefault="00863C3D" w:rsidP="00863C3D">
      <w:pPr>
        <w:pStyle w:val="Kjene"/>
        <w:tabs>
          <w:tab w:val="clear" w:pos="4153"/>
          <w:tab w:val="clear" w:pos="8306"/>
        </w:tabs>
        <w:jc w:val="right"/>
        <w:rPr>
          <w:bCs/>
        </w:rPr>
      </w:pPr>
    </w:p>
    <w:p w14:paraId="39BEC835" w14:textId="77777777" w:rsidR="00863C3D" w:rsidRPr="00901FD8" w:rsidRDefault="00863C3D" w:rsidP="00863C3D">
      <w:pPr>
        <w:pStyle w:val="Kjene"/>
        <w:tabs>
          <w:tab w:val="clear" w:pos="4153"/>
          <w:tab w:val="clear" w:pos="8306"/>
        </w:tabs>
        <w:jc w:val="right"/>
        <w:rPr>
          <w:bCs/>
        </w:rPr>
      </w:pPr>
      <w:r w:rsidRPr="00901FD8">
        <w:rPr>
          <w:bCs/>
        </w:rPr>
        <w:t>Pielikums Nr.</w:t>
      </w:r>
      <w:r>
        <w:rPr>
          <w:bCs/>
        </w:rPr>
        <w:t>2</w:t>
      </w:r>
    </w:p>
    <w:p w14:paraId="671375DD" w14:textId="77777777" w:rsidR="00863C3D" w:rsidRDefault="00863C3D" w:rsidP="00863C3D">
      <w:pPr>
        <w:pStyle w:val="Kjene"/>
        <w:tabs>
          <w:tab w:val="clear" w:pos="4153"/>
          <w:tab w:val="clear" w:pos="8306"/>
        </w:tabs>
        <w:jc w:val="right"/>
      </w:pPr>
      <w:r w:rsidRPr="009B653E">
        <w:t>Cenu aptauja</w:t>
      </w:r>
      <w:r>
        <w:t xml:space="preserve"> iepirkumam</w:t>
      </w:r>
    </w:p>
    <w:p w14:paraId="709D8C9A" w14:textId="77777777" w:rsidR="00863C3D" w:rsidRPr="0094432F" w:rsidRDefault="00863C3D" w:rsidP="00863C3D">
      <w:pPr>
        <w:pStyle w:val="Kjene"/>
        <w:tabs>
          <w:tab w:val="clear" w:pos="4153"/>
          <w:tab w:val="clear" w:pos="8306"/>
        </w:tabs>
        <w:jc w:val="right"/>
      </w:pPr>
      <w:r w:rsidRPr="009B653E">
        <w:t xml:space="preserve"> </w:t>
      </w:r>
      <w:r>
        <w:rPr>
          <w:rStyle w:val="Noklusjumarindkopasfonts2"/>
        </w:rPr>
        <w:t>“</w:t>
      </w:r>
      <w:r>
        <w:rPr>
          <w:b/>
          <w:bCs/>
          <w:color w:val="000000"/>
          <w:lang w:eastAsia="en-US"/>
        </w:rPr>
        <w:t>Vides dizaina elementu (gaismas koks) izgatavošana un piegāde.</w:t>
      </w:r>
      <w:r>
        <w:rPr>
          <w:rStyle w:val="Noklusjumarindkopasfonts2"/>
        </w:rPr>
        <w:t>”</w:t>
      </w:r>
    </w:p>
    <w:p w14:paraId="6727F0AC" w14:textId="77777777" w:rsidR="00863C3D" w:rsidRDefault="00863C3D" w:rsidP="00863C3D">
      <w:pPr>
        <w:pStyle w:val="Kjene"/>
        <w:tabs>
          <w:tab w:val="clear" w:pos="4153"/>
          <w:tab w:val="clear" w:pos="8306"/>
        </w:tabs>
        <w:jc w:val="right"/>
        <w:rPr>
          <w:rStyle w:val="Noklusjumarindkopasfonts2"/>
        </w:rPr>
      </w:pPr>
    </w:p>
    <w:p w14:paraId="0248D2BA" w14:textId="77777777" w:rsidR="00863C3D" w:rsidRPr="00EB091E" w:rsidRDefault="00863C3D" w:rsidP="00863C3D">
      <w:pPr>
        <w:pStyle w:val="Kjene"/>
        <w:tabs>
          <w:tab w:val="clear" w:pos="4153"/>
          <w:tab w:val="clear" w:pos="8306"/>
        </w:tabs>
        <w:jc w:val="center"/>
        <w:rPr>
          <w:rStyle w:val="Noklusjumarindkopasfonts2"/>
          <w:b/>
          <w:bCs/>
        </w:rPr>
      </w:pPr>
      <w:r w:rsidRPr="00EB091E">
        <w:rPr>
          <w:rStyle w:val="Noklusjumarindkopasfonts2"/>
          <w:b/>
          <w:bCs/>
        </w:rPr>
        <w:t>TEHNISKĀ SPECIFIKĀCIJA</w:t>
      </w:r>
    </w:p>
    <w:p w14:paraId="3EC8CDB0" w14:textId="77777777" w:rsidR="00863C3D" w:rsidRPr="00F6165C" w:rsidRDefault="00863C3D" w:rsidP="00863C3D">
      <w:pPr>
        <w:pStyle w:val="Kjene"/>
        <w:tabs>
          <w:tab w:val="clear" w:pos="4153"/>
          <w:tab w:val="clear" w:pos="8306"/>
        </w:tabs>
        <w:jc w:val="right"/>
        <w:rPr>
          <w:color w:val="000000" w:themeColor="text1"/>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3"/>
        <w:gridCol w:w="273"/>
      </w:tblGrid>
      <w:tr w:rsidR="00863C3D" w14:paraId="13AAA9F9" w14:textId="77777777" w:rsidTr="001453E3">
        <w:tc>
          <w:tcPr>
            <w:tcW w:w="9083" w:type="dxa"/>
          </w:tcPr>
          <w:p w14:paraId="3887A18C" w14:textId="77777777" w:rsidR="00863C3D" w:rsidRDefault="00863C3D" w:rsidP="001453E3">
            <w:pPr>
              <w:ind w:firstLine="720"/>
              <w:jc w:val="both"/>
              <w:rPr>
                <w:b/>
                <w:bCs/>
              </w:rPr>
            </w:pPr>
            <w:r w:rsidRPr="00EB091E">
              <w:rPr>
                <w:b/>
                <w:bCs/>
              </w:rPr>
              <w:t>Prasības veicamajam darbam:</w:t>
            </w:r>
          </w:p>
          <w:p w14:paraId="464D42B6" w14:textId="77777777" w:rsidR="00863C3D" w:rsidRDefault="00863C3D" w:rsidP="001453E3">
            <w:pPr>
              <w:ind w:firstLine="720"/>
              <w:jc w:val="both"/>
            </w:pPr>
            <w:r w:rsidRPr="00EB091E">
              <w:t>Izgatavot un piegādāt vides dizaina elementus</w:t>
            </w:r>
            <w:r>
              <w:t xml:space="preserve"> ar gaismekļiem</w:t>
            </w:r>
            <w:r w:rsidRPr="00EB091E">
              <w:t>,  atbilstoši aprakstam un norādītajā laikā.</w:t>
            </w:r>
          </w:p>
          <w:p w14:paraId="1D052B91" w14:textId="77777777" w:rsidR="00863C3D" w:rsidRDefault="00863C3D" w:rsidP="001453E3">
            <w:pPr>
              <w:ind w:firstLine="720"/>
              <w:jc w:val="both"/>
            </w:pPr>
            <w:r w:rsidRPr="00882D39">
              <w:t>Piegādes cenu iekļaut dekorāciju cenā.</w:t>
            </w:r>
          </w:p>
          <w:p w14:paraId="6A651F48" w14:textId="77777777" w:rsidR="00863C3D" w:rsidRPr="00882D39" w:rsidRDefault="00863C3D" w:rsidP="001453E3">
            <w:pPr>
              <w:ind w:firstLine="720"/>
              <w:jc w:val="both"/>
            </w:pPr>
            <w:r>
              <w:t>Piegādi un uzstādīšanu iepriekš saskaņot ar pasūtītāju.</w:t>
            </w:r>
          </w:p>
          <w:p w14:paraId="446E038B" w14:textId="77777777" w:rsidR="00863C3D" w:rsidRDefault="00863C3D" w:rsidP="001453E3">
            <w:pPr>
              <w:ind w:firstLine="720"/>
              <w:jc w:val="both"/>
            </w:pPr>
            <w:r w:rsidRPr="00EB091E">
              <w:t>Dotajiem izmēriem ir pieļaujamas izmēru amplitūdas līdz +/- 5-10 cm. Stiprinājumu risinājums un krāsu toņi pirms izgatavošanas jāsaskaņo ar pasūtītāju</w:t>
            </w:r>
            <w:r>
              <w:t>.</w:t>
            </w:r>
          </w:p>
          <w:p w14:paraId="4B8AC509" w14:textId="77777777" w:rsidR="00863C3D" w:rsidRPr="00882D39" w:rsidRDefault="00863C3D" w:rsidP="001453E3">
            <w:pPr>
              <w:ind w:firstLine="720"/>
              <w:jc w:val="both"/>
            </w:pPr>
            <w:r w:rsidRPr="00882D39">
              <w:t>Visas izmaiņas pirms pasūtījuma izpildes saskaņojamas ar pasūtītāju.</w:t>
            </w:r>
          </w:p>
          <w:p w14:paraId="25B5C66F" w14:textId="77777777" w:rsidR="00863C3D" w:rsidRDefault="00863C3D" w:rsidP="001453E3">
            <w:pPr>
              <w:ind w:firstLine="720"/>
              <w:jc w:val="both"/>
              <w:rPr>
                <w:b/>
                <w:bCs/>
              </w:rPr>
            </w:pPr>
            <w:r w:rsidRPr="00EB091E">
              <w:rPr>
                <w:b/>
                <w:bCs/>
              </w:rPr>
              <w:t xml:space="preserve">Pretendents nodrošina dekoratīvo elementu garantiju 24 (divdesmit četru) mēnešu periodā. Darbu izpildes un dekoratīvo elementu </w:t>
            </w:r>
            <w:r>
              <w:rPr>
                <w:b/>
                <w:bCs/>
              </w:rPr>
              <w:t>piegādes</w:t>
            </w:r>
            <w:r w:rsidRPr="00EB091E">
              <w:rPr>
                <w:b/>
                <w:bCs/>
              </w:rPr>
              <w:t xml:space="preserve"> term</w:t>
            </w:r>
            <w:r>
              <w:rPr>
                <w:b/>
                <w:bCs/>
              </w:rPr>
              <w:t>iņš 1 (viena) mēneša laikā no līguma parakstīšanas dienas.</w:t>
            </w:r>
          </w:p>
          <w:p w14:paraId="498A53D6" w14:textId="77777777" w:rsidR="00863C3D" w:rsidRPr="00D44F67" w:rsidRDefault="00863C3D" w:rsidP="001453E3">
            <w:pPr>
              <w:jc w:val="both"/>
              <w:rPr>
                <w:b/>
                <w:bCs/>
              </w:rPr>
            </w:pPr>
          </w:p>
          <w:tbl>
            <w:tblPr>
              <w:tblW w:w="8659" w:type="dxa"/>
              <w:tblLook w:val="04A0" w:firstRow="1" w:lastRow="0" w:firstColumn="1" w:lastColumn="0" w:noHBand="0" w:noVBand="1"/>
            </w:tblPr>
            <w:tblGrid>
              <w:gridCol w:w="696"/>
              <w:gridCol w:w="5422"/>
              <w:gridCol w:w="1174"/>
              <w:gridCol w:w="1367"/>
            </w:tblGrid>
            <w:tr w:rsidR="00863C3D" w:rsidRPr="009D5130" w14:paraId="23FEF383" w14:textId="77777777" w:rsidTr="001453E3">
              <w:trPr>
                <w:trHeight w:val="315"/>
              </w:trPr>
              <w:tc>
                <w:tcPr>
                  <w:tcW w:w="696" w:type="dxa"/>
                  <w:tcBorders>
                    <w:top w:val="single" w:sz="8" w:space="0" w:color="auto"/>
                    <w:left w:val="single" w:sz="8" w:space="0" w:color="auto"/>
                    <w:bottom w:val="single" w:sz="4" w:space="0" w:color="auto"/>
                    <w:right w:val="single" w:sz="4" w:space="0" w:color="auto"/>
                  </w:tcBorders>
                  <w:shd w:val="clear" w:color="000000" w:fill="E2EFDA"/>
                  <w:noWrap/>
                  <w:vAlign w:val="bottom"/>
                  <w:hideMark/>
                </w:tcPr>
                <w:p w14:paraId="5ABF0578" w14:textId="77777777" w:rsidR="00863C3D" w:rsidRPr="009D5130" w:rsidRDefault="00863C3D" w:rsidP="001453E3">
                  <w:pPr>
                    <w:rPr>
                      <w:b/>
                      <w:bCs/>
                      <w:i/>
                      <w:iCs/>
                      <w:color w:val="000000"/>
                    </w:rPr>
                  </w:pPr>
                  <w:r w:rsidRPr="009D5130">
                    <w:rPr>
                      <w:b/>
                      <w:bCs/>
                      <w:i/>
                      <w:iCs/>
                      <w:color w:val="000000"/>
                    </w:rPr>
                    <w:t>NPK</w:t>
                  </w:r>
                </w:p>
              </w:tc>
              <w:tc>
                <w:tcPr>
                  <w:tcW w:w="5422" w:type="dxa"/>
                  <w:tcBorders>
                    <w:top w:val="single" w:sz="8" w:space="0" w:color="auto"/>
                    <w:left w:val="nil"/>
                    <w:bottom w:val="single" w:sz="4" w:space="0" w:color="auto"/>
                    <w:right w:val="single" w:sz="4" w:space="0" w:color="auto"/>
                  </w:tcBorders>
                  <w:shd w:val="clear" w:color="000000" w:fill="E2EFDA"/>
                  <w:noWrap/>
                  <w:vAlign w:val="bottom"/>
                  <w:hideMark/>
                </w:tcPr>
                <w:p w14:paraId="6D41A66E" w14:textId="77777777" w:rsidR="00863C3D" w:rsidRPr="009D5130" w:rsidRDefault="00863C3D" w:rsidP="001453E3">
                  <w:pPr>
                    <w:jc w:val="center"/>
                    <w:rPr>
                      <w:b/>
                      <w:bCs/>
                      <w:i/>
                      <w:iCs/>
                      <w:color w:val="000000"/>
                    </w:rPr>
                  </w:pPr>
                  <w:r w:rsidRPr="009D5130">
                    <w:rPr>
                      <w:b/>
                      <w:bCs/>
                      <w:i/>
                      <w:iCs/>
                      <w:color w:val="000000"/>
                    </w:rPr>
                    <w:t>Nosaukums, darba apraksts</w:t>
                  </w:r>
                </w:p>
              </w:tc>
              <w:tc>
                <w:tcPr>
                  <w:tcW w:w="1174" w:type="dxa"/>
                  <w:tcBorders>
                    <w:top w:val="single" w:sz="8" w:space="0" w:color="auto"/>
                    <w:left w:val="nil"/>
                    <w:bottom w:val="single" w:sz="4" w:space="0" w:color="auto"/>
                    <w:right w:val="single" w:sz="4" w:space="0" w:color="auto"/>
                  </w:tcBorders>
                  <w:shd w:val="clear" w:color="000000" w:fill="E2EFDA"/>
                  <w:noWrap/>
                  <w:vAlign w:val="bottom"/>
                  <w:hideMark/>
                </w:tcPr>
                <w:p w14:paraId="0A9AC200" w14:textId="77777777" w:rsidR="00863C3D" w:rsidRPr="009D5130" w:rsidRDefault="00863C3D" w:rsidP="001453E3">
                  <w:pPr>
                    <w:jc w:val="center"/>
                    <w:rPr>
                      <w:b/>
                      <w:bCs/>
                      <w:i/>
                      <w:iCs/>
                      <w:color w:val="000000"/>
                    </w:rPr>
                  </w:pPr>
                  <w:proofErr w:type="spellStart"/>
                  <w:r w:rsidRPr="009D5130">
                    <w:rPr>
                      <w:b/>
                      <w:bCs/>
                      <w:i/>
                      <w:iCs/>
                      <w:color w:val="000000"/>
                    </w:rPr>
                    <w:t>Mērv</w:t>
                  </w:r>
                  <w:proofErr w:type="spellEnd"/>
                  <w:r w:rsidRPr="009D5130">
                    <w:rPr>
                      <w:b/>
                      <w:bCs/>
                      <w:i/>
                      <w:iCs/>
                      <w:color w:val="000000"/>
                    </w:rPr>
                    <w:t>.</w:t>
                  </w:r>
                </w:p>
              </w:tc>
              <w:tc>
                <w:tcPr>
                  <w:tcW w:w="1367" w:type="dxa"/>
                  <w:tcBorders>
                    <w:top w:val="single" w:sz="8" w:space="0" w:color="auto"/>
                    <w:left w:val="nil"/>
                    <w:bottom w:val="single" w:sz="4" w:space="0" w:color="auto"/>
                    <w:right w:val="single" w:sz="8" w:space="0" w:color="auto"/>
                  </w:tcBorders>
                  <w:shd w:val="clear" w:color="000000" w:fill="E2EFDA"/>
                  <w:noWrap/>
                  <w:vAlign w:val="bottom"/>
                  <w:hideMark/>
                </w:tcPr>
                <w:p w14:paraId="6E112D2C" w14:textId="77777777" w:rsidR="00863C3D" w:rsidRPr="009D5130" w:rsidRDefault="00863C3D" w:rsidP="001453E3">
                  <w:pPr>
                    <w:rPr>
                      <w:b/>
                      <w:bCs/>
                      <w:i/>
                      <w:iCs/>
                      <w:color w:val="000000"/>
                    </w:rPr>
                  </w:pPr>
                  <w:r w:rsidRPr="009D5130">
                    <w:rPr>
                      <w:b/>
                      <w:bCs/>
                      <w:i/>
                      <w:iCs/>
                      <w:color w:val="000000"/>
                    </w:rPr>
                    <w:t>Daudzums</w:t>
                  </w:r>
                </w:p>
              </w:tc>
            </w:tr>
            <w:tr w:rsidR="00863C3D" w:rsidRPr="009D5130" w14:paraId="59C44747" w14:textId="77777777" w:rsidTr="001453E3">
              <w:trPr>
                <w:trHeight w:val="125"/>
              </w:trPr>
              <w:tc>
                <w:tcPr>
                  <w:tcW w:w="696" w:type="dxa"/>
                  <w:vMerge w:val="restart"/>
                  <w:tcBorders>
                    <w:top w:val="nil"/>
                    <w:left w:val="single" w:sz="4" w:space="0" w:color="auto"/>
                    <w:bottom w:val="single" w:sz="4" w:space="0" w:color="auto"/>
                    <w:right w:val="single" w:sz="4" w:space="0" w:color="auto"/>
                  </w:tcBorders>
                  <w:noWrap/>
                  <w:vAlign w:val="center"/>
                  <w:hideMark/>
                </w:tcPr>
                <w:p w14:paraId="06D0AC41" w14:textId="77777777" w:rsidR="00863C3D" w:rsidRPr="009D5130" w:rsidRDefault="00863C3D" w:rsidP="001453E3">
                  <w:pPr>
                    <w:jc w:val="center"/>
                    <w:rPr>
                      <w:color w:val="000000"/>
                    </w:rPr>
                  </w:pPr>
                  <w:r>
                    <w:rPr>
                      <w:color w:val="000000"/>
                    </w:rPr>
                    <w:t>1.</w:t>
                  </w:r>
                </w:p>
              </w:tc>
              <w:tc>
                <w:tcPr>
                  <w:tcW w:w="5422" w:type="dxa"/>
                  <w:tcBorders>
                    <w:top w:val="nil"/>
                    <w:left w:val="nil"/>
                    <w:bottom w:val="single" w:sz="4" w:space="0" w:color="auto"/>
                    <w:right w:val="single" w:sz="4" w:space="0" w:color="auto"/>
                  </w:tcBorders>
                  <w:shd w:val="clear" w:color="000000" w:fill="FFFFFF"/>
                  <w:hideMark/>
                </w:tcPr>
                <w:p w14:paraId="0E6CEDEB" w14:textId="77777777" w:rsidR="00863C3D" w:rsidRPr="009D5130" w:rsidRDefault="00863C3D" w:rsidP="001453E3">
                  <w:pPr>
                    <w:rPr>
                      <w:b/>
                      <w:bCs/>
                      <w:i/>
                      <w:iCs/>
                      <w:color w:val="000000"/>
                    </w:rPr>
                  </w:pPr>
                  <w:r w:rsidRPr="009D5130">
                    <w:rPr>
                      <w:b/>
                      <w:bCs/>
                      <w:i/>
                      <w:iCs/>
                      <w:color w:val="000000"/>
                    </w:rPr>
                    <w:t>Vides elements "Gaismas koks'</w:t>
                  </w:r>
                </w:p>
              </w:tc>
              <w:tc>
                <w:tcPr>
                  <w:tcW w:w="1174" w:type="dxa"/>
                  <w:vMerge w:val="restart"/>
                  <w:tcBorders>
                    <w:top w:val="nil"/>
                    <w:left w:val="single" w:sz="4" w:space="0" w:color="auto"/>
                    <w:bottom w:val="single" w:sz="4" w:space="0" w:color="auto"/>
                    <w:right w:val="single" w:sz="4" w:space="0" w:color="auto"/>
                  </w:tcBorders>
                  <w:noWrap/>
                  <w:vAlign w:val="center"/>
                  <w:hideMark/>
                </w:tcPr>
                <w:p w14:paraId="03EFFB9C" w14:textId="77777777" w:rsidR="00863C3D" w:rsidRPr="009D5130" w:rsidRDefault="00863C3D" w:rsidP="001453E3">
                  <w:pPr>
                    <w:jc w:val="center"/>
                    <w:rPr>
                      <w:color w:val="000000"/>
                    </w:rPr>
                  </w:pPr>
                  <w:r>
                    <w:rPr>
                      <w:color w:val="000000"/>
                    </w:rPr>
                    <w:t>gab.</w:t>
                  </w:r>
                </w:p>
              </w:tc>
              <w:tc>
                <w:tcPr>
                  <w:tcW w:w="1367" w:type="dxa"/>
                  <w:vMerge w:val="restart"/>
                  <w:tcBorders>
                    <w:top w:val="nil"/>
                    <w:left w:val="single" w:sz="4" w:space="0" w:color="auto"/>
                    <w:bottom w:val="single" w:sz="4" w:space="0" w:color="auto"/>
                    <w:right w:val="single" w:sz="4" w:space="0" w:color="auto"/>
                  </w:tcBorders>
                  <w:noWrap/>
                  <w:vAlign w:val="center"/>
                  <w:hideMark/>
                </w:tcPr>
                <w:p w14:paraId="28943BBB" w14:textId="77777777" w:rsidR="00863C3D" w:rsidRPr="009D5130" w:rsidRDefault="00863C3D" w:rsidP="001453E3">
                  <w:pPr>
                    <w:jc w:val="center"/>
                    <w:rPr>
                      <w:color w:val="000000"/>
                    </w:rPr>
                  </w:pPr>
                  <w:r>
                    <w:rPr>
                      <w:color w:val="000000"/>
                    </w:rPr>
                    <w:t>12</w:t>
                  </w:r>
                </w:p>
              </w:tc>
            </w:tr>
            <w:tr w:rsidR="00863C3D" w:rsidRPr="009D5130" w14:paraId="2A9427AB" w14:textId="77777777" w:rsidTr="001453E3">
              <w:trPr>
                <w:trHeight w:val="315"/>
              </w:trPr>
              <w:tc>
                <w:tcPr>
                  <w:tcW w:w="696" w:type="dxa"/>
                  <w:vMerge/>
                  <w:tcBorders>
                    <w:top w:val="nil"/>
                    <w:left w:val="single" w:sz="4" w:space="0" w:color="auto"/>
                    <w:bottom w:val="single" w:sz="4" w:space="0" w:color="auto"/>
                    <w:right w:val="single" w:sz="4" w:space="0" w:color="auto"/>
                  </w:tcBorders>
                  <w:vAlign w:val="center"/>
                  <w:hideMark/>
                </w:tcPr>
                <w:p w14:paraId="59EF6088" w14:textId="77777777" w:rsidR="00863C3D" w:rsidRPr="009D5130" w:rsidRDefault="00863C3D" w:rsidP="001453E3">
                  <w:pPr>
                    <w:rPr>
                      <w:color w:val="000000"/>
                    </w:rPr>
                  </w:pPr>
                </w:p>
              </w:tc>
              <w:tc>
                <w:tcPr>
                  <w:tcW w:w="5422" w:type="dxa"/>
                  <w:tcBorders>
                    <w:top w:val="nil"/>
                    <w:left w:val="nil"/>
                    <w:bottom w:val="single" w:sz="4" w:space="0" w:color="auto"/>
                    <w:right w:val="single" w:sz="4" w:space="0" w:color="auto"/>
                  </w:tcBorders>
                  <w:shd w:val="clear" w:color="000000" w:fill="FFFFFF"/>
                  <w:hideMark/>
                </w:tcPr>
                <w:p w14:paraId="4F573745" w14:textId="77777777" w:rsidR="00863C3D" w:rsidRPr="009D5130" w:rsidRDefault="00863C3D" w:rsidP="001453E3">
                  <w:pPr>
                    <w:rPr>
                      <w:color w:val="000000"/>
                    </w:rPr>
                  </w:pPr>
                  <w:r w:rsidRPr="009D5130">
                    <w:rPr>
                      <w:b/>
                      <w:bCs/>
                      <w:i/>
                      <w:iCs/>
                      <w:color w:val="000000"/>
                    </w:rPr>
                    <w:t>Izmērs:</w:t>
                  </w:r>
                  <w:r w:rsidRPr="009D5130">
                    <w:rPr>
                      <w:color w:val="000000"/>
                    </w:rPr>
                    <w:t xml:space="preserve"> Diam</w:t>
                  </w:r>
                  <w:r>
                    <w:rPr>
                      <w:color w:val="000000"/>
                    </w:rPr>
                    <w:t>e</w:t>
                  </w:r>
                  <w:r w:rsidRPr="009D5130">
                    <w:rPr>
                      <w:color w:val="000000"/>
                    </w:rPr>
                    <w:t>trā ~</w:t>
                  </w:r>
                  <w:r>
                    <w:rPr>
                      <w:color w:val="000000"/>
                    </w:rPr>
                    <w:t>70-80c</w:t>
                  </w:r>
                  <w:r w:rsidRPr="009D5130">
                    <w:rPr>
                      <w:color w:val="000000"/>
                    </w:rPr>
                    <w:t xml:space="preserve">m, Garums </w:t>
                  </w:r>
                  <w:r>
                    <w:rPr>
                      <w:color w:val="000000"/>
                    </w:rPr>
                    <w:t>180;165;150cm</w:t>
                  </w:r>
                </w:p>
              </w:tc>
              <w:tc>
                <w:tcPr>
                  <w:tcW w:w="1174" w:type="dxa"/>
                  <w:vMerge/>
                  <w:tcBorders>
                    <w:top w:val="nil"/>
                    <w:left w:val="single" w:sz="4" w:space="0" w:color="auto"/>
                    <w:bottom w:val="single" w:sz="4" w:space="0" w:color="auto"/>
                    <w:right w:val="single" w:sz="4" w:space="0" w:color="auto"/>
                  </w:tcBorders>
                  <w:vAlign w:val="center"/>
                  <w:hideMark/>
                </w:tcPr>
                <w:p w14:paraId="5FF02130" w14:textId="77777777" w:rsidR="00863C3D" w:rsidRPr="009D5130" w:rsidRDefault="00863C3D" w:rsidP="001453E3">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1A362773" w14:textId="77777777" w:rsidR="00863C3D" w:rsidRPr="009D5130" w:rsidRDefault="00863C3D" w:rsidP="001453E3">
                  <w:pPr>
                    <w:rPr>
                      <w:color w:val="000000"/>
                    </w:rPr>
                  </w:pPr>
                </w:p>
              </w:tc>
            </w:tr>
            <w:tr w:rsidR="00863C3D" w:rsidRPr="009D5130" w14:paraId="046EC770" w14:textId="77777777" w:rsidTr="001453E3">
              <w:trPr>
                <w:trHeight w:val="315"/>
              </w:trPr>
              <w:tc>
                <w:tcPr>
                  <w:tcW w:w="696" w:type="dxa"/>
                  <w:vMerge/>
                  <w:tcBorders>
                    <w:top w:val="nil"/>
                    <w:left w:val="single" w:sz="4" w:space="0" w:color="auto"/>
                    <w:bottom w:val="single" w:sz="4" w:space="0" w:color="auto"/>
                    <w:right w:val="single" w:sz="4" w:space="0" w:color="auto"/>
                  </w:tcBorders>
                  <w:vAlign w:val="center"/>
                  <w:hideMark/>
                </w:tcPr>
                <w:p w14:paraId="10C28A24" w14:textId="77777777" w:rsidR="00863C3D" w:rsidRPr="009D5130" w:rsidRDefault="00863C3D" w:rsidP="001453E3">
                  <w:pPr>
                    <w:rPr>
                      <w:color w:val="000000"/>
                    </w:rPr>
                  </w:pPr>
                </w:p>
              </w:tc>
              <w:tc>
                <w:tcPr>
                  <w:tcW w:w="5422" w:type="dxa"/>
                  <w:tcBorders>
                    <w:top w:val="nil"/>
                    <w:left w:val="nil"/>
                    <w:bottom w:val="single" w:sz="4" w:space="0" w:color="auto"/>
                    <w:right w:val="single" w:sz="4" w:space="0" w:color="auto"/>
                  </w:tcBorders>
                  <w:shd w:val="clear" w:color="000000" w:fill="FFFFFF"/>
                  <w:hideMark/>
                </w:tcPr>
                <w:p w14:paraId="123A3157" w14:textId="77777777" w:rsidR="00863C3D" w:rsidRPr="009D5130" w:rsidRDefault="00863C3D" w:rsidP="001453E3">
                  <w:pPr>
                    <w:rPr>
                      <w:color w:val="000000"/>
                    </w:rPr>
                  </w:pPr>
                  <w:r w:rsidRPr="009D5130">
                    <w:rPr>
                      <w:b/>
                      <w:bCs/>
                      <w:i/>
                      <w:iCs/>
                      <w:color w:val="000000"/>
                    </w:rPr>
                    <w:t xml:space="preserve">Krasa: </w:t>
                  </w:r>
                  <w:r w:rsidRPr="009D5130">
                    <w:rPr>
                      <w:color w:val="000000"/>
                    </w:rPr>
                    <w:t>Karmīnsarkana (Valsts karoga krāsa) balta.</w:t>
                  </w:r>
                </w:p>
              </w:tc>
              <w:tc>
                <w:tcPr>
                  <w:tcW w:w="1174" w:type="dxa"/>
                  <w:vMerge/>
                  <w:tcBorders>
                    <w:top w:val="nil"/>
                    <w:left w:val="single" w:sz="4" w:space="0" w:color="auto"/>
                    <w:bottom w:val="single" w:sz="4" w:space="0" w:color="auto"/>
                    <w:right w:val="single" w:sz="4" w:space="0" w:color="auto"/>
                  </w:tcBorders>
                  <w:vAlign w:val="center"/>
                  <w:hideMark/>
                </w:tcPr>
                <w:p w14:paraId="5D839B2A" w14:textId="77777777" w:rsidR="00863C3D" w:rsidRPr="009D5130" w:rsidRDefault="00863C3D" w:rsidP="001453E3">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1CE47BD1" w14:textId="77777777" w:rsidR="00863C3D" w:rsidRPr="009D5130" w:rsidRDefault="00863C3D" w:rsidP="001453E3">
                  <w:pPr>
                    <w:rPr>
                      <w:color w:val="000000"/>
                    </w:rPr>
                  </w:pPr>
                </w:p>
              </w:tc>
            </w:tr>
            <w:tr w:rsidR="00863C3D" w:rsidRPr="009D5130" w14:paraId="794FFD88" w14:textId="77777777" w:rsidTr="001453E3">
              <w:trPr>
                <w:trHeight w:val="1245"/>
              </w:trPr>
              <w:tc>
                <w:tcPr>
                  <w:tcW w:w="696" w:type="dxa"/>
                  <w:vMerge/>
                  <w:tcBorders>
                    <w:top w:val="nil"/>
                    <w:left w:val="single" w:sz="4" w:space="0" w:color="auto"/>
                    <w:bottom w:val="single" w:sz="4" w:space="0" w:color="auto"/>
                    <w:right w:val="single" w:sz="4" w:space="0" w:color="auto"/>
                  </w:tcBorders>
                  <w:vAlign w:val="center"/>
                  <w:hideMark/>
                </w:tcPr>
                <w:p w14:paraId="28E5C43E" w14:textId="77777777" w:rsidR="00863C3D" w:rsidRPr="009D5130" w:rsidRDefault="00863C3D" w:rsidP="001453E3">
                  <w:pPr>
                    <w:rPr>
                      <w:color w:val="000000"/>
                    </w:rPr>
                  </w:pPr>
                </w:p>
              </w:tc>
              <w:tc>
                <w:tcPr>
                  <w:tcW w:w="5422" w:type="dxa"/>
                  <w:tcBorders>
                    <w:top w:val="single" w:sz="4" w:space="0" w:color="auto"/>
                    <w:left w:val="nil"/>
                    <w:bottom w:val="single" w:sz="4" w:space="0" w:color="auto"/>
                    <w:right w:val="single" w:sz="4" w:space="0" w:color="auto"/>
                  </w:tcBorders>
                  <w:shd w:val="clear" w:color="000000" w:fill="FFFFFF"/>
                  <w:hideMark/>
                </w:tcPr>
                <w:p w14:paraId="11A64CFA" w14:textId="77777777" w:rsidR="00863C3D" w:rsidRPr="0091498E" w:rsidRDefault="00863C3D" w:rsidP="001453E3">
                  <w:pPr>
                    <w:rPr>
                      <w:color w:val="000000"/>
                    </w:rPr>
                  </w:pPr>
                  <w:r w:rsidRPr="0091498E">
                    <w:rPr>
                      <w:b/>
                      <w:bCs/>
                      <w:i/>
                      <w:iCs/>
                      <w:color w:val="000000"/>
                    </w:rPr>
                    <w:t>Izgatavošana/konstrukcija:</w:t>
                  </w:r>
                  <w:r w:rsidRPr="0091498E">
                    <w:rPr>
                      <w:color w:val="000000"/>
                    </w:rPr>
                    <w:t xml:space="preserve"> Uz melni krāsotas metāla caurules (33,7mm diametrā un 240</w:t>
                  </w:r>
                  <w:r>
                    <w:rPr>
                      <w:color w:val="000000"/>
                    </w:rPr>
                    <w:t>;</w:t>
                  </w:r>
                  <w:r w:rsidRPr="0091498E">
                    <w:rPr>
                      <w:color w:val="000000"/>
                    </w:rPr>
                    <w:t>225</w:t>
                  </w:r>
                  <w:r>
                    <w:rPr>
                      <w:color w:val="000000"/>
                    </w:rPr>
                    <w:t>;</w:t>
                  </w:r>
                  <w:r w:rsidRPr="0091498E">
                    <w:rPr>
                      <w:color w:val="000000"/>
                    </w:rPr>
                    <w:t>210</w:t>
                  </w:r>
                  <w:r>
                    <w:rPr>
                      <w:color w:val="000000"/>
                    </w:rPr>
                    <w:t>cm</w:t>
                  </w:r>
                  <w:r w:rsidRPr="0091498E">
                    <w:rPr>
                      <w:color w:val="000000"/>
                    </w:rPr>
                    <w:t xml:space="preserve"> garumā) uzvērtas virsū 4mm biezas 3  saplākšņa plāksnes ar ieliektu formu (pēc dotā parauga) 1 saplākšņa garums</w:t>
                  </w:r>
                  <w:r>
                    <w:rPr>
                      <w:color w:val="000000"/>
                    </w:rPr>
                    <w:t xml:space="preserve"> (cm)</w:t>
                  </w:r>
                  <w:r w:rsidRPr="0091498E">
                    <w:rPr>
                      <w:color w:val="000000"/>
                    </w:rPr>
                    <w:t xml:space="preserve"> no 120-160</w:t>
                  </w:r>
                </w:p>
                <w:p w14:paraId="33E3CD1E" w14:textId="77777777" w:rsidR="00863C3D" w:rsidRPr="009D5130" w:rsidRDefault="00863C3D" w:rsidP="001453E3">
                  <w:pPr>
                    <w:rPr>
                      <w:color w:val="000000"/>
                    </w:rPr>
                  </w:pPr>
                  <w:r w:rsidRPr="0091498E">
                    <w:rPr>
                      <w:color w:val="000000"/>
                    </w:rPr>
                    <w:t xml:space="preserve">Krāsot ar sedzošu </w:t>
                  </w:r>
                  <w:proofErr w:type="spellStart"/>
                  <w:r w:rsidRPr="0091498E">
                    <w:rPr>
                      <w:color w:val="000000"/>
                    </w:rPr>
                    <w:t>mitrumizturīgu</w:t>
                  </w:r>
                  <w:proofErr w:type="spellEnd"/>
                  <w:r w:rsidRPr="0091498E">
                    <w:rPr>
                      <w:color w:val="000000"/>
                    </w:rPr>
                    <w:t xml:space="preserve"> akrila bāzes krāsu 2 kārtās.</w:t>
                  </w:r>
                </w:p>
              </w:tc>
              <w:tc>
                <w:tcPr>
                  <w:tcW w:w="1174" w:type="dxa"/>
                  <w:vMerge/>
                  <w:tcBorders>
                    <w:top w:val="nil"/>
                    <w:left w:val="single" w:sz="4" w:space="0" w:color="auto"/>
                    <w:bottom w:val="single" w:sz="4" w:space="0" w:color="auto"/>
                    <w:right w:val="single" w:sz="4" w:space="0" w:color="auto"/>
                  </w:tcBorders>
                  <w:vAlign w:val="center"/>
                  <w:hideMark/>
                </w:tcPr>
                <w:p w14:paraId="4540B783" w14:textId="77777777" w:rsidR="00863C3D" w:rsidRPr="009D5130" w:rsidRDefault="00863C3D" w:rsidP="001453E3">
                  <w:pPr>
                    <w:rPr>
                      <w:color w:val="000000"/>
                    </w:rPr>
                  </w:pPr>
                </w:p>
              </w:tc>
              <w:tc>
                <w:tcPr>
                  <w:tcW w:w="1367" w:type="dxa"/>
                  <w:vMerge/>
                  <w:tcBorders>
                    <w:top w:val="nil"/>
                    <w:left w:val="single" w:sz="4" w:space="0" w:color="auto"/>
                    <w:bottom w:val="single" w:sz="4" w:space="0" w:color="auto"/>
                    <w:right w:val="single" w:sz="4" w:space="0" w:color="auto"/>
                  </w:tcBorders>
                  <w:vAlign w:val="center"/>
                  <w:hideMark/>
                </w:tcPr>
                <w:p w14:paraId="5ECCFE98" w14:textId="77777777" w:rsidR="00863C3D" w:rsidRPr="009D5130" w:rsidRDefault="00863C3D" w:rsidP="001453E3">
                  <w:pPr>
                    <w:rPr>
                      <w:color w:val="000000"/>
                    </w:rPr>
                  </w:pPr>
                </w:p>
              </w:tc>
            </w:tr>
          </w:tbl>
          <w:p w14:paraId="0CBE5554" w14:textId="77777777" w:rsidR="00863C3D" w:rsidRPr="009D5130" w:rsidRDefault="00863C3D" w:rsidP="001453E3">
            <w:pPr>
              <w:rPr>
                <w:i/>
                <w:iCs/>
              </w:rPr>
            </w:pPr>
          </w:p>
          <w:p w14:paraId="7CDC21FF" w14:textId="77777777" w:rsidR="00863C3D" w:rsidRPr="00271D70" w:rsidRDefault="00863C3D" w:rsidP="001453E3">
            <w:pPr>
              <w:rPr>
                <w:i/>
                <w:iCs/>
              </w:rPr>
            </w:pPr>
            <w:r w:rsidRPr="009D5130">
              <w:rPr>
                <w:i/>
                <w:iCs/>
              </w:rPr>
              <w:t>Vides objekta “Gaismas koks” vizuālais izskats.</w:t>
            </w:r>
            <w:r w:rsidRPr="009D5130">
              <w:rPr>
                <w:i/>
                <w:iCs/>
                <w:noProof/>
              </w:rPr>
              <w:drawing>
                <wp:anchor distT="0" distB="0" distL="114300" distR="114300" simplePos="0" relativeHeight="251661312" behindDoc="0" locked="0" layoutInCell="1" allowOverlap="1" wp14:anchorId="3386B7F0" wp14:editId="586E36F5">
                  <wp:simplePos x="0" y="0"/>
                  <wp:positionH relativeFrom="column">
                    <wp:posOffset>-68580</wp:posOffset>
                  </wp:positionH>
                  <wp:positionV relativeFrom="paragraph">
                    <wp:posOffset>220345</wp:posOffset>
                  </wp:positionV>
                  <wp:extent cx="4895850" cy="3671570"/>
                  <wp:effectExtent l="0" t="0" r="0" b="5080"/>
                  <wp:wrapSquare wrapText="bothSides"/>
                  <wp:docPr id="155877283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72835" name="Attēls 15587728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95850" cy="3671570"/>
                          </a:xfrm>
                          <a:prstGeom prst="rect">
                            <a:avLst/>
                          </a:prstGeom>
                        </pic:spPr>
                      </pic:pic>
                    </a:graphicData>
                  </a:graphic>
                  <wp14:sizeRelH relativeFrom="margin">
                    <wp14:pctWidth>0</wp14:pctWidth>
                  </wp14:sizeRelH>
                  <wp14:sizeRelV relativeFrom="margin">
                    <wp14:pctHeight>0</wp14:pctHeight>
                  </wp14:sizeRelV>
                </wp:anchor>
              </w:drawing>
            </w:r>
          </w:p>
          <w:p w14:paraId="24113377" w14:textId="77777777" w:rsidR="00863C3D" w:rsidRDefault="00863C3D" w:rsidP="001453E3">
            <w:pPr>
              <w:pStyle w:val="Sarakstarindkopa"/>
              <w:spacing w:after="160" w:line="259" w:lineRule="auto"/>
              <w:ind w:left="0"/>
            </w:pPr>
          </w:p>
        </w:tc>
        <w:tc>
          <w:tcPr>
            <w:tcW w:w="273" w:type="dxa"/>
          </w:tcPr>
          <w:p w14:paraId="42F03193" w14:textId="77777777" w:rsidR="00863C3D" w:rsidRDefault="00863C3D" w:rsidP="001453E3">
            <w:pPr>
              <w:pStyle w:val="Sarakstarindkopa"/>
              <w:spacing w:after="160" w:line="259" w:lineRule="auto"/>
              <w:ind w:left="0"/>
            </w:pPr>
          </w:p>
        </w:tc>
      </w:tr>
      <w:tr w:rsidR="00863C3D" w14:paraId="59BF3741" w14:textId="77777777" w:rsidTr="001453E3">
        <w:tc>
          <w:tcPr>
            <w:tcW w:w="9083" w:type="dxa"/>
          </w:tcPr>
          <w:p w14:paraId="15477992" w14:textId="77777777" w:rsidR="00863C3D" w:rsidRDefault="00863C3D" w:rsidP="001453E3">
            <w:pPr>
              <w:pStyle w:val="Sarakstarindkopa"/>
              <w:spacing w:after="160" w:line="259" w:lineRule="auto"/>
              <w:ind w:left="0"/>
            </w:pPr>
          </w:p>
        </w:tc>
        <w:tc>
          <w:tcPr>
            <w:tcW w:w="273" w:type="dxa"/>
          </w:tcPr>
          <w:p w14:paraId="720F8DC8" w14:textId="77777777" w:rsidR="00863C3D" w:rsidRDefault="00863C3D" w:rsidP="001453E3">
            <w:pPr>
              <w:pStyle w:val="Sarakstarindkopa"/>
              <w:spacing w:after="160" w:line="259" w:lineRule="auto"/>
              <w:ind w:left="0"/>
            </w:pPr>
          </w:p>
        </w:tc>
      </w:tr>
    </w:tbl>
    <w:p w14:paraId="17B78D5C" w14:textId="77777777" w:rsidR="00863C3D" w:rsidRDefault="00863C3D" w:rsidP="00863C3D">
      <w:pPr>
        <w:rPr>
          <w:b/>
        </w:rPr>
      </w:pPr>
    </w:p>
    <w:p w14:paraId="77B6C69B" w14:textId="77777777" w:rsidR="00863C3D" w:rsidRPr="00901FD8" w:rsidRDefault="00863C3D" w:rsidP="00863C3D">
      <w:pPr>
        <w:pStyle w:val="Kjene"/>
        <w:tabs>
          <w:tab w:val="clear" w:pos="4153"/>
          <w:tab w:val="clear" w:pos="8306"/>
        </w:tabs>
        <w:jc w:val="right"/>
        <w:rPr>
          <w:bCs/>
        </w:rPr>
      </w:pPr>
      <w:r w:rsidRPr="00901FD8">
        <w:rPr>
          <w:bCs/>
        </w:rPr>
        <w:t>Pielikums Nr.</w:t>
      </w:r>
      <w:r>
        <w:rPr>
          <w:bCs/>
        </w:rPr>
        <w:t>3</w:t>
      </w:r>
    </w:p>
    <w:p w14:paraId="39EE0D63" w14:textId="77777777" w:rsidR="00863C3D" w:rsidRDefault="00863C3D" w:rsidP="00863C3D">
      <w:pPr>
        <w:pStyle w:val="Kjene"/>
        <w:tabs>
          <w:tab w:val="clear" w:pos="4153"/>
          <w:tab w:val="clear" w:pos="8306"/>
        </w:tabs>
        <w:jc w:val="right"/>
      </w:pPr>
      <w:r w:rsidRPr="009B653E">
        <w:t>Cenu aptauja</w:t>
      </w:r>
      <w:r>
        <w:t xml:space="preserve"> iepirkumam</w:t>
      </w:r>
    </w:p>
    <w:p w14:paraId="7C846A26" w14:textId="77777777" w:rsidR="00863C3D" w:rsidRPr="0094432F" w:rsidRDefault="00863C3D" w:rsidP="00863C3D">
      <w:pPr>
        <w:pStyle w:val="Kjene"/>
        <w:tabs>
          <w:tab w:val="clear" w:pos="4153"/>
          <w:tab w:val="clear" w:pos="8306"/>
        </w:tabs>
        <w:jc w:val="right"/>
      </w:pPr>
      <w:r w:rsidRPr="009B653E">
        <w:t xml:space="preserve"> </w:t>
      </w:r>
      <w:r>
        <w:rPr>
          <w:rStyle w:val="Noklusjumarindkopasfonts2"/>
        </w:rPr>
        <w:t>“</w:t>
      </w:r>
      <w:r>
        <w:rPr>
          <w:b/>
          <w:bCs/>
          <w:color w:val="000000"/>
          <w:lang w:eastAsia="en-US"/>
        </w:rPr>
        <w:t>Vides dizaina elementu (gaismas koks) izgatavošana un piegāde.</w:t>
      </w:r>
      <w:r>
        <w:rPr>
          <w:rStyle w:val="Noklusjumarindkopasfonts2"/>
        </w:rPr>
        <w:t>”</w:t>
      </w:r>
    </w:p>
    <w:p w14:paraId="7EE9362D" w14:textId="77777777" w:rsidR="00863C3D" w:rsidRDefault="00863C3D" w:rsidP="00863C3D">
      <w:pPr>
        <w:jc w:val="center"/>
        <w:rPr>
          <w:b/>
        </w:rPr>
      </w:pPr>
    </w:p>
    <w:p w14:paraId="53D05EA6" w14:textId="77777777" w:rsidR="00863C3D" w:rsidRDefault="00863C3D" w:rsidP="00863C3D">
      <w:pPr>
        <w:jc w:val="center"/>
        <w:rPr>
          <w:b/>
        </w:rPr>
      </w:pPr>
    </w:p>
    <w:p w14:paraId="7BCBDB58" w14:textId="77777777" w:rsidR="00863C3D" w:rsidRDefault="00863C3D" w:rsidP="00863C3D">
      <w:pPr>
        <w:jc w:val="center"/>
        <w:rPr>
          <w:b/>
        </w:rPr>
      </w:pPr>
      <w:r>
        <w:rPr>
          <w:b/>
        </w:rPr>
        <w:t>FINANŠU PIEDĀVĀJUMS</w:t>
      </w:r>
    </w:p>
    <w:p w14:paraId="56AAC564" w14:textId="77777777" w:rsidR="00863C3D" w:rsidRDefault="00863C3D" w:rsidP="00863C3D">
      <w:pPr>
        <w:jc w:val="center"/>
        <w:rPr>
          <w:b/>
        </w:rPr>
      </w:pPr>
    </w:p>
    <w:p w14:paraId="70636212" w14:textId="77777777" w:rsidR="00863C3D" w:rsidRDefault="00863C3D" w:rsidP="00863C3D">
      <w:pPr>
        <w:jc w:val="both"/>
      </w:pPr>
    </w:p>
    <w:p w14:paraId="2FB63717" w14:textId="77777777" w:rsidR="00863C3D" w:rsidRDefault="00863C3D" w:rsidP="00863C3D">
      <w:pPr>
        <w:jc w:val="both"/>
      </w:pPr>
      <w:r>
        <w:t>Pretendents (pretendenta nosaukums) _____________________________________________</w:t>
      </w:r>
    </w:p>
    <w:p w14:paraId="7C6C2C38" w14:textId="77777777" w:rsidR="00863C3D" w:rsidRDefault="00863C3D" w:rsidP="00863C3D">
      <w:pPr>
        <w:jc w:val="center"/>
        <w:rPr>
          <w:b/>
        </w:rPr>
      </w:pPr>
    </w:p>
    <w:p w14:paraId="5CE94964" w14:textId="77777777" w:rsidR="00863C3D" w:rsidRPr="00EB091E" w:rsidRDefault="00863C3D" w:rsidP="00863C3D">
      <w:pPr>
        <w:jc w:val="both"/>
      </w:pPr>
      <w:r>
        <w:t>iepazinies ar tehnisko specifikāciju, piedāvā veikt darbus par līguma izpildes laikā nemainīgu cenu:</w:t>
      </w:r>
    </w:p>
    <w:tbl>
      <w:tblPr>
        <w:tblW w:w="10025" w:type="dxa"/>
        <w:tblInd w:w="35" w:type="dxa"/>
        <w:tblLayout w:type="fixed"/>
        <w:tblCellMar>
          <w:top w:w="15" w:type="dxa"/>
          <w:left w:w="15" w:type="dxa"/>
          <w:bottom w:w="15" w:type="dxa"/>
          <w:right w:w="15" w:type="dxa"/>
        </w:tblCellMar>
        <w:tblLook w:val="0000" w:firstRow="0" w:lastRow="0" w:firstColumn="0" w:lastColumn="0" w:noHBand="0" w:noVBand="0"/>
      </w:tblPr>
      <w:tblGrid>
        <w:gridCol w:w="811"/>
        <w:gridCol w:w="3260"/>
        <w:gridCol w:w="709"/>
        <w:gridCol w:w="709"/>
        <w:gridCol w:w="1417"/>
        <w:gridCol w:w="1560"/>
        <w:gridCol w:w="1559"/>
      </w:tblGrid>
      <w:tr w:rsidR="00863C3D" w:rsidRPr="001301DF" w14:paraId="20CD98B6" w14:textId="77777777" w:rsidTr="001453E3">
        <w:trPr>
          <w:trHeight w:val="530"/>
        </w:trPr>
        <w:tc>
          <w:tcPr>
            <w:tcW w:w="811" w:type="dxa"/>
            <w:tcBorders>
              <w:top w:val="single" w:sz="4" w:space="0" w:color="000000"/>
              <w:left w:val="single" w:sz="4" w:space="0" w:color="000000"/>
              <w:bottom w:val="single" w:sz="4" w:space="0" w:color="000000"/>
              <w:right w:val="single" w:sz="4" w:space="0" w:color="000000"/>
            </w:tcBorders>
            <w:vAlign w:val="center"/>
          </w:tcPr>
          <w:p w14:paraId="7CB174A4" w14:textId="77777777" w:rsidR="00863C3D" w:rsidRPr="001301DF" w:rsidRDefault="00863C3D" w:rsidP="001453E3">
            <w:pPr>
              <w:pStyle w:val="Parasts2"/>
              <w:widowControl w:val="0"/>
            </w:pPr>
            <w:proofErr w:type="spellStart"/>
            <w:r w:rsidRPr="001301DF">
              <w:rPr>
                <w:rStyle w:val="Noklusjumarindkopasfonts2"/>
                <w:color w:val="000000"/>
              </w:rPr>
              <w:t>Nr.p.k</w:t>
            </w:r>
            <w:proofErr w:type="spellEnd"/>
            <w:r w:rsidRPr="001301DF">
              <w:rPr>
                <w:rStyle w:val="Noklusjumarindkopasfonts2"/>
                <w:color w:val="000000"/>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3ED4A653" w14:textId="77777777" w:rsidR="00863C3D" w:rsidRPr="001301DF" w:rsidRDefault="00863C3D" w:rsidP="001453E3">
            <w:pPr>
              <w:pStyle w:val="Parasts2"/>
              <w:widowControl w:val="0"/>
              <w:jc w:val="center"/>
            </w:pPr>
            <w:r>
              <w:rPr>
                <w:rStyle w:val="Noklusjumarindkopasfonts2"/>
                <w:color w:val="000000"/>
              </w:rPr>
              <w:t>N</w:t>
            </w:r>
            <w:r w:rsidRPr="001301DF">
              <w:rPr>
                <w:rStyle w:val="Noklusjumarindkopasfonts2"/>
                <w:color w:val="000000"/>
              </w:rPr>
              <w:t>osaukums</w:t>
            </w:r>
          </w:p>
        </w:tc>
        <w:tc>
          <w:tcPr>
            <w:tcW w:w="709" w:type="dxa"/>
            <w:tcBorders>
              <w:top w:val="single" w:sz="4" w:space="0" w:color="000000"/>
              <w:left w:val="single" w:sz="4" w:space="0" w:color="000000"/>
              <w:bottom w:val="single" w:sz="4" w:space="0" w:color="000000"/>
              <w:right w:val="single" w:sz="4" w:space="0" w:color="000000"/>
            </w:tcBorders>
            <w:vAlign w:val="center"/>
          </w:tcPr>
          <w:p w14:paraId="7EFD839B" w14:textId="77777777" w:rsidR="00863C3D" w:rsidRDefault="00863C3D" w:rsidP="001453E3">
            <w:pPr>
              <w:pStyle w:val="Parasts2"/>
              <w:widowControl w:val="0"/>
              <w:jc w:val="center"/>
              <w:rPr>
                <w:rStyle w:val="Noklusjumarindkopasfonts2"/>
                <w:color w:val="000000"/>
              </w:rPr>
            </w:pPr>
            <w:proofErr w:type="spellStart"/>
            <w:r>
              <w:rPr>
                <w:rStyle w:val="Noklusjumarindkopasfonts2"/>
                <w:color w:val="000000"/>
              </w:rPr>
              <w:t>Izm</w:t>
            </w:r>
            <w:proofErr w:type="spellEnd"/>
            <w:r>
              <w:rPr>
                <w:rStyle w:val="Noklusjumarindkopasfonts2"/>
                <w:color w:val="000000"/>
              </w:rPr>
              <w:t>.</w:t>
            </w:r>
          </w:p>
          <w:p w14:paraId="5EAEE01F" w14:textId="77777777" w:rsidR="00863C3D" w:rsidRPr="001301DF" w:rsidRDefault="00863C3D" w:rsidP="001453E3">
            <w:pPr>
              <w:pStyle w:val="Parasts2"/>
              <w:widowControl w:val="0"/>
              <w:jc w:val="center"/>
              <w:rPr>
                <w:rStyle w:val="Noklusjumarindkopasfonts2"/>
                <w:color w:val="000000"/>
              </w:rPr>
            </w:pPr>
            <w:r>
              <w:rPr>
                <w:rStyle w:val="Noklusjumarindkopasfonts2"/>
                <w:color w:val="000000"/>
              </w:rPr>
              <w:t>(cm)</w:t>
            </w:r>
          </w:p>
        </w:tc>
        <w:tc>
          <w:tcPr>
            <w:tcW w:w="709" w:type="dxa"/>
            <w:tcBorders>
              <w:top w:val="single" w:sz="4" w:space="0" w:color="000000"/>
              <w:left w:val="single" w:sz="4" w:space="0" w:color="000000"/>
              <w:bottom w:val="single" w:sz="4" w:space="0" w:color="000000"/>
              <w:right w:val="single" w:sz="4" w:space="0" w:color="000000"/>
            </w:tcBorders>
            <w:vAlign w:val="center"/>
          </w:tcPr>
          <w:p w14:paraId="75D8E731" w14:textId="77777777" w:rsidR="00863C3D" w:rsidRPr="001301DF" w:rsidRDefault="00863C3D" w:rsidP="001453E3">
            <w:pPr>
              <w:pStyle w:val="Parasts2"/>
              <w:widowControl w:val="0"/>
              <w:jc w:val="center"/>
            </w:pPr>
            <w:proofErr w:type="spellStart"/>
            <w:r w:rsidRPr="001301DF">
              <w:rPr>
                <w:rStyle w:val="Noklusjumarindkopasfonts2"/>
                <w:color w:val="000000"/>
              </w:rPr>
              <w:t>Mērv</w:t>
            </w:r>
            <w:proofErr w:type="spellEnd"/>
            <w:r w:rsidRPr="001301DF">
              <w:rPr>
                <w:rStyle w:val="Noklusjumarindkopasfonts2"/>
                <w:color w:val="000000"/>
              </w:rPr>
              <w:t>.</w:t>
            </w:r>
          </w:p>
        </w:tc>
        <w:tc>
          <w:tcPr>
            <w:tcW w:w="1417" w:type="dxa"/>
            <w:tcBorders>
              <w:top w:val="single" w:sz="4" w:space="0" w:color="000000"/>
              <w:left w:val="single" w:sz="4" w:space="0" w:color="000000"/>
              <w:bottom w:val="single" w:sz="4" w:space="0" w:color="000000"/>
              <w:right w:val="single" w:sz="4" w:space="0" w:color="000000"/>
            </w:tcBorders>
            <w:vAlign w:val="center"/>
          </w:tcPr>
          <w:p w14:paraId="1D2A2C27" w14:textId="77777777" w:rsidR="00863C3D" w:rsidRPr="001301DF" w:rsidRDefault="00863C3D" w:rsidP="001453E3">
            <w:pPr>
              <w:pStyle w:val="Parasts2"/>
              <w:widowControl w:val="0"/>
              <w:jc w:val="center"/>
            </w:pPr>
            <w:r w:rsidRPr="001301DF">
              <w:rPr>
                <w:rStyle w:val="Noklusjumarindkopasfonts2"/>
                <w:color w:val="000000"/>
              </w:rPr>
              <w:t>Daudz</w:t>
            </w:r>
            <w:r>
              <w:rPr>
                <w:rStyle w:val="Noklusjumarindkopasfonts2"/>
                <w:color w:val="000000"/>
              </w:rPr>
              <w:t>ums</w:t>
            </w:r>
          </w:p>
        </w:tc>
        <w:tc>
          <w:tcPr>
            <w:tcW w:w="1560" w:type="dxa"/>
            <w:tcBorders>
              <w:top w:val="single" w:sz="4" w:space="0" w:color="000000"/>
              <w:left w:val="single" w:sz="4" w:space="0" w:color="000000"/>
              <w:bottom w:val="single" w:sz="4" w:space="0" w:color="000000"/>
              <w:right w:val="single" w:sz="4" w:space="0" w:color="000000"/>
            </w:tcBorders>
          </w:tcPr>
          <w:p w14:paraId="75EC96A0" w14:textId="77777777" w:rsidR="00863C3D" w:rsidRPr="001301DF" w:rsidRDefault="00863C3D" w:rsidP="001453E3">
            <w:pPr>
              <w:pStyle w:val="Parasts2"/>
              <w:widowControl w:val="0"/>
            </w:pPr>
            <w:r w:rsidRPr="001301DF">
              <w:rPr>
                <w:color w:val="000000"/>
              </w:rPr>
              <w:t>Vienības cena EUR bez PVN</w:t>
            </w:r>
          </w:p>
        </w:tc>
        <w:tc>
          <w:tcPr>
            <w:tcW w:w="1559" w:type="dxa"/>
            <w:tcBorders>
              <w:top w:val="single" w:sz="4" w:space="0" w:color="000000"/>
              <w:left w:val="single" w:sz="4" w:space="0" w:color="000000"/>
              <w:bottom w:val="single" w:sz="4" w:space="0" w:color="000000"/>
              <w:right w:val="single" w:sz="4" w:space="0" w:color="000000"/>
            </w:tcBorders>
          </w:tcPr>
          <w:p w14:paraId="105B7CC0" w14:textId="77777777" w:rsidR="00863C3D" w:rsidRPr="001301DF" w:rsidRDefault="00863C3D" w:rsidP="001453E3">
            <w:pPr>
              <w:pStyle w:val="Parasts2"/>
              <w:widowControl w:val="0"/>
            </w:pPr>
            <w:r w:rsidRPr="001301DF">
              <w:rPr>
                <w:color w:val="000000"/>
              </w:rPr>
              <w:t>Summa kopā, EUR bez PVN</w:t>
            </w:r>
          </w:p>
        </w:tc>
      </w:tr>
      <w:tr w:rsidR="00863C3D" w14:paraId="0D3AC136" w14:textId="77777777" w:rsidTr="001453E3">
        <w:trPr>
          <w:trHeight w:val="96"/>
        </w:trPr>
        <w:tc>
          <w:tcPr>
            <w:tcW w:w="811" w:type="dxa"/>
            <w:tcBorders>
              <w:top w:val="single" w:sz="4" w:space="0" w:color="000000"/>
              <w:left w:val="single" w:sz="4" w:space="0" w:color="000000"/>
              <w:bottom w:val="single" w:sz="4" w:space="0" w:color="000000"/>
              <w:right w:val="single" w:sz="4" w:space="0" w:color="000000"/>
            </w:tcBorders>
          </w:tcPr>
          <w:p w14:paraId="0A68321F" w14:textId="77777777" w:rsidR="00863C3D" w:rsidRPr="00DD7BC5" w:rsidRDefault="00863C3D" w:rsidP="001453E3">
            <w:pPr>
              <w:pStyle w:val="Parasts2"/>
              <w:widowControl w:val="0"/>
              <w:jc w:val="center"/>
            </w:pPr>
            <w:r>
              <w:t>1.</w:t>
            </w:r>
          </w:p>
        </w:tc>
        <w:tc>
          <w:tcPr>
            <w:tcW w:w="3260" w:type="dxa"/>
            <w:tcBorders>
              <w:top w:val="single" w:sz="4" w:space="0" w:color="000000"/>
              <w:left w:val="single" w:sz="4" w:space="0" w:color="000000"/>
              <w:bottom w:val="single" w:sz="4" w:space="0" w:color="000000"/>
              <w:right w:val="single" w:sz="4" w:space="0" w:color="000000"/>
            </w:tcBorders>
            <w:vAlign w:val="center"/>
          </w:tcPr>
          <w:p w14:paraId="5A5784FC" w14:textId="77777777" w:rsidR="00863C3D" w:rsidRPr="004E69E3" w:rsidRDefault="00863C3D" w:rsidP="001453E3">
            <w:pPr>
              <w:pStyle w:val="Parasts2"/>
              <w:widowControl w:val="0"/>
              <w:jc w:val="both"/>
            </w:pPr>
            <w:r w:rsidRPr="00233C8C">
              <w:rPr>
                <w:color w:val="000000"/>
              </w:rPr>
              <w:t>Vides elements "Gaismas koks"</w:t>
            </w:r>
          </w:p>
        </w:tc>
        <w:tc>
          <w:tcPr>
            <w:tcW w:w="709" w:type="dxa"/>
            <w:tcBorders>
              <w:top w:val="single" w:sz="4" w:space="0" w:color="000000"/>
              <w:left w:val="single" w:sz="4" w:space="0" w:color="000000"/>
              <w:bottom w:val="single" w:sz="4" w:space="0" w:color="000000"/>
              <w:right w:val="single" w:sz="4" w:space="0" w:color="000000"/>
            </w:tcBorders>
            <w:vAlign w:val="center"/>
          </w:tcPr>
          <w:p w14:paraId="6A959A73" w14:textId="77777777" w:rsidR="00863C3D" w:rsidRPr="00E77522" w:rsidRDefault="00863C3D" w:rsidP="001453E3">
            <w:pPr>
              <w:pStyle w:val="Parasts2"/>
              <w:widowControl w:val="0"/>
              <w:jc w:val="center"/>
            </w:pPr>
            <w:r>
              <w:t>180</w:t>
            </w:r>
          </w:p>
        </w:tc>
        <w:tc>
          <w:tcPr>
            <w:tcW w:w="709" w:type="dxa"/>
            <w:tcBorders>
              <w:top w:val="single" w:sz="4" w:space="0" w:color="000000"/>
              <w:left w:val="single" w:sz="4" w:space="0" w:color="000000"/>
              <w:bottom w:val="single" w:sz="4" w:space="0" w:color="000000"/>
              <w:right w:val="single" w:sz="4" w:space="0" w:color="000000"/>
            </w:tcBorders>
          </w:tcPr>
          <w:p w14:paraId="085324FE" w14:textId="77777777" w:rsidR="00863C3D" w:rsidRPr="00070188" w:rsidRDefault="00863C3D" w:rsidP="001453E3">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78BED75F" w14:textId="77777777" w:rsidR="00863C3D" w:rsidRPr="0013072A" w:rsidRDefault="00863C3D" w:rsidP="001453E3">
            <w:pPr>
              <w:jc w:val="center"/>
            </w:pPr>
            <w:r>
              <w:rPr>
                <w:color w:val="000000"/>
              </w:rPr>
              <w:t>4</w:t>
            </w:r>
          </w:p>
        </w:tc>
        <w:tc>
          <w:tcPr>
            <w:tcW w:w="1560" w:type="dxa"/>
            <w:tcBorders>
              <w:top w:val="single" w:sz="4" w:space="0" w:color="000000"/>
              <w:left w:val="single" w:sz="4" w:space="0" w:color="000000"/>
              <w:bottom w:val="single" w:sz="4" w:space="0" w:color="000000"/>
              <w:right w:val="single" w:sz="4" w:space="0" w:color="000000"/>
            </w:tcBorders>
          </w:tcPr>
          <w:p w14:paraId="4C595311" w14:textId="77777777" w:rsidR="00863C3D" w:rsidRDefault="00863C3D" w:rsidP="001453E3">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19D4A140" w14:textId="77777777" w:rsidR="00863C3D" w:rsidRDefault="00863C3D" w:rsidP="001453E3">
            <w:pPr>
              <w:pStyle w:val="Parasts2"/>
              <w:widowControl w:val="0"/>
              <w:jc w:val="center"/>
            </w:pPr>
          </w:p>
        </w:tc>
      </w:tr>
      <w:tr w:rsidR="00863C3D" w14:paraId="069F37FE" w14:textId="77777777" w:rsidTr="001453E3">
        <w:trPr>
          <w:trHeight w:val="530"/>
        </w:trPr>
        <w:tc>
          <w:tcPr>
            <w:tcW w:w="811" w:type="dxa"/>
            <w:tcBorders>
              <w:top w:val="single" w:sz="4" w:space="0" w:color="000000"/>
              <w:left w:val="single" w:sz="4" w:space="0" w:color="000000"/>
              <w:bottom w:val="single" w:sz="4" w:space="0" w:color="000000"/>
              <w:right w:val="single" w:sz="4" w:space="0" w:color="000000"/>
            </w:tcBorders>
          </w:tcPr>
          <w:p w14:paraId="2212E77F" w14:textId="77777777" w:rsidR="00863C3D" w:rsidRPr="00DD7BC5" w:rsidRDefault="00863C3D" w:rsidP="001453E3">
            <w:pPr>
              <w:pStyle w:val="Parasts2"/>
              <w:widowControl w:val="0"/>
              <w:jc w:val="center"/>
            </w:pPr>
            <w:r>
              <w:t>2.</w:t>
            </w:r>
          </w:p>
        </w:tc>
        <w:tc>
          <w:tcPr>
            <w:tcW w:w="3260" w:type="dxa"/>
            <w:tcBorders>
              <w:top w:val="single" w:sz="4" w:space="0" w:color="000000"/>
              <w:left w:val="single" w:sz="4" w:space="0" w:color="000000"/>
              <w:bottom w:val="single" w:sz="4" w:space="0" w:color="000000"/>
              <w:right w:val="single" w:sz="4" w:space="0" w:color="000000"/>
            </w:tcBorders>
            <w:vAlign w:val="center"/>
          </w:tcPr>
          <w:p w14:paraId="4A47B36D" w14:textId="77777777" w:rsidR="00863C3D" w:rsidRPr="004E69E3" w:rsidRDefault="00863C3D" w:rsidP="001453E3">
            <w:pPr>
              <w:pStyle w:val="Parasts2"/>
              <w:widowControl w:val="0"/>
              <w:jc w:val="both"/>
            </w:pPr>
            <w:r w:rsidRPr="00233C8C">
              <w:rPr>
                <w:color w:val="000000"/>
              </w:rPr>
              <w:t>Vides elements "Gaismas koks"</w:t>
            </w:r>
          </w:p>
        </w:tc>
        <w:tc>
          <w:tcPr>
            <w:tcW w:w="709" w:type="dxa"/>
            <w:tcBorders>
              <w:top w:val="single" w:sz="4" w:space="0" w:color="000000"/>
              <w:left w:val="single" w:sz="4" w:space="0" w:color="000000"/>
              <w:bottom w:val="single" w:sz="4" w:space="0" w:color="000000"/>
              <w:right w:val="single" w:sz="4" w:space="0" w:color="000000"/>
            </w:tcBorders>
            <w:vAlign w:val="center"/>
          </w:tcPr>
          <w:p w14:paraId="3BBB3098" w14:textId="77777777" w:rsidR="00863C3D" w:rsidRPr="00E77522" w:rsidRDefault="00863C3D" w:rsidP="001453E3">
            <w:pPr>
              <w:pStyle w:val="Parasts2"/>
              <w:widowControl w:val="0"/>
              <w:jc w:val="center"/>
            </w:pPr>
            <w:r>
              <w:t>165</w:t>
            </w:r>
          </w:p>
        </w:tc>
        <w:tc>
          <w:tcPr>
            <w:tcW w:w="709" w:type="dxa"/>
            <w:tcBorders>
              <w:top w:val="single" w:sz="4" w:space="0" w:color="000000"/>
              <w:left w:val="single" w:sz="4" w:space="0" w:color="000000"/>
              <w:bottom w:val="single" w:sz="4" w:space="0" w:color="000000"/>
              <w:right w:val="single" w:sz="4" w:space="0" w:color="000000"/>
            </w:tcBorders>
          </w:tcPr>
          <w:p w14:paraId="17440273" w14:textId="77777777" w:rsidR="00863C3D" w:rsidRPr="00070188" w:rsidRDefault="00863C3D" w:rsidP="001453E3">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271EB757" w14:textId="77777777" w:rsidR="00863C3D" w:rsidRPr="0013072A" w:rsidRDefault="00863C3D" w:rsidP="001453E3">
            <w:pPr>
              <w:jc w:val="center"/>
            </w:pPr>
            <w:r>
              <w:rPr>
                <w:color w:val="000000"/>
              </w:rPr>
              <w:t>4</w:t>
            </w:r>
          </w:p>
        </w:tc>
        <w:tc>
          <w:tcPr>
            <w:tcW w:w="1560" w:type="dxa"/>
            <w:tcBorders>
              <w:top w:val="single" w:sz="4" w:space="0" w:color="000000"/>
              <w:left w:val="single" w:sz="4" w:space="0" w:color="000000"/>
              <w:bottom w:val="single" w:sz="4" w:space="0" w:color="000000"/>
              <w:right w:val="single" w:sz="4" w:space="0" w:color="000000"/>
            </w:tcBorders>
          </w:tcPr>
          <w:p w14:paraId="606C5BF8" w14:textId="77777777" w:rsidR="00863C3D" w:rsidRDefault="00863C3D" w:rsidP="001453E3">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3811315B" w14:textId="77777777" w:rsidR="00863C3D" w:rsidRDefault="00863C3D" w:rsidP="001453E3">
            <w:pPr>
              <w:pStyle w:val="Parasts2"/>
              <w:widowControl w:val="0"/>
              <w:jc w:val="center"/>
            </w:pPr>
          </w:p>
        </w:tc>
      </w:tr>
      <w:tr w:rsidR="00863C3D" w14:paraId="4ACDDB63" w14:textId="77777777" w:rsidTr="001453E3">
        <w:trPr>
          <w:trHeight w:val="530"/>
        </w:trPr>
        <w:tc>
          <w:tcPr>
            <w:tcW w:w="811" w:type="dxa"/>
            <w:tcBorders>
              <w:top w:val="single" w:sz="4" w:space="0" w:color="000000"/>
              <w:left w:val="single" w:sz="4" w:space="0" w:color="000000"/>
              <w:bottom w:val="single" w:sz="4" w:space="0" w:color="000000"/>
              <w:right w:val="single" w:sz="4" w:space="0" w:color="000000"/>
            </w:tcBorders>
          </w:tcPr>
          <w:p w14:paraId="2533CD23" w14:textId="77777777" w:rsidR="00863C3D" w:rsidRPr="00DD7BC5" w:rsidRDefault="00863C3D" w:rsidP="001453E3">
            <w:pPr>
              <w:pStyle w:val="Parasts2"/>
              <w:widowControl w:val="0"/>
              <w:jc w:val="center"/>
            </w:pPr>
            <w:r>
              <w:t>3.</w:t>
            </w:r>
          </w:p>
        </w:tc>
        <w:tc>
          <w:tcPr>
            <w:tcW w:w="3260" w:type="dxa"/>
            <w:tcBorders>
              <w:top w:val="single" w:sz="4" w:space="0" w:color="000000"/>
              <w:left w:val="single" w:sz="4" w:space="0" w:color="000000"/>
              <w:bottom w:val="single" w:sz="4" w:space="0" w:color="000000"/>
              <w:right w:val="single" w:sz="4" w:space="0" w:color="000000"/>
            </w:tcBorders>
            <w:vAlign w:val="center"/>
          </w:tcPr>
          <w:p w14:paraId="4F518497" w14:textId="77777777" w:rsidR="00863C3D" w:rsidRPr="00624BB1" w:rsidRDefault="00863C3D" w:rsidP="001453E3">
            <w:pPr>
              <w:pStyle w:val="Parasts2"/>
              <w:widowControl w:val="0"/>
              <w:jc w:val="both"/>
              <w:rPr>
                <w:color w:val="000000"/>
                <w:lang w:eastAsia="en-US"/>
              </w:rPr>
            </w:pPr>
            <w:r w:rsidRPr="00233C8C">
              <w:rPr>
                <w:color w:val="000000"/>
              </w:rPr>
              <w:t>Vides elements "Gaismas koks"</w:t>
            </w:r>
          </w:p>
        </w:tc>
        <w:tc>
          <w:tcPr>
            <w:tcW w:w="709" w:type="dxa"/>
            <w:tcBorders>
              <w:top w:val="single" w:sz="4" w:space="0" w:color="000000"/>
              <w:left w:val="single" w:sz="4" w:space="0" w:color="000000"/>
              <w:bottom w:val="single" w:sz="4" w:space="0" w:color="000000"/>
              <w:right w:val="single" w:sz="4" w:space="0" w:color="000000"/>
            </w:tcBorders>
            <w:vAlign w:val="center"/>
          </w:tcPr>
          <w:p w14:paraId="05587CA3" w14:textId="77777777" w:rsidR="00863C3D" w:rsidRPr="00E77522" w:rsidRDefault="00863C3D" w:rsidP="001453E3">
            <w:pPr>
              <w:pStyle w:val="Parasts2"/>
              <w:widowControl w:val="0"/>
              <w:jc w:val="center"/>
            </w:pPr>
            <w:r>
              <w:t>150</w:t>
            </w:r>
          </w:p>
        </w:tc>
        <w:tc>
          <w:tcPr>
            <w:tcW w:w="709" w:type="dxa"/>
            <w:tcBorders>
              <w:top w:val="single" w:sz="4" w:space="0" w:color="000000"/>
              <w:left w:val="single" w:sz="4" w:space="0" w:color="000000"/>
              <w:bottom w:val="single" w:sz="4" w:space="0" w:color="000000"/>
              <w:right w:val="single" w:sz="4" w:space="0" w:color="000000"/>
            </w:tcBorders>
          </w:tcPr>
          <w:p w14:paraId="2EB21C48" w14:textId="77777777" w:rsidR="00863C3D" w:rsidRDefault="00863C3D" w:rsidP="001453E3">
            <w:pPr>
              <w:pStyle w:val="Parasts2"/>
              <w:widowControl w:val="0"/>
              <w:jc w:val="center"/>
            </w:pPr>
            <w:r w:rsidRPr="00E77522">
              <w:t>gab.</w:t>
            </w:r>
          </w:p>
        </w:tc>
        <w:tc>
          <w:tcPr>
            <w:tcW w:w="1417" w:type="dxa"/>
            <w:tcBorders>
              <w:top w:val="single" w:sz="4" w:space="0" w:color="000000"/>
              <w:left w:val="single" w:sz="4" w:space="0" w:color="000000"/>
              <w:bottom w:val="single" w:sz="4" w:space="0" w:color="000000"/>
              <w:right w:val="single" w:sz="4" w:space="0" w:color="000000"/>
            </w:tcBorders>
            <w:vAlign w:val="center"/>
          </w:tcPr>
          <w:p w14:paraId="01F3D04D" w14:textId="77777777" w:rsidR="00863C3D" w:rsidRDefault="00863C3D" w:rsidP="001453E3">
            <w:pPr>
              <w:jc w:val="center"/>
            </w:pPr>
            <w:r>
              <w:rPr>
                <w:color w:val="000000"/>
              </w:rPr>
              <w:t>4</w:t>
            </w:r>
          </w:p>
        </w:tc>
        <w:tc>
          <w:tcPr>
            <w:tcW w:w="1560" w:type="dxa"/>
            <w:tcBorders>
              <w:top w:val="single" w:sz="4" w:space="0" w:color="000000"/>
              <w:left w:val="single" w:sz="4" w:space="0" w:color="000000"/>
              <w:bottom w:val="single" w:sz="4" w:space="0" w:color="000000"/>
              <w:right w:val="single" w:sz="4" w:space="0" w:color="000000"/>
            </w:tcBorders>
          </w:tcPr>
          <w:p w14:paraId="018ABACC" w14:textId="77777777" w:rsidR="00863C3D" w:rsidRDefault="00863C3D" w:rsidP="001453E3">
            <w:pPr>
              <w:pStyle w:val="Parasts2"/>
              <w:widowControl w:val="0"/>
              <w:jc w:val="center"/>
            </w:pPr>
          </w:p>
        </w:tc>
        <w:tc>
          <w:tcPr>
            <w:tcW w:w="1559" w:type="dxa"/>
            <w:tcBorders>
              <w:top w:val="single" w:sz="4" w:space="0" w:color="000000"/>
              <w:left w:val="single" w:sz="4" w:space="0" w:color="000000"/>
              <w:bottom w:val="single" w:sz="4" w:space="0" w:color="000000"/>
              <w:right w:val="single" w:sz="4" w:space="0" w:color="000000"/>
            </w:tcBorders>
          </w:tcPr>
          <w:p w14:paraId="422CC6A7" w14:textId="77777777" w:rsidR="00863C3D" w:rsidRDefault="00863C3D" w:rsidP="001453E3">
            <w:pPr>
              <w:pStyle w:val="Parasts2"/>
              <w:widowControl w:val="0"/>
              <w:jc w:val="center"/>
            </w:pPr>
          </w:p>
        </w:tc>
      </w:tr>
      <w:tr w:rsidR="00863C3D" w14:paraId="541C9CC6" w14:textId="77777777" w:rsidTr="001453E3">
        <w:trPr>
          <w:trHeight w:val="385"/>
        </w:trPr>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5666532F" w14:textId="77777777" w:rsidR="00863C3D" w:rsidRDefault="00863C3D" w:rsidP="001453E3">
            <w:pPr>
              <w:pStyle w:val="Parasts2"/>
              <w:widowControl w:val="0"/>
              <w:jc w:val="right"/>
              <w:rPr>
                <w:b/>
                <w:color w:val="000000"/>
              </w:rPr>
            </w:pP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Pr>
          <w:p w14:paraId="2E921355" w14:textId="77777777" w:rsidR="00863C3D" w:rsidRDefault="00863C3D" w:rsidP="001453E3">
            <w:pPr>
              <w:pStyle w:val="Parasts2"/>
              <w:widowControl w:val="0"/>
              <w:jc w:val="right"/>
            </w:pPr>
            <w:r>
              <w:rPr>
                <w:b/>
                <w:color w:val="000000"/>
              </w:rPr>
              <w:t>Summa kopā EUR, bez PVN</w:t>
            </w:r>
          </w:p>
        </w:tc>
        <w:tc>
          <w:tcPr>
            <w:tcW w:w="1559" w:type="dxa"/>
            <w:tcBorders>
              <w:top w:val="single" w:sz="4" w:space="0" w:color="000000"/>
              <w:left w:val="single" w:sz="4" w:space="0" w:color="000000"/>
              <w:bottom w:val="single" w:sz="4" w:space="0" w:color="000000"/>
              <w:right w:val="single" w:sz="4" w:space="0" w:color="000000"/>
            </w:tcBorders>
          </w:tcPr>
          <w:p w14:paraId="34FC74E1" w14:textId="77777777" w:rsidR="00863C3D" w:rsidRDefault="00863C3D" w:rsidP="001453E3">
            <w:pPr>
              <w:pStyle w:val="Parasts2"/>
              <w:widowControl w:val="0"/>
              <w:jc w:val="center"/>
              <w:rPr>
                <w:color w:val="000000"/>
              </w:rPr>
            </w:pPr>
          </w:p>
        </w:tc>
      </w:tr>
      <w:tr w:rsidR="00863C3D" w14:paraId="235CA164" w14:textId="77777777" w:rsidTr="001453E3">
        <w:trPr>
          <w:trHeight w:val="385"/>
        </w:trPr>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68B74B3E" w14:textId="77777777" w:rsidR="00863C3D" w:rsidRDefault="00863C3D" w:rsidP="001453E3">
            <w:pPr>
              <w:pStyle w:val="Parasts2"/>
              <w:widowControl w:val="0"/>
              <w:jc w:val="right"/>
              <w:rPr>
                <w:b/>
                <w:color w:val="000000"/>
              </w:rPr>
            </w:pP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Pr>
          <w:p w14:paraId="5ACE7844" w14:textId="77777777" w:rsidR="00863C3D" w:rsidRDefault="00863C3D" w:rsidP="001453E3">
            <w:pPr>
              <w:pStyle w:val="Parasts2"/>
              <w:widowControl w:val="0"/>
              <w:jc w:val="right"/>
            </w:pPr>
            <w:r>
              <w:rPr>
                <w:b/>
                <w:color w:val="000000"/>
              </w:rPr>
              <w:t xml:space="preserve">PVN 21 % </w:t>
            </w:r>
            <w:r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3DE8B460" w14:textId="77777777" w:rsidR="00863C3D" w:rsidRDefault="00863C3D" w:rsidP="001453E3">
            <w:pPr>
              <w:pStyle w:val="Parasts2"/>
              <w:widowControl w:val="0"/>
              <w:jc w:val="center"/>
              <w:rPr>
                <w:color w:val="000000"/>
              </w:rPr>
            </w:pPr>
          </w:p>
        </w:tc>
      </w:tr>
      <w:tr w:rsidR="00863C3D" w14:paraId="19A4B76C" w14:textId="77777777" w:rsidTr="001453E3">
        <w:trPr>
          <w:trHeight w:val="385"/>
        </w:trPr>
        <w:tc>
          <w:tcPr>
            <w:tcW w:w="811" w:type="dxa"/>
            <w:tcBorders>
              <w:top w:val="single" w:sz="4" w:space="0" w:color="000000"/>
              <w:left w:val="single" w:sz="4" w:space="0" w:color="000000"/>
              <w:bottom w:val="single" w:sz="4" w:space="0" w:color="000000"/>
              <w:right w:val="single" w:sz="4" w:space="0" w:color="000000"/>
            </w:tcBorders>
            <w:shd w:val="clear" w:color="auto" w:fill="FFFFFF"/>
          </w:tcPr>
          <w:p w14:paraId="33A83CFD" w14:textId="77777777" w:rsidR="00863C3D" w:rsidRDefault="00863C3D" w:rsidP="001453E3">
            <w:pPr>
              <w:pStyle w:val="Parasts2"/>
              <w:widowControl w:val="0"/>
              <w:jc w:val="right"/>
              <w:rPr>
                <w:b/>
                <w:color w:val="000000"/>
              </w:rPr>
            </w:pPr>
          </w:p>
        </w:tc>
        <w:tc>
          <w:tcPr>
            <w:tcW w:w="7655" w:type="dxa"/>
            <w:gridSpan w:val="5"/>
            <w:tcBorders>
              <w:top w:val="single" w:sz="4" w:space="0" w:color="000000"/>
              <w:left w:val="single" w:sz="4" w:space="0" w:color="000000"/>
              <w:bottom w:val="single" w:sz="4" w:space="0" w:color="000000"/>
              <w:right w:val="single" w:sz="4" w:space="0" w:color="000000"/>
            </w:tcBorders>
            <w:shd w:val="clear" w:color="auto" w:fill="FFFFFF"/>
          </w:tcPr>
          <w:p w14:paraId="58389092" w14:textId="77777777" w:rsidR="00863C3D" w:rsidRDefault="00863C3D" w:rsidP="001453E3">
            <w:pPr>
              <w:pStyle w:val="Parasts2"/>
              <w:widowControl w:val="0"/>
              <w:jc w:val="right"/>
            </w:pPr>
            <w:r>
              <w:rPr>
                <w:b/>
                <w:color w:val="000000"/>
              </w:rPr>
              <w:t>Summa kopā  EUR ar PVN</w:t>
            </w:r>
            <w:r w:rsidRPr="00277885">
              <w:rPr>
                <w:bCs/>
                <w:i/>
                <w:iCs/>
                <w:color w:val="000000"/>
              </w:rPr>
              <w:t>(aizpilda ja uzņēmums ir PVN maksātājs)</w:t>
            </w:r>
          </w:p>
        </w:tc>
        <w:tc>
          <w:tcPr>
            <w:tcW w:w="1559" w:type="dxa"/>
            <w:tcBorders>
              <w:top w:val="single" w:sz="4" w:space="0" w:color="000000"/>
              <w:left w:val="single" w:sz="4" w:space="0" w:color="000000"/>
              <w:bottom w:val="single" w:sz="4" w:space="0" w:color="000000"/>
              <w:right w:val="single" w:sz="4" w:space="0" w:color="000000"/>
            </w:tcBorders>
          </w:tcPr>
          <w:p w14:paraId="0D0F2901" w14:textId="77777777" w:rsidR="00863C3D" w:rsidRDefault="00863C3D" w:rsidP="001453E3">
            <w:pPr>
              <w:pStyle w:val="Parasts2"/>
              <w:widowControl w:val="0"/>
              <w:jc w:val="center"/>
              <w:rPr>
                <w:color w:val="000000"/>
              </w:rPr>
            </w:pPr>
          </w:p>
        </w:tc>
      </w:tr>
    </w:tbl>
    <w:p w14:paraId="5F1D7C94" w14:textId="77777777" w:rsidR="00863C3D" w:rsidRDefault="00863C3D" w:rsidP="00863C3D">
      <w:pPr>
        <w:pStyle w:val="Parasts2"/>
        <w:ind w:firstLine="4680"/>
        <w:jc w:val="right"/>
        <w:rPr>
          <w:b/>
        </w:rPr>
      </w:pPr>
    </w:p>
    <w:p w14:paraId="09412B83" w14:textId="77777777" w:rsidR="00863C3D" w:rsidRDefault="00863C3D" w:rsidP="00863C3D">
      <w:pPr>
        <w:spacing w:before="120"/>
        <w:jc w:val="both"/>
      </w:pPr>
      <w:r>
        <w:t>Līgumcenā ir iekļautas visas iespējamās izmaksas, kas saistītas ar darbu izpildi (nodokļi, nodevas, darbinieku alga, nepieciešamo atļauju saņemšana u.c.), tai skaitā iespējamie sadārdzinājumi un visi riski.</w:t>
      </w:r>
    </w:p>
    <w:p w14:paraId="242EE9BA" w14:textId="77777777" w:rsidR="00863C3D" w:rsidRDefault="00863C3D" w:rsidP="00863C3D">
      <w:pPr>
        <w:jc w:val="both"/>
      </w:pPr>
    </w:p>
    <w:p w14:paraId="36C953B2" w14:textId="77777777" w:rsidR="00863C3D" w:rsidRDefault="00863C3D" w:rsidP="00863C3D">
      <w:pPr>
        <w:pStyle w:val="naisnod"/>
        <w:spacing w:before="0" w:after="0"/>
        <w:ind w:left="360"/>
      </w:pPr>
    </w:p>
    <w:p w14:paraId="649CA64F" w14:textId="77777777" w:rsidR="00863C3D" w:rsidRDefault="00863C3D" w:rsidP="00863C3D">
      <w:pPr>
        <w:pStyle w:val="Parasts2"/>
        <w:ind w:left="360" w:hanging="360"/>
      </w:pPr>
    </w:p>
    <w:p w14:paraId="68A50BF3" w14:textId="77777777" w:rsidR="00863C3D" w:rsidRDefault="00863C3D" w:rsidP="00863C3D">
      <w:pPr>
        <w:pStyle w:val="Parasts2"/>
        <w:ind w:left="360" w:hanging="360"/>
      </w:pPr>
      <w:r>
        <w:t>Pretendenta pilnvarotās personas vārds, uzvārds, amats ______________________________</w:t>
      </w:r>
    </w:p>
    <w:p w14:paraId="1EC84EA8" w14:textId="77777777" w:rsidR="00863C3D" w:rsidRDefault="00863C3D" w:rsidP="00863C3D">
      <w:pPr>
        <w:pStyle w:val="Parasts2"/>
        <w:jc w:val="right"/>
        <w:rPr>
          <w:b/>
        </w:rPr>
      </w:pPr>
    </w:p>
    <w:p w14:paraId="057E53A8" w14:textId="77777777" w:rsidR="00863C3D" w:rsidRDefault="00863C3D" w:rsidP="00863C3D">
      <w:pPr>
        <w:pStyle w:val="Parasts2"/>
        <w:ind w:left="360" w:hanging="360"/>
      </w:pPr>
      <w:r>
        <w:t>Pretendenta pilnvarotās personas paraksts_________________________________________</w:t>
      </w:r>
    </w:p>
    <w:p w14:paraId="5A5C1897" w14:textId="77777777" w:rsidR="00863C3D" w:rsidRDefault="00863C3D" w:rsidP="00863C3D">
      <w:pPr>
        <w:pStyle w:val="Parasts2"/>
        <w:jc w:val="both"/>
      </w:pPr>
    </w:p>
    <w:p w14:paraId="1A283A6A" w14:textId="77777777" w:rsidR="00863C3D" w:rsidRDefault="00863C3D" w:rsidP="00863C3D">
      <w:pPr>
        <w:pStyle w:val="naisnod"/>
        <w:spacing w:before="0" w:after="0"/>
        <w:jc w:val="left"/>
        <w:rPr>
          <w:sz w:val="20"/>
          <w:szCs w:val="20"/>
        </w:rPr>
      </w:pPr>
    </w:p>
    <w:p w14:paraId="1455BB05" w14:textId="77777777" w:rsidR="00863C3D" w:rsidRDefault="00863C3D" w:rsidP="00863C3D">
      <w:pPr>
        <w:pStyle w:val="Parasts2"/>
        <w:jc w:val="both"/>
      </w:pPr>
      <w:r>
        <w:rPr>
          <w:rStyle w:val="Noklusjumarindkopasfonts2"/>
          <w:sz w:val="20"/>
          <w:szCs w:val="20"/>
        </w:rPr>
        <w:t>*</w:t>
      </w:r>
      <w:r>
        <w:rPr>
          <w:rStyle w:val="Noklusjumarindkopasfonts2"/>
          <w:b/>
          <w:sz w:val="20"/>
          <w:szCs w:val="20"/>
        </w:rPr>
        <w:t xml:space="preserve">  </w:t>
      </w:r>
      <w:r>
        <w:rPr>
          <w:rStyle w:val="Noklusjumarindkopasfonts2"/>
          <w:bCs/>
          <w:sz w:val="20"/>
          <w:szCs w:val="20"/>
        </w:rPr>
        <w:t>Pretendentam jāsagatavo finanšu piedāvājums atbilstoši tehniskajā specifikācijai. Pretendenta Finanšu piedāvājumā norādītajā cenā jāiekļauj visas ar  prasību izpildi saistītās izmaksas, nodokļi, kā arī visas ar to netieši saistītās izmaksas, izmaksas par visiem riskiem, tajā skaitā, iespējamo sadārdzinājumu.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37F45F5F" w14:textId="77777777" w:rsidR="00863C3D" w:rsidRDefault="00863C3D" w:rsidP="00863C3D">
      <w:pPr>
        <w:spacing w:line="360" w:lineRule="auto"/>
        <w:jc w:val="both"/>
      </w:pPr>
    </w:p>
    <w:p w14:paraId="34FB8DF6" w14:textId="77777777" w:rsidR="00863C3D" w:rsidRDefault="00863C3D" w:rsidP="00863C3D">
      <w:pPr>
        <w:pStyle w:val="Kjene"/>
        <w:tabs>
          <w:tab w:val="clear" w:pos="4153"/>
          <w:tab w:val="clear" w:pos="8306"/>
        </w:tabs>
        <w:jc w:val="right"/>
        <w:rPr>
          <w:bCs/>
          <w:color w:val="000000" w:themeColor="text1"/>
        </w:rPr>
      </w:pPr>
    </w:p>
    <w:p w14:paraId="3181F707" w14:textId="77777777" w:rsidR="00863C3D" w:rsidRDefault="00863C3D" w:rsidP="00863C3D">
      <w:pPr>
        <w:pStyle w:val="Kjene"/>
        <w:tabs>
          <w:tab w:val="clear" w:pos="4153"/>
          <w:tab w:val="clear" w:pos="8306"/>
        </w:tabs>
        <w:jc w:val="right"/>
        <w:rPr>
          <w:bCs/>
          <w:color w:val="000000" w:themeColor="text1"/>
        </w:rPr>
      </w:pPr>
    </w:p>
    <w:p w14:paraId="61EE8728" w14:textId="77777777" w:rsidR="00863C3D" w:rsidRDefault="00863C3D" w:rsidP="00863C3D">
      <w:pPr>
        <w:pStyle w:val="Kjene"/>
        <w:tabs>
          <w:tab w:val="clear" w:pos="4153"/>
          <w:tab w:val="clear" w:pos="8306"/>
        </w:tabs>
        <w:jc w:val="right"/>
        <w:rPr>
          <w:bCs/>
          <w:color w:val="000000" w:themeColor="text1"/>
        </w:rPr>
      </w:pPr>
    </w:p>
    <w:p w14:paraId="16C3EB8A" w14:textId="77777777" w:rsidR="00863C3D" w:rsidRDefault="00863C3D" w:rsidP="00863C3D">
      <w:pPr>
        <w:pStyle w:val="Kjene"/>
        <w:tabs>
          <w:tab w:val="clear" w:pos="4153"/>
          <w:tab w:val="clear" w:pos="8306"/>
        </w:tabs>
        <w:jc w:val="right"/>
        <w:rPr>
          <w:bCs/>
          <w:color w:val="000000" w:themeColor="text1"/>
        </w:rPr>
      </w:pPr>
    </w:p>
    <w:p w14:paraId="752FD716" w14:textId="77777777" w:rsidR="00863C3D" w:rsidRDefault="00863C3D" w:rsidP="00863C3D">
      <w:pPr>
        <w:pStyle w:val="Kjene"/>
        <w:tabs>
          <w:tab w:val="clear" w:pos="4153"/>
          <w:tab w:val="clear" w:pos="8306"/>
        </w:tabs>
        <w:jc w:val="right"/>
        <w:rPr>
          <w:bCs/>
          <w:color w:val="000000" w:themeColor="text1"/>
        </w:rPr>
      </w:pPr>
    </w:p>
    <w:p w14:paraId="475B4B8C" w14:textId="77777777" w:rsidR="00863C3D" w:rsidRDefault="00863C3D" w:rsidP="00863C3D">
      <w:pPr>
        <w:pStyle w:val="Kjene"/>
        <w:tabs>
          <w:tab w:val="clear" w:pos="4153"/>
          <w:tab w:val="clear" w:pos="8306"/>
        </w:tabs>
        <w:jc w:val="right"/>
        <w:rPr>
          <w:bCs/>
          <w:color w:val="000000" w:themeColor="text1"/>
        </w:rPr>
      </w:pPr>
    </w:p>
    <w:p w14:paraId="146E0AB6" w14:textId="77777777" w:rsidR="00863C3D" w:rsidRDefault="00863C3D" w:rsidP="00863C3D">
      <w:pPr>
        <w:pStyle w:val="Kjene"/>
        <w:tabs>
          <w:tab w:val="clear" w:pos="4153"/>
          <w:tab w:val="clear" w:pos="8306"/>
        </w:tabs>
        <w:jc w:val="right"/>
        <w:rPr>
          <w:bCs/>
          <w:color w:val="000000" w:themeColor="text1"/>
        </w:rPr>
      </w:pPr>
    </w:p>
    <w:p w14:paraId="2E822CDE" w14:textId="77777777" w:rsidR="00863C3D" w:rsidRDefault="00863C3D" w:rsidP="00863C3D">
      <w:pPr>
        <w:pStyle w:val="Kjene"/>
        <w:tabs>
          <w:tab w:val="clear" w:pos="4153"/>
          <w:tab w:val="clear" w:pos="8306"/>
        </w:tabs>
        <w:jc w:val="right"/>
      </w:pPr>
      <w:bookmarkStart w:id="0" w:name="_Hlk118300607"/>
    </w:p>
    <w:p w14:paraId="46557B76" w14:textId="77777777" w:rsidR="00863C3D" w:rsidRDefault="00863C3D" w:rsidP="00863C3D">
      <w:pPr>
        <w:pStyle w:val="Kjene"/>
        <w:tabs>
          <w:tab w:val="clear" w:pos="4153"/>
          <w:tab w:val="clear" w:pos="8306"/>
        </w:tabs>
        <w:jc w:val="right"/>
      </w:pPr>
    </w:p>
    <w:p w14:paraId="5C9D9B38" w14:textId="53001C96" w:rsidR="00863C3D" w:rsidRDefault="00863C3D" w:rsidP="00863C3D">
      <w:pPr>
        <w:pStyle w:val="Kjene"/>
        <w:tabs>
          <w:tab w:val="clear" w:pos="4153"/>
          <w:tab w:val="clear" w:pos="8306"/>
        </w:tabs>
        <w:jc w:val="right"/>
      </w:pPr>
      <w:r w:rsidRPr="00F371C8">
        <w:t>Pielikums Nr.</w:t>
      </w:r>
      <w:bookmarkEnd w:id="0"/>
      <w:r>
        <w:t>4</w:t>
      </w:r>
      <w:r w:rsidRPr="00F371C8">
        <w:br/>
      </w:r>
      <w:r w:rsidRPr="009B653E">
        <w:t>Cenu aptauja</w:t>
      </w:r>
      <w:r>
        <w:t xml:space="preserve"> iepirkumam</w:t>
      </w:r>
    </w:p>
    <w:p w14:paraId="2558888A" w14:textId="77777777" w:rsidR="00863C3D" w:rsidRPr="0094432F" w:rsidRDefault="00863C3D" w:rsidP="00863C3D">
      <w:pPr>
        <w:pStyle w:val="Kjene"/>
        <w:tabs>
          <w:tab w:val="clear" w:pos="4153"/>
          <w:tab w:val="clear" w:pos="8306"/>
        </w:tabs>
        <w:jc w:val="right"/>
      </w:pPr>
      <w:r w:rsidRPr="009B653E">
        <w:t xml:space="preserve"> </w:t>
      </w:r>
      <w:r>
        <w:rPr>
          <w:rStyle w:val="Noklusjumarindkopasfonts2"/>
        </w:rPr>
        <w:t>“</w:t>
      </w:r>
      <w:r>
        <w:rPr>
          <w:b/>
          <w:bCs/>
          <w:color w:val="000000"/>
          <w:lang w:eastAsia="en-US"/>
        </w:rPr>
        <w:t>Vides dizaina elementu (gaismas koks) izgatavošana un piegāde.</w:t>
      </w:r>
      <w:r>
        <w:rPr>
          <w:rStyle w:val="Noklusjumarindkopasfonts2"/>
        </w:rPr>
        <w:t>”</w:t>
      </w:r>
    </w:p>
    <w:p w14:paraId="507ADDC3" w14:textId="77777777" w:rsidR="00863C3D" w:rsidRPr="007C4D11" w:rsidRDefault="00863C3D" w:rsidP="00863C3D">
      <w:pPr>
        <w:pStyle w:val="Kjene"/>
        <w:tabs>
          <w:tab w:val="clear" w:pos="4153"/>
          <w:tab w:val="clear" w:pos="8306"/>
        </w:tabs>
        <w:jc w:val="right"/>
        <w:rPr>
          <w:color w:val="000000" w:themeColor="text1"/>
        </w:rPr>
      </w:pPr>
    </w:p>
    <w:p w14:paraId="149A748F" w14:textId="77777777" w:rsidR="00863C3D" w:rsidRDefault="00863C3D" w:rsidP="00863C3D">
      <w:pPr>
        <w:pStyle w:val="Parasts2"/>
        <w:jc w:val="center"/>
        <w:rPr>
          <w:b/>
        </w:rPr>
      </w:pPr>
    </w:p>
    <w:p w14:paraId="047648F3" w14:textId="77777777" w:rsidR="00863C3D" w:rsidRPr="00F371C8" w:rsidRDefault="00863C3D" w:rsidP="00863C3D">
      <w:pPr>
        <w:pStyle w:val="Parasts2"/>
        <w:jc w:val="center"/>
      </w:pPr>
      <w:r w:rsidRPr="00F371C8">
        <w:rPr>
          <w:b/>
        </w:rPr>
        <w:t>Apliecinājums par neatkarīgi izstrādātu piedāvājumu</w:t>
      </w:r>
    </w:p>
    <w:p w14:paraId="48D95231" w14:textId="77777777" w:rsidR="00863C3D" w:rsidRPr="00F371C8" w:rsidRDefault="00863C3D" w:rsidP="00863C3D">
      <w:pPr>
        <w:pStyle w:val="naisf"/>
        <w:spacing w:before="0" w:after="0"/>
        <w:ind w:right="423" w:firstLine="0"/>
        <w:rPr>
          <w:u w:val="single"/>
          <w:lang w:val="lv-LV"/>
        </w:rPr>
      </w:pPr>
    </w:p>
    <w:p w14:paraId="5432F951" w14:textId="77777777" w:rsidR="00863C3D" w:rsidRPr="00D55BDF" w:rsidRDefault="00863C3D" w:rsidP="00863C3D">
      <w:pPr>
        <w:pStyle w:val="naisf"/>
        <w:spacing w:before="0" w:after="0"/>
        <w:ind w:right="423" w:firstLine="0"/>
        <w:rPr>
          <w:lang w:val="lv-LV"/>
        </w:rPr>
      </w:pPr>
      <w:r w:rsidRPr="00D55BDF">
        <w:rPr>
          <w:rStyle w:val="Noklusjumarindkopasfonts2"/>
          <w:lang w:val="lv-LV"/>
        </w:rPr>
        <w:t xml:space="preserve">Ar šo, sniedzot izsmeļošu un patiesu informāciju, </w:t>
      </w:r>
      <w:r w:rsidRPr="00D55BDF">
        <w:rPr>
          <w:rStyle w:val="Noklusjumarindkopasfonts2"/>
          <w:bCs/>
          <w:lang w:val="lv-LV"/>
        </w:rPr>
        <w:t xml:space="preserve">_________________, </w:t>
      </w:r>
      <w:proofErr w:type="spellStart"/>
      <w:r w:rsidRPr="00D55BDF">
        <w:rPr>
          <w:rStyle w:val="Noklusjumarindkopasfonts2"/>
          <w:bCs/>
          <w:lang w:val="lv-LV"/>
        </w:rPr>
        <w:t>reģ</w:t>
      </w:r>
      <w:proofErr w:type="spellEnd"/>
      <w:r w:rsidRPr="00D55BDF">
        <w:rPr>
          <w:rStyle w:val="Noklusjumarindkopasfonts2"/>
          <w:bCs/>
          <w:lang w:val="lv-LV"/>
        </w:rPr>
        <w:t xml:space="preserve"> nr</w:t>
      </w:r>
      <w:r w:rsidRPr="00D55BDF">
        <w:rPr>
          <w:rStyle w:val="Noklusjumarindkopasfonts2"/>
          <w:b/>
          <w:lang w:val="lv-LV"/>
        </w:rPr>
        <w:t>.__________</w:t>
      </w:r>
    </w:p>
    <w:p w14:paraId="42937842" w14:textId="77777777" w:rsidR="00863C3D" w:rsidRPr="00D55BDF" w:rsidRDefault="00863C3D" w:rsidP="00863C3D">
      <w:pPr>
        <w:pStyle w:val="naisf"/>
        <w:spacing w:before="0" w:after="0"/>
        <w:ind w:right="423" w:firstLine="0"/>
        <w:jc w:val="right"/>
        <w:rPr>
          <w:lang w:val="lv-LV"/>
        </w:rPr>
      </w:pPr>
      <w:r w:rsidRPr="00D55BDF">
        <w:rPr>
          <w:i/>
          <w:lang w:val="lv-LV"/>
        </w:rPr>
        <w:t xml:space="preserve">Pretendenta/kandidāta nosaukums, </w:t>
      </w:r>
      <w:proofErr w:type="spellStart"/>
      <w:r w:rsidRPr="00D55BDF">
        <w:rPr>
          <w:i/>
          <w:lang w:val="lv-LV"/>
        </w:rPr>
        <w:t>reģ</w:t>
      </w:r>
      <w:proofErr w:type="spellEnd"/>
      <w:r w:rsidRPr="00D55BDF">
        <w:rPr>
          <w:i/>
          <w:lang w:val="lv-LV"/>
        </w:rPr>
        <w:t>. Nr.</w:t>
      </w:r>
    </w:p>
    <w:p w14:paraId="2E796208" w14:textId="77777777" w:rsidR="00863C3D" w:rsidRPr="00D55BDF" w:rsidRDefault="00863C3D" w:rsidP="00863C3D">
      <w:pPr>
        <w:pStyle w:val="naisf"/>
        <w:spacing w:before="0" w:after="0"/>
        <w:ind w:right="423" w:firstLine="0"/>
        <w:rPr>
          <w:lang w:val="lv-LV"/>
        </w:rPr>
      </w:pPr>
      <w:r w:rsidRPr="00D55BDF">
        <w:rPr>
          <w:rStyle w:val="Noklusjumarindkopasfonts2"/>
          <w:lang w:val="lv-LV"/>
        </w:rPr>
        <w:t>(turpmāk – Pretendents) attiecībā uz konkrēto iepirkumu apliecina, ka</w:t>
      </w:r>
    </w:p>
    <w:p w14:paraId="01B28F86" w14:textId="77777777" w:rsidR="00863C3D" w:rsidRPr="00D55BDF" w:rsidRDefault="00863C3D" w:rsidP="00863C3D">
      <w:pPr>
        <w:pStyle w:val="naisf"/>
        <w:spacing w:before="0" w:after="0"/>
        <w:ind w:right="423" w:firstLine="0"/>
        <w:rPr>
          <w:lang w:val="lv-LV"/>
        </w:rPr>
      </w:pPr>
    </w:p>
    <w:p w14:paraId="3A38A726" w14:textId="77777777" w:rsidR="00863C3D" w:rsidRPr="00D55BDF" w:rsidRDefault="00863C3D" w:rsidP="00863C3D">
      <w:pPr>
        <w:pStyle w:val="Parasts2"/>
        <w:ind w:firstLine="709"/>
        <w:jc w:val="both"/>
      </w:pPr>
      <w:r w:rsidRPr="00D55BDF">
        <w:rPr>
          <w:rStyle w:val="Noklusjumarindkopasfonts2"/>
          <w:b/>
          <w:bCs/>
        </w:rPr>
        <w:t xml:space="preserve">1. </w:t>
      </w:r>
      <w:r w:rsidRPr="00D55BDF">
        <w:t>Pretendents</w:t>
      </w:r>
      <w:r w:rsidRPr="00D55BDF">
        <w:rPr>
          <w:rStyle w:val="Noklusjumarindkopasfonts2"/>
          <w:bCs/>
        </w:rPr>
        <w:t xml:space="preserve"> ir iepazinies un piekrīt šī apliecinājuma saturam</w:t>
      </w:r>
      <w:r w:rsidRPr="00D55BDF">
        <w:t>.</w:t>
      </w:r>
    </w:p>
    <w:p w14:paraId="2A7141BD" w14:textId="77777777" w:rsidR="00863C3D" w:rsidRPr="00D55BDF" w:rsidRDefault="00863C3D" w:rsidP="00863C3D">
      <w:pPr>
        <w:pStyle w:val="Parasts2"/>
        <w:ind w:firstLine="709"/>
        <w:jc w:val="both"/>
      </w:pPr>
      <w:r w:rsidRPr="00D55BDF">
        <w:rPr>
          <w:rStyle w:val="Noklusjumarindkopasfonts2"/>
          <w:b/>
          <w:bCs/>
        </w:rPr>
        <w:t xml:space="preserve">2. </w:t>
      </w:r>
      <w:r w:rsidRPr="00D55BDF">
        <w:t>Pretendents apzinās savu pienākumu šajā apliecinājumā norādīt pilnīgu, izsmeļošu un patiesu informāciju.</w:t>
      </w:r>
    </w:p>
    <w:p w14:paraId="55F3AD7A" w14:textId="77777777" w:rsidR="00863C3D" w:rsidRPr="00D55BDF" w:rsidRDefault="00863C3D" w:rsidP="00863C3D">
      <w:pPr>
        <w:pStyle w:val="Parasts2"/>
        <w:ind w:firstLine="709"/>
        <w:jc w:val="both"/>
      </w:pPr>
      <w:r w:rsidRPr="00D55BDF">
        <w:rPr>
          <w:rStyle w:val="Noklusjumarindkopasfonts2"/>
          <w:b/>
          <w:bCs/>
        </w:rPr>
        <w:t xml:space="preserve">3. </w:t>
      </w:r>
      <w:r w:rsidRPr="00D55BDF">
        <w:t>Pretendents</w:t>
      </w:r>
      <w:r w:rsidRPr="00D55BDF">
        <w:rPr>
          <w:rStyle w:val="Noklusjumarindkopasfonts2"/>
          <w:bCs/>
        </w:rPr>
        <w:t xml:space="preserve"> ir pilnvarojis</w:t>
      </w:r>
      <w:r w:rsidRPr="00D55BDF">
        <w:rPr>
          <w:rStyle w:val="Noklusjumarindkopasfonts2"/>
          <w:b/>
          <w:bCs/>
        </w:rPr>
        <w:t xml:space="preserve"> </w:t>
      </w:r>
      <w:r w:rsidRPr="00D55BDF">
        <w:rPr>
          <w:rStyle w:val="Noklusjumarindkopasfonts2"/>
          <w:bCs/>
        </w:rPr>
        <w:t xml:space="preserve">katru personu, kuras paraksts atrodas uz iepirkuma piedāvājuma, </w:t>
      </w:r>
      <w:r w:rsidRPr="00D55BDF">
        <w:t>parakstīt šo apliecinājumu Pretendenta vārdā.</w:t>
      </w:r>
    </w:p>
    <w:p w14:paraId="0052F58B" w14:textId="77777777" w:rsidR="00863C3D" w:rsidRPr="00D55BDF" w:rsidRDefault="00863C3D" w:rsidP="00863C3D">
      <w:pPr>
        <w:pStyle w:val="Parasts2"/>
        <w:ind w:firstLine="709"/>
        <w:jc w:val="both"/>
      </w:pPr>
      <w:r w:rsidRPr="00D55BDF">
        <w:rPr>
          <w:rStyle w:val="Noklusjumarindkopasfonts2"/>
          <w:b/>
          <w:bCs/>
        </w:rPr>
        <w:t xml:space="preserve">4. </w:t>
      </w:r>
      <w:r w:rsidRPr="00D55BDF">
        <w:rPr>
          <w:rStyle w:val="Noklusjumarindkopasfonts2"/>
          <w:bCs/>
        </w:rPr>
        <w:t>Pretendents informē, ka</w:t>
      </w:r>
      <w:r w:rsidRPr="00D55BDF">
        <w:t xml:space="preserve"> (</w:t>
      </w:r>
      <w:r w:rsidRPr="00D55BDF">
        <w:rPr>
          <w:rStyle w:val="Noklusjumarindkopasfonts2"/>
          <w:i/>
        </w:rPr>
        <w:t>pēc vajadzības, atzīmējiet vienu no turpmāk minētajiem</w:t>
      </w:r>
      <w:r w:rsidRPr="00D55BDF">
        <w:t>):</w:t>
      </w:r>
    </w:p>
    <w:tbl>
      <w:tblPr>
        <w:tblW w:w="8457" w:type="dxa"/>
        <w:tblInd w:w="1177" w:type="dxa"/>
        <w:tblLayout w:type="fixed"/>
        <w:tblLook w:val="0000" w:firstRow="0" w:lastRow="0" w:firstColumn="0" w:lastColumn="0" w:noHBand="0" w:noVBand="0"/>
      </w:tblPr>
      <w:tblGrid>
        <w:gridCol w:w="406"/>
        <w:gridCol w:w="8051"/>
      </w:tblGrid>
      <w:tr w:rsidR="00863C3D" w:rsidRPr="00D55BDF" w14:paraId="2373BA93" w14:textId="77777777" w:rsidTr="001453E3">
        <w:tc>
          <w:tcPr>
            <w:tcW w:w="406" w:type="dxa"/>
            <w:tcBorders>
              <w:top w:val="single" w:sz="4" w:space="0" w:color="FFFFFF"/>
              <w:left w:val="single" w:sz="4" w:space="0" w:color="FFFFFF"/>
              <w:bottom w:val="single" w:sz="4" w:space="0" w:color="FFFFFF"/>
              <w:right w:val="single" w:sz="4" w:space="0" w:color="FFFFFF"/>
            </w:tcBorders>
          </w:tcPr>
          <w:p w14:paraId="09A28F45" w14:textId="77777777" w:rsidR="00863C3D" w:rsidRPr="00D55BDF" w:rsidRDefault="00863C3D" w:rsidP="001453E3">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3C5EFF44" w14:textId="77777777" w:rsidR="00863C3D" w:rsidRPr="00D55BDF" w:rsidRDefault="00863C3D" w:rsidP="001453E3">
            <w:pPr>
              <w:pStyle w:val="Parasts2"/>
              <w:jc w:val="both"/>
            </w:pPr>
            <w:r w:rsidRPr="00D55BDF">
              <w:rPr>
                <w:rStyle w:val="Noklusjumarindkopasfonts2"/>
              </w:rPr>
              <w:t>4.1. ir iesniedzis piedāvājumu neatkarīgi no konkurentiem</w:t>
            </w:r>
            <w:r w:rsidRPr="00D55BDF">
              <w:rPr>
                <w:rStyle w:val="Vresatsauce"/>
                <w:rFonts w:eastAsiaTheme="majorEastAsia"/>
              </w:rPr>
              <w:footnoteReference w:id="1"/>
            </w:r>
            <w:r w:rsidRPr="00D55BDF">
              <w:rPr>
                <w:rStyle w:val="Noklusjumarindkopasfonts2"/>
              </w:rPr>
              <w:t xml:space="preserve"> un bez konsultācijām, līgumiem vai vienošanām, vai cita veida saziņas ar konkurentiem;</w:t>
            </w:r>
          </w:p>
        </w:tc>
      </w:tr>
      <w:tr w:rsidR="00863C3D" w:rsidRPr="00D55BDF" w14:paraId="38AFC8DD" w14:textId="77777777" w:rsidTr="001453E3">
        <w:tc>
          <w:tcPr>
            <w:tcW w:w="406" w:type="dxa"/>
            <w:tcBorders>
              <w:top w:val="single" w:sz="4" w:space="0" w:color="FFFFFF"/>
              <w:left w:val="single" w:sz="4" w:space="0" w:color="FFFFFF"/>
              <w:bottom w:val="single" w:sz="4" w:space="0" w:color="FFFFFF"/>
              <w:right w:val="single" w:sz="4" w:space="0" w:color="FFFFFF"/>
            </w:tcBorders>
          </w:tcPr>
          <w:p w14:paraId="29C94CA8" w14:textId="77777777" w:rsidR="00863C3D" w:rsidRPr="00D55BDF" w:rsidRDefault="00863C3D" w:rsidP="001453E3">
            <w:pPr>
              <w:pStyle w:val="Parasts2"/>
              <w:jc w:val="both"/>
            </w:pPr>
            <w:r w:rsidRPr="00D55BDF">
              <w:rPr>
                <w:rStyle w:val="Noklusjumarindkopasfonts2"/>
                <w:rFonts w:ascii="Segoe UI Symbol" w:eastAsia="MS Gothic" w:hAnsi="Segoe UI Symbol" w:cs="Segoe UI Symbol"/>
              </w:rPr>
              <w:t>☐</w:t>
            </w:r>
          </w:p>
        </w:tc>
        <w:tc>
          <w:tcPr>
            <w:tcW w:w="8051" w:type="dxa"/>
            <w:tcBorders>
              <w:top w:val="single" w:sz="4" w:space="0" w:color="FFFFFF"/>
              <w:left w:val="single" w:sz="4" w:space="0" w:color="FFFFFF"/>
              <w:bottom w:val="single" w:sz="4" w:space="0" w:color="FFFFFF"/>
              <w:right w:val="single" w:sz="4" w:space="0" w:color="FFFFFF"/>
            </w:tcBorders>
          </w:tcPr>
          <w:p w14:paraId="2A8E85CD" w14:textId="77777777" w:rsidR="00863C3D" w:rsidRPr="00D55BDF" w:rsidRDefault="00863C3D" w:rsidP="001453E3">
            <w:pPr>
              <w:pStyle w:val="Parasts2"/>
              <w:jc w:val="both"/>
            </w:pPr>
            <w:r w:rsidRPr="00D55BDF">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AB99363" w14:textId="77777777" w:rsidR="00863C3D" w:rsidRPr="00D55BDF" w:rsidRDefault="00863C3D" w:rsidP="00863C3D">
      <w:pPr>
        <w:pStyle w:val="Parasts2"/>
        <w:jc w:val="both"/>
      </w:pPr>
    </w:p>
    <w:p w14:paraId="4C581348" w14:textId="77777777" w:rsidR="00863C3D" w:rsidRPr="00D55BDF" w:rsidRDefault="00863C3D" w:rsidP="00863C3D">
      <w:pPr>
        <w:pStyle w:val="Parasts2"/>
        <w:ind w:firstLine="720"/>
        <w:jc w:val="both"/>
      </w:pPr>
      <w:r w:rsidRPr="00D55BDF">
        <w:rPr>
          <w:rStyle w:val="Noklusjumarindkopasfonts2"/>
          <w:b/>
          <w:bCs/>
        </w:rPr>
        <w:t xml:space="preserve">5. </w:t>
      </w:r>
      <w:r w:rsidRPr="00D55BDF">
        <w:rPr>
          <w:rStyle w:val="Noklusjumarindkopasfonts2"/>
          <w:bCs/>
        </w:rPr>
        <w:t>P</w:t>
      </w:r>
      <w:r w:rsidRPr="00D55BDF">
        <w:t>retendentam, izņemot gadījumu, kad pretendents šādu saziņu ir paziņojis saskaņā ar šī apliecinājuma 4.2. apakšpunktu, ne ar vienu konkurentu nav bijusi saziņa attiecībā uz:</w:t>
      </w:r>
    </w:p>
    <w:p w14:paraId="69E89495" w14:textId="77777777" w:rsidR="00863C3D" w:rsidRPr="00D55BDF" w:rsidRDefault="00863C3D" w:rsidP="00863C3D">
      <w:pPr>
        <w:pStyle w:val="Parasts2"/>
        <w:ind w:left="720" w:firstLine="720"/>
        <w:jc w:val="both"/>
      </w:pPr>
      <w:r w:rsidRPr="00D55BDF">
        <w:t>5.1. cenām;</w:t>
      </w:r>
    </w:p>
    <w:p w14:paraId="1A9919C2" w14:textId="77777777" w:rsidR="00863C3D" w:rsidRPr="00D55BDF" w:rsidRDefault="00863C3D" w:rsidP="00863C3D">
      <w:pPr>
        <w:pStyle w:val="Parasts2"/>
        <w:ind w:left="720" w:firstLine="720"/>
        <w:jc w:val="both"/>
      </w:pPr>
      <w:r w:rsidRPr="00D55BDF">
        <w:t>5.2. cenas aprēķināšanas metodēm, faktoriem (apstākļiem) vai formulām;</w:t>
      </w:r>
    </w:p>
    <w:p w14:paraId="7E7DE417" w14:textId="77777777" w:rsidR="00863C3D" w:rsidRPr="00D55BDF" w:rsidRDefault="00863C3D" w:rsidP="00863C3D">
      <w:pPr>
        <w:pStyle w:val="Parasts2"/>
        <w:ind w:left="1440"/>
        <w:jc w:val="both"/>
      </w:pPr>
      <w:r w:rsidRPr="00D55BDF">
        <w:t>5.3. nodomu vai lēmumu piedalīties vai nepiedalīties iepirkumā (iesniegt vai neiesniegt piedāvājumu); vai</w:t>
      </w:r>
    </w:p>
    <w:p w14:paraId="3EA44489" w14:textId="77777777" w:rsidR="00863C3D" w:rsidRPr="00D55BDF" w:rsidRDefault="00863C3D" w:rsidP="00863C3D">
      <w:pPr>
        <w:pStyle w:val="Parasts2"/>
        <w:ind w:left="720" w:firstLine="720"/>
        <w:jc w:val="both"/>
      </w:pPr>
      <w:r w:rsidRPr="00D55BDF">
        <w:t xml:space="preserve">5.4. tādu piedāvājuma iesniegšanu, kas neatbilst iepirkuma prasībām; </w:t>
      </w:r>
    </w:p>
    <w:p w14:paraId="3EE6111D" w14:textId="77777777" w:rsidR="00863C3D" w:rsidRPr="00D55BDF" w:rsidRDefault="00863C3D" w:rsidP="00863C3D">
      <w:pPr>
        <w:pStyle w:val="Parasts2"/>
        <w:ind w:left="1440"/>
        <w:jc w:val="both"/>
      </w:pPr>
      <w:r w:rsidRPr="00D55BDF">
        <w:t>5.5. kvalitāti, apjomu, specifikāciju, izpildes, piegādes vai citiem nosacījumiem, kas risināmi neatkarīgi no konkurentiem, tiem produktiem vai pakalpojumiem, uz ko attiecas šis iepirkums.</w:t>
      </w:r>
    </w:p>
    <w:p w14:paraId="1B2B5B1B" w14:textId="77777777" w:rsidR="00863C3D" w:rsidRPr="00D55BDF" w:rsidRDefault="00863C3D" w:rsidP="00863C3D">
      <w:pPr>
        <w:pStyle w:val="Parasts2"/>
        <w:ind w:firstLine="709"/>
        <w:jc w:val="both"/>
      </w:pPr>
      <w:r w:rsidRPr="00D55BDF">
        <w:rPr>
          <w:rStyle w:val="Noklusjumarindkopasfonts2"/>
          <w:b/>
        </w:rPr>
        <w:t>6.</w:t>
      </w:r>
      <w:r w:rsidRPr="00D55BDF">
        <w:t xml:space="preserve"> </w:t>
      </w:r>
      <w:r w:rsidRPr="00D55BDF">
        <w:rPr>
          <w:rStyle w:val="Noklusjumarindkopasfonts2"/>
          <w:bCs/>
        </w:rPr>
        <w:t>Pretendents</w:t>
      </w:r>
      <w:r w:rsidRPr="00D55BDF">
        <w:rPr>
          <w:rStyle w:val="Noklusjumarindkopasfonts2"/>
          <w:b/>
          <w:bCs/>
        </w:rPr>
        <w:t xml:space="preserve"> </w:t>
      </w:r>
      <w:r w:rsidRPr="00D55BDF">
        <w:rPr>
          <w:rStyle w:val="Noklusjumarindkopasfonts2"/>
          <w:bCs/>
        </w:rPr>
        <w:t xml:space="preserve">nav </w:t>
      </w:r>
      <w:r w:rsidRPr="00D55BDF">
        <w:t>apzināti, tieši vai netieši</w:t>
      </w:r>
      <w:r w:rsidRPr="00D55BDF">
        <w:rPr>
          <w:rStyle w:val="Noklusjumarindkopasfonts2"/>
          <w:bCs/>
        </w:rPr>
        <w:t xml:space="preserve"> atklājis un neatklās piedāvājuma noteikumus</w:t>
      </w:r>
      <w:r w:rsidRPr="00D55BDF">
        <w:t xml:space="preserve"> nevienam konkurentam pirms oficiālā piedāvājumu atvēršanas datuma un laika vai līguma slēgšanas tiesību piešķiršanas, vai arī tas ir īpaši atklāts saskaņā šī apliecinājuma ar 4.2. apakšpunktu.</w:t>
      </w:r>
    </w:p>
    <w:p w14:paraId="6952DEEB" w14:textId="77777777" w:rsidR="00863C3D" w:rsidRPr="00D55BDF" w:rsidRDefault="00863C3D" w:rsidP="00863C3D">
      <w:pPr>
        <w:pStyle w:val="Parasts2"/>
        <w:ind w:firstLine="709"/>
        <w:jc w:val="both"/>
      </w:pPr>
      <w:r w:rsidRPr="00D55BDF">
        <w:rPr>
          <w:rStyle w:val="Noklusjumarindkopasfonts2"/>
          <w:b/>
        </w:rPr>
        <w:t xml:space="preserve">7. </w:t>
      </w:r>
      <w:r w:rsidRPr="00D55BDF">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iepirkumā. </w:t>
      </w:r>
      <w:r w:rsidRPr="00D55BDF">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2B3EBB7C" w14:textId="77777777" w:rsidR="00863C3D" w:rsidRPr="00F371C8" w:rsidRDefault="00863C3D" w:rsidP="00863C3D">
      <w:pPr>
        <w:pStyle w:val="Parasts2"/>
        <w:rPr>
          <w:lang w:eastAsia="ru-RU"/>
        </w:rPr>
      </w:pPr>
    </w:p>
    <w:p w14:paraId="20AB3CEB" w14:textId="77777777" w:rsidR="00863C3D" w:rsidRPr="00F371C8" w:rsidRDefault="00863C3D" w:rsidP="00863C3D">
      <w:pPr>
        <w:pStyle w:val="Parasts2"/>
      </w:pPr>
      <w:r w:rsidRPr="00F371C8">
        <w:rPr>
          <w:lang w:eastAsia="ru-RU"/>
        </w:rPr>
        <w:t>Datums __.___.</w:t>
      </w:r>
      <w:r>
        <w:rPr>
          <w:lang w:eastAsia="ru-RU"/>
        </w:rPr>
        <w:t>2025</w:t>
      </w:r>
      <w:r w:rsidRPr="00F371C8">
        <w:rPr>
          <w:lang w:eastAsia="ru-RU"/>
        </w:rPr>
        <w:t>.</w:t>
      </w:r>
      <w:r w:rsidRPr="00F371C8">
        <w:rPr>
          <w:lang w:eastAsia="ru-RU"/>
        </w:rPr>
        <w:tab/>
      </w:r>
      <w:r w:rsidRPr="00F371C8">
        <w:rPr>
          <w:lang w:eastAsia="ru-RU"/>
        </w:rPr>
        <w:tab/>
      </w:r>
      <w:r w:rsidRPr="00F371C8">
        <w:rPr>
          <w:lang w:eastAsia="ru-RU"/>
        </w:rPr>
        <w:tab/>
        <w:t xml:space="preserve">                </w:t>
      </w:r>
      <w:r w:rsidRPr="00F371C8">
        <w:rPr>
          <w:lang w:eastAsia="ru-RU"/>
        </w:rPr>
        <w:tab/>
      </w:r>
    </w:p>
    <w:tbl>
      <w:tblPr>
        <w:tblW w:w="0" w:type="auto"/>
        <w:tblInd w:w="108" w:type="dxa"/>
        <w:tblLayout w:type="fixed"/>
        <w:tblLook w:val="0000" w:firstRow="0" w:lastRow="0" w:firstColumn="0" w:lastColumn="0" w:noHBand="0" w:noVBand="0"/>
      </w:tblPr>
      <w:tblGrid>
        <w:gridCol w:w="1840"/>
        <w:gridCol w:w="1649"/>
        <w:gridCol w:w="1649"/>
        <w:gridCol w:w="1649"/>
        <w:gridCol w:w="1649"/>
      </w:tblGrid>
      <w:tr w:rsidR="00863C3D" w:rsidRPr="00F371C8" w14:paraId="381C5F74" w14:textId="77777777" w:rsidTr="001453E3">
        <w:trPr>
          <w:trHeight w:val="269"/>
        </w:trPr>
        <w:tc>
          <w:tcPr>
            <w:tcW w:w="1840" w:type="dxa"/>
          </w:tcPr>
          <w:p w14:paraId="644CD80A" w14:textId="77777777" w:rsidR="00863C3D" w:rsidRPr="00F371C8" w:rsidRDefault="00863C3D" w:rsidP="001453E3">
            <w:pPr>
              <w:pStyle w:val="Parasts2"/>
            </w:pPr>
          </w:p>
        </w:tc>
        <w:tc>
          <w:tcPr>
            <w:tcW w:w="1649" w:type="dxa"/>
          </w:tcPr>
          <w:p w14:paraId="7308DB36" w14:textId="77777777" w:rsidR="00863C3D" w:rsidRPr="00F371C8" w:rsidRDefault="00863C3D" w:rsidP="001453E3">
            <w:pPr>
              <w:pStyle w:val="Parasts2"/>
              <w:jc w:val="center"/>
              <w:rPr>
                <w:lang w:eastAsia="ru-RU"/>
              </w:rPr>
            </w:pPr>
          </w:p>
        </w:tc>
        <w:tc>
          <w:tcPr>
            <w:tcW w:w="1649" w:type="dxa"/>
          </w:tcPr>
          <w:p w14:paraId="35CE8FD1" w14:textId="77777777" w:rsidR="00863C3D" w:rsidRPr="00F371C8" w:rsidRDefault="00863C3D" w:rsidP="001453E3">
            <w:pPr>
              <w:pStyle w:val="Parasts2"/>
              <w:jc w:val="center"/>
              <w:rPr>
                <w:lang w:eastAsia="ru-RU"/>
              </w:rPr>
            </w:pPr>
          </w:p>
        </w:tc>
        <w:tc>
          <w:tcPr>
            <w:tcW w:w="1649" w:type="dxa"/>
          </w:tcPr>
          <w:p w14:paraId="50701FAA" w14:textId="77777777" w:rsidR="00863C3D" w:rsidRPr="00F371C8" w:rsidRDefault="00863C3D" w:rsidP="001453E3">
            <w:pPr>
              <w:pStyle w:val="Parasts2"/>
              <w:jc w:val="center"/>
              <w:rPr>
                <w:lang w:eastAsia="ru-RU"/>
              </w:rPr>
            </w:pPr>
          </w:p>
        </w:tc>
        <w:tc>
          <w:tcPr>
            <w:tcW w:w="1649" w:type="dxa"/>
            <w:tcBorders>
              <w:top w:val="single" w:sz="4" w:space="0" w:color="000000"/>
            </w:tcBorders>
          </w:tcPr>
          <w:p w14:paraId="787B9552" w14:textId="77777777" w:rsidR="00863C3D" w:rsidRPr="00F371C8" w:rsidRDefault="00863C3D" w:rsidP="001453E3">
            <w:pPr>
              <w:pStyle w:val="Parasts2"/>
              <w:jc w:val="center"/>
            </w:pPr>
            <w:r w:rsidRPr="00F371C8">
              <w:rPr>
                <w:lang w:eastAsia="ru-RU"/>
              </w:rPr>
              <w:t>Paraksts</w:t>
            </w:r>
          </w:p>
        </w:tc>
      </w:tr>
    </w:tbl>
    <w:p w14:paraId="21D7A423" w14:textId="77777777" w:rsidR="006B539C" w:rsidRDefault="006B539C" w:rsidP="006B539C">
      <w:pPr>
        <w:ind w:right="84"/>
        <w:jc w:val="center"/>
        <w:rPr>
          <w:b/>
          <w:bCs/>
          <w:caps/>
        </w:rPr>
      </w:pPr>
    </w:p>
    <w:p w14:paraId="2EC574BC" w14:textId="1EF86B0A" w:rsidR="00A206E6" w:rsidRPr="00D15E63" w:rsidRDefault="00A206E6" w:rsidP="00863C3D">
      <w:pPr>
        <w:ind w:right="84"/>
        <w:jc w:val="center"/>
      </w:pPr>
    </w:p>
    <w:sectPr w:rsidR="00A206E6" w:rsidRPr="00D15E63" w:rsidSect="00A52DAC">
      <w:headerReference w:type="even" r:id="rId12"/>
      <w:headerReference w:type="default" r:id="rId13"/>
      <w:pgSz w:w="11906" w:h="16838"/>
      <w:pgMar w:top="28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A6605" w14:textId="77777777" w:rsidR="009149CF" w:rsidRDefault="009149CF">
      <w:r>
        <w:separator/>
      </w:r>
    </w:p>
  </w:endnote>
  <w:endnote w:type="continuationSeparator" w:id="0">
    <w:p w14:paraId="3715B758" w14:textId="77777777" w:rsidR="009149CF" w:rsidRDefault="00914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4A260" w14:textId="77777777" w:rsidR="009149CF" w:rsidRDefault="009149CF">
      <w:r>
        <w:separator/>
      </w:r>
    </w:p>
  </w:footnote>
  <w:footnote w:type="continuationSeparator" w:id="0">
    <w:p w14:paraId="18C3E734" w14:textId="77777777" w:rsidR="009149CF" w:rsidRDefault="009149CF">
      <w:r>
        <w:continuationSeparator/>
      </w:r>
    </w:p>
  </w:footnote>
  <w:footnote w:id="1">
    <w:p w14:paraId="2C09ED3A" w14:textId="77777777" w:rsidR="00863C3D" w:rsidRDefault="00863C3D" w:rsidP="00863C3D">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13DE9B72" w14:textId="77777777" w:rsidR="00863C3D" w:rsidRDefault="00863C3D" w:rsidP="00863C3D">
      <w:pPr>
        <w:pStyle w:val="Vresteksts1"/>
        <w:ind w:left="284"/>
      </w:pPr>
      <w:r>
        <w:rPr>
          <w:sz w:val="18"/>
          <w:szCs w:val="18"/>
        </w:rPr>
        <w:t>1) iesniedz piedāvājumu šim iepirkumam;</w:t>
      </w:r>
    </w:p>
    <w:p w14:paraId="5DFE21EE" w14:textId="77777777" w:rsidR="00863C3D" w:rsidRDefault="00863C3D" w:rsidP="00863C3D">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A88EA" w14:textId="5D7BC28E" w:rsidR="00364426" w:rsidRDefault="00364426" w:rsidP="006D0C5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52DAC">
      <w:rPr>
        <w:rStyle w:val="Lappusesnumurs"/>
      </w:rPr>
      <w:t>2</w:t>
    </w:r>
    <w:r>
      <w:rPr>
        <w:rStyle w:val="Lappusesnumurs"/>
      </w:rPr>
      <w:fldChar w:fldCharType="end"/>
    </w:r>
  </w:p>
  <w:p w14:paraId="68534AE7" w14:textId="77777777" w:rsidR="00364426" w:rsidRDefault="00364426">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F5D8" w14:textId="77777777" w:rsidR="00364426" w:rsidRPr="00B33337" w:rsidRDefault="00364426" w:rsidP="006D0C53">
    <w:pPr>
      <w:pStyle w:val="Galvene"/>
      <w:framePr w:wrap="around" w:vAnchor="text" w:hAnchor="margin" w:xAlign="center" w:y="1"/>
      <w:rPr>
        <w:rStyle w:val="Lappusesnumurs"/>
      </w:rPr>
    </w:pPr>
    <w:r w:rsidRPr="00B33337">
      <w:rPr>
        <w:rStyle w:val="Lappusesnumurs"/>
      </w:rPr>
      <w:fldChar w:fldCharType="begin"/>
    </w:r>
    <w:r w:rsidRPr="00B33337">
      <w:rPr>
        <w:rStyle w:val="Lappusesnumurs"/>
      </w:rPr>
      <w:instrText xml:space="preserve">PAGE  </w:instrText>
    </w:r>
    <w:r w:rsidRPr="00B33337">
      <w:rPr>
        <w:rStyle w:val="Lappusesnumurs"/>
      </w:rPr>
      <w:fldChar w:fldCharType="separate"/>
    </w:r>
    <w:r w:rsidR="009E5AA4">
      <w:rPr>
        <w:rStyle w:val="Lappusesnumurs"/>
      </w:rPr>
      <w:t>5</w:t>
    </w:r>
    <w:r w:rsidRPr="00B33337">
      <w:rPr>
        <w:rStyle w:val="Lappusesnumurs"/>
      </w:rPr>
      <w:fldChar w:fldCharType="end"/>
    </w:r>
  </w:p>
  <w:p w14:paraId="0FC92C59" w14:textId="77777777" w:rsidR="00364426" w:rsidRDefault="0036442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9341D2"/>
    <w:multiLevelType w:val="hybridMultilevel"/>
    <w:tmpl w:val="CA9E93F4"/>
    <w:lvl w:ilvl="0" w:tplc="092C45B8">
      <w:start w:val="1"/>
      <w:numFmt w:val="bullet"/>
      <w:lvlText w:val=""/>
      <w:lvlJc w:val="left"/>
      <w:pPr>
        <w:tabs>
          <w:tab w:val="num" w:pos="1260"/>
        </w:tabs>
        <w:ind w:left="1260" w:hanging="360"/>
      </w:pPr>
      <w:rPr>
        <w:rFonts w:ascii="Symbol" w:hAnsi="Symbol" w:hint="default"/>
        <w:sz w:val="2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C75AA5"/>
    <w:multiLevelType w:val="hybridMultilevel"/>
    <w:tmpl w:val="8DEAEB6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08C63AB9"/>
    <w:multiLevelType w:val="hybridMultilevel"/>
    <w:tmpl w:val="524A4B04"/>
    <w:lvl w:ilvl="0" w:tplc="224C4A64">
      <w:start w:val="2"/>
      <w:numFmt w:val="decimal"/>
      <w:lvlText w:val="%1."/>
      <w:lvlJc w:val="left"/>
      <w:pPr>
        <w:ind w:left="1860" w:hanging="360"/>
      </w:pPr>
      <w:rPr>
        <w:rFonts w:hint="default"/>
      </w:rPr>
    </w:lvl>
    <w:lvl w:ilvl="1" w:tplc="04260019" w:tentative="1">
      <w:start w:val="1"/>
      <w:numFmt w:val="lowerLetter"/>
      <w:lvlText w:val="%2."/>
      <w:lvlJc w:val="left"/>
      <w:pPr>
        <w:ind w:left="2580" w:hanging="360"/>
      </w:pPr>
    </w:lvl>
    <w:lvl w:ilvl="2" w:tplc="0426001B" w:tentative="1">
      <w:start w:val="1"/>
      <w:numFmt w:val="lowerRoman"/>
      <w:lvlText w:val="%3."/>
      <w:lvlJc w:val="right"/>
      <w:pPr>
        <w:ind w:left="3300" w:hanging="180"/>
      </w:pPr>
    </w:lvl>
    <w:lvl w:ilvl="3" w:tplc="0426000F" w:tentative="1">
      <w:start w:val="1"/>
      <w:numFmt w:val="decimal"/>
      <w:lvlText w:val="%4."/>
      <w:lvlJc w:val="left"/>
      <w:pPr>
        <w:ind w:left="4020" w:hanging="360"/>
      </w:pPr>
    </w:lvl>
    <w:lvl w:ilvl="4" w:tplc="04260019" w:tentative="1">
      <w:start w:val="1"/>
      <w:numFmt w:val="lowerLetter"/>
      <w:lvlText w:val="%5."/>
      <w:lvlJc w:val="left"/>
      <w:pPr>
        <w:ind w:left="4740" w:hanging="360"/>
      </w:pPr>
    </w:lvl>
    <w:lvl w:ilvl="5" w:tplc="0426001B" w:tentative="1">
      <w:start w:val="1"/>
      <w:numFmt w:val="lowerRoman"/>
      <w:lvlText w:val="%6."/>
      <w:lvlJc w:val="right"/>
      <w:pPr>
        <w:ind w:left="5460" w:hanging="180"/>
      </w:pPr>
    </w:lvl>
    <w:lvl w:ilvl="6" w:tplc="0426000F" w:tentative="1">
      <w:start w:val="1"/>
      <w:numFmt w:val="decimal"/>
      <w:lvlText w:val="%7."/>
      <w:lvlJc w:val="left"/>
      <w:pPr>
        <w:ind w:left="6180" w:hanging="360"/>
      </w:pPr>
    </w:lvl>
    <w:lvl w:ilvl="7" w:tplc="04260019" w:tentative="1">
      <w:start w:val="1"/>
      <w:numFmt w:val="lowerLetter"/>
      <w:lvlText w:val="%8."/>
      <w:lvlJc w:val="left"/>
      <w:pPr>
        <w:ind w:left="6900" w:hanging="360"/>
      </w:pPr>
    </w:lvl>
    <w:lvl w:ilvl="8" w:tplc="0426001B" w:tentative="1">
      <w:start w:val="1"/>
      <w:numFmt w:val="lowerRoman"/>
      <w:lvlText w:val="%9."/>
      <w:lvlJc w:val="right"/>
      <w:pPr>
        <w:ind w:left="7620" w:hanging="180"/>
      </w:pPr>
    </w:lvl>
  </w:abstractNum>
  <w:abstractNum w:abstractNumId="4" w15:restartNumberingAfterBreak="0">
    <w:nsid w:val="094D022A"/>
    <w:multiLevelType w:val="multilevel"/>
    <w:tmpl w:val="1760338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06"/>
        </w:tabs>
        <w:ind w:left="806" w:hanging="432"/>
      </w:pPr>
      <w:rPr>
        <w:rFonts w:hint="default"/>
        <w:sz w:val="24"/>
        <w:szCs w:val="24"/>
      </w:rPr>
    </w:lvl>
    <w:lvl w:ilvl="2">
      <w:start w:val="1"/>
      <w:numFmt w:val="decimal"/>
      <w:lvlText w:val="%3."/>
      <w:lvlJc w:val="left"/>
      <w:pPr>
        <w:tabs>
          <w:tab w:val="num" w:pos="1440"/>
        </w:tabs>
        <w:ind w:left="1224" w:hanging="504"/>
      </w:pPr>
      <w:rPr>
        <w:rFonts w:ascii="Times New Roman" w:eastAsia="Times New Roman" w:hAnsi="Times New Roman" w:cs="Times New Roman"/>
        <w:b w:val="0"/>
        <w:sz w:val="24"/>
        <w:szCs w:val="24"/>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9733DBA"/>
    <w:multiLevelType w:val="hybridMultilevel"/>
    <w:tmpl w:val="9DAA2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B6032C"/>
    <w:multiLevelType w:val="hybridMultilevel"/>
    <w:tmpl w:val="76FE8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6373A6"/>
    <w:multiLevelType w:val="hybridMultilevel"/>
    <w:tmpl w:val="8982DF2A"/>
    <w:lvl w:ilvl="0" w:tplc="FFFFFFFF">
      <w:start w:val="1"/>
      <w:numFmt w:val="decimal"/>
      <w:lvlText w:val="%1."/>
      <w:lvlJc w:val="left"/>
      <w:pPr>
        <w:ind w:left="720" w:hanging="360"/>
      </w:pPr>
    </w:lvl>
    <w:lvl w:ilvl="1" w:tplc="042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FA6202"/>
    <w:multiLevelType w:val="multilevel"/>
    <w:tmpl w:val="DFF411C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264391E"/>
    <w:multiLevelType w:val="hybridMultilevel"/>
    <w:tmpl w:val="4E3A772C"/>
    <w:lvl w:ilvl="0" w:tplc="FFFFFFFF">
      <w:start w:val="1"/>
      <w:numFmt w:val="decimal"/>
      <w:lvlText w:val="%1."/>
      <w:lvlJc w:val="left"/>
      <w:pPr>
        <w:ind w:left="720" w:hanging="360"/>
      </w:pPr>
    </w:lvl>
    <w:lvl w:ilvl="1" w:tplc="4CBC4580">
      <w:start w:val="1"/>
      <w:numFmt w:val="decimal"/>
      <w:lvlText w:val="%2."/>
      <w:lvlJc w:val="left"/>
      <w:pPr>
        <w:ind w:left="72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62124F2"/>
    <w:multiLevelType w:val="hybridMultilevel"/>
    <w:tmpl w:val="B29A71A4"/>
    <w:lvl w:ilvl="0" w:tplc="2BD4C4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7EC7A6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9602341"/>
    <w:multiLevelType w:val="hybridMultilevel"/>
    <w:tmpl w:val="7F38F0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B1230C4"/>
    <w:multiLevelType w:val="hybridMultilevel"/>
    <w:tmpl w:val="8FD686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C0F1F49"/>
    <w:multiLevelType w:val="hybridMultilevel"/>
    <w:tmpl w:val="C36234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EC81C82"/>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22E84A36"/>
    <w:multiLevelType w:val="hybridMultilevel"/>
    <w:tmpl w:val="D1FEBB14"/>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72D35CB"/>
    <w:multiLevelType w:val="multilevel"/>
    <w:tmpl w:val="EE34CC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DA7174A"/>
    <w:multiLevelType w:val="hybridMultilevel"/>
    <w:tmpl w:val="271CEAA0"/>
    <w:lvl w:ilvl="0" w:tplc="F312AB7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F615444"/>
    <w:multiLevelType w:val="multilevel"/>
    <w:tmpl w:val="E69EC51A"/>
    <w:lvl w:ilvl="0">
      <w:start w:val="1"/>
      <w:numFmt w:val="decimal"/>
      <w:lvlText w:val="%1."/>
      <w:lvlJc w:val="left"/>
      <w:pPr>
        <w:tabs>
          <w:tab w:val="num" w:pos="360"/>
        </w:tabs>
        <w:ind w:left="360" w:hanging="360"/>
      </w:pPr>
      <w:rPr>
        <w:rFonts w:hint="default"/>
        <w:b/>
        <w:i w:val="0"/>
        <w:sz w:val="24"/>
      </w:rPr>
    </w:lvl>
    <w:lvl w:ilvl="1">
      <w:start w:val="1"/>
      <w:numFmt w:val="decimal"/>
      <w:lvlText w:val="%1.%2."/>
      <w:lvlJc w:val="left"/>
      <w:pPr>
        <w:tabs>
          <w:tab w:val="num" w:pos="792"/>
        </w:tabs>
        <w:ind w:left="792" w:hanging="432"/>
      </w:pPr>
      <w:rPr>
        <w:rFonts w:ascii="Times New Roman" w:hAnsi="Times New Roman" w:cs="Times New Roman" w:hint="default"/>
        <w:b w:val="0"/>
        <w:i w:val="0"/>
        <w:sz w:val="24"/>
        <w:szCs w:val="22"/>
      </w:rPr>
    </w:lvl>
    <w:lvl w:ilvl="2">
      <w:start w:val="1"/>
      <w:numFmt w:val="decimal"/>
      <w:lvlText w:val="%1.%2.%3."/>
      <w:lvlJc w:val="left"/>
      <w:pPr>
        <w:tabs>
          <w:tab w:val="num" w:pos="1004"/>
        </w:tabs>
        <w:ind w:left="788" w:hanging="504"/>
      </w:pPr>
      <w:rPr>
        <w:rFonts w:hint="default"/>
        <w:b w:val="0"/>
        <w:i w:val="0"/>
        <w:sz w:val="24"/>
        <w:szCs w:val="22"/>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312D378F"/>
    <w:multiLevelType w:val="multilevel"/>
    <w:tmpl w:val="5C1628E8"/>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numFmt w:val="bullet"/>
      <w:lvlText w:val="–"/>
      <w:lvlJc w:val="left"/>
      <w:pPr>
        <w:tabs>
          <w:tab w:val="num" w:pos="720"/>
        </w:tabs>
        <w:ind w:left="720" w:hanging="720"/>
      </w:pPr>
      <w:rPr>
        <w:rFonts w:ascii="Times New Roman" w:eastAsia="Times New Roman" w:hAnsi="Times New Roman" w:cs="Times New Roman"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3" w15:restartNumberingAfterBreak="0">
    <w:nsid w:val="3147237D"/>
    <w:multiLevelType w:val="hybridMultilevel"/>
    <w:tmpl w:val="3C82A6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3D2910E0"/>
    <w:multiLevelType w:val="hybridMultilevel"/>
    <w:tmpl w:val="2D989D72"/>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4401164B"/>
    <w:multiLevelType w:val="multilevel"/>
    <w:tmpl w:val="4CFE06EA"/>
    <w:lvl w:ilvl="0">
      <w:start w:val="1"/>
      <w:numFmt w:val="decimal"/>
      <w:lvlText w:val="%1."/>
      <w:lvlJc w:val="left"/>
      <w:pPr>
        <w:tabs>
          <w:tab w:val="num" w:pos="360"/>
        </w:tabs>
        <w:ind w:left="0" w:firstLine="0"/>
      </w:pPr>
      <w:rPr>
        <w:rFonts w:hint="default"/>
        <w:b/>
        <w:sz w:val="24"/>
      </w:rPr>
    </w:lvl>
    <w:lvl w:ilvl="1">
      <w:start w:val="1"/>
      <w:numFmt w:val="decimal"/>
      <w:lvlText w:val="%1.%2."/>
      <w:lvlJc w:val="left"/>
      <w:pPr>
        <w:tabs>
          <w:tab w:val="num" w:pos="792"/>
        </w:tabs>
        <w:ind w:left="792" w:hanging="432"/>
      </w:pPr>
      <w:rPr>
        <w:rFonts w:hint="default"/>
        <w:b w:val="0"/>
        <w:i w:val="0"/>
      </w:rPr>
    </w:lvl>
    <w:lvl w:ilvl="2">
      <w:start w:val="1"/>
      <w:numFmt w:val="bullet"/>
      <w:lvlText w:val=""/>
      <w:lvlJc w:val="left"/>
      <w:pPr>
        <w:tabs>
          <w:tab w:val="num" w:pos="1440"/>
        </w:tabs>
        <w:ind w:left="1224" w:hanging="504"/>
      </w:pPr>
      <w:rPr>
        <w:rFonts w:ascii="Symbol" w:hAnsi="Symbol" w:hint="default"/>
        <w:b w:val="0"/>
        <w:i w:val="0"/>
        <w:spacing w:val="0"/>
        <w:position w:val="0"/>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45F27EB"/>
    <w:multiLevelType w:val="hybridMultilevel"/>
    <w:tmpl w:val="2AC05772"/>
    <w:lvl w:ilvl="0" w:tplc="665C2ED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7" w15:restartNumberingAfterBreak="0">
    <w:nsid w:val="49C00917"/>
    <w:multiLevelType w:val="multilevel"/>
    <w:tmpl w:val="78408A7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AB01701"/>
    <w:multiLevelType w:val="multilevel"/>
    <w:tmpl w:val="9A484EF0"/>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9" w15:restartNumberingAfterBreak="0">
    <w:nsid w:val="4C080815"/>
    <w:multiLevelType w:val="hybridMultilevel"/>
    <w:tmpl w:val="E176FD28"/>
    <w:lvl w:ilvl="0" w:tplc="26FAA3FE">
      <w:numFmt w:val="bullet"/>
      <w:lvlText w:val="–"/>
      <w:lvlJc w:val="left"/>
      <w:pPr>
        <w:tabs>
          <w:tab w:val="num" w:pos="1260"/>
        </w:tabs>
        <w:ind w:left="1260" w:hanging="360"/>
      </w:pPr>
      <w:rPr>
        <w:rFonts w:ascii="Times New Roman" w:eastAsia="Times New Roman" w:hAnsi="Times New Roman" w:cs="Times New Roman" w:hint="default"/>
      </w:rPr>
    </w:lvl>
    <w:lvl w:ilvl="1" w:tplc="FD44AA34">
      <w:numFmt w:val="bullet"/>
      <w:lvlText w:val="-"/>
      <w:lvlJc w:val="left"/>
      <w:pPr>
        <w:tabs>
          <w:tab w:val="num" w:pos="1980"/>
        </w:tabs>
        <w:ind w:left="1980" w:hanging="360"/>
      </w:pPr>
      <w:rPr>
        <w:rFonts w:ascii="Times New Roman" w:eastAsia="Times New Roman" w:hAnsi="Times New Roman" w:cs="Times New Roman" w:hint="default"/>
      </w:rPr>
    </w:lvl>
    <w:lvl w:ilvl="2" w:tplc="760654F6">
      <w:start w:val="3"/>
      <w:numFmt w:val="bullet"/>
      <w:lvlText w:val=""/>
      <w:lvlJc w:val="left"/>
      <w:pPr>
        <w:tabs>
          <w:tab w:val="num" w:pos="2700"/>
        </w:tabs>
        <w:ind w:left="2700" w:hanging="360"/>
      </w:pPr>
      <w:rPr>
        <w:rFonts w:ascii="Symbol" w:eastAsia="Times New Roman" w:hAnsi="Symbol" w:cs="Times New Roman" w:hint="default"/>
      </w:rPr>
    </w:lvl>
    <w:lvl w:ilvl="3" w:tplc="04260001" w:tentative="1">
      <w:start w:val="1"/>
      <w:numFmt w:val="bullet"/>
      <w:lvlText w:val=""/>
      <w:lvlJc w:val="left"/>
      <w:pPr>
        <w:tabs>
          <w:tab w:val="num" w:pos="3420"/>
        </w:tabs>
        <w:ind w:left="3420" w:hanging="360"/>
      </w:pPr>
      <w:rPr>
        <w:rFonts w:ascii="Symbol" w:hAnsi="Symbol" w:hint="default"/>
      </w:rPr>
    </w:lvl>
    <w:lvl w:ilvl="4" w:tplc="04260003" w:tentative="1">
      <w:start w:val="1"/>
      <w:numFmt w:val="bullet"/>
      <w:lvlText w:val="o"/>
      <w:lvlJc w:val="left"/>
      <w:pPr>
        <w:tabs>
          <w:tab w:val="num" w:pos="4140"/>
        </w:tabs>
        <w:ind w:left="4140" w:hanging="360"/>
      </w:pPr>
      <w:rPr>
        <w:rFonts w:ascii="Courier New" w:hAnsi="Courier New" w:cs="Courier New" w:hint="default"/>
      </w:rPr>
    </w:lvl>
    <w:lvl w:ilvl="5" w:tplc="04260005" w:tentative="1">
      <w:start w:val="1"/>
      <w:numFmt w:val="bullet"/>
      <w:lvlText w:val=""/>
      <w:lvlJc w:val="left"/>
      <w:pPr>
        <w:tabs>
          <w:tab w:val="num" w:pos="4860"/>
        </w:tabs>
        <w:ind w:left="4860" w:hanging="360"/>
      </w:pPr>
      <w:rPr>
        <w:rFonts w:ascii="Wingdings" w:hAnsi="Wingdings" w:hint="default"/>
      </w:rPr>
    </w:lvl>
    <w:lvl w:ilvl="6" w:tplc="04260001" w:tentative="1">
      <w:start w:val="1"/>
      <w:numFmt w:val="bullet"/>
      <w:lvlText w:val=""/>
      <w:lvlJc w:val="left"/>
      <w:pPr>
        <w:tabs>
          <w:tab w:val="num" w:pos="5580"/>
        </w:tabs>
        <w:ind w:left="5580" w:hanging="360"/>
      </w:pPr>
      <w:rPr>
        <w:rFonts w:ascii="Symbol" w:hAnsi="Symbol" w:hint="default"/>
      </w:rPr>
    </w:lvl>
    <w:lvl w:ilvl="7" w:tplc="04260003" w:tentative="1">
      <w:start w:val="1"/>
      <w:numFmt w:val="bullet"/>
      <w:lvlText w:val="o"/>
      <w:lvlJc w:val="left"/>
      <w:pPr>
        <w:tabs>
          <w:tab w:val="num" w:pos="6300"/>
        </w:tabs>
        <w:ind w:left="6300" w:hanging="360"/>
      </w:pPr>
      <w:rPr>
        <w:rFonts w:ascii="Courier New" w:hAnsi="Courier New" w:cs="Courier New" w:hint="default"/>
      </w:rPr>
    </w:lvl>
    <w:lvl w:ilvl="8" w:tplc="0426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4C355B80"/>
    <w:multiLevelType w:val="hybridMultilevel"/>
    <w:tmpl w:val="256AAE2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4D9522CA"/>
    <w:multiLevelType w:val="hybridMultilevel"/>
    <w:tmpl w:val="D298A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12B255A"/>
    <w:multiLevelType w:val="hybridMultilevel"/>
    <w:tmpl w:val="468AA8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5D51B8F"/>
    <w:multiLevelType w:val="hybridMultilevel"/>
    <w:tmpl w:val="F6AA6372"/>
    <w:lvl w:ilvl="0" w:tplc="0426000F">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4" w15:restartNumberingAfterBreak="0">
    <w:nsid w:val="572F6C64"/>
    <w:multiLevelType w:val="multilevel"/>
    <w:tmpl w:val="082256EA"/>
    <w:lvl w:ilvl="0">
      <w:start w:val="1"/>
      <w:numFmt w:val="decimal"/>
      <w:lvlText w:val="%1."/>
      <w:lvlJc w:val="left"/>
      <w:pPr>
        <w:ind w:left="720" w:hanging="360"/>
      </w:pPr>
      <w:rPr>
        <w:rFonts w:ascii="Arial" w:eastAsia="Times New Roman"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7B7A2F"/>
    <w:multiLevelType w:val="hybridMultilevel"/>
    <w:tmpl w:val="56BCE8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5C9F150B"/>
    <w:multiLevelType w:val="hybridMultilevel"/>
    <w:tmpl w:val="07629E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38" w15:restartNumberingAfterBreak="0">
    <w:nsid w:val="60590401"/>
    <w:multiLevelType w:val="hybridMultilevel"/>
    <w:tmpl w:val="70608DBA"/>
    <w:lvl w:ilvl="0" w:tplc="85F6A0DA">
      <w:start w:val="2"/>
      <w:numFmt w:val="decimal"/>
      <w:lvlText w:val="%1."/>
      <w:lvlJc w:val="left"/>
      <w:pPr>
        <w:ind w:left="780" w:hanging="360"/>
      </w:pPr>
      <w:rPr>
        <w:rFonts w:hint="default"/>
        <w:b/>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9" w15:restartNumberingAfterBreak="0">
    <w:nsid w:val="6759039A"/>
    <w:multiLevelType w:val="hybridMultilevel"/>
    <w:tmpl w:val="CD6889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15:restartNumberingAfterBreak="0">
    <w:nsid w:val="70A70FDE"/>
    <w:multiLevelType w:val="multilevel"/>
    <w:tmpl w:val="AB486BCE"/>
    <w:lvl w:ilvl="0">
      <w:start w:val="1"/>
      <w:numFmt w:val="decimal"/>
      <w:lvlText w:val="%1."/>
      <w:lvlJc w:val="left"/>
      <w:pPr>
        <w:tabs>
          <w:tab w:val="num" w:pos="720"/>
        </w:tabs>
        <w:ind w:left="720" w:hanging="360"/>
      </w:pPr>
      <w:rPr>
        <w:sz w:val="24"/>
        <w:szCs w:val="24"/>
      </w:rPr>
    </w:lvl>
    <w:lvl w:ilvl="1">
      <w:start w:val="1"/>
      <w:numFmt w:val="decimal"/>
      <w:isLgl/>
      <w:lvlText w:val="%1.%2."/>
      <w:lvlJc w:val="left"/>
      <w:pPr>
        <w:tabs>
          <w:tab w:val="num" w:pos="780"/>
        </w:tabs>
        <w:ind w:left="780" w:hanging="42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72755232"/>
    <w:multiLevelType w:val="hybridMultilevel"/>
    <w:tmpl w:val="02D29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4B81447"/>
    <w:multiLevelType w:val="hybridMultilevel"/>
    <w:tmpl w:val="2DFA4A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4F76B95"/>
    <w:multiLevelType w:val="hybridMultilevel"/>
    <w:tmpl w:val="1CFC46FC"/>
    <w:lvl w:ilvl="0" w:tplc="2C8A149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7667100B"/>
    <w:multiLevelType w:val="hybridMultilevel"/>
    <w:tmpl w:val="6B0C443E"/>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7C1C0A9D"/>
    <w:multiLevelType w:val="hybridMultilevel"/>
    <w:tmpl w:val="C2769DA6"/>
    <w:lvl w:ilvl="0" w:tplc="2E7A7B1A">
      <w:start w:val="1"/>
      <w:numFmt w:val="decimal"/>
      <w:lvlText w:val="%1."/>
      <w:lvlJc w:val="left"/>
      <w:pPr>
        <w:tabs>
          <w:tab w:val="num" w:pos="624"/>
        </w:tabs>
        <w:ind w:left="624" w:hanging="454"/>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7C713CBB"/>
    <w:multiLevelType w:val="hybridMultilevel"/>
    <w:tmpl w:val="E29AC692"/>
    <w:lvl w:ilvl="0" w:tplc="D4B0F48C">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14444211">
    <w:abstractNumId w:val="29"/>
  </w:num>
  <w:num w:numId="2" w16cid:durableId="874463034">
    <w:abstractNumId w:val="22"/>
  </w:num>
  <w:num w:numId="3" w16cid:durableId="1718627873">
    <w:abstractNumId w:val="1"/>
  </w:num>
  <w:num w:numId="4" w16cid:durableId="921178258">
    <w:abstractNumId w:val="45"/>
  </w:num>
  <w:num w:numId="5" w16cid:durableId="979655495">
    <w:abstractNumId w:val="27"/>
  </w:num>
  <w:num w:numId="6" w16cid:durableId="1887176240">
    <w:abstractNumId w:val="15"/>
  </w:num>
  <w:num w:numId="7" w16cid:durableId="15047344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9086699">
    <w:abstractNumId w:val="17"/>
  </w:num>
  <w:num w:numId="9" w16cid:durableId="189074614">
    <w:abstractNumId w:val="21"/>
  </w:num>
  <w:num w:numId="10" w16cid:durableId="656492573">
    <w:abstractNumId w:val="25"/>
  </w:num>
  <w:num w:numId="11" w16cid:durableId="1566916242">
    <w:abstractNumId w:val="23"/>
  </w:num>
  <w:num w:numId="12" w16cid:durableId="1420449284">
    <w:abstractNumId w:val="32"/>
  </w:num>
  <w:num w:numId="13" w16cid:durableId="1631546077">
    <w:abstractNumId w:val="11"/>
  </w:num>
  <w:num w:numId="14" w16cid:durableId="2089495739">
    <w:abstractNumId w:val="6"/>
  </w:num>
  <w:num w:numId="15" w16cid:durableId="630328889">
    <w:abstractNumId w:val="36"/>
  </w:num>
  <w:num w:numId="16" w16cid:durableId="691954146">
    <w:abstractNumId w:val="41"/>
  </w:num>
  <w:num w:numId="17" w16cid:durableId="405422078">
    <w:abstractNumId w:val="2"/>
  </w:num>
  <w:num w:numId="18" w16cid:durableId="1079331524">
    <w:abstractNumId w:val="16"/>
  </w:num>
  <w:num w:numId="19" w16cid:durableId="768425926">
    <w:abstractNumId w:val="20"/>
  </w:num>
  <w:num w:numId="20" w16cid:durableId="1637375067">
    <w:abstractNumId w:val="10"/>
  </w:num>
  <w:num w:numId="21" w16cid:durableId="101993658">
    <w:abstractNumId w:val="0"/>
  </w:num>
  <w:num w:numId="22" w16cid:durableId="1481117685">
    <w:abstractNumId w:val="14"/>
  </w:num>
  <w:num w:numId="23" w16cid:durableId="3618304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7484998">
    <w:abstractNumId w:val="3"/>
  </w:num>
  <w:num w:numId="25" w16cid:durableId="5622549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168525">
    <w:abstractNumId w:val="24"/>
  </w:num>
  <w:num w:numId="27" w16cid:durableId="11203410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63852536">
    <w:abstractNumId w:val="31"/>
  </w:num>
  <w:num w:numId="29" w16cid:durableId="1272055440">
    <w:abstractNumId w:val="43"/>
  </w:num>
  <w:num w:numId="30" w16cid:durableId="1668091651">
    <w:abstractNumId w:val="44"/>
  </w:num>
  <w:num w:numId="31" w16cid:durableId="1897545189">
    <w:abstractNumId w:val="26"/>
  </w:num>
  <w:num w:numId="32" w16cid:durableId="1459912690">
    <w:abstractNumId w:val="37"/>
  </w:num>
  <w:num w:numId="33" w16cid:durableId="144634187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9003539">
    <w:abstractNumId w:val="13"/>
  </w:num>
  <w:num w:numId="35" w16cid:durableId="6921514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244988">
    <w:abstractNumId w:val="40"/>
  </w:num>
  <w:num w:numId="37" w16cid:durableId="70472241">
    <w:abstractNumId w:val="5"/>
  </w:num>
  <w:num w:numId="38" w16cid:durableId="1553537346">
    <w:abstractNumId w:val="18"/>
  </w:num>
  <w:num w:numId="39" w16cid:durableId="1025180251">
    <w:abstractNumId w:val="12"/>
  </w:num>
  <w:num w:numId="40" w16cid:durableId="11566168">
    <w:abstractNumId w:val="39"/>
  </w:num>
  <w:num w:numId="41" w16cid:durableId="78334371">
    <w:abstractNumId w:val="38"/>
  </w:num>
  <w:num w:numId="42" w16cid:durableId="2096052516">
    <w:abstractNumId w:val="35"/>
  </w:num>
  <w:num w:numId="43" w16cid:durableId="59330990">
    <w:abstractNumId w:val="7"/>
  </w:num>
  <w:num w:numId="44" w16cid:durableId="1707556469">
    <w:abstractNumId w:val="9"/>
  </w:num>
  <w:num w:numId="45" w16cid:durableId="1555386298">
    <w:abstractNumId w:val="30"/>
  </w:num>
  <w:num w:numId="46" w16cid:durableId="505022573">
    <w:abstractNumId w:val="47"/>
  </w:num>
  <w:num w:numId="47" w16cid:durableId="1649901452">
    <w:abstractNumId w:val="42"/>
  </w:num>
  <w:num w:numId="48" w16cid:durableId="1868517193">
    <w:abstractNumId w:val="4"/>
  </w:num>
  <w:num w:numId="49" w16cid:durableId="1475991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58"/>
    <w:rsid w:val="00011376"/>
    <w:rsid w:val="00017A48"/>
    <w:rsid w:val="000236C6"/>
    <w:rsid w:val="000271FE"/>
    <w:rsid w:val="00034FC1"/>
    <w:rsid w:val="00047F63"/>
    <w:rsid w:val="0005419B"/>
    <w:rsid w:val="00064CCF"/>
    <w:rsid w:val="000743D9"/>
    <w:rsid w:val="00075C35"/>
    <w:rsid w:val="00084646"/>
    <w:rsid w:val="000849E3"/>
    <w:rsid w:val="00085210"/>
    <w:rsid w:val="00085DF8"/>
    <w:rsid w:val="00090705"/>
    <w:rsid w:val="000930A0"/>
    <w:rsid w:val="00096C8D"/>
    <w:rsid w:val="00097AD1"/>
    <w:rsid w:val="000A167B"/>
    <w:rsid w:val="000A2A11"/>
    <w:rsid w:val="000A4251"/>
    <w:rsid w:val="000B3E41"/>
    <w:rsid w:val="000B5012"/>
    <w:rsid w:val="000C684A"/>
    <w:rsid w:val="000D067C"/>
    <w:rsid w:val="000D53CF"/>
    <w:rsid w:val="000E4B21"/>
    <w:rsid w:val="000F14EA"/>
    <w:rsid w:val="000F3E40"/>
    <w:rsid w:val="000F533B"/>
    <w:rsid w:val="000F55A1"/>
    <w:rsid w:val="000F5FD3"/>
    <w:rsid w:val="000F66B7"/>
    <w:rsid w:val="00107185"/>
    <w:rsid w:val="00111F17"/>
    <w:rsid w:val="0011226B"/>
    <w:rsid w:val="00112E25"/>
    <w:rsid w:val="00113F20"/>
    <w:rsid w:val="00115AAC"/>
    <w:rsid w:val="00137E90"/>
    <w:rsid w:val="00140DDC"/>
    <w:rsid w:val="0015473B"/>
    <w:rsid w:val="00165E94"/>
    <w:rsid w:val="00167894"/>
    <w:rsid w:val="00183C2D"/>
    <w:rsid w:val="00186E41"/>
    <w:rsid w:val="00196CA3"/>
    <w:rsid w:val="001B0632"/>
    <w:rsid w:val="001B582D"/>
    <w:rsid w:val="001C10D8"/>
    <w:rsid w:val="001C1E13"/>
    <w:rsid w:val="001C53BF"/>
    <w:rsid w:val="001C6957"/>
    <w:rsid w:val="001C6B38"/>
    <w:rsid w:val="001D2438"/>
    <w:rsid w:val="001D24FE"/>
    <w:rsid w:val="001D3D7C"/>
    <w:rsid w:val="001D5C9C"/>
    <w:rsid w:val="001D7064"/>
    <w:rsid w:val="001E4D07"/>
    <w:rsid w:val="001F457A"/>
    <w:rsid w:val="001F7153"/>
    <w:rsid w:val="002007BE"/>
    <w:rsid w:val="002022A6"/>
    <w:rsid w:val="0020615F"/>
    <w:rsid w:val="002067F3"/>
    <w:rsid w:val="00222BA6"/>
    <w:rsid w:val="002323F8"/>
    <w:rsid w:val="00232571"/>
    <w:rsid w:val="002337C2"/>
    <w:rsid w:val="00244926"/>
    <w:rsid w:val="00245B14"/>
    <w:rsid w:val="0026314B"/>
    <w:rsid w:val="00266D60"/>
    <w:rsid w:val="00272C3E"/>
    <w:rsid w:val="00280882"/>
    <w:rsid w:val="00281F21"/>
    <w:rsid w:val="00284F17"/>
    <w:rsid w:val="00295673"/>
    <w:rsid w:val="00295C93"/>
    <w:rsid w:val="002974A1"/>
    <w:rsid w:val="002A1C23"/>
    <w:rsid w:val="002A7AE2"/>
    <w:rsid w:val="002C178D"/>
    <w:rsid w:val="002C3787"/>
    <w:rsid w:val="002C42ED"/>
    <w:rsid w:val="002D1BF8"/>
    <w:rsid w:val="002E681D"/>
    <w:rsid w:val="002F2992"/>
    <w:rsid w:val="00306971"/>
    <w:rsid w:val="00306A93"/>
    <w:rsid w:val="00311078"/>
    <w:rsid w:val="003216C0"/>
    <w:rsid w:val="00333BD5"/>
    <w:rsid w:val="00340CCE"/>
    <w:rsid w:val="00343A43"/>
    <w:rsid w:val="00350AA0"/>
    <w:rsid w:val="003512FE"/>
    <w:rsid w:val="00364426"/>
    <w:rsid w:val="00380B24"/>
    <w:rsid w:val="00393D84"/>
    <w:rsid w:val="003A30D9"/>
    <w:rsid w:val="003A34D9"/>
    <w:rsid w:val="003A69B3"/>
    <w:rsid w:val="003A7E82"/>
    <w:rsid w:val="003B0DB7"/>
    <w:rsid w:val="003B6A05"/>
    <w:rsid w:val="003C1B25"/>
    <w:rsid w:val="003C7C70"/>
    <w:rsid w:val="003D62BC"/>
    <w:rsid w:val="003E3C50"/>
    <w:rsid w:val="003E5F8D"/>
    <w:rsid w:val="00412C8A"/>
    <w:rsid w:val="004156E2"/>
    <w:rsid w:val="004208D8"/>
    <w:rsid w:val="00421E41"/>
    <w:rsid w:val="00424B91"/>
    <w:rsid w:val="00432CCA"/>
    <w:rsid w:val="0043321B"/>
    <w:rsid w:val="0044117A"/>
    <w:rsid w:val="00441332"/>
    <w:rsid w:val="00450148"/>
    <w:rsid w:val="00452168"/>
    <w:rsid w:val="00461FC1"/>
    <w:rsid w:val="00472087"/>
    <w:rsid w:val="00473574"/>
    <w:rsid w:val="00474C79"/>
    <w:rsid w:val="0048125E"/>
    <w:rsid w:val="00483D9E"/>
    <w:rsid w:val="00487004"/>
    <w:rsid w:val="004907CD"/>
    <w:rsid w:val="004A22C9"/>
    <w:rsid w:val="004A2D57"/>
    <w:rsid w:val="004A3F08"/>
    <w:rsid w:val="004B0EE1"/>
    <w:rsid w:val="004B208C"/>
    <w:rsid w:val="004C0495"/>
    <w:rsid w:val="004C175F"/>
    <w:rsid w:val="004C2686"/>
    <w:rsid w:val="004C3B4E"/>
    <w:rsid w:val="004C43D8"/>
    <w:rsid w:val="004D0345"/>
    <w:rsid w:val="004D3E90"/>
    <w:rsid w:val="004D5A57"/>
    <w:rsid w:val="004E77DE"/>
    <w:rsid w:val="004F5738"/>
    <w:rsid w:val="004F69DA"/>
    <w:rsid w:val="00502398"/>
    <w:rsid w:val="00502F58"/>
    <w:rsid w:val="00503775"/>
    <w:rsid w:val="00511FA4"/>
    <w:rsid w:val="0051332E"/>
    <w:rsid w:val="00530DAC"/>
    <w:rsid w:val="00536934"/>
    <w:rsid w:val="00541BE0"/>
    <w:rsid w:val="00544FED"/>
    <w:rsid w:val="00551FF5"/>
    <w:rsid w:val="005645CE"/>
    <w:rsid w:val="005711B3"/>
    <w:rsid w:val="00576DDC"/>
    <w:rsid w:val="005B68D4"/>
    <w:rsid w:val="005B6C9E"/>
    <w:rsid w:val="005C48BA"/>
    <w:rsid w:val="005C6577"/>
    <w:rsid w:val="005D54FE"/>
    <w:rsid w:val="005E13C6"/>
    <w:rsid w:val="005E44F1"/>
    <w:rsid w:val="005F538C"/>
    <w:rsid w:val="0060163E"/>
    <w:rsid w:val="0062345D"/>
    <w:rsid w:val="00653938"/>
    <w:rsid w:val="00663BA1"/>
    <w:rsid w:val="006847C9"/>
    <w:rsid w:val="00691291"/>
    <w:rsid w:val="006A0001"/>
    <w:rsid w:val="006A0F42"/>
    <w:rsid w:val="006A3237"/>
    <w:rsid w:val="006A5AED"/>
    <w:rsid w:val="006B539C"/>
    <w:rsid w:val="006C4C7A"/>
    <w:rsid w:val="006D00B7"/>
    <w:rsid w:val="006D0C53"/>
    <w:rsid w:val="006D1CD5"/>
    <w:rsid w:val="006D4647"/>
    <w:rsid w:val="006E6A27"/>
    <w:rsid w:val="006F7C53"/>
    <w:rsid w:val="00707BDA"/>
    <w:rsid w:val="00717B7C"/>
    <w:rsid w:val="00727C21"/>
    <w:rsid w:val="00730AF2"/>
    <w:rsid w:val="00732524"/>
    <w:rsid w:val="00735361"/>
    <w:rsid w:val="007353DB"/>
    <w:rsid w:val="00736CC5"/>
    <w:rsid w:val="00741657"/>
    <w:rsid w:val="00756BAB"/>
    <w:rsid w:val="00762169"/>
    <w:rsid w:val="007636F6"/>
    <w:rsid w:val="00772DDC"/>
    <w:rsid w:val="00773757"/>
    <w:rsid w:val="007745C1"/>
    <w:rsid w:val="007870D0"/>
    <w:rsid w:val="007B51A8"/>
    <w:rsid w:val="007C6C33"/>
    <w:rsid w:val="007F10D6"/>
    <w:rsid w:val="007F32BC"/>
    <w:rsid w:val="007F5F92"/>
    <w:rsid w:val="007F7020"/>
    <w:rsid w:val="00801E66"/>
    <w:rsid w:val="00804E22"/>
    <w:rsid w:val="00805CA9"/>
    <w:rsid w:val="00811CF7"/>
    <w:rsid w:val="00817CFC"/>
    <w:rsid w:val="0082043F"/>
    <w:rsid w:val="00820E1F"/>
    <w:rsid w:val="00822044"/>
    <w:rsid w:val="00832C76"/>
    <w:rsid w:val="00833091"/>
    <w:rsid w:val="00841C2B"/>
    <w:rsid w:val="00850431"/>
    <w:rsid w:val="008507CB"/>
    <w:rsid w:val="00856314"/>
    <w:rsid w:val="00863B58"/>
    <w:rsid w:val="00863C3D"/>
    <w:rsid w:val="00873C65"/>
    <w:rsid w:val="00873D6C"/>
    <w:rsid w:val="00881DB6"/>
    <w:rsid w:val="00890CF2"/>
    <w:rsid w:val="008920D2"/>
    <w:rsid w:val="008934AD"/>
    <w:rsid w:val="00893758"/>
    <w:rsid w:val="008A1FBB"/>
    <w:rsid w:val="008A2299"/>
    <w:rsid w:val="008A485C"/>
    <w:rsid w:val="008A5843"/>
    <w:rsid w:val="008C0737"/>
    <w:rsid w:val="008C471D"/>
    <w:rsid w:val="008D0801"/>
    <w:rsid w:val="008D1D5C"/>
    <w:rsid w:val="008D34A2"/>
    <w:rsid w:val="008E203D"/>
    <w:rsid w:val="008E4184"/>
    <w:rsid w:val="00901FD8"/>
    <w:rsid w:val="00911184"/>
    <w:rsid w:val="009149CF"/>
    <w:rsid w:val="00916DB3"/>
    <w:rsid w:val="00917EFB"/>
    <w:rsid w:val="009239F8"/>
    <w:rsid w:val="00925C7F"/>
    <w:rsid w:val="009276B6"/>
    <w:rsid w:val="0093073B"/>
    <w:rsid w:val="009336EB"/>
    <w:rsid w:val="00934A61"/>
    <w:rsid w:val="00936110"/>
    <w:rsid w:val="00942DCF"/>
    <w:rsid w:val="009535C1"/>
    <w:rsid w:val="0095392A"/>
    <w:rsid w:val="00970D93"/>
    <w:rsid w:val="00972BB8"/>
    <w:rsid w:val="00975065"/>
    <w:rsid w:val="009774B3"/>
    <w:rsid w:val="009919A3"/>
    <w:rsid w:val="0099427B"/>
    <w:rsid w:val="00995444"/>
    <w:rsid w:val="00995ECE"/>
    <w:rsid w:val="009A690A"/>
    <w:rsid w:val="009B56AF"/>
    <w:rsid w:val="009B653E"/>
    <w:rsid w:val="009C269D"/>
    <w:rsid w:val="009C3D16"/>
    <w:rsid w:val="009D34BD"/>
    <w:rsid w:val="009D4640"/>
    <w:rsid w:val="009E5AA4"/>
    <w:rsid w:val="009F067B"/>
    <w:rsid w:val="00A0599D"/>
    <w:rsid w:val="00A10621"/>
    <w:rsid w:val="00A206E6"/>
    <w:rsid w:val="00A20E42"/>
    <w:rsid w:val="00A21DD2"/>
    <w:rsid w:val="00A26CFD"/>
    <w:rsid w:val="00A356B3"/>
    <w:rsid w:val="00A43CE1"/>
    <w:rsid w:val="00A52DAC"/>
    <w:rsid w:val="00A54B98"/>
    <w:rsid w:val="00A62B27"/>
    <w:rsid w:val="00A65A1D"/>
    <w:rsid w:val="00A6690F"/>
    <w:rsid w:val="00A77963"/>
    <w:rsid w:val="00A80B1F"/>
    <w:rsid w:val="00AA2106"/>
    <w:rsid w:val="00AB02FA"/>
    <w:rsid w:val="00AC069C"/>
    <w:rsid w:val="00AC34E8"/>
    <w:rsid w:val="00AD1298"/>
    <w:rsid w:val="00AD658B"/>
    <w:rsid w:val="00AF571C"/>
    <w:rsid w:val="00AF6A7F"/>
    <w:rsid w:val="00B00B5F"/>
    <w:rsid w:val="00B03FB9"/>
    <w:rsid w:val="00B0636D"/>
    <w:rsid w:val="00B072F0"/>
    <w:rsid w:val="00B11B0D"/>
    <w:rsid w:val="00B24B66"/>
    <w:rsid w:val="00B50444"/>
    <w:rsid w:val="00B85907"/>
    <w:rsid w:val="00B90A1F"/>
    <w:rsid w:val="00B953EB"/>
    <w:rsid w:val="00B96CEF"/>
    <w:rsid w:val="00BA1285"/>
    <w:rsid w:val="00BB66A5"/>
    <w:rsid w:val="00BC0B8F"/>
    <w:rsid w:val="00BC6179"/>
    <w:rsid w:val="00BC6BE8"/>
    <w:rsid w:val="00BD68C1"/>
    <w:rsid w:val="00BE6F5D"/>
    <w:rsid w:val="00C32653"/>
    <w:rsid w:val="00C34282"/>
    <w:rsid w:val="00C35488"/>
    <w:rsid w:val="00C35ED9"/>
    <w:rsid w:val="00C44721"/>
    <w:rsid w:val="00C5510F"/>
    <w:rsid w:val="00C60AD3"/>
    <w:rsid w:val="00C60DE0"/>
    <w:rsid w:val="00C65DDD"/>
    <w:rsid w:val="00C6693A"/>
    <w:rsid w:val="00C7277D"/>
    <w:rsid w:val="00C73901"/>
    <w:rsid w:val="00C74504"/>
    <w:rsid w:val="00C8388F"/>
    <w:rsid w:val="00C97CBB"/>
    <w:rsid w:val="00CA1268"/>
    <w:rsid w:val="00CA19DF"/>
    <w:rsid w:val="00CA2FA0"/>
    <w:rsid w:val="00CA74A1"/>
    <w:rsid w:val="00CB1F12"/>
    <w:rsid w:val="00CB62DC"/>
    <w:rsid w:val="00CC2F90"/>
    <w:rsid w:val="00CD29BE"/>
    <w:rsid w:val="00CF097B"/>
    <w:rsid w:val="00CF5D89"/>
    <w:rsid w:val="00CF6BFB"/>
    <w:rsid w:val="00D00F75"/>
    <w:rsid w:val="00D1396C"/>
    <w:rsid w:val="00D15E63"/>
    <w:rsid w:val="00D16020"/>
    <w:rsid w:val="00D17634"/>
    <w:rsid w:val="00D24584"/>
    <w:rsid w:val="00D26473"/>
    <w:rsid w:val="00D3258B"/>
    <w:rsid w:val="00D4697D"/>
    <w:rsid w:val="00D60C12"/>
    <w:rsid w:val="00D642DE"/>
    <w:rsid w:val="00D663A5"/>
    <w:rsid w:val="00D749ED"/>
    <w:rsid w:val="00D756C7"/>
    <w:rsid w:val="00D83190"/>
    <w:rsid w:val="00D90B13"/>
    <w:rsid w:val="00D95F47"/>
    <w:rsid w:val="00D97ABB"/>
    <w:rsid w:val="00DB1803"/>
    <w:rsid w:val="00DB4632"/>
    <w:rsid w:val="00DC0AF2"/>
    <w:rsid w:val="00DC6DEE"/>
    <w:rsid w:val="00DD3F30"/>
    <w:rsid w:val="00DE0A0F"/>
    <w:rsid w:val="00DF0F36"/>
    <w:rsid w:val="00DF1A7E"/>
    <w:rsid w:val="00DF4B79"/>
    <w:rsid w:val="00DF51DA"/>
    <w:rsid w:val="00E0281F"/>
    <w:rsid w:val="00E1125F"/>
    <w:rsid w:val="00E17AB2"/>
    <w:rsid w:val="00E231CB"/>
    <w:rsid w:val="00E23B99"/>
    <w:rsid w:val="00E35C61"/>
    <w:rsid w:val="00E35FC4"/>
    <w:rsid w:val="00E4250A"/>
    <w:rsid w:val="00E44D15"/>
    <w:rsid w:val="00E44EE1"/>
    <w:rsid w:val="00E45927"/>
    <w:rsid w:val="00E464EB"/>
    <w:rsid w:val="00E47880"/>
    <w:rsid w:val="00E47DF6"/>
    <w:rsid w:val="00E510FC"/>
    <w:rsid w:val="00E523EB"/>
    <w:rsid w:val="00E57A1A"/>
    <w:rsid w:val="00E608E7"/>
    <w:rsid w:val="00E64F52"/>
    <w:rsid w:val="00E6504D"/>
    <w:rsid w:val="00E717F7"/>
    <w:rsid w:val="00E81109"/>
    <w:rsid w:val="00E813C6"/>
    <w:rsid w:val="00E83863"/>
    <w:rsid w:val="00E85594"/>
    <w:rsid w:val="00E9126A"/>
    <w:rsid w:val="00E91860"/>
    <w:rsid w:val="00E96B88"/>
    <w:rsid w:val="00EB7FC6"/>
    <w:rsid w:val="00EC1B5D"/>
    <w:rsid w:val="00ED5071"/>
    <w:rsid w:val="00ED5808"/>
    <w:rsid w:val="00EE1169"/>
    <w:rsid w:val="00EF5425"/>
    <w:rsid w:val="00F1512B"/>
    <w:rsid w:val="00F21F08"/>
    <w:rsid w:val="00F22611"/>
    <w:rsid w:val="00F317BF"/>
    <w:rsid w:val="00F37675"/>
    <w:rsid w:val="00F4784C"/>
    <w:rsid w:val="00F52343"/>
    <w:rsid w:val="00F529FA"/>
    <w:rsid w:val="00F622CC"/>
    <w:rsid w:val="00F70BA8"/>
    <w:rsid w:val="00F731B0"/>
    <w:rsid w:val="00F802A3"/>
    <w:rsid w:val="00F9113D"/>
    <w:rsid w:val="00FA3380"/>
    <w:rsid w:val="00FA644F"/>
    <w:rsid w:val="00FB0599"/>
    <w:rsid w:val="00FB0C13"/>
    <w:rsid w:val="00FB1DA6"/>
    <w:rsid w:val="00FB4D0B"/>
    <w:rsid w:val="00FD25CD"/>
    <w:rsid w:val="00FD5115"/>
    <w:rsid w:val="00FD5843"/>
    <w:rsid w:val="00FF20DA"/>
    <w:rsid w:val="00FF32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20A01"/>
  <w15:docId w15:val="{6B0371E5-EDCE-41E1-8E3F-6382E2426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17A48"/>
    <w:pPr>
      <w:spacing w:after="0" w:line="240" w:lineRule="auto"/>
    </w:pPr>
    <w:rPr>
      <w:rFonts w:ascii="Times New Roman" w:eastAsia="Times New Roman" w:hAnsi="Times New Roman" w:cs="Times New Roman"/>
      <w:sz w:val="24"/>
      <w:szCs w:val="24"/>
      <w:lang w:eastAsia="lv-LV"/>
    </w:rPr>
  </w:style>
  <w:style w:type="paragraph" w:styleId="Virsraksts1">
    <w:name w:val="heading 1"/>
    <w:aliases w:val="H1"/>
    <w:basedOn w:val="Parasts"/>
    <w:next w:val="Parasts"/>
    <w:link w:val="Virsraksts1Rakstz"/>
    <w:qFormat/>
    <w:rsid w:val="00863B58"/>
    <w:pPr>
      <w:keepNext/>
      <w:overflowPunct w:val="0"/>
      <w:autoSpaceDE w:val="0"/>
      <w:autoSpaceDN w:val="0"/>
      <w:adjustRightInd w:val="0"/>
      <w:jc w:val="center"/>
      <w:outlineLvl w:val="0"/>
    </w:pPr>
    <w:rPr>
      <w:rFonts w:ascii="Arial" w:hAnsi="Arial"/>
      <w:noProof/>
      <w:szCs w:val="20"/>
      <w:lang w:val="ru-RU"/>
    </w:rPr>
  </w:style>
  <w:style w:type="paragraph" w:styleId="Virsraksts2">
    <w:name w:val="heading 2"/>
    <w:basedOn w:val="Parasts"/>
    <w:next w:val="Parasts"/>
    <w:link w:val="Virsraksts2Rakstz"/>
    <w:qFormat/>
    <w:rsid w:val="00863B58"/>
    <w:pPr>
      <w:keepNext/>
      <w:spacing w:before="240" w:after="60"/>
      <w:outlineLvl w:val="1"/>
    </w:pPr>
    <w:rPr>
      <w:rFonts w:ascii="Arial" w:hAnsi="Arial" w:cs="Arial"/>
      <w:b/>
      <w:bCs/>
      <w:i/>
      <w:iCs/>
      <w:sz w:val="28"/>
      <w:szCs w:val="28"/>
    </w:rPr>
  </w:style>
  <w:style w:type="paragraph" w:styleId="Virsraksts4">
    <w:name w:val="heading 4"/>
    <w:basedOn w:val="Parasts"/>
    <w:next w:val="Parasts"/>
    <w:link w:val="Virsraksts4Rakstz"/>
    <w:uiPriority w:val="9"/>
    <w:semiHidden/>
    <w:unhideWhenUsed/>
    <w:qFormat/>
    <w:rsid w:val="00863B58"/>
    <w:pPr>
      <w:keepNext/>
      <w:keepLines/>
      <w:spacing w:before="200"/>
      <w:outlineLvl w:val="3"/>
    </w:pPr>
    <w:rPr>
      <w:rFonts w:asciiTheme="majorHAnsi" w:eastAsiaTheme="majorEastAsia" w:hAnsiTheme="majorHAnsi" w:cstheme="majorBidi"/>
      <w:b/>
      <w:bCs/>
      <w:i/>
      <w:iCs/>
      <w:color w:val="5B9BD5"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basedOn w:val="Noklusjumarindkopasfonts"/>
    <w:link w:val="Virsraksts1"/>
    <w:rsid w:val="00863B58"/>
    <w:rPr>
      <w:rFonts w:ascii="Arial" w:eastAsia="Times New Roman" w:hAnsi="Arial" w:cs="Times New Roman"/>
      <w:noProof/>
      <w:sz w:val="24"/>
      <w:szCs w:val="20"/>
      <w:lang w:val="ru-RU" w:eastAsia="lv-LV"/>
    </w:rPr>
  </w:style>
  <w:style w:type="character" w:customStyle="1" w:styleId="Virsraksts2Rakstz">
    <w:name w:val="Virsraksts 2 Rakstz."/>
    <w:basedOn w:val="Noklusjumarindkopasfonts"/>
    <w:link w:val="Virsraksts2"/>
    <w:rsid w:val="00863B58"/>
    <w:rPr>
      <w:rFonts w:ascii="Arial" w:eastAsia="Times New Roman" w:hAnsi="Arial" w:cs="Arial"/>
      <w:b/>
      <w:bCs/>
      <w:i/>
      <w:iCs/>
      <w:sz w:val="28"/>
      <w:szCs w:val="28"/>
      <w:lang w:eastAsia="lv-LV"/>
    </w:rPr>
  </w:style>
  <w:style w:type="character" w:customStyle="1" w:styleId="Virsraksts4Rakstz">
    <w:name w:val="Virsraksts 4 Rakstz."/>
    <w:basedOn w:val="Noklusjumarindkopasfonts"/>
    <w:link w:val="Virsraksts4"/>
    <w:uiPriority w:val="9"/>
    <w:semiHidden/>
    <w:rsid w:val="00863B58"/>
    <w:rPr>
      <w:rFonts w:asciiTheme="majorHAnsi" w:eastAsiaTheme="majorEastAsia" w:hAnsiTheme="majorHAnsi" w:cstheme="majorBidi"/>
      <w:b/>
      <w:bCs/>
      <w:i/>
      <w:iCs/>
      <w:color w:val="5B9BD5" w:themeColor="accent1"/>
      <w:sz w:val="24"/>
      <w:szCs w:val="24"/>
      <w:lang w:eastAsia="lv-LV"/>
    </w:rPr>
  </w:style>
  <w:style w:type="paragraph" w:styleId="Kjene">
    <w:name w:val="footer"/>
    <w:basedOn w:val="Parasts"/>
    <w:link w:val="KjeneRakstz"/>
    <w:uiPriority w:val="99"/>
    <w:rsid w:val="00863B58"/>
    <w:pPr>
      <w:tabs>
        <w:tab w:val="center" w:pos="4153"/>
        <w:tab w:val="right" w:pos="8306"/>
      </w:tabs>
    </w:pPr>
  </w:style>
  <w:style w:type="character" w:customStyle="1" w:styleId="KjeneRakstz">
    <w:name w:val="Kājene Rakstz."/>
    <w:basedOn w:val="Noklusjumarindkopasfonts"/>
    <w:link w:val="Kjene"/>
    <w:uiPriority w:val="99"/>
    <w:rsid w:val="00863B58"/>
    <w:rPr>
      <w:rFonts w:ascii="Times New Roman" w:eastAsia="Times New Roman" w:hAnsi="Times New Roman" w:cs="Times New Roman"/>
      <w:sz w:val="24"/>
      <w:szCs w:val="24"/>
      <w:lang w:eastAsia="lv-LV"/>
    </w:rPr>
  </w:style>
  <w:style w:type="paragraph" w:styleId="Galvene">
    <w:name w:val="header"/>
    <w:basedOn w:val="Parasts"/>
    <w:link w:val="GalveneRakstz"/>
    <w:uiPriority w:val="99"/>
    <w:rsid w:val="00863B58"/>
    <w:pPr>
      <w:tabs>
        <w:tab w:val="center" w:pos="4153"/>
        <w:tab w:val="right" w:pos="8306"/>
      </w:tabs>
      <w:overflowPunct w:val="0"/>
      <w:autoSpaceDE w:val="0"/>
      <w:autoSpaceDN w:val="0"/>
      <w:adjustRightInd w:val="0"/>
      <w:jc w:val="center"/>
    </w:pPr>
    <w:rPr>
      <w:rFonts w:ascii="Arial" w:hAnsi="Arial"/>
      <w:noProof/>
      <w:sz w:val="20"/>
      <w:szCs w:val="20"/>
      <w:lang w:val="ru-RU" w:eastAsia="x-none"/>
    </w:rPr>
  </w:style>
  <w:style w:type="character" w:customStyle="1" w:styleId="GalveneRakstz">
    <w:name w:val="Galvene Rakstz."/>
    <w:basedOn w:val="Noklusjumarindkopasfonts"/>
    <w:link w:val="Galvene"/>
    <w:uiPriority w:val="99"/>
    <w:rsid w:val="00863B58"/>
    <w:rPr>
      <w:rFonts w:ascii="Arial" w:eastAsia="Times New Roman" w:hAnsi="Arial" w:cs="Times New Roman"/>
      <w:noProof/>
      <w:sz w:val="20"/>
      <w:szCs w:val="20"/>
      <w:lang w:val="ru-RU" w:eastAsia="x-none"/>
    </w:rPr>
  </w:style>
  <w:style w:type="character" w:styleId="Hipersaite">
    <w:name w:val="Hyperlink"/>
    <w:uiPriority w:val="99"/>
    <w:rsid w:val="00863B58"/>
    <w:rPr>
      <w:color w:val="0000FF"/>
      <w:u w:val="single"/>
    </w:rPr>
  </w:style>
  <w:style w:type="paragraph" w:styleId="Pamatteksts">
    <w:name w:val="Body Text"/>
    <w:aliases w:val="b,uvlaka 3,plain,plain Char,b1,uvlaka 31,Body Text Char1,Body Text Char Char"/>
    <w:basedOn w:val="Parasts"/>
    <w:link w:val="PamattekstsRakstz"/>
    <w:rsid w:val="00863B58"/>
    <w:pPr>
      <w:spacing w:after="120"/>
    </w:p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863B58"/>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863B58"/>
    <w:pPr>
      <w:spacing w:after="120" w:line="480" w:lineRule="auto"/>
    </w:pPr>
  </w:style>
  <w:style w:type="character" w:customStyle="1" w:styleId="Pamatteksts2Rakstz">
    <w:name w:val="Pamatteksts 2 Rakstz."/>
    <w:basedOn w:val="Noklusjumarindkopasfonts"/>
    <w:link w:val="Pamatteksts2"/>
    <w:rsid w:val="00863B58"/>
    <w:rPr>
      <w:rFonts w:ascii="Times New Roman" w:eastAsia="Times New Roman" w:hAnsi="Times New Roman" w:cs="Times New Roman"/>
      <w:sz w:val="24"/>
      <w:szCs w:val="24"/>
      <w:lang w:eastAsia="lv-LV"/>
    </w:rPr>
  </w:style>
  <w:style w:type="character" w:styleId="Lappusesnumurs">
    <w:name w:val="page number"/>
    <w:basedOn w:val="Noklusjumarindkopasfonts"/>
    <w:rsid w:val="00863B58"/>
  </w:style>
  <w:style w:type="paragraph" w:styleId="Paraststmeklis">
    <w:name w:val="Normal (Web)"/>
    <w:basedOn w:val="Parasts"/>
    <w:rsid w:val="00863B58"/>
    <w:pPr>
      <w:spacing w:before="100" w:beforeAutospacing="1" w:after="119"/>
    </w:pPr>
  </w:style>
  <w:style w:type="paragraph" w:styleId="Pamattekstsaratkpi">
    <w:name w:val="Body Text Indent"/>
    <w:basedOn w:val="Parasts"/>
    <w:link w:val="PamattekstsaratkpiRakstz"/>
    <w:rsid w:val="00863B58"/>
    <w:pPr>
      <w:spacing w:after="120"/>
      <w:ind w:left="283"/>
    </w:pPr>
    <w:rPr>
      <w:lang w:val="x-none" w:eastAsia="x-none"/>
    </w:rPr>
  </w:style>
  <w:style w:type="character" w:customStyle="1" w:styleId="PamattekstsaratkpiRakstz">
    <w:name w:val="Pamatteksts ar atkāpi Rakstz."/>
    <w:basedOn w:val="Noklusjumarindkopasfonts"/>
    <w:link w:val="Pamattekstsaratkpi"/>
    <w:rsid w:val="00863B58"/>
    <w:rPr>
      <w:rFonts w:ascii="Times New Roman" w:eastAsia="Times New Roman" w:hAnsi="Times New Roman" w:cs="Times New Roman"/>
      <w:sz w:val="24"/>
      <w:szCs w:val="24"/>
      <w:lang w:val="x-none" w:eastAsia="x-none"/>
    </w:rPr>
  </w:style>
  <w:style w:type="character" w:customStyle="1" w:styleId="FontStyle60">
    <w:name w:val="Font Style60"/>
    <w:rsid w:val="00863B58"/>
    <w:rPr>
      <w:rFonts w:ascii="Arial" w:hAnsi="Arial" w:cs="Arial"/>
      <w:b/>
      <w:bCs/>
      <w:sz w:val="18"/>
      <w:szCs w:val="18"/>
    </w:rPr>
  </w:style>
  <w:style w:type="paragraph" w:customStyle="1" w:styleId="Style9">
    <w:name w:val="Style9"/>
    <w:basedOn w:val="Parasts"/>
    <w:rsid w:val="00863B58"/>
    <w:pPr>
      <w:widowControl w:val="0"/>
      <w:autoSpaceDE w:val="0"/>
      <w:autoSpaceDN w:val="0"/>
      <w:adjustRightInd w:val="0"/>
      <w:spacing w:line="230" w:lineRule="exact"/>
      <w:jc w:val="center"/>
    </w:pPr>
    <w:rPr>
      <w:rFonts w:ascii="Century Gothic" w:hAnsi="Century Gothic" w:cs="Century Gothic"/>
    </w:rPr>
  </w:style>
  <w:style w:type="paragraph" w:customStyle="1" w:styleId="Default">
    <w:name w:val="Default"/>
    <w:rsid w:val="00863B58"/>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TMLiepriekformattais">
    <w:name w:val="HTML Preformatted"/>
    <w:basedOn w:val="Parasts"/>
    <w:link w:val="HTMLiepriekformattaisRakstz"/>
    <w:uiPriority w:val="99"/>
    <w:semiHidden/>
    <w:unhideWhenUsed/>
    <w:rsid w:val="00863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epriekformattaisRakstz">
    <w:name w:val="HTML iepriekšformatētais Rakstz."/>
    <w:basedOn w:val="Noklusjumarindkopasfonts"/>
    <w:link w:val="HTMLiepriekformattais"/>
    <w:uiPriority w:val="99"/>
    <w:semiHidden/>
    <w:rsid w:val="00863B58"/>
    <w:rPr>
      <w:rFonts w:ascii="Courier New" w:eastAsia="Times New Roman" w:hAnsi="Courier New" w:cs="Courier New"/>
      <w:sz w:val="20"/>
      <w:szCs w:val="20"/>
      <w:lang w:eastAsia="lv-LV"/>
    </w:rPr>
  </w:style>
  <w:style w:type="paragraph" w:styleId="Sarakstarindkopa">
    <w:name w:val="List Paragraph"/>
    <w:aliases w:val="H&amp;P List Paragraph,2,Strip,Normal bullet 2,Bullet list,List Paragraph1,Saistīto dokumentu saraksts,Syle 1,Numurets,List Paragraph;Grafika nosaukums,Grafika nosaukums,Virsraksti"/>
    <w:basedOn w:val="Parasts"/>
    <w:link w:val="SarakstarindkopaRakstz"/>
    <w:uiPriority w:val="34"/>
    <w:qFormat/>
    <w:rsid w:val="00863B58"/>
    <w:pPr>
      <w:ind w:left="720"/>
      <w:contextualSpacing/>
    </w:pPr>
  </w:style>
  <w:style w:type="paragraph" w:styleId="Balonteksts">
    <w:name w:val="Balloon Text"/>
    <w:basedOn w:val="Parasts"/>
    <w:link w:val="BalontekstsRakstz"/>
    <w:uiPriority w:val="99"/>
    <w:semiHidden/>
    <w:unhideWhenUsed/>
    <w:rsid w:val="00863B58"/>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63B58"/>
    <w:rPr>
      <w:rFonts w:ascii="Tahoma" w:eastAsia="Times New Roman" w:hAnsi="Tahoma" w:cs="Tahoma"/>
      <w:sz w:val="16"/>
      <w:szCs w:val="16"/>
      <w:lang w:eastAsia="lv-LV"/>
    </w:rPr>
  </w:style>
  <w:style w:type="table" w:styleId="Reatabula">
    <w:name w:val="Table Grid"/>
    <w:basedOn w:val="Parastatabula"/>
    <w:uiPriority w:val="39"/>
    <w:rsid w:val="003A3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uiPriority w:val="34"/>
    <w:qFormat/>
    <w:locked/>
    <w:rsid w:val="00F9113D"/>
    <w:rPr>
      <w:rFonts w:ascii="Times New Roman" w:eastAsia="Times New Roman" w:hAnsi="Times New Roman" w:cs="Times New Roman"/>
      <w:sz w:val="24"/>
      <w:szCs w:val="24"/>
      <w:lang w:eastAsia="lv-LV"/>
    </w:rPr>
  </w:style>
  <w:style w:type="character" w:customStyle="1" w:styleId="st">
    <w:name w:val="st"/>
    <w:basedOn w:val="Noklusjumarindkopasfonts"/>
    <w:rsid w:val="00F9113D"/>
  </w:style>
  <w:style w:type="character" w:styleId="Izclums">
    <w:name w:val="Emphasis"/>
    <w:basedOn w:val="Noklusjumarindkopasfonts"/>
    <w:uiPriority w:val="20"/>
    <w:qFormat/>
    <w:rsid w:val="00F9113D"/>
    <w:rPr>
      <w:i/>
      <w:iCs/>
    </w:rPr>
  </w:style>
  <w:style w:type="paragraph" w:styleId="Prskatjums">
    <w:name w:val="Revision"/>
    <w:hidden/>
    <w:uiPriority w:val="99"/>
    <w:semiHidden/>
    <w:rsid w:val="00412C8A"/>
    <w:pPr>
      <w:spacing w:after="0" w:line="240" w:lineRule="auto"/>
    </w:pPr>
    <w:rPr>
      <w:rFonts w:ascii="Times New Roman" w:eastAsia="Times New Roman" w:hAnsi="Times New Roman" w:cs="Times New Roman"/>
      <w:sz w:val="24"/>
      <w:szCs w:val="24"/>
      <w:lang w:eastAsia="lv-LV"/>
    </w:rPr>
  </w:style>
  <w:style w:type="paragraph" w:customStyle="1" w:styleId="naisnod">
    <w:name w:val="naisnod"/>
    <w:basedOn w:val="Parasts"/>
    <w:rsid w:val="00BD68C1"/>
    <w:pPr>
      <w:spacing w:before="150" w:after="150"/>
      <w:jc w:val="center"/>
    </w:pPr>
    <w:rPr>
      <w:b/>
      <w:bCs/>
    </w:rPr>
  </w:style>
  <w:style w:type="paragraph" w:styleId="Vresteksts">
    <w:name w:val="footnote text"/>
    <w:basedOn w:val="Parasts"/>
    <w:link w:val="VrestekstsRakstz"/>
    <w:uiPriority w:val="99"/>
    <w:semiHidden/>
    <w:unhideWhenUsed/>
    <w:rsid w:val="00653938"/>
    <w:rPr>
      <w:sz w:val="20"/>
      <w:szCs w:val="20"/>
    </w:rPr>
  </w:style>
  <w:style w:type="character" w:customStyle="1" w:styleId="VrestekstsRakstz">
    <w:name w:val="Vēres teksts Rakstz."/>
    <w:basedOn w:val="Noklusjumarindkopasfonts"/>
    <w:link w:val="Vresteksts"/>
    <w:uiPriority w:val="99"/>
    <w:semiHidden/>
    <w:rsid w:val="00653938"/>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653938"/>
    <w:rPr>
      <w:vertAlign w:val="superscript"/>
    </w:rPr>
  </w:style>
  <w:style w:type="paragraph" w:styleId="Beiguvresteksts">
    <w:name w:val="endnote text"/>
    <w:basedOn w:val="Parasts"/>
    <w:link w:val="BeiguvrestekstsRakstz"/>
    <w:uiPriority w:val="99"/>
    <w:semiHidden/>
    <w:unhideWhenUsed/>
    <w:rsid w:val="00F21F08"/>
    <w:rPr>
      <w:sz w:val="20"/>
      <w:szCs w:val="20"/>
    </w:rPr>
  </w:style>
  <w:style w:type="character" w:customStyle="1" w:styleId="BeiguvrestekstsRakstz">
    <w:name w:val="Beigu vēres teksts Rakstz."/>
    <w:basedOn w:val="Noklusjumarindkopasfonts"/>
    <w:link w:val="Beiguvresteksts"/>
    <w:uiPriority w:val="99"/>
    <w:semiHidden/>
    <w:rsid w:val="00F21F08"/>
    <w:rPr>
      <w:rFonts w:ascii="Times New Roman" w:eastAsia="Times New Roman" w:hAnsi="Times New Roman" w:cs="Times New Roman"/>
      <w:sz w:val="20"/>
      <w:szCs w:val="20"/>
      <w:lang w:eastAsia="lv-LV"/>
    </w:rPr>
  </w:style>
  <w:style w:type="character" w:styleId="Beiguvresatsauce">
    <w:name w:val="endnote reference"/>
    <w:basedOn w:val="Noklusjumarindkopasfonts"/>
    <w:uiPriority w:val="99"/>
    <w:semiHidden/>
    <w:unhideWhenUsed/>
    <w:rsid w:val="00F21F08"/>
    <w:rPr>
      <w:vertAlign w:val="superscript"/>
    </w:rPr>
  </w:style>
  <w:style w:type="paragraph" w:customStyle="1" w:styleId="Parasts1">
    <w:name w:val="Parasts1"/>
    <w:rsid w:val="00CA19DF"/>
    <w:pPr>
      <w:suppressAutoHyphens/>
      <w:autoSpaceDN w:val="0"/>
      <w:spacing w:after="200" w:line="276" w:lineRule="auto"/>
    </w:pPr>
    <w:rPr>
      <w:rFonts w:ascii="Calibri" w:eastAsia="Calibri" w:hAnsi="Calibri" w:cs="Times New Roman"/>
    </w:rPr>
  </w:style>
  <w:style w:type="character" w:customStyle="1" w:styleId="Noklusjumarindkopasfonts1">
    <w:name w:val="Noklusējuma rindkopas fonts1"/>
    <w:rsid w:val="00CA19DF"/>
  </w:style>
  <w:style w:type="paragraph" w:customStyle="1" w:styleId="Parasts2">
    <w:name w:val="Parasts2"/>
    <w:rsid w:val="0099427B"/>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99427B"/>
  </w:style>
  <w:style w:type="character" w:customStyle="1" w:styleId="Vresrakstzmes">
    <w:name w:val="Vēres rakstzīmes"/>
    <w:rsid w:val="00901FD8"/>
  </w:style>
  <w:style w:type="paragraph" w:customStyle="1" w:styleId="naisf">
    <w:name w:val="naisf"/>
    <w:basedOn w:val="Parasts2"/>
    <w:rsid w:val="00901FD8"/>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901FD8"/>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Komentraatsauce">
    <w:name w:val="annotation reference"/>
    <w:basedOn w:val="Noklusjumarindkopasfonts"/>
    <w:uiPriority w:val="99"/>
    <w:semiHidden/>
    <w:unhideWhenUsed/>
    <w:rsid w:val="00AA2106"/>
    <w:rPr>
      <w:sz w:val="16"/>
      <w:szCs w:val="16"/>
    </w:rPr>
  </w:style>
  <w:style w:type="paragraph" w:styleId="Komentrateksts">
    <w:name w:val="annotation text"/>
    <w:basedOn w:val="Parasts"/>
    <w:link w:val="KomentratekstsRakstz"/>
    <w:uiPriority w:val="99"/>
    <w:semiHidden/>
    <w:unhideWhenUsed/>
    <w:rsid w:val="00AA2106"/>
    <w:rPr>
      <w:sz w:val="20"/>
      <w:szCs w:val="20"/>
    </w:rPr>
  </w:style>
  <w:style w:type="character" w:customStyle="1" w:styleId="KomentratekstsRakstz">
    <w:name w:val="Komentāra teksts Rakstz."/>
    <w:basedOn w:val="Noklusjumarindkopasfonts"/>
    <w:link w:val="Komentrateksts"/>
    <w:uiPriority w:val="99"/>
    <w:semiHidden/>
    <w:rsid w:val="00AA210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AA2106"/>
    <w:rPr>
      <w:b/>
      <w:bCs/>
    </w:rPr>
  </w:style>
  <w:style w:type="character" w:customStyle="1" w:styleId="KomentratmaRakstz">
    <w:name w:val="Komentāra tēma Rakstz."/>
    <w:basedOn w:val="KomentratekstsRakstz"/>
    <w:link w:val="Komentratma"/>
    <w:uiPriority w:val="99"/>
    <w:semiHidden/>
    <w:rsid w:val="00AA2106"/>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432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0378">
      <w:bodyDiv w:val="1"/>
      <w:marLeft w:val="0"/>
      <w:marRight w:val="0"/>
      <w:marTop w:val="0"/>
      <w:marBottom w:val="0"/>
      <w:divBdr>
        <w:top w:val="none" w:sz="0" w:space="0" w:color="auto"/>
        <w:left w:val="none" w:sz="0" w:space="0" w:color="auto"/>
        <w:bottom w:val="none" w:sz="0" w:space="0" w:color="auto"/>
        <w:right w:val="none" w:sz="0" w:space="0" w:color="auto"/>
      </w:divBdr>
    </w:div>
    <w:div w:id="82343586">
      <w:bodyDiv w:val="1"/>
      <w:marLeft w:val="0"/>
      <w:marRight w:val="0"/>
      <w:marTop w:val="0"/>
      <w:marBottom w:val="0"/>
      <w:divBdr>
        <w:top w:val="none" w:sz="0" w:space="0" w:color="auto"/>
        <w:left w:val="none" w:sz="0" w:space="0" w:color="auto"/>
        <w:bottom w:val="none" w:sz="0" w:space="0" w:color="auto"/>
        <w:right w:val="none" w:sz="0" w:space="0" w:color="auto"/>
      </w:divBdr>
    </w:div>
    <w:div w:id="246035304">
      <w:bodyDiv w:val="1"/>
      <w:marLeft w:val="0"/>
      <w:marRight w:val="0"/>
      <w:marTop w:val="0"/>
      <w:marBottom w:val="0"/>
      <w:divBdr>
        <w:top w:val="none" w:sz="0" w:space="0" w:color="auto"/>
        <w:left w:val="none" w:sz="0" w:space="0" w:color="auto"/>
        <w:bottom w:val="none" w:sz="0" w:space="0" w:color="auto"/>
        <w:right w:val="none" w:sz="0" w:space="0" w:color="auto"/>
      </w:divBdr>
      <w:divsChild>
        <w:div w:id="764761679">
          <w:marLeft w:val="0"/>
          <w:marRight w:val="0"/>
          <w:marTop w:val="0"/>
          <w:marBottom w:val="0"/>
          <w:divBdr>
            <w:top w:val="none" w:sz="0" w:space="0" w:color="auto"/>
            <w:left w:val="none" w:sz="0" w:space="0" w:color="auto"/>
            <w:bottom w:val="none" w:sz="0" w:space="0" w:color="auto"/>
            <w:right w:val="none" w:sz="0" w:space="0" w:color="auto"/>
          </w:divBdr>
        </w:div>
        <w:div w:id="936399584">
          <w:marLeft w:val="0"/>
          <w:marRight w:val="0"/>
          <w:marTop w:val="0"/>
          <w:marBottom w:val="0"/>
          <w:divBdr>
            <w:top w:val="none" w:sz="0" w:space="0" w:color="auto"/>
            <w:left w:val="none" w:sz="0" w:space="0" w:color="auto"/>
            <w:bottom w:val="none" w:sz="0" w:space="0" w:color="auto"/>
            <w:right w:val="none" w:sz="0" w:space="0" w:color="auto"/>
          </w:divBdr>
        </w:div>
      </w:divsChild>
    </w:div>
    <w:div w:id="364989473">
      <w:bodyDiv w:val="1"/>
      <w:marLeft w:val="0"/>
      <w:marRight w:val="0"/>
      <w:marTop w:val="0"/>
      <w:marBottom w:val="0"/>
      <w:divBdr>
        <w:top w:val="none" w:sz="0" w:space="0" w:color="auto"/>
        <w:left w:val="none" w:sz="0" w:space="0" w:color="auto"/>
        <w:bottom w:val="none" w:sz="0" w:space="0" w:color="auto"/>
        <w:right w:val="none" w:sz="0" w:space="0" w:color="auto"/>
      </w:divBdr>
    </w:div>
    <w:div w:id="1235159539">
      <w:bodyDiv w:val="1"/>
      <w:marLeft w:val="0"/>
      <w:marRight w:val="0"/>
      <w:marTop w:val="0"/>
      <w:marBottom w:val="0"/>
      <w:divBdr>
        <w:top w:val="none" w:sz="0" w:space="0" w:color="auto"/>
        <w:left w:val="none" w:sz="0" w:space="0" w:color="auto"/>
        <w:bottom w:val="none" w:sz="0" w:space="0" w:color="auto"/>
        <w:right w:val="none" w:sz="0" w:space="0" w:color="auto"/>
      </w:divBdr>
    </w:div>
    <w:div w:id="1269968808">
      <w:bodyDiv w:val="1"/>
      <w:marLeft w:val="0"/>
      <w:marRight w:val="0"/>
      <w:marTop w:val="0"/>
      <w:marBottom w:val="0"/>
      <w:divBdr>
        <w:top w:val="none" w:sz="0" w:space="0" w:color="auto"/>
        <w:left w:val="none" w:sz="0" w:space="0" w:color="auto"/>
        <w:bottom w:val="none" w:sz="0" w:space="0" w:color="auto"/>
        <w:right w:val="none" w:sz="0" w:space="0" w:color="auto"/>
      </w:divBdr>
    </w:div>
    <w:div w:id="1717268991">
      <w:bodyDiv w:val="1"/>
      <w:marLeft w:val="0"/>
      <w:marRight w:val="0"/>
      <w:marTop w:val="0"/>
      <w:marBottom w:val="0"/>
      <w:divBdr>
        <w:top w:val="none" w:sz="0" w:space="0" w:color="auto"/>
        <w:left w:val="none" w:sz="0" w:space="0" w:color="auto"/>
        <w:bottom w:val="none" w:sz="0" w:space="0" w:color="auto"/>
        <w:right w:val="none" w:sz="0" w:space="0" w:color="auto"/>
      </w:divBdr>
      <w:divsChild>
        <w:div w:id="369650158">
          <w:marLeft w:val="0"/>
          <w:marRight w:val="0"/>
          <w:marTop w:val="0"/>
          <w:marBottom w:val="0"/>
          <w:divBdr>
            <w:top w:val="none" w:sz="0" w:space="0" w:color="auto"/>
            <w:left w:val="none" w:sz="0" w:space="0" w:color="auto"/>
            <w:bottom w:val="none" w:sz="0" w:space="0" w:color="auto"/>
            <w:right w:val="none" w:sz="0" w:space="0" w:color="auto"/>
          </w:divBdr>
        </w:div>
        <w:div w:id="1404256992">
          <w:marLeft w:val="0"/>
          <w:marRight w:val="0"/>
          <w:marTop w:val="0"/>
          <w:marBottom w:val="0"/>
          <w:divBdr>
            <w:top w:val="none" w:sz="0" w:space="0" w:color="auto"/>
            <w:left w:val="none" w:sz="0" w:space="0" w:color="auto"/>
            <w:bottom w:val="none" w:sz="0" w:space="0" w:color="auto"/>
            <w:right w:val="none" w:sz="0" w:space="0" w:color="auto"/>
          </w:divBdr>
        </w:div>
      </w:divsChild>
    </w:div>
    <w:div w:id="176665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lacgriva@limbazunovads.lv" TargetMode="External"/><Relationship Id="rId4" Type="http://schemas.openxmlformats.org/officeDocument/2006/relationships/settings" Target="settings.xml"/><Relationship Id="rId9" Type="http://schemas.openxmlformats.org/officeDocument/2006/relationships/hyperlink" Target="mailto:salacgriva@limb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06D-DDA4-468D-B38D-843C0565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1198</TotalTime>
  <Pages>5</Pages>
  <Words>5882</Words>
  <Characters>3354</Characters>
  <Application>Microsoft Office Word</Application>
  <DocSecurity>0</DocSecurity>
  <Lines>27</Lines>
  <Paragraphs>18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Zanda Riekstina</cp:lastModifiedBy>
  <cp:revision>22</cp:revision>
  <cp:lastPrinted>2025-02-10T11:37:00Z</cp:lastPrinted>
  <dcterms:created xsi:type="dcterms:W3CDTF">2024-11-14T06:12:00Z</dcterms:created>
  <dcterms:modified xsi:type="dcterms:W3CDTF">2025-10-22T07:58:00Z</dcterms:modified>
</cp:coreProperties>
</file>