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9E8" w:rsidRPr="00AC49E8" w:rsidRDefault="00AC49E8" w:rsidP="00AC49E8">
      <w:pPr>
        <w:spacing w:after="0" w:line="240" w:lineRule="auto"/>
        <w:jc w:val="center"/>
        <w:rPr>
          <w:rFonts w:ascii="Times New Roman" w:eastAsia="Times New Roman" w:hAnsi="Times New Roman" w:cs="Times New Roman"/>
          <w:sz w:val="24"/>
          <w:szCs w:val="24"/>
          <w:lang w:eastAsia="lv-LV"/>
        </w:rPr>
      </w:pPr>
      <w:bookmarkStart w:id="0" w:name="_GoBack"/>
      <w:bookmarkEnd w:id="0"/>
      <w:r w:rsidRPr="00AC49E8">
        <w:rPr>
          <w:rFonts w:ascii="Times New Roman" w:eastAsia="Times New Roman" w:hAnsi="Times New Roman" w:cs="Times New Roman"/>
          <w:sz w:val="24"/>
          <w:szCs w:val="24"/>
          <w:lang w:eastAsia="lv-LV"/>
        </w:rPr>
        <w:t>Limbažos</w:t>
      </w:r>
    </w:p>
    <w:p w:rsidR="00AC49E8" w:rsidRPr="00AC49E8" w:rsidRDefault="00AC49E8" w:rsidP="00AC49E8">
      <w:pPr>
        <w:tabs>
          <w:tab w:val="left" w:pos="9072"/>
        </w:tabs>
        <w:spacing w:after="0" w:line="240" w:lineRule="auto"/>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ab/>
      </w:r>
    </w:p>
    <w:p w:rsidR="00AC49E8" w:rsidRPr="00AC49E8" w:rsidRDefault="00AC49E8" w:rsidP="00AC49E8">
      <w:pPr>
        <w:spacing w:after="0" w:line="240" w:lineRule="auto"/>
        <w:jc w:val="right"/>
        <w:rPr>
          <w:rFonts w:ascii="Times New Roman" w:eastAsia="Times New Roman" w:hAnsi="Times New Roman" w:cs="Times New Roman"/>
          <w:sz w:val="24"/>
          <w:szCs w:val="24"/>
          <w:lang w:eastAsia="lv-LV"/>
        </w:rPr>
      </w:pPr>
      <w:r w:rsidRPr="00AC49E8">
        <w:rPr>
          <w:rFonts w:ascii="Times New Roman" w:eastAsia="Times New Roman" w:hAnsi="Times New Roman" w:cs="Times New Roman"/>
          <w:b/>
          <w:sz w:val="24"/>
          <w:szCs w:val="24"/>
          <w:lang w:eastAsia="lv-LV"/>
        </w:rPr>
        <w:t>APSTIPRINĀTS</w:t>
      </w:r>
    </w:p>
    <w:p w:rsidR="00AC49E8" w:rsidRPr="00AC49E8" w:rsidRDefault="00AC49E8" w:rsidP="00AC49E8">
      <w:pPr>
        <w:spacing w:after="0" w:line="240" w:lineRule="auto"/>
        <w:jc w:val="right"/>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ar Limbažu novada domes</w:t>
      </w:r>
    </w:p>
    <w:p w:rsidR="00AC49E8" w:rsidRPr="00AC49E8" w:rsidRDefault="00037076" w:rsidP="00AC49E8">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29.</w:t>
      </w:r>
      <w:r w:rsidR="00593690">
        <w:rPr>
          <w:rFonts w:ascii="Times New Roman" w:eastAsia="Times New Roman" w:hAnsi="Times New Roman" w:cs="Times New Roman"/>
          <w:sz w:val="24"/>
          <w:szCs w:val="24"/>
          <w:lang w:eastAsia="lv-LV"/>
        </w:rPr>
        <w:t>06.</w:t>
      </w:r>
      <w:r w:rsidR="00AC49E8" w:rsidRPr="00AC49E8">
        <w:rPr>
          <w:rFonts w:ascii="Times New Roman" w:eastAsia="Times New Roman" w:hAnsi="Times New Roman" w:cs="Times New Roman"/>
          <w:sz w:val="24"/>
          <w:szCs w:val="24"/>
          <w:lang w:eastAsia="lv-LV"/>
        </w:rPr>
        <w:t>2017. sēdes lēmumu</w:t>
      </w:r>
    </w:p>
    <w:p w:rsidR="00AC49E8" w:rsidRPr="00AC49E8" w:rsidRDefault="00AC49E8" w:rsidP="00AC49E8">
      <w:pPr>
        <w:spacing w:after="0" w:line="240" w:lineRule="auto"/>
        <w:jc w:val="right"/>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(protokols Nr</w:t>
      </w:r>
      <w:r w:rsidR="00593690">
        <w:rPr>
          <w:rFonts w:ascii="Times New Roman" w:eastAsia="Times New Roman" w:hAnsi="Times New Roman" w:cs="Times New Roman"/>
          <w:sz w:val="24"/>
          <w:szCs w:val="24"/>
          <w:lang w:eastAsia="lv-LV"/>
        </w:rPr>
        <w:t>.</w:t>
      </w:r>
      <w:r w:rsidR="00037076">
        <w:rPr>
          <w:rFonts w:ascii="Times New Roman" w:eastAsia="Times New Roman" w:hAnsi="Times New Roman" w:cs="Times New Roman"/>
          <w:sz w:val="24"/>
          <w:szCs w:val="24"/>
          <w:lang w:eastAsia="lv-LV"/>
        </w:rPr>
        <w:t>11</w:t>
      </w:r>
      <w:r w:rsidR="00341DC6">
        <w:rPr>
          <w:rFonts w:ascii="Times New Roman" w:eastAsia="Times New Roman" w:hAnsi="Times New Roman" w:cs="Times New Roman"/>
          <w:sz w:val="24"/>
          <w:szCs w:val="24"/>
          <w:lang w:eastAsia="lv-LV"/>
        </w:rPr>
        <w:t xml:space="preserve">, </w:t>
      </w:r>
      <w:r w:rsidR="00037076">
        <w:rPr>
          <w:rFonts w:ascii="Times New Roman" w:eastAsia="Times New Roman" w:hAnsi="Times New Roman" w:cs="Times New Roman"/>
          <w:sz w:val="24"/>
          <w:szCs w:val="24"/>
          <w:lang w:eastAsia="lv-LV"/>
        </w:rPr>
        <w:t>28</w:t>
      </w:r>
      <w:r w:rsidRPr="00AC49E8">
        <w:rPr>
          <w:rFonts w:ascii="Times New Roman" w:eastAsia="Times New Roman" w:hAnsi="Times New Roman" w:cs="Times New Roman"/>
          <w:sz w:val="24"/>
          <w:szCs w:val="24"/>
          <w:lang w:eastAsia="lv-LV"/>
        </w:rPr>
        <w:t>.§)</w:t>
      </w:r>
    </w:p>
    <w:p w:rsidR="00AC49E8" w:rsidRPr="00AC49E8" w:rsidRDefault="00AC49E8" w:rsidP="00AC49E8">
      <w:pPr>
        <w:spacing w:after="0" w:line="240" w:lineRule="auto"/>
        <w:ind w:left="2160" w:firstLine="720"/>
        <w:jc w:val="right"/>
        <w:rPr>
          <w:rFonts w:ascii="Times New Roman" w:eastAsia="Calibri" w:hAnsi="Times New Roman" w:cs="Times New Roman"/>
          <w:b/>
          <w:bCs/>
          <w:sz w:val="24"/>
          <w:szCs w:val="24"/>
          <w:lang w:eastAsia="lv-LV" w:bidi="lo-LA"/>
        </w:rPr>
      </w:pPr>
    </w:p>
    <w:p w:rsidR="00AC49E8" w:rsidRPr="00AC49E8" w:rsidRDefault="00AC49E8" w:rsidP="00AC49E8">
      <w:pPr>
        <w:spacing w:after="0" w:line="240" w:lineRule="auto"/>
        <w:jc w:val="center"/>
        <w:rPr>
          <w:rFonts w:ascii="Times New Roman" w:eastAsia="Times New Roman" w:hAnsi="Times New Roman" w:cs="Times New Roman"/>
          <w:b/>
          <w:sz w:val="28"/>
          <w:szCs w:val="28"/>
          <w:lang w:eastAsia="lv-LV"/>
        </w:rPr>
      </w:pPr>
      <w:r w:rsidRPr="00AC49E8">
        <w:rPr>
          <w:rFonts w:ascii="Times New Roman" w:eastAsia="Times New Roman" w:hAnsi="Times New Roman" w:cs="Times New Roman"/>
          <w:b/>
          <w:sz w:val="28"/>
          <w:szCs w:val="28"/>
          <w:lang w:eastAsia="lv-LV"/>
        </w:rPr>
        <w:t xml:space="preserve">KONKURSA „ATBALSTS KOMERCDARBĪBAS UZSĀKŠANAI </w:t>
      </w:r>
    </w:p>
    <w:p w:rsidR="00AC49E8" w:rsidRPr="00AC49E8" w:rsidRDefault="00AC49E8" w:rsidP="00AC49E8">
      <w:pPr>
        <w:spacing w:after="0" w:line="240" w:lineRule="auto"/>
        <w:jc w:val="center"/>
        <w:rPr>
          <w:rFonts w:ascii="Times New Roman" w:eastAsia="Times New Roman" w:hAnsi="Times New Roman" w:cs="Times New Roman"/>
          <w:b/>
          <w:sz w:val="28"/>
          <w:szCs w:val="28"/>
          <w:lang w:eastAsia="lv-LV"/>
        </w:rPr>
      </w:pPr>
      <w:r w:rsidRPr="00AC49E8">
        <w:rPr>
          <w:rFonts w:ascii="Times New Roman" w:eastAsia="Times New Roman" w:hAnsi="Times New Roman" w:cs="Times New Roman"/>
          <w:b/>
          <w:sz w:val="28"/>
          <w:szCs w:val="28"/>
          <w:lang w:eastAsia="lv-LV"/>
        </w:rPr>
        <w:t>LIMBAŽU NOVADĀ”</w:t>
      </w:r>
      <w:r w:rsidR="00593690">
        <w:rPr>
          <w:rFonts w:ascii="Times New Roman" w:eastAsia="Times New Roman" w:hAnsi="Times New Roman" w:cs="Times New Roman"/>
          <w:b/>
          <w:sz w:val="28"/>
          <w:szCs w:val="28"/>
          <w:lang w:eastAsia="lv-LV"/>
        </w:rPr>
        <w:t xml:space="preserve"> II KĀRTAS</w:t>
      </w:r>
    </w:p>
    <w:p w:rsidR="00AC49E8" w:rsidRPr="00AC49E8" w:rsidRDefault="00AC49E8" w:rsidP="00AC49E8">
      <w:pPr>
        <w:spacing w:after="0" w:line="240" w:lineRule="auto"/>
        <w:jc w:val="center"/>
        <w:rPr>
          <w:rFonts w:ascii="Times New Roman" w:eastAsia="Times New Roman" w:hAnsi="Times New Roman" w:cs="Times New Roman"/>
          <w:b/>
          <w:sz w:val="28"/>
          <w:szCs w:val="28"/>
          <w:lang w:eastAsia="lv-LV"/>
        </w:rPr>
      </w:pPr>
      <w:r w:rsidRPr="00AC49E8">
        <w:rPr>
          <w:rFonts w:ascii="Times New Roman" w:eastAsia="Times New Roman" w:hAnsi="Times New Roman" w:cs="Times New Roman"/>
          <w:b/>
          <w:sz w:val="28"/>
          <w:szCs w:val="28"/>
          <w:lang w:eastAsia="lv-LV"/>
        </w:rPr>
        <w:t xml:space="preserve"> NOLIKUMS</w:t>
      </w:r>
    </w:p>
    <w:p w:rsidR="00AC49E8" w:rsidRPr="00AC49E8" w:rsidRDefault="00AC49E8" w:rsidP="00AC49E8">
      <w:pPr>
        <w:spacing w:after="0" w:line="240" w:lineRule="auto"/>
        <w:ind w:left="360"/>
        <w:contextualSpacing/>
        <w:jc w:val="center"/>
        <w:rPr>
          <w:rFonts w:ascii="Times New Roman" w:eastAsia="Times New Roman" w:hAnsi="Times New Roman" w:cs="Times New Roman"/>
          <w:b/>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Vispārīgie jautājumi</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Nolikums nosaka kārtību, kādā Limbažu novada iedzīvotāji var piedalīties konkursā „Atbalsts komercdarbības uzsākšanai Limbažu novadā”</w:t>
      </w:r>
      <w:r w:rsidR="00DF7F5C">
        <w:rPr>
          <w:rFonts w:ascii="Times New Roman" w:eastAsia="Times New Roman" w:hAnsi="Times New Roman" w:cs="Times New Roman"/>
          <w:sz w:val="24"/>
          <w:szCs w:val="24"/>
          <w:lang w:eastAsia="lv-LV"/>
        </w:rPr>
        <w:t xml:space="preserve"> II kārtā</w:t>
      </w:r>
      <w:r w:rsidRPr="00AC49E8">
        <w:rPr>
          <w:rFonts w:ascii="Times New Roman" w:eastAsia="Times New Roman" w:hAnsi="Times New Roman" w:cs="Times New Roman"/>
          <w:sz w:val="24"/>
          <w:szCs w:val="24"/>
          <w:lang w:eastAsia="lv-LV"/>
        </w:rPr>
        <w:t xml:space="preserve"> (turpmāk tekstā – konkurss).</w:t>
      </w:r>
    </w:p>
    <w:p w:rsidR="00AC49E8" w:rsidRPr="00AC49E8" w:rsidRDefault="00AC49E8" w:rsidP="00AC49E8">
      <w:pPr>
        <w:numPr>
          <w:ilvl w:val="0"/>
          <w:numId w:val="1"/>
        </w:numPr>
        <w:tabs>
          <w:tab w:val="left" w:pos="567"/>
        </w:tabs>
        <w:spacing w:after="0" w:line="240" w:lineRule="auto"/>
        <w:ind w:left="567" w:hanging="567"/>
        <w:jc w:val="both"/>
      </w:pPr>
      <w:r w:rsidRPr="00AC49E8">
        <w:rPr>
          <w:rFonts w:ascii="Times New Roman" w:eastAsia="Times New Roman" w:hAnsi="Times New Roman" w:cs="Times New Roman"/>
          <w:sz w:val="24"/>
          <w:szCs w:val="24"/>
          <w:lang w:eastAsia="lv-LV"/>
        </w:rPr>
        <w:t xml:space="preserve">Konkursu rīko Limbažu novada pašvaldība sadarbībā ar Limbažu novada konsultatīvo uzņēmēju padomi, kas atrodas Rīgas ielā 16, Limbažos, Limbažu novadā. Konkursa rīkotāja pilnvarotā kontaktpersona ir Limbažu novada pašvaldības Attīstības nodaļas uzņēmējdarbības attīstības speciālists Agris Vēveris, tālruņa numurs 28350218, e-pasta adrese: </w:t>
      </w:r>
      <w:hyperlink r:id="rId8">
        <w:r w:rsidRPr="00AC49E8">
          <w:rPr>
            <w:rFonts w:ascii="Times New Roman" w:eastAsia="Times New Roman" w:hAnsi="Times New Roman" w:cs="Times New Roman"/>
            <w:color w:val="000080"/>
            <w:sz w:val="24"/>
            <w:szCs w:val="24"/>
            <w:u w:val="single"/>
            <w:lang w:eastAsia="lv-LV"/>
          </w:rPr>
          <w:t>agris.veveris@limbazi.lv</w:t>
        </w:r>
      </w:hyperlink>
      <w:r w:rsidRPr="00AC49E8">
        <w:rPr>
          <w:rFonts w:ascii="Times New Roman" w:eastAsia="Times New Roman" w:hAnsi="Times New Roman" w:cs="Times New Roman"/>
          <w:sz w:val="24"/>
          <w:szCs w:val="24"/>
          <w:lang w:eastAsia="lv-LV"/>
        </w:rPr>
        <w:t>.</w:t>
      </w:r>
    </w:p>
    <w:p w:rsidR="00AC49E8" w:rsidRPr="00AC49E8" w:rsidRDefault="00AC49E8" w:rsidP="00AC49E8">
      <w:pPr>
        <w:numPr>
          <w:ilvl w:val="0"/>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mērķis – stimulēt jaunu komersantu veidošanos Limbažu novadā, motivējot sava biznesa veidošanai.</w:t>
      </w:r>
    </w:p>
    <w:p w:rsidR="00AC49E8" w:rsidRPr="00AC49E8" w:rsidRDefault="00AC49E8" w:rsidP="00AC49E8">
      <w:pPr>
        <w:numPr>
          <w:ilvl w:val="0"/>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uzvarētāji iegūst tiesības noslēgt līgumu ar Limbažu novada pašvaldību (turpmāk tekstā – pašvaldība) par finansējuma saņemšanu komersantu izveidošanai un komercdarbības uzsākšanai.</w:t>
      </w:r>
    </w:p>
    <w:p w:rsidR="00AC49E8" w:rsidRPr="00AC49E8" w:rsidRDefault="00AC49E8" w:rsidP="00AC49E8">
      <w:pPr>
        <w:numPr>
          <w:ilvl w:val="0"/>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 xml:space="preserve">Konkursa īstenošanai apstiprināts finansējums </w:t>
      </w:r>
      <w:r w:rsidR="00593690">
        <w:rPr>
          <w:rFonts w:ascii="Times New Roman" w:eastAsia="Times New Roman" w:hAnsi="Times New Roman" w:cs="Times New Roman"/>
          <w:sz w:val="24"/>
          <w:szCs w:val="24"/>
          <w:lang w:eastAsia="lv-LV"/>
        </w:rPr>
        <w:t>6</w:t>
      </w:r>
      <w:r w:rsidRPr="00AC49E8">
        <w:rPr>
          <w:rFonts w:ascii="Times New Roman" w:eastAsia="Times New Roman" w:hAnsi="Times New Roman" w:cs="Times New Roman"/>
          <w:sz w:val="24"/>
          <w:szCs w:val="24"/>
          <w:lang w:eastAsia="lv-LV"/>
        </w:rPr>
        <w:t xml:space="preserve"> 000,00 </w:t>
      </w:r>
      <w:r w:rsidRPr="00AC49E8">
        <w:rPr>
          <w:rFonts w:ascii="Times New Roman" w:eastAsia="Times New Roman" w:hAnsi="Times New Roman" w:cs="Times New Roman"/>
          <w:bCs/>
          <w:sz w:val="24"/>
          <w:szCs w:val="24"/>
          <w:lang w:eastAsia="lv-LV"/>
        </w:rPr>
        <w:t xml:space="preserve">EUR </w:t>
      </w:r>
      <w:r w:rsidRPr="00AC49E8">
        <w:rPr>
          <w:rFonts w:ascii="Times New Roman" w:eastAsia="Times New Roman" w:hAnsi="Times New Roman" w:cs="Times New Roman"/>
          <w:sz w:val="24"/>
          <w:szCs w:val="24"/>
          <w:lang w:eastAsia="lv-LV"/>
        </w:rPr>
        <w:t>(</w:t>
      </w:r>
      <w:r w:rsidR="00593690">
        <w:rPr>
          <w:rFonts w:ascii="Times New Roman" w:eastAsia="Times New Roman" w:hAnsi="Times New Roman" w:cs="Times New Roman"/>
          <w:sz w:val="24"/>
          <w:szCs w:val="24"/>
          <w:lang w:eastAsia="lv-LV"/>
        </w:rPr>
        <w:t>seši</w:t>
      </w:r>
      <w:r w:rsidRPr="00AC49E8">
        <w:rPr>
          <w:rFonts w:ascii="Times New Roman" w:eastAsia="Times New Roman" w:hAnsi="Times New Roman" w:cs="Times New Roman"/>
          <w:sz w:val="24"/>
          <w:szCs w:val="24"/>
          <w:lang w:eastAsia="lv-LV"/>
        </w:rPr>
        <w:t xml:space="preserve"> tūkstoši eiro) apmērā no Limbažu novada pašvaldības budžeta līdzekļiem.</w:t>
      </w:r>
    </w:p>
    <w:p w:rsidR="00AC49E8" w:rsidRPr="00AC49E8" w:rsidRDefault="00AC49E8" w:rsidP="00AC49E8">
      <w:pPr>
        <w:numPr>
          <w:ilvl w:val="0"/>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 xml:space="preserve">Konkursa pieteikumu iesniegšana tiek noteikta no 2017.gada </w:t>
      </w:r>
      <w:r w:rsidR="00593690">
        <w:rPr>
          <w:rFonts w:ascii="Times New Roman" w:eastAsia="Times New Roman" w:hAnsi="Times New Roman" w:cs="Times New Roman"/>
          <w:sz w:val="24"/>
          <w:szCs w:val="24"/>
          <w:lang w:eastAsia="lv-LV"/>
        </w:rPr>
        <w:t>3</w:t>
      </w:r>
      <w:r w:rsidRPr="00AC49E8">
        <w:rPr>
          <w:rFonts w:ascii="Times New Roman" w:eastAsia="Times New Roman" w:hAnsi="Times New Roman" w:cs="Times New Roman"/>
          <w:sz w:val="24"/>
          <w:szCs w:val="24"/>
          <w:lang w:eastAsia="lv-LV"/>
        </w:rPr>
        <w:t>.</w:t>
      </w:r>
      <w:r w:rsidR="00593690">
        <w:rPr>
          <w:rFonts w:ascii="Times New Roman" w:eastAsia="Times New Roman" w:hAnsi="Times New Roman" w:cs="Times New Roman"/>
          <w:sz w:val="24"/>
          <w:szCs w:val="24"/>
          <w:lang w:eastAsia="lv-LV"/>
        </w:rPr>
        <w:t>jūlija</w:t>
      </w:r>
      <w:r w:rsidRPr="00AC49E8">
        <w:rPr>
          <w:rFonts w:ascii="Times New Roman" w:eastAsia="Times New Roman" w:hAnsi="Times New Roman" w:cs="Times New Roman"/>
          <w:sz w:val="24"/>
          <w:szCs w:val="24"/>
          <w:lang w:eastAsia="lv-LV"/>
        </w:rPr>
        <w:t xml:space="preserve"> līdz 2017.gada </w:t>
      </w:r>
      <w:r w:rsidR="00593690">
        <w:rPr>
          <w:rFonts w:ascii="Times New Roman" w:eastAsia="Times New Roman" w:hAnsi="Times New Roman" w:cs="Times New Roman"/>
          <w:sz w:val="24"/>
          <w:szCs w:val="24"/>
          <w:lang w:eastAsia="lv-LV"/>
        </w:rPr>
        <w:t>1.augustam.</w:t>
      </w:r>
      <w:r w:rsidRPr="00AC49E8">
        <w:rPr>
          <w:rFonts w:ascii="Times New Roman" w:eastAsia="Times New Roman" w:hAnsi="Times New Roman" w:cs="Times New Roman"/>
          <w:sz w:val="24"/>
          <w:szCs w:val="24"/>
          <w:lang w:eastAsia="lv-LV"/>
        </w:rPr>
        <w:t xml:space="preserve"> </w:t>
      </w:r>
    </w:p>
    <w:p w:rsidR="00AC49E8" w:rsidRPr="00AC49E8" w:rsidRDefault="00AC49E8" w:rsidP="00AC49E8">
      <w:pPr>
        <w:tabs>
          <w:tab w:val="left" w:pos="567"/>
        </w:tabs>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Konkursa izsludināšana</w:t>
      </w:r>
    </w:p>
    <w:p w:rsidR="00AC49E8" w:rsidRPr="00AC49E8" w:rsidRDefault="00AC49E8" w:rsidP="00AC49E8">
      <w:pPr>
        <w:spacing w:after="0" w:line="240" w:lineRule="auto"/>
        <w:rPr>
          <w:rFonts w:ascii="Times New Roman" w:eastAsia="Times New Roman" w:hAnsi="Times New Roman" w:cs="Times New Roman"/>
          <w:b/>
          <w:sz w:val="24"/>
          <w:szCs w:val="24"/>
          <w:lang w:eastAsia="lv-LV"/>
        </w:rPr>
      </w:pPr>
    </w:p>
    <w:p w:rsidR="00AC49E8" w:rsidRPr="00AC49E8" w:rsidRDefault="00AC49E8" w:rsidP="00AC49E8">
      <w:pPr>
        <w:numPr>
          <w:ilvl w:val="0"/>
          <w:numId w:val="1"/>
        </w:numPr>
        <w:spacing w:after="0" w:line="240" w:lineRule="auto"/>
        <w:ind w:left="567" w:hanging="567"/>
        <w:jc w:val="both"/>
      </w:pPr>
      <w:r w:rsidRPr="00AC49E8">
        <w:rPr>
          <w:rFonts w:ascii="Times New Roman" w:eastAsia="Times New Roman" w:hAnsi="Times New Roman" w:cs="Times New Roman"/>
          <w:sz w:val="24"/>
          <w:szCs w:val="24"/>
          <w:lang w:eastAsia="lv-LV"/>
        </w:rPr>
        <w:t xml:space="preserve">Konkursa rīkotājs paziņojumu par konkursa sākšanu publicē pašvaldības mājas lapā internetā </w:t>
      </w:r>
      <w:hyperlink r:id="rId9">
        <w:r w:rsidRPr="00AC49E8">
          <w:rPr>
            <w:rFonts w:ascii="Times New Roman" w:eastAsia="Times New Roman" w:hAnsi="Times New Roman" w:cs="Times New Roman"/>
            <w:color w:val="000080"/>
            <w:sz w:val="24"/>
            <w:szCs w:val="24"/>
            <w:u w:val="single"/>
            <w:lang w:eastAsia="lv-LV"/>
          </w:rPr>
          <w:t>http://www.limbazi.lv</w:t>
        </w:r>
      </w:hyperlink>
      <w:r w:rsidRPr="00AC49E8">
        <w:rPr>
          <w:rFonts w:ascii="Times New Roman" w:eastAsia="Times New Roman" w:hAnsi="Times New Roman" w:cs="Times New Roman"/>
          <w:sz w:val="24"/>
          <w:szCs w:val="24"/>
          <w:lang w:eastAsia="lv-LV"/>
        </w:rPr>
        <w:t>, pašvaldības informatīvajā izdevumā „Limbažu Novada Ziņas” vai laikrakstā „Auseklis”.</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Paziņojumā tiek norādīta šāda informācija:</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rīkotājs;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nosaukums;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pieteikumu iesniegšanas vieta;</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pieteikumu iesniegšanas termiņš;</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kontaktinformācija.</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Ar konkursa nolikumu var iepazīties:</w:t>
      </w:r>
    </w:p>
    <w:p w:rsidR="00AC49E8" w:rsidRPr="00AC49E8" w:rsidRDefault="00AC49E8" w:rsidP="00AC49E8">
      <w:pPr>
        <w:numPr>
          <w:ilvl w:val="1"/>
          <w:numId w:val="1"/>
        </w:numPr>
        <w:spacing w:after="0" w:line="240" w:lineRule="auto"/>
        <w:ind w:hanging="573"/>
        <w:jc w:val="both"/>
      </w:pPr>
      <w:r w:rsidRPr="00AC49E8">
        <w:rPr>
          <w:rFonts w:ascii="Times New Roman" w:eastAsia="Times New Roman" w:hAnsi="Times New Roman" w:cs="Times New Roman"/>
          <w:sz w:val="24"/>
          <w:szCs w:val="24"/>
          <w:lang w:eastAsia="lv-LV"/>
        </w:rPr>
        <w:t xml:space="preserve">interneta mājas lapā </w:t>
      </w:r>
      <w:hyperlink r:id="rId10">
        <w:r w:rsidRPr="00AC49E8">
          <w:rPr>
            <w:rFonts w:ascii="Times New Roman" w:eastAsia="Times New Roman" w:hAnsi="Times New Roman" w:cs="Times New Roman"/>
            <w:color w:val="000080"/>
            <w:sz w:val="24"/>
            <w:szCs w:val="24"/>
            <w:u w:val="single"/>
            <w:lang w:eastAsia="lv-LV"/>
          </w:rPr>
          <w:t>http://www.limbazi.lv</w:t>
        </w:r>
      </w:hyperlink>
      <w:r w:rsidRPr="00AC49E8">
        <w:rPr>
          <w:rFonts w:ascii="Times New Roman" w:eastAsia="Times New Roman" w:hAnsi="Times New Roman" w:cs="Times New Roman"/>
          <w:sz w:val="24"/>
          <w:szCs w:val="24"/>
          <w:lang w:eastAsia="lv-LV"/>
        </w:rPr>
        <w:t>;</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lastRenderedPageBreak/>
        <w:t>Limbažu novada pašvaldības Administratīvās nodaļas Klientu apkalpošanas centrā;</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pašvaldības Katvaru pagasta pārvaldē;</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pašvaldības Limbažu pagasta pārvaldē;</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pašvaldības Pāles pagasta pārvaldē;</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pašvaldības Skultes pagasta pārvaldē;</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pašvaldības Umurgas pagasta pārvaldē;</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pašvaldības Vidrižu pagasta pārvaldē;</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pašvaldības Viļķenes pagasta pārvaldē.</w:t>
      </w:r>
    </w:p>
    <w:p w:rsidR="00AC49E8" w:rsidRPr="00AC49E8" w:rsidRDefault="00AC49E8" w:rsidP="00AC49E8">
      <w:pPr>
        <w:numPr>
          <w:ilvl w:val="0"/>
          <w:numId w:val="1"/>
        </w:numPr>
        <w:spacing w:after="0" w:line="240" w:lineRule="auto"/>
        <w:ind w:left="567" w:hanging="567"/>
        <w:jc w:val="both"/>
      </w:pPr>
      <w:r w:rsidRPr="00AC49E8">
        <w:rPr>
          <w:rFonts w:ascii="Times New Roman" w:eastAsia="Times New Roman" w:hAnsi="Times New Roman" w:cs="Times New Roman"/>
          <w:sz w:val="24"/>
          <w:szCs w:val="24"/>
          <w:lang w:eastAsia="lv-LV"/>
        </w:rPr>
        <w:t xml:space="preserve">Jautājumus par konkursa pieteikuma sagatavošanu var sūtīt ne vēlāk kā 3 (trīs) darba dienas pirms konkursa pieteikumu iesniegšanas termiņa beigām uz e-pasta adresi: </w:t>
      </w:r>
      <w:hyperlink r:id="rId11">
        <w:r w:rsidRPr="00AC49E8">
          <w:rPr>
            <w:rFonts w:ascii="Times New Roman" w:eastAsia="Times New Roman" w:hAnsi="Times New Roman" w:cs="Times New Roman"/>
            <w:color w:val="000080"/>
            <w:sz w:val="24"/>
            <w:szCs w:val="24"/>
            <w:u w:val="single"/>
            <w:lang w:eastAsia="lv-LV"/>
          </w:rPr>
          <w:t>agris.veveris@limbazi.lv</w:t>
        </w:r>
      </w:hyperlink>
      <w:r w:rsidRPr="00AC49E8">
        <w:rPr>
          <w:rFonts w:ascii="Times New Roman" w:eastAsia="Times New Roman" w:hAnsi="Times New Roman" w:cs="Times New Roman"/>
          <w:sz w:val="24"/>
          <w:szCs w:val="24"/>
          <w:lang w:eastAsia="lv-LV"/>
        </w:rPr>
        <w:t>.</w:t>
      </w:r>
    </w:p>
    <w:p w:rsidR="00AC49E8" w:rsidRPr="00AC49E8" w:rsidRDefault="00AC49E8" w:rsidP="00AC49E8">
      <w:pPr>
        <w:spacing w:after="0" w:line="240" w:lineRule="auto"/>
        <w:rPr>
          <w:rFonts w:ascii="Times New Roman" w:eastAsia="Times New Roman" w:hAnsi="Times New Roman" w:cs="Times New Roman"/>
          <w:b/>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Pretendentam noteiktās prasības</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pieteikumu var iesniegt fiziska persona – Limbažu novada administratīvajā teritorijā dzīvesvietu deklarējusi persona, kura apņemas nodibināt un reģistrēt komercreģistrā komersantu un uzsākt komercdarbību Limbažu novadā, ja tiks pieņemts lēmums par pašvaldības finansējuma piešķiršanu (turpmāk tekstā – pretendents).</w:t>
      </w:r>
    </w:p>
    <w:p w:rsidR="00AC49E8" w:rsidRPr="00AC49E8" w:rsidRDefault="00AC49E8" w:rsidP="00AC49E8">
      <w:pPr>
        <w:numPr>
          <w:ilvl w:val="0"/>
          <w:numId w:val="1"/>
        </w:numPr>
        <w:spacing w:after="0" w:line="240" w:lineRule="auto"/>
        <w:ind w:left="567" w:hanging="567"/>
        <w:jc w:val="both"/>
      </w:pPr>
      <w:r w:rsidRPr="00AC49E8">
        <w:rPr>
          <w:rFonts w:ascii="Times New Roman" w:eastAsia="Times New Roman" w:hAnsi="Times New Roman" w:cs="Times New Roman"/>
          <w:sz w:val="24"/>
          <w:szCs w:val="24"/>
          <w:lang w:eastAsia="lv-LV"/>
        </w:rPr>
        <w:t xml:space="preserve">Pretendents nedrīkst būt komercreģistrā ierakstīta fiziskā persona (individuālais komersants) vai komercsabiedrības (personālsabiedrības un kapitālsabiedrības) īpašnieks. </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Atbalstāmās un neatbalstāmās izmaksas</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Vienam konkursa uzvarētājam pašvaldības piešķirtā atbalsta summa nepārsniedz 3000,00 EUR (trīs tūkstoši eiro).</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Par konkursā iesniegtā komercdarbības projekta atbalstāmām tiek noteiktas pretendenta izmaksas, kas tieši saistītas ar komercdarbības izveidi, sākotnējiem ieguldījumiem komercdarbības pamatlīdzekļos, kā arī nemateriāliem ieguldījumiem, projekta tāmes izmaksām:</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specifiskas tehnikas un/vai iekārtas iegādi;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ārpakalpojumu izdevumiem:</w:t>
      </w:r>
    </w:p>
    <w:p w:rsidR="00AC49E8" w:rsidRPr="00AC49E8" w:rsidRDefault="00AC49E8" w:rsidP="00AC49E8">
      <w:pPr>
        <w:numPr>
          <w:ilvl w:val="2"/>
          <w:numId w:val="1"/>
        </w:numPr>
        <w:spacing w:after="0" w:line="240" w:lineRule="auto"/>
        <w:ind w:left="1985" w:hanging="851"/>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grāmatvedības;</w:t>
      </w:r>
    </w:p>
    <w:p w:rsidR="00AC49E8" w:rsidRPr="00AC49E8" w:rsidRDefault="00AC49E8" w:rsidP="00AC49E8">
      <w:pPr>
        <w:numPr>
          <w:ilvl w:val="2"/>
          <w:numId w:val="1"/>
        </w:numPr>
        <w:spacing w:after="0" w:line="240" w:lineRule="auto"/>
        <w:ind w:left="1985" w:hanging="851"/>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juriskonsulta;</w:t>
      </w:r>
    </w:p>
    <w:p w:rsidR="00AC49E8" w:rsidRPr="00AC49E8" w:rsidRDefault="00AC49E8" w:rsidP="00AC49E8">
      <w:pPr>
        <w:numPr>
          <w:ilvl w:val="2"/>
          <w:numId w:val="1"/>
        </w:numPr>
        <w:spacing w:after="0" w:line="240" w:lineRule="auto"/>
        <w:ind w:left="1985" w:hanging="851"/>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komersanta reģistrācijas izmaksas.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interneta mājas lapas izstrādi;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licenču iegādi;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specifiska rakstura datorprogrammu iegādi;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specifiska rakstura darba spēka apmācību;</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preču zīmes reģistrāciju;</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telpu remontu izmaksas, ja ir telpu nomas līgums;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patentu reģistrāciju Latvijas Republikas Patentu valdē;</w:t>
      </w:r>
    </w:p>
    <w:p w:rsidR="00AC49E8" w:rsidRPr="00AC49E8" w:rsidRDefault="00AC49E8" w:rsidP="00AC49E8">
      <w:pPr>
        <w:numPr>
          <w:ilvl w:val="1"/>
          <w:numId w:val="1"/>
        </w:numPr>
        <w:tabs>
          <w:tab w:val="left" w:pos="1276"/>
        </w:tabs>
        <w:spacing w:after="0" w:line="240" w:lineRule="auto"/>
        <w:ind w:left="1276" w:hanging="709"/>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citām pamatotām vajadzībām (lēmumu par pamatotību pieņem konkursa vērtēšanas komisija balsojot).</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Par konkursā iesniegtā komercdarbības projekta neatbalstāmām izmaksām tiek noteiktas: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izmaksas, kas pretendentam radušās pirms līguma ar pašvaldību noslēgšanas;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pieteikuma sagatavošanas izmaksas;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darba alga.</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Finansējumu nepiešķir un noraida pretendenta konkursa pieteikumu, ja no konkursa pieteikuma izriet, ka iegādājamās vienības paredzēts izmantot personīgiem nolūkiem un vajadzībām.</w:t>
      </w:r>
    </w:p>
    <w:p w:rsidR="00AC49E8" w:rsidRDefault="00AC49E8" w:rsidP="00AC49E8">
      <w:pPr>
        <w:spacing w:after="0" w:line="240" w:lineRule="auto"/>
        <w:rPr>
          <w:rFonts w:ascii="Times New Roman" w:eastAsia="Times New Roman" w:hAnsi="Times New Roman" w:cs="Times New Roman"/>
          <w:sz w:val="24"/>
          <w:szCs w:val="24"/>
          <w:lang w:eastAsia="lv-LV"/>
        </w:rPr>
      </w:pPr>
    </w:p>
    <w:p w:rsidR="00332D32" w:rsidRPr="00AC49E8" w:rsidRDefault="00332D32"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lastRenderedPageBreak/>
        <w:t>Konkursa pieteikuma iesniegšana</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Viens pretendents vai pretendentu grupa var iesniegt neierobežotu konkursa pieteikumu skaitu komercdarbības uzsākšanai Limbažu novadā.</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pieteikuma iesniegšanas veidi: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cauršūts (caurauklots) konkursa pieteikums ievietojams aizlīmētā aploksnē ar norādi „Pieteikums konkursam „Atbalsts komercdarbības uzsākšanai Limbažu novadā”</w:t>
      </w:r>
      <w:r w:rsidR="00DF7F5C">
        <w:rPr>
          <w:rFonts w:ascii="Times New Roman" w:eastAsia="Times New Roman" w:hAnsi="Times New Roman" w:cs="Times New Roman"/>
          <w:sz w:val="24"/>
          <w:szCs w:val="24"/>
          <w:lang w:eastAsia="lv-LV"/>
        </w:rPr>
        <w:t xml:space="preserve"> II kārta</w:t>
      </w:r>
      <w:r w:rsidRPr="00AC49E8">
        <w:rPr>
          <w:rFonts w:ascii="Times New Roman" w:eastAsia="Times New Roman" w:hAnsi="Times New Roman" w:cs="Times New Roman"/>
          <w:sz w:val="24"/>
          <w:szCs w:val="24"/>
          <w:lang w:eastAsia="lv-LV"/>
        </w:rPr>
        <w:t>” un personīgi iesniedzams Limbažu novada pašvaldības Administratīvās nodaļas Klientu apkalpošanas centrā, Rīgas ielā 16, Limbažos, Limbažu novadā, iesūtot papildus konkursa pieteikumu elektroniskā formā uz e-pasta adresi: agris.veveris@limbazi.lv. Uz aploksnes jānorāda informācija par iesniedzēju un kontaktadrese.</w:t>
      </w:r>
    </w:p>
    <w:p w:rsidR="00AC49E8" w:rsidRPr="00AC49E8" w:rsidRDefault="00AC49E8" w:rsidP="00AC49E8">
      <w:pPr>
        <w:numPr>
          <w:ilvl w:val="1"/>
          <w:numId w:val="1"/>
        </w:numPr>
        <w:spacing w:after="0" w:line="240" w:lineRule="auto"/>
        <w:ind w:hanging="573"/>
        <w:jc w:val="both"/>
      </w:pPr>
      <w:r w:rsidRPr="00AC49E8">
        <w:rPr>
          <w:rFonts w:ascii="Times New Roman" w:eastAsia="Times New Roman" w:hAnsi="Times New Roman" w:cs="Times New Roman"/>
          <w:sz w:val="24"/>
          <w:szCs w:val="24"/>
          <w:lang w:eastAsia="lv-LV"/>
        </w:rPr>
        <w:t>konkursa pieteikumu nosūtot pa pastu Limbažu novada pašvaldībai, Rīgas ielā 16, Limbažos, Limbažu novadā, LV-4001, ar norādi „Pieteikums konkursam „Atbalsts komercdarbības uzsākšanai Limbažu novadā”</w:t>
      </w:r>
      <w:r w:rsidR="00DF7F5C">
        <w:rPr>
          <w:rFonts w:ascii="Times New Roman" w:eastAsia="Times New Roman" w:hAnsi="Times New Roman" w:cs="Times New Roman"/>
          <w:sz w:val="24"/>
          <w:szCs w:val="24"/>
          <w:lang w:eastAsia="lv-LV"/>
        </w:rPr>
        <w:t xml:space="preserve"> II kārta</w:t>
      </w:r>
      <w:r w:rsidRPr="00AC49E8">
        <w:rPr>
          <w:rFonts w:ascii="Times New Roman" w:eastAsia="Times New Roman" w:hAnsi="Times New Roman" w:cs="Times New Roman"/>
          <w:sz w:val="24"/>
          <w:szCs w:val="24"/>
          <w:lang w:eastAsia="lv-LV"/>
        </w:rPr>
        <w:t xml:space="preserve">”, iesūtot papildus konkursa pieteikumu elektroniskā formā elektronisko versiju uz e-pasta adresi: </w:t>
      </w:r>
      <w:hyperlink r:id="rId12">
        <w:r w:rsidRPr="00AC49E8">
          <w:rPr>
            <w:rFonts w:ascii="Times New Roman" w:eastAsia="Times New Roman" w:hAnsi="Times New Roman" w:cs="Times New Roman"/>
            <w:color w:val="000080"/>
            <w:sz w:val="24"/>
            <w:szCs w:val="24"/>
            <w:u w:val="single"/>
            <w:lang w:eastAsia="lv-LV"/>
          </w:rPr>
          <w:t>agris.veveris@limbazi.lv</w:t>
        </w:r>
      </w:hyperlink>
      <w:r w:rsidRPr="00AC49E8">
        <w:rPr>
          <w:rFonts w:ascii="Times New Roman" w:eastAsia="Times New Roman" w:hAnsi="Times New Roman" w:cs="Times New Roman"/>
          <w:sz w:val="24"/>
          <w:szCs w:val="24"/>
          <w:lang w:eastAsia="lv-LV"/>
        </w:rPr>
        <w:t>.</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pieteikumam ir šādas sastāvdaļas: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aizpildīta konkursa pieteikuma veidlapa (pielikumā);</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aizpildītas komercdarbības projekta apraksta finanšu prognožu lapas un naudas plūsma (pielikumā);</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esošā/plānotā komersanta kompetences un pretendenta dzīves un darba apraksts;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nodomu protokols par lietošanas tiesību piešķiršanu komercdarbības projekta īstenošanas vietai vai īpašuma tiesību apliecinoši dokumenti par komercdarbības projekta īstenošanas vietu.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pieteikuma veidlapa un tai pievienojamie dokumenti jāsagatavo datorrakstā, valsts valodā.</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Konkursa pieteikumu vērtēšana un rezultātu pasludināšana</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Pašvaldības Attīstības nodaļa veic konkursa pieteikumu apkopošanu, to atbilstības pārbaudi konkursa nolikumam un sagatavo kopsavilkumu par saņemtajiem pieteikumiem, ko iesniedz konkursa vērtēšanas komisijai.</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pieteikumus vērtē Limbažu novada domes apstiprināta konkursa vērtēšanas komisija 5 (piecu) cilvēku sastāvā.</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vērtēšanas komisija, iepazinusies ar iesniegtajiem konkursa pieteikumiem, nosaka laiku, kad tālākai dalībai izvirzītie pretendenti klātienē sniegs savas komercdarbības (biznesa) idejas un projekta prezentāciju un atbildes uz konkursa vērtēšanas komisijas uzdotajiem jautājumiem.</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Par konkursa uzvarētājiem pasludina konkursa pretendentus, kas atbilst vērtēšanas kritērijiem saņēmuši augstāko punktu skaitu, bet ne mazāk kā pusi no iespējamajiem punktiem.</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 xml:space="preserve">Ja vairāki pretendenti pēc šī nolikuma 30.punktā norādītās kārtības ieguvuši vienādu punktu skaitu, par pieteikumu vietu kārtību konkursa vērtēšanas komisija lemj balsojot. </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vērtēšanas komisija lēmumu par konkursa rezultātiem pieņem ne vēlāk kā 45 (četrdesmit piecas) darba dienu laikā pēc konkursa pieteikumu iesniegšanas termiņa beigām.</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vērtēšanas komisijas lēmumu apstiprina ar Limbažu novada domes sēdes lēmumu.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domes sēdes lēmums par konkursa rezultātiem tiek:</w:t>
      </w:r>
    </w:p>
    <w:p w:rsidR="00AC49E8" w:rsidRPr="00AC49E8" w:rsidRDefault="00AC49E8" w:rsidP="00AC49E8">
      <w:pPr>
        <w:numPr>
          <w:ilvl w:val="1"/>
          <w:numId w:val="1"/>
        </w:numPr>
        <w:spacing w:after="0" w:line="240" w:lineRule="auto"/>
        <w:ind w:hanging="573"/>
        <w:jc w:val="both"/>
      </w:pPr>
      <w:r w:rsidRPr="00AC49E8">
        <w:rPr>
          <w:rFonts w:ascii="Times New Roman" w:eastAsia="Times New Roman" w:hAnsi="Times New Roman" w:cs="Times New Roman"/>
          <w:sz w:val="24"/>
          <w:szCs w:val="24"/>
          <w:lang w:eastAsia="lv-LV"/>
        </w:rPr>
        <w:t xml:space="preserve">publicēts pašvaldības mājas lapā internetā </w:t>
      </w:r>
      <w:hyperlink r:id="rId13">
        <w:r w:rsidRPr="00AC49E8">
          <w:rPr>
            <w:rFonts w:ascii="Times New Roman" w:eastAsia="Times New Roman" w:hAnsi="Times New Roman" w:cs="Times New Roman"/>
            <w:color w:val="000080"/>
            <w:sz w:val="24"/>
            <w:szCs w:val="24"/>
            <w:u w:val="single"/>
            <w:lang w:eastAsia="lv-LV"/>
          </w:rPr>
          <w:t>http://www.limbazi.lv</w:t>
        </w:r>
      </w:hyperlink>
      <w:r w:rsidRPr="00AC49E8">
        <w:rPr>
          <w:rFonts w:ascii="Times New Roman" w:eastAsia="Times New Roman" w:hAnsi="Times New Roman" w:cs="Times New Roman"/>
          <w:sz w:val="24"/>
          <w:szCs w:val="24"/>
          <w:lang w:eastAsia="lv-LV"/>
        </w:rPr>
        <w:t xml:space="preserve">, pašvaldības </w:t>
      </w:r>
      <w:r w:rsidR="00341DC6">
        <w:rPr>
          <w:rFonts w:ascii="Times New Roman" w:eastAsia="Times New Roman" w:hAnsi="Times New Roman" w:cs="Times New Roman"/>
          <w:sz w:val="24"/>
          <w:szCs w:val="24"/>
          <w:lang w:eastAsia="lv-LV"/>
        </w:rPr>
        <w:t xml:space="preserve">informatīvajā </w:t>
      </w:r>
      <w:r w:rsidRPr="00AC49E8">
        <w:rPr>
          <w:rFonts w:ascii="Times New Roman" w:eastAsia="Times New Roman" w:hAnsi="Times New Roman" w:cs="Times New Roman"/>
          <w:sz w:val="24"/>
          <w:szCs w:val="24"/>
          <w:lang w:eastAsia="lv-LV"/>
        </w:rPr>
        <w:t>izdevumā „Limbažu Novada Ziņas” un var tikt publicēts arī laikrakstā „Auseklis”.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iCs/>
          <w:sz w:val="24"/>
          <w:szCs w:val="24"/>
          <w:lang w:eastAsia="lv-LV"/>
        </w:rPr>
      </w:pPr>
      <w:r w:rsidRPr="00AC49E8">
        <w:rPr>
          <w:rFonts w:ascii="Times New Roman" w:eastAsia="Times New Roman" w:hAnsi="Times New Roman" w:cs="Times New Roman"/>
          <w:iCs/>
          <w:sz w:val="24"/>
          <w:szCs w:val="24"/>
          <w:lang w:eastAsia="lv-LV"/>
        </w:rPr>
        <w:t>rakstiski paziņots visiem konkursa dalībniekiem, nosūtot vēstuli uz konkursa pieteikumā norādīto kontaktadresi.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lastRenderedPageBreak/>
        <w:t>konkursa uzvarētājiem tiek nosūtīta vēstule ar uzaicinājumu slēgt līgumu par finansējuma saņemšanu no pašvaldības komersantu izveidošanai un komercdarbības uzsākšanai.</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rīkotājam ir tiesības pirms līguma ar pašvaldību noslēgšanas: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pieprasīt no konkursa uzvarētāja papildus informāciju;</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iCs/>
          <w:sz w:val="24"/>
          <w:szCs w:val="24"/>
          <w:lang w:eastAsia="lv-LV"/>
        </w:rPr>
      </w:pPr>
      <w:r w:rsidRPr="00AC49E8">
        <w:rPr>
          <w:rFonts w:ascii="Times New Roman" w:eastAsia="Times New Roman" w:hAnsi="Times New Roman" w:cs="Times New Roman"/>
          <w:iCs/>
          <w:sz w:val="24"/>
          <w:szCs w:val="24"/>
          <w:lang w:eastAsia="lv-LV"/>
        </w:rPr>
        <w:t>pārcelt konkursa pieteikuma norādītās plānotās izmaksu pozīcijas starp atbalstāmajām un neatbalstāmajām izmaksām;</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iCs/>
          <w:sz w:val="24"/>
          <w:szCs w:val="24"/>
          <w:lang w:eastAsia="lv-LV"/>
        </w:rPr>
      </w:pPr>
      <w:r w:rsidRPr="00AC49E8">
        <w:rPr>
          <w:rFonts w:ascii="Times New Roman" w:eastAsia="Times New Roman" w:hAnsi="Times New Roman" w:cs="Times New Roman"/>
          <w:iCs/>
          <w:sz w:val="24"/>
          <w:szCs w:val="24"/>
          <w:lang w:eastAsia="lv-LV"/>
        </w:rPr>
        <w:t xml:space="preserve">pieprasīt pretendentam apmeklēt Siguldas biznesa inkubatora pirmsinkubācijas bezmaksas biznesa apmācības.  </w:t>
      </w:r>
    </w:p>
    <w:p w:rsidR="00AC49E8" w:rsidRPr="00AC49E8" w:rsidRDefault="00AC49E8" w:rsidP="00AC49E8">
      <w:pPr>
        <w:spacing w:after="0" w:line="240" w:lineRule="auto"/>
        <w:rPr>
          <w:rFonts w:ascii="Times New Roman" w:eastAsia="Times New Roman" w:hAnsi="Times New Roman" w:cs="Times New Roman"/>
          <w:b/>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Vērtēšanas kritēriji</w:t>
      </w:r>
    </w:p>
    <w:p w:rsidR="00AC49E8" w:rsidRPr="00AC49E8" w:rsidRDefault="00AC49E8" w:rsidP="00AC49E8">
      <w:pPr>
        <w:spacing w:after="0" w:line="240" w:lineRule="auto"/>
        <w:rPr>
          <w:rFonts w:ascii="Times New Roman" w:eastAsia="Times New Roman" w:hAnsi="Times New Roman" w:cs="Times New Roman"/>
          <w:b/>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Pretendentu konkursa pieteikumu vērtēšana notiek pēc vērtēšanas kritērijiem, kur maksimālā punktu summa – 50, sadalās šādi: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komercdarbības idejas oriģinalitātes novērtējums – maksimāli 10 punkti;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komercdarbības projekta novērtējums – maksimāli 30 punkti;</w:t>
      </w:r>
    </w:p>
    <w:p w:rsidR="00AC49E8" w:rsidRPr="00AC49E8" w:rsidRDefault="00AC49E8" w:rsidP="00AC49E8">
      <w:pPr>
        <w:numPr>
          <w:ilvl w:val="2"/>
          <w:numId w:val="1"/>
        </w:numPr>
        <w:tabs>
          <w:tab w:val="left" w:pos="1843"/>
        </w:tabs>
        <w:spacing w:after="0" w:line="240" w:lineRule="auto"/>
        <w:ind w:left="1843" w:hanging="709"/>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produkts/pakalpojums (izaugsmes iespēja, cenu politika, tehnoloģiskie risinājumi, dzīvotspēja) – maksimāli 15 punkti;</w:t>
      </w:r>
    </w:p>
    <w:p w:rsidR="00AC49E8" w:rsidRPr="00AC49E8" w:rsidRDefault="00AC49E8" w:rsidP="00AC49E8">
      <w:pPr>
        <w:numPr>
          <w:ilvl w:val="2"/>
          <w:numId w:val="1"/>
        </w:numPr>
        <w:tabs>
          <w:tab w:val="left" w:pos="1843"/>
        </w:tabs>
        <w:spacing w:after="0" w:line="240" w:lineRule="auto"/>
        <w:ind w:left="1843" w:hanging="709"/>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plānotais finanšu stāvoklis (ieņēmumu ticamība, izmaksu sabalansētība) – maksimāli 15 punkti.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pašieguldījums projekta īstenošanā – maksimāli 5 punkti;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 xml:space="preserve">papildus piesaistītais finansējums projekta īstenošanai – maksimāli 5 punkti. </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Konkursa pretendenta tiesības un pienākumi</w:t>
      </w:r>
    </w:p>
    <w:p w:rsidR="00AC49E8" w:rsidRPr="00AC49E8" w:rsidRDefault="00AC49E8" w:rsidP="00AC49E8">
      <w:pPr>
        <w:spacing w:after="0" w:line="240" w:lineRule="auto"/>
        <w:rPr>
          <w:rFonts w:ascii="Times New Roman" w:eastAsia="Times New Roman" w:hAnsi="Times New Roman" w:cs="Times New Roman"/>
          <w:b/>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pretendents ir tiesīgs atsaukt iesniegto konkursa pieteikumu.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pretendents ir atbildīgs par konkursa pieteikumā ietvertās informācijas patiesumu.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pretendentam ir pienākums ievērot šo konkursa nolikumu. Konkursa pretendentam komercdarbības projekta īstenošana jāuzsāk viena mēneša laikā pēc paziņojuma saņemšanas par konkursa uzvarētāju, reģistrējoties komercreģistrā.</w:t>
      </w:r>
    </w:p>
    <w:p w:rsidR="00AC49E8" w:rsidRPr="00AC49E8" w:rsidRDefault="00AC49E8" w:rsidP="00AC49E8">
      <w:pPr>
        <w:numPr>
          <w:ilvl w:val="0"/>
          <w:numId w:val="1"/>
        </w:numPr>
        <w:spacing w:after="0" w:line="240" w:lineRule="auto"/>
        <w:ind w:left="567" w:hanging="567"/>
        <w:jc w:val="both"/>
      </w:pPr>
      <w:r w:rsidRPr="00AC49E8">
        <w:rPr>
          <w:rFonts w:ascii="Times New Roman" w:eastAsia="Calibri" w:hAnsi="Times New Roman" w:cs="Times New Roman"/>
          <w:sz w:val="24"/>
          <w:szCs w:val="24"/>
          <w:lang w:eastAsia="lv-LV" w:bidi="lo-LA"/>
        </w:rPr>
        <w:t>Konkursa pretendents piedaloties konkursā, saskaņā ar Fizisko personu datu aizsardzības likumu, dod piekrišanu savu personas datu apstrādei un, ka viņa personas dati var tikt izmantoti publicitātei saistībā ar konkursa norisi pašvaldības informatīvajā izdevumā „Limbažu Novada Ziņas”, pašvaldības mājas lapā un pašvaldības veidotajos profilos sociālajos tīklos un</w:t>
      </w:r>
      <w:r w:rsidRPr="00AC49E8">
        <w:rPr>
          <w:rFonts w:ascii="Times New Roman" w:eastAsia="Calibri" w:hAnsi="Times New Roman" w:cs="Times New Roman"/>
          <w:bCs/>
          <w:sz w:val="24"/>
          <w:szCs w:val="24"/>
          <w:lang w:eastAsia="lv-LV" w:bidi="lo-LA"/>
        </w:rPr>
        <w:t xml:space="preserve"> citos masu informācijas līdzekļos.</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Finansējuma piešķiršanas kārtība</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uzvarētājam pašvaldības finansiālā atbalsta lielums tiek noteikts pamatojoties uz konkursa pieteikumā iekļauto informāciju.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Finansējuma izmaksa notiek divās daļās: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60 % apmērā no piešķirtā finansējuma kā avansa maksājums – pēc uzņēmuma reģistrēšanas komercreģistrā, līguma ar pašvaldību parakstīšanas;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40 % apmērā no piešķirtā finansējuma – pēc konkursa uzvarētāja atskaites iesniegšanas par avansa summas izlietojumu.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uzvarētājs naudas saņemšanai norāda savu (komersanta) bankas norēķinu kontu.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rīkotājs patur tiesības samazināt izmaksājamo naudas summu, ja:</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finansējuma saņēmēja iesniegtajos izdevumus apliecinošajos dokumentos iekļautās summas nepamatoti pārsniedz tirgus cenas;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finansējuma saņēmējs ir izlietojis mazāku finanšu līdzekļu apjomu par to, kāds norādīts līgumā ar pašvaldību.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rīkotājs patur tiesības neizmaksāt naudu, ja konkursa uzvarētājs: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lastRenderedPageBreak/>
        <w:t>līdz noteiktā termiņa beigām nav iesniedzis visus prasītos dokumentus;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līdz noteiktā termiņa beigām nav noslēdzis līgumu ar pašvaldību.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rīkotājs patur tiesības likt atmaksāt izmaksāto finansiālā atbalsta summu, ja finansējuma saņēmējs: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nav iesniedzis izdevumus apliecinošos dokumentus atbilstoši līgumam;</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tam piešķirto finansējumu bez iepriekšējas saskaņošanas izlietojis citu mērķu sasniegšanai kā norādīts līgumā ar pašvaldību;</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piešķirto finansējumu izlietojis personīgā labuma gūšanai, nevis komercdarbības uzsākšanai.</w:t>
      </w:r>
    </w:p>
    <w:p w:rsidR="00AC49E8" w:rsidRPr="00AC49E8" w:rsidRDefault="00AC49E8" w:rsidP="00AC49E8">
      <w:pPr>
        <w:spacing w:after="0" w:line="240" w:lineRule="auto"/>
        <w:rPr>
          <w:rFonts w:ascii="Times New Roman" w:eastAsia="Times New Roman" w:hAnsi="Times New Roman" w:cs="Times New Roman"/>
          <w:b/>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Kontroles mehānisms</w:t>
      </w:r>
    </w:p>
    <w:p w:rsidR="00AC49E8" w:rsidRPr="00AC49E8" w:rsidRDefault="00AC49E8" w:rsidP="00AC49E8">
      <w:pPr>
        <w:spacing w:after="0" w:line="240" w:lineRule="auto"/>
        <w:rPr>
          <w:rFonts w:ascii="Times New Roman" w:eastAsia="Times New Roman" w:hAnsi="Times New Roman" w:cs="Times New Roman"/>
          <w:b/>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rīkotājs patur tiesības līguma darbības laikā veikt pārbaudes finansējuma saņēmēja darbības vietā, lai pārliecinātos par:</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iegādāto materiālo vērtību atrašanos komercdarbības vietā;</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komercdarbības norisi.</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uzvarētājam katru ceturksni ir pienākums iesniegt pašvaldībā attaisnojuma dokumentu kopijas, kas apliecina piešķirto finanšu līdzekļu izlietojumu plānotajiem mērķiem.</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uzvarētājs kā komercdarbības veicējs tiek uzraudzīts un komercdarbība sekmīgi jānodrošina vismaz 3 (trīs) gadus no līguma noslēgšanas.</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Noslēguma jautājums</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Persona, kura konkursa uzvarētāja vārdā paraksta līgumu ar pašvaldību, ir personīgi materiāli atbildīga par piešķirto finanšu līdzekļu izlietojumu saskaņā ar plānoto izmaksu tāmi.</w:t>
      </w:r>
    </w:p>
    <w:p w:rsidR="00AC49E8" w:rsidRPr="00AC49E8" w:rsidRDefault="00AC49E8" w:rsidP="00AC49E8">
      <w:pPr>
        <w:spacing w:after="0" w:line="240" w:lineRule="auto"/>
        <w:ind w:right="43"/>
        <w:rPr>
          <w:rFonts w:ascii="Times New Roman" w:eastAsia="Times New Roman" w:hAnsi="Times New Roman" w:cs="Times New Roman"/>
          <w:sz w:val="24"/>
          <w:szCs w:val="24"/>
          <w:lang w:eastAsia="lv-LV"/>
        </w:rPr>
      </w:pPr>
    </w:p>
    <w:p w:rsidR="00AC49E8" w:rsidRPr="00AC49E8" w:rsidRDefault="00AC49E8" w:rsidP="00AC49E8">
      <w:pPr>
        <w:spacing w:after="0" w:line="240" w:lineRule="auto"/>
        <w:ind w:right="43"/>
        <w:rPr>
          <w:rFonts w:ascii="Times New Roman" w:eastAsia="Calibri" w:hAnsi="Times New Roman" w:cs="Times New Roman"/>
          <w:sz w:val="24"/>
          <w:szCs w:val="24"/>
          <w:lang w:eastAsia="lv-LV" w:bidi="lo-LA"/>
        </w:rPr>
      </w:pPr>
    </w:p>
    <w:p w:rsidR="00AC49E8" w:rsidRPr="00AC49E8" w:rsidRDefault="00AC49E8" w:rsidP="00AC49E8">
      <w:pPr>
        <w:spacing w:after="0" w:line="240" w:lineRule="auto"/>
        <w:ind w:right="43"/>
        <w:contextualSpacing/>
        <w:rPr>
          <w:rFonts w:ascii="Times New Roman" w:eastAsia="Calibri" w:hAnsi="Times New Roman" w:cs="Times New Roman"/>
          <w:sz w:val="24"/>
          <w:szCs w:val="24"/>
          <w:lang w:eastAsia="lv-LV"/>
        </w:rPr>
      </w:pPr>
      <w:r w:rsidRPr="00AC49E8">
        <w:rPr>
          <w:rFonts w:ascii="Times New Roman" w:eastAsia="Calibri" w:hAnsi="Times New Roman" w:cs="Times New Roman"/>
          <w:sz w:val="24"/>
          <w:szCs w:val="24"/>
          <w:lang w:eastAsia="lv-LV"/>
        </w:rPr>
        <w:t>Limbažu novada pašvaldības</w:t>
      </w:r>
    </w:p>
    <w:p w:rsidR="00AC49E8" w:rsidRDefault="00AC49E8" w:rsidP="00AC49E8">
      <w:pPr>
        <w:tabs>
          <w:tab w:val="left" w:pos="4678"/>
          <w:tab w:val="left" w:pos="8364"/>
        </w:tabs>
        <w:spacing w:after="0" w:line="240" w:lineRule="auto"/>
        <w:ind w:right="43"/>
        <w:contextualSpacing/>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Domes priekšsēdētājs</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D.Zemmers</w:t>
      </w:r>
    </w:p>
    <w:p w:rsidR="00AC49E8" w:rsidRPr="00AC49E8" w:rsidRDefault="00AC49E8" w:rsidP="00AC49E8">
      <w:pPr>
        <w:spacing w:after="0" w:line="240" w:lineRule="auto"/>
      </w:pPr>
    </w:p>
    <w:sectPr w:rsidR="00AC49E8" w:rsidRPr="00AC49E8" w:rsidSect="00E70667">
      <w:head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8D9" w:rsidRDefault="005218D9">
      <w:pPr>
        <w:spacing w:after="0" w:line="240" w:lineRule="auto"/>
      </w:pPr>
      <w:r>
        <w:separator/>
      </w:r>
    </w:p>
  </w:endnote>
  <w:endnote w:type="continuationSeparator" w:id="0">
    <w:p w:rsidR="005218D9" w:rsidRDefault="0052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8D9" w:rsidRDefault="005218D9">
      <w:pPr>
        <w:spacing w:after="0" w:line="240" w:lineRule="auto"/>
      </w:pPr>
      <w:r>
        <w:separator/>
      </w:r>
    </w:p>
  </w:footnote>
  <w:footnote w:type="continuationSeparator" w:id="0">
    <w:p w:rsidR="005218D9" w:rsidRDefault="00521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673226"/>
      <w:docPartObj>
        <w:docPartGallery w:val="Page Numbers (Top of Page)"/>
        <w:docPartUnique/>
      </w:docPartObj>
    </w:sdtPr>
    <w:sdtEndPr/>
    <w:sdtContent>
      <w:p w:rsidR="00A864BC" w:rsidRDefault="00A864BC">
        <w:pPr>
          <w:pStyle w:val="Galvene"/>
          <w:jc w:val="center"/>
        </w:pPr>
        <w:r>
          <w:fldChar w:fldCharType="begin"/>
        </w:r>
        <w:r>
          <w:instrText>PAGE   \* MERGEFORMAT</w:instrText>
        </w:r>
        <w:r>
          <w:fldChar w:fldCharType="separate"/>
        </w:r>
        <w:r w:rsidR="001E657F">
          <w:rPr>
            <w:noProof/>
          </w:rPr>
          <w:t>5</w:t>
        </w:r>
        <w:r>
          <w:fldChar w:fldCharType="end"/>
        </w:r>
      </w:p>
    </w:sdtContent>
  </w:sdt>
  <w:p w:rsidR="00F514AA" w:rsidRDefault="005218D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018694"/>
      <w:docPartObj>
        <w:docPartGallery w:val="Page Numbers (Top of Page)"/>
        <w:docPartUnique/>
      </w:docPartObj>
    </w:sdtPr>
    <w:sdtEndPr/>
    <w:sdtContent>
      <w:p w:rsidR="00F514AA" w:rsidRDefault="00A864BC">
        <w:pPr>
          <w:pStyle w:val="Galvene"/>
          <w:jc w:val="center"/>
        </w:pPr>
        <w:r>
          <w:rPr>
            <w:noProof/>
          </w:rPr>
          <w:drawing>
            <wp:anchor distT="0" distB="0" distL="114300" distR="114300" simplePos="0" relativeHeight="251658240" behindDoc="0" locked="0" layoutInCell="1" allowOverlap="1">
              <wp:simplePos x="0" y="0"/>
              <wp:positionH relativeFrom="column">
                <wp:posOffset>-967740</wp:posOffset>
              </wp:positionH>
              <wp:positionV relativeFrom="paragraph">
                <wp:posOffset>-447675</wp:posOffset>
              </wp:positionV>
              <wp:extent cx="7552690" cy="2327910"/>
              <wp:effectExtent l="0" t="0" r="0" b="0"/>
              <wp:wrapTopAndBottom/>
              <wp:docPr id="2" name="Attēls 2"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r w:rsidR="00AC49E8">
          <w:fldChar w:fldCharType="begin"/>
        </w:r>
        <w:r w:rsidR="00AC49E8">
          <w:instrText>PAGE   \* MERGEFORMAT</w:instrText>
        </w:r>
        <w:r w:rsidR="00AC49E8">
          <w:fldChar w:fldCharType="separate"/>
        </w:r>
        <w:r w:rsidR="001E657F">
          <w:rPr>
            <w:noProof/>
          </w:rPr>
          <w:t>1</w:t>
        </w:r>
        <w:r w:rsidR="00AC49E8">
          <w:fldChar w:fldCharType="end"/>
        </w:r>
      </w:p>
    </w:sdtContent>
  </w:sdt>
  <w:p w:rsidR="00F514AA" w:rsidRDefault="005218D9">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56D2"/>
    <w:multiLevelType w:val="multilevel"/>
    <w:tmpl w:val="1B04F3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B693BBF"/>
    <w:multiLevelType w:val="multilevel"/>
    <w:tmpl w:val="7D3CD9A6"/>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6E161DF5"/>
    <w:multiLevelType w:val="multilevel"/>
    <w:tmpl w:val="47C24C3C"/>
    <w:lvl w:ilvl="0">
      <w:start w:val="1"/>
      <w:numFmt w:val="decimal"/>
      <w:lvlText w:val="%1."/>
      <w:lvlJc w:val="left"/>
      <w:pPr>
        <w:ind w:left="1637" w:hanging="360"/>
      </w:pPr>
      <w:rPr>
        <w:rFonts w:ascii="Times New Roman" w:hAnsi="Times New Roman"/>
        <w:b w:val="0"/>
        <w:sz w:val="24"/>
      </w:rPr>
    </w:lvl>
    <w:lvl w:ilvl="1">
      <w:start w:val="1"/>
      <w:numFmt w:val="decimal"/>
      <w:lvlText w:val="%1.%2."/>
      <w:lvlJc w:val="left"/>
      <w:pPr>
        <w:ind w:left="1140" w:hanging="420"/>
      </w:pPr>
      <w:rPr>
        <w:rFonts w:ascii="Times New Roman" w:hAnsi="Times New Roman" w:cs="Times New Roman" w:hint="default"/>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D4"/>
    <w:rsid w:val="00037076"/>
    <w:rsid w:val="001E657F"/>
    <w:rsid w:val="002D17D4"/>
    <w:rsid w:val="00332D32"/>
    <w:rsid w:val="00341DC6"/>
    <w:rsid w:val="0042228D"/>
    <w:rsid w:val="005218D9"/>
    <w:rsid w:val="00593690"/>
    <w:rsid w:val="00622D8D"/>
    <w:rsid w:val="006D59EF"/>
    <w:rsid w:val="007578AE"/>
    <w:rsid w:val="00A864BC"/>
    <w:rsid w:val="00A92704"/>
    <w:rsid w:val="00AA313F"/>
    <w:rsid w:val="00AC49E8"/>
    <w:rsid w:val="00C53908"/>
    <w:rsid w:val="00D55312"/>
    <w:rsid w:val="00DF7F5C"/>
    <w:rsid w:val="00E70667"/>
    <w:rsid w:val="00EB35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C49E8"/>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C49E8"/>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864B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864BC"/>
  </w:style>
  <w:style w:type="paragraph" w:styleId="Balonteksts">
    <w:name w:val="Balloon Text"/>
    <w:basedOn w:val="Parasts"/>
    <w:link w:val="BalontekstsRakstz"/>
    <w:uiPriority w:val="99"/>
    <w:semiHidden/>
    <w:unhideWhenUsed/>
    <w:rsid w:val="00332D3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32D3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C49E8"/>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C49E8"/>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864B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864BC"/>
  </w:style>
  <w:style w:type="paragraph" w:styleId="Balonteksts">
    <w:name w:val="Balloon Text"/>
    <w:basedOn w:val="Parasts"/>
    <w:link w:val="BalontekstsRakstz"/>
    <w:uiPriority w:val="99"/>
    <w:semiHidden/>
    <w:unhideWhenUsed/>
    <w:rsid w:val="00332D3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32D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s.veveris@limbazi.lv" TargetMode="External"/><Relationship Id="rId13" Type="http://schemas.openxmlformats.org/officeDocument/2006/relationships/hyperlink" Target="http://www.limbazi.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gris.veveris@limbaz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gris.veveris@limbazi.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imbazi.lv/" TargetMode="External"/><Relationship Id="rId4" Type="http://schemas.openxmlformats.org/officeDocument/2006/relationships/settings" Target="settings.xml"/><Relationship Id="rId9" Type="http://schemas.openxmlformats.org/officeDocument/2006/relationships/hyperlink" Target="http://www.limbazi.l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7633</Words>
  <Characters>4352</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Kamala</dc:creator>
  <cp:lastModifiedBy>Aija</cp:lastModifiedBy>
  <cp:revision>2</cp:revision>
  <cp:lastPrinted>2017-07-03T08:37:00Z</cp:lastPrinted>
  <dcterms:created xsi:type="dcterms:W3CDTF">2017-07-03T11:38:00Z</dcterms:created>
  <dcterms:modified xsi:type="dcterms:W3CDTF">2017-07-03T11:38:00Z</dcterms:modified>
</cp:coreProperties>
</file>