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569" w:rsidRDefault="00A21569" w:rsidP="00A21569">
      <w:pPr>
        <w:shd w:val="clear" w:color="auto" w:fill="FFFFFF"/>
        <w:spacing w:after="0" w:line="240" w:lineRule="auto"/>
        <w:jc w:val="center"/>
        <w:rPr>
          <w:rFonts w:ascii="Times New Roman" w:eastAsia="Times New Roman" w:hAnsi="Times New Roman" w:cs="Times New Roman"/>
          <w:b/>
          <w:bCs/>
          <w:color w:val="414142"/>
          <w:sz w:val="40"/>
          <w:szCs w:val="40"/>
          <w:lang w:val="lv-LV"/>
        </w:rPr>
      </w:pPr>
    </w:p>
    <w:p w:rsidR="00A21569" w:rsidRDefault="00A21569" w:rsidP="00A21569">
      <w:pPr>
        <w:shd w:val="clear" w:color="auto" w:fill="FFFFFF"/>
        <w:spacing w:after="0" w:line="240" w:lineRule="auto"/>
        <w:jc w:val="center"/>
        <w:rPr>
          <w:rFonts w:ascii="Times New Roman" w:eastAsia="Times New Roman" w:hAnsi="Times New Roman" w:cs="Times New Roman"/>
          <w:b/>
          <w:bCs/>
          <w:color w:val="414142"/>
          <w:sz w:val="40"/>
          <w:szCs w:val="40"/>
          <w:lang w:val="lv-LV"/>
        </w:rPr>
      </w:pPr>
    </w:p>
    <w:p w:rsidR="00A21569" w:rsidRDefault="00A21569" w:rsidP="00A21569">
      <w:pPr>
        <w:shd w:val="clear" w:color="auto" w:fill="FFFFFF"/>
        <w:spacing w:after="0" w:line="240" w:lineRule="auto"/>
        <w:jc w:val="center"/>
        <w:rPr>
          <w:rFonts w:ascii="Times New Roman" w:eastAsia="Times New Roman" w:hAnsi="Times New Roman" w:cs="Times New Roman"/>
          <w:b/>
          <w:bCs/>
          <w:color w:val="414142"/>
          <w:sz w:val="40"/>
          <w:szCs w:val="40"/>
          <w:lang w:val="lv-LV"/>
        </w:rPr>
      </w:pPr>
    </w:p>
    <w:p w:rsidR="00A21569" w:rsidRDefault="00A21569" w:rsidP="00A21569">
      <w:pPr>
        <w:shd w:val="clear" w:color="auto" w:fill="FFFFFF"/>
        <w:spacing w:after="0" w:line="240" w:lineRule="auto"/>
        <w:jc w:val="center"/>
        <w:rPr>
          <w:rFonts w:ascii="Times New Roman" w:eastAsia="Times New Roman" w:hAnsi="Times New Roman" w:cs="Times New Roman"/>
          <w:b/>
          <w:bCs/>
          <w:color w:val="414142"/>
          <w:sz w:val="40"/>
          <w:szCs w:val="40"/>
          <w:lang w:val="lv-LV"/>
        </w:rPr>
      </w:pPr>
    </w:p>
    <w:p w:rsidR="00A21569" w:rsidRDefault="00A21569" w:rsidP="00A21569">
      <w:pPr>
        <w:shd w:val="clear" w:color="auto" w:fill="FFFFFF"/>
        <w:spacing w:after="0" w:line="240" w:lineRule="auto"/>
        <w:jc w:val="center"/>
        <w:rPr>
          <w:rFonts w:ascii="Times New Roman" w:eastAsia="Times New Roman" w:hAnsi="Times New Roman" w:cs="Times New Roman"/>
          <w:b/>
          <w:bCs/>
          <w:color w:val="414142"/>
          <w:sz w:val="40"/>
          <w:szCs w:val="40"/>
          <w:lang w:val="lv-LV"/>
        </w:rPr>
      </w:pPr>
    </w:p>
    <w:p w:rsidR="00A21569" w:rsidRPr="00FF4FB4" w:rsidRDefault="00A21569" w:rsidP="00A21569">
      <w:pPr>
        <w:shd w:val="clear" w:color="auto" w:fill="FFFFFF"/>
        <w:spacing w:after="0" w:line="240" w:lineRule="auto"/>
        <w:jc w:val="center"/>
        <w:rPr>
          <w:rFonts w:ascii="Times New Roman" w:eastAsia="Times New Roman" w:hAnsi="Times New Roman" w:cs="Times New Roman"/>
          <w:b/>
          <w:bCs/>
          <w:color w:val="414142"/>
          <w:sz w:val="40"/>
          <w:szCs w:val="40"/>
          <w:lang w:val="lv-LV"/>
        </w:rPr>
      </w:pPr>
      <w:r w:rsidRPr="00FF4FB4">
        <w:rPr>
          <w:rFonts w:ascii="Times New Roman" w:eastAsia="Times New Roman" w:hAnsi="Times New Roman" w:cs="Times New Roman"/>
          <w:b/>
          <w:bCs/>
          <w:color w:val="414142"/>
          <w:sz w:val="40"/>
          <w:szCs w:val="40"/>
          <w:lang w:val="lv-LV"/>
        </w:rPr>
        <w:t>Alojas Mūzikas un mākslas skolas pašnovērtējuma ziņojums</w:t>
      </w:r>
    </w:p>
    <w:p w:rsidR="00A21569" w:rsidRPr="00166882" w:rsidRDefault="00A21569" w:rsidP="00A21569">
      <w:pPr>
        <w:shd w:val="clear" w:color="auto" w:fill="FFFFFF"/>
        <w:spacing w:after="0" w:line="240" w:lineRule="auto"/>
        <w:jc w:val="center"/>
        <w:rPr>
          <w:rFonts w:ascii="Arial" w:eastAsia="Times New Roman" w:hAnsi="Arial" w:cs="Arial"/>
          <w:b/>
          <w:bCs/>
          <w:color w:val="414142"/>
          <w:sz w:val="27"/>
          <w:szCs w:val="27"/>
          <w:lang w:val="lv-LV"/>
        </w:rPr>
      </w:pPr>
    </w:p>
    <w:p w:rsidR="00A21569" w:rsidRPr="00954D73" w:rsidRDefault="00A21569" w:rsidP="00A21569">
      <w:pPr>
        <w:shd w:val="clear" w:color="auto" w:fill="FFFFFF"/>
        <w:spacing w:after="0" w:line="240" w:lineRule="auto"/>
        <w:jc w:val="center"/>
        <w:rPr>
          <w:rFonts w:ascii="Arial" w:eastAsia="Times New Roman" w:hAnsi="Arial" w:cs="Arial"/>
          <w:b/>
          <w:bCs/>
          <w:color w:val="414142"/>
          <w:sz w:val="27"/>
          <w:szCs w:val="27"/>
          <w:lang w:val="lv-LV"/>
        </w:rPr>
      </w:pPr>
    </w:p>
    <w:p w:rsidR="00A21569" w:rsidRPr="00166882" w:rsidRDefault="00A21569" w:rsidP="00A21569">
      <w:pPr>
        <w:spacing w:after="0" w:line="240" w:lineRule="auto"/>
        <w:jc w:val="center"/>
        <w:rPr>
          <w:rFonts w:ascii="Times New Roman" w:hAnsi="Times New Roman" w:cs="Times New Roman"/>
          <w:lang w:val="lv-LV"/>
        </w:rPr>
      </w:pPr>
    </w:p>
    <w:p w:rsidR="00A21569" w:rsidRDefault="00A21569" w:rsidP="00A21569">
      <w:pPr>
        <w:spacing w:after="0" w:line="240" w:lineRule="auto"/>
        <w:rPr>
          <w:rFonts w:ascii="Times New Roman" w:hAnsi="Times New Roman" w:cs="Times New Roman"/>
          <w:lang w:val="lv-LV"/>
        </w:rPr>
      </w:pPr>
    </w:p>
    <w:p w:rsidR="00A21569" w:rsidRPr="00D20FF7" w:rsidRDefault="00A21569" w:rsidP="00A21569">
      <w:pPr>
        <w:spacing w:after="0" w:line="240" w:lineRule="auto"/>
        <w:rPr>
          <w:rFonts w:ascii="Times New Roman" w:hAnsi="Times New Roman" w:cs="Times New Roman"/>
          <w:sz w:val="24"/>
          <w:szCs w:val="24"/>
          <w:lang w:val="lv-LV"/>
        </w:rPr>
      </w:pPr>
      <w:r w:rsidRPr="00D20FF7">
        <w:rPr>
          <w:rFonts w:ascii="Times New Roman" w:hAnsi="Times New Roman" w:cs="Times New Roman"/>
          <w:sz w:val="24"/>
          <w:szCs w:val="24"/>
          <w:lang w:val="lv-LV"/>
        </w:rPr>
        <w:t>Alojā, 31.10.202</w:t>
      </w:r>
      <w:r>
        <w:rPr>
          <w:rFonts w:ascii="Times New Roman" w:hAnsi="Times New Roman" w:cs="Times New Roman"/>
          <w:sz w:val="24"/>
          <w:szCs w:val="24"/>
          <w:lang w:val="lv-LV"/>
        </w:rPr>
        <w:t>5</w:t>
      </w:r>
    </w:p>
    <w:p w:rsidR="00A21569" w:rsidRPr="00954D73" w:rsidRDefault="00A21569" w:rsidP="00A21569">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629"/>
        <w:gridCol w:w="5011"/>
      </w:tblGrid>
      <w:tr w:rsidR="00A21569" w:rsidRPr="00954D73" w:rsidTr="00367BA2">
        <w:trPr>
          <w:trHeight w:val="200"/>
        </w:trPr>
        <w:tc>
          <w:tcPr>
            <w:tcW w:w="2100" w:type="pct"/>
            <w:tcBorders>
              <w:top w:val="nil"/>
              <w:left w:val="nil"/>
              <w:bottom w:val="single" w:sz="6" w:space="0" w:color="414142"/>
              <w:right w:val="nil"/>
            </w:tcBorders>
            <w:hideMark/>
          </w:tcPr>
          <w:p w:rsidR="00A21569" w:rsidRPr="00954D73" w:rsidRDefault="00A21569" w:rsidP="00367BA2">
            <w:pPr>
              <w:spacing w:after="0" w:line="240" w:lineRule="auto"/>
              <w:rPr>
                <w:rFonts w:ascii="Times New Roman" w:eastAsia="Times New Roman" w:hAnsi="Times New Roman" w:cs="Times New Roman"/>
                <w:color w:val="414142"/>
                <w:sz w:val="20"/>
                <w:szCs w:val="20"/>
                <w:lang w:val="lv-LV"/>
              </w:rPr>
            </w:pPr>
          </w:p>
        </w:tc>
        <w:tc>
          <w:tcPr>
            <w:tcW w:w="2900" w:type="pct"/>
            <w:tcBorders>
              <w:top w:val="nil"/>
              <w:left w:val="nil"/>
              <w:bottom w:val="nil"/>
              <w:right w:val="nil"/>
            </w:tcBorders>
            <w:hideMark/>
          </w:tcPr>
          <w:p w:rsidR="00A21569" w:rsidRPr="00954D73" w:rsidRDefault="00A21569" w:rsidP="00367BA2">
            <w:pPr>
              <w:spacing w:after="0" w:line="240" w:lineRule="auto"/>
              <w:rPr>
                <w:rFonts w:ascii="Times New Roman" w:eastAsia="Times New Roman" w:hAnsi="Times New Roman" w:cs="Times New Roman"/>
                <w:color w:val="414142"/>
                <w:sz w:val="20"/>
                <w:szCs w:val="20"/>
                <w:lang w:val="lv-LV"/>
              </w:rPr>
            </w:pPr>
          </w:p>
        </w:tc>
      </w:tr>
      <w:tr w:rsidR="00A21569" w:rsidRPr="00954D73" w:rsidTr="00367BA2">
        <w:tc>
          <w:tcPr>
            <w:tcW w:w="2100" w:type="pct"/>
            <w:tcBorders>
              <w:top w:val="single" w:sz="6" w:space="0" w:color="414142"/>
              <w:left w:val="nil"/>
              <w:bottom w:val="nil"/>
              <w:right w:val="nil"/>
            </w:tcBorders>
            <w:hideMark/>
          </w:tcPr>
          <w:p w:rsidR="00A21569" w:rsidRPr="00954D73" w:rsidRDefault="00A21569" w:rsidP="00367BA2">
            <w:pPr>
              <w:spacing w:after="0" w:line="240" w:lineRule="auto"/>
              <w:jc w:val="center"/>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(vieta, datums)</w:t>
            </w:r>
          </w:p>
        </w:tc>
        <w:tc>
          <w:tcPr>
            <w:tcW w:w="2900" w:type="pct"/>
            <w:tcBorders>
              <w:top w:val="nil"/>
              <w:left w:val="nil"/>
              <w:bottom w:val="nil"/>
              <w:right w:val="nil"/>
            </w:tcBorders>
            <w:hideMark/>
          </w:tcPr>
          <w:p w:rsidR="00A21569" w:rsidRPr="00954D73" w:rsidRDefault="00A21569" w:rsidP="00367BA2">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rsidR="00A21569" w:rsidRPr="00166882" w:rsidRDefault="00A21569" w:rsidP="00A21569">
      <w:pPr>
        <w:spacing w:after="0" w:line="240" w:lineRule="auto"/>
        <w:jc w:val="center"/>
        <w:rPr>
          <w:rFonts w:ascii="Times New Roman" w:hAnsi="Times New Roman" w:cs="Times New Roman"/>
          <w:lang w:val="lv-LV"/>
        </w:rPr>
      </w:pPr>
    </w:p>
    <w:p w:rsidR="00A21569" w:rsidRPr="00166882" w:rsidRDefault="00A21569" w:rsidP="00A21569">
      <w:pPr>
        <w:spacing w:after="0" w:line="240" w:lineRule="auto"/>
        <w:jc w:val="center"/>
        <w:rPr>
          <w:rFonts w:ascii="Times New Roman" w:hAnsi="Times New Roman" w:cs="Times New Roman"/>
          <w:lang w:val="lv-LV"/>
        </w:rPr>
      </w:pPr>
    </w:p>
    <w:p w:rsidR="00A21569" w:rsidRPr="00166882" w:rsidRDefault="00A21569" w:rsidP="00A21569">
      <w:pPr>
        <w:spacing w:after="0" w:line="240" w:lineRule="auto"/>
        <w:jc w:val="center"/>
        <w:rPr>
          <w:rFonts w:ascii="Times New Roman" w:hAnsi="Times New Roman" w:cs="Times New Roman"/>
          <w:lang w:val="lv-LV"/>
        </w:rPr>
      </w:pPr>
    </w:p>
    <w:p w:rsidR="00A21569" w:rsidRPr="00166882" w:rsidRDefault="00A21569" w:rsidP="00A21569">
      <w:pPr>
        <w:spacing w:after="0" w:line="240" w:lineRule="auto"/>
        <w:jc w:val="center"/>
        <w:rPr>
          <w:rFonts w:ascii="Times New Roman" w:hAnsi="Times New Roman" w:cs="Times New Roman"/>
          <w:lang w:val="lv-LV"/>
        </w:rPr>
      </w:pPr>
    </w:p>
    <w:p w:rsidR="00A21569" w:rsidRPr="00166882" w:rsidRDefault="00A21569" w:rsidP="00A21569">
      <w:pPr>
        <w:spacing w:after="0" w:line="240" w:lineRule="auto"/>
        <w:jc w:val="center"/>
        <w:rPr>
          <w:rFonts w:ascii="Times New Roman" w:hAnsi="Times New Roman" w:cs="Times New Roman"/>
          <w:lang w:val="lv-LV"/>
        </w:rPr>
      </w:pPr>
    </w:p>
    <w:p w:rsidR="00A21569" w:rsidRPr="00166882" w:rsidRDefault="00A21569" w:rsidP="00A21569">
      <w:pPr>
        <w:spacing w:after="0" w:line="240" w:lineRule="auto"/>
        <w:jc w:val="center"/>
        <w:rPr>
          <w:rFonts w:ascii="Times New Roman" w:hAnsi="Times New Roman" w:cs="Times New Roman"/>
          <w:lang w:val="lv-LV"/>
        </w:rPr>
      </w:pPr>
    </w:p>
    <w:p w:rsidR="00A21569" w:rsidRDefault="00A21569" w:rsidP="00A21569">
      <w:pPr>
        <w:shd w:val="clear" w:color="auto" w:fill="FFFFFF"/>
        <w:spacing w:before="100" w:beforeAutospacing="1" w:after="100" w:afterAutospacing="1" w:line="293" w:lineRule="atLeast"/>
        <w:ind w:firstLine="300"/>
        <w:rPr>
          <w:rFonts w:ascii="Times New Roman" w:eastAsia="Times New Roman" w:hAnsi="Times New Roman" w:cs="Times New Roman"/>
          <w:b/>
          <w:color w:val="414142"/>
          <w:sz w:val="24"/>
          <w:szCs w:val="24"/>
        </w:rPr>
      </w:pPr>
    </w:p>
    <w:p w:rsidR="00A21569" w:rsidRPr="00D20FF7" w:rsidRDefault="00A21569" w:rsidP="00A21569">
      <w:pPr>
        <w:shd w:val="clear" w:color="auto" w:fill="FFFFFF"/>
        <w:spacing w:before="100" w:beforeAutospacing="1" w:after="100" w:afterAutospacing="1" w:line="293" w:lineRule="atLeast"/>
        <w:ind w:firstLine="300"/>
        <w:rPr>
          <w:rFonts w:ascii="Times New Roman" w:eastAsia="Times New Roman" w:hAnsi="Times New Roman" w:cs="Times New Roman"/>
          <w:b/>
          <w:color w:val="414142"/>
          <w:sz w:val="24"/>
          <w:szCs w:val="24"/>
        </w:rPr>
      </w:pPr>
      <w:r w:rsidRPr="00D20FF7">
        <w:rPr>
          <w:rFonts w:ascii="Times New Roman" w:eastAsia="Times New Roman" w:hAnsi="Times New Roman" w:cs="Times New Roman"/>
          <w:b/>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014"/>
        <w:gridCol w:w="437"/>
        <w:gridCol w:w="4189"/>
      </w:tblGrid>
      <w:tr w:rsidR="00A21569" w:rsidRPr="00742D54" w:rsidTr="00367BA2">
        <w:trPr>
          <w:trHeight w:val="200"/>
        </w:trPr>
        <w:tc>
          <w:tcPr>
            <w:tcW w:w="2300" w:type="pct"/>
            <w:tcBorders>
              <w:top w:val="nil"/>
              <w:left w:val="nil"/>
              <w:bottom w:val="single" w:sz="6" w:space="0" w:color="414142"/>
              <w:right w:val="nil"/>
            </w:tcBorders>
            <w:shd w:val="clear" w:color="auto" w:fill="FFFFFF"/>
            <w:hideMark/>
          </w:tcPr>
          <w:p w:rsidR="00A21569" w:rsidRPr="00742D54" w:rsidRDefault="00A21569" w:rsidP="00367BA2">
            <w:pPr>
              <w:spacing w:after="0" w:line="240" w:lineRule="auto"/>
              <w:rPr>
                <w:rFonts w:ascii="Times New Roman" w:eastAsia="Times New Roman" w:hAnsi="Times New Roman" w:cs="Times New Roman"/>
                <w:color w:val="414142"/>
                <w:sz w:val="24"/>
                <w:szCs w:val="24"/>
              </w:rPr>
            </w:pPr>
            <w:proofErr w:type="spellStart"/>
            <w:r>
              <w:rPr>
                <w:rFonts w:ascii="Times New Roman" w:eastAsia="Times New Roman" w:hAnsi="Times New Roman" w:cs="Times New Roman"/>
                <w:color w:val="414142"/>
                <w:sz w:val="24"/>
                <w:szCs w:val="24"/>
              </w:rPr>
              <w:t>Limbažu</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novada</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Izglītības</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pārvaldes</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vadītājas</w:t>
            </w:r>
            <w:proofErr w:type="spellEnd"/>
            <w:r>
              <w:rPr>
                <w:rFonts w:ascii="Times New Roman" w:eastAsia="Times New Roman" w:hAnsi="Times New Roman" w:cs="Times New Roman"/>
                <w:color w:val="414142"/>
                <w:sz w:val="24"/>
                <w:szCs w:val="24"/>
              </w:rPr>
              <w:t xml:space="preserve"> </w:t>
            </w:r>
            <w:proofErr w:type="spellStart"/>
            <w:proofErr w:type="gramStart"/>
            <w:r>
              <w:rPr>
                <w:rFonts w:ascii="Times New Roman" w:eastAsia="Times New Roman" w:hAnsi="Times New Roman" w:cs="Times New Roman"/>
                <w:color w:val="414142"/>
                <w:sz w:val="24"/>
                <w:szCs w:val="24"/>
              </w:rPr>
              <w:t>p.i</w:t>
            </w:r>
            <w:proofErr w:type="spellEnd"/>
            <w:proofErr w:type="gramEnd"/>
          </w:p>
        </w:tc>
        <w:tc>
          <w:tcPr>
            <w:tcW w:w="250" w:type="pct"/>
            <w:tcBorders>
              <w:top w:val="nil"/>
              <w:left w:val="nil"/>
              <w:bottom w:val="single" w:sz="6" w:space="0" w:color="414142"/>
              <w:right w:val="nil"/>
            </w:tcBorders>
            <w:shd w:val="clear" w:color="auto" w:fill="FFFFFF"/>
            <w:hideMark/>
          </w:tcPr>
          <w:p w:rsidR="00A21569" w:rsidRPr="00742D54" w:rsidRDefault="00A21569" w:rsidP="00367BA2">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single" w:sz="6" w:space="0" w:color="414142"/>
              <w:right w:val="nil"/>
            </w:tcBorders>
            <w:shd w:val="clear" w:color="auto" w:fill="FFFFFF"/>
            <w:hideMark/>
          </w:tcPr>
          <w:p w:rsidR="00A21569" w:rsidRPr="00742D54" w:rsidRDefault="00A21569" w:rsidP="00367BA2">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r>
      <w:tr w:rsidR="00A21569" w:rsidRPr="00742D54" w:rsidTr="00367BA2">
        <w:trPr>
          <w:trHeight w:val="200"/>
        </w:trPr>
        <w:tc>
          <w:tcPr>
            <w:tcW w:w="0" w:type="auto"/>
            <w:gridSpan w:val="3"/>
            <w:tcBorders>
              <w:top w:val="nil"/>
              <w:left w:val="nil"/>
              <w:bottom w:val="nil"/>
              <w:right w:val="nil"/>
            </w:tcBorders>
            <w:shd w:val="clear" w:color="auto" w:fill="FFFFFF"/>
            <w:hideMark/>
          </w:tcPr>
          <w:p w:rsidR="00A21569" w:rsidRPr="00742D54" w:rsidRDefault="00A21569" w:rsidP="00367BA2">
            <w:pPr>
              <w:spacing w:after="0" w:line="240" w:lineRule="auto"/>
              <w:jc w:val="center"/>
              <w:rPr>
                <w:rFonts w:ascii="Times New Roman" w:eastAsia="Times New Roman" w:hAnsi="Times New Roman" w:cs="Times New Roman"/>
                <w:color w:val="414142"/>
                <w:sz w:val="24"/>
                <w:szCs w:val="24"/>
                <w:lang w:val="lv-LV"/>
              </w:rPr>
            </w:pPr>
            <w:r w:rsidRPr="00742D54">
              <w:rPr>
                <w:rFonts w:ascii="Times New Roman" w:eastAsia="Times New Roman" w:hAnsi="Times New Roman" w:cs="Times New Roman"/>
                <w:color w:val="414142"/>
                <w:sz w:val="24"/>
                <w:szCs w:val="24"/>
                <w:lang w:val="lv-LV"/>
              </w:rPr>
              <w:t>(dokumenta saskaņotāja pilns amata nosaukums)</w:t>
            </w:r>
          </w:p>
        </w:tc>
      </w:tr>
      <w:tr w:rsidR="00A21569" w:rsidRPr="00742D54" w:rsidTr="00367BA2">
        <w:trPr>
          <w:trHeight w:val="280"/>
        </w:trPr>
        <w:tc>
          <w:tcPr>
            <w:tcW w:w="2300" w:type="pct"/>
            <w:tcBorders>
              <w:top w:val="nil"/>
              <w:left w:val="nil"/>
              <w:bottom w:val="single" w:sz="6" w:space="0" w:color="414142"/>
              <w:right w:val="nil"/>
            </w:tcBorders>
            <w:shd w:val="clear" w:color="auto" w:fill="FFFFFF"/>
            <w:hideMark/>
          </w:tcPr>
          <w:p w:rsidR="00A21569" w:rsidRPr="00742D54" w:rsidRDefault="00A21569" w:rsidP="00367BA2">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50" w:type="pct"/>
            <w:tcBorders>
              <w:top w:val="nil"/>
              <w:left w:val="nil"/>
              <w:bottom w:val="nil"/>
              <w:right w:val="nil"/>
            </w:tcBorders>
            <w:shd w:val="clear" w:color="auto" w:fill="FFFFFF"/>
            <w:hideMark/>
          </w:tcPr>
          <w:p w:rsidR="00A21569" w:rsidRPr="00742D54" w:rsidRDefault="00A21569" w:rsidP="00367BA2">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single" w:sz="6" w:space="0" w:color="414142"/>
              <w:right w:val="nil"/>
            </w:tcBorders>
            <w:shd w:val="clear" w:color="auto" w:fill="FFFFFF"/>
            <w:hideMark/>
          </w:tcPr>
          <w:p w:rsidR="00A21569" w:rsidRPr="00742D54" w:rsidRDefault="00A21569" w:rsidP="00367BA2">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r>
              <w:rPr>
                <w:rFonts w:ascii="Times New Roman" w:eastAsia="Times New Roman" w:hAnsi="Times New Roman" w:cs="Times New Roman"/>
                <w:color w:val="414142"/>
                <w:sz w:val="24"/>
                <w:szCs w:val="24"/>
              </w:rPr>
              <w:t>Dace Barone</w:t>
            </w:r>
          </w:p>
        </w:tc>
      </w:tr>
      <w:tr w:rsidR="00A21569" w:rsidRPr="00742D54" w:rsidTr="00367BA2">
        <w:trPr>
          <w:trHeight w:val="200"/>
        </w:trPr>
        <w:tc>
          <w:tcPr>
            <w:tcW w:w="2300" w:type="pct"/>
            <w:tcBorders>
              <w:top w:val="single" w:sz="6" w:space="0" w:color="414142"/>
              <w:left w:val="nil"/>
              <w:bottom w:val="nil"/>
              <w:right w:val="nil"/>
            </w:tcBorders>
            <w:shd w:val="clear" w:color="auto" w:fill="FFFFFF"/>
            <w:hideMark/>
          </w:tcPr>
          <w:p w:rsidR="00A21569" w:rsidRPr="00742D54" w:rsidRDefault="00A21569" w:rsidP="00367BA2">
            <w:pPr>
              <w:spacing w:after="0" w:line="240" w:lineRule="auto"/>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(*paraksts)</w:t>
            </w:r>
          </w:p>
        </w:tc>
        <w:tc>
          <w:tcPr>
            <w:tcW w:w="250" w:type="pct"/>
            <w:tcBorders>
              <w:top w:val="nil"/>
              <w:left w:val="nil"/>
              <w:bottom w:val="nil"/>
              <w:right w:val="nil"/>
            </w:tcBorders>
            <w:shd w:val="clear" w:color="auto" w:fill="FFFFFF"/>
            <w:hideMark/>
          </w:tcPr>
          <w:p w:rsidR="00A21569" w:rsidRPr="00742D54" w:rsidRDefault="00A21569" w:rsidP="00367BA2">
            <w:pPr>
              <w:spacing w:after="0" w:line="240" w:lineRule="auto"/>
              <w:jc w:val="center"/>
              <w:rPr>
                <w:rFonts w:ascii="Times New Roman" w:eastAsia="Times New Roman" w:hAnsi="Times New Roman" w:cs="Times New Roman"/>
                <w:color w:val="414142"/>
                <w:sz w:val="24"/>
                <w:szCs w:val="24"/>
                <w:lang w:val="lv-LV"/>
              </w:rPr>
            </w:pPr>
            <w:r w:rsidRPr="00742D54">
              <w:rPr>
                <w:rFonts w:ascii="Times New Roman" w:eastAsia="Times New Roman" w:hAnsi="Times New Roman" w:cs="Times New Roman"/>
                <w:color w:val="414142"/>
                <w:sz w:val="24"/>
                <w:szCs w:val="24"/>
                <w:lang w:val="lv-LV"/>
              </w:rPr>
              <w:t> </w:t>
            </w:r>
          </w:p>
        </w:tc>
        <w:tc>
          <w:tcPr>
            <w:tcW w:w="2400" w:type="pct"/>
            <w:tcBorders>
              <w:top w:val="single" w:sz="6" w:space="0" w:color="414142"/>
              <w:left w:val="nil"/>
              <w:bottom w:val="nil"/>
              <w:right w:val="nil"/>
            </w:tcBorders>
            <w:shd w:val="clear" w:color="auto" w:fill="FFFFFF"/>
            <w:hideMark/>
          </w:tcPr>
          <w:p w:rsidR="00A21569" w:rsidRPr="00742D54" w:rsidRDefault="00A21569" w:rsidP="00367BA2">
            <w:pPr>
              <w:spacing w:after="0" w:line="240" w:lineRule="auto"/>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(vārds, uzvārds)</w:t>
            </w:r>
          </w:p>
        </w:tc>
      </w:tr>
      <w:tr w:rsidR="00A21569" w:rsidRPr="00742D54" w:rsidTr="00367BA2">
        <w:trPr>
          <w:trHeight w:val="280"/>
        </w:trPr>
        <w:tc>
          <w:tcPr>
            <w:tcW w:w="2300" w:type="pct"/>
            <w:tcBorders>
              <w:top w:val="nil"/>
              <w:left w:val="nil"/>
              <w:bottom w:val="single" w:sz="6" w:space="0" w:color="414142"/>
              <w:right w:val="nil"/>
            </w:tcBorders>
            <w:shd w:val="clear" w:color="auto" w:fill="FFFFFF"/>
            <w:hideMark/>
          </w:tcPr>
          <w:p w:rsidR="00A21569" w:rsidRPr="00742D54" w:rsidRDefault="00A21569" w:rsidP="00367BA2">
            <w:pPr>
              <w:spacing w:after="0" w:line="240" w:lineRule="auto"/>
              <w:jc w:val="center"/>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Datums </w:t>
            </w:r>
            <w:proofErr w:type="spellStart"/>
            <w:r>
              <w:rPr>
                <w:rFonts w:ascii="Times New Roman" w:eastAsia="Times New Roman" w:hAnsi="Times New Roman" w:cs="Times New Roman"/>
                <w:color w:val="414142"/>
                <w:sz w:val="24"/>
                <w:szCs w:val="24"/>
              </w:rPr>
              <w:t>skatāms</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laika</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zīmogā</w:t>
            </w:r>
            <w:proofErr w:type="spellEnd"/>
            <w:r w:rsidRPr="00742D54">
              <w:rPr>
                <w:rFonts w:ascii="Times New Roman" w:eastAsia="Times New Roman" w:hAnsi="Times New Roman" w:cs="Times New Roman"/>
                <w:color w:val="414142"/>
                <w:sz w:val="24"/>
                <w:szCs w:val="24"/>
              </w:rPr>
              <w:t> </w:t>
            </w:r>
          </w:p>
        </w:tc>
        <w:tc>
          <w:tcPr>
            <w:tcW w:w="250" w:type="pct"/>
            <w:tcBorders>
              <w:top w:val="nil"/>
              <w:left w:val="nil"/>
              <w:bottom w:val="nil"/>
              <w:right w:val="nil"/>
            </w:tcBorders>
            <w:shd w:val="clear" w:color="auto" w:fill="FFFFFF"/>
            <w:hideMark/>
          </w:tcPr>
          <w:p w:rsidR="00A21569" w:rsidRPr="00742D54" w:rsidRDefault="00A21569" w:rsidP="00367BA2">
            <w:pPr>
              <w:spacing w:after="0" w:line="240" w:lineRule="auto"/>
              <w:jc w:val="center"/>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nil"/>
              <w:right w:val="nil"/>
            </w:tcBorders>
            <w:shd w:val="clear" w:color="auto" w:fill="FFFFFF"/>
            <w:hideMark/>
          </w:tcPr>
          <w:p w:rsidR="00A21569" w:rsidRPr="00742D54" w:rsidRDefault="00A21569" w:rsidP="00367BA2">
            <w:pPr>
              <w:spacing w:after="0" w:line="240" w:lineRule="auto"/>
              <w:jc w:val="center"/>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r>
      <w:tr w:rsidR="00A21569" w:rsidRPr="001118D1" w:rsidTr="00367BA2">
        <w:trPr>
          <w:trHeight w:val="200"/>
        </w:trPr>
        <w:tc>
          <w:tcPr>
            <w:tcW w:w="2300" w:type="pct"/>
            <w:tcBorders>
              <w:top w:val="single" w:sz="6" w:space="0" w:color="414142"/>
              <w:left w:val="nil"/>
              <w:bottom w:val="nil"/>
              <w:right w:val="nil"/>
            </w:tcBorders>
            <w:shd w:val="clear" w:color="auto" w:fill="FFFFFF"/>
            <w:hideMark/>
          </w:tcPr>
          <w:p w:rsidR="00A21569" w:rsidRPr="001118D1" w:rsidRDefault="00A21569" w:rsidP="00367BA2">
            <w:pPr>
              <w:spacing w:after="0" w:line="240" w:lineRule="auto"/>
              <w:rPr>
                <w:rFonts w:ascii="Times New Roman" w:eastAsia="Times New Roman" w:hAnsi="Times New Roman" w:cs="Times New Roman"/>
                <w:color w:val="414142"/>
                <w:sz w:val="20"/>
                <w:szCs w:val="20"/>
              </w:rPr>
            </w:pPr>
          </w:p>
        </w:tc>
        <w:tc>
          <w:tcPr>
            <w:tcW w:w="250" w:type="pct"/>
            <w:tcBorders>
              <w:top w:val="nil"/>
              <w:left w:val="nil"/>
              <w:bottom w:val="nil"/>
              <w:right w:val="nil"/>
            </w:tcBorders>
            <w:shd w:val="clear" w:color="auto" w:fill="FFFFFF"/>
            <w:hideMark/>
          </w:tcPr>
          <w:p w:rsidR="00A21569" w:rsidRPr="001118D1" w:rsidRDefault="00A21569" w:rsidP="00367BA2">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c>
          <w:tcPr>
            <w:tcW w:w="2400" w:type="pct"/>
            <w:tcBorders>
              <w:top w:val="nil"/>
              <w:left w:val="nil"/>
              <w:bottom w:val="nil"/>
              <w:right w:val="nil"/>
            </w:tcBorders>
            <w:shd w:val="clear" w:color="auto" w:fill="FFFFFF"/>
            <w:hideMark/>
          </w:tcPr>
          <w:p w:rsidR="00A21569" w:rsidRPr="001118D1" w:rsidRDefault="00A21569" w:rsidP="00367BA2">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r>
    </w:tbl>
    <w:p w:rsidR="00A21569" w:rsidRDefault="00A21569" w:rsidP="00A21569">
      <w:pPr>
        <w:spacing w:after="0" w:line="240" w:lineRule="auto"/>
        <w:rPr>
          <w:rFonts w:ascii="Times New Roman" w:hAnsi="Times New Roman" w:cs="Times New Roman"/>
          <w:sz w:val="32"/>
          <w:szCs w:val="32"/>
          <w:lang w:val="lv-LV"/>
        </w:rPr>
      </w:pPr>
    </w:p>
    <w:p w:rsidR="00A21569" w:rsidRDefault="00A21569" w:rsidP="00A21569">
      <w:pPr>
        <w:spacing w:after="0" w:line="240" w:lineRule="auto"/>
        <w:rPr>
          <w:rFonts w:ascii="Times New Roman" w:hAnsi="Times New Roman" w:cs="Times New Roman"/>
          <w:sz w:val="32"/>
          <w:szCs w:val="32"/>
          <w:lang w:val="lv-LV"/>
        </w:rPr>
      </w:pPr>
    </w:p>
    <w:p w:rsidR="00A21569" w:rsidRDefault="00A21569" w:rsidP="00A21569">
      <w:pPr>
        <w:spacing w:after="0" w:line="240" w:lineRule="auto"/>
        <w:jc w:val="center"/>
        <w:rPr>
          <w:rFonts w:ascii="Times New Roman" w:hAnsi="Times New Roman" w:cs="Times New Roman"/>
          <w:sz w:val="24"/>
          <w:szCs w:val="24"/>
          <w:lang w:val="lv-LV"/>
        </w:rPr>
      </w:pPr>
    </w:p>
    <w:p w:rsidR="00A21569" w:rsidRDefault="00A21569" w:rsidP="00A21569">
      <w:pPr>
        <w:spacing w:after="0" w:line="240" w:lineRule="auto"/>
        <w:jc w:val="center"/>
        <w:rPr>
          <w:rFonts w:ascii="Times New Roman" w:hAnsi="Times New Roman" w:cs="Times New Roman"/>
          <w:sz w:val="24"/>
          <w:szCs w:val="24"/>
          <w:lang w:val="lv-LV"/>
        </w:rPr>
      </w:pPr>
    </w:p>
    <w:p w:rsidR="00A21569" w:rsidRDefault="00A21569" w:rsidP="00A21569">
      <w:pPr>
        <w:spacing w:after="0" w:line="240" w:lineRule="auto"/>
        <w:jc w:val="center"/>
        <w:rPr>
          <w:rFonts w:ascii="Times New Roman" w:hAnsi="Times New Roman" w:cs="Times New Roman"/>
          <w:sz w:val="24"/>
          <w:szCs w:val="24"/>
          <w:lang w:val="lv-LV"/>
        </w:rPr>
      </w:pPr>
    </w:p>
    <w:p w:rsidR="00A21569" w:rsidRDefault="00A21569" w:rsidP="00A21569">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*Dokuments parakstīts ar drošu elektronisko parakstu un satur laika zīmogu</w:t>
      </w:r>
    </w:p>
    <w:p w:rsidR="00A21569" w:rsidRPr="00166882" w:rsidRDefault="00A21569" w:rsidP="002A7FAA">
      <w:pPr>
        <w:spacing w:after="0" w:line="240" w:lineRule="auto"/>
        <w:rPr>
          <w:rFonts w:ascii="Times New Roman" w:hAnsi="Times New Roman" w:cs="Times New Roman"/>
          <w:sz w:val="32"/>
          <w:szCs w:val="32"/>
          <w:lang w:val="lv-LV"/>
        </w:rPr>
      </w:pPr>
    </w:p>
    <w:p w:rsidR="00A21569" w:rsidRPr="00D20FF7" w:rsidRDefault="00A21569" w:rsidP="00A21569">
      <w:pPr>
        <w:spacing w:after="0" w:line="240" w:lineRule="auto"/>
        <w:jc w:val="center"/>
        <w:rPr>
          <w:rFonts w:ascii="Times New Roman" w:hAnsi="Times New Roman" w:cs="Times New Roman"/>
          <w:sz w:val="32"/>
          <w:szCs w:val="32"/>
          <w:lang w:val="lv-LV"/>
        </w:rPr>
      </w:pPr>
      <w:r>
        <w:rPr>
          <w:rFonts w:ascii="Times New Roman" w:hAnsi="Times New Roman" w:cs="Times New Roman"/>
          <w:b/>
          <w:bCs/>
          <w:sz w:val="24"/>
          <w:szCs w:val="24"/>
          <w:lang w:val="lv-LV"/>
        </w:rPr>
        <w:lastRenderedPageBreak/>
        <w:t>1.</w:t>
      </w:r>
      <w:r w:rsidRPr="00D20FF7">
        <w:rPr>
          <w:rFonts w:ascii="Times New Roman" w:hAnsi="Times New Roman" w:cs="Times New Roman"/>
          <w:b/>
          <w:bCs/>
          <w:sz w:val="24"/>
          <w:szCs w:val="24"/>
          <w:lang w:val="lv-LV"/>
        </w:rPr>
        <w:t>Izglītības iestādes vispārīgs raksturojums</w:t>
      </w:r>
    </w:p>
    <w:p w:rsidR="00A21569" w:rsidRDefault="00A21569" w:rsidP="00A21569">
      <w:pPr>
        <w:spacing w:after="0" w:line="240" w:lineRule="auto"/>
        <w:jc w:val="center"/>
        <w:rPr>
          <w:rFonts w:ascii="Times New Roman" w:hAnsi="Times New Roman" w:cs="Times New Roman"/>
          <w:sz w:val="24"/>
          <w:szCs w:val="24"/>
          <w:lang w:val="lv-LV"/>
        </w:rPr>
      </w:pPr>
    </w:p>
    <w:p w:rsidR="00A21569" w:rsidRPr="00B93CF6" w:rsidRDefault="00A21569" w:rsidP="00A21569">
      <w:pPr>
        <w:pStyle w:val="Sarakstarindkopa"/>
        <w:numPr>
          <w:ilvl w:val="1"/>
          <w:numId w:val="1"/>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2024./2025.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1417"/>
        <w:gridCol w:w="1418"/>
        <w:gridCol w:w="1134"/>
        <w:gridCol w:w="1134"/>
        <w:gridCol w:w="1701"/>
        <w:gridCol w:w="1701"/>
      </w:tblGrid>
      <w:tr w:rsidR="00A21569" w:rsidRPr="00412AB1" w:rsidTr="00F86D0B">
        <w:trPr>
          <w:trHeight w:val="227"/>
        </w:trPr>
        <w:tc>
          <w:tcPr>
            <w:tcW w:w="1985" w:type="dxa"/>
            <w:vMerge w:val="restart"/>
            <w:tcBorders>
              <w:top w:val="single" w:sz="4" w:space="0" w:color="auto"/>
              <w:left w:val="single" w:sz="4" w:space="0" w:color="auto"/>
              <w:bottom w:val="single" w:sz="4" w:space="0" w:color="auto"/>
              <w:right w:val="single" w:sz="4" w:space="0" w:color="auto"/>
            </w:tcBorders>
          </w:tcPr>
          <w:p w:rsidR="00A21569" w:rsidRPr="00412AB1" w:rsidRDefault="00A21569" w:rsidP="00367BA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rsidR="00A21569" w:rsidRPr="00412AB1" w:rsidRDefault="00A21569" w:rsidP="00367BA2">
            <w:pPr>
              <w:spacing w:line="300" w:lineRule="exact"/>
              <w:jc w:val="center"/>
              <w:rPr>
                <w:rFonts w:ascii="Times New Roman" w:hAnsi="Times New Roman" w:cs="Times New Roman"/>
                <w:sz w:val="20"/>
                <w:szCs w:val="20"/>
                <w:lang w:val="lv-LV"/>
              </w:rPr>
            </w:pPr>
          </w:p>
        </w:tc>
        <w:tc>
          <w:tcPr>
            <w:tcW w:w="1417" w:type="dxa"/>
            <w:vMerge w:val="restart"/>
            <w:tcBorders>
              <w:top w:val="single" w:sz="4" w:space="0" w:color="auto"/>
              <w:left w:val="single" w:sz="4" w:space="0" w:color="auto"/>
              <w:right w:val="single" w:sz="4" w:space="0" w:color="auto"/>
            </w:tcBorders>
          </w:tcPr>
          <w:p w:rsidR="00A21569" w:rsidRPr="00412AB1" w:rsidRDefault="00A21569" w:rsidP="00367BA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rsidR="00A21569" w:rsidRPr="00412AB1" w:rsidRDefault="00A21569" w:rsidP="00367BA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rsidR="00A21569" w:rsidRPr="00412AB1" w:rsidRDefault="00A21569" w:rsidP="00367BA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rsidR="00A21569" w:rsidRPr="00412AB1" w:rsidRDefault="00A21569" w:rsidP="00367BA2">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rsidR="00A21569" w:rsidRDefault="00A21569" w:rsidP="00367BA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rsidR="00A21569" w:rsidRPr="00412AB1" w:rsidRDefault="00A21569" w:rsidP="00367BA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268" w:type="dxa"/>
            <w:gridSpan w:val="2"/>
          </w:tcPr>
          <w:p w:rsidR="00A21569" w:rsidRPr="00412AB1" w:rsidRDefault="00A21569" w:rsidP="00367BA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701" w:type="dxa"/>
            <w:vMerge w:val="restart"/>
          </w:tcPr>
          <w:p w:rsidR="00A21569" w:rsidRPr="00412AB1" w:rsidRDefault="00A21569" w:rsidP="00367BA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4</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5</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(01.09.2022.)</w:t>
            </w:r>
            <w:r w:rsidRPr="00412AB1">
              <w:rPr>
                <w:rFonts w:ascii="Times New Roman" w:hAnsi="Times New Roman" w:cs="Times New Roman"/>
                <w:sz w:val="20"/>
                <w:szCs w:val="20"/>
                <w:lang w:val="lv-LV"/>
              </w:rPr>
              <w:t xml:space="preserve"> </w:t>
            </w:r>
          </w:p>
        </w:tc>
        <w:tc>
          <w:tcPr>
            <w:tcW w:w="1701" w:type="dxa"/>
            <w:vMerge w:val="restart"/>
          </w:tcPr>
          <w:p w:rsidR="00A21569" w:rsidRDefault="00A21569" w:rsidP="00367BA2">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vai noslēdzot 2024./2025.māc.g.</w:t>
            </w:r>
          </w:p>
          <w:p w:rsidR="00A21569" w:rsidRPr="00412AB1" w:rsidRDefault="00A21569" w:rsidP="00367BA2">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(31.05.2023.)</w:t>
            </w:r>
          </w:p>
        </w:tc>
      </w:tr>
      <w:tr w:rsidR="00A21569" w:rsidRPr="00412AB1" w:rsidTr="00F86D0B">
        <w:trPr>
          <w:trHeight w:val="784"/>
        </w:trPr>
        <w:tc>
          <w:tcPr>
            <w:tcW w:w="1985" w:type="dxa"/>
            <w:vMerge/>
            <w:tcBorders>
              <w:left w:val="single" w:sz="4" w:space="0" w:color="auto"/>
              <w:bottom w:val="single" w:sz="4" w:space="0" w:color="auto"/>
              <w:right w:val="single" w:sz="4" w:space="0" w:color="auto"/>
            </w:tcBorders>
          </w:tcPr>
          <w:p w:rsidR="00A21569" w:rsidRPr="00412AB1" w:rsidRDefault="00A21569" w:rsidP="00367BA2">
            <w:pPr>
              <w:spacing w:line="300" w:lineRule="exact"/>
              <w:jc w:val="center"/>
              <w:rPr>
                <w:rFonts w:ascii="Times New Roman" w:hAnsi="Times New Roman" w:cs="Times New Roman"/>
                <w:sz w:val="20"/>
                <w:szCs w:val="20"/>
                <w:lang w:val="lv-LV"/>
              </w:rPr>
            </w:pPr>
          </w:p>
        </w:tc>
        <w:tc>
          <w:tcPr>
            <w:tcW w:w="1417" w:type="dxa"/>
            <w:vMerge/>
            <w:tcBorders>
              <w:left w:val="single" w:sz="4" w:space="0" w:color="auto"/>
              <w:bottom w:val="single" w:sz="4" w:space="0" w:color="auto"/>
              <w:right w:val="single" w:sz="4" w:space="0" w:color="auto"/>
            </w:tcBorders>
          </w:tcPr>
          <w:p w:rsidR="00A21569" w:rsidRPr="00412AB1" w:rsidRDefault="00A21569" w:rsidP="00367BA2">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rsidR="00A21569" w:rsidRPr="00412AB1" w:rsidRDefault="00A21569" w:rsidP="00367BA2">
            <w:pPr>
              <w:spacing w:line="300" w:lineRule="exact"/>
              <w:jc w:val="center"/>
              <w:rPr>
                <w:rFonts w:ascii="Times New Roman" w:hAnsi="Times New Roman" w:cs="Times New Roman"/>
                <w:sz w:val="20"/>
                <w:szCs w:val="20"/>
                <w:lang w:val="lv-LV"/>
              </w:rPr>
            </w:pPr>
          </w:p>
        </w:tc>
        <w:tc>
          <w:tcPr>
            <w:tcW w:w="1134" w:type="dxa"/>
          </w:tcPr>
          <w:p w:rsidR="00A21569" w:rsidRDefault="00A21569" w:rsidP="00367BA2">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p w:rsidR="002A7FAA" w:rsidRDefault="002A7FAA" w:rsidP="00367BA2">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Licencēšanas</w:t>
            </w:r>
          </w:p>
          <w:p w:rsidR="002A7FAA" w:rsidRPr="00412AB1" w:rsidRDefault="002A7FAA" w:rsidP="00367BA2">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datums</w:t>
            </w:r>
          </w:p>
        </w:tc>
        <w:tc>
          <w:tcPr>
            <w:tcW w:w="1134" w:type="dxa"/>
          </w:tcPr>
          <w:p w:rsidR="00A21569" w:rsidRPr="00412AB1" w:rsidRDefault="00F86D0B" w:rsidP="00F86D0B">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Akreditācijas termiņš</w:t>
            </w:r>
          </w:p>
        </w:tc>
        <w:tc>
          <w:tcPr>
            <w:tcW w:w="1701" w:type="dxa"/>
            <w:vMerge/>
          </w:tcPr>
          <w:p w:rsidR="00A21569" w:rsidRPr="00412AB1" w:rsidRDefault="00A21569" w:rsidP="00367BA2">
            <w:pPr>
              <w:spacing w:line="300" w:lineRule="exact"/>
              <w:jc w:val="center"/>
              <w:rPr>
                <w:rFonts w:ascii="Times New Roman" w:hAnsi="Times New Roman" w:cs="Times New Roman"/>
                <w:sz w:val="20"/>
                <w:szCs w:val="20"/>
                <w:lang w:val="lv-LV"/>
              </w:rPr>
            </w:pPr>
          </w:p>
        </w:tc>
        <w:tc>
          <w:tcPr>
            <w:tcW w:w="1701" w:type="dxa"/>
            <w:vMerge/>
          </w:tcPr>
          <w:p w:rsidR="00A21569" w:rsidRPr="00412AB1" w:rsidRDefault="00A21569" w:rsidP="00367BA2">
            <w:pPr>
              <w:spacing w:line="300" w:lineRule="exact"/>
              <w:jc w:val="center"/>
              <w:rPr>
                <w:rFonts w:ascii="Times New Roman" w:hAnsi="Times New Roman" w:cs="Times New Roman"/>
                <w:sz w:val="20"/>
                <w:szCs w:val="20"/>
                <w:lang w:val="lv-LV"/>
              </w:rPr>
            </w:pPr>
          </w:p>
        </w:tc>
      </w:tr>
      <w:tr w:rsidR="00A21569" w:rsidRPr="00412AB1" w:rsidTr="00F86D0B">
        <w:trPr>
          <w:trHeight w:val="784"/>
        </w:trPr>
        <w:tc>
          <w:tcPr>
            <w:tcW w:w="1985" w:type="dxa"/>
            <w:tcBorders>
              <w:left w:val="single" w:sz="4" w:space="0" w:color="auto"/>
              <w:right w:val="single" w:sz="4" w:space="0" w:color="auto"/>
            </w:tcBorders>
          </w:tcPr>
          <w:p w:rsidR="00A21569" w:rsidRDefault="00A21569" w:rsidP="00367BA2">
            <w:pPr>
              <w:spacing w:line="300" w:lineRule="exact"/>
              <w:rPr>
                <w:rFonts w:ascii="Times New Roman" w:hAnsi="Times New Roman" w:cs="Times New Roman"/>
                <w:sz w:val="24"/>
                <w:szCs w:val="24"/>
                <w:lang w:val="lv-LV"/>
              </w:rPr>
            </w:pPr>
            <w:proofErr w:type="spellStart"/>
            <w:r>
              <w:rPr>
                <w:rFonts w:ascii="Times New Roman" w:hAnsi="Times New Roman" w:cs="Times New Roman"/>
                <w:sz w:val="24"/>
                <w:szCs w:val="24"/>
                <w:lang w:val="lv-LV"/>
              </w:rPr>
              <w:t>Taustiņinstrumentu</w:t>
            </w:r>
            <w:proofErr w:type="spellEnd"/>
            <w:r>
              <w:rPr>
                <w:rFonts w:ascii="Times New Roman" w:hAnsi="Times New Roman" w:cs="Times New Roman"/>
                <w:sz w:val="24"/>
                <w:szCs w:val="24"/>
                <w:lang w:val="lv-LV"/>
              </w:rPr>
              <w:t xml:space="preserve"> spēle -</w:t>
            </w:r>
          </w:p>
          <w:p w:rsidR="00A21569" w:rsidRPr="00412AB1" w:rsidRDefault="00A21569" w:rsidP="00367BA2">
            <w:pPr>
              <w:spacing w:line="300" w:lineRule="exact"/>
              <w:rPr>
                <w:rFonts w:ascii="Times New Roman" w:hAnsi="Times New Roman" w:cs="Times New Roman"/>
                <w:sz w:val="20"/>
                <w:szCs w:val="20"/>
                <w:lang w:val="lv-LV"/>
              </w:rPr>
            </w:pPr>
            <w:r w:rsidRPr="00E54934">
              <w:rPr>
                <w:rFonts w:ascii="Times New Roman" w:hAnsi="Times New Roman" w:cs="Times New Roman"/>
                <w:sz w:val="24"/>
                <w:szCs w:val="24"/>
                <w:lang w:val="lv-LV"/>
              </w:rPr>
              <w:t>Klavierspēle</w:t>
            </w:r>
            <w:r w:rsidR="00F86D0B">
              <w:rPr>
                <w:rFonts w:ascii="Times New Roman" w:hAnsi="Times New Roman" w:cs="Times New Roman"/>
                <w:sz w:val="24"/>
                <w:szCs w:val="24"/>
                <w:lang w:val="lv-LV"/>
              </w:rPr>
              <w:t xml:space="preserve"> I</w:t>
            </w:r>
          </w:p>
        </w:tc>
        <w:tc>
          <w:tcPr>
            <w:tcW w:w="1417" w:type="dxa"/>
            <w:tcBorders>
              <w:left w:val="single" w:sz="4" w:space="0" w:color="auto"/>
              <w:right w:val="single" w:sz="4" w:space="0" w:color="auto"/>
            </w:tcBorders>
          </w:tcPr>
          <w:p w:rsidR="00A21569" w:rsidRPr="00412AB1" w:rsidRDefault="00A21569" w:rsidP="00367BA2">
            <w:pPr>
              <w:spacing w:line="300" w:lineRule="exact"/>
              <w:jc w:val="center"/>
              <w:rPr>
                <w:rFonts w:ascii="Times New Roman" w:hAnsi="Times New Roman" w:cs="Times New Roman"/>
                <w:sz w:val="20"/>
                <w:szCs w:val="20"/>
                <w:lang w:val="lv-LV"/>
              </w:rPr>
            </w:pPr>
            <w:r w:rsidRPr="00E54934">
              <w:rPr>
                <w:rFonts w:ascii="Times New Roman" w:hAnsi="Times New Roman" w:cs="Times New Roman"/>
                <w:sz w:val="24"/>
                <w:szCs w:val="24"/>
                <w:lang w:val="lv-LV"/>
              </w:rPr>
              <w:t>20V212011</w:t>
            </w:r>
          </w:p>
        </w:tc>
        <w:tc>
          <w:tcPr>
            <w:tcW w:w="1418" w:type="dxa"/>
            <w:tcBorders>
              <w:left w:val="single" w:sz="4" w:space="0" w:color="auto"/>
            </w:tcBorders>
          </w:tcPr>
          <w:p w:rsidR="00A21569" w:rsidRPr="00E54934" w:rsidRDefault="00A21569" w:rsidP="00367B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Jūras  iela 39a, Aloja, Limbažu </w:t>
            </w:r>
            <w:r w:rsidRPr="00E54934">
              <w:rPr>
                <w:rFonts w:ascii="Times New Roman" w:hAnsi="Times New Roman" w:cs="Times New Roman"/>
                <w:sz w:val="24"/>
                <w:szCs w:val="24"/>
                <w:lang w:val="lv-LV"/>
              </w:rPr>
              <w:t>novads</w:t>
            </w:r>
          </w:p>
          <w:p w:rsidR="00A21569" w:rsidRPr="00412AB1" w:rsidRDefault="00A21569" w:rsidP="00367BA2">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 xml:space="preserve">Jūras  iela 38b, Aloja, Limbažu </w:t>
            </w:r>
            <w:r w:rsidRPr="00E54934">
              <w:rPr>
                <w:rFonts w:ascii="Times New Roman" w:hAnsi="Times New Roman" w:cs="Times New Roman"/>
                <w:sz w:val="24"/>
                <w:szCs w:val="24"/>
                <w:lang w:val="lv-LV"/>
              </w:rPr>
              <w:t>novads</w:t>
            </w:r>
          </w:p>
        </w:tc>
        <w:tc>
          <w:tcPr>
            <w:tcW w:w="1134" w:type="dxa"/>
          </w:tcPr>
          <w:p w:rsidR="00A21569" w:rsidRDefault="00A21569" w:rsidP="00367BA2">
            <w:pPr>
              <w:spacing w:line="300" w:lineRule="exact"/>
              <w:jc w:val="center"/>
              <w:rPr>
                <w:rFonts w:ascii="Times New Roman" w:hAnsi="Times New Roman" w:cs="Times New Roman"/>
                <w:sz w:val="24"/>
                <w:szCs w:val="24"/>
                <w:lang w:val="lv-LV"/>
              </w:rPr>
            </w:pPr>
          </w:p>
          <w:p w:rsidR="00A21569" w:rsidRDefault="00F86D0B" w:rsidP="00367BA2">
            <w:pPr>
              <w:spacing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P_8142</w:t>
            </w:r>
          </w:p>
          <w:p w:rsidR="002A7FAA" w:rsidRPr="00412AB1" w:rsidRDefault="002A7FAA" w:rsidP="00367BA2">
            <w:pPr>
              <w:spacing w:line="300" w:lineRule="exact"/>
              <w:jc w:val="center"/>
              <w:rPr>
                <w:rFonts w:ascii="Times New Roman" w:hAnsi="Times New Roman" w:cs="Times New Roman"/>
                <w:sz w:val="20"/>
                <w:szCs w:val="20"/>
                <w:lang w:val="lv-LV"/>
              </w:rPr>
            </w:pPr>
            <w:r w:rsidRPr="002A7FAA">
              <w:rPr>
                <w:rFonts w:ascii="Times New Roman" w:hAnsi="Times New Roman" w:cs="Times New Roman"/>
                <w:lang w:val="lv-LV"/>
              </w:rPr>
              <w:t>01.08.2024</w:t>
            </w:r>
          </w:p>
        </w:tc>
        <w:tc>
          <w:tcPr>
            <w:tcW w:w="1134" w:type="dxa"/>
          </w:tcPr>
          <w:p w:rsidR="00A21569" w:rsidRDefault="00A21569" w:rsidP="00367BA2">
            <w:pPr>
              <w:spacing w:line="300" w:lineRule="exact"/>
              <w:jc w:val="center"/>
              <w:rPr>
                <w:rFonts w:ascii="Times New Roman" w:hAnsi="Times New Roman" w:cs="Times New Roman"/>
                <w:sz w:val="24"/>
                <w:szCs w:val="24"/>
                <w:lang w:val="lv-LV"/>
              </w:rPr>
            </w:pPr>
          </w:p>
          <w:p w:rsidR="00A21569" w:rsidRPr="00412AB1" w:rsidRDefault="00F86D0B" w:rsidP="00367BA2">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21.10.2026</w:t>
            </w:r>
          </w:p>
        </w:tc>
        <w:tc>
          <w:tcPr>
            <w:tcW w:w="1701" w:type="dxa"/>
          </w:tcPr>
          <w:p w:rsidR="00A21569" w:rsidRDefault="00A21569" w:rsidP="00367BA2">
            <w:pPr>
              <w:spacing w:line="300" w:lineRule="exact"/>
              <w:jc w:val="center"/>
              <w:rPr>
                <w:rFonts w:ascii="Times New Roman" w:hAnsi="Times New Roman" w:cs="Times New Roman"/>
                <w:sz w:val="24"/>
                <w:szCs w:val="24"/>
                <w:lang w:val="lv-LV"/>
              </w:rPr>
            </w:pPr>
          </w:p>
          <w:p w:rsidR="00A21569" w:rsidRPr="00412AB1" w:rsidRDefault="00A21569" w:rsidP="00367BA2">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9</w:t>
            </w:r>
          </w:p>
        </w:tc>
        <w:tc>
          <w:tcPr>
            <w:tcW w:w="1701" w:type="dxa"/>
          </w:tcPr>
          <w:p w:rsidR="00A21569" w:rsidRDefault="00A21569" w:rsidP="00367BA2">
            <w:pPr>
              <w:spacing w:line="300" w:lineRule="exact"/>
              <w:jc w:val="center"/>
              <w:rPr>
                <w:rFonts w:ascii="Times New Roman" w:hAnsi="Times New Roman" w:cs="Times New Roman"/>
                <w:sz w:val="24"/>
                <w:szCs w:val="24"/>
                <w:lang w:val="lv-LV"/>
              </w:rPr>
            </w:pPr>
          </w:p>
          <w:p w:rsidR="00A21569" w:rsidRPr="00412AB1" w:rsidRDefault="002A7FAA" w:rsidP="00367BA2">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12</w:t>
            </w:r>
          </w:p>
        </w:tc>
      </w:tr>
      <w:tr w:rsidR="00A21569" w:rsidRPr="00412AB1" w:rsidTr="00F86D0B">
        <w:trPr>
          <w:trHeight w:val="784"/>
        </w:trPr>
        <w:tc>
          <w:tcPr>
            <w:tcW w:w="1985" w:type="dxa"/>
            <w:tcBorders>
              <w:left w:val="single" w:sz="4" w:space="0" w:color="auto"/>
              <w:right w:val="single" w:sz="4" w:space="0" w:color="auto"/>
            </w:tcBorders>
          </w:tcPr>
          <w:p w:rsidR="00A21569" w:rsidRDefault="00A21569" w:rsidP="00367BA2">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Stīgu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rsidR="00A21569" w:rsidRPr="00412AB1" w:rsidRDefault="00A21569" w:rsidP="00367BA2">
            <w:pPr>
              <w:spacing w:line="300" w:lineRule="exact"/>
              <w:rPr>
                <w:rFonts w:ascii="Times New Roman" w:hAnsi="Times New Roman" w:cs="Times New Roman"/>
                <w:sz w:val="20"/>
                <w:szCs w:val="20"/>
              </w:rPr>
            </w:pPr>
            <w:proofErr w:type="spellStart"/>
            <w:r w:rsidRPr="00E54934">
              <w:rPr>
                <w:rFonts w:ascii="Times New Roman" w:hAnsi="Times New Roman" w:cs="Times New Roman"/>
                <w:sz w:val="24"/>
                <w:szCs w:val="24"/>
              </w:rPr>
              <w:t>Kokles</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spēle</w:t>
            </w:r>
            <w:proofErr w:type="spellEnd"/>
            <w:r w:rsidR="00F86D0B">
              <w:rPr>
                <w:rFonts w:ascii="Times New Roman" w:hAnsi="Times New Roman" w:cs="Times New Roman"/>
                <w:sz w:val="24"/>
                <w:szCs w:val="24"/>
              </w:rPr>
              <w:t xml:space="preserve"> I</w:t>
            </w:r>
          </w:p>
        </w:tc>
        <w:tc>
          <w:tcPr>
            <w:tcW w:w="1417" w:type="dxa"/>
            <w:tcBorders>
              <w:left w:val="single" w:sz="4" w:space="0" w:color="auto"/>
              <w:right w:val="single" w:sz="4" w:space="0" w:color="auto"/>
            </w:tcBorders>
          </w:tcPr>
          <w:p w:rsidR="00A21569" w:rsidRPr="00412AB1" w:rsidRDefault="00A21569" w:rsidP="00367BA2">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20V212021</w:t>
            </w:r>
          </w:p>
        </w:tc>
        <w:tc>
          <w:tcPr>
            <w:tcW w:w="1418" w:type="dxa"/>
            <w:tcBorders>
              <w:left w:val="single" w:sz="4" w:space="0" w:color="auto"/>
            </w:tcBorders>
          </w:tcPr>
          <w:p w:rsidR="00A21569" w:rsidRPr="00E54934" w:rsidRDefault="00A21569" w:rsidP="00367B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rsidR="00A21569" w:rsidRPr="00412AB1" w:rsidRDefault="00A21569" w:rsidP="00367BA2">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rsidR="00A21569" w:rsidRDefault="00A21569" w:rsidP="00367BA2">
            <w:pPr>
              <w:spacing w:line="300" w:lineRule="exact"/>
              <w:jc w:val="center"/>
              <w:rPr>
                <w:rFonts w:ascii="Times New Roman" w:hAnsi="Times New Roman" w:cs="Times New Roman"/>
                <w:sz w:val="24"/>
                <w:szCs w:val="24"/>
              </w:rPr>
            </w:pPr>
          </w:p>
          <w:p w:rsidR="00A21569" w:rsidRDefault="00A21569" w:rsidP="00367BA2">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w:t>
            </w:r>
            <w:r w:rsidR="00F86D0B">
              <w:rPr>
                <w:rFonts w:ascii="Times New Roman" w:hAnsi="Times New Roman" w:cs="Times New Roman"/>
                <w:sz w:val="24"/>
                <w:szCs w:val="24"/>
              </w:rPr>
              <w:t>_8148</w:t>
            </w:r>
          </w:p>
          <w:p w:rsidR="002A7FAA" w:rsidRPr="002A7FAA" w:rsidRDefault="002A7FAA" w:rsidP="00367BA2">
            <w:pPr>
              <w:spacing w:line="300" w:lineRule="exact"/>
              <w:jc w:val="center"/>
              <w:rPr>
                <w:rFonts w:ascii="Times New Roman" w:hAnsi="Times New Roman" w:cs="Times New Roman"/>
              </w:rPr>
            </w:pPr>
            <w:r w:rsidRPr="002A7FAA">
              <w:rPr>
                <w:rFonts w:ascii="Times New Roman" w:hAnsi="Times New Roman" w:cs="Times New Roman"/>
              </w:rPr>
              <w:t>01.08.2024</w:t>
            </w:r>
          </w:p>
        </w:tc>
        <w:tc>
          <w:tcPr>
            <w:tcW w:w="1134" w:type="dxa"/>
          </w:tcPr>
          <w:p w:rsidR="00A21569" w:rsidRDefault="00A21569" w:rsidP="00367BA2">
            <w:pPr>
              <w:spacing w:line="300" w:lineRule="exact"/>
              <w:jc w:val="center"/>
              <w:rPr>
                <w:rFonts w:ascii="Times New Roman" w:hAnsi="Times New Roman" w:cs="Times New Roman"/>
                <w:sz w:val="24"/>
                <w:szCs w:val="24"/>
              </w:rPr>
            </w:pPr>
          </w:p>
          <w:p w:rsidR="00A21569" w:rsidRPr="00412AB1" w:rsidRDefault="00F86D0B" w:rsidP="00367BA2">
            <w:pPr>
              <w:spacing w:line="300" w:lineRule="exact"/>
              <w:jc w:val="center"/>
              <w:rPr>
                <w:rFonts w:ascii="Times New Roman" w:hAnsi="Times New Roman" w:cs="Times New Roman"/>
                <w:sz w:val="20"/>
                <w:szCs w:val="20"/>
              </w:rPr>
            </w:pPr>
            <w:r>
              <w:rPr>
                <w:rFonts w:ascii="Times New Roman" w:hAnsi="Times New Roman" w:cs="Times New Roman"/>
                <w:sz w:val="24"/>
                <w:szCs w:val="24"/>
              </w:rPr>
              <w:t>21.10.2026</w:t>
            </w:r>
          </w:p>
        </w:tc>
        <w:tc>
          <w:tcPr>
            <w:tcW w:w="1701" w:type="dxa"/>
          </w:tcPr>
          <w:p w:rsidR="00A21569" w:rsidRDefault="00A21569" w:rsidP="00367BA2">
            <w:pPr>
              <w:spacing w:line="300" w:lineRule="exact"/>
              <w:jc w:val="center"/>
              <w:rPr>
                <w:rFonts w:ascii="Times New Roman" w:hAnsi="Times New Roman" w:cs="Times New Roman"/>
                <w:sz w:val="24"/>
                <w:szCs w:val="24"/>
              </w:rPr>
            </w:pPr>
          </w:p>
          <w:p w:rsidR="00A21569" w:rsidRPr="00412AB1" w:rsidRDefault="00A21569" w:rsidP="00367BA2">
            <w:pPr>
              <w:spacing w:line="300" w:lineRule="exact"/>
              <w:jc w:val="center"/>
              <w:rPr>
                <w:rFonts w:ascii="Times New Roman" w:hAnsi="Times New Roman" w:cs="Times New Roman"/>
                <w:sz w:val="20"/>
                <w:szCs w:val="20"/>
              </w:rPr>
            </w:pPr>
            <w:r>
              <w:rPr>
                <w:rFonts w:ascii="Times New Roman" w:hAnsi="Times New Roman" w:cs="Times New Roman"/>
                <w:sz w:val="24"/>
                <w:szCs w:val="24"/>
              </w:rPr>
              <w:t>3</w:t>
            </w:r>
          </w:p>
        </w:tc>
        <w:tc>
          <w:tcPr>
            <w:tcW w:w="1701" w:type="dxa"/>
          </w:tcPr>
          <w:p w:rsidR="00A21569" w:rsidRDefault="00A21569" w:rsidP="00367BA2">
            <w:pPr>
              <w:spacing w:line="300" w:lineRule="exact"/>
              <w:jc w:val="center"/>
              <w:rPr>
                <w:rFonts w:ascii="Times New Roman" w:hAnsi="Times New Roman" w:cs="Times New Roman"/>
                <w:sz w:val="24"/>
                <w:szCs w:val="24"/>
              </w:rPr>
            </w:pPr>
          </w:p>
          <w:p w:rsidR="00A21569" w:rsidRPr="00412AB1" w:rsidRDefault="00A21569" w:rsidP="00367BA2">
            <w:pPr>
              <w:spacing w:line="300" w:lineRule="exact"/>
              <w:jc w:val="center"/>
              <w:rPr>
                <w:rFonts w:ascii="Times New Roman" w:hAnsi="Times New Roman" w:cs="Times New Roman"/>
                <w:sz w:val="20"/>
                <w:szCs w:val="20"/>
              </w:rPr>
            </w:pPr>
            <w:r>
              <w:rPr>
                <w:rFonts w:ascii="Times New Roman" w:hAnsi="Times New Roman" w:cs="Times New Roman"/>
                <w:sz w:val="24"/>
                <w:szCs w:val="24"/>
              </w:rPr>
              <w:t>3</w:t>
            </w:r>
          </w:p>
        </w:tc>
      </w:tr>
      <w:tr w:rsidR="00A21569" w:rsidRPr="00412AB1" w:rsidTr="00F86D0B">
        <w:trPr>
          <w:trHeight w:val="784"/>
        </w:trPr>
        <w:tc>
          <w:tcPr>
            <w:tcW w:w="1985" w:type="dxa"/>
            <w:tcBorders>
              <w:left w:val="single" w:sz="4" w:space="0" w:color="auto"/>
              <w:right w:val="single" w:sz="4" w:space="0" w:color="auto"/>
            </w:tcBorders>
          </w:tcPr>
          <w:p w:rsidR="00A21569" w:rsidRPr="00412AB1" w:rsidRDefault="00A21569" w:rsidP="00367BA2">
            <w:pPr>
              <w:spacing w:line="300" w:lineRule="exact"/>
              <w:rPr>
                <w:rFonts w:ascii="Times New Roman" w:hAnsi="Times New Roman" w:cs="Times New Roman"/>
                <w:sz w:val="20"/>
                <w:szCs w:val="20"/>
              </w:rPr>
            </w:pPr>
            <w:proofErr w:type="spellStart"/>
            <w:r>
              <w:rPr>
                <w:rFonts w:ascii="Times New Roman" w:hAnsi="Times New Roman" w:cs="Times New Roman"/>
                <w:sz w:val="24"/>
                <w:szCs w:val="24"/>
              </w:rPr>
              <w:t>Stīgu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instrumentu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 </w:t>
            </w:r>
            <w:proofErr w:type="spellStart"/>
            <w:r w:rsidRPr="00E54934">
              <w:rPr>
                <w:rFonts w:ascii="Times New Roman" w:hAnsi="Times New Roman" w:cs="Times New Roman"/>
                <w:sz w:val="24"/>
                <w:szCs w:val="24"/>
              </w:rPr>
              <w:t>Ģitāras</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spēle</w:t>
            </w:r>
            <w:proofErr w:type="spellEnd"/>
            <w:r w:rsidR="00F86D0B">
              <w:rPr>
                <w:rFonts w:ascii="Times New Roman" w:hAnsi="Times New Roman" w:cs="Times New Roman"/>
                <w:sz w:val="24"/>
                <w:szCs w:val="24"/>
              </w:rPr>
              <w:t xml:space="preserve"> I</w:t>
            </w:r>
          </w:p>
        </w:tc>
        <w:tc>
          <w:tcPr>
            <w:tcW w:w="1417" w:type="dxa"/>
            <w:tcBorders>
              <w:left w:val="single" w:sz="4" w:space="0" w:color="auto"/>
              <w:right w:val="single" w:sz="4" w:space="0" w:color="auto"/>
            </w:tcBorders>
          </w:tcPr>
          <w:p w:rsidR="00A21569" w:rsidRPr="00412AB1" w:rsidRDefault="00A21569" w:rsidP="00367BA2">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20V212021</w:t>
            </w:r>
          </w:p>
        </w:tc>
        <w:tc>
          <w:tcPr>
            <w:tcW w:w="1418" w:type="dxa"/>
            <w:tcBorders>
              <w:left w:val="single" w:sz="4" w:space="0" w:color="auto"/>
            </w:tcBorders>
          </w:tcPr>
          <w:p w:rsidR="00A21569" w:rsidRPr="00E54934" w:rsidRDefault="00A21569" w:rsidP="00367B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rsidR="00A21569" w:rsidRPr="00412AB1" w:rsidRDefault="00A21569" w:rsidP="00367BA2">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rsidR="00A21569" w:rsidRDefault="00A21569" w:rsidP="00367BA2">
            <w:pPr>
              <w:spacing w:line="300" w:lineRule="exact"/>
              <w:jc w:val="center"/>
              <w:rPr>
                <w:rFonts w:ascii="Times New Roman" w:hAnsi="Times New Roman" w:cs="Times New Roman"/>
                <w:sz w:val="24"/>
                <w:szCs w:val="24"/>
              </w:rPr>
            </w:pPr>
          </w:p>
          <w:p w:rsidR="00A21569" w:rsidRDefault="00A21569" w:rsidP="00367BA2">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w:t>
            </w:r>
            <w:r w:rsidR="00F86D0B">
              <w:rPr>
                <w:rFonts w:ascii="Times New Roman" w:hAnsi="Times New Roman" w:cs="Times New Roman"/>
                <w:sz w:val="24"/>
                <w:szCs w:val="24"/>
              </w:rPr>
              <w:t>_8147</w:t>
            </w:r>
          </w:p>
          <w:p w:rsidR="00A465F7" w:rsidRPr="00A465F7" w:rsidRDefault="00A465F7" w:rsidP="00367BA2">
            <w:pPr>
              <w:spacing w:line="300" w:lineRule="exact"/>
              <w:jc w:val="center"/>
              <w:rPr>
                <w:rFonts w:ascii="Times New Roman" w:hAnsi="Times New Roman" w:cs="Times New Roman"/>
              </w:rPr>
            </w:pPr>
            <w:r w:rsidRPr="00A465F7">
              <w:rPr>
                <w:rFonts w:ascii="Times New Roman" w:hAnsi="Times New Roman" w:cs="Times New Roman"/>
              </w:rPr>
              <w:t>01.08.2024</w:t>
            </w:r>
          </w:p>
        </w:tc>
        <w:tc>
          <w:tcPr>
            <w:tcW w:w="1134" w:type="dxa"/>
          </w:tcPr>
          <w:p w:rsidR="00A21569" w:rsidRDefault="00A21569" w:rsidP="00367BA2">
            <w:pPr>
              <w:spacing w:line="300" w:lineRule="exact"/>
              <w:jc w:val="center"/>
              <w:rPr>
                <w:rFonts w:ascii="Times New Roman" w:hAnsi="Times New Roman" w:cs="Times New Roman"/>
                <w:sz w:val="24"/>
                <w:szCs w:val="24"/>
              </w:rPr>
            </w:pPr>
          </w:p>
          <w:p w:rsidR="00A21569" w:rsidRPr="00412AB1" w:rsidRDefault="00A21569" w:rsidP="00367BA2">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w:t>
            </w:r>
            <w:r w:rsidR="00F86D0B">
              <w:rPr>
                <w:rFonts w:ascii="Times New Roman" w:hAnsi="Times New Roman" w:cs="Times New Roman"/>
                <w:sz w:val="24"/>
                <w:szCs w:val="24"/>
              </w:rPr>
              <w:t>1</w:t>
            </w:r>
            <w:r w:rsidRPr="00E54934">
              <w:rPr>
                <w:rFonts w:ascii="Times New Roman" w:hAnsi="Times New Roman" w:cs="Times New Roman"/>
                <w:sz w:val="24"/>
                <w:szCs w:val="24"/>
              </w:rPr>
              <w:t>.</w:t>
            </w:r>
            <w:r w:rsidR="00F86D0B">
              <w:rPr>
                <w:rFonts w:ascii="Times New Roman" w:hAnsi="Times New Roman" w:cs="Times New Roman"/>
                <w:sz w:val="24"/>
                <w:szCs w:val="24"/>
              </w:rPr>
              <w:t>10.2026</w:t>
            </w:r>
          </w:p>
        </w:tc>
        <w:tc>
          <w:tcPr>
            <w:tcW w:w="1701" w:type="dxa"/>
          </w:tcPr>
          <w:p w:rsidR="00A21569" w:rsidRDefault="00A21569" w:rsidP="00367BA2">
            <w:pPr>
              <w:spacing w:line="300" w:lineRule="exact"/>
              <w:jc w:val="center"/>
              <w:rPr>
                <w:rFonts w:ascii="Times New Roman" w:hAnsi="Times New Roman" w:cs="Times New Roman"/>
                <w:sz w:val="24"/>
                <w:szCs w:val="24"/>
              </w:rPr>
            </w:pPr>
          </w:p>
          <w:p w:rsidR="00A21569" w:rsidRPr="00412AB1" w:rsidRDefault="002A7FAA" w:rsidP="00367BA2">
            <w:pPr>
              <w:spacing w:line="300" w:lineRule="exact"/>
              <w:jc w:val="center"/>
              <w:rPr>
                <w:rFonts w:ascii="Times New Roman" w:hAnsi="Times New Roman" w:cs="Times New Roman"/>
                <w:sz w:val="20"/>
                <w:szCs w:val="20"/>
              </w:rPr>
            </w:pPr>
            <w:r>
              <w:rPr>
                <w:rFonts w:ascii="Times New Roman" w:hAnsi="Times New Roman" w:cs="Times New Roman"/>
                <w:sz w:val="24"/>
                <w:szCs w:val="24"/>
              </w:rPr>
              <w:t>5</w:t>
            </w:r>
          </w:p>
        </w:tc>
        <w:tc>
          <w:tcPr>
            <w:tcW w:w="1701" w:type="dxa"/>
          </w:tcPr>
          <w:p w:rsidR="00A21569" w:rsidRDefault="00A21569" w:rsidP="00367BA2">
            <w:pPr>
              <w:spacing w:line="300" w:lineRule="exact"/>
              <w:jc w:val="center"/>
              <w:rPr>
                <w:rFonts w:ascii="Times New Roman" w:hAnsi="Times New Roman" w:cs="Times New Roman"/>
                <w:sz w:val="24"/>
                <w:szCs w:val="24"/>
              </w:rPr>
            </w:pPr>
          </w:p>
          <w:p w:rsidR="00A21569" w:rsidRPr="00412AB1" w:rsidRDefault="002A7FAA" w:rsidP="00367BA2">
            <w:pPr>
              <w:spacing w:line="300" w:lineRule="exact"/>
              <w:jc w:val="center"/>
              <w:rPr>
                <w:rFonts w:ascii="Times New Roman" w:hAnsi="Times New Roman" w:cs="Times New Roman"/>
                <w:sz w:val="20"/>
                <w:szCs w:val="20"/>
              </w:rPr>
            </w:pPr>
            <w:r>
              <w:rPr>
                <w:rFonts w:ascii="Times New Roman" w:hAnsi="Times New Roman" w:cs="Times New Roman"/>
                <w:sz w:val="24"/>
                <w:szCs w:val="24"/>
              </w:rPr>
              <w:t>6</w:t>
            </w:r>
          </w:p>
        </w:tc>
      </w:tr>
      <w:tr w:rsidR="00A21569" w:rsidRPr="00412AB1" w:rsidTr="00F86D0B">
        <w:trPr>
          <w:trHeight w:val="784"/>
        </w:trPr>
        <w:tc>
          <w:tcPr>
            <w:tcW w:w="1985" w:type="dxa"/>
            <w:tcBorders>
              <w:left w:val="single" w:sz="4" w:space="0" w:color="auto"/>
              <w:right w:val="single" w:sz="4" w:space="0" w:color="auto"/>
            </w:tcBorders>
          </w:tcPr>
          <w:p w:rsidR="00A21569" w:rsidRDefault="00A21569" w:rsidP="00367BA2">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Pūšaminstrumentu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rsidR="00A21569" w:rsidRPr="00412AB1" w:rsidRDefault="00A21569" w:rsidP="00367BA2">
            <w:pPr>
              <w:spacing w:line="300" w:lineRule="exact"/>
              <w:rPr>
                <w:rFonts w:ascii="Times New Roman" w:hAnsi="Times New Roman" w:cs="Times New Roman"/>
                <w:sz w:val="20"/>
                <w:szCs w:val="20"/>
              </w:rPr>
            </w:pPr>
            <w:r w:rsidRPr="00E54934">
              <w:rPr>
                <w:rFonts w:ascii="Times New Roman" w:hAnsi="Times New Roman" w:cs="Times New Roman"/>
                <w:sz w:val="24"/>
                <w:szCs w:val="24"/>
              </w:rPr>
              <w:t xml:space="preserve">Flautas </w:t>
            </w:r>
            <w:proofErr w:type="spellStart"/>
            <w:r w:rsidRPr="00E54934">
              <w:rPr>
                <w:rFonts w:ascii="Times New Roman" w:hAnsi="Times New Roman" w:cs="Times New Roman"/>
                <w:sz w:val="24"/>
                <w:szCs w:val="24"/>
              </w:rPr>
              <w:t>spēle</w:t>
            </w:r>
            <w:proofErr w:type="spellEnd"/>
            <w:r w:rsidR="00F86D0B">
              <w:rPr>
                <w:rFonts w:ascii="Times New Roman" w:hAnsi="Times New Roman" w:cs="Times New Roman"/>
                <w:sz w:val="24"/>
                <w:szCs w:val="24"/>
              </w:rPr>
              <w:t xml:space="preserve"> I</w:t>
            </w:r>
          </w:p>
        </w:tc>
        <w:tc>
          <w:tcPr>
            <w:tcW w:w="1417" w:type="dxa"/>
            <w:tcBorders>
              <w:left w:val="single" w:sz="4" w:space="0" w:color="auto"/>
              <w:right w:val="single" w:sz="4" w:space="0" w:color="auto"/>
            </w:tcBorders>
          </w:tcPr>
          <w:p w:rsidR="00A21569" w:rsidRPr="00412AB1" w:rsidRDefault="00A21569" w:rsidP="00367BA2">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20V212031</w:t>
            </w:r>
          </w:p>
        </w:tc>
        <w:tc>
          <w:tcPr>
            <w:tcW w:w="1418" w:type="dxa"/>
            <w:tcBorders>
              <w:left w:val="single" w:sz="4" w:space="0" w:color="auto"/>
            </w:tcBorders>
          </w:tcPr>
          <w:p w:rsidR="00A21569" w:rsidRPr="00E54934" w:rsidRDefault="00A21569" w:rsidP="00367B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Jūras  iela 39a, Aloja, Limbažu </w:t>
            </w:r>
            <w:r w:rsidRPr="00E54934">
              <w:rPr>
                <w:rFonts w:ascii="Times New Roman" w:hAnsi="Times New Roman" w:cs="Times New Roman"/>
                <w:sz w:val="24"/>
                <w:szCs w:val="24"/>
                <w:lang w:val="lv-LV"/>
              </w:rPr>
              <w:t>novads</w:t>
            </w:r>
          </w:p>
          <w:p w:rsidR="00A21569" w:rsidRPr="00412AB1" w:rsidRDefault="00A21569" w:rsidP="00367BA2">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 xml:space="preserve">Jūras  iela 38b, Aloja, </w:t>
            </w:r>
            <w:r>
              <w:rPr>
                <w:rFonts w:ascii="Times New Roman" w:hAnsi="Times New Roman" w:cs="Times New Roman"/>
                <w:sz w:val="24"/>
                <w:szCs w:val="24"/>
                <w:lang w:val="lv-LV"/>
              </w:rPr>
              <w:lastRenderedPageBreak/>
              <w:t xml:space="preserve">Limbažu </w:t>
            </w:r>
            <w:r w:rsidRPr="00E54934">
              <w:rPr>
                <w:rFonts w:ascii="Times New Roman" w:hAnsi="Times New Roman" w:cs="Times New Roman"/>
                <w:sz w:val="24"/>
                <w:szCs w:val="24"/>
                <w:lang w:val="lv-LV"/>
              </w:rPr>
              <w:t>novads</w:t>
            </w:r>
          </w:p>
        </w:tc>
        <w:tc>
          <w:tcPr>
            <w:tcW w:w="1134" w:type="dxa"/>
          </w:tcPr>
          <w:p w:rsidR="00A21569" w:rsidRDefault="00A21569" w:rsidP="00367BA2">
            <w:pPr>
              <w:spacing w:line="300" w:lineRule="exact"/>
              <w:jc w:val="center"/>
              <w:rPr>
                <w:rFonts w:ascii="Times New Roman" w:hAnsi="Times New Roman" w:cs="Times New Roman"/>
                <w:sz w:val="24"/>
                <w:szCs w:val="24"/>
              </w:rPr>
            </w:pPr>
          </w:p>
          <w:p w:rsidR="00A21569" w:rsidRDefault="00A21569" w:rsidP="00367BA2">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w:t>
            </w:r>
            <w:r w:rsidR="00F86D0B">
              <w:rPr>
                <w:rFonts w:ascii="Times New Roman" w:hAnsi="Times New Roman" w:cs="Times New Roman"/>
                <w:sz w:val="24"/>
                <w:szCs w:val="24"/>
              </w:rPr>
              <w:t>_8143</w:t>
            </w:r>
          </w:p>
          <w:p w:rsidR="00A465F7" w:rsidRPr="00A465F7" w:rsidRDefault="00A465F7" w:rsidP="00367BA2">
            <w:pPr>
              <w:spacing w:line="300" w:lineRule="exact"/>
              <w:jc w:val="center"/>
              <w:rPr>
                <w:rFonts w:ascii="Times New Roman" w:hAnsi="Times New Roman" w:cs="Times New Roman"/>
              </w:rPr>
            </w:pPr>
            <w:r w:rsidRPr="00A465F7">
              <w:rPr>
                <w:rFonts w:ascii="Times New Roman" w:hAnsi="Times New Roman" w:cs="Times New Roman"/>
              </w:rPr>
              <w:t>01.08.2024</w:t>
            </w:r>
          </w:p>
        </w:tc>
        <w:tc>
          <w:tcPr>
            <w:tcW w:w="1134" w:type="dxa"/>
          </w:tcPr>
          <w:p w:rsidR="00A21569" w:rsidRDefault="00A21569" w:rsidP="00367BA2">
            <w:pPr>
              <w:spacing w:line="300" w:lineRule="exact"/>
              <w:jc w:val="center"/>
              <w:rPr>
                <w:rFonts w:ascii="Times New Roman" w:hAnsi="Times New Roman" w:cs="Times New Roman"/>
                <w:sz w:val="24"/>
                <w:szCs w:val="24"/>
              </w:rPr>
            </w:pPr>
          </w:p>
          <w:p w:rsidR="00A21569" w:rsidRPr="00412AB1" w:rsidRDefault="00A21569" w:rsidP="00367BA2">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w:t>
            </w:r>
            <w:r w:rsidR="00F86D0B">
              <w:rPr>
                <w:rFonts w:ascii="Times New Roman" w:hAnsi="Times New Roman" w:cs="Times New Roman"/>
                <w:sz w:val="24"/>
                <w:szCs w:val="24"/>
              </w:rPr>
              <w:t>1</w:t>
            </w:r>
            <w:r w:rsidRPr="00E54934">
              <w:rPr>
                <w:rFonts w:ascii="Times New Roman" w:hAnsi="Times New Roman" w:cs="Times New Roman"/>
                <w:sz w:val="24"/>
                <w:szCs w:val="24"/>
              </w:rPr>
              <w:t>.</w:t>
            </w:r>
            <w:r w:rsidR="00F86D0B">
              <w:rPr>
                <w:rFonts w:ascii="Times New Roman" w:hAnsi="Times New Roman" w:cs="Times New Roman"/>
                <w:sz w:val="24"/>
                <w:szCs w:val="24"/>
              </w:rPr>
              <w:t>1-.2026</w:t>
            </w:r>
          </w:p>
        </w:tc>
        <w:tc>
          <w:tcPr>
            <w:tcW w:w="1701" w:type="dxa"/>
          </w:tcPr>
          <w:p w:rsidR="00A21569" w:rsidRDefault="00A21569" w:rsidP="00367BA2">
            <w:pPr>
              <w:spacing w:line="300" w:lineRule="exact"/>
              <w:jc w:val="center"/>
              <w:rPr>
                <w:rFonts w:ascii="Times New Roman" w:hAnsi="Times New Roman" w:cs="Times New Roman"/>
                <w:sz w:val="24"/>
                <w:szCs w:val="24"/>
              </w:rPr>
            </w:pPr>
          </w:p>
          <w:p w:rsidR="00A21569" w:rsidRPr="00412AB1" w:rsidRDefault="00A21569" w:rsidP="00367BA2">
            <w:pPr>
              <w:spacing w:line="300" w:lineRule="exact"/>
              <w:jc w:val="center"/>
              <w:rPr>
                <w:rFonts w:ascii="Times New Roman" w:hAnsi="Times New Roman" w:cs="Times New Roman"/>
                <w:sz w:val="20"/>
                <w:szCs w:val="20"/>
              </w:rPr>
            </w:pPr>
            <w:r>
              <w:rPr>
                <w:rFonts w:ascii="Times New Roman" w:hAnsi="Times New Roman" w:cs="Times New Roman"/>
                <w:sz w:val="24"/>
                <w:szCs w:val="24"/>
              </w:rPr>
              <w:t>2</w:t>
            </w:r>
          </w:p>
        </w:tc>
        <w:tc>
          <w:tcPr>
            <w:tcW w:w="1701" w:type="dxa"/>
          </w:tcPr>
          <w:p w:rsidR="00A21569" w:rsidRDefault="00A21569" w:rsidP="00367BA2">
            <w:pPr>
              <w:spacing w:line="300" w:lineRule="exact"/>
              <w:jc w:val="center"/>
              <w:rPr>
                <w:rFonts w:ascii="Times New Roman" w:hAnsi="Times New Roman" w:cs="Times New Roman"/>
                <w:sz w:val="24"/>
                <w:szCs w:val="24"/>
              </w:rPr>
            </w:pPr>
          </w:p>
          <w:p w:rsidR="00A21569" w:rsidRPr="00412AB1" w:rsidRDefault="002A7FAA" w:rsidP="00367BA2">
            <w:pPr>
              <w:spacing w:line="300" w:lineRule="exact"/>
              <w:jc w:val="center"/>
              <w:rPr>
                <w:rFonts w:ascii="Times New Roman" w:hAnsi="Times New Roman" w:cs="Times New Roman"/>
                <w:sz w:val="20"/>
                <w:szCs w:val="20"/>
              </w:rPr>
            </w:pPr>
            <w:r>
              <w:rPr>
                <w:rFonts w:ascii="Times New Roman" w:hAnsi="Times New Roman" w:cs="Times New Roman"/>
                <w:sz w:val="24"/>
                <w:szCs w:val="24"/>
              </w:rPr>
              <w:t>4</w:t>
            </w:r>
          </w:p>
        </w:tc>
      </w:tr>
      <w:tr w:rsidR="00A21569" w:rsidRPr="00412AB1" w:rsidTr="00F86D0B">
        <w:trPr>
          <w:trHeight w:val="784"/>
        </w:trPr>
        <w:tc>
          <w:tcPr>
            <w:tcW w:w="1985" w:type="dxa"/>
            <w:tcBorders>
              <w:left w:val="single" w:sz="4" w:space="0" w:color="auto"/>
              <w:right w:val="single" w:sz="4" w:space="0" w:color="auto"/>
            </w:tcBorders>
          </w:tcPr>
          <w:p w:rsidR="00A21569" w:rsidRDefault="00A21569" w:rsidP="00367BA2">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Pūšaminstrumentu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rsidR="00A21569" w:rsidRDefault="00A21569" w:rsidP="00367BA2">
            <w:pPr>
              <w:spacing w:line="300" w:lineRule="exact"/>
              <w:rPr>
                <w:rFonts w:ascii="Times New Roman" w:hAnsi="Times New Roman" w:cs="Times New Roman"/>
                <w:sz w:val="24"/>
                <w:szCs w:val="24"/>
              </w:rPr>
            </w:pPr>
            <w:proofErr w:type="spellStart"/>
            <w:r w:rsidRPr="00E54934">
              <w:rPr>
                <w:rFonts w:ascii="Times New Roman" w:hAnsi="Times New Roman" w:cs="Times New Roman"/>
                <w:sz w:val="24"/>
                <w:szCs w:val="24"/>
              </w:rPr>
              <w:t>Saksofona</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spēle</w:t>
            </w:r>
            <w:proofErr w:type="spellEnd"/>
            <w:r w:rsidR="00F86D0B">
              <w:rPr>
                <w:rFonts w:ascii="Times New Roman" w:hAnsi="Times New Roman" w:cs="Times New Roman"/>
                <w:sz w:val="24"/>
                <w:szCs w:val="24"/>
              </w:rPr>
              <w:t xml:space="preserve"> I</w:t>
            </w:r>
          </w:p>
        </w:tc>
        <w:tc>
          <w:tcPr>
            <w:tcW w:w="1417" w:type="dxa"/>
            <w:tcBorders>
              <w:left w:val="single" w:sz="4" w:space="0" w:color="auto"/>
              <w:right w:val="single" w:sz="4" w:space="0" w:color="auto"/>
            </w:tcBorders>
          </w:tcPr>
          <w:p w:rsidR="00A21569" w:rsidRPr="00E54934" w:rsidRDefault="00A21569" w:rsidP="00367BA2">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418" w:type="dxa"/>
            <w:tcBorders>
              <w:left w:val="single" w:sz="4" w:space="0" w:color="auto"/>
            </w:tcBorders>
          </w:tcPr>
          <w:p w:rsidR="00A21569" w:rsidRPr="00E54934" w:rsidRDefault="00A21569" w:rsidP="00367B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rsidR="00A21569" w:rsidRDefault="00A21569" w:rsidP="00367B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rsidR="00A21569" w:rsidRDefault="00A21569" w:rsidP="00367BA2">
            <w:pPr>
              <w:spacing w:line="300" w:lineRule="exact"/>
              <w:jc w:val="center"/>
              <w:rPr>
                <w:rFonts w:ascii="Times New Roman" w:hAnsi="Times New Roman" w:cs="Times New Roman"/>
                <w:sz w:val="24"/>
                <w:szCs w:val="24"/>
              </w:rPr>
            </w:pPr>
          </w:p>
          <w:p w:rsidR="00A21569" w:rsidRDefault="00A21569" w:rsidP="00367BA2">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w:t>
            </w:r>
            <w:r w:rsidR="00F86D0B">
              <w:rPr>
                <w:rFonts w:ascii="Times New Roman" w:hAnsi="Times New Roman" w:cs="Times New Roman"/>
                <w:sz w:val="24"/>
                <w:szCs w:val="24"/>
              </w:rPr>
              <w:t>_8144</w:t>
            </w:r>
          </w:p>
          <w:p w:rsidR="00A465F7" w:rsidRDefault="00A465F7"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01.08.2024</w:t>
            </w:r>
          </w:p>
        </w:tc>
        <w:tc>
          <w:tcPr>
            <w:tcW w:w="1134" w:type="dxa"/>
          </w:tcPr>
          <w:p w:rsidR="00A21569" w:rsidRDefault="00A21569" w:rsidP="00367BA2">
            <w:pPr>
              <w:spacing w:line="300" w:lineRule="exact"/>
              <w:jc w:val="center"/>
              <w:rPr>
                <w:rFonts w:ascii="Times New Roman" w:hAnsi="Times New Roman" w:cs="Times New Roman"/>
                <w:sz w:val="24"/>
                <w:szCs w:val="24"/>
              </w:rPr>
            </w:pPr>
          </w:p>
          <w:p w:rsidR="00A21569" w:rsidRDefault="00A21569" w:rsidP="00367BA2">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w:t>
            </w:r>
            <w:r w:rsidR="00F86D0B">
              <w:rPr>
                <w:rFonts w:ascii="Times New Roman" w:hAnsi="Times New Roman" w:cs="Times New Roman"/>
                <w:sz w:val="24"/>
                <w:szCs w:val="24"/>
              </w:rPr>
              <w:t>1</w:t>
            </w:r>
            <w:r w:rsidRPr="00E54934">
              <w:rPr>
                <w:rFonts w:ascii="Times New Roman" w:hAnsi="Times New Roman" w:cs="Times New Roman"/>
                <w:sz w:val="24"/>
                <w:szCs w:val="24"/>
              </w:rPr>
              <w:t>.</w:t>
            </w:r>
            <w:r w:rsidR="00F86D0B">
              <w:rPr>
                <w:rFonts w:ascii="Times New Roman" w:hAnsi="Times New Roman" w:cs="Times New Roman"/>
                <w:sz w:val="24"/>
                <w:szCs w:val="24"/>
              </w:rPr>
              <w:t>10.2026</w:t>
            </w:r>
          </w:p>
        </w:tc>
        <w:tc>
          <w:tcPr>
            <w:tcW w:w="1701" w:type="dxa"/>
          </w:tcPr>
          <w:p w:rsidR="00A21569" w:rsidRDefault="00A21569" w:rsidP="00367BA2">
            <w:pPr>
              <w:spacing w:line="300" w:lineRule="exact"/>
              <w:jc w:val="center"/>
              <w:rPr>
                <w:rFonts w:ascii="Times New Roman" w:hAnsi="Times New Roman" w:cs="Times New Roman"/>
                <w:sz w:val="24"/>
                <w:szCs w:val="24"/>
              </w:rPr>
            </w:pPr>
          </w:p>
          <w:p w:rsidR="00A21569" w:rsidRDefault="002A7FAA"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rsidR="00A21569" w:rsidRDefault="00A21569" w:rsidP="00367BA2">
            <w:pPr>
              <w:spacing w:line="300" w:lineRule="exact"/>
              <w:jc w:val="center"/>
              <w:rPr>
                <w:rFonts w:ascii="Times New Roman" w:hAnsi="Times New Roman" w:cs="Times New Roman"/>
                <w:sz w:val="24"/>
                <w:szCs w:val="24"/>
              </w:rPr>
            </w:pPr>
          </w:p>
          <w:p w:rsidR="00A21569" w:rsidRDefault="002A7FAA"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A21569" w:rsidRPr="00412AB1" w:rsidTr="00F86D0B">
        <w:trPr>
          <w:trHeight w:val="784"/>
        </w:trPr>
        <w:tc>
          <w:tcPr>
            <w:tcW w:w="1985" w:type="dxa"/>
            <w:tcBorders>
              <w:left w:val="single" w:sz="4" w:space="0" w:color="auto"/>
              <w:right w:val="single" w:sz="4" w:space="0" w:color="auto"/>
            </w:tcBorders>
          </w:tcPr>
          <w:p w:rsidR="00A21569" w:rsidRDefault="00736266" w:rsidP="00367BA2">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Vokālā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mūzika</w:t>
            </w:r>
            <w:proofErr w:type="spellEnd"/>
            <w:r>
              <w:rPr>
                <w:rFonts w:ascii="Times New Roman" w:hAnsi="Times New Roman" w:cs="Times New Roman"/>
                <w:sz w:val="24"/>
                <w:szCs w:val="24"/>
              </w:rPr>
              <w:t>-</w:t>
            </w:r>
          </w:p>
          <w:p w:rsidR="00736266" w:rsidRDefault="00736266" w:rsidP="00367BA2">
            <w:pPr>
              <w:spacing w:line="300" w:lineRule="exact"/>
              <w:rPr>
                <w:rFonts w:ascii="Times New Roman" w:hAnsi="Times New Roman" w:cs="Times New Roman"/>
                <w:sz w:val="24"/>
                <w:szCs w:val="24"/>
              </w:rPr>
            </w:pPr>
            <w:r>
              <w:rPr>
                <w:rFonts w:ascii="Times New Roman" w:hAnsi="Times New Roman" w:cs="Times New Roman"/>
                <w:sz w:val="24"/>
                <w:szCs w:val="24"/>
              </w:rPr>
              <w:t xml:space="preserve">Kora </w:t>
            </w:r>
            <w:proofErr w:type="spellStart"/>
            <w:r>
              <w:rPr>
                <w:rFonts w:ascii="Times New Roman" w:hAnsi="Times New Roman" w:cs="Times New Roman"/>
                <w:sz w:val="24"/>
                <w:szCs w:val="24"/>
              </w:rPr>
              <w:t>klase</w:t>
            </w:r>
            <w:proofErr w:type="spellEnd"/>
            <w:r>
              <w:rPr>
                <w:rFonts w:ascii="Times New Roman" w:hAnsi="Times New Roman" w:cs="Times New Roman"/>
                <w:sz w:val="24"/>
                <w:szCs w:val="24"/>
              </w:rPr>
              <w:t xml:space="preserve"> I</w:t>
            </w:r>
          </w:p>
        </w:tc>
        <w:tc>
          <w:tcPr>
            <w:tcW w:w="1417" w:type="dxa"/>
            <w:tcBorders>
              <w:left w:val="single" w:sz="4" w:space="0" w:color="auto"/>
              <w:right w:val="single" w:sz="4" w:space="0" w:color="auto"/>
            </w:tcBorders>
          </w:tcPr>
          <w:p w:rsidR="00A21569" w:rsidRPr="00E54934" w:rsidRDefault="00A21569" w:rsidP="00367BA2">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418" w:type="dxa"/>
            <w:tcBorders>
              <w:left w:val="single" w:sz="4" w:space="0" w:color="auto"/>
            </w:tcBorders>
          </w:tcPr>
          <w:p w:rsidR="00A21569" w:rsidRPr="00E54934" w:rsidRDefault="00A21569" w:rsidP="00367B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rsidR="00A21569" w:rsidRDefault="00A21569" w:rsidP="00367B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rsidR="00A21569" w:rsidRDefault="00A21569" w:rsidP="00367BA2">
            <w:pPr>
              <w:spacing w:line="300" w:lineRule="exact"/>
              <w:jc w:val="center"/>
              <w:rPr>
                <w:rFonts w:ascii="Times New Roman" w:hAnsi="Times New Roman" w:cs="Times New Roman"/>
                <w:sz w:val="24"/>
                <w:szCs w:val="24"/>
              </w:rPr>
            </w:pPr>
          </w:p>
          <w:p w:rsidR="00A21569" w:rsidRDefault="00A21569" w:rsidP="00367BA2">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w:t>
            </w:r>
            <w:r w:rsidR="00F86D0B">
              <w:rPr>
                <w:rFonts w:ascii="Times New Roman" w:hAnsi="Times New Roman" w:cs="Times New Roman"/>
                <w:sz w:val="24"/>
                <w:szCs w:val="24"/>
              </w:rPr>
              <w:t>_</w:t>
            </w:r>
            <w:r w:rsidR="00736266">
              <w:rPr>
                <w:rFonts w:ascii="Times New Roman" w:hAnsi="Times New Roman" w:cs="Times New Roman"/>
                <w:sz w:val="24"/>
                <w:szCs w:val="24"/>
              </w:rPr>
              <w:t>8859</w:t>
            </w:r>
          </w:p>
          <w:p w:rsidR="00A465F7" w:rsidRDefault="00A465F7" w:rsidP="00367BA2">
            <w:pPr>
              <w:spacing w:line="300" w:lineRule="exact"/>
              <w:jc w:val="center"/>
              <w:rPr>
                <w:rFonts w:ascii="Times New Roman" w:hAnsi="Times New Roman" w:cs="Times New Roman"/>
                <w:sz w:val="24"/>
                <w:szCs w:val="24"/>
              </w:rPr>
            </w:pPr>
          </w:p>
          <w:p w:rsidR="002A7FAA" w:rsidRPr="002A7FAA" w:rsidRDefault="002A7FAA" w:rsidP="002A7FAA">
            <w:pPr>
              <w:spacing w:line="300" w:lineRule="exact"/>
              <w:jc w:val="center"/>
              <w:rPr>
                <w:rFonts w:ascii="Times New Roman" w:hAnsi="Times New Roman" w:cs="Times New Roman"/>
              </w:rPr>
            </w:pPr>
          </w:p>
        </w:tc>
        <w:tc>
          <w:tcPr>
            <w:tcW w:w="1134" w:type="dxa"/>
          </w:tcPr>
          <w:p w:rsidR="00A21569" w:rsidRDefault="00A21569" w:rsidP="00367BA2">
            <w:pPr>
              <w:spacing w:line="300" w:lineRule="exact"/>
              <w:jc w:val="center"/>
              <w:rPr>
                <w:rFonts w:ascii="Times New Roman" w:hAnsi="Times New Roman" w:cs="Times New Roman"/>
                <w:sz w:val="24"/>
                <w:szCs w:val="24"/>
              </w:rPr>
            </w:pPr>
          </w:p>
          <w:p w:rsidR="00A21569" w:rsidRDefault="00736266" w:rsidP="00367BA2">
            <w:pPr>
              <w:spacing w:line="300" w:lineRule="exact"/>
              <w:jc w:val="center"/>
              <w:rPr>
                <w:rFonts w:ascii="Times New Roman" w:hAnsi="Times New Roman" w:cs="Times New Roman"/>
                <w:sz w:val="24"/>
                <w:szCs w:val="24"/>
              </w:rPr>
            </w:pPr>
            <w:proofErr w:type="spellStart"/>
            <w:r>
              <w:rPr>
                <w:rFonts w:ascii="Times New Roman" w:hAnsi="Times New Roman" w:cs="Times New Roman"/>
                <w:sz w:val="24"/>
                <w:szCs w:val="24"/>
              </w:rPr>
              <w:t>Licencēta</w:t>
            </w:r>
            <w:proofErr w:type="spellEnd"/>
          </w:p>
          <w:p w:rsidR="00736266" w:rsidRDefault="002A7FAA"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10.09.2024</w:t>
            </w:r>
          </w:p>
        </w:tc>
        <w:tc>
          <w:tcPr>
            <w:tcW w:w="1701" w:type="dxa"/>
          </w:tcPr>
          <w:p w:rsidR="00A21569" w:rsidRDefault="00A21569" w:rsidP="00367BA2">
            <w:pPr>
              <w:spacing w:line="300" w:lineRule="exact"/>
              <w:jc w:val="center"/>
              <w:rPr>
                <w:rFonts w:ascii="Times New Roman" w:hAnsi="Times New Roman" w:cs="Times New Roman"/>
                <w:sz w:val="24"/>
                <w:szCs w:val="24"/>
              </w:rPr>
            </w:pPr>
          </w:p>
          <w:p w:rsidR="00A21569" w:rsidRDefault="00A21569"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rsidR="00A21569" w:rsidRDefault="00A21569" w:rsidP="00367BA2">
            <w:pPr>
              <w:spacing w:line="300" w:lineRule="exact"/>
              <w:jc w:val="center"/>
              <w:rPr>
                <w:rFonts w:ascii="Times New Roman" w:hAnsi="Times New Roman" w:cs="Times New Roman"/>
                <w:sz w:val="24"/>
                <w:szCs w:val="24"/>
              </w:rPr>
            </w:pPr>
          </w:p>
          <w:p w:rsidR="00A21569" w:rsidRDefault="00736266"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1</w:t>
            </w:r>
          </w:p>
        </w:tc>
      </w:tr>
      <w:tr w:rsidR="00A21569" w:rsidRPr="00412AB1" w:rsidTr="00F86D0B">
        <w:trPr>
          <w:trHeight w:val="784"/>
        </w:trPr>
        <w:tc>
          <w:tcPr>
            <w:tcW w:w="1985" w:type="dxa"/>
            <w:tcBorders>
              <w:left w:val="single" w:sz="4" w:space="0" w:color="auto"/>
              <w:right w:val="single" w:sz="4" w:space="0" w:color="auto"/>
            </w:tcBorders>
          </w:tcPr>
          <w:p w:rsidR="00A21569" w:rsidRDefault="00A21569" w:rsidP="00367BA2">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Pūšaminstrumentu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rsidR="00A21569" w:rsidRDefault="00A21569" w:rsidP="00367BA2">
            <w:pPr>
              <w:spacing w:line="300" w:lineRule="exact"/>
              <w:rPr>
                <w:rFonts w:ascii="Times New Roman" w:hAnsi="Times New Roman" w:cs="Times New Roman"/>
                <w:sz w:val="24"/>
                <w:szCs w:val="24"/>
              </w:rPr>
            </w:pPr>
            <w:proofErr w:type="spellStart"/>
            <w:r w:rsidRPr="00E54934">
              <w:rPr>
                <w:rFonts w:ascii="Times New Roman" w:hAnsi="Times New Roman" w:cs="Times New Roman"/>
                <w:sz w:val="24"/>
                <w:szCs w:val="24"/>
              </w:rPr>
              <w:t>Trompetes</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spēle</w:t>
            </w:r>
            <w:proofErr w:type="spellEnd"/>
            <w:r w:rsidR="002A7FAA">
              <w:rPr>
                <w:rFonts w:ascii="Times New Roman" w:hAnsi="Times New Roman" w:cs="Times New Roman"/>
                <w:sz w:val="24"/>
                <w:szCs w:val="24"/>
              </w:rPr>
              <w:t xml:space="preserve"> I</w:t>
            </w:r>
          </w:p>
        </w:tc>
        <w:tc>
          <w:tcPr>
            <w:tcW w:w="1417" w:type="dxa"/>
            <w:tcBorders>
              <w:left w:val="single" w:sz="4" w:space="0" w:color="auto"/>
              <w:right w:val="single" w:sz="4" w:space="0" w:color="auto"/>
            </w:tcBorders>
          </w:tcPr>
          <w:p w:rsidR="00A21569" w:rsidRPr="00E54934" w:rsidRDefault="00A21569" w:rsidP="00367BA2">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418" w:type="dxa"/>
            <w:tcBorders>
              <w:left w:val="single" w:sz="4" w:space="0" w:color="auto"/>
            </w:tcBorders>
          </w:tcPr>
          <w:p w:rsidR="00A21569" w:rsidRPr="00E54934" w:rsidRDefault="00A21569" w:rsidP="00367B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rsidR="00A21569" w:rsidRDefault="00A21569" w:rsidP="00367B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rsidR="00A21569" w:rsidRDefault="00A21569" w:rsidP="00367BA2">
            <w:pPr>
              <w:spacing w:line="300" w:lineRule="exact"/>
              <w:jc w:val="center"/>
              <w:rPr>
                <w:rFonts w:ascii="Times New Roman" w:hAnsi="Times New Roman" w:cs="Times New Roman"/>
                <w:sz w:val="24"/>
                <w:szCs w:val="24"/>
              </w:rPr>
            </w:pPr>
          </w:p>
          <w:p w:rsidR="00A21569" w:rsidRDefault="00A21569" w:rsidP="00367BA2">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w:t>
            </w:r>
            <w:r w:rsidR="00F86D0B">
              <w:rPr>
                <w:rFonts w:ascii="Times New Roman" w:hAnsi="Times New Roman" w:cs="Times New Roman"/>
                <w:sz w:val="24"/>
                <w:szCs w:val="24"/>
              </w:rPr>
              <w:t>_</w:t>
            </w:r>
            <w:r w:rsidR="002A7FAA">
              <w:rPr>
                <w:rFonts w:ascii="Times New Roman" w:hAnsi="Times New Roman" w:cs="Times New Roman"/>
                <w:sz w:val="24"/>
                <w:szCs w:val="24"/>
              </w:rPr>
              <w:t>8145</w:t>
            </w:r>
          </w:p>
          <w:p w:rsidR="002A7FAA" w:rsidRPr="002A7FAA" w:rsidRDefault="002A7FAA" w:rsidP="00367BA2">
            <w:pPr>
              <w:spacing w:line="300" w:lineRule="exact"/>
              <w:jc w:val="center"/>
              <w:rPr>
                <w:rFonts w:ascii="Times New Roman" w:hAnsi="Times New Roman" w:cs="Times New Roman"/>
              </w:rPr>
            </w:pPr>
            <w:r>
              <w:rPr>
                <w:rFonts w:ascii="Times New Roman" w:hAnsi="Times New Roman" w:cs="Times New Roman"/>
              </w:rPr>
              <w:t>01.08.2024</w:t>
            </w:r>
          </w:p>
        </w:tc>
        <w:tc>
          <w:tcPr>
            <w:tcW w:w="1134" w:type="dxa"/>
          </w:tcPr>
          <w:p w:rsidR="00A21569" w:rsidRDefault="00A21569" w:rsidP="00367BA2">
            <w:pPr>
              <w:spacing w:line="300" w:lineRule="exact"/>
              <w:jc w:val="center"/>
              <w:rPr>
                <w:rFonts w:ascii="Times New Roman" w:hAnsi="Times New Roman" w:cs="Times New Roman"/>
                <w:sz w:val="24"/>
                <w:szCs w:val="24"/>
              </w:rPr>
            </w:pPr>
          </w:p>
          <w:p w:rsidR="00A21569" w:rsidRDefault="00A21569" w:rsidP="00367BA2">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w:t>
            </w:r>
            <w:r w:rsidR="00F86D0B">
              <w:rPr>
                <w:rFonts w:ascii="Times New Roman" w:hAnsi="Times New Roman" w:cs="Times New Roman"/>
                <w:sz w:val="24"/>
                <w:szCs w:val="24"/>
              </w:rPr>
              <w:t>1</w:t>
            </w:r>
            <w:r w:rsidRPr="00E54934">
              <w:rPr>
                <w:rFonts w:ascii="Times New Roman" w:hAnsi="Times New Roman" w:cs="Times New Roman"/>
                <w:sz w:val="24"/>
                <w:szCs w:val="24"/>
              </w:rPr>
              <w:t>.</w:t>
            </w:r>
            <w:r w:rsidR="00F86D0B">
              <w:rPr>
                <w:rFonts w:ascii="Times New Roman" w:hAnsi="Times New Roman" w:cs="Times New Roman"/>
                <w:sz w:val="24"/>
                <w:szCs w:val="24"/>
              </w:rPr>
              <w:t>10.2026</w:t>
            </w:r>
          </w:p>
        </w:tc>
        <w:tc>
          <w:tcPr>
            <w:tcW w:w="1701" w:type="dxa"/>
          </w:tcPr>
          <w:p w:rsidR="00A21569" w:rsidRDefault="00A21569" w:rsidP="00367BA2">
            <w:pPr>
              <w:spacing w:line="300" w:lineRule="exact"/>
              <w:jc w:val="center"/>
              <w:rPr>
                <w:rFonts w:ascii="Times New Roman" w:hAnsi="Times New Roman" w:cs="Times New Roman"/>
                <w:sz w:val="24"/>
                <w:szCs w:val="24"/>
              </w:rPr>
            </w:pPr>
          </w:p>
          <w:p w:rsidR="00A21569" w:rsidRDefault="002A7FAA"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A21569" w:rsidRDefault="00A21569" w:rsidP="00367BA2">
            <w:pPr>
              <w:spacing w:line="300" w:lineRule="exact"/>
              <w:jc w:val="center"/>
              <w:rPr>
                <w:rFonts w:ascii="Times New Roman" w:hAnsi="Times New Roman" w:cs="Times New Roman"/>
                <w:sz w:val="24"/>
                <w:szCs w:val="24"/>
              </w:rPr>
            </w:pPr>
          </w:p>
          <w:p w:rsidR="00A21569" w:rsidRDefault="00A21569"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2A7FAA" w:rsidRPr="00412AB1" w:rsidTr="00F86D0B">
        <w:trPr>
          <w:trHeight w:val="784"/>
        </w:trPr>
        <w:tc>
          <w:tcPr>
            <w:tcW w:w="1985" w:type="dxa"/>
            <w:tcBorders>
              <w:left w:val="single" w:sz="4" w:space="0" w:color="auto"/>
              <w:right w:val="single" w:sz="4" w:space="0" w:color="auto"/>
            </w:tcBorders>
          </w:tcPr>
          <w:p w:rsidR="002A7FAA" w:rsidRDefault="002A7FAA" w:rsidP="002A7FAA">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Pūšaminstrumentu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w:t>
            </w:r>
          </w:p>
          <w:p w:rsidR="002A7FAA" w:rsidRDefault="002A7FAA" w:rsidP="002A7FAA">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Eifonija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spēle</w:t>
            </w:r>
            <w:proofErr w:type="spellEnd"/>
            <w:r>
              <w:rPr>
                <w:rFonts w:ascii="Times New Roman" w:hAnsi="Times New Roman" w:cs="Times New Roman"/>
                <w:sz w:val="24"/>
                <w:szCs w:val="24"/>
              </w:rPr>
              <w:t xml:space="preserve"> I</w:t>
            </w:r>
          </w:p>
        </w:tc>
        <w:tc>
          <w:tcPr>
            <w:tcW w:w="1417" w:type="dxa"/>
            <w:tcBorders>
              <w:left w:val="single" w:sz="4" w:space="0" w:color="auto"/>
              <w:right w:val="single" w:sz="4" w:space="0" w:color="auto"/>
            </w:tcBorders>
          </w:tcPr>
          <w:p w:rsidR="002A7FAA" w:rsidRPr="00E54934" w:rsidRDefault="002A7FAA" w:rsidP="00367BA2">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418" w:type="dxa"/>
            <w:tcBorders>
              <w:left w:val="single" w:sz="4" w:space="0" w:color="auto"/>
            </w:tcBorders>
          </w:tcPr>
          <w:p w:rsidR="002A7FAA" w:rsidRPr="00E54934" w:rsidRDefault="002A7FAA" w:rsidP="002A7FAA">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rsidR="002A7FAA" w:rsidRDefault="002A7FAA" w:rsidP="002A7FAA">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rsidR="002A7FAA" w:rsidRDefault="002A7FAA" w:rsidP="00367BA2">
            <w:pPr>
              <w:spacing w:line="300" w:lineRule="exact"/>
              <w:jc w:val="center"/>
              <w:rPr>
                <w:rFonts w:ascii="Times New Roman" w:hAnsi="Times New Roman" w:cs="Times New Roman"/>
                <w:sz w:val="24"/>
                <w:szCs w:val="24"/>
              </w:rPr>
            </w:pPr>
          </w:p>
          <w:p w:rsidR="002A7FAA" w:rsidRDefault="002A7FAA"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P_8146</w:t>
            </w:r>
          </w:p>
          <w:p w:rsidR="002A7FAA" w:rsidRDefault="002A7FAA" w:rsidP="00367BA2">
            <w:pPr>
              <w:spacing w:line="300" w:lineRule="exact"/>
              <w:jc w:val="center"/>
              <w:rPr>
                <w:rFonts w:ascii="Times New Roman" w:hAnsi="Times New Roman" w:cs="Times New Roman"/>
                <w:sz w:val="24"/>
                <w:szCs w:val="24"/>
              </w:rPr>
            </w:pPr>
            <w:r>
              <w:rPr>
                <w:rFonts w:ascii="Times New Roman" w:hAnsi="Times New Roman" w:cs="Times New Roman"/>
              </w:rPr>
              <w:t>01.08.2024</w:t>
            </w:r>
          </w:p>
        </w:tc>
        <w:tc>
          <w:tcPr>
            <w:tcW w:w="1134" w:type="dxa"/>
          </w:tcPr>
          <w:p w:rsidR="002A7FAA" w:rsidRDefault="002A7FAA" w:rsidP="00367BA2">
            <w:pPr>
              <w:spacing w:line="300" w:lineRule="exact"/>
              <w:jc w:val="center"/>
              <w:rPr>
                <w:rFonts w:ascii="Times New Roman" w:hAnsi="Times New Roman" w:cs="Times New Roman"/>
                <w:sz w:val="24"/>
                <w:szCs w:val="24"/>
              </w:rPr>
            </w:pPr>
          </w:p>
          <w:p w:rsidR="002A7FAA" w:rsidRDefault="002A7FAA"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21.10.2026</w:t>
            </w:r>
          </w:p>
        </w:tc>
        <w:tc>
          <w:tcPr>
            <w:tcW w:w="1701" w:type="dxa"/>
          </w:tcPr>
          <w:p w:rsidR="002A7FAA" w:rsidRDefault="002A7FAA" w:rsidP="00367BA2">
            <w:pPr>
              <w:spacing w:line="300" w:lineRule="exact"/>
              <w:jc w:val="center"/>
              <w:rPr>
                <w:rFonts w:ascii="Times New Roman" w:hAnsi="Times New Roman" w:cs="Times New Roman"/>
                <w:sz w:val="24"/>
                <w:szCs w:val="24"/>
              </w:rPr>
            </w:pPr>
          </w:p>
          <w:p w:rsidR="00E34163" w:rsidRDefault="00E34163"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0</w:t>
            </w:r>
          </w:p>
        </w:tc>
        <w:tc>
          <w:tcPr>
            <w:tcW w:w="1701" w:type="dxa"/>
          </w:tcPr>
          <w:p w:rsidR="002A7FAA" w:rsidRDefault="002A7FAA" w:rsidP="00367BA2">
            <w:pPr>
              <w:spacing w:line="300" w:lineRule="exact"/>
              <w:jc w:val="center"/>
              <w:rPr>
                <w:rFonts w:ascii="Times New Roman" w:hAnsi="Times New Roman" w:cs="Times New Roman"/>
                <w:sz w:val="24"/>
                <w:szCs w:val="24"/>
              </w:rPr>
            </w:pPr>
          </w:p>
          <w:p w:rsidR="00E34163" w:rsidRDefault="00E34163"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0</w:t>
            </w:r>
          </w:p>
        </w:tc>
      </w:tr>
      <w:tr w:rsidR="00A21569" w:rsidRPr="00412AB1" w:rsidTr="00F86D0B">
        <w:trPr>
          <w:trHeight w:val="784"/>
        </w:trPr>
        <w:tc>
          <w:tcPr>
            <w:tcW w:w="1985" w:type="dxa"/>
            <w:tcBorders>
              <w:left w:val="single" w:sz="4" w:space="0" w:color="auto"/>
              <w:right w:val="single" w:sz="4" w:space="0" w:color="auto"/>
            </w:tcBorders>
          </w:tcPr>
          <w:p w:rsidR="00A21569" w:rsidRDefault="00A21569" w:rsidP="00367BA2">
            <w:pPr>
              <w:spacing w:line="300" w:lineRule="exact"/>
              <w:rPr>
                <w:rFonts w:ascii="Times New Roman" w:hAnsi="Times New Roman" w:cs="Times New Roman"/>
                <w:sz w:val="24"/>
                <w:szCs w:val="24"/>
              </w:rPr>
            </w:pPr>
            <w:proofErr w:type="spellStart"/>
            <w:r w:rsidRPr="00E54934">
              <w:rPr>
                <w:rFonts w:ascii="Times New Roman" w:hAnsi="Times New Roman" w:cs="Times New Roman"/>
                <w:sz w:val="24"/>
                <w:szCs w:val="24"/>
              </w:rPr>
              <w:t>Vizuāli</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plastiskā</w:t>
            </w:r>
            <w:proofErr w:type="spellEnd"/>
            <w:r w:rsidRPr="00E54934">
              <w:rPr>
                <w:rFonts w:ascii="Times New Roman" w:hAnsi="Times New Roman" w:cs="Times New Roman"/>
                <w:sz w:val="24"/>
                <w:szCs w:val="24"/>
              </w:rPr>
              <w:t xml:space="preserve"> </w:t>
            </w:r>
            <w:proofErr w:type="spellStart"/>
            <w:r w:rsidRPr="00E54934">
              <w:rPr>
                <w:rFonts w:ascii="Times New Roman" w:hAnsi="Times New Roman" w:cs="Times New Roman"/>
                <w:sz w:val="24"/>
                <w:szCs w:val="24"/>
              </w:rPr>
              <w:t>māksla</w:t>
            </w:r>
            <w:proofErr w:type="spellEnd"/>
            <w:r w:rsidR="00F86D0B">
              <w:rPr>
                <w:rFonts w:ascii="Times New Roman" w:hAnsi="Times New Roman" w:cs="Times New Roman"/>
                <w:sz w:val="24"/>
                <w:szCs w:val="24"/>
              </w:rPr>
              <w:t xml:space="preserve"> </w:t>
            </w:r>
          </w:p>
          <w:p w:rsidR="00F86D0B" w:rsidRDefault="00F86D0B" w:rsidP="00367BA2">
            <w:pPr>
              <w:spacing w:line="300" w:lineRule="exact"/>
              <w:rPr>
                <w:rFonts w:ascii="Times New Roman" w:hAnsi="Times New Roman" w:cs="Times New Roman"/>
                <w:sz w:val="24"/>
                <w:szCs w:val="24"/>
              </w:rPr>
            </w:pPr>
            <w:proofErr w:type="spellStart"/>
            <w:r>
              <w:rPr>
                <w:rFonts w:ascii="Times New Roman" w:hAnsi="Times New Roman" w:cs="Times New Roman"/>
                <w:sz w:val="24"/>
                <w:szCs w:val="24"/>
              </w:rPr>
              <w:t>Vizuāli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plastiskā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māksla</w:t>
            </w:r>
            <w:proofErr w:type="spellEnd"/>
            <w:r>
              <w:rPr>
                <w:rFonts w:ascii="Times New Roman" w:hAnsi="Times New Roman" w:cs="Times New Roman"/>
                <w:sz w:val="24"/>
                <w:szCs w:val="24"/>
              </w:rPr>
              <w:t xml:space="preserve"> II</w:t>
            </w:r>
          </w:p>
        </w:tc>
        <w:tc>
          <w:tcPr>
            <w:tcW w:w="1417" w:type="dxa"/>
            <w:tcBorders>
              <w:left w:val="single" w:sz="4" w:space="0" w:color="auto"/>
              <w:right w:val="single" w:sz="4" w:space="0" w:color="auto"/>
            </w:tcBorders>
          </w:tcPr>
          <w:p w:rsidR="00A21569" w:rsidRPr="00E54934" w:rsidRDefault="00A21569" w:rsidP="00367BA2">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20V211001</w:t>
            </w:r>
          </w:p>
        </w:tc>
        <w:tc>
          <w:tcPr>
            <w:tcW w:w="1418" w:type="dxa"/>
            <w:tcBorders>
              <w:left w:val="single" w:sz="4" w:space="0" w:color="auto"/>
            </w:tcBorders>
          </w:tcPr>
          <w:p w:rsidR="00A21569" w:rsidRPr="00E54934" w:rsidRDefault="00A21569" w:rsidP="00367B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Pr="00E54934">
              <w:rPr>
                <w:rFonts w:ascii="Times New Roman" w:hAnsi="Times New Roman" w:cs="Times New Roman"/>
                <w:sz w:val="24"/>
                <w:szCs w:val="24"/>
                <w:lang w:val="lv-LV"/>
              </w:rPr>
              <w:t xml:space="preserve"> novads</w:t>
            </w:r>
          </w:p>
          <w:p w:rsidR="00A21569" w:rsidRDefault="00A21569" w:rsidP="00367BA2">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Pr="00E54934">
              <w:rPr>
                <w:rFonts w:ascii="Times New Roman" w:hAnsi="Times New Roman" w:cs="Times New Roman"/>
                <w:sz w:val="24"/>
                <w:szCs w:val="24"/>
                <w:lang w:val="lv-LV"/>
              </w:rPr>
              <w:t xml:space="preserve"> novads</w:t>
            </w:r>
          </w:p>
        </w:tc>
        <w:tc>
          <w:tcPr>
            <w:tcW w:w="1134" w:type="dxa"/>
          </w:tcPr>
          <w:p w:rsidR="00A21569" w:rsidRDefault="00A21569" w:rsidP="00F86D0B">
            <w:pPr>
              <w:spacing w:line="300" w:lineRule="exact"/>
              <w:rPr>
                <w:rFonts w:ascii="Times New Roman" w:hAnsi="Times New Roman" w:cs="Times New Roman"/>
                <w:sz w:val="24"/>
                <w:szCs w:val="24"/>
              </w:rPr>
            </w:pPr>
            <w:r w:rsidRPr="00E54934">
              <w:rPr>
                <w:rFonts w:ascii="Times New Roman" w:hAnsi="Times New Roman" w:cs="Times New Roman"/>
                <w:sz w:val="24"/>
                <w:szCs w:val="24"/>
              </w:rPr>
              <w:t>P-15533</w:t>
            </w:r>
          </w:p>
          <w:p w:rsidR="00F86D0B" w:rsidRDefault="00F86D0B" w:rsidP="00F86D0B">
            <w:pPr>
              <w:spacing w:line="300" w:lineRule="exact"/>
              <w:rPr>
                <w:rFonts w:ascii="Times New Roman" w:hAnsi="Times New Roman" w:cs="Times New Roman"/>
                <w:sz w:val="24"/>
                <w:szCs w:val="24"/>
              </w:rPr>
            </w:pPr>
          </w:p>
          <w:p w:rsidR="00A465F7" w:rsidRDefault="00F86D0B" w:rsidP="00F86D0B">
            <w:pPr>
              <w:spacing w:line="300" w:lineRule="exact"/>
              <w:rPr>
                <w:rFonts w:ascii="Times New Roman" w:hAnsi="Times New Roman" w:cs="Times New Roman"/>
                <w:sz w:val="24"/>
                <w:szCs w:val="24"/>
              </w:rPr>
            </w:pPr>
            <w:r>
              <w:rPr>
                <w:rFonts w:ascii="Times New Roman" w:hAnsi="Times New Roman" w:cs="Times New Roman"/>
                <w:sz w:val="24"/>
                <w:szCs w:val="24"/>
              </w:rPr>
              <w:t>P_8149</w:t>
            </w:r>
          </w:p>
          <w:p w:rsidR="002A7FAA" w:rsidRDefault="002A7FAA" w:rsidP="00F86D0B">
            <w:pPr>
              <w:spacing w:line="300" w:lineRule="exact"/>
              <w:rPr>
                <w:rFonts w:ascii="Times New Roman" w:hAnsi="Times New Roman" w:cs="Times New Roman"/>
                <w:sz w:val="24"/>
                <w:szCs w:val="24"/>
              </w:rPr>
            </w:pPr>
            <w:r>
              <w:rPr>
                <w:rFonts w:ascii="Times New Roman" w:hAnsi="Times New Roman" w:cs="Times New Roman"/>
              </w:rPr>
              <w:t xml:space="preserve"> 01.08.2024</w:t>
            </w:r>
          </w:p>
        </w:tc>
        <w:tc>
          <w:tcPr>
            <w:tcW w:w="1134" w:type="dxa"/>
          </w:tcPr>
          <w:p w:rsidR="00A21569" w:rsidRDefault="00A21569" w:rsidP="00F86D0B">
            <w:pPr>
              <w:spacing w:line="300" w:lineRule="exact"/>
              <w:rPr>
                <w:rFonts w:ascii="Times New Roman" w:hAnsi="Times New Roman" w:cs="Times New Roman"/>
                <w:sz w:val="24"/>
                <w:szCs w:val="24"/>
              </w:rPr>
            </w:pPr>
            <w:r w:rsidRPr="00E54934">
              <w:rPr>
                <w:rFonts w:ascii="Times New Roman" w:hAnsi="Times New Roman" w:cs="Times New Roman"/>
                <w:sz w:val="24"/>
                <w:szCs w:val="24"/>
              </w:rPr>
              <w:t>2</w:t>
            </w:r>
            <w:r w:rsidR="00F86D0B">
              <w:rPr>
                <w:rFonts w:ascii="Times New Roman" w:hAnsi="Times New Roman" w:cs="Times New Roman"/>
                <w:sz w:val="24"/>
                <w:szCs w:val="24"/>
              </w:rPr>
              <w:t>1.10</w:t>
            </w:r>
            <w:r w:rsidRPr="00E54934">
              <w:rPr>
                <w:rFonts w:ascii="Times New Roman" w:hAnsi="Times New Roman" w:cs="Times New Roman"/>
                <w:sz w:val="24"/>
                <w:szCs w:val="24"/>
              </w:rPr>
              <w:t>.</w:t>
            </w:r>
            <w:r w:rsidR="00F86D0B">
              <w:rPr>
                <w:rFonts w:ascii="Times New Roman" w:hAnsi="Times New Roman" w:cs="Times New Roman"/>
                <w:sz w:val="24"/>
                <w:szCs w:val="24"/>
              </w:rPr>
              <w:t>2026</w:t>
            </w:r>
          </w:p>
          <w:p w:rsidR="00E34163" w:rsidRDefault="00E34163" w:rsidP="00F86D0B">
            <w:pPr>
              <w:spacing w:line="300" w:lineRule="exact"/>
              <w:rPr>
                <w:rFonts w:ascii="Times New Roman" w:hAnsi="Times New Roman" w:cs="Times New Roman"/>
                <w:sz w:val="24"/>
                <w:szCs w:val="24"/>
              </w:rPr>
            </w:pPr>
          </w:p>
          <w:p w:rsidR="00E34163" w:rsidRDefault="00E34163" w:rsidP="00F86D0B">
            <w:pPr>
              <w:spacing w:line="300" w:lineRule="exact"/>
              <w:rPr>
                <w:rFonts w:ascii="Times New Roman" w:hAnsi="Times New Roman" w:cs="Times New Roman"/>
                <w:sz w:val="24"/>
                <w:szCs w:val="24"/>
              </w:rPr>
            </w:pPr>
            <w:r>
              <w:rPr>
                <w:rFonts w:ascii="Times New Roman" w:hAnsi="Times New Roman" w:cs="Times New Roman"/>
                <w:sz w:val="24"/>
                <w:szCs w:val="24"/>
              </w:rPr>
              <w:t>21.10.2026</w:t>
            </w:r>
          </w:p>
        </w:tc>
        <w:tc>
          <w:tcPr>
            <w:tcW w:w="1701" w:type="dxa"/>
          </w:tcPr>
          <w:p w:rsidR="00A21569" w:rsidRDefault="00E34163"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7</w:t>
            </w:r>
          </w:p>
          <w:p w:rsidR="00E34163" w:rsidRDefault="00E34163" w:rsidP="00367BA2">
            <w:pPr>
              <w:spacing w:line="300" w:lineRule="exact"/>
              <w:jc w:val="center"/>
              <w:rPr>
                <w:rFonts w:ascii="Times New Roman" w:hAnsi="Times New Roman" w:cs="Times New Roman"/>
                <w:sz w:val="24"/>
                <w:szCs w:val="24"/>
              </w:rPr>
            </w:pPr>
          </w:p>
          <w:p w:rsidR="00A21569" w:rsidRDefault="00E34163"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3</w:t>
            </w:r>
            <w:r w:rsidR="00A21569">
              <w:rPr>
                <w:rFonts w:ascii="Times New Roman" w:hAnsi="Times New Roman" w:cs="Times New Roman"/>
                <w:sz w:val="24"/>
                <w:szCs w:val="24"/>
              </w:rPr>
              <w:t>1</w:t>
            </w:r>
          </w:p>
        </w:tc>
        <w:tc>
          <w:tcPr>
            <w:tcW w:w="1701" w:type="dxa"/>
          </w:tcPr>
          <w:p w:rsidR="00A21569" w:rsidRDefault="00E34163"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7</w:t>
            </w:r>
          </w:p>
          <w:p w:rsidR="00E34163" w:rsidRDefault="00E34163" w:rsidP="00367BA2">
            <w:pPr>
              <w:spacing w:line="300" w:lineRule="exact"/>
              <w:jc w:val="center"/>
              <w:rPr>
                <w:rFonts w:ascii="Times New Roman" w:hAnsi="Times New Roman" w:cs="Times New Roman"/>
                <w:sz w:val="24"/>
                <w:szCs w:val="24"/>
              </w:rPr>
            </w:pPr>
          </w:p>
          <w:p w:rsidR="00A21569" w:rsidRDefault="00A21569" w:rsidP="00367BA2">
            <w:pPr>
              <w:spacing w:line="300" w:lineRule="exact"/>
              <w:jc w:val="center"/>
              <w:rPr>
                <w:rFonts w:ascii="Times New Roman" w:hAnsi="Times New Roman" w:cs="Times New Roman"/>
                <w:sz w:val="24"/>
                <w:szCs w:val="24"/>
              </w:rPr>
            </w:pPr>
            <w:r>
              <w:rPr>
                <w:rFonts w:ascii="Times New Roman" w:hAnsi="Times New Roman" w:cs="Times New Roman"/>
                <w:sz w:val="24"/>
                <w:szCs w:val="24"/>
              </w:rPr>
              <w:t>3</w:t>
            </w:r>
            <w:r w:rsidR="00E34163">
              <w:rPr>
                <w:rFonts w:ascii="Times New Roman" w:hAnsi="Times New Roman" w:cs="Times New Roman"/>
                <w:sz w:val="24"/>
                <w:szCs w:val="24"/>
              </w:rPr>
              <w:t>1</w:t>
            </w:r>
          </w:p>
        </w:tc>
      </w:tr>
    </w:tbl>
    <w:p w:rsidR="00736266" w:rsidRDefault="00736266" w:rsidP="00A21569">
      <w:pPr>
        <w:spacing w:after="0" w:line="240" w:lineRule="auto"/>
        <w:rPr>
          <w:rFonts w:ascii="Times New Roman" w:hAnsi="Times New Roman" w:cs="Times New Roman"/>
          <w:sz w:val="24"/>
          <w:szCs w:val="24"/>
          <w:lang w:val="lv-LV"/>
        </w:rPr>
      </w:pPr>
    </w:p>
    <w:p w:rsidR="00736266" w:rsidRDefault="00736266" w:rsidP="00A21569">
      <w:pPr>
        <w:spacing w:after="0" w:line="240" w:lineRule="auto"/>
        <w:rPr>
          <w:rFonts w:ascii="Times New Roman" w:hAnsi="Times New Roman" w:cs="Times New Roman"/>
          <w:sz w:val="24"/>
          <w:szCs w:val="24"/>
          <w:lang w:val="lv-LV"/>
        </w:rPr>
      </w:pPr>
    </w:p>
    <w:p w:rsidR="00A21569" w:rsidRDefault="00A21569" w:rsidP="00A21569">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rsidR="004E6388" w:rsidRDefault="00A21569" w:rsidP="00A21569">
      <w:pPr>
        <w:pStyle w:val="Sarakstarindkopa"/>
        <w:numPr>
          <w:ilvl w:val="2"/>
          <w:numId w:val="1"/>
        </w:numPr>
        <w:spacing w:after="0" w:line="240" w:lineRule="auto"/>
        <w:jc w:val="both"/>
        <w:rPr>
          <w:rFonts w:ascii="Times New Roman" w:hAnsi="Times New Roman" w:cs="Times New Roman"/>
          <w:sz w:val="24"/>
          <w:szCs w:val="24"/>
          <w:lang w:val="lv-LV"/>
        </w:rPr>
      </w:pPr>
      <w:r w:rsidRPr="004E6388">
        <w:rPr>
          <w:rFonts w:ascii="Times New Roman" w:hAnsi="Times New Roman" w:cs="Times New Roman"/>
          <w:sz w:val="24"/>
          <w:szCs w:val="24"/>
          <w:lang w:val="lv-LV"/>
        </w:rPr>
        <w:t xml:space="preserve">dzīvesvietas maiņa </w:t>
      </w:r>
      <w:r w:rsidR="004E6388">
        <w:rPr>
          <w:rFonts w:ascii="Times New Roman" w:hAnsi="Times New Roman" w:cs="Times New Roman"/>
          <w:sz w:val="24"/>
          <w:szCs w:val="24"/>
          <w:lang w:val="lv-LV"/>
        </w:rPr>
        <w:t>-</w:t>
      </w:r>
      <w:r w:rsidRPr="004E6388">
        <w:rPr>
          <w:rFonts w:ascii="Times New Roman" w:hAnsi="Times New Roman" w:cs="Times New Roman"/>
          <w:b/>
          <w:sz w:val="24"/>
          <w:szCs w:val="24"/>
          <w:lang w:val="lv-LV"/>
        </w:rPr>
        <w:t>1 audzēknis</w:t>
      </w:r>
      <w:r w:rsidR="004E6388">
        <w:rPr>
          <w:rFonts w:ascii="Times New Roman" w:hAnsi="Times New Roman" w:cs="Times New Roman"/>
          <w:b/>
          <w:sz w:val="24"/>
          <w:szCs w:val="24"/>
          <w:lang w:val="lv-LV"/>
        </w:rPr>
        <w:t xml:space="preserve"> -</w:t>
      </w:r>
      <w:r w:rsidR="004E6388" w:rsidRPr="004E6388">
        <w:rPr>
          <w:rFonts w:ascii="Times New Roman" w:hAnsi="Times New Roman" w:cs="Times New Roman"/>
          <w:sz w:val="24"/>
          <w:szCs w:val="24"/>
          <w:lang w:val="lv-LV"/>
        </w:rPr>
        <w:t>vecāki</w:t>
      </w:r>
      <w:r w:rsidRPr="004E6388">
        <w:rPr>
          <w:rFonts w:ascii="Times New Roman" w:hAnsi="Times New Roman" w:cs="Times New Roman"/>
          <w:sz w:val="24"/>
          <w:szCs w:val="24"/>
          <w:lang w:val="lv-LV"/>
        </w:rPr>
        <w:t xml:space="preserve"> mainīja dzīvesvietu</w:t>
      </w:r>
      <w:r w:rsidR="004E6388">
        <w:rPr>
          <w:rFonts w:ascii="Times New Roman" w:hAnsi="Times New Roman" w:cs="Times New Roman"/>
          <w:sz w:val="24"/>
          <w:szCs w:val="24"/>
          <w:lang w:val="lv-LV"/>
        </w:rPr>
        <w:t>;</w:t>
      </w:r>
    </w:p>
    <w:p w:rsidR="004E6388" w:rsidRPr="004E6388" w:rsidRDefault="00A21569" w:rsidP="00A21569">
      <w:pPr>
        <w:pStyle w:val="Sarakstarindkopa"/>
        <w:numPr>
          <w:ilvl w:val="2"/>
          <w:numId w:val="1"/>
        </w:numPr>
        <w:spacing w:after="0" w:line="240" w:lineRule="auto"/>
        <w:jc w:val="both"/>
        <w:rPr>
          <w:rFonts w:ascii="Times New Roman" w:hAnsi="Times New Roman" w:cs="Times New Roman"/>
          <w:sz w:val="24"/>
          <w:szCs w:val="24"/>
          <w:lang w:val="lv-LV"/>
        </w:rPr>
      </w:pPr>
      <w:r w:rsidRPr="004E6388">
        <w:rPr>
          <w:rFonts w:ascii="Times New Roman" w:hAnsi="Times New Roman" w:cs="Times New Roman"/>
          <w:sz w:val="24"/>
          <w:szCs w:val="24"/>
          <w:lang w:val="lv-LV"/>
        </w:rPr>
        <w:t xml:space="preserve">vēlme mainīt izglītības iestādi </w:t>
      </w:r>
      <w:r w:rsidR="004E6388">
        <w:rPr>
          <w:rFonts w:ascii="Times New Roman" w:hAnsi="Times New Roman" w:cs="Times New Roman"/>
          <w:sz w:val="24"/>
          <w:szCs w:val="24"/>
          <w:lang w:val="lv-LV"/>
        </w:rPr>
        <w:t>-0</w:t>
      </w:r>
    </w:p>
    <w:p w:rsidR="00A21569" w:rsidRPr="004E6388" w:rsidRDefault="00A21569" w:rsidP="00A21569">
      <w:pPr>
        <w:pStyle w:val="Sarakstarindkopa"/>
        <w:numPr>
          <w:ilvl w:val="2"/>
          <w:numId w:val="1"/>
        </w:numPr>
        <w:spacing w:after="0" w:line="240" w:lineRule="auto"/>
        <w:jc w:val="both"/>
        <w:rPr>
          <w:rFonts w:ascii="Times New Roman" w:hAnsi="Times New Roman" w:cs="Times New Roman"/>
          <w:sz w:val="24"/>
          <w:szCs w:val="24"/>
          <w:lang w:val="lv-LV"/>
        </w:rPr>
      </w:pPr>
      <w:r w:rsidRPr="004E6388">
        <w:rPr>
          <w:rFonts w:ascii="Times New Roman" w:hAnsi="Times New Roman" w:cs="Times New Roman"/>
          <w:sz w:val="24"/>
          <w:szCs w:val="24"/>
          <w:lang w:val="lv-LV"/>
        </w:rPr>
        <w:t xml:space="preserve">cits iemesls </w:t>
      </w:r>
      <w:r w:rsidR="004E6388">
        <w:rPr>
          <w:rFonts w:ascii="Times New Roman" w:hAnsi="Times New Roman" w:cs="Times New Roman"/>
          <w:sz w:val="24"/>
          <w:szCs w:val="24"/>
          <w:lang w:val="lv-LV"/>
        </w:rPr>
        <w:t xml:space="preserve">- </w:t>
      </w:r>
      <w:r w:rsidR="004E6388">
        <w:rPr>
          <w:rFonts w:ascii="Times New Roman" w:hAnsi="Times New Roman" w:cs="Times New Roman"/>
          <w:b/>
          <w:sz w:val="24"/>
          <w:szCs w:val="24"/>
          <w:lang w:val="lv-LV"/>
        </w:rPr>
        <w:t>9</w:t>
      </w:r>
      <w:r w:rsidRPr="004E6388">
        <w:rPr>
          <w:rFonts w:ascii="Times New Roman" w:hAnsi="Times New Roman" w:cs="Times New Roman"/>
          <w:b/>
          <w:sz w:val="24"/>
          <w:szCs w:val="24"/>
          <w:lang w:val="lv-LV"/>
        </w:rPr>
        <w:t xml:space="preserve"> audzēkņi </w:t>
      </w:r>
      <w:r w:rsidRPr="004E6388">
        <w:rPr>
          <w:rFonts w:ascii="Times New Roman" w:hAnsi="Times New Roman" w:cs="Times New Roman"/>
          <w:sz w:val="24"/>
          <w:szCs w:val="24"/>
          <w:lang w:val="lv-LV"/>
        </w:rPr>
        <w:t>mācības pārtrauca, nevēloties turpināt mācīties, jo mainījušās prioritātes, radušās grūtības apvienot mācības ar vispārizglītojošo skolu, transporta problēmas, kuru dēļ grūtības ērti nokļūt mājās sev vēlamā laikā. Kā arī palielinoties mācību priekšmetu programmu prasībām un mācību slodzei, audzēkņi biežāk izvēlas vieglākas prioritātes un mācības skolā pārtrauc.</w:t>
      </w:r>
    </w:p>
    <w:p w:rsidR="00A21569" w:rsidRDefault="00A21569" w:rsidP="00A21569">
      <w:pPr>
        <w:pStyle w:val="Sarakstarindkopa"/>
        <w:spacing w:after="0" w:line="240" w:lineRule="auto"/>
        <w:ind w:left="426"/>
        <w:jc w:val="both"/>
        <w:rPr>
          <w:rFonts w:ascii="Times New Roman" w:hAnsi="Times New Roman" w:cs="Times New Roman"/>
          <w:sz w:val="24"/>
          <w:szCs w:val="24"/>
          <w:lang w:val="lv-LV"/>
        </w:rPr>
      </w:pPr>
    </w:p>
    <w:p w:rsidR="00A21569" w:rsidRDefault="00A21569" w:rsidP="00A21569">
      <w:pPr>
        <w:pStyle w:val="Sarakstarindkopa"/>
        <w:numPr>
          <w:ilvl w:val="1"/>
          <w:numId w:val="1"/>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rsidR="00A21569" w:rsidRPr="00276381" w:rsidRDefault="00A21569" w:rsidP="00A21569">
      <w:pPr>
        <w:pStyle w:val="Sarakstarindkopa"/>
        <w:spacing w:after="0" w:line="240" w:lineRule="auto"/>
        <w:ind w:left="426"/>
        <w:jc w:val="both"/>
        <w:rPr>
          <w:rFonts w:ascii="Times New Roman" w:hAnsi="Times New Roman" w:cs="Times New Roman"/>
          <w:sz w:val="24"/>
          <w:szCs w:val="24"/>
          <w:lang w:val="lv-LV"/>
        </w:rPr>
      </w:pPr>
    </w:p>
    <w:tbl>
      <w:tblPr>
        <w:tblStyle w:val="Reatabula"/>
        <w:tblW w:w="10065" w:type="dxa"/>
        <w:tblInd w:w="-572" w:type="dxa"/>
        <w:tblLook w:val="04A0" w:firstRow="1" w:lastRow="0" w:firstColumn="1" w:lastColumn="0" w:noHBand="0" w:noVBand="1"/>
      </w:tblPr>
      <w:tblGrid>
        <w:gridCol w:w="993"/>
        <w:gridCol w:w="4075"/>
        <w:gridCol w:w="1959"/>
        <w:gridCol w:w="3038"/>
      </w:tblGrid>
      <w:tr w:rsidR="00A21569" w:rsidRPr="00733D05" w:rsidTr="00367BA2">
        <w:tc>
          <w:tcPr>
            <w:tcW w:w="993" w:type="dxa"/>
          </w:tcPr>
          <w:p w:rsidR="00A21569" w:rsidRPr="00636C79" w:rsidRDefault="00A21569" w:rsidP="00367BA2">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rsidR="00A21569" w:rsidRPr="00636C79" w:rsidRDefault="00A21569" w:rsidP="00367BA2">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rsidR="00A21569" w:rsidRPr="00636C79" w:rsidRDefault="00A21569" w:rsidP="00367BA2">
            <w:pPr>
              <w:pStyle w:val="Sarakstarindkopa"/>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rsidR="00A21569" w:rsidRPr="00636C79" w:rsidRDefault="00A21569" w:rsidP="00367BA2">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A21569" w:rsidRPr="00733D05" w:rsidTr="00367BA2">
        <w:tc>
          <w:tcPr>
            <w:tcW w:w="993" w:type="dxa"/>
          </w:tcPr>
          <w:p w:rsidR="00A21569" w:rsidRPr="00636C79" w:rsidRDefault="00A21569" w:rsidP="00367BA2">
            <w:pPr>
              <w:pStyle w:val="Sarakstarindkopa"/>
              <w:numPr>
                <w:ilvl w:val="0"/>
                <w:numId w:val="2"/>
              </w:numPr>
              <w:rPr>
                <w:rFonts w:ascii="Times New Roman" w:hAnsi="Times New Roman" w:cs="Times New Roman"/>
                <w:sz w:val="24"/>
                <w:szCs w:val="24"/>
                <w:lang w:val="lv-LV"/>
              </w:rPr>
            </w:pPr>
          </w:p>
        </w:tc>
        <w:tc>
          <w:tcPr>
            <w:tcW w:w="4075" w:type="dxa"/>
          </w:tcPr>
          <w:p w:rsidR="00A21569" w:rsidRPr="00636C79" w:rsidRDefault="00A21569" w:rsidP="00367BA2">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sidR="005A1EF4">
              <w:rPr>
                <w:rFonts w:ascii="Times New Roman" w:hAnsi="Times New Roman" w:cs="Times New Roman"/>
                <w:sz w:val="24"/>
                <w:szCs w:val="24"/>
                <w:lang w:val="lv-LV"/>
              </w:rPr>
              <w:t>4</w:t>
            </w:r>
            <w:r w:rsidRPr="00636C79">
              <w:rPr>
                <w:rFonts w:ascii="Times New Roman" w:hAnsi="Times New Roman" w:cs="Times New Roman"/>
                <w:sz w:val="24"/>
                <w:szCs w:val="24"/>
                <w:lang w:val="lv-LV"/>
              </w:rPr>
              <w:t>./202</w:t>
            </w:r>
            <w:r w:rsidR="005A1EF4">
              <w:rPr>
                <w:rFonts w:ascii="Times New Roman" w:hAnsi="Times New Roman" w:cs="Times New Roman"/>
                <w:sz w:val="24"/>
                <w:szCs w:val="24"/>
                <w:lang w:val="lv-LV"/>
              </w:rPr>
              <w:t>5</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w:t>
            </w:r>
            <w:r w:rsidR="005A1EF4">
              <w:rPr>
                <w:rFonts w:ascii="Times New Roman" w:hAnsi="Times New Roman" w:cs="Times New Roman"/>
                <w:sz w:val="24"/>
                <w:szCs w:val="24"/>
                <w:lang w:val="lv-LV"/>
              </w:rPr>
              <w:t>5</w:t>
            </w:r>
            <w:r>
              <w:rPr>
                <w:rFonts w:ascii="Times New Roman" w:hAnsi="Times New Roman" w:cs="Times New Roman"/>
                <w:sz w:val="24"/>
                <w:szCs w:val="24"/>
                <w:lang w:val="lv-LV"/>
              </w:rPr>
              <w:t>.)</w:t>
            </w:r>
          </w:p>
        </w:tc>
        <w:tc>
          <w:tcPr>
            <w:tcW w:w="1959" w:type="dxa"/>
          </w:tcPr>
          <w:p w:rsidR="00A21569" w:rsidRPr="00C03821" w:rsidRDefault="00C03821" w:rsidP="00367BA2">
            <w:pPr>
              <w:pStyle w:val="Sarakstarindkopa"/>
              <w:ind w:left="0"/>
              <w:rPr>
                <w:rFonts w:ascii="Times New Roman" w:hAnsi="Times New Roman" w:cs="Times New Roman"/>
                <w:sz w:val="24"/>
                <w:szCs w:val="24"/>
                <w:lang w:val="lv-LV"/>
              </w:rPr>
            </w:pPr>
            <w:r w:rsidRPr="00C03821">
              <w:rPr>
                <w:rFonts w:ascii="Times New Roman" w:hAnsi="Times New Roman" w:cs="Times New Roman"/>
                <w:sz w:val="24"/>
                <w:szCs w:val="24"/>
                <w:lang w:val="lv-LV"/>
              </w:rPr>
              <w:t>0</w:t>
            </w:r>
          </w:p>
        </w:tc>
        <w:tc>
          <w:tcPr>
            <w:tcW w:w="3038" w:type="dxa"/>
          </w:tcPr>
          <w:p w:rsidR="00A21569" w:rsidRPr="00636C79" w:rsidRDefault="00A21569" w:rsidP="00367BA2">
            <w:pPr>
              <w:pStyle w:val="Sarakstarindkopa"/>
              <w:ind w:left="0"/>
              <w:rPr>
                <w:rFonts w:ascii="Times New Roman" w:hAnsi="Times New Roman" w:cs="Times New Roman"/>
                <w:sz w:val="24"/>
                <w:szCs w:val="24"/>
                <w:lang w:val="lv-LV"/>
              </w:rPr>
            </w:pPr>
          </w:p>
        </w:tc>
      </w:tr>
      <w:tr w:rsidR="00A21569" w:rsidRPr="00733D05" w:rsidTr="00367BA2">
        <w:tc>
          <w:tcPr>
            <w:tcW w:w="993" w:type="dxa"/>
          </w:tcPr>
          <w:p w:rsidR="00A21569" w:rsidRPr="00636C79" w:rsidRDefault="00A21569" w:rsidP="00367BA2">
            <w:pPr>
              <w:pStyle w:val="Sarakstarindkopa"/>
              <w:numPr>
                <w:ilvl w:val="0"/>
                <w:numId w:val="2"/>
              </w:numPr>
              <w:rPr>
                <w:rFonts w:ascii="Times New Roman" w:hAnsi="Times New Roman" w:cs="Times New Roman"/>
                <w:sz w:val="24"/>
                <w:szCs w:val="24"/>
                <w:lang w:val="lv-LV"/>
              </w:rPr>
            </w:pPr>
          </w:p>
        </w:tc>
        <w:tc>
          <w:tcPr>
            <w:tcW w:w="4075" w:type="dxa"/>
          </w:tcPr>
          <w:p w:rsidR="00A21569" w:rsidRPr="00636C79" w:rsidRDefault="00A21569" w:rsidP="00367BA2">
            <w:pPr>
              <w:pStyle w:val="Sarakstarindkopa"/>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izglītības iestādē, noslēdzot 202</w:t>
            </w:r>
            <w:r w:rsidR="005A1EF4">
              <w:rPr>
                <w:rFonts w:ascii="Times New Roman" w:hAnsi="Times New Roman" w:cs="Times New Roman"/>
                <w:sz w:val="24"/>
                <w:szCs w:val="24"/>
                <w:lang w:val="lv-LV"/>
              </w:rPr>
              <w:t>4</w:t>
            </w:r>
            <w:r w:rsidRPr="00636C79">
              <w:rPr>
                <w:rFonts w:ascii="Times New Roman" w:hAnsi="Times New Roman" w:cs="Times New Roman"/>
                <w:sz w:val="24"/>
                <w:szCs w:val="24"/>
                <w:lang w:val="lv-LV"/>
              </w:rPr>
              <w:t>./202</w:t>
            </w:r>
            <w:r w:rsidR="005A1EF4">
              <w:rPr>
                <w:rFonts w:ascii="Times New Roman" w:hAnsi="Times New Roman" w:cs="Times New Roman"/>
                <w:sz w:val="24"/>
                <w:szCs w:val="24"/>
                <w:lang w:val="lv-LV"/>
              </w:rPr>
              <w:t>5</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proofErr w:type="spellStart"/>
            <w:r w:rsidRPr="00636C79">
              <w:rPr>
                <w:rFonts w:ascii="Times New Roman" w:hAnsi="Times New Roman" w:cs="Times New Roman"/>
                <w:sz w:val="24"/>
                <w:szCs w:val="24"/>
                <w:lang w:val="lv-LV"/>
              </w:rPr>
              <w:t>māc.g</w:t>
            </w:r>
            <w:proofErr w:type="spellEnd"/>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(līdz 31.05.202</w:t>
            </w:r>
            <w:r w:rsidR="005A1EF4">
              <w:rPr>
                <w:rFonts w:ascii="Times New Roman" w:hAnsi="Times New Roman" w:cs="Times New Roman"/>
                <w:sz w:val="24"/>
                <w:szCs w:val="24"/>
                <w:lang w:val="lv-LV"/>
              </w:rPr>
              <w:t>5</w:t>
            </w:r>
            <w:r>
              <w:rPr>
                <w:rFonts w:ascii="Times New Roman" w:hAnsi="Times New Roman" w:cs="Times New Roman"/>
                <w:sz w:val="24"/>
                <w:szCs w:val="24"/>
                <w:lang w:val="lv-LV"/>
              </w:rPr>
              <w:t>.)</w:t>
            </w:r>
          </w:p>
        </w:tc>
        <w:tc>
          <w:tcPr>
            <w:tcW w:w="1959" w:type="dxa"/>
          </w:tcPr>
          <w:p w:rsidR="00A21569" w:rsidRPr="00636C79" w:rsidRDefault="00C03821" w:rsidP="00367BA2">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0</w:t>
            </w:r>
          </w:p>
        </w:tc>
        <w:tc>
          <w:tcPr>
            <w:tcW w:w="3038" w:type="dxa"/>
          </w:tcPr>
          <w:p w:rsidR="00A21569" w:rsidRPr="00636C79" w:rsidRDefault="00A21569" w:rsidP="00367BA2">
            <w:pPr>
              <w:pStyle w:val="Sarakstarindkopa"/>
              <w:ind w:left="0"/>
              <w:rPr>
                <w:rFonts w:ascii="Times New Roman" w:hAnsi="Times New Roman" w:cs="Times New Roman"/>
                <w:sz w:val="24"/>
                <w:szCs w:val="24"/>
                <w:lang w:val="lv-LV"/>
              </w:rPr>
            </w:pPr>
          </w:p>
        </w:tc>
      </w:tr>
    </w:tbl>
    <w:p w:rsidR="00A21569" w:rsidRDefault="00A21569" w:rsidP="00A21569">
      <w:pPr>
        <w:pStyle w:val="Sarakstarindkopa"/>
        <w:spacing w:after="0" w:line="240" w:lineRule="auto"/>
        <w:rPr>
          <w:rFonts w:ascii="Times New Roman" w:hAnsi="Times New Roman" w:cs="Times New Roman"/>
          <w:b/>
          <w:bCs/>
          <w:sz w:val="24"/>
          <w:szCs w:val="24"/>
          <w:lang w:val="lv-LV"/>
        </w:rPr>
      </w:pPr>
    </w:p>
    <w:p w:rsidR="00A21569" w:rsidRPr="00B22677" w:rsidRDefault="00A21569" w:rsidP="00A21569">
      <w:pPr>
        <w:spacing w:after="0" w:line="240" w:lineRule="auto"/>
        <w:ind w:left="360"/>
        <w:jc w:val="center"/>
        <w:rPr>
          <w:rFonts w:ascii="Times New Roman" w:hAnsi="Times New Roman" w:cs="Times New Roman"/>
          <w:b/>
          <w:bCs/>
          <w:sz w:val="24"/>
          <w:szCs w:val="24"/>
          <w:lang w:val="lv-LV"/>
        </w:rPr>
      </w:pPr>
    </w:p>
    <w:p w:rsidR="00A21569" w:rsidRPr="00B22677" w:rsidRDefault="00A21569" w:rsidP="00A21569">
      <w:pPr>
        <w:pStyle w:val="Sarakstarindkopa"/>
        <w:numPr>
          <w:ilvl w:val="0"/>
          <w:numId w:val="1"/>
        </w:numPr>
        <w:spacing w:after="0" w:line="240" w:lineRule="auto"/>
        <w:jc w:val="center"/>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rsidR="00A21569" w:rsidRPr="00446618" w:rsidRDefault="00A21569" w:rsidP="00A21569">
      <w:pPr>
        <w:spacing w:after="0" w:line="240" w:lineRule="auto"/>
        <w:ind w:left="360"/>
        <w:jc w:val="center"/>
        <w:rPr>
          <w:rFonts w:ascii="Times New Roman" w:hAnsi="Times New Roman" w:cs="Times New Roman"/>
          <w:b/>
          <w:bCs/>
          <w:sz w:val="24"/>
          <w:szCs w:val="24"/>
          <w:lang w:val="lv-LV"/>
        </w:rPr>
      </w:pPr>
    </w:p>
    <w:p w:rsidR="00A21569" w:rsidRPr="007B0AB2" w:rsidRDefault="00A21569" w:rsidP="00A21569">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 </w:t>
      </w:r>
      <w:r w:rsidRPr="007B0AB2">
        <w:rPr>
          <w:rFonts w:ascii="Times New Roman" w:hAnsi="Times New Roman" w:cs="Times New Roman"/>
          <w:sz w:val="24"/>
          <w:szCs w:val="24"/>
          <w:lang w:val="lv-LV"/>
        </w:rPr>
        <w:t>Izglītības iestādes misija – mācību vide, kurā audzēknis mācās dzīvot pilnvērtīgi, radoši un atbildīgi. Mūsdienu prasībām atbalstošas kvalitatīvas un pieejamas izglītības nodrošināšana.</w:t>
      </w:r>
    </w:p>
    <w:p w:rsidR="00A21569" w:rsidRPr="007B0AB2" w:rsidRDefault="00A21569" w:rsidP="00A21569">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2.2.</w:t>
      </w:r>
      <w:r w:rsidRPr="007B0AB2">
        <w:rPr>
          <w:rFonts w:ascii="Times New Roman" w:hAnsi="Times New Roman" w:cs="Times New Roman"/>
          <w:sz w:val="24"/>
          <w:szCs w:val="24"/>
          <w:lang w:val="lv-LV"/>
        </w:rPr>
        <w:t>Izglītības iestādes vīzija  par izglītojamo – uz izaugsmi vērsta izglītības iestāde ar profesionālu un saliedētu komandu, kas audzēkņiem rada mācību apstākļus, kuros tiek izglītoti zinoši un varoši jaunieši mākslā un mūzikā.</w:t>
      </w:r>
    </w:p>
    <w:p w:rsidR="00A21569" w:rsidRDefault="00A21569" w:rsidP="00A21569">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2.3 </w:t>
      </w:r>
      <w:r w:rsidRPr="007B0AB2">
        <w:rPr>
          <w:rFonts w:ascii="Times New Roman" w:hAnsi="Times New Roman" w:cs="Times New Roman"/>
          <w:sz w:val="24"/>
          <w:szCs w:val="24"/>
          <w:lang w:val="lv-LV"/>
        </w:rPr>
        <w:t>Izglītības iestādes vērtības– cieņa, sadarbība, atbildība, profesionalitāte un drošība.</w:t>
      </w:r>
    </w:p>
    <w:p w:rsidR="00A21569" w:rsidRPr="00FC07D9" w:rsidRDefault="00A21569" w:rsidP="00A21569">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2.4  </w:t>
      </w:r>
      <w:r w:rsidRPr="00FC07D9">
        <w:rPr>
          <w:rFonts w:ascii="Times New Roman" w:hAnsi="Times New Roman" w:cs="Times New Roman"/>
          <w:sz w:val="24"/>
          <w:szCs w:val="24"/>
          <w:lang w:val="lv-LV"/>
        </w:rPr>
        <w:t>202</w:t>
      </w:r>
      <w:r w:rsidR="00567D52">
        <w:rPr>
          <w:rFonts w:ascii="Times New Roman" w:hAnsi="Times New Roman" w:cs="Times New Roman"/>
          <w:sz w:val="24"/>
          <w:szCs w:val="24"/>
          <w:lang w:val="lv-LV"/>
        </w:rPr>
        <w:t>4</w:t>
      </w:r>
      <w:r w:rsidRPr="00FC07D9">
        <w:rPr>
          <w:rFonts w:ascii="Times New Roman" w:hAnsi="Times New Roman" w:cs="Times New Roman"/>
          <w:sz w:val="24"/>
          <w:szCs w:val="24"/>
          <w:lang w:val="lv-LV"/>
        </w:rPr>
        <w:t>./202</w:t>
      </w:r>
      <w:r w:rsidR="00567D52">
        <w:rPr>
          <w:rFonts w:ascii="Times New Roman" w:hAnsi="Times New Roman" w:cs="Times New Roman"/>
          <w:sz w:val="24"/>
          <w:szCs w:val="24"/>
          <w:lang w:val="lv-LV"/>
        </w:rPr>
        <w:t>5</w:t>
      </w:r>
      <w:r w:rsidRPr="00FC07D9">
        <w:rPr>
          <w:rFonts w:ascii="Times New Roman" w:hAnsi="Times New Roman" w:cs="Times New Roman"/>
          <w:sz w:val="24"/>
          <w:szCs w:val="24"/>
          <w:lang w:val="lv-LV"/>
        </w:rPr>
        <w:t>. mācību gada darba prioritātes un sasniegtie rezultāti</w:t>
      </w:r>
      <w:r>
        <w:rPr>
          <w:rFonts w:ascii="Times New Roman" w:hAnsi="Times New Roman" w:cs="Times New Roman"/>
          <w:sz w:val="24"/>
          <w:szCs w:val="24"/>
          <w:lang w:val="lv-LV"/>
        </w:rPr>
        <w:t>:</w:t>
      </w:r>
    </w:p>
    <w:p w:rsidR="00A21569" w:rsidRDefault="00A21569" w:rsidP="00A21569">
      <w:pPr>
        <w:spacing w:after="0" w:line="240" w:lineRule="auto"/>
        <w:rPr>
          <w:rFonts w:ascii="Times New Roman" w:hAnsi="Times New Roman" w:cs="Times New Roman"/>
          <w:sz w:val="24"/>
          <w:szCs w:val="24"/>
          <w:lang w:val="lv-LV"/>
        </w:rPr>
      </w:pPr>
    </w:p>
    <w:tbl>
      <w:tblPr>
        <w:tblStyle w:val="Reatabula"/>
        <w:tblW w:w="9781" w:type="dxa"/>
        <w:tblInd w:w="-147" w:type="dxa"/>
        <w:tblLook w:val="04A0" w:firstRow="1" w:lastRow="0" w:firstColumn="1" w:lastColumn="0" w:noHBand="0" w:noVBand="1"/>
      </w:tblPr>
      <w:tblGrid>
        <w:gridCol w:w="2694"/>
        <w:gridCol w:w="3260"/>
        <w:gridCol w:w="3827"/>
      </w:tblGrid>
      <w:tr w:rsidR="00811133" w:rsidRPr="00733D05" w:rsidTr="00813BB8">
        <w:tc>
          <w:tcPr>
            <w:tcW w:w="2694" w:type="dxa"/>
            <w:tcBorders>
              <w:bottom w:val="single" w:sz="4" w:space="0" w:color="auto"/>
            </w:tcBorders>
          </w:tcPr>
          <w:p w:rsidR="00811133" w:rsidRPr="00C23190" w:rsidRDefault="00811133" w:rsidP="00813BB8">
            <w:pPr>
              <w:pStyle w:val="Sarakstarindkopa"/>
              <w:ind w:left="0"/>
              <w:jc w:val="center"/>
              <w:rPr>
                <w:rFonts w:ascii="Times New Roman" w:hAnsi="Times New Roman" w:cs="Times New Roman"/>
                <w:sz w:val="24"/>
                <w:szCs w:val="24"/>
                <w:lang w:val="lv-LV"/>
              </w:rPr>
            </w:pPr>
            <w:r w:rsidRPr="00C23190">
              <w:rPr>
                <w:rFonts w:ascii="Times New Roman" w:hAnsi="Times New Roman" w:cs="Times New Roman"/>
                <w:sz w:val="24"/>
                <w:szCs w:val="24"/>
                <w:lang w:val="lv-LV"/>
              </w:rPr>
              <w:t>Prioritāte</w:t>
            </w:r>
          </w:p>
        </w:tc>
        <w:tc>
          <w:tcPr>
            <w:tcW w:w="3260" w:type="dxa"/>
            <w:tcBorders>
              <w:bottom w:val="single" w:sz="4" w:space="0" w:color="auto"/>
            </w:tcBorders>
          </w:tcPr>
          <w:p w:rsidR="00811133" w:rsidRDefault="00811133" w:rsidP="00813BB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827" w:type="dxa"/>
            <w:tcBorders>
              <w:bottom w:val="single" w:sz="4" w:space="0" w:color="auto"/>
            </w:tcBorders>
          </w:tcPr>
          <w:p w:rsidR="00811133" w:rsidRDefault="00811133" w:rsidP="00813BB8">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811133" w:rsidRPr="00733D05" w:rsidTr="00813BB8">
        <w:tc>
          <w:tcPr>
            <w:tcW w:w="2694" w:type="dxa"/>
            <w:tcBorders>
              <w:bottom w:val="single" w:sz="4" w:space="0" w:color="auto"/>
            </w:tcBorders>
          </w:tcPr>
          <w:p w:rsidR="00811133" w:rsidRPr="007B0072" w:rsidRDefault="00811133" w:rsidP="00813BB8">
            <w:pPr>
              <w:rPr>
                <w:rFonts w:ascii="Times New Roman" w:hAnsi="Times New Roman" w:cs="Times New Roman"/>
                <w:sz w:val="24"/>
                <w:szCs w:val="24"/>
                <w:lang w:val="lv-LV"/>
              </w:rPr>
            </w:pPr>
            <w:r>
              <w:rPr>
                <w:rFonts w:ascii="Times New Roman" w:hAnsi="Times New Roman" w:cs="Times New Roman"/>
                <w:sz w:val="24"/>
                <w:szCs w:val="24"/>
                <w:lang w:val="lv-LV"/>
              </w:rPr>
              <w:t>1.</w:t>
            </w:r>
            <w:r w:rsidRPr="007B0072">
              <w:rPr>
                <w:rFonts w:ascii="Times New Roman" w:hAnsi="Times New Roman" w:cs="Times New Roman"/>
                <w:sz w:val="24"/>
                <w:szCs w:val="24"/>
                <w:lang w:val="lv-LV"/>
              </w:rPr>
              <w:t xml:space="preserve">Atbalsts ikviena izaugsmei, attīstot audzēkņu radošumu, atbilstoši viņu </w:t>
            </w:r>
            <w:r w:rsidRPr="007B0072">
              <w:rPr>
                <w:rFonts w:ascii="Times New Roman" w:hAnsi="Times New Roman" w:cs="Times New Roman"/>
                <w:sz w:val="24"/>
                <w:szCs w:val="24"/>
                <w:lang w:val="lv-LV"/>
              </w:rPr>
              <w:lastRenderedPageBreak/>
              <w:t>individuālajām spējām un pilnveidojot pedagogu profesionālo pilnveidi</w:t>
            </w:r>
          </w:p>
        </w:tc>
        <w:tc>
          <w:tcPr>
            <w:tcW w:w="3260" w:type="dxa"/>
            <w:tcBorders>
              <w:bottom w:val="single" w:sz="4" w:space="0" w:color="auto"/>
            </w:tcBorders>
          </w:tcPr>
          <w:p w:rsidR="00811133" w:rsidRDefault="00811133" w:rsidP="00813BB8">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Piedalīties Valsts konkursā par tēmu “Restaurācija” un citos konkursos vizuāli plastiskās mākslas jomā;</w:t>
            </w:r>
          </w:p>
          <w:p w:rsidR="00811133" w:rsidRDefault="00811133" w:rsidP="00813BB8">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Piedalīties Valsts konkursā “Ģitāras spēle” un citos konkursos mūzikas jomā;</w:t>
            </w:r>
          </w:p>
        </w:tc>
        <w:tc>
          <w:tcPr>
            <w:tcW w:w="3827" w:type="dxa"/>
            <w:tcBorders>
              <w:bottom w:val="single" w:sz="4" w:space="0" w:color="auto"/>
            </w:tcBorders>
          </w:tcPr>
          <w:p w:rsidR="00811133" w:rsidRDefault="00811133" w:rsidP="00813BB8">
            <w:pPr>
              <w:pStyle w:val="Sarakstarindkopa"/>
              <w:ind w:left="0"/>
              <w:jc w:val="both"/>
              <w:rPr>
                <w:rFonts w:ascii="Times New Roman" w:hAnsi="Times New Roman" w:cs="Times New Roman"/>
                <w:sz w:val="24"/>
                <w:szCs w:val="24"/>
                <w:lang w:val="lv-LV"/>
              </w:rPr>
            </w:pPr>
            <w:r w:rsidRPr="00607B09">
              <w:rPr>
                <w:rFonts w:ascii="Times New Roman" w:hAnsi="Times New Roman" w:cs="Times New Roman"/>
                <w:b/>
                <w:sz w:val="24"/>
                <w:szCs w:val="24"/>
                <w:lang w:val="lv-LV"/>
              </w:rPr>
              <w:lastRenderedPageBreak/>
              <w:t>Sasniegts</w:t>
            </w:r>
            <w:r>
              <w:rPr>
                <w:rFonts w:ascii="Times New Roman" w:hAnsi="Times New Roman" w:cs="Times New Roman"/>
                <w:sz w:val="24"/>
                <w:szCs w:val="24"/>
                <w:lang w:val="lv-LV"/>
              </w:rPr>
              <w:t xml:space="preserve">. Notikusi dalība valsts konkursos, iegūta godalga, II vieta ģitāras spēlē. Notikusi dalība citos konkursos un pasākumos, iegūtas 8 </w:t>
            </w:r>
            <w:r>
              <w:rPr>
                <w:rFonts w:ascii="Times New Roman" w:hAnsi="Times New Roman" w:cs="Times New Roman"/>
                <w:sz w:val="24"/>
                <w:szCs w:val="24"/>
                <w:lang w:val="lv-LV"/>
              </w:rPr>
              <w:lastRenderedPageBreak/>
              <w:t xml:space="preserve">godalgas, 1Atzinība, Pateicības. 7.Starptautiskajā gleznošanas konkursā “Vilnis Lielupē”, Aeronautikas federācijas mākslas konkursā “Sievietes ar spārniem”, konkursā “Radošais atlikums” Iecavā, Baumaņu Kārļa Himnas goda dienas konkursā Viļķenē, Ulbrokas </w:t>
            </w:r>
            <w:proofErr w:type="spellStart"/>
            <w:r>
              <w:rPr>
                <w:rFonts w:ascii="Times New Roman" w:hAnsi="Times New Roman" w:cs="Times New Roman"/>
                <w:sz w:val="24"/>
                <w:szCs w:val="24"/>
                <w:lang w:val="lv-LV"/>
              </w:rPr>
              <w:t>Mms</w:t>
            </w:r>
            <w:proofErr w:type="spellEnd"/>
            <w:r>
              <w:rPr>
                <w:rFonts w:ascii="Times New Roman" w:hAnsi="Times New Roman" w:cs="Times New Roman"/>
                <w:sz w:val="24"/>
                <w:szCs w:val="24"/>
                <w:lang w:val="lv-LV"/>
              </w:rPr>
              <w:t xml:space="preserve"> konkursā </w:t>
            </w:r>
            <w:proofErr w:type="spellStart"/>
            <w:r>
              <w:rPr>
                <w:rFonts w:ascii="Times New Roman" w:hAnsi="Times New Roman" w:cs="Times New Roman"/>
                <w:sz w:val="24"/>
                <w:szCs w:val="24"/>
                <w:lang w:val="lv-LV"/>
              </w:rPr>
              <w:t>Tektonika</w:t>
            </w:r>
            <w:proofErr w:type="spellEnd"/>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H.K.Andersena</w:t>
            </w:r>
            <w:proofErr w:type="spellEnd"/>
            <w:r>
              <w:rPr>
                <w:rFonts w:ascii="Times New Roman" w:hAnsi="Times New Roman" w:cs="Times New Roman"/>
                <w:sz w:val="24"/>
                <w:szCs w:val="24"/>
                <w:lang w:val="lv-LV"/>
              </w:rPr>
              <w:t xml:space="preserve"> pasaku ilustrāciju konkursā  Valmieras DMV).</w:t>
            </w:r>
          </w:p>
          <w:p w:rsidR="00811133" w:rsidRPr="00AC0732" w:rsidRDefault="00811133" w:rsidP="00813BB8">
            <w:pPr>
              <w:pStyle w:val="Sarakstarindkopa"/>
              <w:ind w:left="0"/>
              <w:rPr>
                <w:rFonts w:ascii="Times New Roman" w:hAnsi="Times New Roman" w:cs="Times New Roman"/>
                <w:sz w:val="24"/>
                <w:szCs w:val="24"/>
                <w:lang w:val="lv-LV"/>
              </w:rPr>
            </w:pPr>
          </w:p>
        </w:tc>
      </w:tr>
      <w:tr w:rsidR="00811133" w:rsidTr="00813BB8">
        <w:tc>
          <w:tcPr>
            <w:tcW w:w="2694" w:type="dxa"/>
            <w:tcBorders>
              <w:top w:val="single" w:sz="4" w:space="0" w:color="auto"/>
              <w:bottom w:val="single" w:sz="4" w:space="0" w:color="auto"/>
            </w:tcBorders>
          </w:tcPr>
          <w:p w:rsidR="00811133" w:rsidRPr="00A4673F" w:rsidRDefault="00811133" w:rsidP="00813BB8">
            <w:pPr>
              <w:rPr>
                <w:rFonts w:ascii="Times New Roman" w:hAnsi="Times New Roman" w:cs="Times New Roman"/>
                <w:sz w:val="24"/>
                <w:szCs w:val="24"/>
                <w:lang w:val="lv-LV"/>
              </w:rPr>
            </w:pPr>
            <w:r>
              <w:rPr>
                <w:rFonts w:ascii="Times New Roman" w:hAnsi="Times New Roman" w:cs="Times New Roman"/>
                <w:sz w:val="24"/>
                <w:szCs w:val="24"/>
                <w:lang w:val="lv-LV"/>
              </w:rPr>
              <w:lastRenderedPageBreak/>
              <w:t>2.Veikt mācību procesa plānošanu un metodisko materiālu sagatavošanu atbilstoši noteikumiem par valsts profesionālās izglītības standartu mākslu jomā</w:t>
            </w:r>
          </w:p>
        </w:tc>
        <w:tc>
          <w:tcPr>
            <w:tcW w:w="3260" w:type="dxa"/>
          </w:tcPr>
          <w:p w:rsidR="00811133" w:rsidRDefault="00811133" w:rsidP="00813BB8">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Iepazīstināt pedagogus un audzēkņu vecākus ar būtiskākajām izmaiņām mācību programmu īstenošanā;</w:t>
            </w:r>
          </w:p>
          <w:p w:rsidR="00811133" w:rsidRDefault="00811133" w:rsidP="00813BB8">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Veikt izmaiņas izglītības iestādes iekšējos normatīvajos aktos atbilstoši profesionālās ievirzes izglītības standartam.</w:t>
            </w:r>
          </w:p>
          <w:p w:rsidR="00811133" w:rsidRDefault="00811133" w:rsidP="00813BB8">
            <w:pPr>
              <w:pStyle w:val="Sarakstarindkopa"/>
              <w:ind w:left="0"/>
              <w:rPr>
                <w:rFonts w:ascii="Times New Roman" w:hAnsi="Times New Roman" w:cs="Times New Roman"/>
                <w:sz w:val="24"/>
                <w:szCs w:val="24"/>
                <w:lang w:val="lv-LV"/>
              </w:rPr>
            </w:pPr>
          </w:p>
        </w:tc>
        <w:tc>
          <w:tcPr>
            <w:tcW w:w="3827" w:type="dxa"/>
          </w:tcPr>
          <w:p w:rsidR="00811133" w:rsidRDefault="00811133" w:rsidP="00813BB8">
            <w:pPr>
              <w:pStyle w:val="Sarakstarindkopa"/>
              <w:ind w:left="0"/>
              <w:rPr>
                <w:rFonts w:ascii="Times New Roman" w:hAnsi="Times New Roman" w:cs="Times New Roman"/>
                <w:sz w:val="24"/>
                <w:szCs w:val="24"/>
                <w:lang w:val="lv-LV"/>
              </w:rPr>
            </w:pPr>
            <w:r w:rsidRPr="00607B09">
              <w:rPr>
                <w:rFonts w:ascii="Times New Roman" w:hAnsi="Times New Roman" w:cs="Times New Roman"/>
                <w:b/>
                <w:sz w:val="24"/>
                <w:szCs w:val="24"/>
                <w:lang w:val="lv-LV"/>
              </w:rPr>
              <w:t>Daļēji sasniegts</w:t>
            </w:r>
            <w:r>
              <w:rPr>
                <w:rFonts w:ascii="Times New Roman" w:hAnsi="Times New Roman" w:cs="Times New Roman"/>
                <w:sz w:val="24"/>
                <w:szCs w:val="24"/>
                <w:lang w:val="lv-LV"/>
              </w:rPr>
              <w:t>.</w:t>
            </w:r>
          </w:p>
          <w:p w:rsidR="00811133" w:rsidRDefault="00811133" w:rsidP="00813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Veikta pedagogu un vecāku iepazīstināšana par izmaiņām mācību programmu īstenošanā ped</w:t>
            </w:r>
            <w:r w:rsidR="00E01AE0">
              <w:rPr>
                <w:rFonts w:ascii="Times New Roman" w:hAnsi="Times New Roman" w:cs="Times New Roman"/>
                <w:sz w:val="24"/>
                <w:szCs w:val="24"/>
                <w:lang w:val="lv-LV"/>
              </w:rPr>
              <w:t xml:space="preserve">agoģiskajās </w:t>
            </w:r>
            <w:r>
              <w:rPr>
                <w:rFonts w:ascii="Times New Roman" w:hAnsi="Times New Roman" w:cs="Times New Roman"/>
                <w:sz w:val="24"/>
                <w:szCs w:val="24"/>
                <w:lang w:val="lv-LV"/>
              </w:rPr>
              <w:t>sēdē</w:t>
            </w:r>
            <w:r w:rsidR="00E01AE0">
              <w:rPr>
                <w:rFonts w:ascii="Times New Roman" w:hAnsi="Times New Roman" w:cs="Times New Roman"/>
                <w:sz w:val="24"/>
                <w:szCs w:val="24"/>
                <w:lang w:val="lv-LV"/>
              </w:rPr>
              <w:t>s</w:t>
            </w:r>
            <w:r>
              <w:rPr>
                <w:rFonts w:ascii="Times New Roman" w:hAnsi="Times New Roman" w:cs="Times New Roman"/>
                <w:sz w:val="24"/>
                <w:szCs w:val="24"/>
                <w:lang w:val="lv-LV"/>
              </w:rPr>
              <w:t xml:space="preserve"> un vecāku sapulcēs.</w:t>
            </w:r>
          </w:p>
          <w:p w:rsidR="00811133" w:rsidRPr="006268D6" w:rsidRDefault="00811133" w:rsidP="00813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Turpinās izmaiņu veikšana iestādes normatīvajos aktos atbilstoši profesionālās ievirzes izglītības standartam.</w:t>
            </w:r>
          </w:p>
        </w:tc>
      </w:tr>
      <w:tr w:rsidR="00811133" w:rsidTr="00813BB8">
        <w:tc>
          <w:tcPr>
            <w:tcW w:w="2694" w:type="dxa"/>
            <w:tcBorders>
              <w:top w:val="single" w:sz="4" w:space="0" w:color="auto"/>
              <w:bottom w:val="single" w:sz="4" w:space="0" w:color="auto"/>
            </w:tcBorders>
          </w:tcPr>
          <w:p w:rsidR="00811133" w:rsidRPr="001C06E7" w:rsidRDefault="00811133" w:rsidP="00813BB8">
            <w:pPr>
              <w:rPr>
                <w:rFonts w:ascii="Times New Roman" w:hAnsi="Times New Roman" w:cs="Times New Roman"/>
                <w:sz w:val="24"/>
                <w:szCs w:val="24"/>
                <w:lang w:val="lv-LV"/>
              </w:rPr>
            </w:pPr>
            <w:r>
              <w:rPr>
                <w:rFonts w:ascii="Times New Roman" w:hAnsi="Times New Roman" w:cs="Times New Roman"/>
                <w:sz w:val="24"/>
                <w:szCs w:val="24"/>
                <w:lang w:val="lv-LV"/>
              </w:rPr>
              <w:t>3.Mācību programmas “Kora klase-I” īstenošanas uzsākšana</w:t>
            </w:r>
          </w:p>
        </w:tc>
        <w:tc>
          <w:tcPr>
            <w:tcW w:w="3260" w:type="dxa"/>
          </w:tcPr>
          <w:p w:rsidR="00811133" w:rsidRDefault="00811133" w:rsidP="00813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Mācību satura izstrāde;</w:t>
            </w:r>
          </w:p>
          <w:p w:rsidR="00811133" w:rsidRDefault="00811133" w:rsidP="00813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Izglītības programmas licencēšana;</w:t>
            </w:r>
          </w:p>
          <w:p w:rsidR="00811133" w:rsidRDefault="00811133" w:rsidP="00813BB8">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Jaunu audzēkņu uzņemšana.</w:t>
            </w:r>
          </w:p>
          <w:p w:rsidR="00811133" w:rsidRDefault="00811133" w:rsidP="00813BB8">
            <w:pPr>
              <w:pStyle w:val="Sarakstarindkopa"/>
              <w:ind w:left="0"/>
              <w:rPr>
                <w:rFonts w:ascii="Times New Roman" w:hAnsi="Times New Roman" w:cs="Times New Roman"/>
                <w:sz w:val="24"/>
                <w:szCs w:val="24"/>
                <w:lang w:val="lv-LV"/>
              </w:rPr>
            </w:pPr>
          </w:p>
        </w:tc>
        <w:tc>
          <w:tcPr>
            <w:tcW w:w="3827" w:type="dxa"/>
          </w:tcPr>
          <w:p w:rsidR="00811133" w:rsidRDefault="00811133" w:rsidP="00813BB8">
            <w:pPr>
              <w:pStyle w:val="Sarakstarindkopa"/>
              <w:ind w:left="0"/>
              <w:rPr>
                <w:rFonts w:ascii="Times New Roman" w:hAnsi="Times New Roman" w:cs="Times New Roman"/>
                <w:sz w:val="24"/>
                <w:szCs w:val="24"/>
                <w:lang w:val="lv-LV"/>
              </w:rPr>
            </w:pPr>
            <w:r w:rsidRPr="00607B09">
              <w:rPr>
                <w:rFonts w:ascii="Times New Roman" w:hAnsi="Times New Roman" w:cs="Times New Roman"/>
                <w:b/>
                <w:sz w:val="24"/>
                <w:szCs w:val="24"/>
                <w:lang w:val="lv-LV"/>
              </w:rPr>
              <w:t>Sasniegts.</w:t>
            </w:r>
            <w:r>
              <w:rPr>
                <w:rFonts w:ascii="Times New Roman" w:hAnsi="Times New Roman" w:cs="Times New Roman"/>
                <w:sz w:val="24"/>
                <w:szCs w:val="24"/>
                <w:lang w:val="lv-LV"/>
              </w:rPr>
              <w:t xml:space="preserve"> Programma Kora klase I licencēta 10.09.2024, uzņemti jauni audzēkņi, atbilstoši mācību saturam skolā darbojās vokālais ansamblis.</w:t>
            </w:r>
          </w:p>
          <w:p w:rsidR="00811133" w:rsidRPr="006268D6" w:rsidRDefault="00811133" w:rsidP="00813BB8">
            <w:pPr>
              <w:pStyle w:val="Sarakstarindkopa"/>
              <w:ind w:left="0"/>
              <w:rPr>
                <w:rFonts w:ascii="Times New Roman" w:hAnsi="Times New Roman" w:cs="Times New Roman"/>
                <w:sz w:val="24"/>
                <w:szCs w:val="24"/>
                <w:lang w:val="lv-LV"/>
              </w:rPr>
            </w:pPr>
          </w:p>
        </w:tc>
      </w:tr>
      <w:tr w:rsidR="00811133" w:rsidTr="00813BB8">
        <w:tc>
          <w:tcPr>
            <w:tcW w:w="2694" w:type="dxa"/>
            <w:tcBorders>
              <w:top w:val="single" w:sz="4" w:space="0" w:color="auto"/>
            </w:tcBorders>
          </w:tcPr>
          <w:p w:rsidR="00811133" w:rsidRDefault="00811133" w:rsidP="00813BB8">
            <w:pPr>
              <w:rPr>
                <w:rFonts w:ascii="Times New Roman" w:hAnsi="Times New Roman" w:cs="Times New Roman"/>
                <w:sz w:val="24"/>
                <w:szCs w:val="24"/>
                <w:lang w:val="lv-LV"/>
              </w:rPr>
            </w:pPr>
            <w:r>
              <w:rPr>
                <w:rFonts w:ascii="Times New Roman" w:hAnsi="Times New Roman" w:cs="Times New Roman"/>
                <w:sz w:val="24"/>
                <w:szCs w:val="24"/>
                <w:lang w:val="lv-LV"/>
              </w:rPr>
              <w:t>4.Nepārtrauktas, daudzveidīgas, mācību procesā integrētas karjeras izglītības nodrošināšana</w:t>
            </w:r>
          </w:p>
        </w:tc>
        <w:tc>
          <w:tcPr>
            <w:tcW w:w="3260" w:type="dxa"/>
          </w:tcPr>
          <w:p w:rsidR="00811133" w:rsidRDefault="00811133" w:rsidP="00813BB8">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Mācību satura apguvē akcentēt kultūras, mākslas, mūzikas nozīmību un norises Latvijā, apmeklējot izstādes, koncertus, muzejus.</w:t>
            </w:r>
          </w:p>
          <w:p w:rsidR="00811133" w:rsidRDefault="00811133" w:rsidP="00813BB8">
            <w:pPr>
              <w:pStyle w:val="Sarakstarindkopa"/>
              <w:ind w:left="0"/>
              <w:rPr>
                <w:rFonts w:ascii="Times New Roman" w:hAnsi="Times New Roman" w:cs="Times New Roman"/>
                <w:sz w:val="24"/>
                <w:szCs w:val="24"/>
                <w:lang w:val="lv-LV"/>
              </w:rPr>
            </w:pPr>
          </w:p>
        </w:tc>
        <w:tc>
          <w:tcPr>
            <w:tcW w:w="3827" w:type="dxa"/>
          </w:tcPr>
          <w:p w:rsidR="00811133" w:rsidRDefault="00811133" w:rsidP="00813BB8">
            <w:pPr>
              <w:pStyle w:val="Sarakstarindkopa"/>
              <w:ind w:left="0"/>
              <w:jc w:val="both"/>
              <w:rPr>
                <w:rFonts w:ascii="Times New Roman" w:hAnsi="Times New Roman" w:cs="Times New Roman"/>
                <w:sz w:val="24"/>
                <w:szCs w:val="24"/>
                <w:lang w:val="lv-LV"/>
              </w:rPr>
            </w:pPr>
            <w:r w:rsidRPr="00607B09">
              <w:rPr>
                <w:rFonts w:ascii="Times New Roman" w:hAnsi="Times New Roman" w:cs="Times New Roman"/>
                <w:b/>
                <w:sz w:val="24"/>
                <w:szCs w:val="24"/>
                <w:lang w:val="lv-LV"/>
              </w:rPr>
              <w:t>Sasniegts</w:t>
            </w:r>
            <w:r>
              <w:rPr>
                <w:rFonts w:ascii="Times New Roman" w:hAnsi="Times New Roman" w:cs="Times New Roman"/>
                <w:sz w:val="24"/>
                <w:szCs w:val="24"/>
                <w:lang w:val="lv-LV"/>
              </w:rPr>
              <w:t>. Organizēti (2) izstāžu apmeklējumi -</w:t>
            </w:r>
            <w:proofErr w:type="spellStart"/>
            <w:r>
              <w:rPr>
                <w:rFonts w:ascii="Times New Roman" w:hAnsi="Times New Roman" w:cs="Times New Roman"/>
                <w:sz w:val="24"/>
                <w:szCs w:val="24"/>
                <w:lang w:val="lv-LV"/>
              </w:rPr>
              <w:t>R.Bogustovas</w:t>
            </w:r>
            <w:proofErr w:type="spellEnd"/>
            <w:r>
              <w:rPr>
                <w:rFonts w:ascii="Times New Roman" w:hAnsi="Times New Roman" w:cs="Times New Roman"/>
                <w:sz w:val="24"/>
                <w:szCs w:val="24"/>
                <w:lang w:val="lv-LV"/>
              </w:rPr>
              <w:t xml:space="preserve"> izstāde Zvejniekciemā, </w:t>
            </w:r>
            <w:proofErr w:type="spellStart"/>
            <w:r>
              <w:rPr>
                <w:rFonts w:ascii="Times New Roman" w:hAnsi="Times New Roman" w:cs="Times New Roman"/>
                <w:sz w:val="24"/>
                <w:szCs w:val="24"/>
                <w:lang w:val="lv-LV"/>
              </w:rPr>
              <w:t>E.Paulas</w:t>
            </w:r>
            <w:proofErr w:type="spellEnd"/>
            <w:r>
              <w:rPr>
                <w:rFonts w:ascii="Times New Roman" w:hAnsi="Times New Roman" w:cs="Times New Roman"/>
                <w:sz w:val="24"/>
                <w:szCs w:val="24"/>
                <w:lang w:val="lv-LV"/>
              </w:rPr>
              <w:t xml:space="preserve">-Vīgneres Valmierā. Apmeklēti (2)VKF apmaksāti koncerti Alojas KN, apmeklēti Rundāles pils muzejs, </w:t>
            </w:r>
            <w:proofErr w:type="spellStart"/>
            <w:r>
              <w:rPr>
                <w:rFonts w:ascii="Times New Roman" w:hAnsi="Times New Roman" w:cs="Times New Roman"/>
                <w:sz w:val="24"/>
                <w:szCs w:val="24"/>
                <w:lang w:val="lv-LV"/>
              </w:rPr>
              <w:t>Cēsu</w:t>
            </w:r>
            <w:proofErr w:type="spellEnd"/>
            <w:r>
              <w:rPr>
                <w:rFonts w:ascii="Times New Roman" w:hAnsi="Times New Roman" w:cs="Times New Roman"/>
                <w:sz w:val="24"/>
                <w:szCs w:val="24"/>
                <w:lang w:val="lv-LV"/>
              </w:rPr>
              <w:t xml:space="preserve"> viduslaiku pils muzejs un Valmieras muzejs. Notikusi sadarbība ar </w:t>
            </w:r>
            <w:proofErr w:type="spellStart"/>
            <w:r>
              <w:rPr>
                <w:rFonts w:ascii="Times New Roman" w:hAnsi="Times New Roman" w:cs="Times New Roman"/>
                <w:sz w:val="24"/>
                <w:szCs w:val="24"/>
                <w:lang w:val="lv-LV"/>
              </w:rPr>
              <w:t>J.Vītola</w:t>
            </w:r>
            <w:proofErr w:type="spellEnd"/>
            <w:r>
              <w:rPr>
                <w:rFonts w:ascii="Times New Roman" w:hAnsi="Times New Roman" w:cs="Times New Roman"/>
                <w:sz w:val="24"/>
                <w:szCs w:val="24"/>
                <w:lang w:val="lv-LV"/>
              </w:rPr>
              <w:t xml:space="preserve"> Mūzikas akadēmijas simfonisko orķestri programmā “Plecu pie pleca. Likteņstāsti” un apmeklēts </w:t>
            </w:r>
            <w:proofErr w:type="spellStart"/>
            <w:r>
              <w:rPr>
                <w:rFonts w:ascii="Times New Roman" w:hAnsi="Times New Roman" w:cs="Times New Roman"/>
                <w:sz w:val="24"/>
                <w:szCs w:val="24"/>
                <w:lang w:val="lv-LV"/>
              </w:rPr>
              <w:t>koncertuzvedums</w:t>
            </w:r>
            <w:proofErr w:type="spellEnd"/>
            <w:r>
              <w:rPr>
                <w:rFonts w:ascii="Times New Roman" w:hAnsi="Times New Roman" w:cs="Times New Roman"/>
                <w:sz w:val="24"/>
                <w:szCs w:val="24"/>
                <w:lang w:val="lv-LV"/>
              </w:rPr>
              <w:t xml:space="preserve"> “Gribas drusku pablēņoties” Valmieras teātrī. Koncertēts</w:t>
            </w:r>
            <w:r w:rsidR="00E01AE0">
              <w:rPr>
                <w:rFonts w:ascii="Times New Roman" w:hAnsi="Times New Roman" w:cs="Times New Roman"/>
                <w:sz w:val="24"/>
                <w:szCs w:val="24"/>
                <w:lang w:val="lv-LV"/>
              </w:rPr>
              <w:t xml:space="preserve"> Lielajā </w:t>
            </w:r>
            <w:r>
              <w:rPr>
                <w:rFonts w:ascii="Times New Roman" w:hAnsi="Times New Roman" w:cs="Times New Roman"/>
                <w:sz w:val="24"/>
                <w:szCs w:val="24"/>
                <w:lang w:val="lv-LV"/>
              </w:rPr>
              <w:t xml:space="preserve">koncertzālē </w:t>
            </w:r>
            <w:r w:rsidR="00E01AE0">
              <w:rPr>
                <w:rFonts w:ascii="Times New Roman" w:hAnsi="Times New Roman" w:cs="Times New Roman"/>
                <w:sz w:val="24"/>
                <w:szCs w:val="24"/>
                <w:lang w:val="lv-LV"/>
              </w:rPr>
              <w:t xml:space="preserve">Cēsīs </w:t>
            </w:r>
            <w:r>
              <w:rPr>
                <w:rFonts w:ascii="Times New Roman" w:hAnsi="Times New Roman" w:cs="Times New Roman"/>
                <w:sz w:val="24"/>
                <w:szCs w:val="24"/>
                <w:lang w:val="lv-LV"/>
              </w:rPr>
              <w:t xml:space="preserve">(pūšamo instrumentu </w:t>
            </w:r>
            <w:proofErr w:type="spellStart"/>
            <w:r>
              <w:rPr>
                <w:rFonts w:ascii="Times New Roman" w:hAnsi="Times New Roman" w:cs="Times New Roman"/>
                <w:sz w:val="24"/>
                <w:szCs w:val="24"/>
                <w:lang w:val="lv-LV"/>
              </w:rPr>
              <w:t>metodiskājā</w:t>
            </w:r>
            <w:proofErr w:type="spellEnd"/>
            <w:r>
              <w:rPr>
                <w:rFonts w:ascii="Times New Roman" w:hAnsi="Times New Roman" w:cs="Times New Roman"/>
                <w:sz w:val="24"/>
                <w:szCs w:val="24"/>
                <w:lang w:val="lv-LV"/>
              </w:rPr>
              <w:t xml:space="preserve"> dienā)  un Siguldas mākslu skolas koncertzālē Baltais flīģelis. (Valsts konkursa programmas apspēlēšana).</w:t>
            </w:r>
          </w:p>
          <w:p w:rsidR="00811133" w:rsidRPr="006268D6" w:rsidRDefault="00811133" w:rsidP="00813BB8">
            <w:pPr>
              <w:pStyle w:val="Sarakstarindkopa"/>
              <w:ind w:left="0"/>
              <w:jc w:val="both"/>
              <w:rPr>
                <w:rFonts w:ascii="Times New Roman" w:hAnsi="Times New Roman" w:cs="Times New Roman"/>
                <w:sz w:val="24"/>
                <w:szCs w:val="24"/>
                <w:lang w:val="lv-LV"/>
              </w:rPr>
            </w:pPr>
          </w:p>
        </w:tc>
      </w:tr>
    </w:tbl>
    <w:p w:rsidR="00A21569" w:rsidRDefault="00A21569" w:rsidP="00A21569"/>
    <w:p w:rsidR="00A21569" w:rsidRPr="005E07E4" w:rsidRDefault="00A21569" w:rsidP="00A21569">
      <w:pPr>
        <w:spacing w:after="0" w:line="240" w:lineRule="auto"/>
        <w:rPr>
          <w:rFonts w:ascii="Times New Roman" w:hAnsi="Times New Roman" w:cs="Times New Roman"/>
          <w:sz w:val="24"/>
          <w:szCs w:val="24"/>
          <w:lang w:val="lv-LV"/>
        </w:rPr>
      </w:pPr>
    </w:p>
    <w:p w:rsidR="00A21569" w:rsidRDefault="00A21569" w:rsidP="00A21569">
      <w:pPr>
        <w:pStyle w:val="Sarakstarindkopa"/>
        <w:numPr>
          <w:ilvl w:val="1"/>
          <w:numId w:val="1"/>
        </w:numPr>
        <w:spacing w:after="0" w:line="240" w:lineRule="auto"/>
        <w:ind w:left="426"/>
        <w:rPr>
          <w:rFonts w:ascii="Times New Roman" w:hAnsi="Times New Roman" w:cs="Times New Roman"/>
          <w:sz w:val="24"/>
          <w:szCs w:val="24"/>
          <w:lang w:val="lv-LV"/>
        </w:rPr>
      </w:pPr>
      <w:r w:rsidRPr="00A918F5">
        <w:rPr>
          <w:rFonts w:ascii="Times New Roman" w:hAnsi="Times New Roman" w:cs="Times New Roman"/>
          <w:sz w:val="24"/>
          <w:szCs w:val="24"/>
          <w:lang w:val="lv-LV"/>
        </w:rPr>
        <w:t>Informācija, kura atklāj izglītības iestādes darba prioritātes un plānotos sasniedzamos rezultātus 202</w:t>
      </w:r>
      <w:r w:rsidR="007A4AA6">
        <w:rPr>
          <w:rFonts w:ascii="Times New Roman" w:hAnsi="Times New Roman" w:cs="Times New Roman"/>
          <w:sz w:val="24"/>
          <w:szCs w:val="24"/>
          <w:lang w:val="lv-LV"/>
        </w:rPr>
        <w:t>5</w:t>
      </w:r>
      <w:r w:rsidRPr="00A918F5">
        <w:rPr>
          <w:rFonts w:ascii="Times New Roman" w:hAnsi="Times New Roman" w:cs="Times New Roman"/>
          <w:sz w:val="24"/>
          <w:szCs w:val="24"/>
          <w:lang w:val="lv-LV"/>
        </w:rPr>
        <w:t>./202</w:t>
      </w:r>
      <w:r w:rsidR="007A4AA6">
        <w:rPr>
          <w:rFonts w:ascii="Times New Roman" w:hAnsi="Times New Roman" w:cs="Times New Roman"/>
          <w:sz w:val="24"/>
          <w:szCs w:val="24"/>
          <w:lang w:val="lv-LV"/>
        </w:rPr>
        <w:t>6</w:t>
      </w:r>
      <w:r w:rsidRPr="00A918F5">
        <w:rPr>
          <w:rFonts w:ascii="Times New Roman" w:hAnsi="Times New Roman" w:cs="Times New Roman"/>
          <w:sz w:val="24"/>
          <w:szCs w:val="24"/>
          <w:lang w:val="lv-LV"/>
        </w:rPr>
        <w:t>. mācību gadā (kvalitatīvi un kvantitatīvi)</w:t>
      </w:r>
    </w:p>
    <w:p w:rsidR="00A21569" w:rsidRPr="00A918F5" w:rsidRDefault="00A21569" w:rsidP="00A21569">
      <w:pPr>
        <w:pStyle w:val="Sarakstarindkopa"/>
        <w:spacing w:after="0" w:line="240" w:lineRule="auto"/>
        <w:rPr>
          <w:rFonts w:ascii="Times New Roman" w:hAnsi="Times New Roman" w:cs="Times New Roman"/>
          <w:sz w:val="24"/>
          <w:szCs w:val="24"/>
          <w:lang w:val="lv-LV"/>
        </w:rPr>
      </w:pPr>
    </w:p>
    <w:tbl>
      <w:tblPr>
        <w:tblStyle w:val="Reatabula"/>
        <w:tblW w:w="9781" w:type="dxa"/>
        <w:tblInd w:w="-147" w:type="dxa"/>
        <w:tblLook w:val="04A0" w:firstRow="1" w:lastRow="0" w:firstColumn="1" w:lastColumn="0" w:noHBand="0" w:noVBand="1"/>
      </w:tblPr>
      <w:tblGrid>
        <w:gridCol w:w="2694"/>
        <w:gridCol w:w="3260"/>
        <w:gridCol w:w="3827"/>
      </w:tblGrid>
      <w:tr w:rsidR="00C03821" w:rsidTr="00C03821">
        <w:tc>
          <w:tcPr>
            <w:tcW w:w="2694" w:type="dxa"/>
          </w:tcPr>
          <w:p w:rsidR="00C03821" w:rsidRPr="00C23190" w:rsidRDefault="00C03821" w:rsidP="00A048D1">
            <w:pPr>
              <w:pStyle w:val="Sarakstarindkopa"/>
              <w:ind w:left="0"/>
              <w:jc w:val="center"/>
              <w:rPr>
                <w:rFonts w:ascii="Times New Roman" w:hAnsi="Times New Roman" w:cs="Times New Roman"/>
                <w:sz w:val="24"/>
                <w:szCs w:val="24"/>
                <w:lang w:val="lv-LV"/>
              </w:rPr>
            </w:pPr>
            <w:r w:rsidRPr="00C23190">
              <w:rPr>
                <w:rFonts w:ascii="Times New Roman" w:hAnsi="Times New Roman" w:cs="Times New Roman"/>
                <w:sz w:val="24"/>
                <w:szCs w:val="24"/>
                <w:lang w:val="lv-LV"/>
              </w:rPr>
              <w:t>Prioritāte</w:t>
            </w:r>
          </w:p>
        </w:tc>
        <w:tc>
          <w:tcPr>
            <w:tcW w:w="3260" w:type="dxa"/>
          </w:tcPr>
          <w:p w:rsidR="00C03821" w:rsidRDefault="00C03821" w:rsidP="00A048D1">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3827" w:type="dxa"/>
          </w:tcPr>
          <w:p w:rsidR="00C03821" w:rsidRDefault="00C03821" w:rsidP="00A048D1">
            <w:pPr>
              <w:pStyle w:val="Sarakstarindkopa"/>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C03821" w:rsidTr="00B674B7">
        <w:tc>
          <w:tcPr>
            <w:tcW w:w="2694" w:type="dxa"/>
          </w:tcPr>
          <w:p w:rsidR="00C03821" w:rsidRDefault="00B674B7" w:rsidP="00B674B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 Mācīšana un mācīšanās</w:t>
            </w:r>
            <w:r w:rsidR="00784C6A">
              <w:rPr>
                <w:rFonts w:ascii="Times New Roman" w:hAnsi="Times New Roman" w:cs="Times New Roman"/>
                <w:sz w:val="24"/>
                <w:szCs w:val="24"/>
                <w:lang w:val="lv-LV"/>
              </w:rPr>
              <w:t>-</w:t>
            </w:r>
          </w:p>
          <w:p w:rsidR="00784C6A" w:rsidRPr="00784C6A" w:rsidRDefault="00784C6A" w:rsidP="00B674B7">
            <w:pPr>
              <w:pStyle w:val="Sarakstarindkopa"/>
              <w:ind w:left="0"/>
              <w:rPr>
                <w:rFonts w:ascii="Times New Roman" w:hAnsi="Times New Roman" w:cs="Times New Roman"/>
                <w:sz w:val="24"/>
                <w:szCs w:val="24"/>
                <w:lang w:val="lv-LV"/>
              </w:rPr>
            </w:pPr>
          </w:p>
        </w:tc>
        <w:tc>
          <w:tcPr>
            <w:tcW w:w="3260" w:type="dxa"/>
          </w:tcPr>
          <w:p w:rsidR="00C03821" w:rsidRDefault="00B674B7" w:rsidP="00B674B7">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a)kvalitatīvi</w:t>
            </w:r>
          </w:p>
          <w:p w:rsidR="00B674B7" w:rsidRDefault="00B674B7" w:rsidP="00B674B7">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Profesionālās ievirzes izglītības programmu kvalitatīva īstenošana. Sistēma ikdienas mācību sasniegumu novērtēšanai.</w:t>
            </w:r>
            <w:r w:rsidR="00DE5B83">
              <w:rPr>
                <w:rFonts w:ascii="Times New Roman" w:hAnsi="Times New Roman" w:cs="Times New Roman"/>
                <w:sz w:val="24"/>
                <w:szCs w:val="24"/>
                <w:lang w:val="lv-LV"/>
              </w:rPr>
              <w:t xml:space="preserve"> </w:t>
            </w:r>
            <w:r>
              <w:rPr>
                <w:rFonts w:ascii="Times New Roman" w:hAnsi="Times New Roman" w:cs="Times New Roman"/>
                <w:sz w:val="24"/>
                <w:szCs w:val="24"/>
                <w:lang w:val="lv-LV"/>
              </w:rPr>
              <w:t>Pilnvērtīgāk izmantot e-klases piedāvātos rīkus.</w:t>
            </w:r>
          </w:p>
          <w:p w:rsidR="00B674B7" w:rsidRDefault="00B674B7" w:rsidP="00B674B7">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b)kvantitatīvi</w:t>
            </w:r>
          </w:p>
          <w:p w:rsidR="00B674B7" w:rsidRDefault="00B674B7" w:rsidP="00B674B7">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izglītojamo mācību sasniegumu diagnosticēšana izglītības programmas</w:t>
            </w:r>
            <w:r w:rsidR="00672352">
              <w:rPr>
                <w:rFonts w:ascii="Times New Roman" w:hAnsi="Times New Roman" w:cs="Times New Roman"/>
                <w:sz w:val="24"/>
                <w:szCs w:val="24"/>
                <w:lang w:val="lv-LV"/>
              </w:rPr>
              <w:t xml:space="preserve"> apguvē, e-klases lietošanas noteikumu pilnveide.</w:t>
            </w:r>
          </w:p>
          <w:p w:rsidR="00DE5B83" w:rsidRDefault="00DE5B83" w:rsidP="00B674B7">
            <w:pPr>
              <w:pStyle w:val="Sarakstarindkopa"/>
              <w:ind w:left="0"/>
              <w:jc w:val="both"/>
              <w:rPr>
                <w:rFonts w:ascii="Times New Roman" w:hAnsi="Times New Roman" w:cs="Times New Roman"/>
                <w:sz w:val="24"/>
                <w:szCs w:val="24"/>
                <w:lang w:val="lv-LV"/>
              </w:rPr>
            </w:pPr>
            <w:r w:rsidRPr="00DE5B83">
              <w:rPr>
                <w:rFonts w:ascii="Times New Roman" w:hAnsi="Times New Roman" w:cs="Times New Roman"/>
                <w:sz w:val="24"/>
                <w:szCs w:val="24"/>
                <w:lang w:val="lv-LV"/>
              </w:rPr>
              <w:t>Zināšanu un savstarpējās pieredzes apmaiņa iestādē un ārpus tās.</w:t>
            </w:r>
          </w:p>
          <w:p w:rsidR="008215E5" w:rsidRPr="00DE5B83" w:rsidRDefault="008215E5" w:rsidP="00B674B7">
            <w:pPr>
              <w:pStyle w:val="Sarakstarindkopa"/>
              <w:ind w:left="0"/>
              <w:jc w:val="both"/>
              <w:rPr>
                <w:rFonts w:ascii="Times New Roman" w:hAnsi="Times New Roman" w:cs="Times New Roman"/>
                <w:b/>
                <w:sz w:val="24"/>
                <w:szCs w:val="24"/>
                <w:lang w:val="lv-LV"/>
              </w:rPr>
            </w:pPr>
          </w:p>
        </w:tc>
        <w:tc>
          <w:tcPr>
            <w:tcW w:w="3827" w:type="dxa"/>
          </w:tcPr>
          <w:p w:rsidR="00C03821" w:rsidRDefault="00C03821" w:rsidP="00A048D1">
            <w:pPr>
              <w:pStyle w:val="Sarakstarindkopa"/>
              <w:ind w:left="0"/>
              <w:jc w:val="center"/>
              <w:rPr>
                <w:rFonts w:ascii="Times New Roman" w:hAnsi="Times New Roman" w:cs="Times New Roman"/>
                <w:sz w:val="24"/>
                <w:szCs w:val="24"/>
                <w:lang w:val="lv-LV"/>
              </w:rPr>
            </w:pPr>
          </w:p>
        </w:tc>
      </w:tr>
      <w:tr w:rsidR="00355292" w:rsidTr="00B674B7">
        <w:tc>
          <w:tcPr>
            <w:tcW w:w="2694" w:type="dxa"/>
          </w:tcPr>
          <w:p w:rsidR="00355292" w:rsidRPr="00F12669" w:rsidRDefault="00355292" w:rsidP="00D05017">
            <w:pPr>
              <w:pStyle w:val="Sarakstarindkopa"/>
              <w:ind w:left="0"/>
              <w:rPr>
                <w:rFonts w:ascii="Times New Roman" w:hAnsi="Times New Roman" w:cs="Times New Roman"/>
                <w:sz w:val="24"/>
                <w:szCs w:val="24"/>
                <w:lang w:val="lv-LV"/>
              </w:rPr>
            </w:pPr>
            <w:r w:rsidRPr="00F12669">
              <w:rPr>
                <w:rFonts w:ascii="Times New Roman" w:hAnsi="Times New Roman" w:cs="Times New Roman"/>
                <w:sz w:val="24"/>
                <w:szCs w:val="24"/>
                <w:lang w:val="lv-LV"/>
              </w:rPr>
              <w:t xml:space="preserve"> Instrumenta spēles un vokālo pamatelementu nostiprināšana (elpas atbalsts, </w:t>
            </w:r>
            <w:proofErr w:type="spellStart"/>
            <w:r w:rsidRPr="00F12669">
              <w:rPr>
                <w:rFonts w:ascii="Times New Roman" w:hAnsi="Times New Roman" w:cs="Times New Roman"/>
                <w:sz w:val="24"/>
                <w:szCs w:val="24"/>
                <w:lang w:val="lv-LV"/>
              </w:rPr>
              <w:t>ska</w:t>
            </w:r>
            <w:r w:rsidR="00D05017">
              <w:rPr>
                <w:rFonts w:ascii="Times New Roman" w:hAnsi="Times New Roman" w:cs="Times New Roman"/>
                <w:sz w:val="24"/>
                <w:szCs w:val="24"/>
                <w:lang w:val="lv-LV"/>
              </w:rPr>
              <w:t>ņ</w:t>
            </w:r>
            <w:r w:rsidRPr="00F12669">
              <w:rPr>
                <w:rFonts w:ascii="Times New Roman" w:hAnsi="Times New Roman" w:cs="Times New Roman"/>
                <w:sz w:val="24"/>
                <w:szCs w:val="24"/>
                <w:lang w:val="lv-LV"/>
              </w:rPr>
              <w:t>veide</w:t>
            </w:r>
            <w:proofErr w:type="spellEnd"/>
            <w:r w:rsidRPr="00F12669">
              <w:rPr>
                <w:rFonts w:ascii="Times New Roman" w:hAnsi="Times New Roman" w:cs="Times New Roman"/>
                <w:sz w:val="24"/>
                <w:szCs w:val="24"/>
                <w:lang w:val="lv-LV"/>
              </w:rPr>
              <w:t xml:space="preserve">, roku pozīcija, repertuāra atbilstība tehniskajām spējām utt.) </w:t>
            </w:r>
          </w:p>
        </w:tc>
        <w:tc>
          <w:tcPr>
            <w:tcW w:w="3260" w:type="dxa"/>
          </w:tcPr>
          <w:p w:rsidR="00F12669" w:rsidRDefault="00355292" w:rsidP="00B674B7">
            <w:pPr>
              <w:pStyle w:val="Sarakstarindkopa"/>
              <w:ind w:left="0"/>
              <w:jc w:val="both"/>
              <w:rPr>
                <w:rFonts w:ascii="Times New Roman" w:hAnsi="Times New Roman" w:cs="Times New Roman"/>
                <w:sz w:val="24"/>
                <w:szCs w:val="24"/>
                <w:lang w:val="lv-LV"/>
              </w:rPr>
            </w:pPr>
            <w:r w:rsidRPr="00F12669">
              <w:rPr>
                <w:rFonts w:ascii="Times New Roman" w:hAnsi="Times New Roman" w:cs="Times New Roman"/>
                <w:sz w:val="24"/>
                <w:szCs w:val="24"/>
                <w:lang w:val="lv-LV"/>
              </w:rPr>
              <w:t xml:space="preserve">a) kvantitatīvi: </w:t>
            </w:r>
          </w:p>
          <w:p w:rsidR="00F12669" w:rsidRDefault="00F12669" w:rsidP="00B674B7">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M</w:t>
            </w:r>
            <w:r w:rsidR="00355292" w:rsidRPr="00F12669">
              <w:rPr>
                <w:rFonts w:ascii="Times New Roman" w:hAnsi="Times New Roman" w:cs="Times New Roman"/>
                <w:sz w:val="24"/>
                <w:szCs w:val="24"/>
                <w:lang w:val="lv-LV"/>
              </w:rPr>
              <w:t xml:space="preserve">ācību gada beigās </w:t>
            </w:r>
            <w:r w:rsidR="00AB742D">
              <w:rPr>
                <w:rFonts w:ascii="Times New Roman" w:hAnsi="Times New Roman" w:cs="Times New Roman"/>
                <w:sz w:val="24"/>
                <w:szCs w:val="24"/>
                <w:lang w:val="lv-LV"/>
              </w:rPr>
              <w:t>70%</w:t>
            </w:r>
            <w:r w:rsidR="00355292" w:rsidRPr="00F12669">
              <w:rPr>
                <w:rFonts w:ascii="Times New Roman" w:hAnsi="Times New Roman" w:cs="Times New Roman"/>
                <w:sz w:val="24"/>
                <w:szCs w:val="24"/>
                <w:lang w:val="lv-LV"/>
              </w:rPr>
              <w:t xml:space="preserve"> audzēkņu instrumenta spēles un dziedāšanas pārbaudes darbos uzrāda progresu salīdzinājumā ar iepriekšējo mācību gadu</w:t>
            </w:r>
            <w:r w:rsidR="00AB742D">
              <w:rPr>
                <w:rFonts w:ascii="Times New Roman" w:hAnsi="Times New Roman" w:cs="Times New Roman"/>
                <w:sz w:val="24"/>
                <w:szCs w:val="24"/>
                <w:lang w:val="lv-LV"/>
              </w:rPr>
              <w:t>;</w:t>
            </w:r>
          </w:p>
          <w:p w:rsidR="00AB742D" w:rsidRDefault="00355292" w:rsidP="00B674B7">
            <w:pPr>
              <w:pStyle w:val="Sarakstarindkopa"/>
              <w:ind w:left="0"/>
              <w:jc w:val="both"/>
              <w:rPr>
                <w:rFonts w:ascii="Times New Roman" w:hAnsi="Times New Roman" w:cs="Times New Roman"/>
                <w:sz w:val="24"/>
                <w:szCs w:val="24"/>
                <w:lang w:val="lv-LV"/>
              </w:rPr>
            </w:pPr>
            <w:r w:rsidRPr="00F12669">
              <w:rPr>
                <w:rFonts w:ascii="Times New Roman" w:hAnsi="Times New Roman" w:cs="Times New Roman"/>
                <w:sz w:val="24"/>
                <w:szCs w:val="24"/>
                <w:lang w:val="lv-LV"/>
              </w:rPr>
              <w:t xml:space="preserve">b) kvalitatīvi: </w:t>
            </w:r>
          </w:p>
          <w:p w:rsidR="00355292" w:rsidRDefault="00AB742D" w:rsidP="00B674B7">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U</w:t>
            </w:r>
            <w:r w:rsidR="00355292" w:rsidRPr="00F12669">
              <w:rPr>
                <w:rFonts w:ascii="Times New Roman" w:hAnsi="Times New Roman" w:cs="Times New Roman"/>
                <w:sz w:val="24"/>
                <w:szCs w:val="24"/>
                <w:lang w:val="lv-LV"/>
              </w:rPr>
              <w:t>zlabojas audzēkņu sniegums ikdienas mācību darbā, skolas pārbaudījumos</w:t>
            </w:r>
            <w:r w:rsidR="008215E5">
              <w:rPr>
                <w:rFonts w:ascii="Times New Roman" w:hAnsi="Times New Roman" w:cs="Times New Roman"/>
                <w:sz w:val="24"/>
                <w:szCs w:val="24"/>
                <w:lang w:val="lv-LV"/>
              </w:rPr>
              <w:t>.</w:t>
            </w:r>
          </w:p>
          <w:p w:rsidR="008215E5" w:rsidRPr="00F12669" w:rsidRDefault="008215E5" w:rsidP="00B674B7">
            <w:pPr>
              <w:pStyle w:val="Sarakstarindkopa"/>
              <w:ind w:left="0"/>
              <w:jc w:val="both"/>
              <w:rPr>
                <w:rFonts w:ascii="Times New Roman" w:hAnsi="Times New Roman" w:cs="Times New Roman"/>
                <w:sz w:val="24"/>
                <w:szCs w:val="24"/>
                <w:lang w:val="lv-LV"/>
              </w:rPr>
            </w:pPr>
          </w:p>
        </w:tc>
        <w:tc>
          <w:tcPr>
            <w:tcW w:w="3827" w:type="dxa"/>
          </w:tcPr>
          <w:p w:rsidR="00355292" w:rsidRDefault="00355292" w:rsidP="00A048D1">
            <w:pPr>
              <w:pStyle w:val="Sarakstarindkopa"/>
              <w:ind w:left="0"/>
              <w:jc w:val="center"/>
              <w:rPr>
                <w:rFonts w:ascii="Times New Roman" w:hAnsi="Times New Roman" w:cs="Times New Roman"/>
                <w:sz w:val="24"/>
                <w:szCs w:val="24"/>
                <w:lang w:val="lv-LV"/>
              </w:rPr>
            </w:pPr>
          </w:p>
        </w:tc>
      </w:tr>
      <w:tr w:rsidR="00355292" w:rsidTr="00B674B7">
        <w:tc>
          <w:tcPr>
            <w:tcW w:w="2694" w:type="dxa"/>
          </w:tcPr>
          <w:p w:rsidR="00355292" w:rsidRPr="00F12669" w:rsidRDefault="00355292" w:rsidP="00B674B7">
            <w:pPr>
              <w:pStyle w:val="Sarakstarindkopa"/>
              <w:ind w:left="0"/>
              <w:rPr>
                <w:rFonts w:ascii="Times New Roman" w:hAnsi="Times New Roman" w:cs="Times New Roman"/>
                <w:sz w:val="24"/>
                <w:szCs w:val="24"/>
                <w:lang w:val="lv-LV"/>
              </w:rPr>
            </w:pPr>
            <w:r w:rsidRPr="00F12669">
              <w:rPr>
                <w:rFonts w:ascii="Times New Roman" w:hAnsi="Times New Roman" w:cs="Times New Roman"/>
                <w:sz w:val="24"/>
                <w:szCs w:val="24"/>
                <w:lang w:val="lv-LV"/>
              </w:rPr>
              <w:t xml:space="preserve"> Lasīšanas no lapas iemaņu attīstīšana</w:t>
            </w:r>
          </w:p>
          <w:p w:rsidR="00355292" w:rsidRPr="00F12669" w:rsidRDefault="00355292" w:rsidP="00B674B7">
            <w:pPr>
              <w:pStyle w:val="Sarakstarindkopa"/>
              <w:ind w:left="0"/>
              <w:rPr>
                <w:rFonts w:ascii="Times New Roman" w:hAnsi="Times New Roman" w:cs="Times New Roman"/>
                <w:sz w:val="24"/>
                <w:szCs w:val="24"/>
                <w:lang w:val="lv-LV"/>
              </w:rPr>
            </w:pPr>
          </w:p>
        </w:tc>
        <w:tc>
          <w:tcPr>
            <w:tcW w:w="3260" w:type="dxa"/>
          </w:tcPr>
          <w:p w:rsidR="00F12669" w:rsidRDefault="00AB742D" w:rsidP="00B674B7">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a</w:t>
            </w:r>
            <w:r w:rsidR="00355292" w:rsidRPr="00F12669">
              <w:rPr>
                <w:rFonts w:ascii="Times New Roman" w:hAnsi="Times New Roman" w:cs="Times New Roman"/>
                <w:sz w:val="24"/>
                <w:szCs w:val="24"/>
                <w:lang w:val="lv-LV"/>
              </w:rPr>
              <w:t xml:space="preserve">) kvantitatīvi: </w:t>
            </w:r>
          </w:p>
          <w:p w:rsidR="00F12669" w:rsidRDefault="00355292" w:rsidP="00B674B7">
            <w:pPr>
              <w:pStyle w:val="Sarakstarindkopa"/>
              <w:ind w:left="0"/>
              <w:jc w:val="both"/>
              <w:rPr>
                <w:rFonts w:ascii="Times New Roman" w:hAnsi="Times New Roman" w:cs="Times New Roman"/>
                <w:sz w:val="24"/>
                <w:szCs w:val="24"/>
                <w:lang w:val="lv-LV"/>
              </w:rPr>
            </w:pPr>
            <w:r w:rsidRPr="00F12669">
              <w:rPr>
                <w:rFonts w:ascii="Times New Roman" w:hAnsi="Times New Roman" w:cs="Times New Roman"/>
                <w:sz w:val="24"/>
                <w:szCs w:val="24"/>
                <w:lang w:val="lv-LV"/>
              </w:rPr>
              <w:t xml:space="preserve"> </w:t>
            </w:r>
            <w:r w:rsidR="00F12669">
              <w:rPr>
                <w:rFonts w:ascii="Times New Roman" w:hAnsi="Times New Roman" w:cs="Times New Roman"/>
                <w:sz w:val="24"/>
                <w:szCs w:val="24"/>
                <w:lang w:val="lv-LV"/>
              </w:rPr>
              <w:t>P</w:t>
            </w:r>
            <w:r w:rsidRPr="00F12669">
              <w:rPr>
                <w:rFonts w:ascii="Times New Roman" w:hAnsi="Times New Roman" w:cs="Times New Roman"/>
                <w:sz w:val="24"/>
                <w:szCs w:val="24"/>
                <w:lang w:val="lv-LV"/>
              </w:rPr>
              <w:t>alielinās to audzēkņu skaits, kuri pārbaudes darbos lasīšanā no lapas sasniedz vismaz 7 balles;</w:t>
            </w:r>
          </w:p>
          <w:p w:rsidR="00F12669" w:rsidRDefault="00F12669" w:rsidP="00AB742D">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V</w:t>
            </w:r>
            <w:r w:rsidR="00355292" w:rsidRPr="00F12669">
              <w:rPr>
                <w:rFonts w:ascii="Times New Roman" w:hAnsi="Times New Roman" w:cs="Times New Roman"/>
                <w:sz w:val="24"/>
                <w:szCs w:val="24"/>
                <w:lang w:val="lv-LV"/>
              </w:rPr>
              <w:t xml:space="preserve">ismaz </w:t>
            </w:r>
            <w:r w:rsidR="00AB742D">
              <w:rPr>
                <w:rFonts w:ascii="Times New Roman" w:hAnsi="Times New Roman" w:cs="Times New Roman"/>
                <w:sz w:val="24"/>
                <w:szCs w:val="24"/>
                <w:lang w:val="lv-LV"/>
              </w:rPr>
              <w:t>8</w:t>
            </w:r>
            <w:r w:rsidR="00355292" w:rsidRPr="00F12669">
              <w:rPr>
                <w:rFonts w:ascii="Times New Roman" w:hAnsi="Times New Roman" w:cs="Times New Roman"/>
                <w:sz w:val="24"/>
                <w:szCs w:val="24"/>
                <w:lang w:val="lv-LV"/>
              </w:rPr>
              <w:t>0% skolas pedagogu regulāri izmanto lasīšanu no lapas mācību stundā</w:t>
            </w:r>
            <w:r>
              <w:rPr>
                <w:rFonts w:ascii="Times New Roman" w:hAnsi="Times New Roman" w:cs="Times New Roman"/>
                <w:sz w:val="24"/>
                <w:szCs w:val="24"/>
                <w:lang w:val="lv-LV"/>
              </w:rPr>
              <w:t>s</w:t>
            </w:r>
            <w:r w:rsidR="00355292" w:rsidRPr="00F12669">
              <w:rPr>
                <w:rFonts w:ascii="Times New Roman" w:hAnsi="Times New Roman" w:cs="Times New Roman"/>
                <w:sz w:val="24"/>
                <w:szCs w:val="24"/>
                <w:lang w:val="lv-LV"/>
              </w:rPr>
              <w:t xml:space="preserve"> </w:t>
            </w:r>
            <w:r w:rsidR="00AB742D">
              <w:rPr>
                <w:rFonts w:ascii="Times New Roman" w:hAnsi="Times New Roman" w:cs="Times New Roman"/>
                <w:sz w:val="24"/>
                <w:szCs w:val="24"/>
                <w:lang w:val="lv-LV"/>
              </w:rPr>
              <w:t>b)</w:t>
            </w:r>
            <w:r w:rsidR="00355292" w:rsidRPr="00F12669">
              <w:rPr>
                <w:rFonts w:ascii="Times New Roman" w:hAnsi="Times New Roman" w:cs="Times New Roman"/>
                <w:sz w:val="24"/>
                <w:szCs w:val="24"/>
                <w:lang w:val="lv-LV"/>
              </w:rPr>
              <w:t xml:space="preserve">kvalitatīvi: </w:t>
            </w:r>
            <w:r>
              <w:rPr>
                <w:rFonts w:ascii="Times New Roman" w:hAnsi="Times New Roman" w:cs="Times New Roman"/>
                <w:sz w:val="24"/>
                <w:szCs w:val="24"/>
                <w:lang w:val="lv-LV"/>
              </w:rPr>
              <w:t>S</w:t>
            </w:r>
            <w:r w:rsidR="00355292" w:rsidRPr="00F12669">
              <w:rPr>
                <w:rFonts w:ascii="Times New Roman" w:hAnsi="Times New Roman" w:cs="Times New Roman"/>
                <w:sz w:val="24"/>
                <w:szCs w:val="24"/>
                <w:lang w:val="lv-LV"/>
              </w:rPr>
              <w:t>kolas audzēkņi uzrāda lie</w:t>
            </w:r>
            <w:r>
              <w:rPr>
                <w:rFonts w:ascii="Times New Roman" w:hAnsi="Times New Roman" w:cs="Times New Roman"/>
                <w:sz w:val="24"/>
                <w:szCs w:val="24"/>
                <w:lang w:val="lv-LV"/>
              </w:rPr>
              <w:t>l</w:t>
            </w:r>
            <w:r w:rsidR="00355292" w:rsidRPr="00F12669">
              <w:rPr>
                <w:rFonts w:ascii="Times New Roman" w:hAnsi="Times New Roman" w:cs="Times New Roman"/>
                <w:sz w:val="24"/>
                <w:szCs w:val="24"/>
                <w:lang w:val="lv-LV"/>
              </w:rPr>
              <w:t xml:space="preserve">āku pārliecību </w:t>
            </w:r>
            <w:r w:rsidR="00355292" w:rsidRPr="00F12669">
              <w:rPr>
                <w:rFonts w:ascii="Times New Roman" w:hAnsi="Times New Roman" w:cs="Times New Roman"/>
                <w:sz w:val="24"/>
                <w:szCs w:val="24"/>
                <w:lang w:val="lv-LV"/>
              </w:rPr>
              <w:lastRenderedPageBreak/>
              <w:t xml:space="preserve">atskaņojot nepazīstamus skaņdarbus; </w:t>
            </w:r>
          </w:p>
          <w:p w:rsidR="00355292" w:rsidRDefault="00F12669" w:rsidP="00B674B7">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L</w:t>
            </w:r>
            <w:r w:rsidR="00355292" w:rsidRPr="00F12669">
              <w:rPr>
                <w:rFonts w:ascii="Times New Roman" w:hAnsi="Times New Roman" w:cs="Times New Roman"/>
                <w:sz w:val="24"/>
                <w:szCs w:val="24"/>
                <w:lang w:val="lv-LV"/>
              </w:rPr>
              <w:t>asīšanai no lapas veikti pārbaudījumi ar vērtējumu</w:t>
            </w:r>
            <w:r>
              <w:rPr>
                <w:rFonts w:ascii="Times New Roman" w:hAnsi="Times New Roman" w:cs="Times New Roman"/>
                <w:sz w:val="24"/>
                <w:szCs w:val="24"/>
                <w:lang w:val="lv-LV"/>
              </w:rPr>
              <w:t>.</w:t>
            </w:r>
          </w:p>
          <w:p w:rsidR="008215E5" w:rsidRPr="00F12669" w:rsidRDefault="008215E5" w:rsidP="00B674B7">
            <w:pPr>
              <w:pStyle w:val="Sarakstarindkopa"/>
              <w:ind w:left="0"/>
              <w:jc w:val="both"/>
              <w:rPr>
                <w:rFonts w:ascii="Times New Roman" w:hAnsi="Times New Roman" w:cs="Times New Roman"/>
                <w:sz w:val="24"/>
                <w:szCs w:val="24"/>
                <w:lang w:val="lv-LV"/>
              </w:rPr>
            </w:pPr>
          </w:p>
        </w:tc>
        <w:tc>
          <w:tcPr>
            <w:tcW w:w="3827" w:type="dxa"/>
          </w:tcPr>
          <w:p w:rsidR="00355292" w:rsidRDefault="00355292" w:rsidP="00A048D1">
            <w:pPr>
              <w:pStyle w:val="Sarakstarindkopa"/>
              <w:ind w:left="0"/>
              <w:jc w:val="center"/>
              <w:rPr>
                <w:rFonts w:ascii="Times New Roman" w:hAnsi="Times New Roman" w:cs="Times New Roman"/>
                <w:sz w:val="24"/>
                <w:szCs w:val="24"/>
                <w:lang w:val="lv-LV"/>
              </w:rPr>
            </w:pPr>
          </w:p>
        </w:tc>
      </w:tr>
      <w:tr w:rsidR="00B674B7" w:rsidTr="00A048D1">
        <w:tc>
          <w:tcPr>
            <w:tcW w:w="2694" w:type="dxa"/>
            <w:tcBorders>
              <w:bottom w:val="single" w:sz="4" w:space="0" w:color="auto"/>
            </w:tcBorders>
          </w:tcPr>
          <w:p w:rsidR="00B674B7" w:rsidRDefault="00B674B7" w:rsidP="00B674B7">
            <w:pPr>
              <w:pStyle w:val="Sarakstarindkopa"/>
              <w:ind w:left="0"/>
              <w:rPr>
                <w:rFonts w:ascii="Times New Roman" w:hAnsi="Times New Roman" w:cs="Times New Roman"/>
                <w:sz w:val="24"/>
                <w:szCs w:val="24"/>
                <w:lang w:val="lv-LV"/>
              </w:rPr>
            </w:pPr>
            <w:r>
              <w:rPr>
                <w:rFonts w:ascii="Times New Roman" w:hAnsi="Times New Roman" w:cs="Times New Roman"/>
                <w:sz w:val="24"/>
                <w:szCs w:val="24"/>
                <w:lang w:val="lv-LV"/>
              </w:rPr>
              <w:t>Administratīvā efektivitāte</w:t>
            </w:r>
          </w:p>
        </w:tc>
        <w:tc>
          <w:tcPr>
            <w:tcW w:w="3260" w:type="dxa"/>
            <w:tcBorders>
              <w:bottom w:val="single" w:sz="4" w:space="0" w:color="auto"/>
            </w:tcBorders>
          </w:tcPr>
          <w:p w:rsidR="00B674B7" w:rsidRDefault="00B674B7" w:rsidP="00B674B7">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a)kvalitatīvi</w:t>
            </w:r>
          </w:p>
          <w:p w:rsidR="00B674B7" w:rsidRDefault="00B674B7" w:rsidP="00B674B7">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Labas pārvaldības attīstības stratēģija. Kompetents darbs sistēmā</w:t>
            </w:r>
            <w:r w:rsidR="00AB742D">
              <w:rPr>
                <w:rFonts w:ascii="Times New Roman" w:hAnsi="Times New Roman" w:cs="Times New Roman"/>
                <w:sz w:val="24"/>
                <w:szCs w:val="24"/>
                <w:lang w:val="lv-LV"/>
              </w:rPr>
              <w:t>.</w:t>
            </w:r>
            <w:r>
              <w:rPr>
                <w:rFonts w:ascii="Times New Roman" w:hAnsi="Times New Roman" w:cs="Times New Roman"/>
                <w:sz w:val="24"/>
                <w:szCs w:val="24"/>
                <w:lang w:val="lv-LV"/>
              </w:rPr>
              <w:t xml:space="preserve"> Dokumentu izstrāde.</w:t>
            </w:r>
          </w:p>
          <w:p w:rsidR="00B674B7" w:rsidRDefault="00B674B7" w:rsidP="00B674B7">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b)kvantitatīvi</w:t>
            </w:r>
          </w:p>
          <w:p w:rsidR="00B674B7" w:rsidRDefault="00B674B7" w:rsidP="00B674B7">
            <w:pPr>
              <w:pStyle w:val="Sarakstarindkopa"/>
              <w:ind w:left="0"/>
              <w:jc w:val="both"/>
              <w:rPr>
                <w:rFonts w:ascii="Times New Roman" w:hAnsi="Times New Roman" w:cs="Times New Roman"/>
                <w:sz w:val="24"/>
                <w:szCs w:val="24"/>
                <w:lang w:val="lv-LV"/>
              </w:rPr>
            </w:pPr>
            <w:r>
              <w:rPr>
                <w:rFonts w:ascii="Times New Roman" w:hAnsi="Times New Roman" w:cs="Times New Roman"/>
                <w:sz w:val="24"/>
                <w:szCs w:val="24"/>
                <w:lang w:val="lv-LV"/>
              </w:rPr>
              <w:t>Skolas iekšējo dokumentu pārskatīšana, nepieciešamo grozījumu veikšana</w:t>
            </w:r>
            <w:r w:rsidR="00672352">
              <w:rPr>
                <w:rFonts w:ascii="Times New Roman" w:hAnsi="Times New Roman" w:cs="Times New Roman"/>
                <w:sz w:val="24"/>
                <w:szCs w:val="24"/>
                <w:lang w:val="lv-LV"/>
              </w:rPr>
              <w:t>.</w:t>
            </w:r>
          </w:p>
          <w:p w:rsidR="008215E5" w:rsidRDefault="008215E5" w:rsidP="00B674B7">
            <w:pPr>
              <w:pStyle w:val="Sarakstarindkopa"/>
              <w:ind w:left="0"/>
              <w:jc w:val="both"/>
              <w:rPr>
                <w:rFonts w:ascii="Times New Roman" w:hAnsi="Times New Roman" w:cs="Times New Roman"/>
                <w:sz w:val="24"/>
                <w:szCs w:val="24"/>
                <w:lang w:val="lv-LV"/>
              </w:rPr>
            </w:pPr>
          </w:p>
        </w:tc>
        <w:tc>
          <w:tcPr>
            <w:tcW w:w="3827" w:type="dxa"/>
            <w:tcBorders>
              <w:bottom w:val="single" w:sz="4" w:space="0" w:color="auto"/>
            </w:tcBorders>
          </w:tcPr>
          <w:p w:rsidR="00B674B7" w:rsidRDefault="00B674B7" w:rsidP="00A048D1">
            <w:pPr>
              <w:pStyle w:val="Sarakstarindkopa"/>
              <w:ind w:left="0"/>
              <w:jc w:val="center"/>
              <w:rPr>
                <w:rFonts w:ascii="Times New Roman" w:hAnsi="Times New Roman" w:cs="Times New Roman"/>
                <w:sz w:val="24"/>
                <w:szCs w:val="24"/>
                <w:lang w:val="lv-LV"/>
              </w:rPr>
            </w:pPr>
          </w:p>
        </w:tc>
      </w:tr>
    </w:tbl>
    <w:p w:rsidR="00A21569" w:rsidRPr="00446618" w:rsidRDefault="00A21569" w:rsidP="00A21569">
      <w:pPr>
        <w:pStyle w:val="Sarakstarindkopa"/>
        <w:spacing w:after="0" w:line="240" w:lineRule="auto"/>
        <w:ind w:left="426"/>
        <w:rPr>
          <w:rFonts w:ascii="Times New Roman" w:hAnsi="Times New Roman" w:cs="Times New Roman"/>
          <w:sz w:val="24"/>
          <w:szCs w:val="24"/>
          <w:lang w:val="lv-LV"/>
        </w:rPr>
      </w:pPr>
    </w:p>
    <w:p w:rsidR="00A21569" w:rsidRPr="00586834" w:rsidRDefault="00A21569" w:rsidP="00A21569">
      <w:pPr>
        <w:pStyle w:val="Sarakstarindkopa"/>
        <w:numPr>
          <w:ilvl w:val="0"/>
          <w:numId w:val="2"/>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rsidR="00A21569" w:rsidRDefault="00A21569" w:rsidP="00A21569"/>
    <w:p w:rsidR="00A21569" w:rsidRDefault="00A21569" w:rsidP="00A21569">
      <w:pPr>
        <w:pStyle w:val="Sarakstarindkopa"/>
        <w:numPr>
          <w:ilvl w:val="1"/>
          <w:numId w:val="3"/>
        </w:numPr>
        <w:spacing w:after="0" w:line="240" w:lineRule="auto"/>
        <w:jc w:val="both"/>
        <w:rPr>
          <w:rFonts w:ascii="Times New Roman" w:hAnsi="Times New Roman"/>
          <w:sz w:val="24"/>
          <w:szCs w:val="24"/>
          <w:lang w:val="lv-LV"/>
        </w:rPr>
      </w:pPr>
      <w:r w:rsidRPr="00C07BC0">
        <w:rPr>
          <w:rFonts w:ascii="Times New Roman" w:hAnsi="Times New Roman"/>
          <w:sz w:val="24"/>
          <w:szCs w:val="24"/>
          <w:lang w:val="lv-LV"/>
        </w:rPr>
        <w:t>Kritērija</w:t>
      </w:r>
      <w:r w:rsidRPr="00C07BC0">
        <w:rPr>
          <w:rFonts w:ascii="Times New Roman" w:eastAsia="Times New Roman" w:hAnsi="Times New Roman"/>
          <w:b/>
          <w:sz w:val="24"/>
          <w:szCs w:val="24"/>
          <w:lang w:val="lv-LV" w:eastAsia="lv-LV"/>
        </w:rPr>
        <w:t xml:space="preserve">  </w:t>
      </w:r>
      <w:r>
        <w:rPr>
          <w:rFonts w:ascii="Times New Roman" w:eastAsia="Times New Roman" w:hAnsi="Times New Roman"/>
          <w:b/>
          <w:sz w:val="24"/>
          <w:szCs w:val="24"/>
          <w:lang w:val="lv-LV" w:eastAsia="lv-LV"/>
        </w:rPr>
        <w:t xml:space="preserve">“Mācīšana un mācīšanās” </w:t>
      </w:r>
      <w:r w:rsidRPr="00C07BC0">
        <w:rPr>
          <w:rFonts w:ascii="Times New Roman" w:hAnsi="Times New Roman"/>
          <w:sz w:val="24"/>
          <w:szCs w:val="24"/>
          <w:lang w:val="lv-LV"/>
        </w:rPr>
        <w:t>stiprās puses un turpmākās attīstības vajadzības</w:t>
      </w:r>
    </w:p>
    <w:p w:rsidR="00A21569" w:rsidRPr="00C07BC0" w:rsidRDefault="00A21569" w:rsidP="00A21569">
      <w:pPr>
        <w:pStyle w:val="Sarakstarindkopa"/>
        <w:spacing w:after="0" w:line="240" w:lineRule="auto"/>
        <w:ind w:left="786"/>
        <w:jc w:val="both"/>
        <w:rPr>
          <w:rFonts w:ascii="Times New Roman" w:hAnsi="Times New Roman"/>
          <w:sz w:val="24"/>
          <w:szCs w:val="24"/>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4607"/>
      </w:tblGrid>
      <w:tr w:rsidR="00A21569" w:rsidRPr="00FC0587" w:rsidTr="00367BA2">
        <w:tc>
          <w:tcPr>
            <w:tcW w:w="4607" w:type="dxa"/>
            <w:shd w:val="clear" w:color="auto" w:fill="auto"/>
          </w:tcPr>
          <w:p w:rsidR="00A21569" w:rsidRPr="00FC0587" w:rsidRDefault="00A21569" w:rsidP="00367BA2">
            <w:pPr>
              <w:pStyle w:val="Sarakstarindkopa"/>
              <w:spacing w:after="0" w:line="240" w:lineRule="auto"/>
              <w:ind w:left="0"/>
              <w:jc w:val="center"/>
              <w:rPr>
                <w:rFonts w:ascii="Times New Roman" w:eastAsia="Times New Roman" w:hAnsi="Times New Roman"/>
                <w:sz w:val="24"/>
                <w:szCs w:val="24"/>
                <w:lang w:val="lv-LV"/>
              </w:rPr>
            </w:pPr>
            <w:r w:rsidRPr="00FC0587">
              <w:rPr>
                <w:rFonts w:ascii="Times New Roman" w:eastAsia="Times New Roman" w:hAnsi="Times New Roman"/>
                <w:sz w:val="24"/>
                <w:szCs w:val="24"/>
                <w:lang w:val="lv-LV"/>
              </w:rPr>
              <w:t>Stiprās puses</w:t>
            </w:r>
          </w:p>
        </w:tc>
        <w:tc>
          <w:tcPr>
            <w:tcW w:w="4607" w:type="dxa"/>
            <w:shd w:val="clear" w:color="auto" w:fill="auto"/>
          </w:tcPr>
          <w:p w:rsidR="00A21569" w:rsidRPr="00FC0587" w:rsidRDefault="00A21569" w:rsidP="00367BA2">
            <w:pPr>
              <w:pStyle w:val="Sarakstarindkopa"/>
              <w:spacing w:after="0" w:line="240" w:lineRule="auto"/>
              <w:ind w:left="0"/>
              <w:jc w:val="center"/>
              <w:rPr>
                <w:rFonts w:ascii="Times New Roman" w:eastAsia="Times New Roman" w:hAnsi="Times New Roman"/>
                <w:sz w:val="24"/>
                <w:szCs w:val="24"/>
                <w:lang w:val="lv-LV"/>
              </w:rPr>
            </w:pPr>
            <w:r w:rsidRPr="00FC0587">
              <w:rPr>
                <w:rFonts w:ascii="Times New Roman" w:eastAsia="Times New Roman" w:hAnsi="Times New Roman"/>
                <w:sz w:val="24"/>
                <w:szCs w:val="24"/>
                <w:lang w:val="lv-LV"/>
              </w:rPr>
              <w:t>Turpmākās attīstības vajadzības</w:t>
            </w:r>
          </w:p>
        </w:tc>
      </w:tr>
      <w:tr w:rsidR="00A21569" w:rsidRPr="00FC0587" w:rsidTr="00367BA2">
        <w:tc>
          <w:tcPr>
            <w:tcW w:w="4607" w:type="dxa"/>
            <w:shd w:val="clear" w:color="auto" w:fill="auto"/>
          </w:tcPr>
          <w:p w:rsidR="00A21569" w:rsidRDefault="00A21569" w:rsidP="00367BA2">
            <w:pPr>
              <w:pStyle w:val="Sarakstarindkopa"/>
              <w:spacing w:after="0" w:line="240" w:lineRule="auto"/>
              <w:ind w:left="0"/>
              <w:jc w:val="both"/>
              <w:rPr>
                <w:rFonts w:ascii="Times New Roman" w:eastAsia="Times New Roman" w:hAnsi="Times New Roman"/>
                <w:bCs/>
                <w:sz w:val="24"/>
                <w:szCs w:val="24"/>
                <w:lang w:val="lv-LV" w:eastAsia="lv-LV"/>
              </w:rPr>
            </w:pPr>
            <w:r w:rsidRPr="00FC0587">
              <w:rPr>
                <w:rFonts w:ascii="Times New Roman" w:eastAsia="Times New Roman" w:hAnsi="Times New Roman"/>
                <w:bCs/>
                <w:sz w:val="24"/>
                <w:szCs w:val="24"/>
                <w:lang w:val="lv-LV" w:eastAsia="lv-LV"/>
              </w:rPr>
              <w:t>Pedagogi sniedz atgriezenisko saiti izglītojamiem, lielākoties ņemot vērā izglītojamo mācīšanās vajadzības.</w:t>
            </w:r>
          </w:p>
          <w:p w:rsidR="00A21569" w:rsidRPr="00FC0587" w:rsidRDefault="00A21569" w:rsidP="00367BA2">
            <w:pPr>
              <w:pStyle w:val="Sarakstarindkopa"/>
              <w:spacing w:after="0" w:line="240" w:lineRule="auto"/>
              <w:ind w:left="0"/>
              <w:jc w:val="both"/>
              <w:rPr>
                <w:rFonts w:ascii="Times New Roman" w:eastAsia="Times New Roman" w:hAnsi="Times New Roman"/>
                <w:bCs/>
                <w:sz w:val="24"/>
                <w:szCs w:val="24"/>
                <w:lang w:val="lv-LV" w:eastAsia="lv-LV"/>
              </w:rPr>
            </w:pPr>
            <w:r w:rsidRPr="00FC0587">
              <w:rPr>
                <w:rFonts w:ascii="Times New Roman" w:eastAsia="Times New Roman" w:hAnsi="Times New Roman"/>
                <w:bCs/>
                <w:sz w:val="24"/>
                <w:szCs w:val="24"/>
                <w:lang w:val="lv-LV" w:eastAsia="lv-LV"/>
              </w:rPr>
              <w:t>Pedagogi pielāgo izglītības saturu klasei un izglītojamam atbilstoši viņu spējām, vajadzībām un interesēm.</w:t>
            </w:r>
          </w:p>
          <w:p w:rsidR="00A21569" w:rsidRPr="00FC0587" w:rsidRDefault="00A21569" w:rsidP="00367BA2">
            <w:pPr>
              <w:pStyle w:val="Sarakstarindkopa"/>
              <w:spacing w:after="0" w:line="240" w:lineRule="auto"/>
              <w:ind w:left="0"/>
              <w:jc w:val="both"/>
              <w:rPr>
                <w:rFonts w:ascii="Times New Roman" w:eastAsia="Times New Roman" w:hAnsi="Times New Roman"/>
                <w:color w:val="414142"/>
                <w:sz w:val="24"/>
                <w:szCs w:val="24"/>
                <w:lang w:val="lv-LV"/>
              </w:rPr>
            </w:pPr>
          </w:p>
        </w:tc>
        <w:tc>
          <w:tcPr>
            <w:tcW w:w="4607" w:type="dxa"/>
            <w:shd w:val="clear" w:color="auto" w:fill="auto"/>
          </w:tcPr>
          <w:p w:rsidR="00A21569" w:rsidRDefault="00A5368B" w:rsidP="00367BA2">
            <w:pPr>
              <w:pStyle w:val="Sarakstarindkopa"/>
              <w:spacing w:after="0" w:line="240" w:lineRule="auto"/>
              <w:ind w:left="0"/>
              <w:jc w:val="both"/>
              <w:rPr>
                <w:rFonts w:ascii="Times New Roman" w:hAnsi="Times New Roman" w:cs="Times New Roman"/>
                <w:sz w:val="24"/>
                <w:szCs w:val="24"/>
                <w:lang w:val="lv-LV"/>
              </w:rPr>
            </w:pPr>
            <w:r w:rsidRPr="00A5368B">
              <w:rPr>
                <w:rFonts w:ascii="Times New Roman" w:hAnsi="Times New Roman" w:cs="Times New Roman"/>
                <w:sz w:val="24"/>
                <w:szCs w:val="24"/>
                <w:lang w:val="lv-LV"/>
              </w:rPr>
              <w:t>Motivēšana regulāram patstāvīgajam darbam. Pilnveidot izpratnes veicināšanu, izmantojot atgriezeniskās saites metodi.</w:t>
            </w:r>
          </w:p>
          <w:p w:rsidR="00563A89" w:rsidRPr="00563A89" w:rsidRDefault="00563A89" w:rsidP="00367BA2">
            <w:pPr>
              <w:pStyle w:val="Sarakstarindkopa"/>
              <w:spacing w:after="0" w:line="240" w:lineRule="auto"/>
              <w:ind w:left="0"/>
              <w:jc w:val="both"/>
              <w:rPr>
                <w:rFonts w:ascii="Times New Roman" w:eastAsia="Times New Roman" w:hAnsi="Times New Roman" w:cs="Times New Roman"/>
                <w:color w:val="414142"/>
                <w:sz w:val="24"/>
                <w:szCs w:val="24"/>
                <w:lang w:val="lv-LV"/>
              </w:rPr>
            </w:pPr>
            <w:r w:rsidRPr="00563A89">
              <w:rPr>
                <w:rFonts w:ascii="Times New Roman" w:hAnsi="Times New Roman" w:cs="Times New Roman"/>
                <w:sz w:val="24"/>
                <w:szCs w:val="24"/>
                <w:lang w:val="lv-LV"/>
              </w:rPr>
              <w:t>Veicināt ikviena audzēkņa motivāciju un atbildību mācīšanās procesā.</w:t>
            </w:r>
          </w:p>
        </w:tc>
      </w:tr>
      <w:tr w:rsidR="00A21569" w:rsidRPr="00FC0587" w:rsidTr="00367BA2">
        <w:tc>
          <w:tcPr>
            <w:tcW w:w="4607" w:type="dxa"/>
            <w:shd w:val="clear" w:color="auto" w:fill="auto"/>
          </w:tcPr>
          <w:p w:rsidR="00A21569" w:rsidRPr="00FC0587" w:rsidRDefault="00A21569" w:rsidP="00367BA2">
            <w:pPr>
              <w:spacing w:after="0" w:line="240" w:lineRule="auto"/>
              <w:jc w:val="both"/>
              <w:rPr>
                <w:rFonts w:ascii="Times New Roman" w:eastAsia="Times New Roman" w:hAnsi="Times New Roman"/>
                <w:bCs/>
                <w:sz w:val="24"/>
                <w:szCs w:val="24"/>
                <w:lang w:val="lv-LV" w:eastAsia="lv-LV"/>
              </w:rPr>
            </w:pPr>
            <w:r w:rsidRPr="00FC0587">
              <w:rPr>
                <w:rFonts w:ascii="Times New Roman" w:eastAsia="Times New Roman" w:hAnsi="Times New Roman"/>
                <w:bCs/>
                <w:sz w:val="24"/>
                <w:szCs w:val="24"/>
                <w:lang w:val="lv-LV" w:eastAsia="lv-LV"/>
              </w:rPr>
              <w:t xml:space="preserve">Izglītības iestāde ir izstrādājusi mācību sasniegumu vērtēšanas kārtību, kas nodrošina katra izglītojamā izaugsmi. </w:t>
            </w:r>
          </w:p>
          <w:p w:rsidR="00A21569" w:rsidRPr="00FC0587" w:rsidRDefault="00A21569" w:rsidP="00367BA2">
            <w:pPr>
              <w:spacing w:after="0" w:line="240" w:lineRule="auto"/>
              <w:jc w:val="both"/>
              <w:rPr>
                <w:rFonts w:ascii="Times New Roman" w:eastAsia="Times New Roman" w:hAnsi="Times New Roman"/>
                <w:bCs/>
                <w:sz w:val="24"/>
                <w:szCs w:val="24"/>
                <w:lang w:val="lv-LV" w:eastAsia="lv-LV"/>
              </w:rPr>
            </w:pPr>
            <w:r w:rsidRPr="00FC0587">
              <w:rPr>
                <w:rFonts w:ascii="Times New Roman" w:eastAsia="Times New Roman" w:hAnsi="Times New Roman"/>
                <w:bCs/>
                <w:sz w:val="24"/>
                <w:szCs w:val="24"/>
                <w:lang w:val="lv-LV" w:eastAsia="lv-LV"/>
              </w:rPr>
              <w:t xml:space="preserve">Pedagogi </w:t>
            </w:r>
            <w:r>
              <w:rPr>
                <w:rFonts w:ascii="Times New Roman" w:eastAsia="Times New Roman" w:hAnsi="Times New Roman"/>
                <w:bCs/>
                <w:sz w:val="24"/>
                <w:szCs w:val="24"/>
                <w:lang w:val="lv-LV" w:eastAsia="lv-LV"/>
              </w:rPr>
              <w:t xml:space="preserve">lielākoties </w:t>
            </w:r>
            <w:r w:rsidRPr="00FC0587">
              <w:rPr>
                <w:rFonts w:ascii="Times New Roman" w:eastAsia="Times New Roman" w:hAnsi="Times New Roman"/>
                <w:bCs/>
                <w:sz w:val="24"/>
                <w:szCs w:val="24"/>
                <w:lang w:val="lv-LV" w:eastAsia="lv-LV"/>
              </w:rPr>
              <w:t>izprot mācību sasniegumu vērtēšanas kārtību un ievēro to.</w:t>
            </w:r>
          </w:p>
          <w:p w:rsidR="00A21569" w:rsidRPr="00FC0587" w:rsidRDefault="00A21569" w:rsidP="00367BA2">
            <w:pPr>
              <w:spacing w:after="0" w:line="240" w:lineRule="auto"/>
              <w:jc w:val="both"/>
              <w:rPr>
                <w:rFonts w:ascii="Times New Roman" w:eastAsia="Times New Roman" w:hAnsi="Times New Roman"/>
                <w:bCs/>
                <w:sz w:val="24"/>
                <w:szCs w:val="24"/>
                <w:lang w:val="lv-LV" w:eastAsia="lv-LV"/>
              </w:rPr>
            </w:pPr>
            <w:r w:rsidRPr="00FC0587">
              <w:rPr>
                <w:rFonts w:ascii="Times New Roman" w:eastAsia="Times New Roman" w:hAnsi="Times New Roman"/>
                <w:bCs/>
                <w:sz w:val="24"/>
                <w:szCs w:val="24"/>
                <w:lang w:val="lv-LV" w:eastAsia="lv-LV"/>
              </w:rPr>
              <w:t xml:space="preserve"> Izglītojamie un vecāki ir informēti par mācību sasniegumu vērtēšanas kārtību.</w:t>
            </w:r>
          </w:p>
          <w:p w:rsidR="00A21569" w:rsidRPr="00FC0587" w:rsidRDefault="00A21569" w:rsidP="00367BA2">
            <w:pPr>
              <w:spacing w:after="0" w:line="240" w:lineRule="auto"/>
              <w:jc w:val="both"/>
              <w:rPr>
                <w:rFonts w:ascii="Times New Roman" w:eastAsia="Times New Roman" w:hAnsi="Times New Roman"/>
                <w:bCs/>
                <w:sz w:val="24"/>
                <w:szCs w:val="24"/>
                <w:lang w:val="lv-LV" w:eastAsia="lv-LV"/>
              </w:rPr>
            </w:pPr>
            <w:r w:rsidRPr="00FC0587">
              <w:rPr>
                <w:rFonts w:ascii="Times New Roman" w:eastAsia="Times New Roman" w:hAnsi="Times New Roman"/>
                <w:bCs/>
                <w:sz w:val="24"/>
                <w:szCs w:val="24"/>
                <w:lang w:val="lv-LV" w:eastAsia="lv-LV"/>
              </w:rPr>
              <w:t xml:space="preserve"> </w:t>
            </w:r>
          </w:p>
        </w:tc>
        <w:tc>
          <w:tcPr>
            <w:tcW w:w="4607" w:type="dxa"/>
            <w:shd w:val="clear" w:color="auto" w:fill="auto"/>
          </w:tcPr>
          <w:p w:rsidR="00A21569" w:rsidRPr="00FC0587" w:rsidRDefault="00A21569" w:rsidP="00367BA2">
            <w:pPr>
              <w:pStyle w:val="Sarakstarindkopa"/>
              <w:spacing w:after="0" w:line="240" w:lineRule="auto"/>
              <w:ind w:left="0"/>
              <w:jc w:val="both"/>
              <w:rPr>
                <w:rFonts w:ascii="Times New Roman" w:eastAsia="Times New Roman" w:hAnsi="Times New Roman"/>
                <w:color w:val="414142"/>
                <w:sz w:val="24"/>
                <w:szCs w:val="24"/>
                <w:lang w:val="lv-LV"/>
              </w:rPr>
            </w:pPr>
            <w:r>
              <w:rPr>
                <w:rFonts w:ascii="Times New Roman" w:eastAsia="Times New Roman" w:hAnsi="Times New Roman" w:cs="Times New Roman"/>
                <w:sz w:val="24"/>
                <w:szCs w:val="24"/>
                <w:lang w:val="lv-LV"/>
              </w:rPr>
              <w:t>Turpināt pilnveidot mācību pārbaudījumu vērtēšanas sistēmu, izstrādāt kritērijus visos mācību priekšmetos.</w:t>
            </w:r>
          </w:p>
        </w:tc>
      </w:tr>
      <w:tr w:rsidR="00A21569" w:rsidRPr="00FC0587" w:rsidTr="00367BA2">
        <w:tc>
          <w:tcPr>
            <w:tcW w:w="4607" w:type="dxa"/>
            <w:shd w:val="clear" w:color="auto" w:fill="auto"/>
          </w:tcPr>
          <w:p w:rsidR="00A21569" w:rsidRPr="00FC0587" w:rsidRDefault="00A21569" w:rsidP="00367BA2">
            <w:pPr>
              <w:spacing w:after="0" w:line="240" w:lineRule="auto"/>
              <w:jc w:val="both"/>
              <w:rPr>
                <w:rFonts w:ascii="Times New Roman" w:eastAsia="Times New Roman" w:hAnsi="Times New Roman"/>
                <w:bCs/>
                <w:sz w:val="24"/>
                <w:szCs w:val="24"/>
                <w:lang w:val="lv-LV" w:eastAsia="lv-LV"/>
              </w:rPr>
            </w:pPr>
            <w:r w:rsidRPr="00FC0587">
              <w:rPr>
                <w:rFonts w:ascii="Times New Roman" w:hAnsi="Times New Roman"/>
                <w:sz w:val="24"/>
                <w:szCs w:val="24"/>
                <w:lang w:val="lv-LV"/>
              </w:rPr>
              <w:t>Izglītības iestāde sniedz individualizētu atbalstu izglītojamiem, ja nepieciešams. Tās nodrošināšanā aktīvi iesaistās direktore, sadarbojoties ar pedagogiem un vecākiem. Atbalsts tiek sniegts atbilstoši viņu spējām un vajadzībām.</w:t>
            </w:r>
          </w:p>
        </w:tc>
        <w:tc>
          <w:tcPr>
            <w:tcW w:w="4607" w:type="dxa"/>
            <w:shd w:val="clear" w:color="auto" w:fill="auto"/>
          </w:tcPr>
          <w:p w:rsidR="00A21569" w:rsidRPr="00FC0587" w:rsidRDefault="00A21569" w:rsidP="00367BA2">
            <w:pPr>
              <w:pStyle w:val="Sarakstarindkopa"/>
              <w:spacing w:after="0" w:line="240" w:lineRule="auto"/>
              <w:ind w:left="0"/>
              <w:jc w:val="both"/>
              <w:rPr>
                <w:rFonts w:ascii="Times New Roman" w:eastAsia="Times New Roman" w:hAnsi="Times New Roman"/>
                <w:color w:val="414142"/>
                <w:sz w:val="24"/>
                <w:szCs w:val="24"/>
                <w:lang w:val="lv-LV"/>
              </w:rPr>
            </w:pPr>
          </w:p>
        </w:tc>
      </w:tr>
    </w:tbl>
    <w:p w:rsidR="00A21569" w:rsidRDefault="00A21569" w:rsidP="00A21569">
      <w:pPr>
        <w:spacing w:after="0" w:line="240" w:lineRule="auto"/>
        <w:jc w:val="both"/>
        <w:rPr>
          <w:rFonts w:ascii="Times New Roman" w:hAnsi="Times New Roman"/>
          <w:sz w:val="24"/>
          <w:szCs w:val="24"/>
          <w:lang w:val="lv-LV"/>
        </w:rPr>
      </w:pPr>
    </w:p>
    <w:p w:rsidR="008215E5" w:rsidRDefault="008215E5" w:rsidP="00A21569">
      <w:pPr>
        <w:spacing w:after="0" w:line="240" w:lineRule="auto"/>
        <w:jc w:val="both"/>
        <w:rPr>
          <w:rFonts w:ascii="Times New Roman" w:hAnsi="Times New Roman"/>
          <w:sz w:val="24"/>
          <w:szCs w:val="24"/>
          <w:lang w:val="lv-LV"/>
        </w:rPr>
      </w:pPr>
    </w:p>
    <w:p w:rsidR="008215E5" w:rsidRDefault="008215E5" w:rsidP="00A21569">
      <w:pPr>
        <w:spacing w:after="0" w:line="240" w:lineRule="auto"/>
        <w:jc w:val="both"/>
        <w:rPr>
          <w:rFonts w:ascii="Times New Roman" w:hAnsi="Times New Roman"/>
          <w:sz w:val="24"/>
          <w:szCs w:val="24"/>
          <w:lang w:val="lv-LV"/>
        </w:rPr>
      </w:pPr>
    </w:p>
    <w:p w:rsidR="0023372D" w:rsidRPr="00945AC4" w:rsidRDefault="0023372D" w:rsidP="00945AC4">
      <w:pPr>
        <w:pStyle w:val="Sarakstarindkopa"/>
        <w:numPr>
          <w:ilvl w:val="1"/>
          <w:numId w:val="3"/>
        </w:numPr>
        <w:spacing w:after="0" w:line="240" w:lineRule="auto"/>
        <w:jc w:val="both"/>
        <w:rPr>
          <w:rFonts w:ascii="Times New Roman" w:hAnsi="Times New Roman" w:cs="Times New Roman"/>
          <w:sz w:val="24"/>
          <w:szCs w:val="24"/>
          <w:lang w:val="lv-LV"/>
        </w:rPr>
      </w:pPr>
      <w:r w:rsidRPr="00945AC4">
        <w:rPr>
          <w:rFonts w:ascii="Times New Roman" w:hAnsi="Times New Roman" w:cs="Times New Roman"/>
          <w:sz w:val="24"/>
          <w:szCs w:val="24"/>
          <w:lang w:val="lv-LV"/>
        </w:rPr>
        <w:lastRenderedPageBreak/>
        <w:t xml:space="preserve">Kritērija </w:t>
      </w:r>
      <w:r w:rsidRPr="00945AC4">
        <w:rPr>
          <w:rFonts w:ascii="Times New Roman" w:hAnsi="Times New Roman" w:cs="Times New Roman"/>
          <w:b/>
          <w:sz w:val="24"/>
          <w:szCs w:val="24"/>
          <w:lang w:val="lv-LV"/>
        </w:rPr>
        <w:t>“Atbalsts un sadarbība”</w:t>
      </w:r>
      <w:r w:rsidRPr="00945AC4">
        <w:rPr>
          <w:rFonts w:ascii="Times New Roman" w:hAnsi="Times New Roman" w:cs="Times New Roman"/>
          <w:sz w:val="24"/>
          <w:szCs w:val="24"/>
          <w:lang w:val="lv-LV"/>
        </w:rPr>
        <w:t xml:space="preserve"> stiprās puses un turpmākas attīstības vajadzības</w:t>
      </w:r>
    </w:p>
    <w:p w:rsidR="0023372D" w:rsidRDefault="0023372D" w:rsidP="0023372D">
      <w:pPr>
        <w:pStyle w:val="Sarakstarindkopa"/>
        <w:spacing w:after="0" w:line="240" w:lineRule="auto"/>
        <w:ind w:left="426"/>
        <w:jc w:val="both"/>
        <w:rPr>
          <w:rFonts w:ascii="Times New Roman" w:hAnsi="Times New Roman" w:cs="Times New Roman"/>
          <w:sz w:val="24"/>
          <w:szCs w:val="24"/>
          <w:lang w:val="lv-LV"/>
        </w:rPr>
      </w:pPr>
    </w:p>
    <w:tbl>
      <w:tblPr>
        <w:tblStyle w:val="Reatabula"/>
        <w:tblW w:w="9072" w:type="dxa"/>
        <w:tblInd w:w="137" w:type="dxa"/>
        <w:tblLook w:val="04A0" w:firstRow="1" w:lastRow="0" w:firstColumn="1" w:lastColumn="0" w:noHBand="0" w:noVBand="1"/>
      </w:tblPr>
      <w:tblGrid>
        <w:gridCol w:w="4536"/>
        <w:gridCol w:w="4536"/>
      </w:tblGrid>
      <w:tr w:rsidR="00C45C61" w:rsidRPr="00C45C61" w:rsidTr="00E01AE0">
        <w:tc>
          <w:tcPr>
            <w:tcW w:w="4536" w:type="dxa"/>
          </w:tcPr>
          <w:p w:rsidR="0023372D" w:rsidRPr="00C45C61" w:rsidRDefault="0023372D" w:rsidP="00813BB8">
            <w:pPr>
              <w:pStyle w:val="Sarakstarindkopa"/>
              <w:ind w:left="0"/>
              <w:jc w:val="center"/>
              <w:rPr>
                <w:rFonts w:ascii="Times New Roman" w:eastAsia="Times New Roman" w:hAnsi="Times New Roman" w:cs="Times New Roman"/>
                <w:sz w:val="24"/>
                <w:szCs w:val="24"/>
                <w:lang w:val="lv-LV"/>
              </w:rPr>
            </w:pPr>
            <w:r w:rsidRPr="00C45C61">
              <w:rPr>
                <w:rFonts w:ascii="Times New Roman" w:eastAsia="Times New Roman" w:hAnsi="Times New Roman" w:cs="Times New Roman"/>
                <w:sz w:val="24"/>
                <w:szCs w:val="24"/>
                <w:lang w:val="lv-LV"/>
              </w:rPr>
              <w:t>Stiprās puses</w:t>
            </w:r>
          </w:p>
        </w:tc>
        <w:tc>
          <w:tcPr>
            <w:tcW w:w="4536" w:type="dxa"/>
          </w:tcPr>
          <w:p w:rsidR="0023372D" w:rsidRPr="00C45C61" w:rsidRDefault="0023372D" w:rsidP="00813BB8">
            <w:pPr>
              <w:pStyle w:val="Sarakstarindkopa"/>
              <w:ind w:left="0"/>
              <w:jc w:val="center"/>
              <w:rPr>
                <w:rFonts w:ascii="Times New Roman" w:eastAsia="Times New Roman" w:hAnsi="Times New Roman" w:cs="Times New Roman"/>
                <w:sz w:val="24"/>
                <w:szCs w:val="24"/>
                <w:lang w:val="lv-LV"/>
              </w:rPr>
            </w:pPr>
            <w:r w:rsidRPr="00C45C61">
              <w:rPr>
                <w:rFonts w:ascii="Times New Roman" w:eastAsia="Times New Roman" w:hAnsi="Times New Roman" w:cs="Times New Roman"/>
                <w:sz w:val="24"/>
                <w:szCs w:val="24"/>
                <w:lang w:val="lv-LV"/>
              </w:rPr>
              <w:t>Turpmākās attīstības vajadzības</w:t>
            </w:r>
          </w:p>
        </w:tc>
      </w:tr>
      <w:tr w:rsidR="00C45C61" w:rsidRPr="00C45C61" w:rsidTr="00E01AE0">
        <w:tc>
          <w:tcPr>
            <w:tcW w:w="4536" w:type="dxa"/>
          </w:tcPr>
          <w:p w:rsidR="0023372D" w:rsidRPr="00C45C61" w:rsidRDefault="0023372D" w:rsidP="00813BB8">
            <w:pPr>
              <w:pStyle w:val="Sarakstarindkopa"/>
              <w:ind w:left="0"/>
              <w:jc w:val="both"/>
              <w:rPr>
                <w:rFonts w:ascii="Times New Roman" w:eastAsia="Times New Roman" w:hAnsi="Times New Roman" w:cs="Times New Roman"/>
                <w:sz w:val="24"/>
                <w:szCs w:val="24"/>
                <w:lang w:val="lv-LV"/>
              </w:rPr>
            </w:pPr>
            <w:r w:rsidRPr="00C45C61">
              <w:rPr>
                <w:rFonts w:ascii="Times New Roman" w:eastAsia="Times New Roman" w:hAnsi="Times New Roman" w:cs="Times New Roman"/>
                <w:sz w:val="24"/>
                <w:szCs w:val="24"/>
                <w:lang w:val="lv-LV"/>
              </w:rPr>
              <w:t>Komunikāciju ar dibinātāju izglītības iestādes vadītāja uzskata par nepieciešamību, lai iestādei būtu optimāls infrastruktūras un resur</w:t>
            </w:r>
            <w:r w:rsidR="00EA6100">
              <w:rPr>
                <w:rFonts w:ascii="Times New Roman" w:eastAsia="Times New Roman" w:hAnsi="Times New Roman" w:cs="Times New Roman"/>
                <w:sz w:val="24"/>
                <w:szCs w:val="24"/>
                <w:lang w:val="lv-LV"/>
              </w:rPr>
              <w:t>s</w:t>
            </w:r>
            <w:r w:rsidRPr="00C45C61">
              <w:rPr>
                <w:rFonts w:ascii="Times New Roman" w:eastAsia="Times New Roman" w:hAnsi="Times New Roman" w:cs="Times New Roman"/>
                <w:sz w:val="24"/>
                <w:szCs w:val="24"/>
                <w:lang w:val="lv-LV"/>
              </w:rPr>
              <w:t>u  apjoms.</w:t>
            </w:r>
          </w:p>
        </w:tc>
        <w:tc>
          <w:tcPr>
            <w:tcW w:w="4536" w:type="dxa"/>
          </w:tcPr>
          <w:p w:rsidR="0023372D" w:rsidRPr="00C45C61" w:rsidRDefault="0023372D" w:rsidP="00813BB8">
            <w:pPr>
              <w:pStyle w:val="Sarakstarindkopa"/>
              <w:ind w:left="0"/>
              <w:jc w:val="both"/>
              <w:rPr>
                <w:rFonts w:ascii="Times New Roman" w:eastAsia="Times New Roman" w:hAnsi="Times New Roman" w:cs="Times New Roman"/>
                <w:sz w:val="24"/>
                <w:szCs w:val="24"/>
                <w:lang w:val="lv-LV"/>
              </w:rPr>
            </w:pPr>
            <w:r w:rsidRPr="00C45C61">
              <w:rPr>
                <w:rFonts w:ascii="Times New Roman" w:eastAsia="Times New Roman" w:hAnsi="Times New Roman" w:cs="Times New Roman"/>
                <w:sz w:val="24"/>
                <w:szCs w:val="24"/>
                <w:lang w:val="lv-LV"/>
              </w:rPr>
              <w:t>Iniciēt un pilnveidot sadarbību ar dibinātāju, lai nodrošinātu maksimāli efektīvu iestādes pārvaldību un attīstību.</w:t>
            </w:r>
          </w:p>
        </w:tc>
      </w:tr>
      <w:tr w:rsidR="00C45C61" w:rsidRPr="00C45C61" w:rsidTr="00E01AE0">
        <w:tc>
          <w:tcPr>
            <w:tcW w:w="4536" w:type="dxa"/>
          </w:tcPr>
          <w:p w:rsidR="0023372D" w:rsidRPr="00C45C61" w:rsidRDefault="0023372D" w:rsidP="00813BB8">
            <w:pPr>
              <w:pStyle w:val="Sarakstarindkopa"/>
              <w:ind w:left="0"/>
              <w:jc w:val="both"/>
              <w:rPr>
                <w:rFonts w:ascii="Times New Roman" w:eastAsia="Times New Roman" w:hAnsi="Times New Roman" w:cs="Times New Roman"/>
                <w:sz w:val="24"/>
                <w:szCs w:val="24"/>
                <w:lang w:val="lv-LV"/>
              </w:rPr>
            </w:pPr>
            <w:r w:rsidRPr="00C45C61">
              <w:rPr>
                <w:rFonts w:ascii="Times New Roman" w:eastAsia="Times New Roman" w:hAnsi="Times New Roman" w:cs="Times New Roman"/>
                <w:sz w:val="24"/>
                <w:szCs w:val="24"/>
                <w:lang w:val="lv-LV"/>
              </w:rPr>
              <w:t>Izglītības iestādes vadītāja regulāri sadarbojas ar kopienām un organizācijām dažādu projektu realizācijā.</w:t>
            </w:r>
          </w:p>
        </w:tc>
        <w:tc>
          <w:tcPr>
            <w:tcW w:w="4536" w:type="dxa"/>
          </w:tcPr>
          <w:p w:rsidR="0023372D" w:rsidRPr="00C45C61" w:rsidRDefault="0023372D" w:rsidP="00813BB8">
            <w:pPr>
              <w:pStyle w:val="Sarakstarindkopa"/>
              <w:ind w:left="0"/>
              <w:jc w:val="both"/>
              <w:rPr>
                <w:rFonts w:ascii="Times New Roman" w:eastAsia="Times New Roman" w:hAnsi="Times New Roman" w:cs="Times New Roman"/>
                <w:sz w:val="24"/>
                <w:szCs w:val="24"/>
                <w:lang w:val="lv-LV"/>
              </w:rPr>
            </w:pPr>
            <w:r w:rsidRPr="00C45C61">
              <w:rPr>
                <w:rFonts w:ascii="Times New Roman" w:eastAsia="Times New Roman" w:hAnsi="Times New Roman" w:cs="Times New Roman"/>
                <w:sz w:val="24"/>
                <w:szCs w:val="24"/>
                <w:lang w:val="lv-LV"/>
              </w:rPr>
              <w:t>Veicināt radošus un inovatīvus projektus un pasākumus arī turpmāk.</w:t>
            </w:r>
          </w:p>
        </w:tc>
      </w:tr>
      <w:tr w:rsidR="00C45C61" w:rsidRPr="00C45C61" w:rsidTr="00E01AE0">
        <w:tc>
          <w:tcPr>
            <w:tcW w:w="4536" w:type="dxa"/>
          </w:tcPr>
          <w:p w:rsidR="0023372D" w:rsidRPr="00C45C61" w:rsidRDefault="0023372D" w:rsidP="00813BB8">
            <w:pPr>
              <w:pStyle w:val="Sarakstarindkopa"/>
              <w:ind w:left="0"/>
              <w:jc w:val="both"/>
              <w:rPr>
                <w:rFonts w:ascii="Times New Roman" w:eastAsia="Times New Roman" w:hAnsi="Times New Roman" w:cs="Times New Roman"/>
                <w:sz w:val="24"/>
                <w:szCs w:val="24"/>
                <w:lang w:val="lv-LV"/>
              </w:rPr>
            </w:pPr>
            <w:r w:rsidRPr="00C45C61">
              <w:rPr>
                <w:rFonts w:ascii="Times New Roman" w:eastAsia="Times New Roman" w:hAnsi="Times New Roman" w:cs="Times New Roman"/>
                <w:sz w:val="24"/>
                <w:szCs w:val="24"/>
                <w:lang w:val="lv-LV"/>
              </w:rPr>
              <w:t>Izglītības iestāde regulāri sniedz informāciju par skolu vietnē un aktīvi iesaistās aktuālu pārmaiņu ieviešanā.</w:t>
            </w:r>
          </w:p>
        </w:tc>
        <w:tc>
          <w:tcPr>
            <w:tcW w:w="4536" w:type="dxa"/>
          </w:tcPr>
          <w:p w:rsidR="0023372D" w:rsidRPr="00C45C61" w:rsidRDefault="0023372D" w:rsidP="00813BB8">
            <w:pPr>
              <w:jc w:val="both"/>
              <w:rPr>
                <w:rFonts w:ascii="Times New Roman" w:eastAsia="Times New Roman" w:hAnsi="Times New Roman" w:cs="Times New Roman"/>
                <w:sz w:val="24"/>
                <w:szCs w:val="24"/>
                <w:lang w:val="lv-LV"/>
              </w:rPr>
            </w:pPr>
            <w:r w:rsidRPr="00C45C61">
              <w:rPr>
                <w:rFonts w:ascii="Times New Roman" w:eastAsia="Times New Roman" w:hAnsi="Times New Roman" w:cs="Times New Roman"/>
                <w:sz w:val="24"/>
                <w:szCs w:val="24"/>
                <w:lang w:val="lv-LV"/>
              </w:rPr>
              <w:t xml:space="preserve">Rast risinājumus, lai </w:t>
            </w:r>
            <w:proofErr w:type="spellStart"/>
            <w:r w:rsidRPr="00C45C61">
              <w:rPr>
                <w:rFonts w:ascii="Times New Roman" w:eastAsia="Times New Roman" w:hAnsi="Times New Roman" w:cs="Times New Roman"/>
                <w:sz w:val="24"/>
                <w:szCs w:val="24"/>
                <w:lang w:val="lv-LV"/>
              </w:rPr>
              <w:t>atvērtība</w:t>
            </w:r>
            <w:proofErr w:type="spellEnd"/>
            <w:r w:rsidRPr="00C45C61">
              <w:rPr>
                <w:rFonts w:ascii="Times New Roman" w:eastAsia="Times New Roman" w:hAnsi="Times New Roman" w:cs="Times New Roman"/>
                <w:sz w:val="24"/>
                <w:szCs w:val="24"/>
                <w:lang w:val="lv-LV"/>
              </w:rPr>
              <w:t xml:space="preserve"> pārmaiņām, izpratne par to nepieciešamību un atbalsts pārmaiņu ieviešanai, neradītu neargumentētu pretestību.</w:t>
            </w:r>
          </w:p>
        </w:tc>
      </w:tr>
      <w:tr w:rsidR="00C45C61" w:rsidRPr="00C45C61" w:rsidTr="00E01AE0">
        <w:tc>
          <w:tcPr>
            <w:tcW w:w="4536" w:type="dxa"/>
          </w:tcPr>
          <w:p w:rsidR="0023372D" w:rsidRPr="00C45C61" w:rsidRDefault="0023372D" w:rsidP="00813BB8">
            <w:pPr>
              <w:pStyle w:val="Sarakstarindkopa"/>
              <w:ind w:left="0"/>
              <w:jc w:val="both"/>
              <w:rPr>
                <w:rFonts w:ascii="Times New Roman" w:eastAsia="Times New Roman" w:hAnsi="Times New Roman" w:cs="Times New Roman"/>
                <w:sz w:val="24"/>
                <w:szCs w:val="24"/>
                <w:lang w:val="lv-LV"/>
              </w:rPr>
            </w:pPr>
            <w:r w:rsidRPr="00C45C61">
              <w:rPr>
                <w:rFonts w:ascii="Times New Roman" w:eastAsia="Times New Roman" w:hAnsi="Times New Roman" w:cs="Times New Roman"/>
                <w:sz w:val="24"/>
                <w:szCs w:val="24"/>
                <w:lang w:val="lv-LV"/>
              </w:rPr>
              <w:t>Izglītības iestāde nodrošina sistemātisku pieredzes apmaiņas nodošanu.</w:t>
            </w:r>
          </w:p>
        </w:tc>
        <w:tc>
          <w:tcPr>
            <w:tcW w:w="4536" w:type="dxa"/>
          </w:tcPr>
          <w:p w:rsidR="0023372D" w:rsidRPr="00C45C61" w:rsidRDefault="0023372D" w:rsidP="00813BB8">
            <w:pPr>
              <w:pStyle w:val="Sarakstarindkopa"/>
              <w:ind w:left="0"/>
              <w:jc w:val="both"/>
              <w:rPr>
                <w:rFonts w:ascii="Times New Roman" w:eastAsia="Times New Roman" w:hAnsi="Times New Roman" w:cs="Times New Roman"/>
                <w:sz w:val="24"/>
                <w:szCs w:val="24"/>
                <w:lang w:val="lv-LV"/>
              </w:rPr>
            </w:pPr>
            <w:r w:rsidRPr="00C45C61">
              <w:rPr>
                <w:rFonts w:ascii="Times New Roman" w:eastAsia="Times New Roman" w:hAnsi="Times New Roman" w:cs="Times New Roman"/>
                <w:sz w:val="24"/>
                <w:szCs w:val="24"/>
                <w:lang w:val="lv-LV"/>
              </w:rPr>
              <w:t>Veidot sadarbību un caurviju pieredzes apmaiņu starp izglītības iestādi un citām institūcijām.</w:t>
            </w:r>
          </w:p>
        </w:tc>
      </w:tr>
      <w:tr w:rsidR="00C45C61" w:rsidRPr="00C45C61" w:rsidTr="00E01AE0">
        <w:tc>
          <w:tcPr>
            <w:tcW w:w="4536" w:type="dxa"/>
          </w:tcPr>
          <w:p w:rsidR="0023372D" w:rsidRPr="00C45C61" w:rsidRDefault="0023372D" w:rsidP="00813BB8">
            <w:pPr>
              <w:pStyle w:val="Sarakstarindkopa"/>
              <w:ind w:left="0"/>
              <w:jc w:val="both"/>
              <w:rPr>
                <w:rFonts w:ascii="Times New Roman" w:eastAsia="Times New Roman" w:hAnsi="Times New Roman" w:cs="Times New Roman"/>
                <w:sz w:val="24"/>
                <w:szCs w:val="24"/>
                <w:lang w:val="lv-LV"/>
              </w:rPr>
            </w:pPr>
            <w:r w:rsidRPr="00C45C61">
              <w:rPr>
                <w:rFonts w:ascii="Times New Roman" w:eastAsia="Times New Roman" w:hAnsi="Times New Roman" w:cs="Times New Roman"/>
                <w:sz w:val="24"/>
                <w:szCs w:val="24"/>
                <w:lang w:val="lv-LV"/>
              </w:rPr>
              <w:t>Izglītības iestādes komunikācija ar vecākiem ir operatīva, atvērta rīcībai un sadarbībai.</w:t>
            </w:r>
          </w:p>
        </w:tc>
        <w:tc>
          <w:tcPr>
            <w:tcW w:w="4536" w:type="dxa"/>
          </w:tcPr>
          <w:p w:rsidR="0023372D" w:rsidRPr="00C45C61" w:rsidRDefault="0023372D" w:rsidP="00813BB8">
            <w:pPr>
              <w:pStyle w:val="Sarakstarindkopa"/>
              <w:ind w:left="0"/>
              <w:jc w:val="both"/>
              <w:rPr>
                <w:rFonts w:ascii="Times New Roman" w:eastAsia="Times New Roman" w:hAnsi="Times New Roman" w:cs="Times New Roman"/>
                <w:sz w:val="24"/>
                <w:szCs w:val="24"/>
                <w:lang w:val="lv-LV"/>
              </w:rPr>
            </w:pPr>
            <w:r w:rsidRPr="00C45C61">
              <w:rPr>
                <w:rFonts w:ascii="Times New Roman" w:eastAsia="Times New Roman" w:hAnsi="Times New Roman" w:cs="Times New Roman"/>
                <w:sz w:val="24"/>
                <w:szCs w:val="24"/>
                <w:lang w:val="lv-LV"/>
              </w:rPr>
              <w:t>Organizēt vecākiem mērķtiecīgas izglītojošas aktivitātes audzināšanas un mācīšanās līdzatbildības veicināšanai.</w:t>
            </w:r>
          </w:p>
        </w:tc>
      </w:tr>
    </w:tbl>
    <w:p w:rsidR="003D5A46" w:rsidRDefault="003D5A46" w:rsidP="0023372D">
      <w:pPr>
        <w:spacing w:after="0" w:line="240" w:lineRule="auto"/>
        <w:jc w:val="both"/>
        <w:rPr>
          <w:rFonts w:ascii="Times New Roman" w:hAnsi="Times New Roman" w:cs="Times New Roman"/>
          <w:sz w:val="24"/>
          <w:szCs w:val="24"/>
          <w:lang w:val="lv-LV"/>
        </w:rPr>
      </w:pPr>
    </w:p>
    <w:p w:rsidR="005D1678" w:rsidRPr="00F946D8" w:rsidRDefault="005D1678" w:rsidP="00F946D8">
      <w:pPr>
        <w:pStyle w:val="Sarakstarindkopa"/>
        <w:numPr>
          <w:ilvl w:val="1"/>
          <w:numId w:val="3"/>
        </w:numPr>
        <w:spacing w:after="0" w:line="240" w:lineRule="auto"/>
        <w:jc w:val="both"/>
        <w:rPr>
          <w:rFonts w:ascii="Times New Roman" w:hAnsi="Times New Roman" w:cs="Times New Roman"/>
          <w:sz w:val="24"/>
          <w:szCs w:val="24"/>
          <w:lang w:val="lv-LV"/>
        </w:rPr>
      </w:pPr>
      <w:r w:rsidRPr="00F946D8">
        <w:rPr>
          <w:rFonts w:ascii="Times New Roman" w:hAnsi="Times New Roman" w:cs="Times New Roman"/>
          <w:sz w:val="24"/>
          <w:szCs w:val="24"/>
          <w:lang w:val="lv-LV"/>
        </w:rPr>
        <w:t xml:space="preserve">Kritērija </w:t>
      </w:r>
      <w:r w:rsidRPr="00F946D8">
        <w:rPr>
          <w:rFonts w:ascii="Times New Roman" w:hAnsi="Times New Roman" w:cs="Times New Roman"/>
          <w:b/>
          <w:sz w:val="24"/>
          <w:szCs w:val="24"/>
          <w:lang w:val="lv-LV"/>
        </w:rPr>
        <w:t>“Drošība un labklājība”</w:t>
      </w:r>
      <w:r w:rsidRPr="00F946D8">
        <w:rPr>
          <w:rFonts w:ascii="Times New Roman" w:hAnsi="Times New Roman" w:cs="Times New Roman"/>
          <w:sz w:val="24"/>
          <w:szCs w:val="24"/>
          <w:lang w:val="lv-LV"/>
        </w:rPr>
        <w:t xml:space="preserve"> stiprās puses un turpmākas attīstības vajadzības</w:t>
      </w:r>
    </w:p>
    <w:p w:rsidR="005D1678" w:rsidRDefault="005D1678" w:rsidP="005D1678">
      <w:pPr>
        <w:spacing w:after="0" w:line="240" w:lineRule="auto"/>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5D1678" w:rsidTr="00813BB8">
        <w:tc>
          <w:tcPr>
            <w:tcW w:w="4607" w:type="dxa"/>
          </w:tcPr>
          <w:p w:rsidR="005D1678" w:rsidRPr="0095033A" w:rsidRDefault="005D1678" w:rsidP="00813BB8">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rsidR="005D1678" w:rsidRPr="0095033A" w:rsidRDefault="005D1678" w:rsidP="00813BB8">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5D1678" w:rsidRPr="008477FF" w:rsidTr="00813BB8">
        <w:tc>
          <w:tcPr>
            <w:tcW w:w="4607" w:type="dxa"/>
          </w:tcPr>
          <w:p w:rsidR="005D1678" w:rsidRDefault="005D1678" w:rsidP="00813BB8">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 izstrādātie iekšējās kārtības un drošības noteikumi veicina pozitīvas, drošas un labvēlīgas vides veidošanu.</w:t>
            </w:r>
          </w:p>
          <w:p w:rsidR="005D1678" w:rsidRPr="008477FF" w:rsidRDefault="005D1678" w:rsidP="00813BB8">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5D1678" w:rsidRPr="00F23455" w:rsidRDefault="00F23455" w:rsidP="00813BB8">
            <w:pPr>
              <w:pStyle w:val="Sarakstarindkopa"/>
              <w:ind w:left="0"/>
              <w:jc w:val="both"/>
              <w:rPr>
                <w:rFonts w:ascii="Times New Roman" w:eastAsia="Times New Roman" w:hAnsi="Times New Roman" w:cs="Times New Roman"/>
                <w:color w:val="414142"/>
                <w:sz w:val="24"/>
                <w:szCs w:val="24"/>
                <w:lang w:val="lv-LV"/>
              </w:rPr>
            </w:pPr>
            <w:r w:rsidRPr="00F23455">
              <w:rPr>
                <w:rFonts w:ascii="Times New Roman" w:hAnsi="Times New Roman" w:cs="Times New Roman"/>
                <w:sz w:val="24"/>
                <w:szCs w:val="24"/>
                <w:lang w:val="lv-LV"/>
              </w:rPr>
              <w:t>Aktualizēt iekšējās kārtības noteikumus, lai tie būtu vieglāk uztverami un saprotami šo noteikumu mērķauditorijai, tostarp jaunāko klašu audzēkņie</w:t>
            </w:r>
            <w:r w:rsidRPr="00F23455">
              <w:rPr>
                <w:rFonts w:ascii="Times New Roman" w:hAnsi="Times New Roman" w:cs="Times New Roman"/>
                <w:sz w:val="24"/>
                <w:szCs w:val="24"/>
                <w:lang w:val="lv-LV"/>
              </w:rPr>
              <w:t>m</w:t>
            </w:r>
          </w:p>
        </w:tc>
      </w:tr>
      <w:tr w:rsidR="005D1678" w:rsidRPr="008477FF" w:rsidTr="00813BB8">
        <w:tc>
          <w:tcPr>
            <w:tcW w:w="4607" w:type="dxa"/>
          </w:tcPr>
          <w:p w:rsidR="005D1678" w:rsidRDefault="005D1678" w:rsidP="00813BB8">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Visas iesaistītās puses izglītības programmu  īstenotajās ēkās un to teritorijā jūtas fiziski droši.</w:t>
            </w:r>
          </w:p>
          <w:p w:rsidR="005D1678" w:rsidRPr="008477FF" w:rsidRDefault="005D1678" w:rsidP="00813BB8">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5D1678" w:rsidRPr="00461816" w:rsidRDefault="00461816" w:rsidP="00813BB8">
            <w:pPr>
              <w:pStyle w:val="Sarakstarindkopa"/>
              <w:ind w:left="0"/>
              <w:jc w:val="both"/>
              <w:rPr>
                <w:rFonts w:ascii="Times New Roman" w:eastAsia="Times New Roman" w:hAnsi="Times New Roman" w:cs="Times New Roman"/>
                <w:color w:val="414142"/>
                <w:sz w:val="24"/>
                <w:szCs w:val="24"/>
                <w:lang w:val="lv-LV"/>
              </w:rPr>
            </w:pPr>
            <w:r w:rsidRPr="00461816">
              <w:rPr>
                <w:rFonts w:ascii="Times New Roman" w:hAnsi="Times New Roman" w:cs="Times New Roman"/>
                <w:sz w:val="24"/>
                <w:szCs w:val="24"/>
                <w:lang w:val="lv-LV"/>
              </w:rPr>
              <w:t>Turpināt v</w:t>
            </w:r>
            <w:r w:rsidRPr="00461816">
              <w:rPr>
                <w:rFonts w:ascii="Times New Roman" w:hAnsi="Times New Roman" w:cs="Times New Roman"/>
                <w:sz w:val="24"/>
                <w:szCs w:val="24"/>
                <w:lang w:val="lv-LV"/>
              </w:rPr>
              <w:t>eidot pozitīvu mikroklimatu, atbildīgu un ētisku attieksmi pret savu emocionālo dzīvi un citu cilvēku jūtu pasaul</w:t>
            </w:r>
            <w:r w:rsidRPr="00461816">
              <w:rPr>
                <w:rFonts w:ascii="Times New Roman" w:hAnsi="Times New Roman" w:cs="Times New Roman"/>
                <w:sz w:val="24"/>
                <w:szCs w:val="24"/>
                <w:lang w:val="lv-LV"/>
              </w:rPr>
              <w:t>i.</w:t>
            </w:r>
          </w:p>
        </w:tc>
      </w:tr>
      <w:tr w:rsidR="005D1678" w:rsidRPr="008477FF" w:rsidTr="00813BB8">
        <w:tc>
          <w:tcPr>
            <w:tcW w:w="4607" w:type="dxa"/>
          </w:tcPr>
          <w:p w:rsidR="005D1678" w:rsidRDefault="005D1678" w:rsidP="00813BB8">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 xml:space="preserve">Skolā emocionālā drošība tiek veicināta veidojot pozitīvas, </w:t>
            </w:r>
            <w:proofErr w:type="spellStart"/>
            <w:r>
              <w:rPr>
                <w:rFonts w:ascii="Times New Roman" w:eastAsia="Times New Roman" w:hAnsi="Times New Roman" w:cs="Times New Roman"/>
                <w:sz w:val="24"/>
                <w:szCs w:val="24"/>
                <w:lang w:val="lv-LV"/>
              </w:rPr>
              <w:t>cieņpilnas</w:t>
            </w:r>
            <w:proofErr w:type="spellEnd"/>
            <w:r>
              <w:rPr>
                <w:rFonts w:ascii="Times New Roman" w:eastAsia="Times New Roman" w:hAnsi="Times New Roman" w:cs="Times New Roman"/>
                <w:sz w:val="24"/>
                <w:szCs w:val="24"/>
                <w:lang w:val="lv-LV"/>
              </w:rPr>
              <w:t xml:space="preserve"> un taisnīgas savstarpējās attiecības starp visām iesaistītajām pusēm.</w:t>
            </w:r>
          </w:p>
          <w:p w:rsidR="005D1678" w:rsidRPr="008477FF" w:rsidRDefault="005D1678" w:rsidP="00813BB8">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5D1678" w:rsidRPr="00195C5B" w:rsidRDefault="005D1678" w:rsidP="00813BB8">
            <w:pPr>
              <w:pStyle w:val="Sarakstarindkopa"/>
              <w:ind w:left="0"/>
              <w:jc w:val="both"/>
              <w:rPr>
                <w:rFonts w:ascii="Times New Roman" w:eastAsia="Times New Roman" w:hAnsi="Times New Roman" w:cs="Times New Roman"/>
                <w:color w:val="414142"/>
                <w:sz w:val="24"/>
                <w:szCs w:val="24"/>
                <w:lang w:val="lv-LV"/>
              </w:rPr>
            </w:pPr>
          </w:p>
        </w:tc>
      </w:tr>
      <w:tr w:rsidR="005D1678" w:rsidRPr="008477FF" w:rsidTr="00813BB8">
        <w:tc>
          <w:tcPr>
            <w:tcW w:w="4607" w:type="dxa"/>
          </w:tcPr>
          <w:p w:rsidR="005D1678" w:rsidRDefault="005D1678" w:rsidP="00813BB8">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 veicina piederības un kopienas izjūtu kopīgos skolas un ārpusskolas pasākumos. Izglītības darbs balstās vienotās vērtībās.</w:t>
            </w:r>
          </w:p>
          <w:p w:rsidR="005D1678" w:rsidRPr="008477FF" w:rsidRDefault="005D1678" w:rsidP="00813BB8">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5D1678" w:rsidRPr="008477FF" w:rsidRDefault="00195C5B" w:rsidP="00813BB8">
            <w:pPr>
              <w:pStyle w:val="Sarakstarindkopa"/>
              <w:ind w:left="0"/>
              <w:jc w:val="both"/>
              <w:rPr>
                <w:rFonts w:ascii="Times New Roman" w:eastAsia="Times New Roman" w:hAnsi="Times New Roman" w:cs="Times New Roman"/>
                <w:color w:val="414142"/>
                <w:sz w:val="24"/>
                <w:szCs w:val="24"/>
                <w:lang w:val="lv-LV"/>
              </w:rPr>
            </w:pPr>
            <w:r>
              <w:rPr>
                <w:rFonts w:ascii="Times New Roman" w:hAnsi="Times New Roman" w:cs="Times New Roman"/>
                <w:sz w:val="24"/>
                <w:szCs w:val="24"/>
                <w:lang w:val="lv-LV"/>
              </w:rPr>
              <w:t>Turpināt v</w:t>
            </w:r>
            <w:r w:rsidRPr="00195C5B">
              <w:rPr>
                <w:rFonts w:ascii="Times New Roman" w:hAnsi="Times New Roman" w:cs="Times New Roman"/>
                <w:sz w:val="24"/>
                <w:szCs w:val="24"/>
                <w:lang w:val="lv-LV"/>
              </w:rPr>
              <w:t>eicināt sadarbību izglītības iestādes kopienas – audzēknis, skolotājs, vecāks - saliedēšanā.</w:t>
            </w:r>
          </w:p>
        </w:tc>
      </w:tr>
    </w:tbl>
    <w:p w:rsidR="005D1678" w:rsidRDefault="005D1678" w:rsidP="005D1678">
      <w:pPr>
        <w:spacing w:after="0" w:line="240" w:lineRule="auto"/>
        <w:rPr>
          <w:rFonts w:ascii="Times New Roman" w:hAnsi="Times New Roman" w:cs="Times New Roman"/>
          <w:sz w:val="24"/>
          <w:szCs w:val="24"/>
          <w:lang w:val="lv-LV"/>
        </w:rPr>
      </w:pPr>
    </w:p>
    <w:p w:rsidR="005D1678" w:rsidRDefault="005D1678" w:rsidP="005D1678">
      <w:pPr>
        <w:spacing w:after="0" w:line="240" w:lineRule="auto"/>
        <w:rPr>
          <w:rFonts w:ascii="Times New Roman" w:hAnsi="Times New Roman" w:cs="Times New Roman"/>
          <w:sz w:val="24"/>
          <w:szCs w:val="24"/>
          <w:lang w:val="lv-LV"/>
        </w:rPr>
      </w:pPr>
    </w:p>
    <w:p w:rsidR="005D1678" w:rsidRPr="0095033A" w:rsidRDefault="005D1678" w:rsidP="005D1678">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00F946D8">
        <w:rPr>
          <w:rFonts w:ascii="Times New Roman" w:hAnsi="Times New Roman" w:cs="Times New Roman"/>
          <w:sz w:val="24"/>
          <w:szCs w:val="24"/>
          <w:lang w:val="lv-LV"/>
        </w:rPr>
        <w:t>4</w:t>
      </w:r>
      <w:r>
        <w:rPr>
          <w:rFonts w:ascii="Times New Roman" w:hAnsi="Times New Roman" w:cs="Times New Roman"/>
          <w:sz w:val="24"/>
          <w:szCs w:val="24"/>
          <w:lang w:val="lv-LV"/>
        </w:rPr>
        <w:t xml:space="preserve">. </w:t>
      </w:r>
      <w:r w:rsidRPr="0095033A">
        <w:rPr>
          <w:rFonts w:ascii="Times New Roman" w:hAnsi="Times New Roman" w:cs="Times New Roman"/>
          <w:sz w:val="24"/>
          <w:szCs w:val="24"/>
          <w:lang w:val="lv-LV"/>
        </w:rPr>
        <w:t xml:space="preserve">Kritērija </w:t>
      </w:r>
      <w:r w:rsidRPr="00F946D8">
        <w:rPr>
          <w:rFonts w:ascii="Times New Roman" w:hAnsi="Times New Roman" w:cs="Times New Roman"/>
          <w:b/>
          <w:sz w:val="24"/>
          <w:szCs w:val="24"/>
          <w:lang w:val="lv-LV"/>
        </w:rPr>
        <w:t>“Infrastruktūra un resursi”</w:t>
      </w:r>
      <w:r w:rsidRPr="0095033A">
        <w:rPr>
          <w:rFonts w:ascii="Times New Roman" w:hAnsi="Times New Roman" w:cs="Times New Roman"/>
          <w:sz w:val="24"/>
          <w:szCs w:val="24"/>
          <w:lang w:val="lv-LV"/>
        </w:rPr>
        <w:t xml:space="preserve"> stiprās puses un turpmākas attīstības vajadzības</w:t>
      </w:r>
    </w:p>
    <w:p w:rsidR="005D1678" w:rsidRDefault="005D1678" w:rsidP="005D1678">
      <w:pPr>
        <w:spacing w:after="0" w:line="240" w:lineRule="auto"/>
        <w:rPr>
          <w:rFonts w:ascii="Times New Roman" w:hAnsi="Times New Roman" w:cs="Times New Roman"/>
          <w:sz w:val="24"/>
          <w:szCs w:val="24"/>
          <w:lang w:val="lv-LV"/>
        </w:rPr>
      </w:pPr>
    </w:p>
    <w:tbl>
      <w:tblPr>
        <w:tblStyle w:val="Reatabula"/>
        <w:tblW w:w="9214" w:type="dxa"/>
        <w:tblInd w:w="-5" w:type="dxa"/>
        <w:tblLook w:val="04A0" w:firstRow="1" w:lastRow="0" w:firstColumn="1" w:lastColumn="0" w:noHBand="0" w:noVBand="1"/>
      </w:tblPr>
      <w:tblGrid>
        <w:gridCol w:w="4607"/>
        <w:gridCol w:w="4607"/>
      </w:tblGrid>
      <w:tr w:rsidR="005D1678" w:rsidTr="00813BB8">
        <w:tc>
          <w:tcPr>
            <w:tcW w:w="4607" w:type="dxa"/>
          </w:tcPr>
          <w:p w:rsidR="005D1678" w:rsidRPr="0095033A" w:rsidRDefault="005D1678" w:rsidP="00813BB8">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lastRenderedPageBreak/>
              <w:t>Stiprās puses</w:t>
            </w:r>
          </w:p>
        </w:tc>
        <w:tc>
          <w:tcPr>
            <w:tcW w:w="4607" w:type="dxa"/>
          </w:tcPr>
          <w:p w:rsidR="005D1678" w:rsidRPr="0095033A" w:rsidRDefault="005D1678" w:rsidP="00813BB8">
            <w:pPr>
              <w:pStyle w:val="Sarakstarindkopa"/>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5D1678" w:rsidRPr="008477FF" w:rsidTr="00813BB8">
        <w:tc>
          <w:tcPr>
            <w:tcW w:w="4607" w:type="dxa"/>
          </w:tcPr>
          <w:p w:rsidR="005D1678" w:rsidRDefault="005D1678" w:rsidP="00813BB8">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 tiek nodrošināts dažādu materiāltehnisko resursu  klāsts mācību darbam. Skolotājiem tie ir ērti pieejami un izmantojami.</w:t>
            </w:r>
          </w:p>
          <w:p w:rsidR="005D1678" w:rsidRPr="008477FF" w:rsidRDefault="005D1678" w:rsidP="00813BB8">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5D1678" w:rsidRPr="008477FF" w:rsidRDefault="005D1678" w:rsidP="00813BB8">
            <w:pPr>
              <w:pStyle w:val="Sarakstarindkopa"/>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Pakāpeniski un sistemātiski veikt nolietoto materiāltehnisko resursu nomaiņu iegādājoties jaunu.</w:t>
            </w:r>
          </w:p>
        </w:tc>
      </w:tr>
      <w:tr w:rsidR="005D1678" w:rsidRPr="008477FF" w:rsidTr="00813BB8">
        <w:tc>
          <w:tcPr>
            <w:tcW w:w="4607" w:type="dxa"/>
          </w:tcPr>
          <w:p w:rsidR="005D1678" w:rsidRDefault="005D1678" w:rsidP="00813BB8">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 ir pietiekams nepieciešamais tehnoloģiju nodrošinājums</w:t>
            </w:r>
            <w:r w:rsidR="00E72BD0">
              <w:rPr>
                <w:rFonts w:ascii="Times New Roman" w:eastAsia="Times New Roman" w:hAnsi="Times New Roman" w:cs="Times New Roman"/>
                <w:sz w:val="24"/>
                <w:szCs w:val="24"/>
                <w:lang w:val="lv-LV"/>
              </w:rPr>
              <w:t xml:space="preserve"> un atbilstošs mācību priekšmetu specifikai.</w:t>
            </w:r>
          </w:p>
          <w:p w:rsidR="005D1678" w:rsidRDefault="001257C4" w:rsidP="00E72BD0">
            <w:pPr>
              <w:pStyle w:val="Sarakstarindkopa"/>
              <w:ind w:left="0"/>
              <w:jc w:val="both"/>
              <w:rPr>
                <w:rFonts w:ascii="Times New Roman" w:hAnsi="Times New Roman" w:cs="Times New Roman"/>
                <w:sz w:val="24"/>
                <w:szCs w:val="24"/>
                <w:lang w:val="lv-LV"/>
              </w:rPr>
            </w:pPr>
            <w:r w:rsidRPr="001257C4">
              <w:rPr>
                <w:rFonts w:ascii="Times New Roman" w:hAnsi="Times New Roman" w:cs="Times New Roman"/>
                <w:sz w:val="24"/>
                <w:szCs w:val="24"/>
                <w:lang w:val="lv-LV"/>
              </w:rPr>
              <w:t>Ar skolas audzēkņu vecākiem tiek noslēgts</w:t>
            </w:r>
            <w:r>
              <w:rPr>
                <w:rFonts w:ascii="Times New Roman" w:hAnsi="Times New Roman" w:cs="Times New Roman"/>
                <w:sz w:val="24"/>
                <w:szCs w:val="24"/>
                <w:lang w:val="lv-LV"/>
              </w:rPr>
              <w:t xml:space="preserve"> L</w:t>
            </w:r>
            <w:r w:rsidRPr="001257C4">
              <w:rPr>
                <w:rFonts w:ascii="Times New Roman" w:hAnsi="Times New Roman" w:cs="Times New Roman"/>
                <w:sz w:val="24"/>
                <w:szCs w:val="24"/>
                <w:lang w:val="lv-LV"/>
              </w:rPr>
              <w:t>īgums, kas audzēkņiem nodrošina iespēju ikdienas mācību darbam izmantot izglītības iestādes mūzikas instrumentus</w:t>
            </w:r>
            <w:r>
              <w:rPr>
                <w:rFonts w:ascii="Times New Roman" w:hAnsi="Times New Roman" w:cs="Times New Roman"/>
                <w:sz w:val="24"/>
                <w:szCs w:val="24"/>
                <w:lang w:val="lv-LV"/>
              </w:rPr>
              <w:t>.</w:t>
            </w:r>
          </w:p>
          <w:p w:rsidR="001257C4" w:rsidRPr="008477FF" w:rsidRDefault="001257C4" w:rsidP="00E72BD0">
            <w:pPr>
              <w:pStyle w:val="Sarakstarindkopa"/>
              <w:ind w:left="0"/>
              <w:jc w:val="both"/>
              <w:rPr>
                <w:rFonts w:ascii="Times New Roman" w:eastAsia="Times New Roman" w:hAnsi="Times New Roman" w:cs="Times New Roman"/>
                <w:color w:val="414142"/>
                <w:sz w:val="24"/>
                <w:szCs w:val="24"/>
                <w:lang w:val="lv-LV"/>
              </w:rPr>
            </w:pPr>
          </w:p>
        </w:tc>
        <w:tc>
          <w:tcPr>
            <w:tcW w:w="4607" w:type="dxa"/>
          </w:tcPr>
          <w:p w:rsidR="001257C4" w:rsidRDefault="001257C4" w:rsidP="001257C4">
            <w:pPr>
              <w:pStyle w:val="Sarakstarindkopa"/>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Patstāvīgi un sistemātiski pilnveidot materiāltehnisko resursu un iekārtu izmantošanas prasmes.</w:t>
            </w:r>
          </w:p>
          <w:p w:rsidR="005D1678" w:rsidRPr="001257C4" w:rsidRDefault="001257C4" w:rsidP="00813BB8">
            <w:pPr>
              <w:pStyle w:val="Sarakstarindkopa"/>
              <w:ind w:left="0"/>
              <w:jc w:val="both"/>
              <w:rPr>
                <w:rFonts w:ascii="Times New Roman" w:eastAsia="Times New Roman" w:hAnsi="Times New Roman" w:cs="Times New Roman"/>
                <w:color w:val="414142"/>
                <w:sz w:val="24"/>
                <w:szCs w:val="24"/>
                <w:lang w:val="lv-LV"/>
              </w:rPr>
            </w:pPr>
            <w:r w:rsidRPr="001257C4">
              <w:rPr>
                <w:rFonts w:ascii="Times New Roman" w:hAnsi="Times New Roman" w:cs="Times New Roman"/>
                <w:sz w:val="24"/>
                <w:szCs w:val="24"/>
                <w:lang w:val="lv-LV"/>
              </w:rPr>
              <w:t>Piesaistot finansējumu kultūras projektu konkursos, atjaunot un papildināt skolas mūzikas instrumentu krājumu.</w:t>
            </w:r>
          </w:p>
        </w:tc>
      </w:tr>
      <w:tr w:rsidR="005D1678" w:rsidRPr="008477FF" w:rsidTr="00813BB8">
        <w:tc>
          <w:tcPr>
            <w:tcW w:w="4607" w:type="dxa"/>
          </w:tcPr>
          <w:p w:rsidR="005D1678" w:rsidRPr="00EC7629" w:rsidRDefault="00EC7629" w:rsidP="00813BB8">
            <w:pPr>
              <w:pStyle w:val="Sarakstarindkopa"/>
              <w:ind w:left="0"/>
              <w:jc w:val="both"/>
              <w:rPr>
                <w:rFonts w:ascii="Times New Roman" w:eastAsia="Times New Roman" w:hAnsi="Times New Roman" w:cs="Times New Roman"/>
                <w:color w:val="414142"/>
                <w:sz w:val="24"/>
                <w:szCs w:val="24"/>
                <w:lang w:val="lv-LV"/>
              </w:rPr>
            </w:pPr>
            <w:r w:rsidRPr="00EC7629">
              <w:rPr>
                <w:rFonts w:ascii="Times New Roman" w:hAnsi="Times New Roman" w:cs="Times New Roman"/>
                <w:sz w:val="24"/>
                <w:szCs w:val="24"/>
                <w:lang w:val="lv-LV"/>
              </w:rPr>
              <w:t>Reizi mācību gadā pedagogi piesaka administrācijai nepieciešamās materiāli tehniskās vajadzības. Resursi pedagogiem tiek nodrošināti, ievērojot pedagogu kompetenci un izteiktās vajadzības.</w:t>
            </w:r>
          </w:p>
        </w:tc>
        <w:tc>
          <w:tcPr>
            <w:tcW w:w="4607" w:type="dxa"/>
          </w:tcPr>
          <w:p w:rsidR="001257C4" w:rsidRDefault="001257C4" w:rsidP="001257C4">
            <w:pPr>
              <w:pStyle w:val="Sarakstarindkopa"/>
              <w:ind w:left="0"/>
              <w:jc w:val="both"/>
              <w:rPr>
                <w:rFonts w:ascii="Times New Roman" w:eastAsia="Times New Roman" w:hAnsi="Times New Roman" w:cs="Times New Roman"/>
                <w:sz w:val="24"/>
                <w:szCs w:val="24"/>
                <w:lang w:val="lv-LV"/>
              </w:rPr>
            </w:pPr>
            <w:r w:rsidRPr="00175192">
              <w:rPr>
                <w:rFonts w:ascii="Times New Roman" w:eastAsia="Times New Roman" w:hAnsi="Times New Roman" w:cs="Times New Roman"/>
                <w:sz w:val="24"/>
                <w:szCs w:val="24"/>
                <w:lang w:val="lv-LV"/>
              </w:rPr>
              <w:t>Rast iespēju sadarbībā ar dibinātāju remontēt un labiekārtot skolotāju istabu</w:t>
            </w:r>
            <w:r>
              <w:rPr>
                <w:rFonts w:ascii="Times New Roman" w:eastAsia="Times New Roman" w:hAnsi="Times New Roman" w:cs="Times New Roman"/>
                <w:sz w:val="24"/>
                <w:szCs w:val="24"/>
                <w:lang w:val="lv-LV"/>
              </w:rPr>
              <w:t>.</w:t>
            </w:r>
            <w:r w:rsidRPr="00175192">
              <w:rPr>
                <w:rFonts w:ascii="Times New Roman" w:eastAsia="Times New Roman" w:hAnsi="Times New Roman" w:cs="Times New Roman"/>
                <w:sz w:val="24"/>
                <w:szCs w:val="24"/>
                <w:lang w:val="lv-LV"/>
              </w:rPr>
              <w:t xml:space="preserve"> Iespēju robežās risināt jautājumu par dubultdurvju uzstādīšanu starp mācību klasēm un / vai veikt skaņas izolācijas darbus mācību klasēs.</w:t>
            </w:r>
          </w:p>
          <w:p w:rsidR="005D1678" w:rsidRPr="008477FF" w:rsidRDefault="005D1678" w:rsidP="001257C4">
            <w:pPr>
              <w:pStyle w:val="Sarakstarindkopa"/>
              <w:ind w:left="0"/>
              <w:jc w:val="both"/>
              <w:rPr>
                <w:rFonts w:ascii="Times New Roman" w:eastAsia="Times New Roman" w:hAnsi="Times New Roman" w:cs="Times New Roman"/>
                <w:color w:val="414142"/>
                <w:sz w:val="24"/>
                <w:szCs w:val="24"/>
                <w:lang w:val="lv-LV"/>
              </w:rPr>
            </w:pPr>
          </w:p>
        </w:tc>
      </w:tr>
    </w:tbl>
    <w:p w:rsidR="0023372D" w:rsidRPr="00FC0587" w:rsidRDefault="0023372D" w:rsidP="00A21569">
      <w:pPr>
        <w:spacing w:after="0" w:line="240" w:lineRule="auto"/>
        <w:jc w:val="both"/>
        <w:rPr>
          <w:rFonts w:ascii="Times New Roman" w:hAnsi="Times New Roman"/>
          <w:sz w:val="24"/>
          <w:szCs w:val="24"/>
          <w:lang w:val="lv-LV"/>
        </w:rPr>
      </w:pPr>
    </w:p>
    <w:p w:rsidR="00A21569" w:rsidRPr="00E71AFE" w:rsidRDefault="00A21569" w:rsidP="00A21569">
      <w:pPr>
        <w:pStyle w:val="Sarakstarindkopa"/>
        <w:numPr>
          <w:ilvl w:val="0"/>
          <w:numId w:val="2"/>
        </w:numPr>
        <w:spacing w:after="0" w:line="240" w:lineRule="auto"/>
        <w:jc w:val="center"/>
        <w:rPr>
          <w:rFonts w:ascii="Times New Roman" w:hAnsi="Times New Roman" w:cs="Times New Roman"/>
          <w:b/>
          <w:bCs/>
          <w:sz w:val="24"/>
          <w:szCs w:val="24"/>
          <w:lang w:val="lv-LV"/>
        </w:rPr>
      </w:pPr>
      <w:r w:rsidRPr="00E71AFE">
        <w:rPr>
          <w:rFonts w:ascii="Times New Roman" w:hAnsi="Times New Roman" w:cs="Times New Roman"/>
          <w:b/>
          <w:bCs/>
          <w:sz w:val="24"/>
          <w:szCs w:val="24"/>
          <w:lang w:val="lv-LV"/>
        </w:rPr>
        <w:t>Informācija par lielākajiem īstenotajiem projektiem par 202</w:t>
      </w:r>
      <w:r w:rsidR="00E01AE0">
        <w:rPr>
          <w:rFonts w:ascii="Times New Roman" w:hAnsi="Times New Roman" w:cs="Times New Roman"/>
          <w:b/>
          <w:bCs/>
          <w:sz w:val="24"/>
          <w:szCs w:val="24"/>
          <w:lang w:val="lv-LV"/>
        </w:rPr>
        <w:t>4</w:t>
      </w:r>
      <w:r w:rsidRPr="00E71AFE">
        <w:rPr>
          <w:rFonts w:ascii="Times New Roman" w:hAnsi="Times New Roman" w:cs="Times New Roman"/>
          <w:b/>
          <w:bCs/>
          <w:sz w:val="24"/>
          <w:szCs w:val="24"/>
          <w:lang w:val="lv-LV"/>
        </w:rPr>
        <w:t>./</w:t>
      </w:r>
      <w:r>
        <w:rPr>
          <w:rFonts w:ascii="Times New Roman" w:hAnsi="Times New Roman" w:cs="Times New Roman"/>
          <w:b/>
          <w:bCs/>
          <w:sz w:val="24"/>
          <w:szCs w:val="24"/>
          <w:lang w:val="lv-LV"/>
        </w:rPr>
        <w:t>202</w:t>
      </w:r>
      <w:r w:rsidR="00E01AE0">
        <w:rPr>
          <w:rFonts w:ascii="Times New Roman" w:hAnsi="Times New Roman" w:cs="Times New Roman"/>
          <w:b/>
          <w:bCs/>
          <w:sz w:val="24"/>
          <w:szCs w:val="24"/>
          <w:lang w:val="lv-LV"/>
        </w:rPr>
        <w:t>5</w:t>
      </w:r>
      <w:r w:rsidRPr="00E71AFE">
        <w:rPr>
          <w:rFonts w:ascii="Times New Roman" w:hAnsi="Times New Roman" w:cs="Times New Roman"/>
          <w:b/>
          <w:bCs/>
          <w:sz w:val="24"/>
          <w:szCs w:val="24"/>
          <w:lang w:val="lv-LV"/>
        </w:rPr>
        <w:t>.māc.g.</w:t>
      </w:r>
    </w:p>
    <w:p w:rsidR="00A21569" w:rsidRDefault="00A21569" w:rsidP="00A21569">
      <w:pPr>
        <w:spacing w:after="0" w:line="240" w:lineRule="auto"/>
        <w:rPr>
          <w:rFonts w:ascii="Times New Roman" w:hAnsi="Times New Roman" w:cs="Times New Roman"/>
          <w:sz w:val="24"/>
          <w:szCs w:val="24"/>
          <w:lang w:val="lv-LV"/>
        </w:rPr>
      </w:pPr>
    </w:p>
    <w:p w:rsidR="00A21569" w:rsidRDefault="00A21569" w:rsidP="00A21569">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4.1. </w:t>
      </w:r>
      <w:r w:rsidRPr="00554518">
        <w:rPr>
          <w:rFonts w:ascii="Times New Roman" w:hAnsi="Times New Roman" w:cs="Times New Roman"/>
          <w:sz w:val="24"/>
          <w:szCs w:val="24"/>
          <w:lang w:val="lv-LV"/>
        </w:rPr>
        <w:t>202</w:t>
      </w:r>
      <w:r w:rsidR="005A1EF4">
        <w:rPr>
          <w:rFonts w:ascii="Times New Roman" w:hAnsi="Times New Roman" w:cs="Times New Roman"/>
          <w:sz w:val="24"/>
          <w:szCs w:val="24"/>
          <w:lang w:val="lv-LV"/>
        </w:rPr>
        <w:t>5</w:t>
      </w:r>
      <w:r w:rsidRPr="00554518">
        <w:rPr>
          <w:rFonts w:ascii="Times New Roman" w:hAnsi="Times New Roman" w:cs="Times New Roman"/>
          <w:sz w:val="24"/>
          <w:szCs w:val="24"/>
          <w:lang w:val="lv-LV"/>
        </w:rPr>
        <w:t xml:space="preserve">.gada augustā </w:t>
      </w:r>
      <w:r>
        <w:rPr>
          <w:rFonts w:ascii="Times New Roman" w:hAnsi="Times New Roman" w:cs="Times New Roman"/>
          <w:sz w:val="24"/>
          <w:szCs w:val="24"/>
          <w:lang w:val="lv-LV"/>
        </w:rPr>
        <w:t xml:space="preserve">jau </w:t>
      </w:r>
      <w:r w:rsidR="005A1EF4">
        <w:rPr>
          <w:rFonts w:ascii="Times New Roman" w:hAnsi="Times New Roman" w:cs="Times New Roman"/>
          <w:sz w:val="24"/>
          <w:szCs w:val="24"/>
          <w:lang w:val="lv-LV"/>
        </w:rPr>
        <w:t>5</w:t>
      </w:r>
      <w:r>
        <w:rPr>
          <w:rFonts w:ascii="Times New Roman" w:hAnsi="Times New Roman" w:cs="Times New Roman"/>
          <w:sz w:val="24"/>
          <w:szCs w:val="24"/>
          <w:lang w:val="lv-LV"/>
        </w:rPr>
        <w:t xml:space="preserve">reizi </w:t>
      </w:r>
      <w:r w:rsidRPr="00554518">
        <w:rPr>
          <w:rFonts w:ascii="Times New Roman" w:hAnsi="Times New Roman" w:cs="Times New Roman"/>
          <w:sz w:val="24"/>
          <w:szCs w:val="24"/>
          <w:lang w:val="lv-LV"/>
        </w:rPr>
        <w:t>īstenots Limbažu novada pašvaldības bērnu un jauniešu nometņu līdzfinansēšanas p</w:t>
      </w:r>
      <w:r>
        <w:rPr>
          <w:rFonts w:ascii="Times New Roman" w:hAnsi="Times New Roman" w:cs="Times New Roman"/>
          <w:sz w:val="24"/>
          <w:szCs w:val="24"/>
          <w:lang w:val="lv-LV"/>
        </w:rPr>
        <w:t>rojekts-nometne</w:t>
      </w:r>
      <w:r w:rsidRPr="00554518">
        <w:rPr>
          <w:rFonts w:ascii="Times New Roman" w:hAnsi="Times New Roman" w:cs="Times New Roman"/>
          <w:sz w:val="24"/>
          <w:szCs w:val="24"/>
          <w:lang w:val="lv-LV"/>
        </w:rPr>
        <w:t xml:space="preserve"> “Jūras ielas stāsti".</w:t>
      </w:r>
      <w:proofErr w:type="spellStart"/>
      <w:r w:rsidR="005A1EF4">
        <w:rPr>
          <w:rFonts w:ascii="Times New Roman" w:hAnsi="Times New Roman" w:cs="Times New Roman"/>
          <w:sz w:val="24"/>
          <w:szCs w:val="24"/>
          <w:lang w:val="lv-LV"/>
        </w:rPr>
        <w:t>K.Sensanss</w:t>
      </w:r>
      <w:proofErr w:type="spellEnd"/>
      <w:r w:rsidR="005A1EF4">
        <w:rPr>
          <w:rFonts w:ascii="Times New Roman" w:hAnsi="Times New Roman" w:cs="Times New Roman"/>
          <w:sz w:val="24"/>
          <w:szCs w:val="24"/>
          <w:lang w:val="lv-LV"/>
        </w:rPr>
        <w:t>. Dzīvnieku karnevāls.</w:t>
      </w:r>
      <w:r w:rsidRPr="00554518">
        <w:rPr>
          <w:rFonts w:ascii="Times New Roman" w:hAnsi="Times New Roman" w:cs="Times New Roman"/>
          <w:sz w:val="24"/>
          <w:szCs w:val="24"/>
          <w:lang w:val="lv-LV"/>
        </w:rPr>
        <w:t xml:space="preserve"> Mērķis - Alojas Mūzikas un mākslas skolas audzēkņu prasmju un kompetenču pilnveide un apguve, spēju un talantu izkopšana, </w:t>
      </w:r>
      <w:proofErr w:type="spellStart"/>
      <w:r w:rsidRPr="00554518">
        <w:rPr>
          <w:rFonts w:ascii="Times New Roman" w:hAnsi="Times New Roman" w:cs="Times New Roman"/>
          <w:sz w:val="24"/>
          <w:szCs w:val="24"/>
          <w:lang w:val="lv-LV"/>
        </w:rPr>
        <w:t>labizjūtas</w:t>
      </w:r>
      <w:proofErr w:type="spellEnd"/>
      <w:r w:rsidRPr="00554518">
        <w:rPr>
          <w:rFonts w:ascii="Times New Roman" w:hAnsi="Times New Roman" w:cs="Times New Roman"/>
          <w:sz w:val="24"/>
          <w:szCs w:val="24"/>
          <w:lang w:val="lv-LV"/>
        </w:rPr>
        <w:t xml:space="preserve"> un socializēšanās</w:t>
      </w:r>
      <w:r>
        <w:rPr>
          <w:rFonts w:ascii="Times New Roman" w:hAnsi="Times New Roman" w:cs="Times New Roman"/>
          <w:sz w:val="24"/>
          <w:szCs w:val="24"/>
          <w:lang w:val="lv-LV"/>
        </w:rPr>
        <w:t>,</w:t>
      </w:r>
      <w:r w:rsidRPr="00554518">
        <w:rPr>
          <w:rFonts w:ascii="Times New Roman" w:hAnsi="Times New Roman" w:cs="Times New Roman"/>
          <w:sz w:val="24"/>
          <w:szCs w:val="24"/>
          <w:lang w:val="lv-LV"/>
        </w:rPr>
        <w:t xml:space="preserve"> kā arī akadēmisko zināšanu </w:t>
      </w:r>
      <w:r>
        <w:rPr>
          <w:rFonts w:ascii="Times New Roman" w:hAnsi="Times New Roman" w:cs="Times New Roman"/>
          <w:sz w:val="24"/>
          <w:szCs w:val="24"/>
          <w:lang w:val="lv-LV"/>
        </w:rPr>
        <w:t>sekmēšana.</w:t>
      </w:r>
    </w:p>
    <w:p w:rsidR="00A21569" w:rsidRPr="00554518" w:rsidRDefault="00A21569" w:rsidP="00A21569">
      <w:pPr>
        <w:spacing w:after="0" w:line="240" w:lineRule="auto"/>
        <w:ind w:firstLine="360"/>
        <w:jc w:val="both"/>
        <w:rPr>
          <w:rFonts w:ascii="Times New Roman" w:hAnsi="Times New Roman" w:cs="Times New Roman"/>
          <w:sz w:val="24"/>
          <w:szCs w:val="24"/>
          <w:lang w:val="lv-LV"/>
        </w:rPr>
      </w:pPr>
      <w:r w:rsidRPr="00554518">
        <w:rPr>
          <w:rFonts w:ascii="Times New Roman" w:hAnsi="Times New Roman" w:cs="Times New Roman"/>
          <w:sz w:val="24"/>
          <w:szCs w:val="24"/>
          <w:lang w:val="lv-LV"/>
        </w:rPr>
        <w:t xml:space="preserve">Audzēkņi ir pilnveidojuši savas prasmes vingrinoties instrumentu spēlē un strādājot radošajās darbnīcās. Notikusi </w:t>
      </w:r>
      <w:proofErr w:type="spellStart"/>
      <w:r w:rsidRPr="00554518">
        <w:rPr>
          <w:rFonts w:ascii="Times New Roman" w:hAnsi="Times New Roman" w:cs="Times New Roman"/>
          <w:sz w:val="24"/>
          <w:szCs w:val="24"/>
          <w:lang w:val="lv-LV"/>
        </w:rPr>
        <w:t>labizjūtas</w:t>
      </w:r>
      <w:proofErr w:type="spellEnd"/>
      <w:r w:rsidRPr="00554518">
        <w:rPr>
          <w:rFonts w:ascii="Times New Roman" w:hAnsi="Times New Roman" w:cs="Times New Roman"/>
          <w:sz w:val="24"/>
          <w:szCs w:val="24"/>
          <w:lang w:val="lv-LV"/>
        </w:rPr>
        <w:t xml:space="preserve"> un socializēšanās sekmēšana kolektīvās muzicēšanas, dziedāšanas , grupu nodarbībās, tiekoties ar pieaicinātajiem mākslas un mūzikas nozares profesionāļ</w:t>
      </w:r>
      <w:r>
        <w:rPr>
          <w:rFonts w:ascii="Times New Roman" w:hAnsi="Times New Roman" w:cs="Times New Roman"/>
          <w:sz w:val="24"/>
          <w:szCs w:val="24"/>
          <w:lang w:val="lv-LV"/>
        </w:rPr>
        <w:t>iem, skolas absolventiem un vietējiem iedzīvotājiem. P</w:t>
      </w:r>
      <w:r w:rsidRPr="00554518">
        <w:rPr>
          <w:rFonts w:ascii="Times New Roman" w:hAnsi="Times New Roman" w:cs="Times New Roman"/>
          <w:sz w:val="24"/>
          <w:szCs w:val="24"/>
          <w:lang w:val="lv-LV"/>
        </w:rPr>
        <w:t>ilnveidotas individuālās</w:t>
      </w:r>
      <w:r>
        <w:rPr>
          <w:rFonts w:ascii="Times New Roman" w:hAnsi="Times New Roman" w:cs="Times New Roman"/>
          <w:sz w:val="24"/>
          <w:szCs w:val="24"/>
          <w:lang w:val="lv-LV"/>
        </w:rPr>
        <w:t xml:space="preserve"> kompetences un notikusi savstarpējā komunikācija.</w:t>
      </w:r>
    </w:p>
    <w:p w:rsidR="00A21569" w:rsidRPr="00A87826" w:rsidRDefault="00A21569" w:rsidP="00A21569">
      <w:pPr>
        <w:spacing w:after="0" w:line="240" w:lineRule="auto"/>
        <w:ind w:firstLine="360"/>
        <w:jc w:val="both"/>
        <w:rPr>
          <w:rFonts w:ascii="Times New Roman" w:hAnsi="Times New Roman"/>
          <w:sz w:val="24"/>
          <w:szCs w:val="24"/>
          <w:lang w:val="lv-LV"/>
        </w:rPr>
      </w:pPr>
      <w:r>
        <w:rPr>
          <w:rFonts w:ascii="Times New Roman" w:hAnsi="Times New Roman"/>
          <w:sz w:val="24"/>
          <w:szCs w:val="24"/>
          <w:lang w:val="lv-LV"/>
        </w:rPr>
        <w:t xml:space="preserve">4.2 . </w:t>
      </w:r>
      <w:r w:rsidRPr="00A87826">
        <w:rPr>
          <w:rFonts w:ascii="Times New Roman" w:hAnsi="Times New Roman"/>
          <w:sz w:val="24"/>
          <w:szCs w:val="24"/>
          <w:lang w:val="lv-LV"/>
        </w:rPr>
        <w:t xml:space="preserve">Dalība Limbažu novada profesionālās ievirzes izglītības mūzikas un mākslas skolu </w:t>
      </w:r>
      <w:r>
        <w:rPr>
          <w:rFonts w:ascii="Times New Roman" w:hAnsi="Times New Roman"/>
          <w:sz w:val="24"/>
          <w:szCs w:val="24"/>
          <w:lang w:val="lv-LV"/>
        </w:rPr>
        <w:t xml:space="preserve">(Alojas, Limbažu, Salacgrīvas un Staiceles) </w:t>
      </w:r>
      <w:r w:rsidRPr="00A87826">
        <w:rPr>
          <w:rFonts w:ascii="Times New Roman" w:hAnsi="Times New Roman"/>
          <w:sz w:val="24"/>
          <w:szCs w:val="24"/>
          <w:lang w:val="lv-LV"/>
        </w:rPr>
        <w:t>sadraudzības koncert</w:t>
      </w:r>
      <w:r>
        <w:rPr>
          <w:rFonts w:ascii="Times New Roman" w:hAnsi="Times New Roman"/>
          <w:sz w:val="24"/>
          <w:szCs w:val="24"/>
          <w:lang w:val="lv-LV"/>
        </w:rPr>
        <w:t>ā</w:t>
      </w:r>
      <w:r w:rsidRPr="00A87826">
        <w:rPr>
          <w:rFonts w:ascii="Times New Roman" w:hAnsi="Times New Roman"/>
          <w:sz w:val="24"/>
          <w:szCs w:val="24"/>
          <w:lang w:val="lv-LV"/>
        </w:rPr>
        <w:t xml:space="preserve"> </w:t>
      </w:r>
      <w:r>
        <w:rPr>
          <w:rFonts w:ascii="Times New Roman" w:hAnsi="Times New Roman"/>
          <w:sz w:val="24"/>
          <w:szCs w:val="24"/>
          <w:lang w:val="lv-LV"/>
        </w:rPr>
        <w:t>“Ziemas noskaņās” S</w:t>
      </w:r>
      <w:r w:rsidR="005A1EF4">
        <w:rPr>
          <w:rFonts w:ascii="Times New Roman" w:hAnsi="Times New Roman"/>
          <w:sz w:val="24"/>
          <w:szCs w:val="24"/>
          <w:lang w:val="lv-LV"/>
        </w:rPr>
        <w:t xml:space="preserve">taicelē, </w:t>
      </w:r>
      <w:r>
        <w:rPr>
          <w:rFonts w:ascii="Times New Roman" w:hAnsi="Times New Roman"/>
          <w:sz w:val="24"/>
          <w:szCs w:val="24"/>
          <w:lang w:val="lv-LV"/>
        </w:rPr>
        <w:t xml:space="preserve"> 202</w:t>
      </w:r>
      <w:r w:rsidR="005A1EF4">
        <w:rPr>
          <w:rFonts w:ascii="Times New Roman" w:hAnsi="Times New Roman"/>
          <w:sz w:val="24"/>
          <w:szCs w:val="24"/>
          <w:lang w:val="lv-LV"/>
        </w:rPr>
        <w:t>4</w:t>
      </w:r>
      <w:r>
        <w:rPr>
          <w:rFonts w:ascii="Times New Roman" w:hAnsi="Times New Roman"/>
          <w:sz w:val="24"/>
          <w:szCs w:val="24"/>
          <w:lang w:val="lv-LV"/>
        </w:rPr>
        <w:t xml:space="preserve">.gada </w:t>
      </w:r>
      <w:r w:rsidR="005A1EF4">
        <w:rPr>
          <w:rFonts w:ascii="Times New Roman" w:hAnsi="Times New Roman"/>
          <w:sz w:val="24"/>
          <w:szCs w:val="24"/>
          <w:lang w:val="lv-LV"/>
        </w:rPr>
        <w:t>15</w:t>
      </w:r>
      <w:r>
        <w:rPr>
          <w:rFonts w:ascii="Times New Roman" w:hAnsi="Times New Roman"/>
          <w:sz w:val="24"/>
          <w:szCs w:val="24"/>
          <w:lang w:val="lv-LV"/>
        </w:rPr>
        <w:t>.decembrī.</w:t>
      </w:r>
    </w:p>
    <w:p w:rsidR="00A21569" w:rsidRDefault="00A21569" w:rsidP="00A21569"/>
    <w:p w:rsidR="00A21569" w:rsidRPr="00E12EC4" w:rsidRDefault="00A21569" w:rsidP="00A21569">
      <w:pPr>
        <w:pStyle w:val="Sarakstarindkopa"/>
        <w:numPr>
          <w:ilvl w:val="0"/>
          <w:numId w:val="2"/>
        </w:numPr>
        <w:spacing w:after="0" w:line="240" w:lineRule="auto"/>
        <w:jc w:val="both"/>
        <w:rPr>
          <w:rFonts w:ascii="Times New Roman" w:hAnsi="Times New Roman" w:cs="Times New Roman"/>
          <w:b/>
          <w:bCs/>
          <w:sz w:val="24"/>
          <w:szCs w:val="24"/>
          <w:lang w:val="lv-LV"/>
        </w:rPr>
      </w:pPr>
      <w:r w:rsidRPr="00E12EC4">
        <w:rPr>
          <w:rFonts w:ascii="Times New Roman" w:hAnsi="Times New Roman" w:cs="Times New Roman"/>
          <w:b/>
          <w:bCs/>
          <w:sz w:val="24"/>
          <w:szCs w:val="24"/>
          <w:lang w:val="lv-LV"/>
        </w:rPr>
        <w:t xml:space="preserve">Informācija par institūcijām, ar kurām noslēgti sadarbības līgumi </w:t>
      </w:r>
    </w:p>
    <w:p w:rsidR="00A21569" w:rsidRDefault="00A21569" w:rsidP="00A21569">
      <w:pPr>
        <w:pStyle w:val="Sarakstarindkopa"/>
        <w:spacing w:after="0" w:line="240" w:lineRule="auto"/>
        <w:ind w:left="426"/>
        <w:jc w:val="both"/>
        <w:rPr>
          <w:rFonts w:ascii="Times New Roman" w:hAnsi="Times New Roman" w:cs="Times New Roman"/>
          <w:sz w:val="24"/>
          <w:szCs w:val="24"/>
          <w:lang w:val="lv-LV"/>
        </w:rPr>
      </w:pPr>
    </w:p>
    <w:p w:rsidR="00A21569" w:rsidRPr="00446618" w:rsidRDefault="00A21569" w:rsidP="00A21569">
      <w:pPr>
        <w:pStyle w:val="Sarakstarindkopa"/>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Skolai 202</w:t>
      </w:r>
      <w:r w:rsidR="005A1EF4">
        <w:rPr>
          <w:rFonts w:ascii="Times New Roman" w:hAnsi="Times New Roman" w:cs="Times New Roman"/>
          <w:sz w:val="24"/>
          <w:szCs w:val="24"/>
          <w:lang w:val="lv-LV"/>
        </w:rPr>
        <w:t>4</w:t>
      </w:r>
      <w:r>
        <w:rPr>
          <w:rFonts w:ascii="Times New Roman" w:hAnsi="Times New Roman" w:cs="Times New Roman"/>
          <w:sz w:val="24"/>
          <w:szCs w:val="24"/>
          <w:lang w:val="lv-LV"/>
        </w:rPr>
        <w:t>/202</w:t>
      </w:r>
      <w:r w:rsidR="005A1EF4">
        <w:rPr>
          <w:rFonts w:ascii="Times New Roman" w:hAnsi="Times New Roman" w:cs="Times New Roman"/>
          <w:sz w:val="24"/>
          <w:szCs w:val="24"/>
          <w:lang w:val="lv-LV"/>
        </w:rPr>
        <w:t>5</w:t>
      </w:r>
      <w:r>
        <w:rPr>
          <w:rFonts w:ascii="Times New Roman" w:hAnsi="Times New Roman" w:cs="Times New Roman"/>
          <w:sz w:val="24"/>
          <w:szCs w:val="24"/>
          <w:lang w:val="lv-LV"/>
        </w:rPr>
        <w:t>.m.g. nav noslēgti sadarbības līgumi.</w:t>
      </w:r>
    </w:p>
    <w:p w:rsidR="00A21569" w:rsidRDefault="00A21569" w:rsidP="00A21569"/>
    <w:p w:rsidR="00A21569" w:rsidRPr="00727099" w:rsidRDefault="00A21569" w:rsidP="00A21569">
      <w:pPr>
        <w:pStyle w:val="Sarakstarindkopa"/>
        <w:numPr>
          <w:ilvl w:val="0"/>
          <w:numId w:val="2"/>
        </w:numPr>
        <w:spacing w:after="0" w:line="240" w:lineRule="auto"/>
        <w:jc w:val="both"/>
        <w:rPr>
          <w:rFonts w:ascii="Times New Roman" w:hAnsi="Times New Roman" w:cs="Times New Roman"/>
          <w:b/>
          <w:bCs/>
          <w:sz w:val="24"/>
          <w:szCs w:val="24"/>
          <w:lang w:val="lv-LV"/>
        </w:rPr>
      </w:pPr>
      <w:r w:rsidRPr="00727099">
        <w:rPr>
          <w:rFonts w:ascii="Times New Roman" w:hAnsi="Times New Roman" w:cs="Times New Roman"/>
          <w:b/>
          <w:bCs/>
          <w:sz w:val="24"/>
          <w:szCs w:val="24"/>
          <w:lang w:val="lv-LV"/>
        </w:rPr>
        <w:t>Audzināšanas darba prioritātes trim gadiem un to ieviešana,</w:t>
      </w:r>
    </w:p>
    <w:p w:rsidR="00A21569" w:rsidRDefault="00A21569" w:rsidP="00A21569">
      <w:pPr>
        <w:pStyle w:val="Sarakstarindkopa"/>
        <w:spacing w:after="0" w:line="240" w:lineRule="auto"/>
        <w:jc w:val="both"/>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 </w:t>
      </w:r>
      <w:r>
        <w:rPr>
          <w:rFonts w:ascii="Times New Roman" w:hAnsi="Times New Roman" w:cs="Times New Roman"/>
          <w:bCs/>
          <w:sz w:val="24"/>
          <w:szCs w:val="24"/>
          <w:lang w:val="lv-LV"/>
        </w:rPr>
        <w:t>a.2-3 teikumi par galvenajiem secinājumiem pēc mācību gada izvērtēšanas.</w:t>
      </w:r>
    </w:p>
    <w:p w:rsidR="00A21569" w:rsidRDefault="00A21569" w:rsidP="00A21569">
      <w:pPr>
        <w:spacing w:after="0" w:line="240" w:lineRule="auto"/>
        <w:jc w:val="both"/>
        <w:rPr>
          <w:rFonts w:ascii="Times New Roman" w:hAnsi="Times New Roman" w:cs="Times New Roman"/>
          <w:b/>
          <w:bCs/>
          <w:sz w:val="24"/>
          <w:szCs w:val="24"/>
          <w:lang w:val="lv-LV"/>
        </w:rPr>
      </w:pPr>
    </w:p>
    <w:p w:rsidR="00A21569" w:rsidRDefault="00A21569" w:rsidP="00A21569">
      <w:pPr>
        <w:spacing w:after="0" w:line="240" w:lineRule="auto"/>
        <w:ind w:left="360"/>
        <w:rPr>
          <w:rFonts w:ascii="Times New Roman" w:hAnsi="Times New Roman" w:cs="Times New Roman"/>
          <w:bCs/>
          <w:sz w:val="24"/>
          <w:szCs w:val="24"/>
          <w:lang w:val="lv-LV"/>
        </w:rPr>
      </w:pPr>
      <w:r>
        <w:rPr>
          <w:rFonts w:ascii="Times New Roman" w:hAnsi="Times New Roman" w:cs="Times New Roman"/>
          <w:bCs/>
          <w:sz w:val="24"/>
          <w:szCs w:val="24"/>
          <w:lang w:val="lv-LV"/>
        </w:rPr>
        <w:t>6.1 Veidot valstiskās piederības un pilsonisko apziņu;</w:t>
      </w:r>
    </w:p>
    <w:p w:rsidR="00A21569" w:rsidRDefault="00A21569" w:rsidP="00A21569">
      <w:pPr>
        <w:spacing w:after="0" w:line="240" w:lineRule="auto"/>
        <w:ind w:left="360"/>
        <w:rPr>
          <w:rFonts w:ascii="Times New Roman" w:hAnsi="Times New Roman" w:cs="Times New Roman"/>
          <w:bCs/>
          <w:sz w:val="24"/>
          <w:szCs w:val="24"/>
          <w:lang w:val="lv-LV"/>
        </w:rPr>
      </w:pPr>
      <w:r>
        <w:rPr>
          <w:rFonts w:ascii="Times New Roman" w:hAnsi="Times New Roman" w:cs="Times New Roman"/>
          <w:bCs/>
          <w:sz w:val="24"/>
          <w:szCs w:val="24"/>
          <w:lang w:val="lv-LV"/>
        </w:rPr>
        <w:lastRenderedPageBreak/>
        <w:t xml:space="preserve">6.2 </w:t>
      </w:r>
      <w:r w:rsidR="005A1EF4">
        <w:rPr>
          <w:rFonts w:ascii="Times New Roman" w:hAnsi="Times New Roman" w:cs="Times New Roman"/>
          <w:bCs/>
          <w:sz w:val="24"/>
          <w:szCs w:val="24"/>
          <w:lang w:val="lv-LV"/>
        </w:rPr>
        <w:t xml:space="preserve"> </w:t>
      </w:r>
      <w:r>
        <w:rPr>
          <w:rFonts w:ascii="Times New Roman" w:hAnsi="Times New Roman" w:cs="Times New Roman"/>
          <w:bCs/>
          <w:sz w:val="24"/>
          <w:szCs w:val="24"/>
          <w:lang w:val="lv-LV"/>
        </w:rPr>
        <w:t>Izkopt un uzturēt skolas tradīcijas;</w:t>
      </w:r>
    </w:p>
    <w:p w:rsidR="00A21569" w:rsidRDefault="00A21569" w:rsidP="00A21569">
      <w:pPr>
        <w:spacing w:after="0" w:line="240" w:lineRule="auto"/>
        <w:ind w:left="360"/>
        <w:rPr>
          <w:rFonts w:ascii="Times New Roman" w:hAnsi="Times New Roman" w:cs="Times New Roman"/>
          <w:bCs/>
          <w:sz w:val="24"/>
          <w:szCs w:val="24"/>
          <w:lang w:val="lv-LV"/>
        </w:rPr>
      </w:pPr>
      <w:r>
        <w:rPr>
          <w:rFonts w:ascii="Times New Roman" w:hAnsi="Times New Roman" w:cs="Times New Roman"/>
          <w:bCs/>
          <w:sz w:val="24"/>
          <w:szCs w:val="24"/>
          <w:lang w:val="lv-LV"/>
        </w:rPr>
        <w:t>6.3 Veicināt  estētisko un tikumisko audzināšanu;</w:t>
      </w:r>
    </w:p>
    <w:p w:rsidR="00A21569" w:rsidRPr="00A937BD" w:rsidRDefault="00A21569" w:rsidP="00A21569">
      <w:pPr>
        <w:spacing w:after="0" w:line="240" w:lineRule="auto"/>
        <w:ind w:left="360"/>
        <w:rPr>
          <w:rFonts w:ascii="Times New Roman" w:hAnsi="Times New Roman" w:cs="Times New Roman"/>
          <w:bCs/>
          <w:sz w:val="24"/>
          <w:szCs w:val="24"/>
          <w:lang w:val="lv-LV"/>
        </w:rPr>
      </w:pPr>
      <w:r>
        <w:rPr>
          <w:rFonts w:ascii="Times New Roman" w:hAnsi="Times New Roman" w:cs="Times New Roman"/>
          <w:bCs/>
          <w:sz w:val="24"/>
          <w:szCs w:val="24"/>
          <w:lang w:val="lv-LV"/>
        </w:rPr>
        <w:t>6.4 Atbalstīt izglītojamo pozitīvas pašapziņas un pašcieņas veidošanos.</w:t>
      </w:r>
    </w:p>
    <w:p w:rsidR="00A21569" w:rsidRPr="00FF2DF5" w:rsidRDefault="00A21569" w:rsidP="00A21569">
      <w:pPr>
        <w:spacing w:after="0" w:line="240" w:lineRule="auto"/>
        <w:jc w:val="both"/>
        <w:rPr>
          <w:rFonts w:ascii="Times New Roman" w:hAnsi="Times New Roman" w:cs="Times New Roman"/>
          <w:b/>
          <w:bCs/>
          <w:sz w:val="24"/>
          <w:szCs w:val="24"/>
          <w:lang w:val="lv-LV"/>
        </w:rPr>
      </w:pPr>
    </w:p>
    <w:p w:rsidR="00A21569" w:rsidRPr="00727099" w:rsidRDefault="00A21569" w:rsidP="00A21569">
      <w:pPr>
        <w:spacing w:after="0" w:line="240" w:lineRule="auto"/>
        <w:ind w:firstLine="720"/>
        <w:jc w:val="both"/>
        <w:rPr>
          <w:rFonts w:ascii="Times New Roman" w:hAnsi="Times New Roman" w:cs="Times New Roman"/>
          <w:sz w:val="24"/>
          <w:szCs w:val="24"/>
          <w:lang w:val="lv-LV"/>
        </w:rPr>
      </w:pPr>
      <w:r w:rsidRPr="00727099">
        <w:rPr>
          <w:rFonts w:ascii="Times New Roman" w:hAnsi="Times New Roman" w:cs="Times New Roman"/>
          <w:sz w:val="24"/>
          <w:szCs w:val="24"/>
          <w:lang w:val="lv-LV"/>
        </w:rPr>
        <w:t>Mācību darbā iekļautas norises, kas sekmē audzēkņu piederību savai valstij, pilsētai un skolai, nodrošina audzēkņu iesaistīšanos savas pilsētas, novada kultūrvides iepazīšanā un sakārtošanā (piem.</w:t>
      </w:r>
      <w:r>
        <w:rPr>
          <w:rFonts w:ascii="Times New Roman" w:hAnsi="Times New Roman" w:cs="Times New Roman"/>
          <w:sz w:val="24"/>
          <w:szCs w:val="24"/>
          <w:lang w:val="lv-LV"/>
        </w:rPr>
        <w:t xml:space="preserve"> </w:t>
      </w:r>
      <w:r w:rsidRPr="00727099">
        <w:rPr>
          <w:rFonts w:ascii="Times New Roman" w:hAnsi="Times New Roman" w:cs="Times New Roman"/>
          <w:sz w:val="24"/>
          <w:szCs w:val="24"/>
          <w:lang w:val="lv-LV"/>
        </w:rPr>
        <w:t xml:space="preserve">Valsts svētku pasākumi, koncerti un izstādes; </w:t>
      </w:r>
      <w:r>
        <w:rPr>
          <w:rFonts w:ascii="Times New Roman" w:hAnsi="Times New Roman" w:cs="Times New Roman"/>
          <w:sz w:val="24"/>
          <w:szCs w:val="24"/>
          <w:lang w:val="lv-LV"/>
        </w:rPr>
        <w:t xml:space="preserve">Ziemassvētku Adventes pasākumi, Lieldienu un Mātes dienas pasākumi, Represēto atceres pasākumi, </w:t>
      </w:r>
      <w:r w:rsidRPr="00727099">
        <w:rPr>
          <w:rFonts w:ascii="Times New Roman" w:hAnsi="Times New Roman" w:cs="Times New Roman"/>
          <w:sz w:val="24"/>
          <w:szCs w:val="24"/>
          <w:lang w:val="lv-LV"/>
        </w:rPr>
        <w:t>nometne –“Jūras ielas stāsti”</w:t>
      </w:r>
      <w:r>
        <w:rPr>
          <w:rFonts w:ascii="Times New Roman" w:hAnsi="Times New Roman" w:cs="Times New Roman"/>
          <w:sz w:val="24"/>
          <w:szCs w:val="24"/>
          <w:lang w:val="lv-LV"/>
        </w:rPr>
        <w:t>, Limbažu novada Mūzikas skolu draudzības koncerts</w:t>
      </w:r>
      <w:r w:rsidRPr="00727099">
        <w:rPr>
          <w:rFonts w:ascii="Times New Roman" w:hAnsi="Times New Roman" w:cs="Times New Roman"/>
          <w:sz w:val="24"/>
          <w:szCs w:val="24"/>
          <w:lang w:val="lv-LV"/>
        </w:rPr>
        <w:t>), vispusīgi izglītot audzēkņus par uzstāšanās un saskarsmes kultūru, motivēt audzēkņus profesionālās ievirzes programmu apguvē, karjeras izglītības un darba prasmju apguvē, saturīga brīvā laika un sociālo aktivitāšu pavadīšanā.</w:t>
      </w:r>
    </w:p>
    <w:p w:rsidR="00A21569" w:rsidRPr="001B6732" w:rsidRDefault="00A21569" w:rsidP="001B6732">
      <w:pPr>
        <w:spacing w:after="0" w:line="240" w:lineRule="auto"/>
        <w:jc w:val="both"/>
        <w:rPr>
          <w:rFonts w:ascii="Times New Roman" w:hAnsi="Times New Roman" w:cs="Times New Roman"/>
          <w:sz w:val="24"/>
          <w:szCs w:val="24"/>
          <w:lang w:val="lv-LV"/>
        </w:rPr>
      </w:pPr>
    </w:p>
    <w:p w:rsidR="00A21569" w:rsidRPr="00C63A01" w:rsidRDefault="00A21569" w:rsidP="00C63A01">
      <w:pPr>
        <w:pStyle w:val="Sarakstarindkopa"/>
        <w:numPr>
          <w:ilvl w:val="0"/>
          <w:numId w:val="2"/>
        </w:numPr>
        <w:spacing w:after="0" w:line="240" w:lineRule="auto"/>
        <w:jc w:val="both"/>
        <w:rPr>
          <w:rFonts w:ascii="Times New Roman" w:hAnsi="Times New Roman" w:cs="Times New Roman"/>
          <w:sz w:val="24"/>
          <w:szCs w:val="24"/>
          <w:lang w:val="lv-LV"/>
        </w:rPr>
      </w:pPr>
      <w:r w:rsidRPr="00C63A01">
        <w:rPr>
          <w:rFonts w:ascii="Times New Roman" w:hAnsi="Times New Roman" w:cs="Times New Roman"/>
          <w:sz w:val="24"/>
          <w:szCs w:val="24"/>
          <w:lang w:val="lv-LV"/>
        </w:rPr>
        <w:t>Izglītības iestādes galvenie secinājumi par izglītojamo sniegumu ikdienas mācībās.</w:t>
      </w:r>
    </w:p>
    <w:p w:rsidR="00A21569" w:rsidRPr="00530BBE" w:rsidRDefault="00A21569" w:rsidP="00A21569">
      <w:pPr>
        <w:spacing w:after="0" w:line="240" w:lineRule="auto"/>
        <w:jc w:val="both"/>
        <w:rPr>
          <w:rFonts w:ascii="Times New Roman" w:hAnsi="Times New Roman" w:cs="Times New Roman"/>
          <w:sz w:val="24"/>
          <w:szCs w:val="24"/>
          <w:lang w:val="lv-LV"/>
        </w:rPr>
      </w:pPr>
    </w:p>
    <w:p w:rsidR="00A21569" w:rsidRPr="001D74F0" w:rsidRDefault="00A21569" w:rsidP="00A21569">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Audzēkņu darbs ir regulāri novērtēts, tas atspoguļots e-klasē stundu darbā, pusgada un gada ieskaitēs, mācību koncertos un skatēs, pārbaudes darbos un noslēguma eksāmenu vērtējumos. Mācību sasniegumu līmenis ir cieši saistīts ar audzēkņu </w:t>
      </w:r>
      <w:proofErr w:type="spellStart"/>
      <w:r>
        <w:rPr>
          <w:rFonts w:ascii="Times New Roman" w:hAnsi="Times New Roman" w:cs="Times New Roman"/>
          <w:sz w:val="24"/>
          <w:szCs w:val="24"/>
          <w:lang w:val="lv-LV"/>
        </w:rPr>
        <w:t>pašvadītām</w:t>
      </w:r>
      <w:proofErr w:type="spellEnd"/>
      <w:r>
        <w:rPr>
          <w:rFonts w:ascii="Times New Roman" w:hAnsi="Times New Roman" w:cs="Times New Roman"/>
          <w:sz w:val="24"/>
          <w:szCs w:val="24"/>
          <w:lang w:val="lv-LV"/>
        </w:rPr>
        <w:t xml:space="preserve"> mācīšanās prasmēm, regulāru mācību nodarbību apmeklējumu, ģimenes atbalstu un pozitīvi motivējošu pamudinājumu rezultātu sasniegšanai. Audzēkņi savas prasmes un izaugsmi apliecina gan ikdienas darbā, gan skolas un ārpusskolas pasākumos. Vidēji audzēkņu gada rezultāti ir optimālā līmenī.</w:t>
      </w:r>
    </w:p>
    <w:p w:rsidR="00A21569" w:rsidRDefault="00A21569" w:rsidP="00A21569">
      <w:pPr>
        <w:spacing w:after="0" w:line="240" w:lineRule="auto"/>
        <w:rPr>
          <w:rFonts w:ascii="Times New Roman" w:hAnsi="Times New Roman" w:cs="Times New Roman"/>
          <w:lang w:val="lv-LV"/>
        </w:rPr>
      </w:pPr>
    </w:p>
    <w:p w:rsidR="00A21569" w:rsidRDefault="00A21569" w:rsidP="00A21569">
      <w:pPr>
        <w:spacing w:after="0" w:line="240" w:lineRule="auto"/>
        <w:rPr>
          <w:rFonts w:ascii="Times New Roman" w:hAnsi="Times New Roman" w:cs="Times New Roman"/>
          <w:lang w:val="lv-LV"/>
        </w:rPr>
      </w:pPr>
    </w:p>
    <w:p w:rsidR="00664526" w:rsidRDefault="00A21569" w:rsidP="00A21569">
      <w:pPr>
        <w:spacing w:after="0" w:line="240" w:lineRule="auto"/>
        <w:rPr>
          <w:rFonts w:ascii="Times New Roman" w:hAnsi="Times New Roman" w:cs="Times New Roman"/>
          <w:lang w:val="lv-LV"/>
        </w:rPr>
      </w:pPr>
      <w:r>
        <w:rPr>
          <w:rFonts w:ascii="Times New Roman" w:hAnsi="Times New Roman" w:cs="Times New Roman"/>
          <w:lang w:val="lv-LV"/>
        </w:rPr>
        <w:t>Alojas Mūzikas un mākslas skolas direktore Laila Ulmane</w:t>
      </w:r>
    </w:p>
    <w:p w:rsidR="00664526" w:rsidRDefault="00664526" w:rsidP="00A21569">
      <w:pPr>
        <w:spacing w:after="0" w:line="240" w:lineRule="auto"/>
        <w:rPr>
          <w:rFonts w:ascii="Times New Roman" w:hAnsi="Times New Roman" w:cs="Times New Roman"/>
          <w:lang w:val="lv-LV"/>
        </w:rPr>
      </w:pPr>
    </w:p>
    <w:p w:rsidR="001B6732" w:rsidRDefault="001B6732" w:rsidP="00664526">
      <w:pPr>
        <w:spacing w:after="0" w:line="240" w:lineRule="auto"/>
        <w:jc w:val="center"/>
        <w:rPr>
          <w:rFonts w:ascii="Times New Roman" w:hAnsi="Times New Roman" w:cs="Times New Roman"/>
          <w:sz w:val="24"/>
          <w:szCs w:val="24"/>
          <w:lang w:val="lv-LV"/>
        </w:rPr>
      </w:pPr>
    </w:p>
    <w:p w:rsidR="008215E5" w:rsidRDefault="008215E5" w:rsidP="00664526">
      <w:pPr>
        <w:spacing w:after="0" w:line="240" w:lineRule="auto"/>
        <w:jc w:val="center"/>
        <w:rPr>
          <w:rFonts w:ascii="Times New Roman" w:hAnsi="Times New Roman" w:cs="Times New Roman"/>
          <w:sz w:val="24"/>
          <w:szCs w:val="24"/>
          <w:lang w:val="lv-LV"/>
        </w:rPr>
      </w:pPr>
    </w:p>
    <w:p w:rsidR="008215E5" w:rsidRDefault="008215E5" w:rsidP="00664526">
      <w:pPr>
        <w:spacing w:after="0" w:line="240" w:lineRule="auto"/>
        <w:jc w:val="center"/>
        <w:rPr>
          <w:rFonts w:ascii="Times New Roman" w:hAnsi="Times New Roman" w:cs="Times New Roman"/>
          <w:sz w:val="24"/>
          <w:szCs w:val="24"/>
          <w:lang w:val="lv-LV"/>
        </w:rPr>
      </w:pPr>
    </w:p>
    <w:p w:rsidR="008215E5" w:rsidRDefault="008215E5" w:rsidP="00664526">
      <w:pPr>
        <w:spacing w:after="0" w:line="240" w:lineRule="auto"/>
        <w:jc w:val="center"/>
        <w:rPr>
          <w:rFonts w:ascii="Times New Roman" w:hAnsi="Times New Roman" w:cs="Times New Roman"/>
          <w:sz w:val="24"/>
          <w:szCs w:val="24"/>
          <w:lang w:val="lv-LV"/>
        </w:rPr>
      </w:pPr>
    </w:p>
    <w:p w:rsidR="008215E5" w:rsidRDefault="008215E5" w:rsidP="00664526">
      <w:pPr>
        <w:spacing w:after="0" w:line="240" w:lineRule="auto"/>
        <w:jc w:val="center"/>
        <w:rPr>
          <w:rFonts w:ascii="Times New Roman" w:hAnsi="Times New Roman" w:cs="Times New Roman"/>
          <w:sz w:val="24"/>
          <w:szCs w:val="24"/>
          <w:lang w:val="lv-LV"/>
        </w:rPr>
      </w:pPr>
    </w:p>
    <w:p w:rsidR="008215E5" w:rsidRDefault="008215E5" w:rsidP="00664526">
      <w:pPr>
        <w:spacing w:after="0" w:line="240" w:lineRule="auto"/>
        <w:jc w:val="center"/>
        <w:rPr>
          <w:rFonts w:ascii="Times New Roman" w:hAnsi="Times New Roman" w:cs="Times New Roman"/>
          <w:sz w:val="24"/>
          <w:szCs w:val="24"/>
          <w:lang w:val="lv-LV"/>
        </w:rPr>
      </w:pPr>
    </w:p>
    <w:p w:rsidR="008215E5" w:rsidRDefault="008215E5" w:rsidP="00664526">
      <w:pPr>
        <w:spacing w:after="0" w:line="240" w:lineRule="auto"/>
        <w:jc w:val="center"/>
        <w:rPr>
          <w:rFonts w:ascii="Times New Roman" w:hAnsi="Times New Roman" w:cs="Times New Roman"/>
          <w:sz w:val="24"/>
          <w:szCs w:val="24"/>
          <w:lang w:val="lv-LV"/>
        </w:rPr>
      </w:pPr>
    </w:p>
    <w:p w:rsidR="00664526" w:rsidRDefault="00664526" w:rsidP="00664526">
      <w:pPr>
        <w:spacing w:after="0" w:line="240" w:lineRule="auto"/>
        <w:jc w:val="center"/>
        <w:rPr>
          <w:rFonts w:ascii="Times New Roman" w:hAnsi="Times New Roman" w:cs="Times New Roman"/>
          <w:sz w:val="24"/>
          <w:szCs w:val="24"/>
          <w:lang w:val="lv-LV"/>
        </w:rPr>
      </w:pPr>
      <w:bookmarkStart w:id="0" w:name="_GoBack"/>
      <w:bookmarkEnd w:id="0"/>
      <w:r>
        <w:rPr>
          <w:rFonts w:ascii="Times New Roman" w:hAnsi="Times New Roman" w:cs="Times New Roman"/>
          <w:sz w:val="24"/>
          <w:szCs w:val="24"/>
          <w:lang w:val="lv-LV"/>
        </w:rPr>
        <w:t>*Dokuments parakstīts ar drošu elektronisko parakstu un satur laika zīmogu</w:t>
      </w:r>
    </w:p>
    <w:p w:rsidR="00A21569" w:rsidRDefault="00A21569" w:rsidP="00A21569">
      <w:pPr>
        <w:spacing w:after="0" w:line="240" w:lineRule="auto"/>
        <w:rPr>
          <w:rFonts w:ascii="Times New Roman" w:hAnsi="Times New Roman" w:cs="Times New Roman"/>
          <w:lang w:val="lv-LV"/>
        </w:rPr>
      </w:pPr>
      <w:r>
        <w:rPr>
          <w:rFonts w:ascii="Times New Roman" w:hAnsi="Times New Roman" w:cs="Times New Roman"/>
          <w:lang w:val="lv-LV"/>
        </w:rPr>
        <w:br w:type="page"/>
      </w:r>
    </w:p>
    <w:p w:rsidR="00547952" w:rsidRDefault="00547952"/>
    <w:sectPr w:rsidR="0054795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E092C"/>
    <w:multiLevelType w:val="hybridMultilevel"/>
    <w:tmpl w:val="D65411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57146FC"/>
    <w:multiLevelType w:val="multilevel"/>
    <w:tmpl w:val="9926E7D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E345AE6"/>
    <w:multiLevelType w:val="hybridMultilevel"/>
    <w:tmpl w:val="615EA6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AD425DB"/>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40925C3F"/>
    <w:multiLevelType w:val="hybridMultilevel"/>
    <w:tmpl w:val="C3CE62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64C22C0E"/>
    <w:multiLevelType w:val="hybridMultilevel"/>
    <w:tmpl w:val="8B92C9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DA8684E"/>
    <w:multiLevelType w:val="multilevel"/>
    <w:tmpl w:val="9926E7D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0"/>
  </w:num>
  <w:num w:numId="2">
    <w:abstractNumId w:val="1"/>
  </w:num>
  <w:num w:numId="3">
    <w:abstractNumId w:val="8"/>
  </w:num>
  <w:num w:numId="4">
    <w:abstractNumId w:val="5"/>
  </w:num>
  <w:num w:numId="5">
    <w:abstractNumId w:val="3"/>
  </w:num>
  <w:num w:numId="6">
    <w:abstractNumId w:val="4"/>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569"/>
    <w:rsid w:val="000A0F52"/>
    <w:rsid w:val="000C0201"/>
    <w:rsid w:val="001257C4"/>
    <w:rsid w:val="00195C5B"/>
    <w:rsid w:val="001B6732"/>
    <w:rsid w:val="0023372D"/>
    <w:rsid w:val="002436F7"/>
    <w:rsid w:val="002A7FAA"/>
    <w:rsid w:val="00355292"/>
    <w:rsid w:val="003C4256"/>
    <w:rsid w:val="003D5A46"/>
    <w:rsid w:val="0040616F"/>
    <w:rsid w:val="00461816"/>
    <w:rsid w:val="004E6388"/>
    <w:rsid w:val="00547952"/>
    <w:rsid w:val="00563A89"/>
    <w:rsid w:val="00567D52"/>
    <w:rsid w:val="005A1EF4"/>
    <w:rsid w:val="005D1678"/>
    <w:rsid w:val="00664526"/>
    <w:rsid w:val="00672352"/>
    <w:rsid w:val="00736266"/>
    <w:rsid w:val="00784C6A"/>
    <w:rsid w:val="007A4AA6"/>
    <w:rsid w:val="00811133"/>
    <w:rsid w:val="008215E5"/>
    <w:rsid w:val="00945AC4"/>
    <w:rsid w:val="00974D7E"/>
    <w:rsid w:val="00A21569"/>
    <w:rsid w:val="00A3089A"/>
    <w:rsid w:val="00A465F7"/>
    <w:rsid w:val="00A5368B"/>
    <w:rsid w:val="00A96263"/>
    <w:rsid w:val="00AB742D"/>
    <w:rsid w:val="00AC4573"/>
    <w:rsid w:val="00B44166"/>
    <w:rsid w:val="00B674B7"/>
    <w:rsid w:val="00BB7715"/>
    <w:rsid w:val="00BE6A9A"/>
    <w:rsid w:val="00C03821"/>
    <w:rsid w:val="00C45C61"/>
    <w:rsid w:val="00C63A01"/>
    <w:rsid w:val="00D05017"/>
    <w:rsid w:val="00DE5B83"/>
    <w:rsid w:val="00E01AE0"/>
    <w:rsid w:val="00E34163"/>
    <w:rsid w:val="00E72BD0"/>
    <w:rsid w:val="00EA6100"/>
    <w:rsid w:val="00EC7629"/>
    <w:rsid w:val="00F12669"/>
    <w:rsid w:val="00F23455"/>
    <w:rsid w:val="00F86D0B"/>
    <w:rsid w:val="00F946D8"/>
    <w:rsid w:val="00FE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93599"/>
  <w15:chartTrackingRefBased/>
  <w15:docId w15:val="{9DDE8B95-E832-4F95-A04F-289F09B57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A2156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
    <w:basedOn w:val="Parasts"/>
    <w:link w:val="SarakstarindkopaRakstz"/>
    <w:uiPriority w:val="34"/>
    <w:qFormat/>
    <w:rsid w:val="00A21569"/>
    <w:pPr>
      <w:ind w:left="720"/>
      <w:contextualSpacing/>
    </w:pPr>
  </w:style>
  <w:style w:type="table" w:styleId="Reatabula">
    <w:name w:val="Table Grid"/>
    <w:basedOn w:val="Parastatabula"/>
    <w:rsid w:val="00A21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H&amp;P List Paragraph Rakstz.,2 Rakstz.,Strip Rakstz."/>
    <w:link w:val="Sarakstarindkopa"/>
    <w:uiPriority w:val="34"/>
    <w:qFormat/>
    <w:locked/>
    <w:rsid w:val="00A21569"/>
  </w:style>
  <w:style w:type="character" w:styleId="Hipersaite">
    <w:name w:val="Hyperlink"/>
    <w:basedOn w:val="Noklusjumarindkopasfonts"/>
    <w:uiPriority w:val="99"/>
    <w:unhideWhenUsed/>
    <w:rsid w:val="00233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11</Pages>
  <Words>2418</Words>
  <Characters>13784</Characters>
  <Application>Microsoft Office Word</Application>
  <DocSecurity>0</DocSecurity>
  <Lines>114</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37</cp:revision>
  <dcterms:created xsi:type="dcterms:W3CDTF">2025-10-30T09:30:00Z</dcterms:created>
  <dcterms:modified xsi:type="dcterms:W3CDTF">2025-11-06T19:46:00Z</dcterms:modified>
</cp:coreProperties>
</file>