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00E" w:rsidRPr="00B67327" w:rsidRDefault="00B67327" w:rsidP="00B67327">
      <w:pPr>
        <w:spacing w:after="0" w:line="240" w:lineRule="auto"/>
        <w:rPr>
          <w:rFonts w:ascii="Times New Roman" w:hAnsi="Times New Roman" w:cs="Times New Roman"/>
          <w:lang w:val="lv-LV"/>
        </w:rPr>
      </w:pPr>
      <w:r w:rsidRPr="00F63DC1">
        <w:rPr>
          <w:rFonts w:ascii="Times New Roman" w:eastAsia="Times New Roman" w:hAnsi="Times New Roman" w:cs="Times New Roman"/>
          <w:b/>
          <w:bCs/>
          <w:caps/>
          <w:noProof/>
          <w:sz w:val="24"/>
          <w:szCs w:val="24"/>
          <w:lang w:val="lv-LV" w:eastAsia="lv-LV"/>
        </w:rPr>
        <w:drawing>
          <wp:anchor distT="0" distB="0" distL="114300" distR="114300" simplePos="0" relativeHeight="251659264" behindDoc="0" locked="0" layoutInCell="1" allowOverlap="1" wp14:anchorId="175DAAFF" wp14:editId="7F75B33A">
            <wp:simplePos x="0" y="0"/>
            <wp:positionH relativeFrom="margin">
              <wp:align>center</wp:align>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300E" w:rsidRPr="00F63DC1" w:rsidRDefault="0068300E" w:rsidP="0068300E">
      <w:pPr>
        <w:spacing w:after="0" w:line="240" w:lineRule="auto"/>
        <w:jc w:val="center"/>
        <w:rPr>
          <w:rFonts w:ascii="Times New Roman" w:eastAsia="Times New Roman" w:hAnsi="Times New Roman" w:cs="Times New Roman"/>
          <w:caps/>
          <w:sz w:val="24"/>
          <w:szCs w:val="24"/>
          <w:lang w:val="lv-LV"/>
        </w:rPr>
      </w:pPr>
      <w:r w:rsidRPr="00F63DC1">
        <w:rPr>
          <w:rFonts w:ascii="Times New Roman" w:eastAsia="Times New Roman" w:hAnsi="Times New Roman" w:cs="Times New Roman"/>
          <w:b/>
          <w:bCs/>
          <w:caps/>
          <w:noProof/>
          <w:sz w:val="24"/>
          <w:szCs w:val="24"/>
          <w:lang w:val="lv-LV"/>
        </w:rPr>
        <w:t>Limbažu novada pašvaldība</w:t>
      </w:r>
    </w:p>
    <w:p w:rsidR="0068300E" w:rsidRPr="00F63DC1" w:rsidRDefault="0068300E" w:rsidP="0068300E">
      <w:pPr>
        <w:spacing w:after="0" w:line="240" w:lineRule="auto"/>
        <w:jc w:val="center"/>
        <w:rPr>
          <w:rFonts w:ascii="Times New Roman" w:eastAsia="Times New Roman" w:hAnsi="Times New Roman" w:cs="Times New Roman"/>
          <w:b/>
          <w:caps/>
          <w:sz w:val="28"/>
          <w:szCs w:val="28"/>
          <w:lang w:val="lv-LV"/>
        </w:rPr>
      </w:pPr>
      <w:r w:rsidRPr="00F63DC1">
        <w:rPr>
          <w:rFonts w:ascii="Times New Roman" w:eastAsia="Times New Roman" w:hAnsi="Times New Roman" w:cs="Times New Roman"/>
          <w:b/>
          <w:caps/>
          <w:noProof/>
          <w:sz w:val="28"/>
          <w:szCs w:val="28"/>
          <w:lang w:val="lv-LV"/>
        </w:rPr>
        <w:t>Limbažu pilsētas 2. pirmsskolas izglītības iestāde „Kāpēcītis”</w:t>
      </w:r>
    </w:p>
    <w:p w:rsidR="0068300E" w:rsidRPr="00F63DC1" w:rsidRDefault="0068300E" w:rsidP="0068300E">
      <w:pPr>
        <w:spacing w:after="0" w:line="240" w:lineRule="auto"/>
        <w:jc w:val="center"/>
        <w:rPr>
          <w:rFonts w:ascii="Times New Roman" w:eastAsia="Times New Roman" w:hAnsi="Times New Roman" w:cs="Times New Roman"/>
          <w:sz w:val="18"/>
          <w:szCs w:val="20"/>
          <w:lang w:val="lv-LV" w:eastAsia="lv-LV"/>
        </w:rPr>
      </w:pPr>
      <w:r w:rsidRPr="00F63DC1">
        <w:rPr>
          <w:rFonts w:ascii="Times New Roman" w:eastAsia="Times New Roman" w:hAnsi="Times New Roman" w:cs="Times New Roman"/>
          <w:sz w:val="18"/>
          <w:szCs w:val="20"/>
          <w:lang w:val="lv-LV" w:eastAsia="lv-LV"/>
        </w:rPr>
        <w:t xml:space="preserve">Reģ. Nr. </w:t>
      </w:r>
      <w:r w:rsidRPr="00F63DC1">
        <w:rPr>
          <w:rFonts w:ascii="Times New Roman" w:eastAsia="Times New Roman" w:hAnsi="Times New Roman" w:cs="Times New Roman"/>
          <w:noProof/>
          <w:sz w:val="18"/>
          <w:szCs w:val="20"/>
          <w:lang w:val="lv-LV" w:eastAsia="lv-LV"/>
        </w:rPr>
        <w:t>40900002174</w:t>
      </w:r>
      <w:r w:rsidRPr="00F63DC1">
        <w:rPr>
          <w:rFonts w:ascii="Times New Roman" w:eastAsia="Times New Roman" w:hAnsi="Times New Roman" w:cs="Times New Roman"/>
          <w:sz w:val="18"/>
          <w:szCs w:val="20"/>
          <w:lang w:val="lv-LV" w:eastAsia="lv-LV"/>
        </w:rPr>
        <w:t xml:space="preserve">; </w:t>
      </w:r>
      <w:r w:rsidRPr="00F63DC1">
        <w:rPr>
          <w:rFonts w:ascii="Times New Roman" w:eastAsia="Times New Roman" w:hAnsi="Times New Roman" w:cs="Times New Roman"/>
          <w:noProof/>
          <w:sz w:val="18"/>
          <w:szCs w:val="20"/>
          <w:lang w:val="lv-LV" w:eastAsia="lv-LV"/>
        </w:rPr>
        <w:t>Zāles iela 6, Limbaži, Limbažu novads, LV-4001</w:t>
      </w:r>
      <w:r w:rsidRPr="00F63DC1">
        <w:rPr>
          <w:rFonts w:ascii="Times New Roman" w:eastAsia="Times New Roman" w:hAnsi="Times New Roman" w:cs="Times New Roman"/>
          <w:sz w:val="18"/>
          <w:szCs w:val="20"/>
          <w:lang w:val="lv-LV" w:eastAsia="lv-LV"/>
        </w:rPr>
        <w:t xml:space="preserve">; </w:t>
      </w:r>
    </w:p>
    <w:p w:rsidR="0068300E" w:rsidRPr="00F63DC1" w:rsidRDefault="0068300E" w:rsidP="0068300E">
      <w:pPr>
        <w:spacing w:after="0" w:line="240" w:lineRule="auto"/>
        <w:jc w:val="center"/>
        <w:rPr>
          <w:rFonts w:ascii="Times New Roman" w:eastAsia="Times New Roman" w:hAnsi="Times New Roman" w:cs="Times New Roman"/>
          <w:sz w:val="18"/>
          <w:szCs w:val="20"/>
          <w:lang w:val="lv-LV" w:eastAsia="lv-LV"/>
        </w:rPr>
      </w:pPr>
      <w:r w:rsidRPr="00F63DC1">
        <w:rPr>
          <w:rFonts w:ascii="Times New Roman" w:eastAsia="Times New Roman" w:hAnsi="Times New Roman" w:cs="Times New Roman"/>
          <w:sz w:val="18"/>
          <w:szCs w:val="20"/>
          <w:lang w:val="lv-LV" w:eastAsia="lv-LV"/>
        </w:rPr>
        <w:t>E-pasts</w:t>
      </w:r>
      <w:r w:rsidRPr="00F63DC1">
        <w:rPr>
          <w:rFonts w:ascii="Times New Roman" w:eastAsia="Times New Roman" w:hAnsi="Times New Roman" w:cs="Times New Roman"/>
          <w:iCs/>
          <w:sz w:val="18"/>
          <w:szCs w:val="20"/>
          <w:lang w:val="lv-LV" w:eastAsia="lv-LV"/>
        </w:rPr>
        <w:t xml:space="preserve"> </w:t>
      </w:r>
      <w:r w:rsidRPr="00F63DC1">
        <w:rPr>
          <w:rFonts w:ascii="Times New Roman" w:eastAsia="Times New Roman" w:hAnsi="Times New Roman" w:cs="Times New Roman"/>
          <w:iCs/>
          <w:noProof/>
          <w:sz w:val="18"/>
          <w:szCs w:val="20"/>
          <w:lang w:val="lv-LV" w:eastAsia="lv-LV"/>
        </w:rPr>
        <w:t>limbazu.2pii@limbazunovads.lv</w:t>
      </w:r>
      <w:r w:rsidRPr="00F63DC1">
        <w:rPr>
          <w:rFonts w:ascii="Times New Roman" w:eastAsia="Times New Roman" w:hAnsi="Times New Roman" w:cs="Times New Roman"/>
          <w:iCs/>
          <w:sz w:val="18"/>
          <w:szCs w:val="20"/>
          <w:lang w:val="lv-LV" w:eastAsia="lv-LV"/>
        </w:rPr>
        <w:t>;</w:t>
      </w:r>
      <w:r w:rsidRPr="00F63DC1">
        <w:rPr>
          <w:rFonts w:ascii="Times New Roman" w:eastAsia="Times New Roman" w:hAnsi="Times New Roman" w:cs="Times New Roman"/>
          <w:sz w:val="18"/>
          <w:szCs w:val="20"/>
          <w:lang w:val="lv-LV" w:eastAsia="lv-LV"/>
        </w:rPr>
        <w:t xml:space="preserve"> tālrunis </w:t>
      </w:r>
      <w:r w:rsidRPr="00F63DC1">
        <w:rPr>
          <w:rFonts w:ascii="Times New Roman" w:eastAsia="Times New Roman" w:hAnsi="Times New Roman" w:cs="Times New Roman"/>
          <w:noProof/>
          <w:sz w:val="18"/>
          <w:szCs w:val="20"/>
          <w:lang w:val="lv-LV" w:eastAsia="lv-LV"/>
        </w:rPr>
        <w:t>26568636</w:t>
      </w:r>
    </w:p>
    <w:p w:rsidR="0068300E" w:rsidRPr="00F63DC1" w:rsidRDefault="0068300E" w:rsidP="0068300E">
      <w:pPr>
        <w:rPr>
          <w:rFonts w:ascii="Times New Roman" w:hAnsi="Times New Roman" w:cs="Times New Roman"/>
          <w:sz w:val="36"/>
          <w:szCs w:val="36"/>
          <w:lang w:val="lv-LV"/>
        </w:rPr>
      </w:pPr>
    </w:p>
    <w:p w:rsidR="0068300E" w:rsidRPr="00B67327" w:rsidRDefault="0068300E" w:rsidP="0068300E">
      <w:pPr>
        <w:jc w:val="center"/>
        <w:rPr>
          <w:rFonts w:ascii="Times New Roman" w:hAnsi="Times New Roman" w:cs="Times New Roman"/>
          <w:sz w:val="32"/>
          <w:szCs w:val="32"/>
          <w:lang w:val="lv-LV"/>
        </w:rPr>
      </w:pPr>
      <w:r w:rsidRPr="00B67327">
        <w:rPr>
          <w:rFonts w:ascii="Times New Roman" w:hAnsi="Times New Roman" w:cs="Times New Roman"/>
          <w:sz w:val="32"/>
          <w:szCs w:val="32"/>
          <w:lang w:val="lv-LV"/>
        </w:rPr>
        <w:t>PAŠVĒRTĒJUMA ZIŅOJUMS</w:t>
      </w:r>
    </w:p>
    <w:p w:rsidR="0068300E" w:rsidRPr="00B67327" w:rsidRDefault="0068300E" w:rsidP="00B67327">
      <w:pPr>
        <w:spacing w:after="0" w:line="240" w:lineRule="auto"/>
        <w:jc w:val="center"/>
        <w:rPr>
          <w:rFonts w:ascii="Times New Roman" w:hAnsi="Times New Roman" w:cs="Times New Roman"/>
          <w:sz w:val="32"/>
          <w:szCs w:val="32"/>
          <w:lang w:val="lv-LV"/>
        </w:rPr>
      </w:pPr>
      <w:r w:rsidRPr="00B67327">
        <w:rPr>
          <w:rFonts w:ascii="Times New Roman" w:hAnsi="Times New Roman" w:cs="Times New Roman"/>
          <w:sz w:val="32"/>
          <w:szCs w:val="32"/>
          <w:lang w:val="lv-LV"/>
        </w:rPr>
        <w:t>Publiskojamā daļa</w:t>
      </w:r>
    </w:p>
    <w:p w:rsidR="0068300E" w:rsidRPr="00F63DC1" w:rsidRDefault="0068300E" w:rsidP="0068300E">
      <w:pPr>
        <w:shd w:val="clear" w:color="auto" w:fill="FFFFFF"/>
        <w:spacing w:before="100" w:beforeAutospacing="1" w:after="100" w:afterAutospacing="1" w:line="293" w:lineRule="atLeast"/>
        <w:ind w:firstLine="300"/>
        <w:rPr>
          <w:rFonts w:ascii="Arial" w:eastAsia="Times New Roman" w:hAnsi="Arial" w:cs="Arial"/>
          <w:sz w:val="20"/>
          <w:szCs w:val="20"/>
          <w:lang w:val="lv-LV"/>
        </w:rPr>
      </w:pPr>
      <w:r w:rsidRPr="00F63DC1">
        <w:rPr>
          <w:rFonts w:ascii="Arial" w:eastAsia="Times New Roman" w:hAnsi="Arial" w:cs="Arial"/>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485"/>
        <w:gridCol w:w="706"/>
        <w:gridCol w:w="6767"/>
      </w:tblGrid>
      <w:tr w:rsidR="00F63DC1" w:rsidRPr="00F63DC1" w:rsidTr="00C37CF7">
        <w:trPr>
          <w:trHeight w:val="200"/>
        </w:trPr>
        <w:tc>
          <w:tcPr>
            <w:tcW w:w="5000" w:type="pct"/>
            <w:gridSpan w:val="3"/>
            <w:tcBorders>
              <w:top w:val="nil"/>
              <w:left w:val="nil"/>
              <w:bottom w:val="single" w:sz="6" w:space="0" w:color="414142"/>
              <w:right w:val="nil"/>
            </w:tcBorders>
            <w:shd w:val="clear" w:color="auto" w:fill="FFFFFF"/>
            <w:hideMark/>
          </w:tcPr>
          <w:p w:rsidR="0068300E" w:rsidRPr="00F63DC1" w:rsidRDefault="0068300E" w:rsidP="00C37CF7">
            <w:pPr>
              <w:shd w:val="clear" w:color="auto" w:fill="FFFFFF"/>
              <w:spacing w:after="0" w:line="240" w:lineRule="auto"/>
              <w:rPr>
                <w:rFonts w:ascii="Arial" w:eastAsia="Times New Roman" w:hAnsi="Arial" w:cs="Arial"/>
                <w:sz w:val="20"/>
                <w:szCs w:val="20"/>
                <w:lang w:val="lv-LV"/>
              </w:rPr>
            </w:pPr>
            <w:r w:rsidRPr="00F63DC1">
              <w:rPr>
                <w:rFonts w:ascii="Arial" w:eastAsia="Times New Roman" w:hAnsi="Arial" w:cs="Arial"/>
                <w:sz w:val="20"/>
                <w:szCs w:val="20"/>
                <w:lang w:val="lv-LV"/>
              </w:rPr>
              <w:t> </w:t>
            </w:r>
          </w:p>
          <w:p w:rsidR="0068300E" w:rsidRPr="00F63DC1" w:rsidRDefault="00592729" w:rsidP="00592729">
            <w:pPr>
              <w:spacing w:after="0" w:line="240" w:lineRule="auto"/>
              <w:jc w:val="center"/>
              <w:rPr>
                <w:rFonts w:ascii="Arial" w:eastAsia="Times New Roman" w:hAnsi="Arial" w:cs="Arial"/>
                <w:sz w:val="20"/>
                <w:szCs w:val="20"/>
                <w:lang w:val="lv-LV"/>
              </w:rPr>
            </w:pPr>
            <w:r w:rsidRPr="00592729">
              <w:rPr>
                <w:rFonts w:ascii="Times New Roman" w:eastAsia="Times New Roman" w:hAnsi="Times New Roman"/>
                <w:sz w:val="24"/>
                <w:szCs w:val="24"/>
                <w:lang w:val="lv-LV"/>
              </w:rPr>
              <w:t xml:space="preserve">Izglītības pārvaldes vadītājas vietniece vispārējās un profesionālās ievirzes izglītībā - (Izglītības pārvaldes vadītāja </w:t>
            </w:r>
            <w:proofErr w:type="spellStart"/>
            <w:r w:rsidRPr="00592729">
              <w:rPr>
                <w:rFonts w:ascii="Times New Roman" w:eastAsia="Times New Roman" w:hAnsi="Times New Roman"/>
                <w:sz w:val="24"/>
                <w:szCs w:val="24"/>
                <w:lang w:val="lv-LV"/>
              </w:rPr>
              <w:t>p.i</w:t>
            </w:r>
            <w:proofErr w:type="spellEnd"/>
            <w:r w:rsidRPr="00592729">
              <w:rPr>
                <w:rFonts w:ascii="Times New Roman" w:eastAsia="Times New Roman" w:hAnsi="Times New Roman"/>
                <w:sz w:val="24"/>
                <w:szCs w:val="24"/>
                <w:lang w:val="lv-LV"/>
              </w:rPr>
              <w:t>.)</w:t>
            </w:r>
          </w:p>
        </w:tc>
      </w:tr>
      <w:tr w:rsidR="00F63DC1" w:rsidRPr="00F63DC1" w:rsidTr="00C37CF7">
        <w:trPr>
          <w:trHeight w:val="200"/>
        </w:trPr>
        <w:tc>
          <w:tcPr>
            <w:tcW w:w="0" w:type="auto"/>
            <w:gridSpan w:val="3"/>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(dokumenta saskaņotāja pilns amata nosaukums)</w:t>
            </w:r>
          </w:p>
        </w:tc>
      </w:tr>
      <w:tr w:rsidR="00F63DC1" w:rsidRPr="00F63DC1" w:rsidTr="00C37CF7">
        <w:trPr>
          <w:trHeight w:val="280"/>
        </w:trPr>
        <w:tc>
          <w:tcPr>
            <w:tcW w:w="2323" w:type="pct"/>
            <w:tcBorders>
              <w:top w:val="nil"/>
              <w:left w:val="nil"/>
              <w:bottom w:val="single" w:sz="6" w:space="0" w:color="414142"/>
              <w:right w:val="nil"/>
            </w:tcBorders>
            <w:shd w:val="clear" w:color="auto" w:fill="FFFFFF"/>
            <w:hideMark/>
          </w:tcPr>
          <w:p w:rsidR="0068300E" w:rsidRPr="00F63DC1" w:rsidRDefault="0068300E" w:rsidP="00C37CF7">
            <w:pPr>
              <w:spacing w:after="0" w:line="240" w:lineRule="auto"/>
              <w:rPr>
                <w:rFonts w:ascii="Arial" w:eastAsia="Times New Roman" w:hAnsi="Arial" w:cs="Arial"/>
                <w:sz w:val="20"/>
                <w:szCs w:val="20"/>
                <w:lang w:val="lv-LV"/>
              </w:rPr>
            </w:pPr>
            <w:r w:rsidRPr="00F63DC1">
              <w:rPr>
                <w:rFonts w:ascii="Arial" w:eastAsia="Times New Roman" w:hAnsi="Arial" w:cs="Arial"/>
                <w:sz w:val="20"/>
                <w:szCs w:val="20"/>
                <w:lang w:val="lv-LV"/>
              </w:rPr>
              <w:t> </w:t>
            </w:r>
          </w:p>
        </w:tc>
        <w:tc>
          <w:tcPr>
            <w:tcW w:w="253" w:type="pct"/>
            <w:tcBorders>
              <w:top w:val="nil"/>
              <w:left w:val="nil"/>
              <w:bottom w:val="nil"/>
              <w:right w:val="nil"/>
            </w:tcBorders>
            <w:shd w:val="clear" w:color="auto" w:fill="FFFFFF"/>
            <w:hideMark/>
          </w:tcPr>
          <w:p w:rsidR="0068300E" w:rsidRPr="00F63DC1" w:rsidRDefault="0068300E" w:rsidP="00C37CF7">
            <w:pPr>
              <w:spacing w:after="0" w:line="240" w:lineRule="auto"/>
              <w:rPr>
                <w:rFonts w:ascii="Arial" w:eastAsia="Times New Roman" w:hAnsi="Arial" w:cs="Arial"/>
                <w:sz w:val="20"/>
                <w:szCs w:val="20"/>
                <w:lang w:val="lv-LV"/>
              </w:rPr>
            </w:pPr>
            <w:r w:rsidRPr="00F63DC1">
              <w:rPr>
                <w:rFonts w:ascii="Arial" w:eastAsia="Times New Roman" w:hAnsi="Arial" w:cs="Arial"/>
                <w:sz w:val="20"/>
                <w:szCs w:val="20"/>
                <w:lang w:val="lv-LV"/>
              </w:rPr>
              <w:t> </w:t>
            </w:r>
          </w:p>
        </w:tc>
        <w:tc>
          <w:tcPr>
            <w:tcW w:w="2424" w:type="pct"/>
            <w:tcBorders>
              <w:top w:val="nil"/>
              <w:left w:val="nil"/>
              <w:bottom w:val="single" w:sz="6" w:space="0" w:color="414142"/>
              <w:right w:val="nil"/>
            </w:tcBorders>
            <w:shd w:val="clear" w:color="auto" w:fill="FFFFFF"/>
            <w:hideMark/>
          </w:tcPr>
          <w:p w:rsidR="0068300E" w:rsidRPr="00F63DC1" w:rsidRDefault="0068300E" w:rsidP="00592729">
            <w:pPr>
              <w:spacing w:after="0" w:line="240" w:lineRule="auto"/>
              <w:rPr>
                <w:rFonts w:ascii="Arial" w:eastAsia="Times New Roman" w:hAnsi="Arial" w:cs="Arial"/>
                <w:sz w:val="20"/>
                <w:szCs w:val="20"/>
                <w:lang w:val="lv-LV"/>
              </w:rPr>
            </w:pPr>
            <w:r w:rsidRPr="00F63DC1">
              <w:rPr>
                <w:rFonts w:ascii="Arial" w:eastAsia="Times New Roman" w:hAnsi="Arial" w:cs="Arial"/>
                <w:sz w:val="20"/>
                <w:szCs w:val="20"/>
                <w:lang w:val="lv-LV"/>
              </w:rPr>
              <w:t xml:space="preserve">                            </w:t>
            </w:r>
            <w:r w:rsidR="00592729" w:rsidRPr="00592729">
              <w:rPr>
                <w:rFonts w:ascii="Arial" w:eastAsia="Times New Roman" w:hAnsi="Arial" w:cs="Arial"/>
                <w:sz w:val="20"/>
                <w:szCs w:val="20"/>
                <w:lang w:val="lv-LV"/>
              </w:rPr>
              <w:t xml:space="preserve">Dace </w:t>
            </w:r>
            <w:proofErr w:type="spellStart"/>
            <w:r w:rsidR="00592729" w:rsidRPr="00592729">
              <w:rPr>
                <w:rFonts w:ascii="Arial" w:eastAsia="Times New Roman" w:hAnsi="Arial" w:cs="Arial"/>
                <w:sz w:val="20"/>
                <w:szCs w:val="20"/>
                <w:lang w:val="lv-LV"/>
              </w:rPr>
              <w:t>Barone</w:t>
            </w:r>
            <w:proofErr w:type="spellEnd"/>
          </w:p>
        </w:tc>
      </w:tr>
      <w:tr w:rsidR="00F63DC1" w:rsidRPr="00F63DC1" w:rsidTr="00C37CF7">
        <w:trPr>
          <w:trHeight w:val="200"/>
        </w:trPr>
        <w:tc>
          <w:tcPr>
            <w:tcW w:w="2323" w:type="pct"/>
            <w:tcBorders>
              <w:top w:val="single" w:sz="6" w:space="0" w:color="414142"/>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(paraksts)</w:t>
            </w:r>
          </w:p>
        </w:tc>
        <w:tc>
          <w:tcPr>
            <w:tcW w:w="253" w:type="pct"/>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 </w:t>
            </w:r>
          </w:p>
        </w:tc>
        <w:tc>
          <w:tcPr>
            <w:tcW w:w="2424" w:type="pct"/>
            <w:tcBorders>
              <w:top w:val="single" w:sz="6" w:space="0" w:color="414142"/>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(vārds, uzvārds)</w:t>
            </w:r>
          </w:p>
        </w:tc>
      </w:tr>
      <w:tr w:rsidR="00F63DC1" w:rsidRPr="00F63DC1" w:rsidTr="00C37CF7">
        <w:trPr>
          <w:trHeight w:val="280"/>
        </w:trPr>
        <w:tc>
          <w:tcPr>
            <w:tcW w:w="2323" w:type="pct"/>
            <w:tcBorders>
              <w:top w:val="nil"/>
              <w:left w:val="nil"/>
              <w:bottom w:val="single" w:sz="6" w:space="0" w:color="414142"/>
              <w:right w:val="nil"/>
            </w:tcBorders>
            <w:shd w:val="clear" w:color="auto" w:fill="FFFFFF"/>
            <w:hideMark/>
          </w:tcPr>
          <w:p w:rsidR="0068300E" w:rsidRPr="00F63DC1" w:rsidRDefault="0068300E" w:rsidP="00C37CF7">
            <w:pPr>
              <w:spacing w:after="0" w:line="240" w:lineRule="auto"/>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 Limbažos, 202</w:t>
            </w:r>
            <w:r w:rsidR="00592729">
              <w:rPr>
                <w:rFonts w:ascii="Times New Roman" w:eastAsia="Times New Roman" w:hAnsi="Times New Roman"/>
                <w:sz w:val="20"/>
                <w:szCs w:val="20"/>
                <w:lang w:val="lv-LV"/>
              </w:rPr>
              <w:t>5</w:t>
            </w:r>
            <w:r w:rsidRPr="00F63DC1">
              <w:rPr>
                <w:rFonts w:ascii="Times New Roman" w:eastAsia="Times New Roman" w:hAnsi="Times New Roman"/>
                <w:sz w:val="20"/>
                <w:szCs w:val="20"/>
                <w:lang w:val="lv-LV"/>
              </w:rPr>
              <w:t xml:space="preserve">.gada </w:t>
            </w:r>
            <w:r w:rsidR="005826C0" w:rsidRPr="00F63DC1">
              <w:rPr>
                <w:rFonts w:ascii="Times New Roman" w:eastAsia="Times New Roman" w:hAnsi="Times New Roman"/>
                <w:sz w:val="20"/>
                <w:szCs w:val="20"/>
                <w:lang w:val="lv-LV"/>
              </w:rPr>
              <w:t xml:space="preserve"> 1.novembrī</w:t>
            </w:r>
          </w:p>
        </w:tc>
        <w:tc>
          <w:tcPr>
            <w:tcW w:w="253" w:type="pct"/>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Arial" w:eastAsia="Times New Roman" w:hAnsi="Arial" w:cs="Arial"/>
                <w:sz w:val="20"/>
                <w:szCs w:val="20"/>
                <w:lang w:val="lv-LV"/>
              </w:rPr>
            </w:pPr>
            <w:r w:rsidRPr="00F63DC1">
              <w:rPr>
                <w:rFonts w:ascii="Arial" w:eastAsia="Times New Roman" w:hAnsi="Arial" w:cs="Arial"/>
                <w:sz w:val="20"/>
                <w:szCs w:val="20"/>
                <w:lang w:val="lv-LV"/>
              </w:rPr>
              <w:t> </w:t>
            </w:r>
          </w:p>
        </w:tc>
        <w:tc>
          <w:tcPr>
            <w:tcW w:w="2424" w:type="pct"/>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Arial" w:eastAsia="Times New Roman" w:hAnsi="Arial" w:cs="Arial"/>
                <w:sz w:val="20"/>
                <w:szCs w:val="20"/>
                <w:lang w:val="lv-LV"/>
              </w:rPr>
            </w:pPr>
            <w:r w:rsidRPr="00F63DC1">
              <w:rPr>
                <w:rFonts w:ascii="Arial" w:eastAsia="Times New Roman" w:hAnsi="Arial" w:cs="Arial"/>
                <w:sz w:val="20"/>
                <w:szCs w:val="20"/>
                <w:lang w:val="lv-LV"/>
              </w:rPr>
              <w:t> </w:t>
            </w:r>
          </w:p>
        </w:tc>
      </w:tr>
      <w:tr w:rsidR="00F63DC1" w:rsidRPr="00F63DC1" w:rsidTr="00C37CF7">
        <w:trPr>
          <w:trHeight w:val="200"/>
        </w:trPr>
        <w:tc>
          <w:tcPr>
            <w:tcW w:w="2323" w:type="pct"/>
            <w:tcBorders>
              <w:top w:val="single" w:sz="6" w:space="0" w:color="414142"/>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(vieta, datums)</w:t>
            </w:r>
          </w:p>
        </w:tc>
        <w:tc>
          <w:tcPr>
            <w:tcW w:w="253" w:type="pct"/>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 </w:t>
            </w:r>
          </w:p>
        </w:tc>
        <w:tc>
          <w:tcPr>
            <w:tcW w:w="2424" w:type="pct"/>
            <w:tcBorders>
              <w:top w:val="nil"/>
              <w:left w:val="nil"/>
              <w:bottom w:val="nil"/>
              <w:right w:val="nil"/>
            </w:tcBorders>
            <w:shd w:val="clear" w:color="auto" w:fill="FFFFFF"/>
            <w:hideMark/>
          </w:tcPr>
          <w:p w:rsidR="0068300E" w:rsidRPr="00F63DC1" w:rsidRDefault="0068300E" w:rsidP="00C37CF7">
            <w:pPr>
              <w:spacing w:after="0" w:line="240" w:lineRule="auto"/>
              <w:jc w:val="center"/>
              <w:rPr>
                <w:rFonts w:ascii="Times New Roman" w:eastAsia="Times New Roman" w:hAnsi="Times New Roman"/>
                <w:sz w:val="20"/>
                <w:szCs w:val="20"/>
                <w:lang w:val="lv-LV"/>
              </w:rPr>
            </w:pPr>
            <w:r w:rsidRPr="00F63DC1">
              <w:rPr>
                <w:rFonts w:ascii="Times New Roman" w:eastAsia="Times New Roman" w:hAnsi="Times New Roman"/>
                <w:sz w:val="20"/>
                <w:szCs w:val="20"/>
                <w:lang w:val="lv-LV"/>
              </w:rPr>
              <w:t> </w:t>
            </w:r>
          </w:p>
        </w:tc>
      </w:tr>
    </w:tbl>
    <w:p w:rsidR="0068300E" w:rsidRPr="00F63DC1" w:rsidRDefault="0068300E" w:rsidP="0068300E">
      <w:pPr>
        <w:jc w:val="right"/>
        <w:rPr>
          <w:rFonts w:ascii="Times New Roman" w:hAnsi="Times New Roman" w:cs="Times New Roman"/>
          <w:sz w:val="24"/>
          <w:szCs w:val="24"/>
          <w:lang w:val="lv-LV"/>
        </w:rPr>
      </w:pPr>
      <w:r w:rsidRPr="00F63DC1">
        <w:rPr>
          <w:rFonts w:ascii="Times New Roman" w:hAnsi="Times New Roman" w:cs="Times New Roman"/>
          <w:sz w:val="24"/>
          <w:szCs w:val="24"/>
          <w:lang w:val="lv-LV"/>
        </w:rPr>
        <w:t>Datums: (skatāms laika zīmogā)</w:t>
      </w:r>
    </w:p>
    <w:p w:rsidR="0068300E" w:rsidRPr="00F63DC1" w:rsidRDefault="0068300E" w:rsidP="0068300E">
      <w:pPr>
        <w:jc w:val="right"/>
        <w:rPr>
          <w:rFonts w:ascii="Times New Roman" w:hAnsi="Times New Roman" w:cs="Times New Roman"/>
          <w:sz w:val="24"/>
          <w:szCs w:val="24"/>
          <w:lang w:val="lv-LV"/>
        </w:rPr>
      </w:pPr>
    </w:p>
    <w:p w:rsidR="00B67327" w:rsidRDefault="0068300E" w:rsidP="00B67327">
      <w:pPr>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ŠIS DOKUMENTS IR PARAKSTĪTS AR DROŠU ELEKTRONISKO PARAKSTU UN SATUR LAIKA ZĪMOGU</w:t>
      </w:r>
    </w:p>
    <w:p w:rsidR="0068300E" w:rsidRPr="00B67327" w:rsidRDefault="0068300E" w:rsidP="00B67327">
      <w:pPr>
        <w:pStyle w:val="Sarakstarindkopa"/>
        <w:numPr>
          <w:ilvl w:val="0"/>
          <w:numId w:val="1"/>
        </w:numPr>
        <w:jc w:val="center"/>
        <w:rPr>
          <w:rFonts w:ascii="Times New Roman" w:hAnsi="Times New Roman" w:cs="Times New Roman"/>
          <w:sz w:val="24"/>
          <w:szCs w:val="24"/>
          <w:lang w:val="lv-LV"/>
        </w:rPr>
      </w:pPr>
      <w:r w:rsidRPr="00B67327">
        <w:rPr>
          <w:rFonts w:ascii="Times New Roman" w:hAnsi="Times New Roman" w:cs="Times New Roman"/>
          <w:b/>
          <w:bCs/>
          <w:sz w:val="24"/>
          <w:szCs w:val="24"/>
          <w:lang w:val="lv-LV"/>
        </w:rPr>
        <w:lastRenderedPageBreak/>
        <w:t>Izglītības iestādes vispārīgs raksturojums</w:t>
      </w:r>
    </w:p>
    <w:p w:rsidR="0068300E" w:rsidRPr="00B67327" w:rsidRDefault="0068300E" w:rsidP="0068300E">
      <w:pPr>
        <w:pStyle w:val="Sarakstarindkopa"/>
        <w:numPr>
          <w:ilvl w:val="1"/>
          <w:numId w:val="1"/>
        </w:numPr>
        <w:spacing w:line="300" w:lineRule="exact"/>
        <w:ind w:left="426"/>
        <w:rPr>
          <w:rFonts w:ascii="Times New Roman" w:hAnsi="Times New Roman" w:cs="Times New Roman"/>
          <w:b/>
          <w:lang w:val="lv-LV"/>
        </w:rPr>
      </w:pPr>
      <w:r w:rsidRPr="00B67327">
        <w:rPr>
          <w:rFonts w:ascii="Times New Roman" w:hAnsi="Times New Roman" w:cs="Times New Roman"/>
          <w:b/>
          <w:lang w:val="lv-LV"/>
        </w:rPr>
        <w:t>Izglītojamo skaits un īstenotās izglītības programmas 202</w:t>
      </w:r>
      <w:r w:rsidR="00592729" w:rsidRPr="00B67327">
        <w:rPr>
          <w:rFonts w:ascii="Times New Roman" w:hAnsi="Times New Roman" w:cs="Times New Roman"/>
          <w:b/>
          <w:lang w:val="lv-LV"/>
        </w:rPr>
        <w:t>4</w:t>
      </w:r>
      <w:r w:rsidRPr="00B67327">
        <w:rPr>
          <w:rFonts w:ascii="Times New Roman" w:hAnsi="Times New Roman" w:cs="Times New Roman"/>
          <w:b/>
          <w:lang w:val="lv-LV"/>
        </w:rPr>
        <w:t>./202</w:t>
      </w:r>
      <w:r w:rsidR="00592729" w:rsidRPr="00B67327">
        <w:rPr>
          <w:rFonts w:ascii="Times New Roman" w:hAnsi="Times New Roman" w:cs="Times New Roman"/>
          <w:b/>
          <w:lang w:val="lv-LV"/>
        </w:rPr>
        <w:t>5</w:t>
      </w:r>
      <w:r w:rsidRPr="00B67327">
        <w:rPr>
          <w:rFonts w:ascii="Times New Roman" w:hAnsi="Times New Roman" w:cs="Times New Roman"/>
          <w:b/>
          <w:lang w:val="lv-LV"/>
        </w:rPr>
        <w:t>. mācību gadā</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276"/>
        <w:gridCol w:w="1843"/>
        <w:gridCol w:w="1417"/>
        <w:gridCol w:w="1985"/>
        <w:gridCol w:w="3260"/>
        <w:gridCol w:w="2977"/>
      </w:tblGrid>
      <w:tr w:rsidR="00F63DC1" w:rsidRPr="00F63DC1" w:rsidTr="00C92085">
        <w:trPr>
          <w:trHeight w:val="227"/>
        </w:trPr>
        <w:tc>
          <w:tcPr>
            <w:tcW w:w="1134" w:type="dxa"/>
            <w:vMerge w:val="restart"/>
            <w:tcBorders>
              <w:top w:val="single" w:sz="4" w:space="0" w:color="auto"/>
              <w:left w:val="single" w:sz="4" w:space="0" w:color="auto"/>
              <w:bottom w:val="single" w:sz="4" w:space="0" w:color="auto"/>
              <w:right w:val="single" w:sz="4" w:space="0" w:color="auto"/>
            </w:tcBorders>
          </w:tcPr>
          <w:p w:rsidR="0068300E" w:rsidRPr="00F63DC1" w:rsidRDefault="0068300E" w:rsidP="00B6732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 xml:space="preserve">Izglītības programmas nosaukums </w:t>
            </w:r>
          </w:p>
        </w:tc>
        <w:tc>
          <w:tcPr>
            <w:tcW w:w="1276" w:type="dxa"/>
            <w:vMerge w:val="restart"/>
            <w:tcBorders>
              <w:top w:val="single" w:sz="4" w:space="0" w:color="auto"/>
              <w:left w:val="single" w:sz="4" w:space="0" w:color="auto"/>
              <w:righ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Izglītības</w:t>
            </w:r>
          </w:p>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 xml:space="preserve">programmas </w:t>
            </w:r>
          </w:p>
          <w:p w:rsidR="0068300E" w:rsidRPr="00F63DC1" w:rsidRDefault="0068300E" w:rsidP="00B6732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kods</w:t>
            </w:r>
          </w:p>
        </w:tc>
        <w:tc>
          <w:tcPr>
            <w:tcW w:w="1843" w:type="dxa"/>
            <w:vMerge w:val="restart"/>
            <w:tcBorders>
              <w:lef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 xml:space="preserve">Īstenošanas vietas adrese </w:t>
            </w:r>
          </w:p>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(ja atšķiras no juridiskās adreses)</w:t>
            </w:r>
          </w:p>
        </w:tc>
        <w:tc>
          <w:tcPr>
            <w:tcW w:w="3402" w:type="dxa"/>
            <w:gridSpan w:val="2"/>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Licence</w:t>
            </w:r>
          </w:p>
        </w:tc>
        <w:tc>
          <w:tcPr>
            <w:tcW w:w="3260" w:type="dxa"/>
            <w:vMerge w:val="restart"/>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Izglītojamo skaits, uzsākot programmas apguvi (prof. izgl.) vai uzsākot 202</w:t>
            </w:r>
            <w:r w:rsidR="005B0997">
              <w:rPr>
                <w:rFonts w:ascii="Times New Roman" w:hAnsi="Times New Roman" w:cs="Times New Roman"/>
                <w:sz w:val="20"/>
                <w:szCs w:val="20"/>
                <w:lang w:val="lv-LV"/>
              </w:rPr>
              <w:t>4</w:t>
            </w:r>
            <w:r w:rsidRPr="00F63DC1">
              <w:rPr>
                <w:rFonts w:ascii="Times New Roman" w:hAnsi="Times New Roman" w:cs="Times New Roman"/>
                <w:sz w:val="20"/>
                <w:szCs w:val="20"/>
                <w:lang w:val="lv-LV"/>
              </w:rPr>
              <w:t>./202</w:t>
            </w:r>
            <w:r w:rsidR="005B0997">
              <w:rPr>
                <w:rFonts w:ascii="Times New Roman" w:hAnsi="Times New Roman" w:cs="Times New Roman"/>
                <w:sz w:val="20"/>
                <w:szCs w:val="20"/>
                <w:lang w:val="lv-LV"/>
              </w:rPr>
              <w:t>5</w:t>
            </w:r>
            <w:r w:rsidRPr="00F63DC1">
              <w:rPr>
                <w:rFonts w:ascii="Times New Roman" w:hAnsi="Times New Roman" w:cs="Times New Roman"/>
                <w:sz w:val="20"/>
                <w:szCs w:val="20"/>
                <w:lang w:val="lv-LV"/>
              </w:rPr>
              <w:t xml:space="preserve">. </w:t>
            </w:r>
            <w:r w:rsidR="00116E47" w:rsidRPr="00F63DC1">
              <w:rPr>
                <w:rFonts w:ascii="Times New Roman" w:hAnsi="Times New Roman" w:cs="Times New Roman"/>
                <w:sz w:val="20"/>
                <w:szCs w:val="20"/>
                <w:lang w:val="lv-LV"/>
              </w:rPr>
              <w:t>m</w:t>
            </w:r>
            <w:r w:rsidRPr="00F63DC1">
              <w:rPr>
                <w:rFonts w:ascii="Times New Roman" w:hAnsi="Times New Roman" w:cs="Times New Roman"/>
                <w:sz w:val="20"/>
                <w:szCs w:val="20"/>
                <w:lang w:val="lv-LV"/>
              </w:rPr>
              <w:t>.g. (01.09.202</w:t>
            </w:r>
            <w:r w:rsidR="005B0997">
              <w:rPr>
                <w:rFonts w:ascii="Times New Roman" w:hAnsi="Times New Roman" w:cs="Times New Roman"/>
                <w:sz w:val="20"/>
                <w:szCs w:val="20"/>
                <w:lang w:val="lv-LV"/>
              </w:rPr>
              <w:t>4</w:t>
            </w:r>
            <w:r w:rsidRPr="00F63DC1">
              <w:rPr>
                <w:rFonts w:ascii="Times New Roman" w:hAnsi="Times New Roman" w:cs="Times New Roman"/>
                <w:sz w:val="20"/>
                <w:szCs w:val="20"/>
                <w:lang w:val="lv-LV"/>
              </w:rPr>
              <w:t xml:space="preserve">.) </w:t>
            </w:r>
          </w:p>
        </w:tc>
        <w:tc>
          <w:tcPr>
            <w:tcW w:w="2977" w:type="dxa"/>
            <w:vMerge w:val="restart"/>
          </w:tcPr>
          <w:p w:rsidR="0068300E" w:rsidRPr="00F63DC1" w:rsidRDefault="0068300E" w:rsidP="00C37CF7">
            <w:pPr>
              <w:spacing w:after="0"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Izglītojamo skaits, noslēdzot sekmīgu programmas apguvi (prof. izgl</w:t>
            </w:r>
            <w:r w:rsidR="00116E47" w:rsidRPr="00F63DC1">
              <w:rPr>
                <w:rFonts w:ascii="Times New Roman" w:hAnsi="Times New Roman" w:cs="Times New Roman"/>
                <w:sz w:val="20"/>
                <w:szCs w:val="20"/>
                <w:lang w:val="lv-LV"/>
              </w:rPr>
              <w:t>.)  vai noslēdzot 202</w:t>
            </w:r>
            <w:r w:rsidR="005B0997">
              <w:rPr>
                <w:rFonts w:ascii="Times New Roman" w:hAnsi="Times New Roman" w:cs="Times New Roman"/>
                <w:sz w:val="20"/>
                <w:szCs w:val="20"/>
                <w:lang w:val="lv-LV"/>
              </w:rPr>
              <w:t>4</w:t>
            </w:r>
            <w:r w:rsidR="00116E47" w:rsidRPr="00F63DC1">
              <w:rPr>
                <w:rFonts w:ascii="Times New Roman" w:hAnsi="Times New Roman" w:cs="Times New Roman"/>
                <w:sz w:val="20"/>
                <w:szCs w:val="20"/>
                <w:lang w:val="lv-LV"/>
              </w:rPr>
              <w:t>./202</w:t>
            </w:r>
            <w:r w:rsidR="005B0997">
              <w:rPr>
                <w:rFonts w:ascii="Times New Roman" w:hAnsi="Times New Roman" w:cs="Times New Roman"/>
                <w:sz w:val="20"/>
                <w:szCs w:val="20"/>
                <w:lang w:val="lv-LV"/>
              </w:rPr>
              <w:t>5</w:t>
            </w:r>
            <w:r w:rsidR="00116E47" w:rsidRPr="00F63DC1">
              <w:rPr>
                <w:rFonts w:ascii="Times New Roman" w:hAnsi="Times New Roman" w:cs="Times New Roman"/>
                <w:sz w:val="20"/>
                <w:szCs w:val="20"/>
                <w:lang w:val="lv-LV"/>
              </w:rPr>
              <w:t>.m</w:t>
            </w:r>
            <w:r w:rsidRPr="00F63DC1">
              <w:rPr>
                <w:rFonts w:ascii="Times New Roman" w:hAnsi="Times New Roman" w:cs="Times New Roman"/>
                <w:sz w:val="20"/>
                <w:szCs w:val="20"/>
                <w:lang w:val="lv-LV"/>
              </w:rPr>
              <w:t>.g.</w:t>
            </w:r>
          </w:p>
          <w:p w:rsidR="0068300E" w:rsidRPr="00F63DC1" w:rsidRDefault="0068300E" w:rsidP="00C37CF7">
            <w:pPr>
              <w:spacing w:after="0"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(31.05.202</w:t>
            </w:r>
            <w:r w:rsidR="005B0997">
              <w:rPr>
                <w:rFonts w:ascii="Times New Roman" w:hAnsi="Times New Roman" w:cs="Times New Roman"/>
                <w:sz w:val="20"/>
                <w:szCs w:val="20"/>
                <w:lang w:val="lv-LV"/>
              </w:rPr>
              <w:t>5</w:t>
            </w:r>
            <w:r w:rsidRPr="00F63DC1">
              <w:rPr>
                <w:rFonts w:ascii="Times New Roman" w:hAnsi="Times New Roman" w:cs="Times New Roman"/>
                <w:sz w:val="20"/>
                <w:szCs w:val="20"/>
                <w:lang w:val="lv-LV"/>
              </w:rPr>
              <w:t>.)</w:t>
            </w:r>
          </w:p>
        </w:tc>
      </w:tr>
      <w:tr w:rsidR="00F63DC1" w:rsidRPr="00F63DC1" w:rsidTr="00B67327">
        <w:trPr>
          <w:trHeight w:val="1024"/>
        </w:trPr>
        <w:tc>
          <w:tcPr>
            <w:tcW w:w="1134" w:type="dxa"/>
            <w:vMerge/>
            <w:tcBorders>
              <w:left w:val="single" w:sz="4" w:space="0" w:color="auto"/>
              <w:bottom w:val="single" w:sz="4" w:space="0" w:color="auto"/>
              <w:righ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p>
        </w:tc>
        <w:tc>
          <w:tcPr>
            <w:tcW w:w="1843" w:type="dxa"/>
            <w:vMerge/>
            <w:tcBorders>
              <w:lef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p>
        </w:tc>
        <w:tc>
          <w:tcPr>
            <w:tcW w:w="1417" w:type="dxa"/>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Nr.</w:t>
            </w:r>
          </w:p>
        </w:tc>
        <w:tc>
          <w:tcPr>
            <w:tcW w:w="1985" w:type="dxa"/>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Licencēšanas</w:t>
            </w:r>
          </w:p>
          <w:p w:rsidR="0068300E" w:rsidRPr="00F63DC1" w:rsidRDefault="0068300E" w:rsidP="00B6732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datums</w:t>
            </w:r>
          </w:p>
        </w:tc>
        <w:tc>
          <w:tcPr>
            <w:tcW w:w="3260" w:type="dxa"/>
            <w:vMerge/>
          </w:tcPr>
          <w:p w:rsidR="0068300E" w:rsidRPr="00F63DC1" w:rsidRDefault="0068300E" w:rsidP="00C37CF7">
            <w:pPr>
              <w:spacing w:line="300" w:lineRule="exact"/>
              <w:jc w:val="center"/>
              <w:rPr>
                <w:rFonts w:ascii="Times New Roman" w:hAnsi="Times New Roman" w:cs="Times New Roman"/>
                <w:sz w:val="20"/>
                <w:szCs w:val="20"/>
                <w:lang w:val="lv-LV"/>
              </w:rPr>
            </w:pPr>
          </w:p>
        </w:tc>
        <w:tc>
          <w:tcPr>
            <w:tcW w:w="2977" w:type="dxa"/>
            <w:vMerge/>
          </w:tcPr>
          <w:p w:rsidR="0068300E" w:rsidRPr="00F63DC1" w:rsidRDefault="0068300E" w:rsidP="00C37CF7">
            <w:pPr>
              <w:spacing w:line="300" w:lineRule="exact"/>
              <w:jc w:val="center"/>
              <w:rPr>
                <w:rFonts w:ascii="Times New Roman" w:hAnsi="Times New Roman" w:cs="Times New Roman"/>
                <w:sz w:val="20"/>
                <w:szCs w:val="20"/>
                <w:lang w:val="lv-LV"/>
              </w:rPr>
            </w:pPr>
          </w:p>
        </w:tc>
      </w:tr>
      <w:tr w:rsidR="00F63DC1" w:rsidRPr="00F63DC1" w:rsidTr="00C92085">
        <w:trPr>
          <w:trHeight w:val="784"/>
        </w:trPr>
        <w:tc>
          <w:tcPr>
            <w:tcW w:w="1134" w:type="dxa"/>
            <w:tcBorders>
              <w:left w:val="single" w:sz="4" w:space="0" w:color="auto"/>
              <w:right w:val="single" w:sz="4" w:space="0" w:color="auto"/>
            </w:tcBorders>
          </w:tcPr>
          <w:p w:rsidR="0068300E" w:rsidRPr="00F63DC1" w:rsidRDefault="0068300E" w:rsidP="00116E4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Vispārējā pirmsskolas izglītības programma</w:t>
            </w:r>
          </w:p>
        </w:tc>
        <w:tc>
          <w:tcPr>
            <w:tcW w:w="1276" w:type="dxa"/>
            <w:tcBorders>
              <w:left w:val="single" w:sz="4" w:space="0" w:color="auto"/>
              <w:righ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01011111</w:t>
            </w:r>
          </w:p>
        </w:tc>
        <w:tc>
          <w:tcPr>
            <w:tcW w:w="1843" w:type="dxa"/>
            <w:tcBorders>
              <w:left w:val="single" w:sz="4" w:space="0" w:color="auto"/>
            </w:tcBorders>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Zāles iela 6, Limbaži, LV4001</w:t>
            </w:r>
          </w:p>
        </w:tc>
        <w:tc>
          <w:tcPr>
            <w:tcW w:w="1417" w:type="dxa"/>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V-5018</w:t>
            </w:r>
          </w:p>
        </w:tc>
        <w:tc>
          <w:tcPr>
            <w:tcW w:w="1985" w:type="dxa"/>
          </w:tcPr>
          <w:p w:rsidR="0068300E" w:rsidRPr="00F63DC1" w:rsidRDefault="0068300E" w:rsidP="00C37CF7">
            <w:pPr>
              <w:spacing w:line="300" w:lineRule="exact"/>
              <w:jc w:val="center"/>
              <w:rPr>
                <w:rFonts w:ascii="Times New Roman" w:hAnsi="Times New Roman" w:cs="Times New Roman"/>
                <w:sz w:val="20"/>
                <w:szCs w:val="20"/>
                <w:lang w:val="lv-LV"/>
              </w:rPr>
            </w:pPr>
            <w:r w:rsidRPr="00F63DC1">
              <w:rPr>
                <w:rFonts w:ascii="Times New Roman" w:hAnsi="Times New Roman" w:cs="Times New Roman"/>
                <w:sz w:val="20"/>
                <w:szCs w:val="20"/>
                <w:lang w:val="lv-LV"/>
              </w:rPr>
              <w:t>24.01.2012</w:t>
            </w:r>
          </w:p>
        </w:tc>
        <w:tc>
          <w:tcPr>
            <w:tcW w:w="3260" w:type="dxa"/>
          </w:tcPr>
          <w:p w:rsidR="0068300E" w:rsidRPr="00F63DC1" w:rsidRDefault="00592729" w:rsidP="00C37CF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103</w:t>
            </w:r>
          </w:p>
        </w:tc>
        <w:tc>
          <w:tcPr>
            <w:tcW w:w="2977" w:type="dxa"/>
          </w:tcPr>
          <w:p w:rsidR="0068300E" w:rsidRPr="00F63DC1" w:rsidRDefault="00A02C8D" w:rsidP="00C37CF7">
            <w:pPr>
              <w:spacing w:line="300" w:lineRule="exact"/>
              <w:jc w:val="center"/>
              <w:rPr>
                <w:rFonts w:ascii="Times New Roman" w:hAnsi="Times New Roman" w:cs="Times New Roman"/>
                <w:sz w:val="20"/>
                <w:szCs w:val="20"/>
                <w:lang w:val="lv-LV"/>
              </w:rPr>
            </w:pPr>
            <w:r w:rsidRPr="00A02C8D">
              <w:rPr>
                <w:rFonts w:ascii="Times New Roman" w:hAnsi="Times New Roman" w:cs="Times New Roman"/>
                <w:sz w:val="20"/>
                <w:szCs w:val="20"/>
                <w:lang w:val="lv-LV"/>
              </w:rPr>
              <w:t>102</w:t>
            </w:r>
          </w:p>
        </w:tc>
      </w:tr>
    </w:tbl>
    <w:p w:rsidR="0068300E" w:rsidRPr="00F63DC1" w:rsidRDefault="0068300E" w:rsidP="0068300E">
      <w:pPr>
        <w:spacing w:after="0" w:line="240" w:lineRule="auto"/>
        <w:rPr>
          <w:rFonts w:ascii="Times New Roman" w:hAnsi="Times New Roman" w:cs="Times New Roman"/>
          <w:sz w:val="24"/>
          <w:szCs w:val="24"/>
          <w:lang w:val="lv-LV"/>
        </w:rPr>
      </w:pPr>
    </w:p>
    <w:p w:rsidR="0068300E" w:rsidRPr="00B67327" w:rsidRDefault="0068300E" w:rsidP="0068300E">
      <w:pPr>
        <w:pStyle w:val="Sarakstarindkopa"/>
        <w:numPr>
          <w:ilvl w:val="1"/>
          <w:numId w:val="1"/>
        </w:numPr>
        <w:spacing w:after="0" w:line="240" w:lineRule="auto"/>
        <w:ind w:left="426"/>
        <w:jc w:val="both"/>
        <w:rPr>
          <w:rFonts w:ascii="Times New Roman" w:hAnsi="Times New Roman" w:cs="Times New Roman"/>
          <w:b/>
          <w:sz w:val="24"/>
          <w:szCs w:val="24"/>
          <w:lang w:val="lv-LV"/>
        </w:rPr>
      </w:pPr>
      <w:r w:rsidRPr="00B67327">
        <w:rPr>
          <w:rFonts w:ascii="Times New Roman" w:hAnsi="Times New Roman" w:cs="Times New Roman"/>
          <w:b/>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68300E" w:rsidRPr="00A02C8D" w:rsidRDefault="0068300E" w:rsidP="0068300E">
      <w:pPr>
        <w:pStyle w:val="Sarakstarindkopa"/>
        <w:numPr>
          <w:ilvl w:val="2"/>
          <w:numId w:val="1"/>
        </w:numPr>
        <w:spacing w:after="0" w:line="240" w:lineRule="auto"/>
        <w:jc w:val="both"/>
        <w:rPr>
          <w:rFonts w:ascii="Times New Roman" w:hAnsi="Times New Roman" w:cs="Times New Roman"/>
          <w:sz w:val="24"/>
          <w:szCs w:val="24"/>
          <w:lang w:val="lv-LV"/>
        </w:rPr>
      </w:pPr>
      <w:r w:rsidRPr="00F63DC1">
        <w:rPr>
          <w:rFonts w:ascii="Times New Roman" w:hAnsi="Times New Roman" w:cs="Times New Roman"/>
          <w:sz w:val="24"/>
          <w:szCs w:val="24"/>
          <w:lang w:val="lv-LV"/>
        </w:rPr>
        <w:t xml:space="preserve">dzīvesvietas maiņa (cik daudzi izglītojamie izglītības </w:t>
      </w:r>
      <w:r w:rsidRPr="00592729">
        <w:rPr>
          <w:rFonts w:ascii="Times New Roman" w:hAnsi="Times New Roman" w:cs="Times New Roman"/>
          <w:sz w:val="24"/>
          <w:szCs w:val="24"/>
          <w:lang w:val="lv-LV"/>
        </w:rPr>
        <w:t>iestādē</w:t>
      </w:r>
      <w:r w:rsidRPr="00F63DC1">
        <w:rPr>
          <w:rFonts w:ascii="Times New Roman" w:hAnsi="Times New Roman" w:cs="Times New Roman"/>
          <w:sz w:val="24"/>
          <w:szCs w:val="24"/>
          <w:lang w:val="lv-LV"/>
        </w:rPr>
        <w:t xml:space="preserve"> 202</w:t>
      </w:r>
      <w:r w:rsidR="005B0997">
        <w:rPr>
          <w:rFonts w:ascii="Times New Roman" w:hAnsi="Times New Roman" w:cs="Times New Roman"/>
          <w:sz w:val="24"/>
          <w:szCs w:val="24"/>
          <w:lang w:val="lv-LV"/>
        </w:rPr>
        <w:t>4</w:t>
      </w:r>
      <w:r w:rsidRPr="00F63DC1">
        <w:rPr>
          <w:rFonts w:ascii="Times New Roman" w:hAnsi="Times New Roman" w:cs="Times New Roman"/>
          <w:sz w:val="24"/>
          <w:szCs w:val="24"/>
          <w:lang w:val="lv-LV"/>
        </w:rPr>
        <w:t>./202</w:t>
      </w:r>
      <w:r w:rsidR="005B0997">
        <w:rPr>
          <w:rFonts w:ascii="Times New Roman" w:hAnsi="Times New Roman" w:cs="Times New Roman"/>
          <w:sz w:val="24"/>
          <w:szCs w:val="24"/>
          <w:lang w:val="lv-LV"/>
        </w:rPr>
        <w:t>5</w:t>
      </w:r>
      <w:r w:rsidRPr="00F63DC1">
        <w:rPr>
          <w:rFonts w:ascii="Times New Roman" w:hAnsi="Times New Roman" w:cs="Times New Roman"/>
          <w:sz w:val="24"/>
          <w:szCs w:val="24"/>
          <w:lang w:val="lv-LV"/>
        </w:rPr>
        <w:t xml:space="preserve">. mācību gada </w:t>
      </w:r>
      <w:r w:rsidRPr="00A02C8D">
        <w:rPr>
          <w:rFonts w:ascii="Times New Roman" w:hAnsi="Times New Roman" w:cs="Times New Roman"/>
          <w:sz w:val="24"/>
          <w:szCs w:val="24"/>
          <w:lang w:val="lv-LV"/>
        </w:rPr>
        <w:t xml:space="preserve">laikā)- </w:t>
      </w:r>
      <w:r w:rsidR="00A02C8D">
        <w:rPr>
          <w:rFonts w:ascii="Times New Roman" w:hAnsi="Times New Roman" w:cs="Times New Roman"/>
          <w:sz w:val="24"/>
          <w:szCs w:val="24"/>
          <w:lang w:val="lv-LV"/>
        </w:rPr>
        <w:t xml:space="preserve">1 </w:t>
      </w:r>
      <w:r w:rsidRPr="00A02C8D">
        <w:rPr>
          <w:rFonts w:ascii="Times New Roman" w:hAnsi="Times New Roman" w:cs="Times New Roman"/>
          <w:sz w:val="24"/>
          <w:szCs w:val="24"/>
          <w:lang w:val="lv-LV"/>
        </w:rPr>
        <w:t>izglītojamie;</w:t>
      </w:r>
    </w:p>
    <w:p w:rsidR="0068300E" w:rsidRPr="00A02C8D" w:rsidRDefault="0068300E" w:rsidP="0068300E">
      <w:pPr>
        <w:pStyle w:val="Sarakstarindkopa"/>
        <w:numPr>
          <w:ilvl w:val="2"/>
          <w:numId w:val="1"/>
        </w:numPr>
        <w:spacing w:after="0" w:line="240" w:lineRule="auto"/>
        <w:jc w:val="both"/>
        <w:rPr>
          <w:rFonts w:ascii="Times New Roman" w:hAnsi="Times New Roman" w:cs="Times New Roman"/>
          <w:sz w:val="24"/>
          <w:szCs w:val="24"/>
          <w:lang w:val="lv-LV"/>
        </w:rPr>
      </w:pPr>
      <w:r w:rsidRPr="00F63DC1">
        <w:rPr>
          <w:rFonts w:ascii="Times New Roman" w:hAnsi="Times New Roman" w:cs="Times New Roman"/>
          <w:sz w:val="24"/>
          <w:szCs w:val="24"/>
          <w:lang w:val="lv-LV"/>
        </w:rPr>
        <w:t xml:space="preserve">vēlme mainīt izglītības iestādi (cik daudzi izglītojamie izglītības </w:t>
      </w:r>
      <w:r w:rsidRPr="00592729">
        <w:rPr>
          <w:rFonts w:ascii="Times New Roman" w:hAnsi="Times New Roman" w:cs="Times New Roman"/>
          <w:sz w:val="24"/>
          <w:szCs w:val="24"/>
          <w:lang w:val="lv-LV"/>
        </w:rPr>
        <w:t>iestādē 202</w:t>
      </w:r>
      <w:r w:rsidR="005B0997" w:rsidRPr="00592729">
        <w:rPr>
          <w:rFonts w:ascii="Times New Roman" w:hAnsi="Times New Roman" w:cs="Times New Roman"/>
          <w:sz w:val="24"/>
          <w:szCs w:val="24"/>
          <w:lang w:val="lv-LV"/>
        </w:rPr>
        <w:t>4</w:t>
      </w:r>
      <w:r w:rsidRPr="00592729">
        <w:rPr>
          <w:rFonts w:ascii="Times New Roman" w:hAnsi="Times New Roman" w:cs="Times New Roman"/>
          <w:sz w:val="24"/>
          <w:szCs w:val="24"/>
          <w:lang w:val="lv-LV"/>
        </w:rPr>
        <w:t>./202</w:t>
      </w:r>
      <w:r w:rsidR="005B0997" w:rsidRPr="00592729">
        <w:rPr>
          <w:rFonts w:ascii="Times New Roman" w:hAnsi="Times New Roman" w:cs="Times New Roman"/>
          <w:sz w:val="24"/>
          <w:szCs w:val="24"/>
          <w:lang w:val="lv-LV"/>
        </w:rPr>
        <w:t>5</w:t>
      </w:r>
      <w:r w:rsidRPr="00592729">
        <w:rPr>
          <w:rFonts w:ascii="Times New Roman" w:hAnsi="Times New Roman" w:cs="Times New Roman"/>
          <w:sz w:val="24"/>
          <w:szCs w:val="24"/>
          <w:lang w:val="lv-LV"/>
        </w:rPr>
        <w:t>. mācību gada laikā, galvenie iestādes maiņas</w:t>
      </w:r>
      <w:r w:rsidRPr="00F63DC1">
        <w:rPr>
          <w:rFonts w:ascii="Times New Roman" w:hAnsi="Times New Roman" w:cs="Times New Roman"/>
          <w:sz w:val="24"/>
          <w:szCs w:val="24"/>
          <w:lang w:val="lv-LV"/>
        </w:rPr>
        <w:t xml:space="preserve"> </w:t>
      </w:r>
      <w:r w:rsidRPr="00592729">
        <w:rPr>
          <w:rFonts w:ascii="Times New Roman" w:hAnsi="Times New Roman" w:cs="Times New Roman"/>
          <w:sz w:val="24"/>
          <w:szCs w:val="24"/>
          <w:lang w:val="lv-LV"/>
        </w:rPr>
        <w:t xml:space="preserve">iemesli)- </w:t>
      </w:r>
      <w:r w:rsidR="00A02C8D">
        <w:rPr>
          <w:rFonts w:ascii="Times New Roman" w:hAnsi="Times New Roman" w:cs="Times New Roman"/>
          <w:sz w:val="24"/>
          <w:szCs w:val="24"/>
          <w:lang w:val="lv-LV"/>
        </w:rPr>
        <w:t>0</w:t>
      </w:r>
      <w:r w:rsidRPr="00A02C8D">
        <w:rPr>
          <w:rFonts w:ascii="Times New Roman" w:hAnsi="Times New Roman" w:cs="Times New Roman"/>
          <w:sz w:val="24"/>
          <w:szCs w:val="24"/>
          <w:lang w:val="lv-LV"/>
        </w:rPr>
        <w:t>;</w:t>
      </w:r>
    </w:p>
    <w:p w:rsidR="0068300E" w:rsidRPr="00592729" w:rsidRDefault="0068300E" w:rsidP="0068300E">
      <w:pPr>
        <w:pStyle w:val="Sarakstarindkopa"/>
        <w:numPr>
          <w:ilvl w:val="2"/>
          <w:numId w:val="1"/>
        </w:numPr>
        <w:spacing w:after="0" w:line="240" w:lineRule="auto"/>
        <w:jc w:val="both"/>
        <w:rPr>
          <w:rFonts w:ascii="Times New Roman" w:hAnsi="Times New Roman" w:cs="Times New Roman"/>
          <w:sz w:val="24"/>
          <w:szCs w:val="24"/>
          <w:lang w:val="lv-LV"/>
        </w:rPr>
      </w:pPr>
      <w:r w:rsidRPr="00592729">
        <w:rPr>
          <w:rFonts w:ascii="Times New Roman" w:hAnsi="Times New Roman" w:cs="Times New Roman"/>
          <w:sz w:val="24"/>
          <w:szCs w:val="24"/>
          <w:lang w:val="lv-LV"/>
        </w:rPr>
        <w:t xml:space="preserve">cits iemesls (cik daudzi izglītojamie izglītības iestādē, iestādes maiņas iemesls)- </w:t>
      </w:r>
      <w:r w:rsidR="00A02C8D">
        <w:rPr>
          <w:rFonts w:ascii="Times New Roman" w:hAnsi="Times New Roman" w:cs="Times New Roman"/>
          <w:sz w:val="24"/>
          <w:szCs w:val="24"/>
          <w:lang w:val="lv-LV"/>
        </w:rPr>
        <w:t>0.</w:t>
      </w:r>
    </w:p>
    <w:p w:rsidR="0068300E" w:rsidRPr="00F63DC1" w:rsidRDefault="0068300E" w:rsidP="0068300E">
      <w:pPr>
        <w:pStyle w:val="Sarakstarindkopa"/>
        <w:spacing w:after="0" w:line="240" w:lineRule="auto"/>
        <w:ind w:left="426"/>
        <w:jc w:val="both"/>
        <w:rPr>
          <w:rFonts w:ascii="Times New Roman" w:hAnsi="Times New Roman" w:cs="Times New Roman"/>
          <w:sz w:val="24"/>
          <w:szCs w:val="24"/>
          <w:lang w:val="lv-LV"/>
        </w:rPr>
      </w:pPr>
    </w:p>
    <w:p w:rsidR="0068300E" w:rsidRPr="00B67327" w:rsidRDefault="0068300E" w:rsidP="0068300E">
      <w:pPr>
        <w:pStyle w:val="Sarakstarindkopa"/>
        <w:numPr>
          <w:ilvl w:val="1"/>
          <w:numId w:val="1"/>
        </w:numPr>
        <w:spacing w:after="0" w:line="240" w:lineRule="auto"/>
        <w:ind w:left="426"/>
        <w:jc w:val="both"/>
        <w:rPr>
          <w:rFonts w:ascii="Times New Roman" w:hAnsi="Times New Roman" w:cs="Times New Roman"/>
          <w:b/>
          <w:sz w:val="24"/>
          <w:szCs w:val="24"/>
          <w:lang w:val="lv-LV"/>
        </w:rPr>
      </w:pPr>
      <w:r w:rsidRPr="00B67327">
        <w:rPr>
          <w:rFonts w:ascii="Times New Roman" w:hAnsi="Times New Roman" w:cs="Times New Roman"/>
          <w:b/>
          <w:sz w:val="24"/>
          <w:szCs w:val="24"/>
          <w:lang w:val="lv-LV"/>
        </w:rPr>
        <w:t xml:space="preserve"> Pedagogu ilgstošās vakances un atbalsta personāla nodrošinājums </w:t>
      </w:r>
    </w:p>
    <w:p w:rsidR="0068300E" w:rsidRPr="00F63DC1" w:rsidRDefault="0068300E" w:rsidP="0068300E">
      <w:pPr>
        <w:pStyle w:val="Sarakstarindkopa"/>
        <w:spacing w:after="0" w:line="240" w:lineRule="auto"/>
        <w:ind w:left="426"/>
        <w:jc w:val="both"/>
        <w:rPr>
          <w:rFonts w:ascii="Times New Roman" w:hAnsi="Times New Roman" w:cs="Times New Roman"/>
          <w:sz w:val="24"/>
          <w:szCs w:val="24"/>
          <w:lang w:val="lv-LV"/>
        </w:rPr>
      </w:pPr>
    </w:p>
    <w:tbl>
      <w:tblPr>
        <w:tblStyle w:val="Reatabula"/>
        <w:tblW w:w="13892" w:type="dxa"/>
        <w:tblInd w:w="-5" w:type="dxa"/>
        <w:tblLook w:val="04A0" w:firstRow="1" w:lastRow="0" w:firstColumn="1" w:lastColumn="0" w:noHBand="0" w:noVBand="1"/>
      </w:tblPr>
      <w:tblGrid>
        <w:gridCol w:w="697"/>
        <w:gridCol w:w="3935"/>
        <w:gridCol w:w="1038"/>
        <w:gridCol w:w="8222"/>
      </w:tblGrid>
      <w:tr w:rsidR="00F63DC1" w:rsidRPr="00F63DC1" w:rsidTr="00C92085">
        <w:tc>
          <w:tcPr>
            <w:tcW w:w="697" w:type="dxa"/>
          </w:tcPr>
          <w:p w:rsidR="0068300E" w:rsidRPr="00F63DC1" w:rsidRDefault="0068300E"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NPK</w:t>
            </w:r>
          </w:p>
        </w:tc>
        <w:tc>
          <w:tcPr>
            <w:tcW w:w="3935" w:type="dxa"/>
          </w:tcPr>
          <w:p w:rsidR="0068300E" w:rsidRPr="00F63DC1" w:rsidRDefault="0068300E"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Informācija</w:t>
            </w:r>
          </w:p>
        </w:tc>
        <w:tc>
          <w:tcPr>
            <w:tcW w:w="1038" w:type="dxa"/>
          </w:tcPr>
          <w:p w:rsidR="0068300E" w:rsidRPr="00F63DC1" w:rsidRDefault="0068300E"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Skaits</w:t>
            </w:r>
          </w:p>
        </w:tc>
        <w:tc>
          <w:tcPr>
            <w:tcW w:w="8222" w:type="dxa"/>
          </w:tcPr>
          <w:p w:rsidR="0068300E" w:rsidRPr="00F63DC1" w:rsidRDefault="0068300E"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Komentāri (nodrošinājums un ar to saistītie izaicinājumi, pedagogu mainība u.c.)</w:t>
            </w:r>
          </w:p>
        </w:tc>
      </w:tr>
      <w:tr w:rsidR="00F63DC1" w:rsidRPr="00F63DC1" w:rsidTr="00C92085">
        <w:tc>
          <w:tcPr>
            <w:tcW w:w="697" w:type="dxa"/>
          </w:tcPr>
          <w:p w:rsidR="0068300E" w:rsidRPr="00F63DC1" w:rsidRDefault="0068300E" w:rsidP="0068300E">
            <w:pPr>
              <w:pStyle w:val="Sarakstarindkopa"/>
              <w:numPr>
                <w:ilvl w:val="0"/>
                <w:numId w:val="2"/>
              </w:numPr>
              <w:rPr>
                <w:rFonts w:ascii="Times New Roman" w:hAnsi="Times New Roman" w:cs="Times New Roman"/>
                <w:sz w:val="24"/>
                <w:szCs w:val="24"/>
                <w:lang w:val="lv-LV"/>
              </w:rPr>
            </w:pPr>
          </w:p>
        </w:tc>
        <w:tc>
          <w:tcPr>
            <w:tcW w:w="3935" w:type="dxa"/>
          </w:tcPr>
          <w:p w:rsidR="0068300E" w:rsidRPr="00F63DC1" w:rsidRDefault="0068300E" w:rsidP="00C37CF7">
            <w:pPr>
              <w:pStyle w:val="Sarakstarindkopa"/>
              <w:ind w:left="0"/>
              <w:jc w:val="both"/>
              <w:rPr>
                <w:rFonts w:ascii="Times New Roman" w:hAnsi="Times New Roman" w:cs="Times New Roman"/>
                <w:sz w:val="24"/>
                <w:szCs w:val="24"/>
                <w:lang w:val="lv-LV"/>
              </w:rPr>
            </w:pPr>
            <w:r w:rsidRPr="00F63DC1">
              <w:rPr>
                <w:rFonts w:ascii="Times New Roman" w:hAnsi="Times New Roman" w:cs="Times New Roman"/>
                <w:sz w:val="24"/>
                <w:szCs w:val="24"/>
                <w:lang w:val="lv-LV"/>
              </w:rPr>
              <w:t>Ilgstošās vakances izglītības iestādē (vairāk kā 1 mēnesi) 202</w:t>
            </w:r>
            <w:r w:rsidR="00592729">
              <w:rPr>
                <w:rFonts w:ascii="Times New Roman" w:hAnsi="Times New Roman" w:cs="Times New Roman"/>
                <w:sz w:val="24"/>
                <w:szCs w:val="24"/>
                <w:lang w:val="lv-LV"/>
              </w:rPr>
              <w:t>4</w:t>
            </w:r>
            <w:r w:rsidRPr="00F63DC1">
              <w:rPr>
                <w:rFonts w:ascii="Times New Roman" w:hAnsi="Times New Roman" w:cs="Times New Roman"/>
                <w:sz w:val="24"/>
                <w:szCs w:val="24"/>
                <w:lang w:val="lv-LV"/>
              </w:rPr>
              <w:t>./202</w:t>
            </w:r>
            <w:r w:rsidR="00592729">
              <w:rPr>
                <w:rFonts w:ascii="Times New Roman" w:hAnsi="Times New Roman" w:cs="Times New Roman"/>
                <w:sz w:val="24"/>
                <w:szCs w:val="24"/>
                <w:lang w:val="lv-LV"/>
              </w:rPr>
              <w:t>5</w:t>
            </w:r>
            <w:r w:rsidRPr="00F63DC1">
              <w:rPr>
                <w:rFonts w:ascii="Times New Roman" w:hAnsi="Times New Roman" w:cs="Times New Roman"/>
                <w:sz w:val="24"/>
                <w:szCs w:val="24"/>
                <w:lang w:val="lv-LV"/>
              </w:rPr>
              <w:t xml:space="preserve">. m.g. </w:t>
            </w:r>
          </w:p>
        </w:tc>
        <w:tc>
          <w:tcPr>
            <w:tcW w:w="1038" w:type="dxa"/>
            <w:vAlign w:val="center"/>
          </w:tcPr>
          <w:p w:rsidR="0068300E" w:rsidRPr="00F63DC1" w:rsidRDefault="003A7543"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0</w:t>
            </w:r>
          </w:p>
        </w:tc>
        <w:tc>
          <w:tcPr>
            <w:tcW w:w="8222" w:type="dxa"/>
          </w:tcPr>
          <w:p w:rsidR="0068300E" w:rsidRPr="00F63DC1" w:rsidRDefault="0068300E" w:rsidP="00C37CF7">
            <w:pPr>
              <w:pStyle w:val="Sarakstarindkopa"/>
              <w:ind w:left="0"/>
              <w:rPr>
                <w:rFonts w:ascii="Times New Roman" w:hAnsi="Times New Roman" w:cs="Times New Roman"/>
                <w:sz w:val="24"/>
                <w:szCs w:val="24"/>
                <w:lang w:val="lv-LV"/>
              </w:rPr>
            </w:pPr>
          </w:p>
        </w:tc>
      </w:tr>
      <w:tr w:rsidR="00F63DC1" w:rsidRPr="00F63DC1" w:rsidTr="00C92085">
        <w:tc>
          <w:tcPr>
            <w:tcW w:w="697" w:type="dxa"/>
          </w:tcPr>
          <w:p w:rsidR="0068300E" w:rsidRPr="00F63DC1" w:rsidRDefault="0068300E" w:rsidP="0068300E">
            <w:pPr>
              <w:pStyle w:val="Sarakstarindkopa"/>
              <w:numPr>
                <w:ilvl w:val="0"/>
                <w:numId w:val="2"/>
              </w:numPr>
              <w:rPr>
                <w:rFonts w:ascii="Times New Roman" w:hAnsi="Times New Roman" w:cs="Times New Roman"/>
                <w:sz w:val="24"/>
                <w:szCs w:val="24"/>
                <w:lang w:val="lv-LV"/>
              </w:rPr>
            </w:pPr>
          </w:p>
        </w:tc>
        <w:tc>
          <w:tcPr>
            <w:tcW w:w="3935" w:type="dxa"/>
          </w:tcPr>
          <w:p w:rsidR="0068300E" w:rsidRPr="00F63DC1" w:rsidRDefault="0068300E" w:rsidP="00C37CF7">
            <w:pPr>
              <w:pStyle w:val="Sarakstarindkopa"/>
              <w:ind w:left="0"/>
              <w:jc w:val="both"/>
              <w:rPr>
                <w:rFonts w:ascii="Times New Roman" w:hAnsi="Times New Roman" w:cs="Times New Roman"/>
                <w:sz w:val="24"/>
                <w:szCs w:val="24"/>
                <w:lang w:val="lv-LV"/>
              </w:rPr>
            </w:pPr>
            <w:r w:rsidRPr="00F63DC1">
              <w:rPr>
                <w:rFonts w:ascii="Times New Roman" w:hAnsi="Times New Roman" w:cs="Times New Roman"/>
                <w:sz w:val="24"/>
                <w:szCs w:val="24"/>
                <w:lang w:val="lv-LV"/>
              </w:rPr>
              <w:t>Izglītības iestādē pieejamais atbalsta personāls izglītības iestādē, noslēdzot 202</w:t>
            </w:r>
            <w:r w:rsidR="00592729">
              <w:rPr>
                <w:rFonts w:ascii="Times New Roman" w:hAnsi="Times New Roman" w:cs="Times New Roman"/>
                <w:sz w:val="24"/>
                <w:szCs w:val="24"/>
                <w:lang w:val="lv-LV"/>
              </w:rPr>
              <w:t>4</w:t>
            </w:r>
            <w:r w:rsidRPr="00F63DC1">
              <w:rPr>
                <w:rFonts w:ascii="Times New Roman" w:hAnsi="Times New Roman" w:cs="Times New Roman"/>
                <w:sz w:val="24"/>
                <w:szCs w:val="24"/>
                <w:lang w:val="lv-LV"/>
              </w:rPr>
              <w:t>./202</w:t>
            </w:r>
            <w:r w:rsidR="00592729">
              <w:rPr>
                <w:rFonts w:ascii="Times New Roman" w:hAnsi="Times New Roman" w:cs="Times New Roman"/>
                <w:sz w:val="24"/>
                <w:szCs w:val="24"/>
                <w:lang w:val="lv-LV"/>
              </w:rPr>
              <w:t>5</w:t>
            </w:r>
            <w:r w:rsidRPr="00F63DC1">
              <w:rPr>
                <w:rFonts w:ascii="Times New Roman" w:hAnsi="Times New Roman" w:cs="Times New Roman"/>
                <w:sz w:val="24"/>
                <w:szCs w:val="24"/>
                <w:lang w:val="lv-LV"/>
              </w:rPr>
              <w:t xml:space="preserve">. m.g. </w:t>
            </w:r>
          </w:p>
        </w:tc>
        <w:tc>
          <w:tcPr>
            <w:tcW w:w="1038" w:type="dxa"/>
            <w:vAlign w:val="center"/>
          </w:tcPr>
          <w:p w:rsidR="0068300E" w:rsidRPr="00F63DC1" w:rsidRDefault="0068300E" w:rsidP="00C37CF7">
            <w:pPr>
              <w:pStyle w:val="Sarakstarindkopa"/>
              <w:ind w:left="0"/>
              <w:jc w:val="center"/>
              <w:rPr>
                <w:rFonts w:ascii="Times New Roman" w:hAnsi="Times New Roman" w:cs="Times New Roman"/>
                <w:sz w:val="24"/>
                <w:szCs w:val="24"/>
                <w:lang w:val="lv-LV"/>
              </w:rPr>
            </w:pPr>
            <w:r w:rsidRPr="00F63DC1">
              <w:rPr>
                <w:rFonts w:ascii="Times New Roman" w:hAnsi="Times New Roman" w:cs="Times New Roman"/>
                <w:sz w:val="24"/>
                <w:szCs w:val="24"/>
                <w:lang w:val="lv-LV"/>
              </w:rPr>
              <w:t>2</w:t>
            </w:r>
          </w:p>
        </w:tc>
        <w:tc>
          <w:tcPr>
            <w:tcW w:w="8222" w:type="dxa"/>
          </w:tcPr>
          <w:p w:rsidR="0068300E" w:rsidRPr="00F63DC1" w:rsidRDefault="0068300E" w:rsidP="00C37CF7">
            <w:pPr>
              <w:pStyle w:val="Sarakstarindkopa"/>
              <w:ind w:left="0"/>
              <w:rPr>
                <w:rFonts w:ascii="Times New Roman" w:hAnsi="Times New Roman" w:cs="Times New Roman"/>
                <w:sz w:val="24"/>
                <w:szCs w:val="24"/>
                <w:lang w:val="lv-LV"/>
              </w:rPr>
            </w:pPr>
            <w:r w:rsidRPr="00F63DC1">
              <w:rPr>
                <w:rFonts w:ascii="Times New Roman" w:hAnsi="Times New Roman" w:cs="Times New Roman"/>
                <w:sz w:val="24"/>
                <w:szCs w:val="24"/>
                <w:lang w:val="lv-LV"/>
              </w:rPr>
              <w:t>Logopēde,</w:t>
            </w:r>
          </w:p>
          <w:p w:rsidR="0068300E" w:rsidRPr="00F63DC1" w:rsidRDefault="0068300E" w:rsidP="00C37CF7">
            <w:pPr>
              <w:pStyle w:val="Sarakstarindkopa"/>
              <w:ind w:left="0"/>
              <w:rPr>
                <w:rFonts w:ascii="Times New Roman" w:hAnsi="Times New Roman" w:cs="Times New Roman"/>
                <w:sz w:val="24"/>
                <w:szCs w:val="24"/>
                <w:lang w:val="lv-LV"/>
              </w:rPr>
            </w:pPr>
            <w:r w:rsidRPr="00F63DC1">
              <w:rPr>
                <w:rFonts w:ascii="Times New Roman" w:hAnsi="Times New Roman" w:cs="Times New Roman"/>
                <w:sz w:val="24"/>
                <w:szCs w:val="24"/>
                <w:lang w:val="lv-LV"/>
              </w:rPr>
              <w:t>medicīnas māsa</w:t>
            </w:r>
          </w:p>
        </w:tc>
      </w:tr>
    </w:tbl>
    <w:p w:rsidR="0068300E" w:rsidRPr="00B67327" w:rsidRDefault="0068300E" w:rsidP="00B67327">
      <w:pPr>
        <w:pStyle w:val="Sarakstarindkopa"/>
        <w:numPr>
          <w:ilvl w:val="0"/>
          <w:numId w:val="1"/>
        </w:numPr>
        <w:rPr>
          <w:rFonts w:ascii="Times New Roman" w:hAnsi="Times New Roman" w:cs="Times New Roman"/>
          <w:b/>
          <w:bCs/>
          <w:sz w:val="24"/>
          <w:szCs w:val="24"/>
          <w:lang w:val="lv-LV"/>
        </w:rPr>
      </w:pPr>
      <w:r w:rsidRPr="00B67327">
        <w:rPr>
          <w:rFonts w:ascii="Times New Roman" w:hAnsi="Times New Roman" w:cs="Times New Roman"/>
          <w:b/>
          <w:bCs/>
          <w:sz w:val="24"/>
          <w:szCs w:val="24"/>
          <w:lang w:val="lv-LV"/>
        </w:rPr>
        <w:lastRenderedPageBreak/>
        <w:t>Izglītības iestādes darbības pamatmērķi un prioritātes</w:t>
      </w:r>
    </w:p>
    <w:p w:rsidR="0068300E" w:rsidRPr="00F63DC1" w:rsidRDefault="0068300E" w:rsidP="0068300E">
      <w:pPr>
        <w:spacing w:after="0" w:line="240" w:lineRule="auto"/>
        <w:rPr>
          <w:rFonts w:ascii="Times New Roman" w:hAnsi="Times New Roman" w:cs="Times New Roman"/>
          <w:sz w:val="24"/>
          <w:szCs w:val="24"/>
          <w:lang w:val="lv-LV"/>
        </w:rPr>
      </w:pPr>
      <w:r w:rsidRPr="00F63DC1">
        <w:rPr>
          <w:rFonts w:ascii="Times New Roman" w:hAnsi="Times New Roman" w:cs="Times New Roman"/>
          <w:b/>
          <w:sz w:val="24"/>
          <w:szCs w:val="24"/>
          <w:lang w:val="lv-LV"/>
        </w:rPr>
        <w:t>2.1.</w:t>
      </w:r>
      <w:r w:rsidRPr="00F63DC1">
        <w:rPr>
          <w:rFonts w:ascii="Times New Roman" w:hAnsi="Times New Roman" w:cs="Times New Roman"/>
          <w:sz w:val="24"/>
          <w:szCs w:val="24"/>
          <w:lang w:val="lv-LV"/>
        </w:rPr>
        <w:t xml:space="preserve"> </w:t>
      </w:r>
      <w:r w:rsidRPr="00F63DC1">
        <w:rPr>
          <w:rFonts w:ascii="Times New Roman" w:hAnsi="Times New Roman" w:cs="Times New Roman"/>
          <w:b/>
          <w:sz w:val="24"/>
          <w:szCs w:val="24"/>
          <w:lang w:val="lv-LV"/>
        </w:rPr>
        <w:t>Izglītības iestādes misija</w:t>
      </w:r>
      <w:r w:rsidRPr="00F63DC1">
        <w:rPr>
          <w:rFonts w:ascii="Times New Roman" w:hAnsi="Times New Roman" w:cs="Times New Roman"/>
          <w:sz w:val="24"/>
          <w:szCs w:val="24"/>
          <w:lang w:val="lv-LV"/>
        </w:rPr>
        <w:t xml:space="preserve"> – Radīt priekšnosacījumus katra bērna individuālo spēju un potenciāli pilnvērtīgai attīstībai, apgūstot pirmsskolas izglītības programmu, nodrošinot sociāli aktīva, patstāvīga, atbildīga un radoša sabiedrības pilsoņa veidošanos.  </w:t>
      </w:r>
    </w:p>
    <w:p w:rsidR="0068300E" w:rsidRPr="00F63DC1" w:rsidRDefault="0068300E" w:rsidP="0068300E">
      <w:pPr>
        <w:spacing w:after="0" w:line="240" w:lineRule="auto"/>
        <w:rPr>
          <w:rFonts w:ascii="Times New Roman" w:hAnsi="Times New Roman" w:cs="Times New Roman"/>
          <w:sz w:val="24"/>
          <w:szCs w:val="24"/>
          <w:lang w:val="lv-LV"/>
        </w:rPr>
      </w:pPr>
      <w:r w:rsidRPr="00F63DC1">
        <w:rPr>
          <w:rFonts w:ascii="Times New Roman" w:hAnsi="Times New Roman" w:cs="Times New Roman"/>
          <w:b/>
          <w:sz w:val="24"/>
          <w:szCs w:val="24"/>
          <w:lang w:val="lv-LV"/>
        </w:rPr>
        <w:t>2.2.</w:t>
      </w:r>
      <w:r w:rsidRPr="00F63DC1">
        <w:rPr>
          <w:rFonts w:ascii="Times New Roman" w:hAnsi="Times New Roman" w:cs="Times New Roman"/>
          <w:sz w:val="24"/>
          <w:szCs w:val="24"/>
          <w:lang w:val="lv-LV"/>
        </w:rPr>
        <w:t xml:space="preserve"> </w:t>
      </w:r>
      <w:r w:rsidRPr="00F63DC1">
        <w:rPr>
          <w:rFonts w:ascii="Times New Roman" w:hAnsi="Times New Roman" w:cs="Times New Roman"/>
          <w:b/>
          <w:sz w:val="24"/>
          <w:szCs w:val="24"/>
          <w:lang w:val="lv-LV"/>
        </w:rPr>
        <w:t>Izglītības iestādes vīzija  par izglītojamo</w:t>
      </w:r>
      <w:r w:rsidRPr="00F63DC1">
        <w:rPr>
          <w:rFonts w:ascii="Times New Roman" w:hAnsi="Times New Roman" w:cs="Times New Roman"/>
          <w:sz w:val="24"/>
          <w:szCs w:val="24"/>
          <w:lang w:val="lv-LV"/>
        </w:rPr>
        <w:t xml:space="preserve"> – zinātkārs, radošs un dzīvespriecīgs bērns, kurš dzīvo veselīgi, droši un aktīvi, patstāvīgi darbojas, ieinteresēti un ar prieku mācās, gūstot pieredzi par sevi, citiem, apkārtējo pasauli un savstarpējo mijiedarbību tajā. </w:t>
      </w:r>
    </w:p>
    <w:p w:rsidR="0097387E" w:rsidRPr="00F63DC1" w:rsidRDefault="0068300E" w:rsidP="0097387E">
      <w:pPr>
        <w:spacing w:after="0" w:line="240" w:lineRule="auto"/>
        <w:rPr>
          <w:rFonts w:ascii="Times New Roman" w:hAnsi="Times New Roman" w:cs="Times New Roman"/>
          <w:sz w:val="24"/>
          <w:szCs w:val="24"/>
          <w:lang w:val="lv-LV"/>
        </w:rPr>
      </w:pPr>
      <w:r w:rsidRPr="00F63DC1">
        <w:rPr>
          <w:rFonts w:ascii="Times New Roman" w:hAnsi="Times New Roman" w:cs="Times New Roman"/>
          <w:b/>
          <w:sz w:val="24"/>
          <w:szCs w:val="24"/>
          <w:lang w:val="lv-LV"/>
        </w:rPr>
        <w:t>2.3.</w:t>
      </w:r>
      <w:r w:rsidRPr="00F63DC1">
        <w:rPr>
          <w:rFonts w:ascii="Times New Roman" w:hAnsi="Times New Roman" w:cs="Times New Roman"/>
          <w:sz w:val="24"/>
          <w:szCs w:val="24"/>
          <w:lang w:val="lv-LV"/>
        </w:rPr>
        <w:t xml:space="preserve"> </w:t>
      </w:r>
      <w:r w:rsidRPr="00F63DC1">
        <w:rPr>
          <w:rFonts w:ascii="Times New Roman" w:hAnsi="Times New Roman" w:cs="Times New Roman"/>
          <w:b/>
          <w:sz w:val="24"/>
          <w:szCs w:val="24"/>
          <w:lang w:val="lv-LV"/>
        </w:rPr>
        <w:t>Izglītības iestādes vērtības cilvēkcentrētā veidā</w:t>
      </w:r>
      <w:r w:rsidRPr="00F63DC1">
        <w:rPr>
          <w:rFonts w:ascii="Times New Roman" w:hAnsi="Times New Roman" w:cs="Times New Roman"/>
          <w:sz w:val="24"/>
          <w:szCs w:val="24"/>
          <w:lang w:val="lv-LV"/>
        </w:rPr>
        <w:t xml:space="preserve"> –  cilvēka cieņa, daba, Latvijas valsts</w:t>
      </w:r>
      <w:r w:rsidR="00631FB9" w:rsidRPr="00F63DC1">
        <w:rPr>
          <w:rFonts w:ascii="Times New Roman" w:hAnsi="Times New Roman" w:cs="Times New Roman"/>
          <w:sz w:val="24"/>
          <w:szCs w:val="24"/>
          <w:lang w:val="lv-LV"/>
        </w:rPr>
        <w:t>.</w:t>
      </w:r>
    </w:p>
    <w:p w:rsidR="00631FB9" w:rsidRPr="00F63DC1" w:rsidRDefault="00631FB9" w:rsidP="0097387E">
      <w:pPr>
        <w:spacing w:after="0" w:line="240" w:lineRule="auto"/>
        <w:rPr>
          <w:rFonts w:ascii="Times New Roman" w:hAnsi="Times New Roman" w:cs="Times New Roman"/>
          <w:sz w:val="24"/>
          <w:szCs w:val="24"/>
          <w:lang w:val="lv-LV"/>
        </w:rPr>
      </w:pPr>
    </w:p>
    <w:p w:rsidR="0068300E" w:rsidRPr="00F63DC1" w:rsidRDefault="0068300E" w:rsidP="0097387E">
      <w:pPr>
        <w:spacing w:after="0" w:line="240" w:lineRule="auto"/>
        <w:rPr>
          <w:rFonts w:ascii="Times New Roman" w:hAnsi="Times New Roman" w:cs="Times New Roman"/>
          <w:sz w:val="24"/>
          <w:szCs w:val="24"/>
          <w:lang w:val="lv-LV"/>
        </w:rPr>
      </w:pPr>
      <w:bookmarkStart w:id="0" w:name="_Hlk181089172"/>
      <w:r w:rsidRPr="00F63DC1">
        <w:rPr>
          <w:rFonts w:ascii="Times New Roman" w:hAnsi="Times New Roman"/>
          <w:b/>
          <w:sz w:val="24"/>
          <w:szCs w:val="24"/>
          <w:lang w:val="lv-LV"/>
        </w:rPr>
        <w:t>2.</w:t>
      </w:r>
      <w:r w:rsidR="0097387E" w:rsidRPr="00F63DC1">
        <w:rPr>
          <w:rFonts w:ascii="Times New Roman" w:hAnsi="Times New Roman"/>
          <w:b/>
          <w:sz w:val="24"/>
          <w:szCs w:val="24"/>
          <w:lang w:val="lv-LV"/>
        </w:rPr>
        <w:t>4</w:t>
      </w:r>
      <w:r w:rsidRPr="00F63DC1">
        <w:rPr>
          <w:rFonts w:ascii="Times New Roman" w:hAnsi="Times New Roman"/>
          <w:b/>
          <w:sz w:val="24"/>
          <w:szCs w:val="24"/>
          <w:lang w:val="lv-LV"/>
        </w:rPr>
        <w:t xml:space="preserve">. Informācija, kura atklāj izglītības iestādes darba prioritātes un plānotos sasniedzamos rezultātus </w:t>
      </w:r>
      <w:r w:rsidR="00592729">
        <w:rPr>
          <w:rFonts w:ascii="Times New Roman" w:hAnsi="Times New Roman"/>
          <w:b/>
          <w:sz w:val="24"/>
          <w:szCs w:val="24"/>
          <w:lang w:val="lv-LV"/>
        </w:rPr>
        <w:t>2024./2025</w:t>
      </w:r>
      <w:r w:rsidRPr="00F63DC1">
        <w:rPr>
          <w:rFonts w:ascii="Times New Roman" w:hAnsi="Times New Roman"/>
          <w:b/>
          <w:sz w:val="24"/>
          <w:szCs w:val="24"/>
          <w:lang w:val="lv-LV"/>
        </w:rPr>
        <w:t>. mācību gadā (kvalitatīvi un kvantitatīvi)</w:t>
      </w:r>
    </w:p>
    <w:bookmarkEnd w:id="0"/>
    <w:p w:rsidR="00A02C8D" w:rsidRPr="00C37CF7" w:rsidRDefault="00A02C8D" w:rsidP="00A02C8D">
      <w:pPr>
        <w:spacing w:after="0" w:line="240" w:lineRule="auto"/>
        <w:jc w:val="both"/>
        <w:rPr>
          <w:rFonts w:ascii="Times New Roman" w:hAnsi="Times New Roman" w:cs="Times New Roman"/>
          <w:i/>
          <w:sz w:val="24"/>
          <w:szCs w:val="24"/>
          <w:lang w:val="lv-LV"/>
        </w:rPr>
      </w:pPr>
      <w:r w:rsidRPr="00C37CF7">
        <w:rPr>
          <w:rFonts w:ascii="Times New Roman" w:hAnsi="Times New Roman" w:cs="Times New Roman"/>
          <w:i/>
          <w:sz w:val="24"/>
          <w:szCs w:val="24"/>
          <w:lang w:val="lv-LV"/>
        </w:rPr>
        <w:t>Pašvērtēšanā izmantotās kvalitātes vērtēšanas metodes: dati VIIS sistēmā, individuālas sarunas ar pedagogiem, fokuss grupu sarunas</w:t>
      </w:r>
      <w:r w:rsidR="00C37CF7" w:rsidRPr="00C37CF7">
        <w:rPr>
          <w:rFonts w:ascii="Times New Roman" w:hAnsi="Times New Roman" w:cs="Times New Roman"/>
          <w:i/>
          <w:sz w:val="24"/>
          <w:szCs w:val="24"/>
          <w:lang w:val="lv-LV"/>
        </w:rPr>
        <w:t xml:space="preserve">, lasītprasmes tests </w:t>
      </w:r>
      <w:proofErr w:type="spellStart"/>
      <w:r w:rsidR="00C37CF7" w:rsidRPr="00C37CF7">
        <w:rPr>
          <w:rFonts w:ascii="Times New Roman" w:hAnsi="Times New Roman" w:cs="Times New Roman"/>
          <w:i/>
          <w:sz w:val="24"/>
          <w:szCs w:val="24"/>
          <w:lang w:val="lv-LV"/>
        </w:rPr>
        <w:t>Acadience</w:t>
      </w:r>
      <w:proofErr w:type="spellEnd"/>
      <w:r w:rsidRPr="00C37CF7">
        <w:rPr>
          <w:rFonts w:ascii="Times New Roman" w:hAnsi="Times New Roman" w:cs="Times New Roman"/>
          <w:i/>
          <w:sz w:val="24"/>
          <w:szCs w:val="24"/>
          <w:lang w:val="lv-LV"/>
        </w:rPr>
        <w:t xml:space="preserve">, </w:t>
      </w:r>
      <w:r w:rsidR="00C37CF7" w:rsidRPr="00C37CF7">
        <w:rPr>
          <w:rFonts w:ascii="Times New Roman" w:hAnsi="Times New Roman" w:cs="Times New Roman"/>
          <w:i/>
          <w:sz w:val="24"/>
          <w:szCs w:val="24"/>
          <w:lang w:val="lv-LV"/>
        </w:rPr>
        <w:t>rotaļnodarbību vērojumi, pedagogu pašvērtējuma analīze,</w:t>
      </w:r>
      <w:r w:rsidR="00C37CF7">
        <w:rPr>
          <w:rFonts w:ascii="Times New Roman" w:hAnsi="Times New Roman" w:cs="Times New Roman"/>
          <w:i/>
          <w:sz w:val="24"/>
          <w:szCs w:val="24"/>
          <w:lang w:val="lv-LV"/>
        </w:rPr>
        <w:t xml:space="preserve"> mācību sasniegumu analīze (</w:t>
      </w:r>
      <w:proofErr w:type="spellStart"/>
      <w:r w:rsidR="00C37CF7">
        <w:rPr>
          <w:rFonts w:ascii="Times New Roman" w:hAnsi="Times New Roman" w:cs="Times New Roman"/>
          <w:i/>
          <w:sz w:val="24"/>
          <w:szCs w:val="24"/>
          <w:lang w:val="lv-LV"/>
        </w:rPr>
        <w:t>skolvadības</w:t>
      </w:r>
      <w:proofErr w:type="spellEnd"/>
      <w:r w:rsidR="00C37CF7">
        <w:rPr>
          <w:rFonts w:ascii="Times New Roman" w:hAnsi="Times New Roman" w:cs="Times New Roman"/>
          <w:i/>
          <w:sz w:val="24"/>
          <w:szCs w:val="24"/>
          <w:lang w:val="lv-LV"/>
        </w:rPr>
        <w:t xml:space="preserve"> vietne eliis.lv),</w:t>
      </w:r>
      <w:r w:rsidRPr="00C37CF7">
        <w:rPr>
          <w:rFonts w:ascii="Times New Roman" w:hAnsi="Times New Roman" w:cs="Times New Roman"/>
          <w:i/>
          <w:sz w:val="24"/>
          <w:szCs w:val="24"/>
          <w:lang w:val="lv-LV"/>
        </w:rPr>
        <w:t xml:space="preserve"> kā arī aptauja pedagogiem un vecākiem.</w:t>
      </w:r>
    </w:p>
    <w:p w:rsidR="0068300E" w:rsidRPr="00A02C8D" w:rsidRDefault="0068300E" w:rsidP="00A02C8D">
      <w:pPr>
        <w:spacing w:after="0" w:line="240" w:lineRule="auto"/>
        <w:rPr>
          <w:rFonts w:ascii="Times New Roman" w:hAnsi="Times New Roman"/>
          <w:sz w:val="24"/>
          <w:szCs w:val="24"/>
          <w:lang w:val="lv-LV"/>
        </w:rPr>
      </w:pP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gridCol w:w="7655"/>
      </w:tblGrid>
      <w:tr w:rsidR="00F63DC1" w:rsidRPr="00F63DC1" w:rsidTr="00C92085">
        <w:tc>
          <w:tcPr>
            <w:tcW w:w="2126" w:type="dxa"/>
          </w:tcPr>
          <w:p w:rsidR="0068300E" w:rsidRPr="00F63DC1" w:rsidRDefault="0068300E" w:rsidP="00C37CF7">
            <w:pPr>
              <w:pStyle w:val="Sarakstarindkopa"/>
              <w:spacing w:after="0" w:line="240" w:lineRule="auto"/>
              <w:ind w:left="0"/>
              <w:jc w:val="center"/>
              <w:rPr>
                <w:rFonts w:ascii="Times New Roman" w:hAnsi="Times New Roman"/>
                <w:sz w:val="24"/>
                <w:szCs w:val="24"/>
                <w:lang w:val="lv-LV"/>
              </w:rPr>
            </w:pPr>
            <w:bookmarkStart w:id="1" w:name="_Hlk181088660"/>
            <w:r w:rsidRPr="00F63DC1">
              <w:rPr>
                <w:rFonts w:ascii="Times New Roman" w:hAnsi="Times New Roman"/>
                <w:sz w:val="24"/>
                <w:szCs w:val="24"/>
                <w:lang w:val="lv-LV"/>
              </w:rPr>
              <w:t>Prioritāte</w:t>
            </w:r>
          </w:p>
        </w:tc>
        <w:tc>
          <w:tcPr>
            <w:tcW w:w="3969" w:type="dxa"/>
          </w:tcPr>
          <w:p w:rsidR="0068300E" w:rsidRPr="00F63DC1" w:rsidRDefault="0068300E" w:rsidP="00C37CF7">
            <w:pPr>
              <w:pStyle w:val="Sarakstarindkopa"/>
              <w:spacing w:after="0" w:line="240" w:lineRule="auto"/>
              <w:ind w:left="0"/>
              <w:jc w:val="center"/>
              <w:rPr>
                <w:rFonts w:ascii="Times New Roman" w:hAnsi="Times New Roman"/>
                <w:sz w:val="24"/>
                <w:szCs w:val="24"/>
                <w:lang w:val="lv-LV"/>
              </w:rPr>
            </w:pPr>
            <w:r w:rsidRPr="00F63DC1">
              <w:rPr>
                <w:rFonts w:ascii="Times New Roman" w:hAnsi="Times New Roman"/>
                <w:sz w:val="24"/>
                <w:szCs w:val="24"/>
                <w:lang w:val="lv-LV"/>
              </w:rPr>
              <w:t>Sasniedzamie rezultāti kvantitatīvi un kvalitatīvi</w:t>
            </w:r>
          </w:p>
        </w:tc>
        <w:tc>
          <w:tcPr>
            <w:tcW w:w="7655" w:type="dxa"/>
          </w:tcPr>
          <w:p w:rsidR="0068300E" w:rsidRPr="00F63DC1" w:rsidRDefault="0068300E" w:rsidP="00C37CF7">
            <w:pPr>
              <w:pStyle w:val="Sarakstarindkopa"/>
              <w:spacing w:after="0" w:line="240" w:lineRule="auto"/>
              <w:ind w:left="0"/>
              <w:jc w:val="center"/>
              <w:rPr>
                <w:rFonts w:ascii="Times New Roman" w:hAnsi="Times New Roman"/>
                <w:sz w:val="24"/>
                <w:szCs w:val="24"/>
                <w:lang w:val="lv-LV"/>
              </w:rPr>
            </w:pPr>
            <w:r w:rsidRPr="00F63DC1">
              <w:rPr>
                <w:rFonts w:ascii="Times New Roman" w:hAnsi="Times New Roman"/>
                <w:sz w:val="24"/>
                <w:szCs w:val="24"/>
                <w:lang w:val="lv-LV"/>
              </w:rPr>
              <w:t>Norāde par uzdevumu izpildi (Sasniegts/daļēji sasniegts/ Nav sasniegts) un komentārs</w:t>
            </w:r>
          </w:p>
        </w:tc>
      </w:tr>
      <w:tr w:rsidR="00F63DC1" w:rsidRPr="00F63DC1" w:rsidTr="00C92085">
        <w:tc>
          <w:tcPr>
            <w:tcW w:w="2126" w:type="dxa"/>
            <w:vMerge w:val="restart"/>
          </w:tcPr>
          <w:p w:rsidR="0068300E" w:rsidRPr="00D0141E" w:rsidRDefault="00F063FC" w:rsidP="00C37CF7">
            <w:pPr>
              <w:pStyle w:val="Sarakstarindkopa"/>
              <w:spacing w:after="0" w:line="240" w:lineRule="auto"/>
              <w:ind w:left="0"/>
              <w:rPr>
                <w:rFonts w:ascii="Times New Roman" w:hAnsi="Times New Roman"/>
                <w:b/>
                <w:sz w:val="24"/>
                <w:szCs w:val="24"/>
                <w:lang w:val="lv-LV"/>
              </w:rPr>
            </w:pPr>
            <w:r w:rsidRPr="00F063FC">
              <w:rPr>
                <w:rFonts w:ascii="Times New Roman" w:hAnsi="Times New Roman"/>
                <w:b/>
                <w:sz w:val="24"/>
                <w:szCs w:val="24"/>
                <w:lang w:val="lv-LV"/>
              </w:rPr>
              <w:t>1. Pilnveidot izglītojamo lasītprasmi visos vecumposmos.</w:t>
            </w:r>
          </w:p>
        </w:tc>
        <w:tc>
          <w:tcPr>
            <w:tcW w:w="3969" w:type="dxa"/>
          </w:tcPr>
          <w:p w:rsidR="00F063FC" w:rsidRPr="00F063FC" w:rsidRDefault="00F063FC" w:rsidP="00F063FC">
            <w:pPr>
              <w:spacing w:after="0" w:line="240" w:lineRule="auto"/>
              <w:rPr>
                <w:rFonts w:ascii="Times New Roman" w:hAnsi="Times New Roman"/>
                <w:i/>
                <w:sz w:val="24"/>
                <w:szCs w:val="24"/>
                <w:lang w:val="lv-LV"/>
              </w:rPr>
            </w:pPr>
            <w:r w:rsidRPr="00F063FC">
              <w:rPr>
                <w:rFonts w:ascii="Times New Roman" w:hAnsi="Times New Roman"/>
                <w:i/>
                <w:sz w:val="24"/>
                <w:szCs w:val="24"/>
                <w:lang w:val="lv-LV"/>
              </w:rPr>
              <w:t>a) kvalitatīvi</w:t>
            </w:r>
          </w:p>
          <w:p w:rsidR="00F063FC" w:rsidRPr="00F063FC" w:rsidRDefault="00F063FC" w:rsidP="00F063FC">
            <w:pPr>
              <w:spacing w:after="0" w:line="240" w:lineRule="auto"/>
              <w:rPr>
                <w:rFonts w:ascii="Times New Roman" w:hAnsi="Times New Roman"/>
                <w:i/>
                <w:sz w:val="24"/>
                <w:szCs w:val="24"/>
                <w:lang w:val="lv-LV"/>
              </w:rPr>
            </w:pPr>
            <w:r>
              <w:rPr>
                <w:rFonts w:ascii="Times New Roman" w:hAnsi="Times New Roman"/>
                <w:i/>
                <w:sz w:val="24"/>
                <w:szCs w:val="24"/>
                <w:lang w:val="lv-LV"/>
              </w:rPr>
              <w:t xml:space="preserve">1. </w:t>
            </w:r>
            <w:r w:rsidRPr="00F063FC">
              <w:rPr>
                <w:rFonts w:ascii="Times New Roman" w:hAnsi="Times New Roman"/>
                <w:i/>
                <w:sz w:val="24"/>
                <w:szCs w:val="24"/>
                <w:lang w:val="lv-LV"/>
              </w:rPr>
              <w:t>Integrēt lasītprasmes uzdevumus visos mācību jomu centros.</w:t>
            </w:r>
          </w:p>
          <w:p w:rsidR="0068300E" w:rsidRPr="00F063FC" w:rsidRDefault="00F063FC" w:rsidP="00F063FC">
            <w:pPr>
              <w:spacing w:after="0" w:line="240" w:lineRule="auto"/>
              <w:rPr>
                <w:rFonts w:ascii="Times New Roman" w:hAnsi="Times New Roman"/>
                <w:i/>
                <w:sz w:val="24"/>
                <w:szCs w:val="24"/>
                <w:lang w:val="lv-LV"/>
              </w:rPr>
            </w:pPr>
            <w:r>
              <w:rPr>
                <w:rFonts w:ascii="Times New Roman" w:hAnsi="Times New Roman"/>
                <w:i/>
                <w:sz w:val="24"/>
                <w:szCs w:val="24"/>
                <w:lang w:val="lv-LV"/>
              </w:rPr>
              <w:t xml:space="preserve">2. </w:t>
            </w:r>
            <w:r w:rsidRPr="00F063FC">
              <w:rPr>
                <w:rFonts w:ascii="Times New Roman" w:hAnsi="Times New Roman"/>
                <w:i/>
                <w:sz w:val="24"/>
                <w:szCs w:val="24"/>
                <w:lang w:val="lv-LV"/>
              </w:rPr>
              <w:t>Iesaistīt vecākus lasītprasmes sekmēšanā.</w:t>
            </w:r>
          </w:p>
        </w:tc>
        <w:tc>
          <w:tcPr>
            <w:tcW w:w="7655" w:type="dxa"/>
          </w:tcPr>
          <w:p w:rsidR="0068300E" w:rsidRPr="00A02C8D" w:rsidRDefault="000734F5" w:rsidP="00C37CF7">
            <w:pPr>
              <w:pStyle w:val="Sarakstarindkopa"/>
              <w:spacing w:after="0" w:line="240" w:lineRule="auto"/>
              <w:ind w:left="0"/>
              <w:rPr>
                <w:rFonts w:ascii="Times New Roman" w:hAnsi="Times New Roman"/>
                <w:sz w:val="24"/>
                <w:szCs w:val="24"/>
                <w:lang w:val="lv-LV"/>
              </w:rPr>
            </w:pPr>
            <w:r w:rsidRPr="00A02C8D">
              <w:rPr>
                <w:rFonts w:ascii="Times New Roman" w:hAnsi="Times New Roman"/>
                <w:sz w:val="24"/>
                <w:szCs w:val="24"/>
                <w:lang w:val="lv-LV"/>
              </w:rPr>
              <w:t>1. S</w:t>
            </w:r>
            <w:r w:rsidR="003A7543" w:rsidRPr="00A02C8D">
              <w:rPr>
                <w:rFonts w:ascii="Times New Roman" w:hAnsi="Times New Roman"/>
                <w:sz w:val="24"/>
                <w:szCs w:val="24"/>
                <w:lang w:val="lv-LV"/>
              </w:rPr>
              <w:t>asniegts</w:t>
            </w:r>
            <w:r w:rsidRPr="00A02C8D">
              <w:rPr>
                <w:rFonts w:ascii="Times New Roman" w:hAnsi="Times New Roman"/>
                <w:sz w:val="24"/>
                <w:szCs w:val="24"/>
                <w:lang w:val="lv-LV"/>
              </w:rPr>
              <w:t xml:space="preserve">- </w:t>
            </w:r>
            <w:r w:rsidR="00D60CCB" w:rsidRPr="00A02C8D">
              <w:rPr>
                <w:rFonts w:ascii="Times New Roman" w:hAnsi="Times New Roman"/>
                <w:sz w:val="24"/>
                <w:szCs w:val="24"/>
                <w:lang w:val="lv-LV"/>
              </w:rPr>
              <w:t>8</w:t>
            </w:r>
            <w:r w:rsidR="00605E99" w:rsidRPr="00A02C8D">
              <w:rPr>
                <w:rFonts w:ascii="Times New Roman" w:hAnsi="Times New Roman"/>
                <w:sz w:val="24"/>
                <w:szCs w:val="24"/>
                <w:lang w:val="lv-LV"/>
              </w:rPr>
              <w:t>0% pedagogi nodrošina daudzveidīgus un izglītojamo vecumposmiem atbilstošus mācību materiālus, lai integrētu lasītprasmi visās mācību jomās</w:t>
            </w:r>
            <w:r w:rsidRPr="00A02C8D">
              <w:rPr>
                <w:rFonts w:ascii="Times New Roman" w:hAnsi="Times New Roman"/>
                <w:sz w:val="24"/>
                <w:szCs w:val="24"/>
                <w:lang w:val="lv-LV"/>
              </w:rPr>
              <w:t>;</w:t>
            </w:r>
          </w:p>
          <w:p w:rsidR="000734F5" w:rsidRDefault="000734F5" w:rsidP="00605E99">
            <w:pPr>
              <w:pStyle w:val="Sarakstarindkopa"/>
              <w:spacing w:after="0" w:line="240" w:lineRule="auto"/>
              <w:ind w:left="0"/>
              <w:rPr>
                <w:rFonts w:ascii="Times New Roman" w:hAnsi="Times New Roman"/>
                <w:sz w:val="24"/>
                <w:szCs w:val="24"/>
                <w:lang w:val="lv-LV"/>
              </w:rPr>
            </w:pPr>
            <w:r w:rsidRPr="00A02C8D">
              <w:rPr>
                <w:rFonts w:ascii="Times New Roman" w:hAnsi="Times New Roman"/>
                <w:sz w:val="24"/>
                <w:szCs w:val="24"/>
                <w:lang w:val="lv-LV"/>
              </w:rPr>
              <w:t xml:space="preserve">2. Sasniegts daļēji- </w:t>
            </w:r>
            <w:r w:rsidR="00605E99" w:rsidRPr="00A02C8D">
              <w:rPr>
                <w:rFonts w:ascii="Times New Roman" w:hAnsi="Times New Roman"/>
                <w:sz w:val="24"/>
                <w:szCs w:val="24"/>
                <w:lang w:val="lv-LV"/>
              </w:rPr>
              <w:t xml:space="preserve">grupu vide un mācību jomu centri nodrošināti, taču āra vide </w:t>
            </w:r>
            <w:r w:rsidR="00D60CCB" w:rsidRPr="00A02C8D">
              <w:rPr>
                <w:rFonts w:ascii="Times New Roman" w:hAnsi="Times New Roman"/>
                <w:sz w:val="24"/>
                <w:szCs w:val="24"/>
                <w:lang w:val="lv-LV"/>
              </w:rPr>
              <w:t xml:space="preserve">vēl jāpapildina </w:t>
            </w:r>
            <w:r w:rsidR="00605E99" w:rsidRPr="00A02C8D">
              <w:rPr>
                <w:rFonts w:ascii="Times New Roman" w:hAnsi="Times New Roman"/>
                <w:sz w:val="24"/>
                <w:szCs w:val="24"/>
                <w:lang w:val="lv-LV"/>
              </w:rPr>
              <w:t>ar brīvi pieejamiem, daudzveidīgiem, vecumam atbilstošiem materiāliem, kas veicina lasītprasmi.</w:t>
            </w:r>
          </w:p>
          <w:p w:rsidR="00C37CF7" w:rsidRPr="00A02C8D" w:rsidRDefault="00C37CF7" w:rsidP="00605E99">
            <w:pPr>
              <w:pStyle w:val="Sarakstarindkopa"/>
              <w:spacing w:after="0" w:line="240" w:lineRule="auto"/>
              <w:ind w:left="0"/>
              <w:rPr>
                <w:rFonts w:ascii="Times New Roman" w:hAnsi="Times New Roman"/>
                <w:sz w:val="24"/>
                <w:szCs w:val="24"/>
                <w:lang w:val="lv-LV"/>
              </w:rPr>
            </w:pPr>
          </w:p>
        </w:tc>
      </w:tr>
      <w:tr w:rsidR="00F63DC1" w:rsidRPr="00F63DC1" w:rsidTr="00C92085">
        <w:tc>
          <w:tcPr>
            <w:tcW w:w="2126" w:type="dxa"/>
            <w:vMerge/>
          </w:tcPr>
          <w:p w:rsidR="0068300E" w:rsidRPr="00F63DC1" w:rsidRDefault="0068300E" w:rsidP="00C37CF7">
            <w:pPr>
              <w:pStyle w:val="Sarakstarindkopa"/>
              <w:spacing w:after="0" w:line="240" w:lineRule="auto"/>
              <w:ind w:left="0"/>
              <w:rPr>
                <w:rFonts w:ascii="Times New Roman" w:hAnsi="Times New Roman"/>
                <w:sz w:val="24"/>
                <w:szCs w:val="24"/>
                <w:lang w:val="lv-LV"/>
              </w:rPr>
            </w:pPr>
          </w:p>
        </w:tc>
        <w:tc>
          <w:tcPr>
            <w:tcW w:w="3969" w:type="dxa"/>
          </w:tcPr>
          <w:p w:rsidR="00F063FC" w:rsidRPr="00F063FC" w:rsidRDefault="00F063FC" w:rsidP="00F063FC">
            <w:pPr>
              <w:spacing w:after="0" w:line="240" w:lineRule="auto"/>
              <w:rPr>
                <w:rFonts w:ascii="Times New Roman" w:hAnsi="Times New Roman"/>
                <w:i/>
                <w:sz w:val="24"/>
                <w:szCs w:val="24"/>
                <w:lang w:val="lv-LV"/>
              </w:rPr>
            </w:pPr>
            <w:r w:rsidRPr="00F063FC">
              <w:rPr>
                <w:rFonts w:ascii="Times New Roman" w:hAnsi="Times New Roman"/>
                <w:i/>
                <w:sz w:val="24"/>
                <w:szCs w:val="24"/>
                <w:lang w:val="lv-LV"/>
              </w:rPr>
              <w:t>b) kvantitatīvi</w:t>
            </w:r>
          </w:p>
          <w:p w:rsidR="0068300E" w:rsidRDefault="00F063FC" w:rsidP="00F063FC">
            <w:pPr>
              <w:spacing w:after="0" w:line="240" w:lineRule="auto"/>
              <w:rPr>
                <w:rFonts w:ascii="Times New Roman" w:hAnsi="Times New Roman"/>
                <w:i/>
                <w:sz w:val="24"/>
                <w:szCs w:val="24"/>
                <w:lang w:val="lv-LV"/>
              </w:rPr>
            </w:pPr>
            <w:r w:rsidRPr="00F063FC">
              <w:rPr>
                <w:rFonts w:ascii="Times New Roman" w:hAnsi="Times New Roman"/>
                <w:i/>
                <w:sz w:val="24"/>
                <w:szCs w:val="24"/>
                <w:lang w:val="lv-LV"/>
              </w:rPr>
              <w:t>Katras grupas viena organizēta atklātā nodarbība lasītprasmes veicināšanai (t.s. Veselības un fiziskās aktivitātes mācību jomā un Kultūras izpratnes un pašizpausmes mākslā mācību jomā).</w:t>
            </w:r>
          </w:p>
          <w:p w:rsidR="00C37CF7" w:rsidRPr="00F63DC1" w:rsidRDefault="00C37CF7" w:rsidP="00F063FC">
            <w:pPr>
              <w:spacing w:after="0" w:line="240" w:lineRule="auto"/>
              <w:rPr>
                <w:rFonts w:ascii="Times New Roman" w:eastAsia="Times New Roman" w:hAnsi="Times New Roman"/>
                <w:sz w:val="24"/>
                <w:szCs w:val="24"/>
                <w:lang w:val="lv-LV"/>
              </w:rPr>
            </w:pPr>
          </w:p>
        </w:tc>
        <w:tc>
          <w:tcPr>
            <w:tcW w:w="7655" w:type="dxa"/>
          </w:tcPr>
          <w:p w:rsidR="00D60CCB" w:rsidRPr="00A02C8D" w:rsidRDefault="00A2443B" w:rsidP="00D60CCB">
            <w:pPr>
              <w:pStyle w:val="Sarakstarindkopa"/>
              <w:spacing w:after="0" w:line="240" w:lineRule="auto"/>
              <w:ind w:left="0"/>
              <w:rPr>
                <w:rFonts w:ascii="Times New Roman" w:hAnsi="Times New Roman" w:cs="Times New Roman"/>
                <w:sz w:val="24"/>
                <w:szCs w:val="24"/>
                <w:lang w:val="lv-LV"/>
              </w:rPr>
            </w:pPr>
            <w:r w:rsidRPr="00A02C8D">
              <w:rPr>
                <w:rFonts w:ascii="Times New Roman" w:hAnsi="Times New Roman" w:cs="Times New Roman"/>
                <w:sz w:val="24"/>
                <w:szCs w:val="24"/>
                <w:lang w:val="lv-LV"/>
              </w:rPr>
              <w:lastRenderedPageBreak/>
              <w:t>Sasniegts daļēji</w:t>
            </w:r>
            <w:r w:rsidR="000734F5" w:rsidRPr="00A02C8D">
              <w:rPr>
                <w:rFonts w:ascii="Times New Roman" w:hAnsi="Times New Roman" w:cs="Times New Roman"/>
                <w:sz w:val="24"/>
                <w:szCs w:val="24"/>
                <w:lang w:val="lv-LV"/>
              </w:rPr>
              <w:t xml:space="preserve">- </w:t>
            </w:r>
            <w:r w:rsidR="00D60CCB" w:rsidRPr="00A02C8D">
              <w:rPr>
                <w:rFonts w:ascii="Times New Roman" w:hAnsi="Times New Roman" w:cs="Times New Roman"/>
                <w:sz w:val="24"/>
                <w:szCs w:val="24"/>
                <w:lang w:val="lv-LV"/>
              </w:rPr>
              <w:t xml:space="preserve">organizētas </w:t>
            </w:r>
            <w:r w:rsidR="0030656B" w:rsidRPr="00A02C8D">
              <w:rPr>
                <w:rFonts w:ascii="Times New Roman" w:hAnsi="Times New Roman" w:cs="Times New Roman"/>
                <w:sz w:val="24"/>
                <w:szCs w:val="24"/>
                <w:lang w:val="lv-LV"/>
              </w:rPr>
              <w:t xml:space="preserve">3 </w:t>
            </w:r>
            <w:r w:rsidR="00D60CCB" w:rsidRPr="00A02C8D">
              <w:rPr>
                <w:rFonts w:ascii="Times New Roman" w:hAnsi="Times New Roman" w:cs="Times New Roman"/>
                <w:sz w:val="24"/>
                <w:szCs w:val="24"/>
                <w:lang w:val="lv-LV"/>
              </w:rPr>
              <w:t xml:space="preserve">atklātās nodarbības- </w:t>
            </w:r>
            <w:r w:rsidR="0030656B" w:rsidRPr="00A02C8D">
              <w:rPr>
                <w:rFonts w:ascii="Times New Roman" w:hAnsi="Times New Roman" w:cs="Times New Roman"/>
                <w:sz w:val="24"/>
                <w:szCs w:val="24"/>
                <w:lang w:val="lv-LV"/>
              </w:rPr>
              <w:t>75</w:t>
            </w:r>
            <w:r w:rsidR="00D60CCB" w:rsidRPr="00A02C8D">
              <w:rPr>
                <w:rFonts w:ascii="Times New Roman" w:hAnsi="Times New Roman" w:cs="Times New Roman"/>
                <w:sz w:val="24"/>
                <w:szCs w:val="24"/>
                <w:lang w:val="lv-LV"/>
              </w:rPr>
              <w:t>%</w:t>
            </w:r>
            <w:r w:rsidR="00CE2A35" w:rsidRPr="00A02C8D">
              <w:rPr>
                <w:rFonts w:ascii="Times New Roman" w:hAnsi="Times New Roman" w:cs="Times New Roman"/>
                <w:sz w:val="24"/>
                <w:szCs w:val="24"/>
                <w:lang w:val="lv-LV"/>
              </w:rPr>
              <w:t>.</w:t>
            </w:r>
          </w:p>
          <w:p w:rsidR="0030656B" w:rsidRPr="00A02C8D" w:rsidRDefault="0030656B" w:rsidP="00D60CCB">
            <w:pPr>
              <w:pStyle w:val="Sarakstarindkopa"/>
              <w:spacing w:after="0" w:line="240" w:lineRule="auto"/>
              <w:ind w:left="0"/>
              <w:rPr>
                <w:rFonts w:ascii="Times New Roman" w:hAnsi="Times New Roman" w:cs="Times New Roman"/>
                <w:sz w:val="24"/>
                <w:szCs w:val="24"/>
                <w:lang w:val="lv-LV"/>
              </w:rPr>
            </w:pPr>
            <w:r w:rsidRPr="00A02C8D">
              <w:rPr>
                <w:rFonts w:ascii="Times New Roman" w:hAnsi="Times New Roman" w:cs="Times New Roman"/>
                <w:sz w:val="24"/>
                <w:szCs w:val="24"/>
                <w:lang w:val="lv-LV"/>
              </w:rPr>
              <w:t xml:space="preserve">Pēc </w:t>
            </w:r>
            <w:bookmarkStart w:id="2" w:name="_Hlk213158870"/>
            <w:r w:rsidRPr="00A02C8D">
              <w:rPr>
                <w:rFonts w:ascii="Times New Roman" w:hAnsi="Times New Roman" w:cs="Times New Roman"/>
                <w:sz w:val="24"/>
                <w:szCs w:val="24"/>
                <w:lang w:val="lv-LV"/>
              </w:rPr>
              <w:t xml:space="preserve">lasītprasmes testa </w:t>
            </w:r>
            <w:proofErr w:type="spellStart"/>
            <w:r w:rsidRPr="00A02C8D">
              <w:rPr>
                <w:rFonts w:ascii="Times New Roman" w:hAnsi="Times New Roman" w:cs="Times New Roman"/>
                <w:sz w:val="24"/>
                <w:szCs w:val="24"/>
                <w:lang w:val="lv-LV"/>
              </w:rPr>
              <w:t>Acadience</w:t>
            </w:r>
            <w:bookmarkEnd w:id="2"/>
            <w:proofErr w:type="spellEnd"/>
            <w:r w:rsidRPr="00A02C8D">
              <w:rPr>
                <w:rFonts w:ascii="Times New Roman" w:hAnsi="Times New Roman" w:cs="Times New Roman"/>
                <w:sz w:val="24"/>
                <w:szCs w:val="24"/>
                <w:lang w:val="lv-LV"/>
              </w:rPr>
              <w:t xml:space="preserve"> dinamikas </w:t>
            </w:r>
            <w:r w:rsidR="00C92085" w:rsidRPr="00A02C8D">
              <w:rPr>
                <w:rFonts w:ascii="Times New Roman" w:hAnsi="Times New Roman" w:cs="Times New Roman"/>
                <w:sz w:val="24"/>
                <w:szCs w:val="24"/>
                <w:lang w:val="lv-LV"/>
              </w:rPr>
              <w:t xml:space="preserve">75% izglītojamiem labs lasītprasmes līmenis, ir labas izredzes arī nākamajā periodā sasniegt agrīnās lasītprasmes līmeni, kas atbilst attiecīga vecuma bērnu līmenim. 12%- </w:t>
            </w:r>
            <w:proofErr w:type="spellStart"/>
            <w:r w:rsidR="00C92085" w:rsidRPr="00A02C8D">
              <w:rPr>
                <w:rFonts w:ascii="Times New Roman" w:hAnsi="Times New Roman" w:cs="Times New Roman"/>
                <w:sz w:val="24"/>
                <w:szCs w:val="24"/>
                <w:lang w:val="lv-LV"/>
              </w:rPr>
              <w:t>starpdiapazona</w:t>
            </w:r>
            <w:proofErr w:type="spellEnd"/>
            <w:r w:rsidR="00C92085" w:rsidRPr="00A02C8D">
              <w:rPr>
                <w:rFonts w:ascii="Times New Roman" w:hAnsi="Times New Roman" w:cs="Times New Roman"/>
                <w:sz w:val="24"/>
                <w:szCs w:val="24"/>
                <w:lang w:val="lv-LV"/>
              </w:rPr>
              <w:t xml:space="preserve"> līmenis- Nepieciešams stratēģisks mācību atbalsts tām lasītprasmes jomām, kurās skolēnam ir grūtības. Tikai 13% izglītojamo- </w:t>
            </w:r>
            <w:r w:rsidR="00C92085" w:rsidRPr="00A02C8D">
              <w:rPr>
                <w:rFonts w:ascii="Times New Roman" w:hAnsi="Times New Roman" w:cs="Times New Roman"/>
                <w:sz w:val="24"/>
                <w:szCs w:val="24"/>
                <w:lang w:val="lv-LV"/>
              </w:rPr>
              <w:lastRenderedPageBreak/>
              <w:t>lasītprasmes līmenis zem riska robežpunkta- vajadzīgs individualizēts intensīvs atbalsts.</w:t>
            </w:r>
          </w:p>
          <w:p w:rsidR="00A4374D" w:rsidRPr="00A02C8D" w:rsidRDefault="00A4374D" w:rsidP="00C37CF7">
            <w:pPr>
              <w:pStyle w:val="Sarakstarindkopa"/>
              <w:spacing w:after="0" w:line="240" w:lineRule="auto"/>
              <w:ind w:left="0"/>
              <w:rPr>
                <w:rFonts w:ascii="Times New Roman" w:hAnsi="Times New Roman" w:cs="Times New Roman"/>
                <w:sz w:val="24"/>
                <w:szCs w:val="24"/>
                <w:lang w:val="lv-LV"/>
              </w:rPr>
            </w:pPr>
          </w:p>
        </w:tc>
      </w:tr>
      <w:tr w:rsidR="00F63DC1" w:rsidRPr="00F63DC1" w:rsidTr="00C92085">
        <w:tc>
          <w:tcPr>
            <w:tcW w:w="2126" w:type="dxa"/>
            <w:vMerge w:val="restart"/>
          </w:tcPr>
          <w:p w:rsidR="0068300E" w:rsidRPr="00D0141E" w:rsidRDefault="00F063FC" w:rsidP="00C37CF7">
            <w:pPr>
              <w:pStyle w:val="Sarakstarindkopa"/>
              <w:spacing w:after="0" w:line="240" w:lineRule="auto"/>
              <w:ind w:left="0"/>
              <w:rPr>
                <w:rFonts w:ascii="Times New Roman" w:hAnsi="Times New Roman"/>
                <w:b/>
                <w:sz w:val="24"/>
                <w:szCs w:val="24"/>
                <w:lang w:val="lv-LV"/>
              </w:rPr>
            </w:pPr>
            <w:r w:rsidRPr="00F063FC">
              <w:rPr>
                <w:rFonts w:ascii="Times New Roman" w:hAnsi="Times New Roman"/>
                <w:b/>
                <w:sz w:val="24"/>
                <w:szCs w:val="24"/>
                <w:lang w:val="lv-LV"/>
              </w:rPr>
              <w:lastRenderedPageBreak/>
              <w:t>2. Pilnveidot bērnu ekoloģisko domāšanu, radot vēlmi pētīt, izzināt vidi ap sevi, rīkoties saskaņā ar dabu un dabai draudzīgi.</w:t>
            </w:r>
          </w:p>
        </w:tc>
        <w:tc>
          <w:tcPr>
            <w:tcW w:w="3969" w:type="dxa"/>
          </w:tcPr>
          <w:p w:rsidR="00F063FC" w:rsidRPr="00F063FC" w:rsidRDefault="00F063FC" w:rsidP="00F063FC">
            <w:pPr>
              <w:spacing w:after="0" w:line="240" w:lineRule="auto"/>
              <w:rPr>
                <w:rFonts w:ascii="Times New Roman" w:hAnsi="Times New Roman"/>
                <w:i/>
                <w:sz w:val="24"/>
                <w:szCs w:val="24"/>
                <w:lang w:val="lv-LV"/>
              </w:rPr>
            </w:pPr>
            <w:r w:rsidRPr="00F063FC">
              <w:rPr>
                <w:rFonts w:ascii="Times New Roman" w:hAnsi="Times New Roman"/>
                <w:i/>
                <w:sz w:val="24"/>
                <w:szCs w:val="24"/>
                <w:lang w:val="lv-LV"/>
              </w:rPr>
              <w:t>a) kvalitatīvi</w:t>
            </w:r>
          </w:p>
          <w:p w:rsidR="0068300E" w:rsidRPr="00F63DC1" w:rsidRDefault="00F063FC" w:rsidP="00F063FC">
            <w:pPr>
              <w:pStyle w:val="Sarakstarindkopa"/>
              <w:spacing w:after="0" w:line="240" w:lineRule="auto"/>
              <w:ind w:left="0"/>
              <w:rPr>
                <w:rFonts w:ascii="Times New Roman" w:hAnsi="Times New Roman"/>
                <w:sz w:val="24"/>
                <w:szCs w:val="24"/>
                <w:lang w:val="lv-LV"/>
              </w:rPr>
            </w:pPr>
            <w:r w:rsidRPr="00F063FC">
              <w:rPr>
                <w:rFonts w:ascii="Times New Roman" w:hAnsi="Times New Roman"/>
                <w:i/>
                <w:sz w:val="24"/>
                <w:szCs w:val="24"/>
                <w:lang w:val="lv-LV"/>
              </w:rPr>
              <w:t xml:space="preserve">Rosināt bērnos atbildību pret vidi, vairojot izpratni par vērtīgo un lieko dabā. </w:t>
            </w:r>
          </w:p>
        </w:tc>
        <w:tc>
          <w:tcPr>
            <w:tcW w:w="7655" w:type="dxa"/>
          </w:tcPr>
          <w:p w:rsidR="008F5099" w:rsidRPr="00605E99" w:rsidRDefault="008F5099" w:rsidP="008F5099">
            <w:pPr>
              <w:pStyle w:val="Sarakstarindkopa"/>
              <w:spacing w:after="0" w:line="240" w:lineRule="auto"/>
              <w:ind w:left="0"/>
              <w:rPr>
                <w:rFonts w:ascii="Times New Roman" w:hAnsi="Times New Roman"/>
                <w:sz w:val="24"/>
                <w:szCs w:val="24"/>
                <w:lang w:val="lv-LV"/>
              </w:rPr>
            </w:pPr>
            <w:r w:rsidRPr="00F63DC1">
              <w:rPr>
                <w:rFonts w:ascii="Times New Roman" w:hAnsi="Times New Roman"/>
                <w:sz w:val="24"/>
                <w:szCs w:val="24"/>
                <w:lang w:val="lv-LV"/>
              </w:rPr>
              <w:t xml:space="preserve">Sasniegts- </w:t>
            </w:r>
            <w:r>
              <w:rPr>
                <w:rFonts w:ascii="Times New Roman" w:hAnsi="Times New Roman"/>
                <w:sz w:val="24"/>
                <w:szCs w:val="24"/>
                <w:lang w:val="lv-LV"/>
              </w:rPr>
              <w:t>v</w:t>
            </w:r>
            <w:r w:rsidRPr="00605E99">
              <w:rPr>
                <w:rFonts w:ascii="Times New Roman" w:hAnsi="Times New Roman"/>
                <w:sz w:val="24"/>
                <w:szCs w:val="24"/>
                <w:lang w:val="lv-LV"/>
              </w:rPr>
              <w:t>ides izziņas nodarbības tiek integrētas mācību procesā visās mācību jomās.</w:t>
            </w:r>
          </w:p>
          <w:p w:rsidR="0068300E" w:rsidRPr="00F63DC1" w:rsidRDefault="0068300E" w:rsidP="00C37CF7">
            <w:pPr>
              <w:pStyle w:val="Sarakstarindkopa"/>
              <w:spacing w:after="0" w:line="240" w:lineRule="auto"/>
              <w:ind w:left="0"/>
              <w:rPr>
                <w:rFonts w:ascii="Times New Roman" w:hAnsi="Times New Roman"/>
                <w:sz w:val="24"/>
                <w:szCs w:val="24"/>
                <w:lang w:val="lv-LV"/>
              </w:rPr>
            </w:pPr>
          </w:p>
        </w:tc>
      </w:tr>
      <w:tr w:rsidR="0068300E" w:rsidRPr="00F63DC1" w:rsidTr="00C92085">
        <w:tc>
          <w:tcPr>
            <w:tcW w:w="2126" w:type="dxa"/>
            <w:vMerge/>
          </w:tcPr>
          <w:p w:rsidR="0068300E" w:rsidRPr="00F63DC1" w:rsidRDefault="0068300E" w:rsidP="00C37CF7">
            <w:pPr>
              <w:pStyle w:val="Sarakstarindkopa"/>
              <w:spacing w:after="0" w:line="240" w:lineRule="auto"/>
              <w:ind w:left="0"/>
              <w:rPr>
                <w:rFonts w:ascii="Times New Roman" w:hAnsi="Times New Roman"/>
                <w:sz w:val="24"/>
                <w:szCs w:val="24"/>
                <w:lang w:val="lv-LV"/>
              </w:rPr>
            </w:pPr>
          </w:p>
        </w:tc>
        <w:tc>
          <w:tcPr>
            <w:tcW w:w="3969" w:type="dxa"/>
          </w:tcPr>
          <w:p w:rsidR="00F063FC" w:rsidRPr="00F063FC" w:rsidRDefault="00F063FC" w:rsidP="00F063FC">
            <w:pPr>
              <w:spacing w:after="0" w:line="240" w:lineRule="auto"/>
              <w:rPr>
                <w:rFonts w:ascii="Times New Roman" w:hAnsi="Times New Roman"/>
                <w:i/>
                <w:sz w:val="24"/>
                <w:szCs w:val="24"/>
                <w:lang w:val="lv-LV"/>
              </w:rPr>
            </w:pPr>
            <w:r w:rsidRPr="00F063FC">
              <w:rPr>
                <w:rFonts w:ascii="Times New Roman" w:hAnsi="Times New Roman"/>
                <w:i/>
                <w:sz w:val="24"/>
                <w:szCs w:val="24"/>
                <w:lang w:val="lv-LV"/>
              </w:rPr>
              <w:t>b) kvantitatīvi</w:t>
            </w:r>
          </w:p>
          <w:p w:rsidR="0068300E" w:rsidRPr="00F63DC1" w:rsidRDefault="00F063FC" w:rsidP="00F063FC">
            <w:pPr>
              <w:pStyle w:val="Sarakstarindkopa"/>
              <w:spacing w:after="0" w:line="240" w:lineRule="auto"/>
              <w:ind w:left="0"/>
              <w:rPr>
                <w:rFonts w:ascii="Times New Roman" w:hAnsi="Times New Roman"/>
                <w:sz w:val="24"/>
                <w:szCs w:val="24"/>
                <w:lang w:val="lv-LV"/>
              </w:rPr>
            </w:pPr>
            <w:r w:rsidRPr="00F063FC">
              <w:rPr>
                <w:rFonts w:ascii="Times New Roman" w:hAnsi="Times New Roman"/>
                <w:i/>
                <w:sz w:val="24"/>
                <w:szCs w:val="24"/>
                <w:lang w:val="lv-LV"/>
              </w:rPr>
              <w:t>Turpināt īstenot āra nodarbības visos vecumposmos.</w:t>
            </w:r>
          </w:p>
        </w:tc>
        <w:tc>
          <w:tcPr>
            <w:tcW w:w="7655" w:type="dxa"/>
          </w:tcPr>
          <w:p w:rsidR="00780290" w:rsidRPr="00F63DC1" w:rsidRDefault="008F5099" w:rsidP="008F5099">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Sasniegts - </w:t>
            </w:r>
            <w:r w:rsidR="00CB08C0">
              <w:rPr>
                <w:rFonts w:ascii="Times New Roman" w:hAnsi="Times New Roman"/>
                <w:sz w:val="24"/>
                <w:szCs w:val="24"/>
                <w:lang w:val="lv-LV"/>
              </w:rPr>
              <w:t>novērotas</w:t>
            </w:r>
            <w:r w:rsidR="00CB08C0" w:rsidRPr="00F63DC1">
              <w:rPr>
                <w:rFonts w:ascii="Times New Roman" w:hAnsi="Times New Roman"/>
                <w:sz w:val="24"/>
                <w:szCs w:val="24"/>
                <w:lang w:val="lv-LV"/>
              </w:rPr>
              <w:t xml:space="preserve"> </w:t>
            </w:r>
            <w:r w:rsidR="00CB08C0">
              <w:rPr>
                <w:rFonts w:ascii="Times New Roman" w:hAnsi="Times New Roman"/>
                <w:sz w:val="24"/>
                <w:szCs w:val="24"/>
                <w:lang w:val="lv-LV"/>
              </w:rPr>
              <w:t xml:space="preserve">1 </w:t>
            </w:r>
            <w:r w:rsidRPr="00F63DC1">
              <w:rPr>
                <w:rFonts w:ascii="Times New Roman" w:hAnsi="Times New Roman"/>
                <w:sz w:val="24"/>
                <w:szCs w:val="24"/>
                <w:lang w:val="lv-LV"/>
              </w:rPr>
              <w:t>āra nodarbīb</w:t>
            </w:r>
            <w:r w:rsidR="00CB08C0">
              <w:rPr>
                <w:rFonts w:ascii="Times New Roman" w:hAnsi="Times New Roman"/>
                <w:sz w:val="24"/>
                <w:szCs w:val="24"/>
                <w:lang w:val="lv-LV"/>
              </w:rPr>
              <w:t>a</w:t>
            </w:r>
            <w:r w:rsidRPr="00F63DC1">
              <w:rPr>
                <w:rFonts w:ascii="Times New Roman" w:hAnsi="Times New Roman"/>
                <w:sz w:val="24"/>
                <w:szCs w:val="24"/>
                <w:lang w:val="lv-LV"/>
              </w:rPr>
              <w:t xml:space="preserve"> </w:t>
            </w:r>
            <w:r w:rsidR="00CB08C0">
              <w:rPr>
                <w:rFonts w:ascii="Times New Roman" w:hAnsi="Times New Roman"/>
                <w:sz w:val="24"/>
                <w:szCs w:val="24"/>
                <w:lang w:val="lv-LV"/>
              </w:rPr>
              <w:t>vai</w:t>
            </w:r>
            <w:r w:rsidRPr="00F63DC1">
              <w:rPr>
                <w:rFonts w:ascii="Times New Roman" w:hAnsi="Times New Roman"/>
                <w:sz w:val="24"/>
                <w:szCs w:val="24"/>
                <w:lang w:val="lv-LV"/>
              </w:rPr>
              <w:t xml:space="preserve"> aktivitā</w:t>
            </w:r>
            <w:r w:rsidR="00CE2A35">
              <w:rPr>
                <w:rFonts w:ascii="Times New Roman" w:hAnsi="Times New Roman"/>
                <w:sz w:val="24"/>
                <w:szCs w:val="24"/>
                <w:lang w:val="lv-LV"/>
              </w:rPr>
              <w:t>te</w:t>
            </w:r>
            <w:r w:rsidRPr="00F63DC1">
              <w:rPr>
                <w:rFonts w:ascii="Times New Roman" w:hAnsi="Times New Roman"/>
                <w:sz w:val="24"/>
                <w:szCs w:val="24"/>
                <w:lang w:val="lv-LV"/>
              </w:rPr>
              <w:t xml:space="preserve"> </w:t>
            </w:r>
            <w:r>
              <w:rPr>
                <w:rFonts w:ascii="Times New Roman" w:hAnsi="Times New Roman"/>
                <w:sz w:val="24"/>
                <w:szCs w:val="24"/>
                <w:lang w:val="lv-LV"/>
              </w:rPr>
              <w:t>mēnesī katrā grupā</w:t>
            </w:r>
            <w:r w:rsidR="00CB08C0">
              <w:rPr>
                <w:rFonts w:ascii="Times New Roman" w:hAnsi="Times New Roman"/>
                <w:sz w:val="24"/>
                <w:szCs w:val="24"/>
                <w:lang w:val="lv-LV"/>
              </w:rPr>
              <w:t>, kā arī</w:t>
            </w:r>
            <w:r w:rsidR="006C2831">
              <w:rPr>
                <w:rFonts w:ascii="Times New Roman" w:hAnsi="Times New Roman"/>
                <w:sz w:val="24"/>
                <w:szCs w:val="24"/>
                <w:lang w:val="lv-LV"/>
              </w:rPr>
              <w:t xml:space="preserve"> kopējās āra aktivitātes vidēji 1x mēnesī.</w:t>
            </w:r>
          </w:p>
        </w:tc>
      </w:tr>
      <w:tr w:rsidR="00F063FC" w:rsidRPr="00F63DC1" w:rsidTr="00C92085">
        <w:trPr>
          <w:trHeight w:val="135"/>
        </w:trPr>
        <w:tc>
          <w:tcPr>
            <w:tcW w:w="2126" w:type="dxa"/>
            <w:vMerge w:val="restart"/>
          </w:tcPr>
          <w:p w:rsidR="00F063FC" w:rsidRPr="00F63DC1" w:rsidRDefault="00F063FC" w:rsidP="00C37CF7">
            <w:pPr>
              <w:pStyle w:val="Sarakstarindkopa"/>
              <w:spacing w:after="0" w:line="240" w:lineRule="auto"/>
              <w:ind w:left="0"/>
              <w:rPr>
                <w:rFonts w:ascii="Times New Roman" w:hAnsi="Times New Roman"/>
                <w:sz w:val="24"/>
                <w:szCs w:val="24"/>
                <w:lang w:val="lv-LV"/>
              </w:rPr>
            </w:pPr>
            <w:r w:rsidRPr="00D0141E">
              <w:rPr>
                <w:rFonts w:ascii="Times New Roman" w:hAnsi="Times New Roman"/>
                <w:b/>
                <w:sz w:val="24"/>
                <w:szCs w:val="24"/>
                <w:lang w:val="lv-LV"/>
              </w:rPr>
              <w:t>3. Kvalitatīvas atgriezeniskās saites nodrošināšana visos mācīšanas un mācīšanās posmos.</w:t>
            </w:r>
          </w:p>
        </w:tc>
        <w:tc>
          <w:tcPr>
            <w:tcW w:w="3969" w:type="dxa"/>
          </w:tcPr>
          <w:p w:rsidR="00F063FC" w:rsidRPr="00F63DC1" w:rsidRDefault="00F063FC" w:rsidP="00F063FC">
            <w:pPr>
              <w:pStyle w:val="Sarakstarindkopa"/>
              <w:spacing w:after="0" w:line="240" w:lineRule="auto"/>
              <w:ind w:left="0"/>
              <w:rPr>
                <w:rFonts w:ascii="Times New Roman" w:hAnsi="Times New Roman"/>
                <w:i/>
                <w:sz w:val="24"/>
                <w:szCs w:val="24"/>
                <w:lang w:val="lv-LV"/>
              </w:rPr>
            </w:pPr>
            <w:r w:rsidRPr="00F63DC1">
              <w:rPr>
                <w:rFonts w:ascii="Times New Roman" w:hAnsi="Times New Roman"/>
                <w:i/>
                <w:sz w:val="24"/>
                <w:szCs w:val="24"/>
                <w:lang w:val="lv-LV"/>
              </w:rPr>
              <w:t>a) kvalitatīvi</w:t>
            </w:r>
          </w:p>
          <w:p w:rsidR="00F063FC" w:rsidRPr="00F063FC" w:rsidRDefault="00F063FC" w:rsidP="00F063FC">
            <w:pPr>
              <w:spacing w:after="0" w:line="240" w:lineRule="auto"/>
              <w:rPr>
                <w:rFonts w:ascii="Times New Roman" w:hAnsi="Times New Roman"/>
                <w:i/>
                <w:sz w:val="24"/>
                <w:szCs w:val="24"/>
                <w:lang w:val="lv-LV"/>
              </w:rPr>
            </w:pPr>
            <w:r w:rsidRPr="00F63DC1">
              <w:rPr>
                <w:rFonts w:ascii="Times New Roman" w:hAnsi="Times New Roman"/>
                <w:sz w:val="24"/>
                <w:szCs w:val="24"/>
                <w:lang w:val="lv-LV"/>
              </w:rPr>
              <w:t>Iesaistīt izglītojamos, padarot viņus par aktīviem mācīšanās dalībniekiem.</w:t>
            </w:r>
          </w:p>
        </w:tc>
        <w:tc>
          <w:tcPr>
            <w:tcW w:w="7655" w:type="dxa"/>
          </w:tcPr>
          <w:p w:rsidR="008F5099" w:rsidRPr="00F63DC1" w:rsidRDefault="00CB08C0" w:rsidP="008F5099">
            <w:pPr>
              <w:spacing w:after="0" w:line="240" w:lineRule="auto"/>
              <w:rPr>
                <w:rFonts w:ascii="Times New Roman" w:hAnsi="Times New Roman"/>
                <w:sz w:val="24"/>
                <w:szCs w:val="24"/>
                <w:lang w:val="lv-LV"/>
              </w:rPr>
            </w:pPr>
            <w:r>
              <w:rPr>
                <w:rFonts w:ascii="Times New Roman" w:hAnsi="Times New Roman"/>
                <w:sz w:val="24"/>
                <w:szCs w:val="24"/>
                <w:lang w:val="lv-LV"/>
              </w:rPr>
              <w:t>Sasniegts- g</w:t>
            </w:r>
            <w:r w:rsidR="008F5099" w:rsidRPr="00F63DC1">
              <w:rPr>
                <w:rFonts w:ascii="Times New Roman" w:hAnsi="Times New Roman"/>
                <w:sz w:val="24"/>
                <w:szCs w:val="24"/>
                <w:lang w:val="lv-LV"/>
              </w:rPr>
              <w:t>rupās izveidota droša sociāli emocionālā vide</w:t>
            </w:r>
            <w:r>
              <w:rPr>
                <w:rFonts w:ascii="Times New Roman" w:hAnsi="Times New Roman"/>
                <w:sz w:val="24"/>
                <w:szCs w:val="24"/>
                <w:lang w:val="lv-LV"/>
              </w:rPr>
              <w:t>, nodrošinot iespēju izglītojamam vērtēt savu aktivitāti mācību jomu centros.</w:t>
            </w:r>
          </w:p>
          <w:p w:rsidR="00F063FC" w:rsidRPr="00F63DC1" w:rsidRDefault="00F063FC" w:rsidP="008F5099">
            <w:pPr>
              <w:pStyle w:val="Sarakstarindkopa"/>
              <w:spacing w:after="0" w:line="240" w:lineRule="auto"/>
              <w:ind w:left="0"/>
              <w:rPr>
                <w:rFonts w:ascii="Times New Roman" w:hAnsi="Times New Roman"/>
                <w:sz w:val="24"/>
                <w:szCs w:val="24"/>
                <w:lang w:val="lv-LV"/>
              </w:rPr>
            </w:pPr>
          </w:p>
        </w:tc>
      </w:tr>
      <w:tr w:rsidR="00F063FC" w:rsidRPr="00F63DC1" w:rsidTr="00C92085">
        <w:trPr>
          <w:trHeight w:val="135"/>
        </w:trPr>
        <w:tc>
          <w:tcPr>
            <w:tcW w:w="2126" w:type="dxa"/>
            <w:vMerge/>
          </w:tcPr>
          <w:p w:rsidR="00F063FC" w:rsidRPr="00F63DC1" w:rsidRDefault="00F063FC" w:rsidP="00C37CF7">
            <w:pPr>
              <w:pStyle w:val="Sarakstarindkopa"/>
              <w:spacing w:after="0" w:line="240" w:lineRule="auto"/>
              <w:ind w:left="0"/>
              <w:rPr>
                <w:rFonts w:ascii="Times New Roman" w:hAnsi="Times New Roman"/>
                <w:sz w:val="24"/>
                <w:szCs w:val="24"/>
                <w:lang w:val="lv-LV"/>
              </w:rPr>
            </w:pPr>
          </w:p>
        </w:tc>
        <w:tc>
          <w:tcPr>
            <w:tcW w:w="3969" w:type="dxa"/>
          </w:tcPr>
          <w:p w:rsidR="00F063FC" w:rsidRPr="00F63DC1" w:rsidRDefault="00F063FC" w:rsidP="00F063FC">
            <w:pPr>
              <w:pStyle w:val="Sarakstarindkopa"/>
              <w:spacing w:after="0" w:line="240" w:lineRule="auto"/>
              <w:ind w:left="0"/>
              <w:rPr>
                <w:rFonts w:ascii="Times New Roman" w:hAnsi="Times New Roman"/>
                <w:i/>
                <w:sz w:val="24"/>
                <w:szCs w:val="24"/>
                <w:lang w:val="lv-LV"/>
              </w:rPr>
            </w:pPr>
            <w:r w:rsidRPr="00F63DC1">
              <w:rPr>
                <w:rFonts w:ascii="Times New Roman" w:hAnsi="Times New Roman"/>
                <w:i/>
                <w:sz w:val="24"/>
                <w:szCs w:val="24"/>
                <w:lang w:val="lv-LV"/>
              </w:rPr>
              <w:t>b) kvantitatīvi</w:t>
            </w:r>
          </w:p>
          <w:p w:rsidR="00F063FC" w:rsidRPr="00F063FC" w:rsidRDefault="00F063FC" w:rsidP="00F063FC">
            <w:pPr>
              <w:spacing w:after="0" w:line="240" w:lineRule="auto"/>
              <w:rPr>
                <w:rFonts w:ascii="Times New Roman" w:hAnsi="Times New Roman"/>
                <w:i/>
                <w:sz w:val="24"/>
                <w:szCs w:val="24"/>
                <w:lang w:val="lv-LV"/>
              </w:rPr>
            </w:pPr>
            <w:r w:rsidRPr="00F63DC1">
              <w:rPr>
                <w:rFonts w:ascii="Times New Roman" w:hAnsi="Times New Roman"/>
                <w:sz w:val="24"/>
                <w:szCs w:val="24"/>
                <w:lang w:val="lv-LV"/>
              </w:rPr>
              <w:t>Novērotas vismaz 80% nodarbības.</w:t>
            </w:r>
          </w:p>
        </w:tc>
        <w:tc>
          <w:tcPr>
            <w:tcW w:w="7655" w:type="dxa"/>
          </w:tcPr>
          <w:p w:rsidR="00CB08C0" w:rsidRPr="00F63DC1" w:rsidRDefault="00CB08C0" w:rsidP="00CB08C0">
            <w:pPr>
              <w:spacing w:after="0" w:line="240" w:lineRule="auto"/>
              <w:rPr>
                <w:rFonts w:ascii="Times New Roman" w:hAnsi="Times New Roman"/>
                <w:sz w:val="24"/>
                <w:szCs w:val="24"/>
                <w:lang w:val="lv-LV"/>
              </w:rPr>
            </w:pPr>
            <w:r>
              <w:rPr>
                <w:rFonts w:ascii="Times New Roman" w:hAnsi="Times New Roman"/>
                <w:sz w:val="24"/>
                <w:szCs w:val="24"/>
                <w:lang w:val="lv-LV"/>
              </w:rPr>
              <w:t>Sasniegts- g</w:t>
            </w:r>
            <w:r w:rsidRPr="00F63DC1">
              <w:rPr>
                <w:rFonts w:ascii="Times New Roman" w:hAnsi="Times New Roman"/>
                <w:sz w:val="24"/>
                <w:szCs w:val="24"/>
                <w:lang w:val="lv-LV"/>
              </w:rPr>
              <w:t>rupu un āra vidē izvietotas</w:t>
            </w:r>
            <w:r>
              <w:rPr>
                <w:rFonts w:ascii="Times New Roman" w:hAnsi="Times New Roman"/>
                <w:sz w:val="24"/>
                <w:szCs w:val="24"/>
                <w:lang w:val="lv-LV"/>
              </w:rPr>
              <w:t xml:space="preserve"> </w:t>
            </w:r>
            <w:r w:rsidRPr="00F63DC1">
              <w:rPr>
                <w:rFonts w:ascii="Times New Roman" w:hAnsi="Times New Roman"/>
                <w:sz w:val="24"/>
                <w:szCs w:val="24"/>
                <w:lang w:val="lv-LV"/>
              </w:rPr>
              <w:t>atgādnes, piktogrammas ar drošības noteikumiem, ar emociju attēlojumiem.</w:t>
            </w:r>
          </w:p>
          <w:p w:rsidR="00F063FC" w:rsidRPr="00F63DC1" w:rsidRDefault="008F5099" w:rsidP="00CB08C0">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Sasniegts daļēji- novērotas 60%, </w:t>
            </w:r>
            <w:r w:rsidR="00CB08C0">
              <w:rPr>
                <w:rFonts w:ascii="Times New Roman" w:hAnsi="Times New Roman"/>
                <w:sz w:val="24"/>
                <w:szCs w:val="24"/>
                <w:lang w:val="lv-LV"/>
              </w:rPr>
              <w:t>un visām novērotajām</w:t>
            </w:r>
            <w:r>
              <w:rPr>
                <w:rFonts w:ascii="Times New Roman" w:hAnsi="Times New Roman"/>
                <w:sz w:val="24"/>
                <w:szCs w:val="24"/>
                <w:lang w:val="lv-LV"/>
              </w:rPr>
              <w:t xml:space="preserve"> </w:t>
            </w:r>
            <w:r w:rsidRPr="00F63DC1">
              <w:rPr>
                <w:rFonts w:ascii="Times New Roman" w:hAnsi="Times New Roman"/>
                <w:sz w:val="24"/>
                <w:szCs w:val="24"/>
                <w:lang w:val="lv-LV"/>
              </w:rPr>
              <w:t>nodarbībām sniegta atgriezeniskā saite.</w:t>
            </w:r>
            <w:r w:rsidR="00CB08C0">
              <w:rPr>
                <w:rFonts w:ascii="Times New Roman" w:hAnsi="Times New Roman"/>
                <w:sz w:val="24"/>
                <w:szCs w:val="24"/>
                <w:lang w:val="lv-LV"/>
              </w:rPr>
              <w:t xml:space="preserve"> </w:t>
            </w:r>
          </w:p>
        </w:tc>
      </w:tr>
      <w:bookmarkEnd w:id="1"/>
    </w:tbl>
    <w:p w:rsidR="00C37CF7" w:rsidRDefault="00C37CF7" w:rsidP="0068300E">
      <w:pPr>
        <w:pStyle w:val="Sarakstarindkopa"/>
        <w:spacing w:after="0" w:line="240" w:lineRule="auto"/>
        <w:ind w:left="426"/>
        <w:rPr>
          <w:rFonts w:ascii="Times New Roman" w:hAnsi="Times New Roman" w:cs="Times New Roman"/>
          <w:sz w:val="24"/>
          <w:szCs w:val="24"/>
          <w:lang w:val="lv-LV"/>
        </w:rPr>
      </w:pPr>
    </w:p>
    <w:p w:rsidR="0068300E" w:rsidRPr="00C37CF7" w:rsidRDefault="00C37CF7" w:rsidP="00C37CF7">
      <w:pPr>
        <w:rPr>
          <w:rFonts w:ascii="Times New Roman" w:hAnsi="Times New Roman" w:cs="Times New Roman"/>
          <w:sz w:val="24"/>
          <w:szCs w:val="24"/>
          <w:lang w:val="lv-LV"/>
        </w:rPr>
      </w:pPr>
      <w:r>
        <w:rPr>
          <w:rFonts w:ascii="Times New Roman" w:hAnsi="Times New Roman" w:cs="Times New Roman"/>
          <w:sz w:val="24"/>
          <w:szCs w:val="24"/>
          <w:lang w:val="lv-LV"/>
        </w:rPr>
        <w:br w:type="page"/>
      </w:r>
      <w:r w:rsidRPr="00C37CF7">
        <w:rPr>
          <w:rFonts w:ascii="Times New Roman" w:hAnsi="Times New Roman" w:cs="Times New Roman"/>
          <w:b/>
          <w:sz w:val="24"/>
          <w:szCs w:val="24"/>
          <w:lang w:val="lv-LV"/>
        </w:rPr>
        <w:lastRenderedPageBreak/>
        <w:t>2.4.</w:t>
      </w:r>
      <w:r>
        <w:rPr>
          <w:rFonts w:ascii="Times New Roman" w:hAnsi="Times New Roman" w:cs="Times New Roman"/>
          <w:sz w:val="24"/>
          <w:szCs w:val="24"/>
          <w:lang w:val="lv-LV"/>
        </w:rPr>
        <w:t xml:space="preserve"> </w:t>
      </w:r>
      <w:r w:rsidR="009C5F8D" w:rsidRPr="00F63DC1">
        <w:rPr>
          <w:rFonts w:ascii="Times New Roman" w:hAnsi="Times New Roman" w:cs="Times New Roman"/>
          <w:b/>
          <w:bCs/>
          <w:sz w:val="24"/>
          <w:szCs w:val="24"/>
          <w:lang w:val="lv-LV"/>
        </w:rPr>
        <w:t>Informācija, kura atklāj izglītības iestādes darba prioritātes un plāno</w:t>
      </w:r>
      <w:r w:rsidR="008F5099">
        <w:rPr>
          <w:rFonts w:ascii="Times New Roman" w:hAnsi="Times New Roman" w:cs="Times New Roman"/>
          <w:b/>
          <w:bCs/>
          <w:sz w:val="24"/>
          <w:szCs w:val="24"/>
          <w:lang w:val="lv-LV"/>
        </w:rPr>
        <w:t>tos sasniedzamos rezultātus 2025./2026</w:t>
      </w:r>
      <w:r w:rsidR="009C5F8D" w:rsidRPr="00F63DC1">
        <w:rPr>
          <w:rFonts w:ascii="Times New Roman" w:hAnsi="Times New Roman" w:cs="Times New Roman"/>
          <w:b/>
          <w:bCs/>
          <w:sz w:val="24"/>
          <w:szCs w:val="24"/>
          <w:lang w:val="lv-LV"/>
        </w:rPr>
        <w:t>. mācību gadā (kvalitatīvi un kvantitatīvi)</w:t>
      </w:r>
    </w:p>
    <w:p w:rsidR="0068300E" w:rsidRPr="00F63DC1" w:rsidRDefault="0068300E" w:rsidP="0068300E">
      <w:pPr>
        <w:pStyle w:val="Sarakstarindkopa"/>
        <w:spacing w:after="0" w:line="240" w:lineRule="auto"/>
        <w:ind w:left="426"/>
        <w:rPr>
          <w:rFonts w:ascii="Times New Roman" w:hAnsi="Times New Roman" w:cs="Times New Roman"/>
          <w:sz w:val="24"/>
          <w:szCs w:val="24"/>
          <w:lang w:val="lv-LV"/>
        </w:rPr>
      </w:pP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111"/>
        <w:gridCol w:w="6379"/>
      </w:tblGrid>
      <w:tr w:rsidR="00F63DC1" w:rsidRPr="00F63DC1" w:rsidTr="00142619">
        <w:tc>
          <w:tcPr>
            <w:tcW w:w="3260" w:type="dxa"/>
          </w:tcPr>
          <w:p w:rsidR="00281440" w:rsidRPr="00F63DC1" w:rsidRDefault="00281440" w:rsidP="00C37CF7">
            <w:pPr>
              <w:pStyle w:val="Sarakstarindkopa"/>
              <w:spacing w:after="0" w:line="240" w:lineRule="auto"/>
              <w:ind w:left="0"/>
              <w:jc w:val="center"/>
              <w:rPr>
                <w:rFonts w:ascii="Times New Roman" w:hAnsi="Times New Roman"/>
                <w:sz w:val="24"/>
                <w:szCs w:val="24"/>
                <w:lang w:val="lv-LV"/>
              </w:rPr>
            </w:pPr>
            <w:r w:rsidRPr="00F63DC1">
              <w:rPr>
                <w:rFonts w:ascii="Times New Roman" w:hAnsi="Times New Roman"/>
                <w:sz w:val="24"/>
                <w:szCs w:val="24"/>
                <w:lang w:val="lv-LV"/>
              </w:rPr>
              <w:t>Prioritāte</w:t>
            </w:r>
          </w:p>
        </w:tc>
        <w:tc>
          <w:tcPr>
            <w:tcW w:w="4111" w:type="dxa"/>
          </w:tcPr>
          <w:p w:rsidR="00281440" w:rsidRPr="00F63DC1" w:rsidRDefault="00281440" w:rsidP="00142619">
            <w:pPr>
              <w:pStyle w:val="Sarakstarindkopa"/>
              <w:spacing w:after="0" w:line="240" w:lineRule="auto"/>
              <w:ind w:left="0"/>
              <w:rPr>
                <w:rFonts w:ascii="Times New Roman" w:hAnsi="Times New Roman"/>
                <w:sz w:val="24"/>
                <w:szCs w:val="24"/>
                <w:lang w:val="lv-LV"/>
              </w:rPr>
            </w:pPr>
            <w:r w:rsidRPr="00F63DC1">
              <w:rPr>
                <w:rFonts w:ascii="Times New Roman" w:hAnsi="Times New Roman"/>
                <w:sz w:val="24"/>
                <w:szCs w:val="24"/>
                <w:lang w:val="lv-LV"/>
              </w:rPr>
              <w:t>Sasniedzamie rezultāti kvantitatīvi un kvalitatīvi</w:t>
            </w:r>
          </w:p>
        </w:tc>
        <w:tc>
          <w:tcPr>
            <w:tcW w:w="6379" w:type="dxa"/>
          </w:tcPr>
          <w:p w:rsidR="00281440" w:rsidRPr="00F63DC1" w:rsidRDefault="00156769" w:rsidP="00C37CF7">
            <w:pPr>
              <w:pStyle w:val="Sarakstarindkopa"/>
              <w:spacing w:after="0" w:line="240" w:lineRule="auto"/>
              <w:ind w:left="0"/>
              <w:jc w:val="center"/>
              <w:rPr>
                <w:rFonts w:ascii="Times New Roman" w:hAnsi="Times New Roman"/>
                <w:sz w:val="24"/>
                <w:szCs w:val="24"/>
                <w:lang w:val="lv-LV"/>
              </w:rPr>
            </w:pPr>
            <w:r w:rsidRPr="00F63DC1">
              <w:rPr>
                <w:rFonts w:ascii="Times New Roman" w:hAnsi="Times New Roman"/>
                <w:sz w:val="24"/>
                <w:szCs w:val="24"/>
              </w:rPr>
              <w:t>Plānotais rezultāts un komentāri</w:t>
            </w:r>
          </w:p>
        </w:tc>
      </w:tr>
      <w:tr w:rsidR="00F63DC1" w:rsidRPr="00F63DC1" w:rsidTr="00142619">
        <w:tc>
          <w:tcPr>
            <w:tcW w:w="3260" w:type="dxa"/>
            <w:vMerge w:val="restart"/>
          </w:tcPr>
          <w:p w:rsidR="00281440" w:rsidRDefault="00142619" w:rsidP="00C37CF7">
            <w:pPr>
              <w:pStyle w:val="Sarakstarindkopa"/>
              <w:spacing w:after="0" w:line="240" w:lineRule="auto"/>
              <w:ind w:left="0"/>
              <w:rPr>
                <w:rFonts w:ascii="Times New Roman" w:hAnsi="Times New Roman"/>
                <w:b/>
                <w:sz w:val="24"/>
                <w:szCs w:val="24"/>
                <w:lang w:val="lv-LV"/>
              </w:rPr>
            </w:pPr>
            <w:r>
              <w:rPr>
                <w:rFonts w:ascii="Times New Roman" w:hAnsi="Times New Roman"/>
                <w:b/>
                <w:sz w:val="24"/>
                <w:szCs w:val="24"/>
                <w:lang w:val="lv-LV"/>
              </w:rPr>
              <w:t xml:space="preserve">1. </w:t>
            </w:r>
            <w:r w:rsidRPr="00142619">
              <w:rPr>
                <w:rFonts w:ascii="Times New Roman" w:hAnsi="Times New Roman"/>
                <w:b/>
                <w:sz w:val="24"/>
                <w:szCs w:val="24"/>
                <w:lang w:val="lv-LV"/>
              </w:rPr>
              <w:t>Regulāri integrēt digitālās tehnoloģijas mācību procesā, attīstot bērnu digitālās prasmes.</w:t>
            </w:r>
          </w:p>
          <w:p w:rsidR="00142619" w:rsidRDefault="00142619" w:rsidP="00C37CF7">
            <w:pPr>
              <w:pStyle w:val="Sarakstarindkopa"/>
              <w:spacing w:after="0" w:line="240" w:lineRule="auto"/>
              <w:ind w:left="0"/>
              <w:rPr>
                <w:rFonts w:ascii="Times New Roman" w:hAnsi="Times New Roman"/>
                <w:b/>
                <w:sz w:val="24"/>
                <w:szCs w:val="24"/>
                <w:lang w:val="lv-LV"/>
              </w:rPr>
            </w:pPr>
          </w:p>
          <w:p w:rsidR="00142619" w:rsidRDefault="00142619" w:rsidP="00C37CF7">
            <w:pPr>
              <w:pStyle w:val="Sarakstarindkopa"/>
              <w:spacing w:after="0" w:line="240" w:lineRule="auto"/>
              <w:ind w:left="0"/>
              <w:rPr>
                <w:rFonts w:ascii="Times New Roman" w:hAnsi="Times New Roman"/>
                <w:b/>
                <w:sz w:val="24"/>
                <w:szCs w:val="24"/>
                <w:lang w:val="lv-LV"/>
              </w:rPr>
            </w:pPr>
          </w:p>
          <w:p w:rsidR="00142619" w:rsidRDefault="00142619" w:rsidP="00C37CF7">
            <w:pPr>
              <w:pStyle w:val="Sarakstarindkopa"/>
              <w:spacing w:after="0" w:line="240" w:lineRule="auto"/>
              <w:ind w:left="0"/>
              <w:rPr>
                <w:rFonts w:ascii="Times New Roman" w:hAnsi="Times New Roman"/>
                <w:b/>
                <w:sz w:val="24"/>
                <w:szCs w:val="24"/>
                <w:lang w:val="lv-LV"/>
              </w:rPr>
            </w:pPr>
          </w:p>
          <w:p w:rsidR="00142619" w:rsidRPr="00D0141E" w:rsidRDefault="00142619" w:rsidP="00C37CF7">
            <w:pPr>
              <w:pStyle w:val="Sarakstarindkopa"/>
              <w:spacing w:after="0" w:line="240" w:lineRule="auto"/>
              <w:ind w:left="0"/>
              <w:rPr>
                <w:rFonts w:ascii="Times New Roman" w:hAnsi="Times New Roman"/>
                <w:b/>
                <w:sz w:val="24"/>
                <w:szCs w:val="24"/>
                <w:lang w:val="lv-LV"/>
              </w:rPr>
            </w:pPr>
          </w:p>
        </w:tc>
        <w:tc>
          <w:tcPr>
            <w:tcW w:w="4111" w:type="dxa"/>
          </w:tcPr>
          <w:p w:rsidR="00142619" w:rsidRPr="00142619" w:rsidRDefault="00142619" w:rsidP="00142619">
            <w:pPr>
              <w:spacing w:after="0" w:line="240" w:lineRule="auto"/>
              <w:rPr>
                <w:rFonts w:ascii="Times New Roman" w:hAnsi="Times New Roman"/>
                <w:i/>
                <w:sz w:val="24"/>
                <w:szCs w:val="24"/>
                <w:lang w:val="lv-LV"/>
              </w:rPr>
            </w:pPr>
            <w:r w:rsidRPr="00142619">
              <w:rPr>
                <w:rFonts w:ascii="Times New Roman" w:hAnsi="Times New Roman"/>
                <w:i/>
                <w:sz w:val="24"/>
                <w:szCs w:val="24"/>
                <w:lang w:val="lv-LV"/>
              </w:rPr>
              <w:t>a) kvalitatīvi</w:t>
            </w:r>
          </w:p>
          <w:p w:rsidR="00142619" w:rsidRPr="00142619" w:rsidRDefault="00142619" w:rsidP="00142619">
            <w:pPr>
              <w:spacing w:after="0" w:line="240" w:lineRule="auto"/>
              <w:rPr>
                <w:rFonts w:ascii="Times New Roman" w:hAnsi="Times New Roman"/>
                <w:sz w:val="24"/>
                <w:szCs w:val="24"/>
                <w:lang w:val="lv-LV"/>
              </w:rPr>
            </w:pPr>
            <w:r w:rsidRPr="00142619">
              <w:rPr>
                <w:rFonts w:ascii="Times New Roman" w:hAnsi="Times New Roman"/>
                <w:sz w:val="24"/>
                <w:szCs w:val="24"/>
                <w:lang w:val="lv-LV"/>
              </w:rPr>
              <w:t xml:space="preserve">1. Integrēt </w:t>
            </w:r>
            <w:r>
              <w:rPr>
                <w:rFonts w:ascii="Times New Roman" w:hAnsi="Times New Roman"/>
                <w:sz w:val="24"/>
                <w:szCs w:val="24"/>
                <w:lang w:val="lv-LV"/>
              </w:rPr>
              <w:t xml:space="preserve">digitālās </w:t>
            </w:r>
            <w:proofErr w:type="spellStart"/>
            <w:r>
              <w:rPr>
                <w:rFonts w:ascii="Times New Roman" w:hAnsi="Times New Roman"/>
                <w:sz w:val="24"/>
                <w:szCs w:val="24"/>
                <w:lang w:val="lv-LV"/>
              </w:rPr>
              <w:t>pratības</w:t>
            </w:r>
            <w:proofErr w:type="spellEnd"/>
            <w:r>
              <w:rPr>
                <w:rFonts w:ascii="Times New Roman" w:hAnsi="Times New Roman"/>
                <w:sz w:val="24"/>
                <w:szCs w:val="24"/>
                <w:lang w:val="lv-LV"/>
              </w:rPr>
              <w:t xml:space="preserve"> uzdevumus mācību procesā</w:t>
            </w:r>
            <w:r w:rsidRPr="00142619">
              <w:rPr>
                <w:rFonts w:ascii="Times New Roman" w:hAnsi="Times New Roman"/>
                <w:sz w:val="24"/>
                <w:szCs w:val="24"/>
                <w:lang w:val="lv-LV"/>
              </w:rPr>
              <w:t>.</w:t>
            </w:r>
          </w:p>
          <w:p w:rsidR="00281440" w:rsidRDefault="00142619" w:rsidP="00142619">
            <w:pPr>
              <w:pStyle w:val="Sarakstarindkopa"/>
              <w:spacing w:after="0" w:line="240" w:lineRule="auto"/>
              <w:ind w:left="0"/>
              <w:rPr>
                <w:rFonts w:ascii="Times New Roman" w:hAnsi="Times New Roman"/>
                <w:sz w:val="24"/>
                <w:szCs w:val="24"/>
                <w:lang w:val="lv-LV"/>
              </w:rPr>
            </w:pPr>
            <w:r w:rsidRPr="00142619">
              <w:rPr>
                <w:rFonts w:ascii="Times New Roman" w:hAnsi="Times New Roman"/>
                <w:sz w:val="24"/>
                <w:szCs w:val="24"/>
                <w:lang w:val="lv-LV"/>
              </w:rPr>
              <w:t xml:space="preserve">2. </w:t>
            </w:r>
            <w:r w:rsidR="00331BCC">
              <w:rPr>
                <w:rFonts w:ascii="Times New Roman" w:hAnsi="Times New Roman"/>
                <w:sz w:val="24"/>
                <w:szCs w:val="24"/>
                <w:lang w:val="lv-LV"/>
              </w:rPr>
              <w:t xml:space="preserve">Skolotāji patstāvīgi novērtē savu profesionālo kompetenci digitālajā </w:t>
            </w:r>
            <w:proofErr w:type="spellStart"/>
            <w:r w:rsidR="00331BCC">
              <w:rPr>
                <w:rFonts w:ascii="Times New Roman" w:hAnsi="Times New Roman"/>
                <w:sz w:val="24"/>
                <w:szCs w:val="24"/>
                <w:lang w:val="lv-LV"/>
              </w:rPr>
              <w:t>pratībā</w:t>
            </w:r>
            <w:proofErr w:type="spellEnd"/>
            <w:r w:rsidR="00331BCC">
              <w:rPr>
                <w:rFonts w:ascii="Times New Roman" w:hAnsi="Times New Roman"/>
                <w:sz w:val="24"/>
                <w:szCs w:val="24"/>
                <w:lang w:val="lv-LV"/>
              </w:rPr>
              <w:t>, un plāno personīgo izaugsmi</w:t>
            </w:r>
            <w:r w:rsidRPr="00142619">
              <w:rPr>
                <w:rFonts w:ascii="Times New Roman" w:hAnsi="Times New Roman"/>
                <w:sz w:val="24"/>
                <w:szCs w:val="24"/>
                <w:lang w:val="lv-LV"/>
              </w:rPr>
              <w:t>.</w:t>
            </w:r>
          </w:p>
          <w:p w:rsidR="00331BCC" w:rsidRDefault="00331BCC" w:rsidP="00142619">
            <w:pPr>
              <w:pStyle w:val="Sarakstarindkopa"/>
              <w:spacing w:after="0" w:line="240" w:lineRule="auto"/>
              <w:ind w:left="0"/>
              <w:rPr>
                <w:rFonts w:ascii="Times New Roman" w:hAnsi="Times New Roman"/>
                <w:i/>
                <w:sz w:val="24"/>
                <w:szCs w:val="24"/>
                <w:lang w:val="lv-LV"/>
              </w:rPr>
            </w:pPr>
          </w:p>
          <w:p w:rsidR="00331BCC" w:rsidRPr="00F63DC1" w:rsidRDefault="00331BCC" w:rsidP="00142619">
            <w:pPr>
              <w:pStyle w:val="Sarakstarindkopa"/>
              <w:spacing w:after="0" w:line="240" w:lineRule="auto"/>
              <w:ind w:left="0"/>
              <w:rPr>
                <w:rFonts w:ascii="Times New Roman" w:hAnsi="Times New Roman"/>
                <w:i/>
                <w:sz w:val="24"/>
                <w:szCs w:val="24"/>
                <w:lang w:val="lv-LV"/>
              </w:rPr>
            </w:pPr>
          </w:p>
        </w:tc>
        <w:tc>
          <w:tcPr>
            <w:tcW w:w="6379" w:type="dxa"/>
          </w:tcPr>
          <w:p w:rsidR="00281440" w:rsidRPr="00605E99" w:rsidRDefault="00281440" w:rsidP="00605E99">
            <w:pPr>
              <w:pStyle w:val="Sarakstarindkopa"/>
              <w:spacing w:after="0" w:line="240" w:lineRule="auto"/>
              <w:ind w:left="0"/>
              <w:rPr>
                <w:rFonts w:ascii="Times New Roman" w:hAnsi="Times New Roman"/>
                <w:sz w:val="24"/>
                <w:szCs w:val="24"/>
                <w:lang w:val="lv-LV"/>
              </w:rPr>
            </w:pPr>
            <w:r w:rsidRPr="00605E99">
              <w:rPr>
                <w:rFonts w:ascii="Times New Roman" w:hAnsi="Times New Roman"/>
                <w:sz w:val="24"/>
                <w:szCs w:val="24"/>
                <w:lang w:val="lv-LV"/>
              </w:rPr>
              <w:t xml:space="preserve"> </w:t>
            </w:r>
            <w:r w:rsidR="00331BCC">
              <w:rPr>
                <w:rFonts w:ascii="Times New Roman" w:hAnsi="Times New Roman"/>
                <w:sz w:val="24"/>
                <w:szCs w:val="24"/>
                <w:lang w:val="lv-LV"/>
              </w:rPr>
              <w:t>Digitālie mācību līdzekļi un rīki tiek integrēti mācību procesā vidēji 1-2x nedēļā 5-6 gadīgo grupās.</w:t>
            </w:r>
          </w:p>
        </w:tc>
      </w:tr>
      <w:tr w:rsidR="00F63DC1" w:rsidRPr="00F63DC1" w:rsidTr="00142619">
        <w:tc>
          <w:tcPr>
            <w:tcW w:w="3260" w:type="dxa"/>
            <w:vMerge/>
          </w:tcPr>
          <w:p w:rsidR="00281440" w:rsidRPr="00F63DC1" w:rsidRDefault="00281440" w:rsidP="00C37CF7">
            <w:pPr>
              <w:pStyle w:val="Sarakstarindkopa"/>
              <w:spacing w:after="0" w:line="240" w:lineRule="auto"/>
              <w:ind w:left="0"/>
              <w:rPr>
                <w:rFonts w:ascii="Times New Roman" w:hAnsi="Times New Roman"/>
                <w:sz w:val="24"/>
                <w:szCs w:val="24"/>
                <w:lang w:val="lv-LV"/>
              </w:rPr>
            </w:pPr>
          </w:p>
        </w:tc>
        <w:tc>
          <w:tcPr>
            <w:tcW w:w="4111" w:type="dxa"/>
          </w:tcPr>
          <w:p w:rsidR="00142619" w:rsidRPr="00142619" w:rsidRDefault="00142619" w:rsidP="00142619">
            <w:pPr>
              <w:spacing w:after="0" w:line="240" w:lineRule="auto"/>
              <w:rPr>
                <w:rFonts w:ascii="Times New Roman" w:eastAsia="Times New Roman" w:hAnsi="Times New Roman"/>
                <w:i/>
                <w:sz w:val="24"/>
                <w:szCs w:val="24"/>
                <w:lang w:val="lv-LV"/>
              </w:rPr>
            </w:pPr>
            <w:r w:rsidRPr="00142619">
              <w:rPr>
                <w:rFonts w:ascii="Times New Roman" w:eastAsia="Times New Roman" w:hAnsi="Times New Roman"/>
                <w:i/>
                <w:sz w:val="24"/>
                <w:szCs w:val="24"/>
                <w:lang w:val="lv-LV"/>
              </w:rPr>
              <w:t>a) kva</w:t>
            </w:r>
            <w:r>
              <w:rPr>
                <w:rFonts w:ascii="Times New Roman" w:eastAsia="Times New Roman" w:hAnsi="Times New Roman"/>
                <w:i/>
                <w:sz w:val="24"/>
                <w:szCs w:val="24"/>
                <w:lang w:val="lv-LV"/>
              </w:rPr>
              <w:t>ntitatīvi</w:t>
            </w:r>
          </w:p>
          <w:p w:rsidR="00142619" w:rsidRPr="00142619" w:rsidRDefault="00142619" w:rsidP="00142619">
            <w:pPr>
              <w:spacing w:after="0" w:line="240" w:lineRule="auto"/>
              <w:rPr>
                <w:rFonts w:ascii="Times New Roman" w:eastAsia="Times New Roman" w:hAnsi="Times New Roman"/>
                <w:sz w:val="24"/>
                <w:szCs w:val="24"/>
                <w:lang w:val="lv-LV"/>
              </w:rPr>
            </w:pPr>
            <w:r w:rsidRPr="00142619">
              <w:rPr>
                <w:rFonts w:ascii="Times New Roman" w:eastAsia="Times New Roman" w:hAnsi="Times New Roman"/>
                <w:sz w:val="24"/>
                <w:szCs w:val="24"/>
                <w:lang w:val="lv-LV"/>
              </w:rPr>
              <w:t xml:space="preserve">1. </w:t>
            </w:r>
            <w:r>
              <w:rPr>
                <w:rFonts w:ascii="Times New Roman" w:eastAsia="Times New Roman" w:hAnsi="Times New Roman"/>
                <w:sz w:val="24"/>
                <w:szCs w:val="24"/>
                <w:lang w:val="lv-LV"/>
              </w:rPr>
              <w:t>100% izglītojamo no 5-6 gadīgo grupām, skolotāju vadībā, darbojas ar digitāliem rīkiem, un izmanto digitālos mācību līdzekļus</w:t>
            </w:r>
            <w:r w:rsidRPr="00142619">
              <w:rPr>
                <w:rFonts w:ascii="Times New Roman" w:eastAsia="Times New Roman" w:hAnsi="Times New Roman"/>
                <w:sz w:val="24"/>
                <w:szCs w:val="24"/>
                <w:lang w:val="lv-LV"/>
              </w:rPr>
              <w:t>.</w:t>
            </w:r>
          </w:p>
          <w:p w:rsidR="00281440" w:rsidRDefault="00142619" w:rsidP="00142619">
            <w:pPr>
              <w:spacing w:after="0" w:line="240" w:lineRule="auto"/>
              <w:rPr>
                <w:rFonts w:ascii="Times New Roman" w:eastAsia="Times New Roman" w:hAnsi="Times New Roman"/>
                <w:sz w:val="24"/>
                <w:szCs w:val="24"/>
                <w:lang w:val="lv-LV"/>
              </w:rPr>
            </w:pPr>
            <w:r w:rsidRPr="00142619">
              <w:rPr>
                <w:rFonts w:ascii="Times New Roman" w:eastAsia="Times New Roman" w:hAnsi="Times New Roman"/>
                <w:sz w:val="24"/>
                <w:szCs w:val="24"/>
                <w:lang w:val="lv-LV"/>
              </w:rPr>
              <w:t xml:space="preserve">2. </w:t>
            </w:r>
            <w:r w:rsidR="00331BCC">
              <w:rPr>
                <w:rFonts w:ascii="Times New Roman" w:eastAsia="Times New Roman" w:hAnsi="Times New Roman"/>
                <w:sz w:val="24"/>
                <w:szCs w:val="24"/>
                <w:lang w:val="lv-LV"/>
              </w:rPr>
              <w:t>90% skolotāju pielieto digitālās prasmes, darbojoties ar digitāliem rīkiem</w:t>
            </w:r>
            <w:r w:rsidRPr="00142619">
              <w:rPr>
                <w:rFonts w:ascii="Times New Roman" w:eastAsia="Times New Roman" w:hAnsi="Times New Roman"/>
                <w:sz w:val="24"/>
                <w:szCs w:val="24"/>
                <w:lang w:val="lv-LV"/>
              </w:rPr>
              <w:t>.</w:t>
            </w:r>
          </w:p>
          <w:p w:rsidR="00331BCC" w:rsidRDefault="00331BCC" w:rsidP="00142619">
            <w:pPr>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3. 100% vecāki ir informēti par jēgpilnu digitālo rīku izmantošanu un bērna drošību internetā.</w:t>
            </w:r>
          </w:p>
          <w:p w:rsidR="00557790" w:rsidRPr="00F063FC" w:rsidRDefault="00557790" w:rsidP="00142619">
            <w:pPr>
              <w:spacing w:after="0" w:line="240" w:lineRule="auto"/>
              <w:rPr>
                <w:rFonts w:ascii="Times New Roman" w:eastAsia="Times New Roman" w:hAnsi="Times New Roman"/>
                <w:sz w:val="24"/>
                <w:szCs w:val="24"/>
                <w:lang w:val="lv-LV"/>
              </w:rPr>
            </w:pPr>
          </w:p>
        </w:tc>
        <w:tc>
          <w:tcPr>
            <w:tcW w:w="6379" w:type="dxa"/>
          </w:tcPr>
          <w:p w:rsidR="00281440" w:rsidRDefault="00331BCC" w:rsidP="00C37CF7">
            <w:pPr>
              <w:pStyle w:val="Sarakstarindkopa"/>
              <w:spacing w:after="0" w:line="240" w:lineRule="auto"/>
              <w:ind w:left="0"/>
              <w:rPr>
                <w:rFonts w:ascii="Times New Roman" w:hAnsi="Times New Roman"/>
                <w:sz w:val="24"/>
                <w:szCs w:val="24"/>
                <w:lang w:val="lv-LV"/>
              </w:rPr>
            </w:pPr>
            <w:proofErr w:type="spellStart"/>
            <w:r>
              <w:rPr>
                <w:rFonts w:ascii="Times New Roman" w:hAnsi="Times New Roman"/>
                <w:sz w:val="24"/>
                <w:szCs w:val="24"/>
                <w:lang w:val="lv-LV"/>
              </w:rPr>
              <w:t>Skolvadības</w:t>
            </w:r>
            <w:proofErr w:type="spellEnd"/>
            <w:r>
              <w:rPr>
                <w:rFonts w:ascii="Times New Roman" w:hAnsi="Times New Roman"/>
                <w:sz w:val="24"/>
                <w:szCs w:val="24"/>
                <w:lang w:val="lv-LV"/>
              </w:rPr>
              <w:t xml:space="preserve"> vietnē eliis.lv nodarbību žurnālos un  tematiskajos plānos fiksēti sasniedzamie rezultāti.</w:t>
            </w:r>
          </w:p>
          <w:p w:rsidR="00331BCC" w:rsidRPr="00605E99" w:rsidRDefault="00331BCC" w:rsidP="00C37CF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Bērnu attīstības kartēs vērtēta digitālā </w:t>
            </w:r>
            <w:proofErr w:type="spellStart"/>
            <w:r>
              <w:rPr>
                <w:rFonts w:ascii="Times New Roman" w:hAnsi="Times New Roman"/>
                <w:sz w:val="24"/>
                <w:szCs w:val="24"/>
                <w:lang w:val="lv-LV"/>
              </w:rPr>
              <w:t>pratība</w:t>
            </w:r>
            <w:proofErr w:type="spellEnd"/>
            <w:r>
              <w:rPr>
                <w:rFonts w:ascii="Times New Roman" w:hAnsi="Times New Roman"/>
                <w:sz w:val="24"/>
                <w:szCs w:val="24"/>
                <w:lang w:val="lv-LV"/>
              </w:rPr>
              <w:t>, izmantojot STAP.</w:t>
            </w:r>
          </w:p>
        </w:tc>
      </w:tr>
      <w:tr w:rsidR="00F63DC1" w:rsidRPr="00F63DC1" w:rsidTr="00142619">
        <w:tc>
          <w:tcPr>
            <w:tcW w:w="3260" w:type="dxa"/>
            <w:vMerge w:val="restart"/>
          </w:tcPr>
          <w:p w:rsidR="00281440" w:rsidRPr="00D0141E" w:rsidRDefault="00142619" w:rsidP="00142619">
            <w:pPr>
              <w:rPr>
                <w:rFonts w:ascii="Times New Roman" w:hAnsi="Times New Roman"/>
                <w:b/>
                <w:sz w:val="24"/>
                <w:szCs w:val="24"/>
                <w:lang w:val="lv-LV"/>
              </w:rPr>
            </w:pPr>
            <w:bookmarkStart w:id="3" w:name="_Hlk181088851"/>
            <w:r w:rsidRPr="00142619">
              <w:rPr>
                <w:rFonts w:ascii="Times New Roman" w:hAnsi="Times New Roman"/>
                <w:b/>
                <w:sz w:val="24"/>
                <w:szCs w:val="24"/>
                <w:lang w:val="lv-LV"/>
              </w:rPr>
              <w:t>2. Diferencētu uzdevumu integrēšana mācību un audzināšanas darbā.</w:t>
            </w:r>
          </w:p>
        </w:tc>
        <w:tc>
          <w:tcPr>
            <w:tcW w:w="4111" w:type="dxa"/>
          </w:tcPr>
          <w:p w:rsidR="008F16A7" w:rsidRPr="008F16A7" w:rsidRDefault="008F16A7" w:rsidP="008F16A7">
            <w:pPr>
              <w:spacing w:after="0" w:line="240" w:lineRule="auto"/>
              <w:rPr>
                <w:rFonts w:ascii="Times New Roman" w:hAnsi="Times New Roman"/>
                <w:sz w:val="24"/>
                <w:szCs w:val="24"/>
                <w:lang w:val="lv-LV"/>
              </w:rPr>
            </w:pPr>
            <w:r w:rsidRPr="008F16A7">
              <w:rPr>
                <w:rFonts w:ascii="Times New Roman" w:hAnsi="Times New Roman"/>
                <w:i/>
                <w:sz w:val="24"/>
                <w:szCs w:val="24"/>
                <w:lang w:val="lv-LV"/>
              </w:rPr>
              <w:t>a) kvalitatīvie</w:t>
            </w:r>
            <w:r w:rsidRPr="008F16A7">
              <w:rPr>
                <w:rFonts w:ascii="Times New Roman" w:hAnsi="Times New Roman"/>
                <w:sz w:val="24"/>
                <w:szCs w:val="24"/>
                <w:lang w:val="lv-LV"/>
              </w:rPr>
              <w:t>:</w:t>
            </w:r>
          </w:p>
          <w:p w:rsidR="008F16A7" w:rsidRPr="008F16A7" w:rsidRDefault="008F16A7" w:rsidP="008F16A7">
            <w:pPr>
              <w:spacing w:after="0" w:line="240" w:lineRule="auto"/>
              <w:rPr>
                <w:rFonts w:ascii="Times New Roman" w:hAnsi="Times New Roman"/>
                <w:sz w:val="24"/>
                <w:szCs w:val="24"/>
                <w:lang w:val="lv-LV"/>
              </w:rPr>
            </w:pPr>
            <w:r w:rsidRPr="008F16A7">
              <w:rPr>
                <w:rFonts w:ascii="Times New Roman" w:hAnsi="Times New Roman"/>
                <w:sz w:val="24"/>
                <w:szCs w:val="24"/>
                <w:lang w:val="lv-LV"/>
              </w:rPr>
              <w:t>1. Rotaļnodarbībās ir diferencēti</w:t>
            </w:r>
          </w:p>
          <w:p w:rsidR="008F16A7" w:rsidRPr="008F16A7" w:rsidRDefault="008F16A7" w:rsidP="008F16A7">
            <w:pPr>
              <w:spacing w:after="0" w:line="240" w:lineRule="auto"/>
              <w:rPr>
                <w:rFonts w:ascii="Times New Roman" w:hAnsi="Times New Roman"/>
                <w:sz w:val="24"/>
                <w:szCs w:val="24"/>
                <w:lang w:val="lv-LV"/>
              </w:rPr>
            </w:pPr>
            <w:r w:rsidRPr="008F16A7">
              <w:rPr>
                <w:rFonts w:ascii="Times New Roman" w:hAnsi="Times New Roman"/>
                <w:sz w:val="24"/>
                <w:szCs w:val="24"/>
                <w:lang w:val="lv-LV"/>
              </w:rPr>
              <w:t>uzdevumi, kuri atbilst izglītojamo</w:t>
            </w:r>
          </w:p>
          <w:p w:rsidR="008F16A7" w:rsidRDefault="008F16A7" w:rsidP="008F16A7">
            <w:pPr>
              <w:spacing w:after="0" w:line="240" w:lineRule="auto"/>
              <w:rPr>
                <w:rFonts w:ascii="Times New Roman" w:hAnsi="Times New Roman"/>
                <w:sz w:val="24"/>
                <w:szCs w:val="24"/>
                <w:lang w:val="lv-LV"/>
              </w:rPr>
            </w:pPr>
            <w:r w:rsidRPr="008F16A7">
              <w:rPr>
                <w:rFonts w:ascii="Times New Roman" w:hAnsi="Times New Roman"/>
                <w:sz w:val="24"/>
                <w:szCs w:val="24"/>
                <w:lang w:val="lv-LV"/>
              </w:rPr>
              <w:t>vajadzībām.</w:t>
            </w:r>
          </w:p>
          <w:p w:rsidR="008F16A7" w:rsidRPr="008F16A7" w:rsidRDefault="008F16A7" w:rsidP="008F16A7">
            <w:pPr>
              <w:spacing w:after="0" w:line="240" w:lineRule="auto"/>
              <w:rPr>
                <w:rFonts w:ascii="Times New Roman" w:hAnsi="Times New Roman"/>
                <w:sz w:val="24"/>
                <w:szCs w:val="24"/>
                <w:lang w:val="lv-LV"/>
              </w:rPr>
            </w:pPr>
            <w:r>
              <w:rPr>
                <w:rFonts w:ascii="Times New Roman" w:hAnsi="Times New Roman"/>
                <w:sz w:val="24"/>
                <w:szCs w:val="24"/>
                <w:lang w:val="lv-LV"/>
              </w:rPr>
              <w:lastRenderedPageBreak/>
              <w:t>2.Piln</w:t>
            </w:r>
            <w:r w:rsidRPr="008F16A7">
              <w:rPr>
                <w:rFonts w:ascii="Times New Roman" w:hAnsi="Times New Roman"/>
                <w:sz w:val="24"/>
                <w:szCs w:val="24"/>
                <w:lang w:val="lv-LV"/>
              </w:rPr>
              <w:t>veidot pedagogu</w:t>
            </w:r>
          </w:p>
          <w:p w:rsidR="008F16A7" w:rsidRPr="008F16A7" w:rsidRDefault="008F16A7" w:rsidP="008F16A7">
            <w:pPr>
              <w:spacing w:after="0" w:line="240" w:lineRule="auto"/>
              <w:rPr>
                <w:rFonts w:ascii="Times New Roman" w:hAnsi="Times New Roman"/>
                <w:sz w:val="24"/>
                <w:szCs w:val="24"/>
                <w:lang w:val="lv-LV"/>
              </w:rPr>
            </w:pPr>
            <w:r w:rsidRPr="008F16A7">
              <w:rPr>
                <w:rFonts w:ascii="Times New Roman" w:hAnsi="Times New Roman"/>
                <w:sz w:val="24"/>
                <w:szCs w:val="24"/>
                <w:lang w:val="lv-LV"/>
              </w:rPr>
              <w:t>izpratni par diferencēto uzdevumu</w:t>
            </w:r>
          </w:p>
          <w:p w:rsidR="008F16A7" w:rsidRPr="008F16A7" w:rsidRDefault="008F16A7" w:rsidP="008F16A7">
            <w:pPr>
              <w:spacing w:after="0" w:line="240" w:lineRule="auto"/>
              <w:rPr>
                <w:rFonts w:ascii="Times New Roman" w:hAnsi="Times New Roman"/>
                <w:sz w:val="24"/>
                <w:szCs w:val="24"/>
                <w:lang w:val="lv-LV"/>
              </w:rPr>
            </w:pPr>
            <w:r>
              <w:rPr>
                <w:rFonts w:ascii="Times New Roman" w:hAnsi="Times New Roman"/>
                <w:sz w:val="24"/>
                <w:szCs w:val="24"/>
                <w:lang w:val="lv-LV"/>
              </w:rPr>
              <w:t>izmantošanu mācību procesā</w:t>
            </w:r>
            <w:r w:rsidRPr="008F16A7">
              <w:rPr>
                <w:rFonts w:ascii="Times New Roman" w:hAnsi="Times New Roman"/>
                <w:sz w:val="24"/>
                <w:szCs w:val="24"/>
                <w:lang w:val="lv-LV"/>
              </w:rPr>
              <w:t>.</w:t>
            </w:r>
          </w:p>
          <w:p w:rsidR="00281440" w:rsidRPr="00F63DC1" w:rsidRDefault="00281440" w:rsidP="008F16A7">
            <w:pPr>
              <w:spacing w:after="0" w:line="240" w:lineRule="auto"/>
              <w:rPr>
                <w:rFonts w:ascii="Times New Roman" w:hAnsi="Times New Roman"/>
                <w:sz w:val="24"/>
                <w:szCs w:val="24"/>
                <w:lang w:val="lv-LV"/>
              </w:rPr>
            </w:pPr>
          </w:p>
        </w:tc>
        <w:tc>
          <w:tcPr>
            <w:tcW w:w="6379" w:type="dxa"/>
          </w:tcPr>
          <w:p w:rsidR="00A93D93" w:rsidRDefault="008F16A7" w:rsidP="008F16A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lastRenderedPageBreak/>
              <w:t>Nodarbību vērošana- vismaz 80% nodarbību vērojams diferencēts un individualizēts mācību darba un audzināšanas process.</w:t>
            </w:r>
          </w:p>
          <w:p w:rsidR="008F16A7" w:rsidRDefault="008F16A7" w:rsidP="008F16A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Veikta pedagogu pašvērtējuma analīze.</w:t>
            </w:r>
          </w:p>
          <w:p w:rsidR="008F16A7" w:rsidRPr="00605E99" w:rsidRDefault="008F16A7" w:rsidP="008F16A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lastRenderedPageBreak/>
              <w:t>Apzināta pedagogu profesionālās pilnveides nepieciešamība mācību un audzināšanas darba diferenciācijai.</w:t>
            </w:r>
            <w:r w:rsidR="00C37CF7">
              <w:rPr>
                <w:rFonts w:ascii="Times New Roman" w:hAnsi="Times New Roman"/>
                <w:sz w:val="24"/>
                <w:szCs w:val="24"/>
                <w:lang w:val="lv-LV"/>
              </w:rPr>
              <w:t xml:space="preserve"> (nodarbību vērojumi).</w:t>
            </w:r>
          </w:p>
        </w:tc>
      </w:tr>
      <w:tr w:rsidR="00F63DC1" w:rsidRPr="00F63DC1" w:rsidTr="00142619">
        <w:tc>
          <w:tcPr>
            <w:tcW w:w="3260" w:type="dxa"/>
            <w:vMerge/>
          </w:tcPr>
          <w:p w:rsidR="00281440" w:rsidRPr="00F63DC1" w:rsidRDefault="00281440" w:rsidP="00C37CF7">
            <w:pPr>
              <w:pStyle w:val="Sarakstarindkopa"/>
              <w:spacing w:after="0" w:line="240" w:lineRule="auto"/>
              <w:ind w:left="0"/>
              <w:rPr>
                <w:rFonts w:ascii="Times New Roman" w:hAnsi="Times New Roman"/>
                <w:sz w:val="24"/>
                <w:szCs w:val="24"/>
                <w:lang w:val="lv-LV"/>
              </w:rPr>
            </w:pPr>
          </w:p>
        </w:tc>
        <w:tc>
          <w:tcPr>
            <w:tcW w:w="4111" w:type="dxa"/>
          </w:tcPr>
          <w:p w:rsidR="008F16A7" w:rsidRPr="008F16A7" w:rsidRDefault="008F16A7" w:rsidP="008F16A7">
            <w:pPr>
              <w:pStyle w:val="Sarakstarindkopa"/>
              <w:spacing w:after="0" w:line="240" w:lineRule="auto"/>
              <w:ind w:left="0"/>
              <w:rPr>
                <w:rFonts w:ascii="Times New Roman" w:hAnsi="Times New Roman"/>
                <w:i/>
                <w:sz w:val="24"/>
                <w:szCs w:val="24"/>
                <w:lang w:val="lv-LV"/>
              </w:rPr>
            </w:pPr>
            <w:r>
              <w:rPr>
                <w:rFonts w:ascii="Times New Roman" w:hAnsi="Times New Roman"/>
                <w:i/>
                <w:sz w:val="24"/>
                <w:szCs w:val="24"/>
                <w:lang w:val="lv-LV"/>
              </w:rPr>
              <w:t>b) k</w:t>
            </w:r>
            <w:r w:rsidRPr="008F16A7">
              <w:rPr>
                <w:rFonts w:ascii="Times New Roman" w:hAnsi="Times New Roman"/>
                <w:i/>
                <w:sz w:val="24"/>
                <w:szCs w:val="24"/>
                <w:lang w:val="lv-LV"/>
              </w:rPr>
              <w:t>vantitatīvie:</w:t>
            </w:r>
          </w:p>
          <w:p w:rsidR="008F16A7" w:rsidRPr="008F16A7" w:rsidRDefault="008F16A7" w:rsidP="008F16A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1</w:t>
            </w:r>
            <w:r w:rsidRPr="008F16A7">
              <w:rPr>
                <w:rFonts w:ascii="Times New Roman" w:hAnsi="Times New Roman"/>
                <w:sz w:val="24"/>
                <w:szCs w:val="24"/>
                <w:lang w:val="lv-LV"/>
              </w:rPr>
              <w:t>. 100% vērotajās rotaļnodarbībās</w:t>
            </w:r>
          </w:p>
          <w:p w:rsidR="00CD1A09" w:rsidRDefault="008F16A7" w:rsidP="00B93244">
            <w:pPr>
              <w:pStyle w:val="Sarakstarindkopa"/>
              <w:spacing w:after="0" w:line="240" w:lineRule="auto"/>
              <w:ind w:left="0"/>
              <w:rPr>
                <w:rFonts w:ascii="Times New Roman" w:hAnsi="Times New Roman"/>
                <w:sz w:val="24"/>
                <w:szCs w:val="24"/>
                <w:lang w:val="lv-LV"/>
              </w:rPr>
            </w:pPr>
            <w:r w:rsidRPr="008F16A7">
              <w:rPr>
                <w:rFonts w:ascii="Times New Roman" w:hAnsi="Times New Roman"/>
                <w:sz w:val="24"/>
                <w:szCs w:val="24"/>
                <w:lang w:val="lv-LV"/>
              </w:rPr>
              <w:t>ir diferencēti uzdevumi</w:t>
            </w:r>
            <w:r w:rsidR="00B93244">
              <w:rPr>
                <w:rFonts w:ascii="Times New Roman" w:hAnsi="Times New Roman"/>
                <w:sz w:val="24"/>
                <w:szCs w:val="24"/>
                <w:lang w:val="lv-LV"/>
              </w:rPr>
              <w:t>.</w:t>
            </w:r>
            <w:r w:rsidRPr="008F16A7">
              <w:rPr>
                <w:rFonts w:ascii="Times New Roman" w:hAnsi="Times New Roman"/>
                <w:sz w:val="24"/>
                <w:szCs w:val="24"/>
                <w:lang w:val="lv-LV"/>
              </w:rPr>
              <w:t xml:space="preserve"> </w:t>
            </w:r>
            <w:r w:rsidR="00CD1A09">
              <w:rPr>
                <w:rFonts w:ascii="Times New Roman" w:hAnsi="Times New Roman"/>
                <w:sz w:val="24"/>
                <w:szCs w:val="24"/>
                <w:lang w:val="lv-LV"/>
              </w:rPr>
              <w:t>2.</w:t>
            </w:r>
            <w:r w:rsidR="00CD1A09" w:rsidRPr="00CD1A09">
              <w:rPr>
                <w:rFonts w:ascii="Times New Roman" w:hAnsi="Times New Roman"/>
                <w:sz w:val="24"/>
                <w:szCs w:val="24"/>
                <w:lang w:val="lv-LV"/>
              </w:rPr>
              <w:t>Individuāl</w:t>
            </w:r>
            <w:r w:rsidR="00CD1A09">
              <w:rPr>
                <w:rFonts w:ascii="Times New Roman" w:hAnsi="Times New Roman"/>
                <w:sz w:val="24"/>
                <w:szCs w:val="24"/>
                <w:lang w:val="lv-LV"/>
              </w:rPr>
              <w:t>ajās sarunās ar vecākiem akcentēta savstarpējās konsekvence</w:t>
            </w:r>
            <w:r w:rsidR="00B93244">
              <w:rPr>
                <w:rFonts w:ascii="Times New Roman" w:hAnsi="Times New Roman"/>
                <w:sz w:val="24"/>
                <w:szCs w:val="24"/>
                <w:lang w:val="lv-LV"/>
              </w:rPr>
              <w:t>s</w:t>
            </w:r>
            <w:r w:rsidR="00CD1A09">
              <w:rPr>
                <w:rFonts w:ascii="Times New Roman" w:hAnsi="Times New Roman"/>
                <w:sz w:val="24"/>
                <w:szCs w:val="24"/>
                <w:lang w:val="lv-LV"/>
              </w:rPr>
              <w:t xml:space="preserve"> nozīme</w:t>
            </w:r>
            <w:r w:rsidR="00B93244">
              <w:rPr>
                <w:rFonts w:ascii="Times New Roman" w:hAnsi="Times New Roman"/>
                <w:sz w:val="24"/>
                <w:szCs w:val="24"/>
                <w:lang w:val="lv-LV"/>
              </w:rPr>
              <w:t xml:space="preserve"> un izvirzīti konkrēti sasniedzamie rezultāti mācību un audzināšanas darbā.</w:t>
            </w:r>
            <w:r w:rsidR="00CD1A09">
              <w:rPr>
                <w:rFonts w:ascii="Times New Roman" w:hAnsi="Times New Roman"/>
                <w:sz w:val="24"/>
                <w:szCs w:val="24"/>
                <w:lang w:val="lv-LV"/>
              </w:rPr>
              <w:t xml:space="preserve"> </w:t>
            </w:r>
          </w:p>
          <w:p w:rsidR="00557790" w:rsidRPr="00CD1A09" w:rsidRDefault="00557790" w:rsidP="00B93244">
            <w:pPr>
              <w:pStyle w:val="Sarakstarindkopa"/>
              <w:spacing w:after="0" w:line="240" w:lineRule="auto"/>
              <w:ind w:left="0"/>
              <w:rPr>
                <w:rFonts w:ascii="Times New Roman" w:hAnsi="Times New Roman"/>
                <w:sz w:val="24"/>
                <w:szCs w:val="24"/>
                <w:lang w:val="lv-LV"/>
              </w:rPr>
            </w:pPr>
          </w:p>
        </w:tc>
        <w:tc>
          <w:tcPr>
            <w:tcW w:w="6379" w:type="dxa"/>
          </w:tcPr>
          <w:p w:rsidR="00B93244" w:rsidRDefault="00B93244" w:rsidP="00B93244">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Uzdevumu diferenciācija tiek atspoguļota  nodarbību plānošanas un mācību sasniegumu izvērtēšanas dokumentācijā.</w:t>
            </w:r>
          </w:p>
          <w:p w:rsidR="00281440" w:rsidRDefault="00B93244" w:rsidP="00C37CF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Sadarbība ar vecākiem un izvi</w:t>
            </w:r>
            <w:r w:rsidR="00F12119">
              <w:rPr>
                <w:rFonts w:ascii="Times New Roman" w:hAnsi="Times New Roman"/>
                <w:sz w:val="24"/>
                <w:szCs w:val="24"/>
                <w:lang w:val="lv-LV"/>
              </w:rPr>
              <w:t>r</w:t>
            </w:r>
            <w:r>
              <w:rPr>
                <w:rFonts w:ascii="Times New Roman" w:hAnsi="Times New Roman"/>
                <w:sz w:val="24"/>
                <w:szCs w:val="24"/>
                <w:lang w:val="lv-LV"/>
              </w:rPr>
              <w:t xml:space="preserve">zītie uzdevumi fiksēti sarunu protokolos. </w:t>
            </w:r>
          </w:p>
          <w:p w:rsidR="00B93244" w:rsidRPr="00F63DC1" w:rsidRDefault="00B93244" w:rsidP="00C37CF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Izglītojamā izaugsmes dinamika izvērtēta </w:t>
            </w:r>
            <w:r w:rsidR="00F12119">
              <w:rPr>
                <w:rFonts w:ascii="Times New Roman" w:hAnsi="Times New Roman"/>
                <w:sz w:val="24"/>
                <w:szCs w:val="24"/>
                <w:lang w:val="lv-LV"/>
              </w:rPr>
              <w:t>Pedagoģiskās padomes sēdēs.</w:t>
            </w:r>
          </w:p>
        </w:tc>
      </w:tr>
      <w:tr w:rsidR="00557790" w:rsidRPr="00F63DC1" w:rsidTr="00557790">
        <w:trPr>
          <w:trHeight w:val="642"/>
        </w:trPr>
        <w:tc>
          <w:tcPr>
            <w:tcW w:w="3260" w:type="dxa"/>
            <w:vMerge w:val="restart"/>
          </w:tcPr>
          <w:p w:rsidR="00557790" w:rsidRPr="00F90B07" w:rsidRDefault="00557790" w:rsidP="00F90B07">
            <w:pPr>
              <w:rPr>
                <w:rFonts w:ascii="Times New Roman" w:hAnsi="Times New Roman"/>
                <w:b/>
                <w:sz w:val="24"/>
                <w:szCs w:val="24"/>
                <w:lang w:val="lv-LV"/>
              </w:rPr>
            </w:pPr>
            <w:r>
              <w:rPr>
                <w:rFonts w:ascii="Times New Roman" w:hAnsi="Times New Roman"/>
                <w:b/>
                <w:sz w:val="24"/>
                <w:szCs w:val="24"/>
                <w:lang w:val="lv-LV"/>
              </w:rPr>
              <w:t>3.</w:t>
            </w:r>
            <w:r w:rsidRPr="00557790">
              <w:rPr>
                <w:rFonts w:ascii="Times New Roman" w:hAnsi="Times New Roman"/>
                <w:b/>
                <w:sz w:val="24"/>
                <w:szCs w:val="24"/>
                <w:lang w:val="lv-LV"/>
              </w:rPr>
              <w:t>Bērnu pētniecisko un</w:t>
            </w:r>
            <w:r w:rsidR="00F90B07">
              <w:rPr>
                <w:rFonts w:ascii="Times New Roman" w:hAnsi="Times New Roman"/>
                <w:b/>
                <w:sz w:val="24"/>
                <w:szCs w:val="24"/>
                <w:lang w:val="lv-LV"/>
              </w:rPr>
              <w:t xml:space="preserve"> </w:t>
            </w:r>
            <w:r w:rsidRPr="004D1BDA">
              <w:rPr>
                <w:rFonts w:ascii="Times New Roman" w:hAnsi="Times New Roman"/>
                <w:b/>
                <w:sz w:val="24"/>
                <w:szCs w:val="24"/>
                <w:lang w:val="lv-LV"/>
              </w:rPr>
              <w:t xml:space="preserve">sadarbības prasmju attīstīšana mērķtiecīgā sadarbībā </w:t>
            </w:r>
          </w:p>
        </w:tc>
        <w:tc>
          <w:tcPr>
            <w:tcW w:w="4111" w:type="dxa"/>
          </w:tcPr>
          <w:p w:rsidR="00557790" w:rsidRDefault="00557790" w:rsidP="008F16A7">
            <w:pPr>
              <w:pStyle w:val="Sarakstarindkopa"/>
              <w:spacing w:after="0" w:line="240" w:lineRule="auto"/>
              <w:ind w:left="0"/>
              <w:rPr>
                <w:rFonts w:ascii="Times New Roman" w:hAnsi="Times New Roman"/>
                <w:i/>
                <w:sz w:val="24"/>
                <w:szCs w:val="24"/>
                <w:lang w:val="lv-LV"/>
              </w:rPr>
            </w:pPr>
            <w:r>
              <w:rPr>
                <w:rFonts w:ascii="Times New Roman" w:hAnsi="Times New Roman"/>
                <w:i/>
                <w:sz w:val="24"/>
                <w:szCs w:val="24"/>
                <w:lang w:val="lv-LV"/>
              </w:rPr>
              <w:t>a)kvalitatīvi</w:t>
            </w:r>
          </w:p>
          <w:p w:rsidR="00557790" w:rsidRPr="00557790" w:rsidRDefault="00557790" w:rsidP="00557790">
            <w:pPr>
              <w:rPr>
                <w:rFonts w:ascii="Times New Roman" w:hAnsi="Times New Roman"/>
                <w:sz w:val="24"/>
                <w:szCs w:val="24"/>
                <w:lang w:val="lv-LV"/>
              </w:rPr>
            </w:pPr>
            <w:r w:rsidRPr="00557790">
              <w:rPr>
                <w:rFonts w:ascii="Times New Roman" w:hAnsi="Times New Roman"/>
                <w:sz w:val="24"/>
                <w:szCs w:val="24"/>
                <w:lang w:val="lv-LV"/>
              </w:rPr>
              <w:t xml:space="preserve">Uzlabota āra </w:t>
            </w:r>
            <w:r>
              <w:rPr>
                <w:rFonts w:ascii="Times New Roman" w:hAnsi="Times New Roman"/>
                <w:sz w:val="24"/>
                <w:szCs w:val="24"/>
                <w:lang w:val="lv-LV"/>
              </w:rPr>
              <w:t xml:space="preserve">aktivitāšu laukuma </w:t>
            </w:r>
            <w:r w:rsidRPr="00557790">
              <w:rPr>
                <w:rFonts w:ascii="Times New Roman" w:hAnsi="Times New Roman"/>
                <w:sz w:val="24"/>
                <w:szCs w:val="24"/>
                <w:lang w:val="lv-LV"/>
              </w:rPr>
              <w:t>materiāltehniskā bāze STEM praktizēšanai.</w:t>
            </w:r>
          </w:p>
          <w:p w:rsidR="00557790" w:rsidRPr="00557790" w:rsidRDefault="00557790" w:rsidP="008F16A7">
            <w:pPr>
              <w:pStyle w:val="Sarakstarindkopa"/>
              <w:spacing w:after="0" w:line="240" w:lineRule="auto"/>
              <w:ind w:left="0"/>
              <w:rPr>
                <w:rFonts w:ascii="Times New Roman" w:hAnsi="Times New Roman"/>
                <w:sz w:val="24"/>
                <w:szCs w:val="24"/>
                <w:lang w:val="lv-LV"/>
              </w:rPr>
            </w:pPr>
          </w:p>
        </w:tc>
        <w:tc>
          <w:tcPr>
            <w:tcW w:w="6379" w:type="dxa"/>
          </w:tcPr>
          <w:p w:rsidR="00F90B07" w:rsidRPr="00F90B07" w:rsidRDefault="00F90B07" w:rsidP="00F90B07">
            <w:pPr>
              <w:rPr>
                <w:rFonts w:ascii="Times New Roman" w:hAnsi="Times New Roman" w:cs="Times New Roman"/>
                <w:sz w:val="24"/>
                <w:szCs w:val="24"/>
                <w:lang w:val="lv-LV"/>
              </w:rPr>
            </w:pPr>
            <w:r>
              <w:rPr>
                <w:rFonts w:ascii="Times New Roman" w:hAnsi="Times New Roman" w:cs="Times New Roman"/>
                <w:sz w:val="24"/>
                <w:szCs w:val="24"/>
                <w:lang w:val="lv-LV"/>
              </w:rPr>
              <w:t>Izstrādāts didaktiskais materiāls aktivitātēm āra vidē STEM praktizēšanai.</w:t>
            </w:r>
          </w:p>
          <w:p w:rsidR="00557790" w:rsidRDefault="00557790" w:rsidP="00B93244">
            <w:pPr>
              <w:pStyle w:val="Sarakstarindkopa"/>
              <w:spacing w:after="0" w:line="240" w:lineRule="auto"/>
              <w:ind w:left="0"/>
              <w:rPr>
                <w:rFonts w:ascii="Times New Roman" w:hAnsi="Times New Roman"/>
                <w:sz w:val="24"/>
                <w:szCs w:val="24"/>
                <w:lang w:val="lv-LV"/>
              </w:rPr>
            </w:pPr>
          </w:p>
        </w:tc>
      </w:tr>
      <w:tr w:rsidR="00557790" w:rsidRPr="00F63DC1" w:rsidTr="00142619">
        <w:trPr>
          <w:trHeight w:val="642"/>
        </w:trPr>
        <w:tc>
          <w:tcPr>
            <w:tcW w:w="3260" w:type="dxa"/>
            <w:vMerge/>
          </w:tcPr>
          <w:p w:rsidR="00557790" w:rsidRDefault="00557790" w:rsidP="00557790">
            <w:pPr>
              <w:rPr>
                <w:rFonts w:ascii="Times New Roman" w:hAnsi="Times New Roman"/>
                <w:b/>
                <w:sz w:val="24"/>
                <w:szCs w:val="24"/>
                <w:lang w:val="lv-LV"/>
              </w:rPr>
            </w:pPr>
          </w:p>
        </w:tc>
        <w:tc>
          <w:tcPr>
            <w:tcW w:w="4111" w:type="dxa"/>
          </w:tcPr>
          <w:p w:rsidR="00557790" w:rsidRDefault="00557790" w:rsidP="008F16A7">
            <w:pPr>
              <w:pStyle w:val="Sarakstarindkopa"/>
              <w:spacing w:after="0" w:line="240" w:lineRule="auto"/>
              <w:ind w:left="0"/>
              <w:rPr>
                <w:rFonts w:ascii="Times New Roman" w:hAnsi="Times New Roman"/>
                <w:i/>
                <w:sz w:val="24"/>
                <w:szCs w:val="24"/>
                <w:lang w:val="lv-LV"/>
              </w:rPr>
            </w:pPr>
            <w:r>
              <w:rPr>
                <w:rFonts w:ascii="Times New Roman" w:hAnsi="Times New Roman"/>
                <w:i/>
                <w:sz w:val="24"/>
                <w:szCs w:val="24"/>
                <w:lang w:val="lv-LV"/>
              </w:rPr>
              <w:t>b) kvantitatīvi</w:t>
            </w:r>
          </w:p>
          <w:p w:rsidR="00557790" w:rsidRPr="00557790" w:rsidRDefault="00557790" w:rsidP="008F16A7">
            <w:pPr>
              <w:pStyle w:val="Sarakstarindkopa"/>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100% 5-6 gadīgie izglītojamie iesaistīti organizētās aktivitātēs </w:t>
            </w:r>
          </w:p>
        </w:tc>
        <w:tc>
          <w:tcPr>
            <w:tcW w:w="6379" w:type="dxa"/>
          </w:tcPr>
          <w:p w:rsidR="00557790" w:rsidRPr="00557790" w:rsidRDefault="00557790" w:rsidP="00557790">
            <w:pPr>
              <w:pStyle w:val="Sarakstarindkopa"/>
              <w:spacing w:after="0" w:line="240" w:lineRule="auto"/>
              <w:ind w:left="0"/>
              <w:rPr>
                <w:rFonts w:ascii="Times New Roman" w:hAnsi="Times New Roman" w:cs="Times New Roman"/>
                <w:sz w:val="24"/>
                <w:szCs w:val="24"/>
              </w:rPr>
            </w:pPr>
            <w:proofErr w:type="spellStart"/>
            <w:r w:rsidRPr="00557790">
              <w:rPr>
                <w:rFonts w:ascii="Times New Roman" w:hAnsi="Times New Roman" w:cs="Times New Roman"/>
                <w:sz w:val="24"/>
                <w:szCs w:val="24"/>
              </w:rPr>
              <w:t>Realizētas</w:t>
            </w:r>
            <w:proofErr w:type="spellEnd"/>
            <w:r w:rsidRPr="00557790">
              <w:rPr>
                <w:rFonts w:ascii="Times New Roman" w:hAnsi="Times New Roman" w:cs="Times New Roman"/>
                <w:sz w:val="24"/>
                <w:szCs w:val="24"/>
              </w:rPr>
              <w:t xml:space="preserve"> 2 STEM </w:t>
            </w:r>
            <w:proofErr w:type="spellStart"/>
            <w:r w:rsidRPr="00557790">
              <w:rPr>
                <w:rFonts w:ascii="Times New Roman" w:hAnsi="Times New Roman" w:cs="Times New Roman"/>
                <w:sz w:val="24"/>
                <w:szCs w:val="24"/>
              </w:rPr>
              <w:t>aktivitātes</w:t>
            </w:r>
            <w:proofErr w:type="spellEnd"/>
            <w:r w:rsidRPr="00557790">
              <w:rPr>
                <w:rFonts w:ascii="Times New Roman" w:hAnsi="Times New Roman" w:cs="Times New Roman"/>
                <w:sz w:val="24"/>
                <w:szCs w:val="24"/>
              </w:rPr>
              <w:t xml:space="preserve"> </w:t>
            </w:r>
            <w:proofErr w:type="spellStart"/>
            <w:r w:rsidRPr="00557790">
              <w:rPr>
                <w:rFonts w:ascii="Times New Roman" w:hAnsi="Times New Roman" w:cs="Times New Roman"/>
                <w:sz w:val="24"/>
                <w:szCs w:val="24"/>
              </w:rPr>
              <w:t>mācību</w:t>
            </w:r>
            <w:proofErr w:type="spellEnd"/>
            <w:r w:rsidRPr="00557790">
              <w:rPr>
                <w:rFonts w:ascii="Times New Roman" w:hAnsi="Times New Roman" w:cs="Times New Roman"/>
                <w:sz w:val="24"/>
                <w:szCs w:val="24"/>
              </w:rPr>
              <w:t xml:space="preserve"> </w:t>
            </w:r>
            <w:proofErr w:type="spellStart"/>
            <w:r w:rsidRPr="00557790">
              <w:rPr>
                <w:rFonts w:ascii="Times New Roman" w:hAnsi="Times New Roman" w:cs="Times New Roman"/>
                <w:sz w:val="24"/>
                <w:szCs w:val="24"/>
              </w:rPr>
              <w:t>gada</w:t>
            </w:r>
            <w:proofErr w:type="spellEnd"/>
            <w:r w:rsidRPr="00557790">
              <w:rPr>
                <w:rFonts w:ascii="Times New Roman" w:hAnsi="Times New Roman" w:cs="Times New Roman"/>
                <w:sz w:val="24"/>
                <w:szCs w:val="24"/>
              </w:rPr>
              <w:t xml:space="preserve"> </w:t>
            </w:r>
            <w:proofErr w:type="spellStart"/>
            <w:r w:rsidRPr="00557790">
              <w:rPr>
                <w:rFonts w:ascii="Times New Roman" w:hAnsi="Times New Roman" w:cs="Times New Roman"/>
                <w:sz w:val="24"/>
                <w:szCs w:val="24"/>
              </w:rPr>
              <w:t>ietvaros</w:t>
            </w:r>
            <w:proofErr w:type="spellEnd"/>
            <w:r>
              <w:rPr>
                <w:rFonts w:ascii="Times New Roman" w:hAnsi="Times New Roman" w:cs="Times New Roman"/>
                <w:sz w:val="24"/>
                <w:szCs w:val="24"/>
              </w:rPr>
              <w:t>.</w:t>
            </w:r>
          </w:p>
          <w:p w:rsidR="00557790" w:rsidRDefault="00557790" w:rsidP="00557790">
            <w:pPr>
              <w:pStyle w:val="Sarakstarindkopa"/>
              <w:spacing w:after="0" w:line="240" w:lineRule="auto"/>
              <w:ind w:left="0"/>
              <w:rPr>
                <w:rFonts w:ascii="Times New Roman" w:hAnsi="Times New Roman" w:cs="Times New Roman"/>
                <w:sz w:val="24"/>
                <w:szCs w:val="24"/>
                <w:lang w:val="lv-LV"/>
              </w:rPr>
            </w:pPr>
            <w:r w:rsidRPr="00557790">
              <w:rPr>
                <w:rFonts w:ascii="Times New Roman" w:hAnsi="Times New Roman" w:cs="Times New Roman"/>
                <w:sz w:val="24"/>
                <w:szCs w:val="24"/>
                <w:lang w:val="lv-LV"/>
              </w:rPr>
              <w:t>Dalība vismaz 1 projektā</w:t>
            </w:r>
            <w:r>
              <w:rPr>
                <w:rFonts w:ascii="Times New Roman" w:hAnsi="Times New Roman" w:cs="Times New Roman"/>
                <w:sz w:val="24"/>
                <w:szCs w:val="24"/>
                <w:lang w:val="lv-LV"/>
              </w:rPr>
              <w:t>.</w:t>
            </w:r>
          </w:p>
          <w:p w:rsidR="00F90B07" w:rsidRDefault="00F90B07" w:rsidP="00F90B07"/>
        </w:tc>
      </w:tr>
      <w:bookmarkEnd w:id="3"/>
    </w:tbl>
    <w:p w:rsidR="0068300E" w:rsidRPr="00F63DC1" w:rsidRDefault="0068300E" w:rsidP="0068300E">
      <w:pPr>
        <w:rPr>
          <w:rFonts w:ascii="Times New Roman" w:hAnsi="Times New Roman" w:cs="Times New Roman"/>
          <w:b/>
          <w:bCs/>
          <w:sz w:val="24"/>
          <w:szCs w:val="24"/>
          <w:lang w:val="lv-LV"/>
        </w:rPr>
      </w:pPr>
      <w:r w:rsidRPr="00F63DC1">
        <w:rPr>
          <w:rFonts w:ascii="Times New Roman" w:hAnsi="Times New Roman" w:cs="Times New Roman"/>
          <w:b/>
          <w:bCs/>
          <w:sz w:val="24"/>
          <w:szCs w:val="24"/>
          <w:lang w:val="lv-LV"/>
        </w:rPr>
        <w:br w:type="page"/>
      </w:r>
    </w:p>
    <w:p w:rsidR="0068300E" w:rsidRPr="00B67327" w:rsidRDefault="0068300E" w:rsidP="00B67327">
      <w:pPr>
        <w:pStyle w:val="Sarakstarindkopa"/>
        <w:numPr>
          <w:ilvl w:val="0"/>
          <w:numId w:val="1"/>
        </w:numPr>
        <w:spacing w:after="0" w:line="240" w:lineRule="auto"/>
        <w:rPr>
          <w:rFonts w:ascii="Times New Roman" w:hAnsi="Times New Roman" w:cs="Times New Roman"/>
          <w:b/>
          <w:bCs/>
          <w:sz w:val="24"/>
          <w:szCs w:val="24"/>
          <w:lang w:val="lv-LV"/>
        </w:rPr>
      </w:pPr>
      <w:r w:rsidRPr="00B67327">
        <w:rPr>
          <w:rFonts w:ascii="Times New Roman" w:hAnsi="Times New Roman" w:cs="Times New Roman"/>
          <w:b/>
          <w:bCs/>
          <w:sz w:val="24"/>
          <w:szCs w:val="24"/>
          <w:lang w:val="lv-LV"/>
        </w:rPr>
        <w:lastRenderedPageBreak/>
        <w:t xml:space="preserve">Kritēriju </w:t>
      </w:r>
      <w:proofErr w:type="spellStart"/>
      <w:r w:rsidRPr="00B67327">
        <w:rPr>
          <w:rFonts w:ascii="Times New Roman" w:hAnsi="Times New Roman" w:cs="Times New Roman"/>
          <w:b/>
          <w:bCs/>
          <w:sz w:val="24"/>
          <w:szCs w:val="24"/>
          <w:lang w:val="lv-LV"/>
        </w:rPr>
        <w:t>izvērtējums</w:t>
      </w:r>
      <w:proofErr w:type="spellEnd"/>
      <w:r w:rsidRPr="00B67327">
        <w:rPr>
          <w:rFonts w:ascii="Times New Roman" w:hAnsi="Times New Roman" w:cs="Times New Roman"/>
          <w:b/>
          <w:bCs/>
          <w:sz w:val="24"/>
          <w:szCs w:val="24"/>
          <w:lang w:val="lv-LV"/>
        </w:rPr>
        <w:t xml:space="preserve"> </w:t>
      </w:r>
    </w:p>
    <w:p w:rsidR="0068300E" w:rsidRPr="001A54F8" w:rsidRDefault="0068300E" w:rsidP="001A54F8">
      <w:pPr>
        <w:spacing w:after="0" w:line="240" w:lineRule="auto"/>
        <w:jc w:val="both"/>
        <w:rPr>
          <w:rFonts w:ascii="Times New Roman" w:hAnsi="Times New Roman" w:cs="Times New Roman"/>
          <w:sz w:val="24"/>
          <w:szCs w:val="24"/>
          <w:lang w:val="lv-LV"/>
        </w:rPr>
      </w:pPr>
    </w:p>
    <w:tbl>
      <w:tblPr>
        <w:tblStyle w:val="Reatabula"/>
        <w:tblW w:w="13750" w:type="dxa"/>
        <w:tblInd w:w="137" w:type="dxa"/>
        <w:tblLook w:val="04A0" w:firstRow="1" w:lastRow="0" w:firstColumn="1" w:lastColumn="0" w:noHBand="0" w:noVBand="1"/>
      </w:tblPr>
      <w:tblGrid>
        <w:gridCol w:w="2835"/>
        <w:gridCol w:w="3119"/>
        <w:gridCol w:w="7796"/>
      </w:tblGrid>
      <w:tr w:rsidR="00CA1931" w:rsidRPr="00F63DC1" w:rsidTr="00C37CF7">
        <w:trPr>
          <w:trHeight w:val="260"/>
        </w:trPr>
        <w:tc>
          <w:tcPr>
            <w:tcW w:w="13750" w:type="dxa"/>
            <w:gridSpan w:val="3"/>
          </w:tcPr>
          <w:p w:rsidR="00CA1931" w:rsidRPr="00CA1931" w:rsidRDefault="00CA1931" w:rsidP="00CA1931">
            <w:pPr>
              <w:jc w:val="both"/>
              <w:rPr>
                <w:rFonts w:ascii="Times New Roman" w:hAnsi="Times New Roman" w:cs="Times New Roman"/>
                <w:b/>
                <w:sz w:val="24"/>
                <w:szCs w:val="24"/>
                <w:lang w:val="lv-LV"/>
              </w:rPr>
            </w:pPr>
            <w:r w:rsidRPr="00CA1931">
              <w:rPr>
                <w:rFonts w:ascii="Times New Roman" w:hAnsi="Times New Roman" w:cs="Times New Roman"/>
                <w:b/>
                <w:sz w:val="24"/>
                <w:szCs w:val="24"/>
                <w:lang w:val="lv-LV"/>
              </w:rPr>
              <w:t xml:space="preserve">  </w:t>
            </w:r>
            <w:r w:rsidR="00B67327">
              <w:rPr>
                <w:rFonts w:ascii="Times New Roman" w:hAnsi="Times New Roman" w:cs="Times New Roman"/>
                <w:b/>
                <w:sz w:val="24"/>
                <w:szCs w:val="24"/>
                <w:lang w:val="lv-LV"/>
              </w:rPr>
              <w:t>3</w:t>
            </w:r>
            <w:r w:rsidRPr="00CA1931">
              <w:rPr>
                <w:rFonts w:ascii="Times New Roman" w:hAnsi="Times New Roman" w:cs="Times New Roman"/>
                <w:b/>
                <w:sz w:val="24"/>
                <w:szCs w:val="24"/>
                <w:lang w:val="lv-LV"/>
              </w:rPr>
              <w:t>.1.  Kritērija “Mācīšana un mācīšanās” stiprās puses un turpmākās attīstības vajadzības</w:t>
            </w:r>
          </w:p>
          <w:p w:rsidR="00CA1931" w:rsidRPr="00F63DC1" w:rsidRDefault="00CA1931" w:rsidP="00C37CF7">
            <w:pPr>
              <w:pStyle w:val="Sarakstarindkopa"/>
              <w:ind w:left="0"/>
              <w:jc w:val="center"/>
              <w:rPr>
                <w:rFonts w:ascii="Times New Roman" w:eastAsia="Times New Roman" w:hAnsi="Times New Roman" w:cs="Times New Roman"/>
                <w:sz w:val="24"/>
                <w:szCs w:val="24"/>
                <w:lang w:val="lv-LV"/>
              </w:rPr>
            </w:pPr>
          </w:p>
        </w:tc>
      </w:tr>
      <w:tr w:rsidR="00F63DC1" w:rsidRPr="00F63DC1" w:rsidTr="006615B5">
        <w:trPr>
          <w:trHeight w:val="260"/>
        </w:trPr>
        <w:tc>
          <w:tcPr>
            <w:tcW w:w="2835" w:type="dxa"/>
          </w:tcPr>
          <w:p w:rsidR="007646AD" w:rsidRPr="00F63DC1" w:rsidRDefault="007646AD" w:rsidP="00C37CF7">
            <w:pPr>
              <w:pStyle w:val="Sarakstarindkopa"/>
              <w:ind w:left="0"/>
              <w:jc w:val="center"/>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Kritērijs</w:t>
            </w:r>
          </w:p>
        </w:tc>
        <w:tc>
          <w:tcPr>
            <w:tcW w:w="3119" w:type="dxa"/>
          </w:tcPr>
          <w:p w:rsidR="007646AD" w:rsidRPr="00F63DC1" w:rsidRDefault="007646AD" w:rsidP="00C37CF7">
            <w:pPr>
              <w:pStyle w:val="Sarakstarindkopa"/>
              <w:ind w:left="0"/>
              <w:jc w:val="center"/>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Stiprās puses</w:t>
            </w:r>
          </w:p>
        </w:tc>
        <w:tc>
          <w:tcPr>
            <w:tcW w:w="7796" w:type="dxa"/>
          </w:tcPr>
          <w:p w:rsidR="007646AD" w:rsidRPr="00F63DC1" w:rsidRDefault="007646AD" w:rsidP="00C37CF7">
            <w:pPr>
              <w:pStyle w:val="Sarakstarindkopa"/>
              <w:ind w:left="0"/>
              <w:jc w:val="center"/>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Turpmākās attīstības vajadzības</w:t>
            </w:r>
          </w:p>
        </w:tc>
      </w:tr>
      <w:tr w:rsidR="00F63DC1" w:rsidRPr="00F63DC1" w:rsidTr="006615B5">
        <w:trPr>
          <w:trHeight w:val="1040"/>
        </w:trPr>
        <w:tc>
          <w:tcPr>
            <w:tcW w:w="2835" w:type="dxa"/>
          </w:tcPr>
          <w:p w:rsidR="007646AD" w:rsidRPr="00F63DC1" w:rsidRDefault="007646AD" w:rsidP="00C37CF7">
            <w:pPr>
              <w:pStyle w:val="Sarakstarindkopa"/>
              <w:ind w:left="0"/>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AP, 2.1.1.</w:t>
            </w:r>
            <w:r w:rsidRPr="00D0141E">
              <w:rPr>
                <w:rFonts w:ascii="Times New Roman" w:eastAsia="Times New Roman" w:hAnsi="Times New Roman" w:cs="Times New Roman"/>
                <w:b/>
                <w:sz w:val="24"/>
                <w:szCs w:val="24"/>
                <w:lang w:val="lv-LV"/>
              </w:rPr>
              <w:t>Pedagogs iedvesmo, virza un atbalsta izglītojamo izaugsmi.</w:t>
            </w:r>
          </w:p>
        </w:tc>
        <w:tc>
          <w:tcPr>
            <w:tcW w:w="3119" w:type="dxa"/>
          </w:tcPr>
          <w:p w:rsidR="007646AD" w:rsidRDefault="00A15286" w:rsidP="00C37CF7">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Lasītprasmes veicināšanai </w:t>
            </w:r>
            <w:r w:rsidR="002765A2">
              <w:rPr>
                <w:rFonts w:ascii="Times New Roman" w:eastAsia="Times New Roman" w:hAnsi="Times New Roman" w:cs="Times New Roman"/>
                <w:sz w:val="24"/>
                <w:szCs w:val="24"/>
                <w:lang w:val="lv-LV"/>
              </w:rPr>
              <w:t>papildināti visu mācību jomu centri ar lasītprasmi veicinošiem materiāliem.</w:t>
            </w:r>
          </w:p>
          <w:p w:rsidR="002765A2" w:rsidRPr="00F63DC1" w:rsidRDefault="002765A2" w:rsidP="00C37CF7">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5-6 gadīgo individuālam atbalstam nodrošināts papildus pedagogs.</w:t>
            </w:r>
          </w:p>
          <w:p w:rsidR="003D354D" w:rsidRPr="00F63DC1" w:rsidRDefault="003D354D" w:rsidP="00C37CF7">
            <w:pPr>
              <w:pStyle w:val="Sarakstarindkopa"/>
              <w:ind w:left="0"/>
              <w:jc w:val="both"/>
              <w:rPr>
                <w:rFonts w:ascii="Times New Roman" w:eastAsia="Times New Roman" w:hAnsi="Times New Roman" w:cs="Times New Roman"/>
                <w:sz w:val="24"/>
                <w:szCs w:val="24"/>
                <w:lang w:val="lv-LV"/>
              </w:rPr>
            </w:pPr>
          </w:p>
        </w:tc>
        <w:tc>
          <w:tcPr>
            <w:tcW w:w="7796" w:type="dxa"/>
          </w:tcPr>
          <w:p w:rsidR="007646AD" w:rsidRPr="00F63DC1" w:rsidRDefault="002765A2" w:rsidP="007646AD">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O</w:t>
            </w:r>
            <w:r w:rsidR="007646AD" w:rsidRPr="00F63DC1">
              <w:rPr>
                <w:rFonts w:ascii="Times New Roman" w:eastAsia="Times New Roman" w:hAnsi="Times New Roman" w:cs="Times New Roman"/>
                <w:bCs/>
                <w:sz w:val="24"/>
                <w:szCs w:val="24"/>
                <w:lang w:val="lv-LV" w:eastAsia="lv-LV"/>
              </w:rPr>
              <w:t xml:space="preserve">rganizēt aktivitātes izglītojamā </w:t>
            </w:r>
            <w:r>
              <w:rPr>
                <w:rFonts w:ascii="Times New Roman" w:eastAsia="Times New Roman" w:hAnsi="Times New Roman" w:cs="Times New Roman"/>
                <w:bCs/>
                <w:sz w:val="24"/>
                <w:szCs w:val="24"/>
                <w:lang w:val="lv-LV" w:eastAsia="lv-LV"/>
              </w:rPr>
              <w:t>digitālo prasmju apmācībai. (5-6 gad</w:t>
            </w:r>
            <w:r w:rsidR="00FB19F1">
              <w:rPr>
                <w:rFonts w:ascii="Times New Roman" w:eastAsia="Times New Roman" w:hAnsi="Times New Roman" w:cs="Times New Roman"/>
                <w:bCs/>
                <w:sz w:val="24"/>
                <w:szCs w:val="24"/>
                <w:lang w:val="lv-LV" w:eastAsia="lv-LV"/>
              </w:rPr>
              <w:t>īgie</w:t>
            </w:r>
            <w:r>
              <w:rPr>
                <w:rFonts w:ascii="Times New Roman" w:eastAsia="Times New Roman" w:hAnsi="Times New Roman" w:cs="Times New Roman"/>
                <w:bCs/>
                <w:sz w:val="24"/>
                <w:szCs w:val="24"/>
                <w:lang w:val="lv-LV" w:eastAsia="lv-LV"/>
              </w:rPr>
              <w:t>)</w:t>
            </w:r>
          </w:p>
          <w:p w:rsidR="00A55746" w:rsidRPr="00F63DC1" w:rsidRDefault="00A55746" w:rsidP="007646AD">
            <w:pPr>
              <w:pStyle w:val="Sarakstarindkopa"/>
              <w:ind w:left="0"/>
              <w:jc w:val="both"/>
              <w:rPr>
                <w:rFonts w:ascii="Times New Roman" w:eastAsia="Times New Roman" w:hAnsi="Times New Roman" w:cs="Times New Roman"/>
                <w:bCs/>
                <w:sz w:val="24"/>
                <w:szCs w:val="24"/>
                <w:lang w:val="lv-LV" w:eastAsia="lv-LV"/>
              </w:rPr>
            </w:pPr>
          </w:p>
          <w:p w:rsidR="007646AD" w:rsidRDefault="002765A2" w:rsidP="007646A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Rosināt izpratni par digitālo līdzekļu un rīku jēgpilnu integrāciju mācību procesā. (5-6 gad</w:t>
            </w:r>
            <w:r w:rsidR="00FB19F1">
              <w:rPr>
                <w:rFonts w:ascii="Times New Roman" w:eastAsia="Times New Roman" w:hAnsi="Times New Roman" w:cs="Times New Roman"/>
                <w:sz w:val="24"/>
                <w:szCs w:val="24"/>
                <w:lang w:val="lv-LV"/>
              </w:rPr>
              <w:t>īgie</w:t>
            </w:r>
            <w:r>
              <w:rPr>
                <w:rFonts w:ascii="Times New Roman" w:eastAsia="Times New Roman" w:hAnsi="Times New Roman" w:cs="Times New Roman"/>
                <w:sz w:val="24"/>
                <w:szCs w:val="24"/>
                <w:lang w:val="lv-LV"/>
              </w:rPr>
              <w:t>)</w:t>
            </w:r>
          </w:p>
          <w:p w:rsidR="002765A2" w:rsidRPr="00F63DC1" w:rsidRDefault="002765A2" w:rsidP="007646A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Digitālie rīki tiek izmantoti arī 2. posma izglītojamiem.</w:t>
            </w:r>
          </w:p>
        </w:tc>
      </w:tr>
      <w:tr w:rsidR="00F63DC1" w:rsidRPr="00F63DC1" w:rsidTr="006615B5">
        <w:trPr>
          <w:trHeight w:val="1029"/>
        </w:trPr>
        <w:tc>
          <w:tcPr>
            <w:tcW w:w="2835" w:type="dxa"/>
          </w:tcPr>
          <w:p w:rsidR="007646AD" w:rsidRPr="00F63DC1" w:rsidRDefault="007646AD" w:rsidP="00C37CF7">
            <w:pPr>
              <w:pStyle w:val="Sarakstarindkopa"/>
              <w:ind w:left="0"/>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AP, 2.1.2. </w:t>
            </w:r>
            <w:r w:rsidRPr="00D0141E">
              <w:rPr>
                <w:rFonts w:ascii="Times New Roman" w:eastAsia="Times New Roman" w:hAnsi="Times New Roman" w:cs="Times New Roman"/>
                <w:b/>
                <w:sz w:val="24"/>
                <w:szCs w:val="24"/>
                <w:lang w:val="lv-LV"/>
              </w:rPr>
              <w:t>Pedagogs veido fiziski un emocionāli drošu, attīstošu un iekļaujošu mācību vidi.</w:t>
            </w:r>
          </w:p>
        </w:tc>
        <w:tc>
          <w:tcPr>
            <w:tcW w:w="3119" w:type="dxa"/>
          </w:tcPr>
          <w:p w:rsidR="007646AD" w:rsidRPr="00F63DC1" w:rsidRDefault="002765A2" w:rsidP="007646A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Pozitīvi</w:t>
            </w:r>
            <w:r w:rsidR="00CB69D3">
              <w:rPr>
                <w:rFonts w:ascii="Times New Roman" w:eastAsia="Times New Roman" w:hAnsi="Times New Roman" w:cs="Times New Roman"/>
                <w:sz w:val="24"/>
                <w:szCs w:val="24"/>
                <w:lang w:val="lv-LV"/>
              </w:rPr>
              <w:t>, izglītojamā atbalstoši, individuāli risināšanas gadījumi izglītojamā mācīšanās procesā.</w:t>
            </w:r>
          </w:p>
        </w:tc>
        <w:tc>
          <w:tcPr>
            <w:tcW w:w="7796" w:type="dxa"/>
          </w:tcPr>
          <w:p w:rsidR="00631FB9" w:rsidRPr="00CB69D3" w:rsidRDefault="00CB69D3" w:rsidP="007646AD">
            <w:pPr>
              <w:pStyle w:val="Sarakstarindkopa"/>
              <w:ind w:left="0"/>
              <w:jc w:val="both"/>
              <w:rPr>
                <w:rFonts w:ascii="Times New Roman" w:eastAsia="Times New Roman" w:hAnsi="Times New Roman" w:cs="Times New Roman"/>
                <w:bCs/>
                <w:sz w:val="24"/>
                <w:szCs w:val="24"/>
                <w:lang w:val="lv-LV" w:eastAsia="lv-LV"/>
              </w:rPr>
            </w:pPr>
            <w:r w:rsidRPr="00CB69D3">
              <w:rPr>
                <w:rFonts w:ascii="Times New Roman" w:eastAsia="Times New Roman" w:hAnsi="Times New Roman" w:cs="Times New Roman"/>
                <w:bCs/>
                <w:sz w:val="24"/>
                <w:szCs w:val="24"/>
                <w:lang w:val="lv-LV" w:eastAsia="lv-LV"/>
              </w:rPr>
              <w:t>Turpināt p</w:t>
            </w:r>
            <w:r w:rsidR="00631FB9" w:rsidRPr="00CB69D3">
              <w:rPr>
                <w:rFonts w:ascii="Times New Roman" w:eastAsia="Times New Roman" w:hAnsi="Times New Roman" w:cs="Times New Roman"/>
                <w:bCs/>
                <w:sz w:val="24"/>
                <w:szCs w:val="24"/>
                <w:lang w:val="lv-LV" w:eastAsia="lv-LV"/>
              </w:rPr>
              <w:t>ilnveidot skolotāju kompetenci, laicīgi saskatīt signālus, kuri norāda uz nepieciešamību sniegt izglītojamam atbalstu un aicināt uz sadarbību iesaistītās puses.</w:t>
            </w:r>
          </w:p>
        </w:tc>
      </w:tr>
      <w:tr w:rsidR="00F63DC1" w:rsidRPr="00F63DC1" w:rsidTr="006615B5">
        <w:trPr>
          <w:trHeight w:val="1029"/>
        </w:trPr>
        <w:tc>
          <w:tcPr>
            <w:tcW w:w="2835" w:type="dxa"/>
          </w:tcPr>
          <w:p w:rsidR="00A55746" w:rsidRPr="00F63DC1" w:rsidRDefault="00631FB9" w:rsidP="00C37CF7">
            <w:pPr>
              <w:pStyle w:val="Sarakstarindkopa"/>
              <w:ind w:left="0"/>
              <w:jc w:val="both"/>
              <w:rPr>
                <w:rFonts w:ascii="Times New Roman" w:eastAsia="Times New Roman" w:hAnsi="Times New Roman" w:cs="Times New Roman"/>
                <w:sz w:val="24"/>
                <w:szCs w:val="24"/>
                <w:lang w:val="lv-LV"/>
              </w:rPr>
            </w:pPr>
            <w:r w:rsidRPr="00F63DC1">
              <w:rPr>
                <w:rFonts w:ascii="Times New Roman" w:hAnsi="Times New Roman" w:cs="Times New Roman"/>
                <w:sz w:val="24"/>
                <w:szCs w:val="24"/>
              </w:rPr>
              <w:t xml:space="preserve">AP, </w:t>
            </w:r>
            <w:r w:rsidR="00A55746" w:rsidRPr="00F63DC1">
              <w:rPr>
                <w:rFonts w:ascii="Times New Roman" w:hAnsi="Times New Roman" w:cs="Times New Roman"/>
                <w:sz w:val="24"/>
                <w:szCs w:val="24"/>
              </w:rPr>
              <w:t xml:space="preserve">2.1.3. </w:t>
            </w:r>
            <w:r w:rsidR="00A55746" w:rsidRPr="00D0141E">
              <w:rPr>
                <w:rFonts w:ascii="Times New Roman" w:hAnsi="Times New Roman" w:cs="Times New Roman"/>
                <w:b/>
                <w:sz w:val="24"/>
                <w:szCs w:val="24"/>
              </w:rPr>
              <w:t>Pedagogs izvirza sasniedzamo rezultātu (SR) un piedāvā jēgpilnus uzdevumus</w:t>
            </w:r>
          </w:p>
        </w:tc>
        <w:tc>
          <w:tcPr>
            <w:tcW w:w="3119" w:type="dxa"/>
          </w:tcPr>
          <w:p w:rsidR="00A55746" w:rsidRPr="00F63DC1" w:rsidRDefault="00B6170E" w:rsidP="00B6170E">
            <w:pPr>
              <w:pStyle w:val="Sarakstarindkopa"/>
              <w:ind w:left="0"/>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80% </w:t>
            </w:r>
            <w:r w:rsidR="00CB69D3" w:rsidRPr="00CB69D3">
              <w:rPr>
                <w:rFonts w:ascii="Times New Roman" w:eastAsia="Times New Roman" w:hAnsi="Times New Roman" w:cs="Times New Roman"/>
                <w:sz w:val="24"/>
                <w:szCs w:val="24"/>
                <w:lang w:val="lv-LV"/>
              </w:rPr>
              <w:t xml:space="preserve">skolotāju </w:t>
            </w:r>
            <w:r w:rsidR="00CB69D3">
              <w:rPr>
                <w:rFonts w:ascii="Times New Roman" w:eastAsia="Times New Roman" w:hAnsi="Times New Roman" w:cs="Times New Roman"/>
                <w:sz w:val="24"/>
                <w:szCs w:val="24"/>
                <w:lang w:val="lv-LV"/>
              </w:rPr>
              <w:t xml:space="preserve">ir </w:t>
            </w:r>
            <w:r w:rsidR="00CB69D3" w:rsidRPr="00CB69D3">
              <w:rPr>
                <w:rFonts w:ascii="Times New Roman" w:eastAsia="Times New Roman" w:hAnsi="Times New Roman" w:cs="Times New Roman"/>
                <w:sz w:val="24"/>
                <w:szCs w:val="24"/>
                <w:lang w:val="lv-LV"/>
              </w:rPr>
              <w:t>izpratn</w:t>
            </w:r>
            <w:r w:rsidR="00CB69D3">
              <w:rPr>
                <w:rFonts w:ascii="Times New Roman" w:eastAsia="Times New Roman" w:hAnsi="Times New Roman" w:cs="Times New Roman"/>
                <w:sz w:val="24"/>
                <w:szCs w:val="24"/>
                <w:lang w:val="lv-LV"/>
              </w:rPr>
              <w:t>e</w:t>
            </w:r>
            <w:r w:rsidR="00CB69D3" w:rsidRPr="00CB69D3">
              <w:rPr>
                <w:rFonts w:ascii="Times New Roman" w:eastAsia="Times New Roman" w:hAnsi="Times New Roman" w:cs="Times New Roman"/>
                <w:sz w:val="24"/>
                <w:szCs w:val="24"/>
                <w:lang w:val="lv-LV"/>
              </w:rPr>
              <w:t xml:space="preserve"> par dažādām mācību procesa organizācijas formām, bērnu lietpratības veicināšanai</w:t>
            </w:r>
            <w:r w:rsidR="00CB69D3">
              <w:rPr>
                <w:rFonts w:ascii="Times New Roman" w:eastAsia="Times New Roman" w:hAnsi="Times New Roman" w:cs="Times New Roman"/>
                <w:sz w:val="24"/>
                <w:szCs w:val="24"/>
                <w:lang w:val="lv-LV"/>
              </w:rPr>
              <w:t>.</w:t>
            </w:r>
            <w:r w:rsidRPr="00F63DC1">
              <w:rPr>
                <w:rFonts w:ascii="Times New Roman" w:eastAsia="Times New Roman" w:hAnsi="Times New Roman" w:cs="Times New Roman"/>
                <w:sz w:val="24"/>
                <w:szCs w:val="24"/>
                <w:lang w:val="lv-LV"/>
              </w:rPr>
              <w:t xml:space="preserve"> </w:t>
            </w:r>
          </w:p>
        </w:tc>
        <w:tc>
          <w:tcPr>
            <w:tcW w:w="7796" w:type="dxa"/>
          </w:tcPr>
          <w:p w:rsidR="00631FB9" w:rsidRPr="00F63DC1" w:rsidRDefault="00CB69D3" w:rsidP="007646AD">
            <w:pPr>
              <w:pStyle w:val="Sarakstarindkopa"/>
              <w:ind w:left="0"/>
              <w:jc w:val="both"/>
              <w:rPr>
                <w:rFonts w:ascii="Times New Roman" w:eastAsia="Times New Roman" w:hAnsi="Times New Roman" w:cs="Times New Roman"/>
                <w:bCs/>
                <w:sz w:val="24"/>
                <w:szCs w:val="24"/>
                <w:lang w:val="lv-LV" w:eastAsia="lv-LV"/>
              </w:rPr>
            </w:pPr>
            <w:r w:rsidRPr="00CB69D3">
              <w:rPr>
                <w:rFonts w:ascii="Times New Roman" w:eastAsia="Times New Roman" w:hAnsi="Times New Roman" w:cs="Times New Roman"/>
                <w:bCs/>
                <w:sz w:val="24"/>
                <w:szCs w:val="24"/>
                <w:lang w:val="lv-LV" w:eastAsia="lv-LV"/>
              </w:rPr>
              <w:t xml:space="preserve">Nodrošināt, lai visi pedagogi izvirza izglītojamajiem nozīmīgus un kompleksus īstermiņa un ilgtermiņa </w:t>
            </w:r>
            <w:r>
              <w:rPr>
                <w:rFonts w:ascii="Times New Roman" w:eastAsia="Times New Roman" w:hAnsi="Times New Roman" w:cs="Times New Roman"/>
                <w:bCs/>
                <w:sz w:val="24"/>
                <w:szCs w:val="24"/>
                <w:lang w:val="lv-LV" w:eastAsia="lv-LV"/>
              </w:rPr>
              <w:t>sasniedzamos rezultātus.</w:t>
            </w:r>
          </w:p>
        </w:tc>
      </w:tr>
      <w:tr w:rsidR="00A55746" w:rsidRPr="00F63DC1" w:rsidTr="006615B5">
        <w:trPr>
          <w:trHeight w:val="1029"/>
        </w:trPr>
        <w:tc>
          <w:tcPr>
            <w:tcW w:w="2835" w:type="dxa"/>
          </w:tcPr>
          <w:p w:rsidR="00A55746" w:rsidRPr="00F63DC1" w:rsidRDefault="00631FB9" w:rsidP="00C37CF7">
            <w:pPr>
              <w:pStyle w:val="Sarakstarindkopa"/>
              <w:ind w:left="0"/>
              <w:jc w:val="both"/>
              <w:rPr>
                <w:rFonts w:ascii="Times New Roman" w:eastAsia="Times New Roman" w:hAnsi="Times New Roman" w:cs="Times New Roman"/>
                <w:sz w:val="24"/>
                <w:szCs w:val="24"/>
                <w:lang w:val="lv-LV"/>
              </w:rPr>
            </w:pPr>
            <w:r w:rsidRPr="00F63DC1">
              <w:rPr>
                <w:rFonts w:ascii="Times New Roman" w:hAnsi="Times New Roman" w:cs="Times New Roman"/>
                <w:sz w:val="24"/>
                <w:szCs w:val="24"/>
              </w:rPr>
              <w:t xml:space="preserve">AP, </w:t>
            </w:r>
            <w:r w:rsidR="00A55746" w:rsidRPr="00F63DC1">
              <w:rPr>
                <w:rFonts w:ascii="Times New Roman" w:hAnsi="Times New Roman" w:cs="Times New Roman"/>
                <w:sz w:val="24"/>
                <w:szCs w:val="24"/>
              </w:rPr>
              <w:t xml:space="preserve">2.1.6. </w:t>
            </w:r>
            <w:r w:rsidR="00A55746" w:rsidRPr="00D0141E">
              <w:rPr>
                <w:rFonts w:ascii="Times New Roman" w:hAnsi="Times New Roman" w:cs="Times New Roman"/>
                <w:b/>
                <w:sz w:val="24"/>
                <w:szCs w:val="24"/>
              </w:rPr>
              <w:t>Pedagogs sadarbojas ar vecākiem izglītojamo mācīšanās atbalstam.</w:t>
            </w:r>
          </w:p>
        </w:tc>
        <w:tc>
          <w:tcPr>
            <w:tcW w:w="3119" w:type="dxa"/>
          </w:tcPr>
          <w:p w:rsidR="00A55746" w:rsidRPr="00F63DC1" w:rsidRDefault="00631FB9" w:rsidP="007646AD">
            <w:pPr>
              <w:pStyle w:val="Sarakstarindkopa"/>
              <w:ind w:left="0"/>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3 reizes gadā tiek īstenotas individuālās sarunas par izglītojamā attīstību un vajadzībām.</w:t>
            </w:r>
          </w:p>
          <w:p w:rsidR="00675C22" w:rsidRPr="00F63DC1" w:rsidRDefault="00675C22" w:rsidP="007646AD">
            <w:pPr>
              <w:pStyle w:val="Sarakstarindkopa"/>
              <w:ind w:left="0"/>
              <w:jc w:val="both"/>
              <w:rPr>
                <w:rFonts w:ascii="Times New Roman" w:eastAsia="Times New Roman" w:hAnsi="Times New Roman" w:cs="Times New Roman"/>
                <w:sz w:val="24"/>
                <w:szCs w:val="24"/>
                <w:lang w:val="lv-LV"/>
              </w:rPr>
            </w:pPr>
          </w:p>
        </w:tc>
        <w:tc>
          <w:tcPr>
            <w:tcW w:w="7796" w:type="dxa"/>
          </w:tcPr>
          <w:p w:rsidR="006615B5" w:rsidRPr="006615B5" w:rsidRDefault="006615B5" w:rsidP="00675C22">
            <w:pPr>
              <w:pStyle w:val="Sarakstarindkopa"/>
              <w:ind w:left="0"/>
              <w:jc w:val="both"/>
              <w:rPr>
                <w:rFonts w:ascii="Times New Roman" w:eastAsia="Times New Roman" w:hAnsi="Times New Roman" w:cs="Times New Roman"/>
                <w:bCs/>
                <w:sz w:val="24"/>
                <w:szCs w:val="24"/>
                <w:lang w:val="lv-LV" w:eastAsia="lv-LV"/>
              </w:rPr>
            </w:pPr>
            <w:r w:rsidRPr="006615B5">
              <w:rPr>
                <w:rFonts w:ascii="Times New Roman" w:eastAsia="Times New Roman" w:hAnsi="Times New Roman" w:cs="Times New Roman"/>
                <w:bCs/>
                <w:sz w:val="24"/>
                <w:szCs w:val="24"/>
                <w:lang w:val="lv-LV" w:eastAsia="lv-LV"/>
              </w:rPr>
              <w:t xml:space="preserve">Nodrošināt pedagogu sadarbību ar izglītojamo vecākiem mācīšanās atbalstam un veselīga dzīvesveida popularizēšanai </w:t>
            </w:r>
          </w:p>
          <w:p w:rsidR="00675C22" w:rsidRPr="00F63DC1" w:rsidRDefault="00675C22" w:rsidP="00675C22">
            <w:pPr>
              <w:pStyle w:val="Sarakstarindkopa"/>
              <w:ind w:left="0"/>
              <w:jc w:val="both"/>
              <w:rPr>
                <w:rFonts w:ascii="Times New Roman" w:eastAsia="Times New Roman" w:hAnsi="Times New Roman" w:cs="Times New Roman"/>
                <w:bCs/>
                <w:sz w:val="24"/>
                <w:szCs w:val="24"/>
                <w:lang w:val="lv-LV" w:eastAsia="lv-LV"/>
              </w:rPr>
            </w:pPr>
            <w:r w:rsidRPr="00F63DC1">
              <w:rPr>
                <w:rFonts w:ascii="Times New Roman" w:eastAsia="Times New Roman" w:hAnsi="Times New Roman" w:cs="Times New Roman"/>
                <w:bCs/>
                <w:sz w:val="24"/>
                <w:szCs w:val="24"/>
                <w:lang w:val="lv-LV" w:eastAsia="lv-LV"/>
              </w:rPr>
              <w:t>Turpināt regulāru un aktīvu iesaistīto pušu</w:t>
            </w:r>
            <w:r w:rsidR="006615B5">
              <w:rPr>
                <w:rFonts w:ascii="Times New Roman" w:eastAsia="Times New Roman" w:hAnsi="Times New Roman" w:cs="Times New Roman"/>
                <w:bCs/>
                <w:sz w:val="24"/>
                <w:szCs w:val="24"/>
                <w:lang w:val="lv-LV" w:eastAsia="lv-LV"/>
              </w:rPr>
              <w:t xml:space="preserve"> </w:t>
            </w:r>
            <w:r w:rsidRPr="00F63DC1">
              <w:rPr>
                <w:rFonts w:ascii="Times New Roman" w:eastAsia="Times New Roman" w:hAnsi="Times New Roman" w:cs="Times New Roman"/>
                <w:bCs/>
                <w:sz w:val="24"/>
                <w:szCs w:val="24"/>
                <w:lang w:val="lv-LV" w:eastAsia="lv-LV"/>
              </w:rPr>
              <w:t>sadarbību lasītprasmes mācīšanas rezultātu uzlabošanā izglītojamajiem.</w:t>
            </w:r>
          </w:p>
          <w:p w:rsidR="00675C22" w:rsidRPr="00F63DC1" w:rsidRDefault="00675C22" w:rsidP="00B6170E">
            <w:pPr>
              <w:pStyle w:val="Sarakstarindkopa"/>
              <w:ind w:left="0"/>
              <w:jc w:val="both"/>
              <w:rPr>
                <w:rFonts w:ascii="Times New Roman" w:eastAsia="Times New Roman" w:hAnsi="Times New Roman" w:cs="Times New Roman"/>
                <w:bCs/>
                <w:sz w:val="24"/>
                <w:szCs w:val="24"/>
                <w:lang w:val="lv-LV" w:eastAsia="lv-LV"/>
              </w:rPr>
            </w:pPr>
          </w:p>
        </w:tc>
      </w:tr>
    </w:tbl>
    <w:p w:rsidR="001A54F8" w:rsidRPr="001A54F8" w:rsidRDefault="001A54F8" w:rsidP="001A54F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bookmarkStart w:id="4" w:name="_Hlk213149948"/>
      <w:r w:rsidR="00CF21E7">
        <w:rPr>
          <w:rFonts w:ascii="Times New Roman" w:hAnsi="Times New Roman" w:cs="Times New Roman"/>
          <w:sz w:val="24"/>
          <w:szCs w:val="24"/>
          <w:lang w:val="lv-LV"/>
        </w:rPr>
        <w:t>S</w:t>
      </w:r>
      <w:r w:rsidRPr="001A54F8">
        <w:rPr>
          <w:rFonts w:ascii="Times New Roman" w:hAnsi="Times New Roman" w:cs="Times New Roman"/>
          <w:sz w:val="24"/>
          <w:szCs w:val="24"/>
          <w:lang w:val="lv-LV"/>
        </w:rPr>
        <w:t>ecinājumi turpmākajam darbam par visu kritēriju</w:t>
      </w:r>
      <w:r w:rsidR="00CF21E7">
        <w:rPr>
          <w:rFonts w:ascii="Times New Roman" w:hAnsi="Times New Roman" w:cs="Times New Roman"/>
          <w:sz w:val="24"/>
          <w:szCs w:val="24"/>
          <w:lang w:val="lv-LV"/>
        </w:rPr>
        <w:t>:</w:t>
      </w:r>
      <w:bookmarkEnd w:id="4"/>
    </w:p>
    <w:p w:rsidR="001A54F8" w:rsidRPr="001A54F8" w:rsidRDefault="00CF21E7" w:rsidP="001A54F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1A54F8" w:rsidRPr="001A54F8">
        <w:rPr>
          <w:rFonts w:ascii="Times New Roman" w:hAnsi="Times New Roman" w:cs="Times New Roman"/>
          <w:sz w:val="24"/>
          <w:szCs w:val="24"/>
          <w:lang w:val="lv-LV"/>
        </w:rPr>
        <w:t xml:space="preserve"> </w:t>
      </w:r>
      <w:r w:rsidR="00F90B07">
        <w:rPr>
          <w:rFonts w:ascii="Times New Roman" w:hAnsi="Times New Roman" w:cs="Times New Roman"/>
          <w:sz w:val="24"/>
          <w:szCs w:val="24"/>
          <w:lang w:val="lv-LV"/>
        </w:rPr>
        <w:t>M</w:t>
      </w:r>
      <w:r w:rsidR="001A54F8" w:rsidRPr="001A54F8">
        <w:rPr>
          <w:rFonts w:ascii="Times New Roman" w:hAnsi="Times New Roman" w:cs="Times New Roman"/>
          <w:sz w:val="24"/>
          <w:szCs w:val="24"/>
          <w:lang w:val="lv-LV"/>
        </w:rPr>
        <w:t>ācības būtu vēl efektīvākas un atbilstošākas bērnu vajadzībām, pilnveidot elastīguma pieeju izglītības procesā, reaģē</w:t>
      </w:r>
      <w:r w:rsidR="00F90B07">
        <w:rPr>
          <w:rFonts w:ascii="Times New Roman" w:hAnsi="Times New Roman" w:cs="Times New Roman"/>
          <w:sz w:val="24"/>
          <w:szCs w:val="24"/>
          <w:lang w:val="lv-LV"/>
        </w:rPr>
        <w:t>jo</w:t>
      </w:r>
      <w:r w:rsidR="001A54F8" w:rsidRPr="001A54F8">
        <w:rPr>
          <w:rFonts w:ascii="Times New Roman" w:hAnsi="Times New Roman" w:cs="Times New Roman"/>
          <w:sz w:val="24"/>
          <w:szCs w:val="24"/>
          <w:lang w:val="lv-LV"/>
        </w:rPr>
        <w:t>t uz mainīgām situācijām.</w:t>
      </w:r>
    </w:p>
    <w:p w:rsidR="0068300E" w:rsidRDefault="00CF21E7" w:rsidP="001A54F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w:t>
      </w:r>
      <w:r w:rsidR="001A54F8" w:rsidRPr="001A54F8">
        <w:rPr>
          <w:rFonts w:ascii="Times New Roman" w:hAnsi="Times New Roman" w:cs="Times New Roman"/>
          <w:sz w:val="24"/>
          <w:szCs w:val="24"/>
          <w:lang w:val="lv-LV"/>
        </w:rPr>
        <w:t xml:space="preserve"> </w:t>
      </w:r>
      <w:r w:rsidR="00F90B07">
        <w:rPr>
          <w:rFonts w:ascii="Times New Roman" w:hAnsi="Times New Roman" w:cs="Times New Roman"/>
          <w:sz w:val="24"/>
          <w:szCs w:val="24"/>
          <w:lang w:val="lv-LV"/>
        </w:rPr>
        <w:t>Nodrošināt</w:t>
      </w:r>
      <w:r w:rsidR="001A54F8" w:rsidRPr="001A54F8">
        <w:rPr>
          <w:rFonts w:ascii="Times New Roman" w:hAnsi="Times New Roman" w:cs="Times New Roman"/>
          <w:sz w:val="24"/>
          <w:szCs w:val="24"/>
          <w:lang w:val="lv-LV"/>
        </w:rPr>
        <w:t xml:space="preserve"> daudzveidīgāk</w:t>
      </w:r>
      <w:r>
        <w:rPr>
          <w:rFonts w:ascii="Times New Roman" w:hAnsi="Times New Roman" w:cs="Times New Roman"/>
          <w:sz w:val="24"/>
          <w:szCs w:val="24"/>
          <w:lang w:val="lv-LV"/>
        </w:rPr>
        <w:t>u komunikāciju ar vecākiem,</w:t>
      </w:r>
      <w:r w:rsidR="001A54F8" w:rsidRPr="001A54F8">
        <w:rPr>
          <w:rFonts w:ascii="Times New Roman" w:hAnsi="Times New Roman" w:cs="Times New Roman"/>
          <w:sz w:val="24"/>
          <w:szCs w:val="24"/>
          <w:lang w:val="lv-LV"/>
        </w:rPr>
        <w:t xml:space="preserve"> stiprin</w:t>
      </w:r>
      <w:r>
        <w:rPr>
          <w:rFonts w:ascii="Times New Roman" w:hAnsi="Times New Roman" w:cs="Times New Roman"/>
          <w:sz w:val="24"/>
          <w:szCs w:val="24"/>
          <w:lang w:val="lv-LV"/>
        </w:rPr>
        <w:t>ot savstarpējo</w:t>
      </w:r>
      <w:r w:rsidR="001A54F8" w:rsidRPr="001A54F8">
        <w:rPr>
          <w:rFonts w:ascii="Times New Roman" w:hAnsi="Times New Roman" w:cs="Times New Roman"/>
          <w:sz w:val="24"/>
          <w:szCs w:val="24"/>
          <w:lang w:val="lv-LV"/>
        </w:rPr>
        <w:t xml:space="preserve"> sadarbību.</w:t>
      </w:r>
    </w:p>
    <w:p w:rsidR="00CF21E7" w:rsidRPr="00F63DC1" w:rsidRDefault="00CF21E7" w:rsidP="001A54F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CF21E7">
        <w:rPr>
          <w:rFonts w:ascii="Times New Roman" w:hAnsi="Times New Roman" w:cs="Times New Roman"/>
          <w:bCs/>
          <w:sz w:val="24"/>
          <w:szCs w:val="24"/>
          <w:lang w:val="lv-LV"/>
        </w:rPr>
        <w:t>Nepieciešams izveidot algoritmu sistemātiskam mācīšanās procesa atbalstam.</w:t>
      </w:r>
    </w:p>
    <w:tbl>
      <w:tblPr>
        <w:tblStyle w:val="Reatabula"/>
        <w:tblpPr w:leftFromText="180" w:rightFromText="180" w:vertAnchor="text" w:horzAnchor="margin" w:tblpY="566"/>
        <w:tblOverlap w:val="never"/>
        <w:tblW w:w="13608" w:type="dxa"/>
        <w:tblLayout w:type="fixed"/>
        <w:tblLook w:val="04A0" w:firstRow="1" w:lastRow="0" w:firstColumn="1" w:lastColumn="0" w:noHBand="0" w:noVBand="1"/>
      </w:tblPr>
      <w:tblGrid>
        <w:gridCol w:w="1994"/>
        <w:gridCol w:w="4678"/>
        <w:gridCol w:w="6936"/>
      </w:tblGrid>
      <w:tr w:rsidR="001A54F8" w:rsidRPr="006615B5" w:rsidTr="001A54F8">
        <w:tc>
          <w:tcPr>
            <w:tcW w:w="13608" w:type="dxa"/>
            <w:gridSpan w:val="3"/>
          </w:tcPr>
          <w:p w:rsidR="001A54F8" w:rsidRPr="0007179B" w:rsidRDefault="004D1BDA" w:rsidP="001A54F8">
            <w:pPr>
              <w:spacing w:before="240"/>
              <w:jc w:val="both"/>
              <w:rPr>
                <w:rFonts w:ascii="Times New Roman" w:hAnsi="Times New Roman" w:cs="Times New Roman"/>
                <w:b/>
                <w:sz w:val="24"/>
                <w:szCs w:val="24"/>
                <w:lang w:val="lv-LV"/>
              </w:rPr>
            </w:pPr>
            <w:bookmarkStart w:id="5" w:name="_Hlk181090123"/>
            <w:r>
              <w:rPr>
                <w:rFonts w:ascii="Times New Roman" w:hAnsi="Times New Roman" w:cs="Times New Roman"/>
                <w:b/>
                <w:lang w:val="lv-LV"/>
              </w:rPr>
              <w:t>3</w:t>
            </w:r>
            <w:r w:rsidR="001A54F8" w:rsidRPr="0007179B">
              <w:rPr>
                <w:rFonts w:ascii="Times New Roman" w:hAnsi="Times New Roman" w:cs="Times New Roman"/>
                <w:b/>
                <w:lang w:val="lv-LV"/>
              </w:rPr>
              <w:t>.2. Kritērijs</w:t>
            </w:r>
            <w:r w:rsidR="001A54F8" w:rsidRPr="0007179B">
              <w:rPr>
                <w:rFonts w:ascii="Times New Roman" w:hAnsi="Times New Roman" w:cs="Times New Roman"/>
                <w:lang w:val="lv-LV"/>
              </w:rPr>
              <w:t xml:space="preserve"> “</w:t>
            </w:r>
            <w:r w:rsidR="001A54F8" w:rsidRPr="0007179B">
              <w:rPr>
                <w:rFonts w:ascii="Times New Roman" w:hAnsi="Times New Roman" w:cs="Times New Roman"/>
                <w:b/>
                <w:lang w:val="lv-LV"/>
              </w:rPr>
              <w:t xml:space="preserve">Pedagogu profesionālā kapacitāte” </w:t>
            </w:r>
            <w:r w:rsidR="001A54F8" w:rsidRPr="0007179B">
              <w:rPr>
                <w:rFonts w:ascii="Times New Roman" w:hAnsi="Times New Roman" w:cs="Times New Roman"/>
                <w:b/>
                <w:sz w:val="24"/>
                <w:szCs w:val="24"/>
                <w:lang w:val="lv-LV"/>
              </w:rPr>
              <w:t xml:space="preserve"> </w:t>
            </w:r>
            <w:r w:rsidR="001A54F8" w:rsidRPr="0007179B">
              <w:rPr>
                <w:rFonts w:ascii="Times New Roman" w:hAnsi="Times New Roman" w:cs="Times New Roman"/>
                <w:b/>
                <w:lang w:val="lv-LV"/>
              </w:rPr>
              <w:t>turpmākās attīstības vajadzības</w:t>
            </w:r>
          </w:p>
          <w:p w:rsidR="001A54F8" w:rsidRPr="006615B5" w:rsidRDefault="001A54F8" w:rsidP="001A54F8">
            <w:pPr>
              <w:pStyle w:val="Sarakstarindkopa"/>
              <w:ind w:left="426"/>
              <w:jc w:val="both"/>
              <w:rPr>
                <w:rFonts w:ascii="Times New Roman" w:hAnsi="Times New Roman" w:cs="Times New Roman"/>
                <w:sz w:val="24"/>
                <w:szCs w:val="24"/>
                <w:lang w:val="lv-LV"/>
              </w:rPr>
            </w:pPr>
          </w:p>
        </w:tc>
      </w:tr>
      <w:tr w:rsidR="001A54F8" w:rsidRPr="006615B5" w:rsidTr="001A54F8">
        <w:tc>
          <w:tcPr>
            <w:tcW w:w="1994" w:type="dxa"/>
          </w:tcPr>
          <w:p w:rsidR="001A54F8" w:rsidRPr="006615B5" w:rsidRDefault="001A54F8" w:rsidP="001A54F8">
            <w:pPr>
              <w:pStyle w:val="Sarakstarindkopa"/>
              <w:ind w:left="0"/>
              <w:jc w:val="both"/>
              <w:rPr>
                <w:rFonts w:ascii="Times New Roman" w:hAnsi="Times New Roman" w:cs="Times New Roman"/>
                <w:b/>
                <w:sz w:val="24"/>
                <w:szCs w:val="24"/>
                <w:lang w:val="lv-LV"/>
              </w:rPr>
            </w:pPr>
            <w:r w:rsidRPr="005B05A8">
              <w:rPr>
                <w:rFonts w:ascii="Times New Roman" w:hAnsi="Times New Roman" w:cs="Times New Roman"/>
                <w:sz w:val="24"/>
                <w:szCs w:val="24"/>
                <w:lang w:val="lv-LV"/>
              </w:rPr>
              <w:t>AP,2.2.1.</w:t>
            </w:r>
            <w:r w:rsidRPr="006615B5">
              <w:rPr>
                <w:rFonts w:ascii="Times New Roman" w:hAnsi="Times New Roman" w:cs="Times New Roman"/>
                <w:b/>
                <w:sz w:val="24"/>
                <w:szCs w:val="24"/>
                <w:lang w:val="lv-LV"/>
              </w:rPr>
              <w:t xml:space="preserve"> Pedagogu noslogojums</w:t>
            </w:r>
          </w:p>
        </w:tc>
        <w:tc>
          <w:tcPr>
            <w:tcW w:w="4678" w:type="dxa"/>
            <w:shd w:val="clear" w:color="auto" w:fill="auto"/>
          </w:tcPr>
          <w:p w:rsidR="001A54F8" w:rsidRDefault="001A54F8" w:rsidP="001A54F8">
            <w:pPr>
              <w:pStyle w:val="Sarakstarindkopa"/>
              <w:ind w:left="0"/>
              <w:jc w:val="both"/>
              <w:rPr>
                <w:rFonts w:ascii="Times New Roman" w:hAnsi="Times New Roman" w:cs="Times New Roman"/>
                <w:sz w:val="24"/>
                <w:szCs w:val="24"/>
                <w:lang w:val="lv-LV"/>
              </w:rPr>
            </w:pPr>
            <w:r w:rsidRPr="006615B5">
              <w:rPr>
                <w:rFonts w:ascii="Times New Roman" w:hAnsi="Times New Roman" w:cs="Times New Roman"/>
                <w:sz w:val="24"/>
                <w:szCs w:val="24"/>
                <w:lang w:val="lv-LV"/>
              </w:rPr>
              <w:t>Iestādē ir profesionāli spēcīga pedagogu komanda, kas strādā pilnu slodzi un nodrošina ilgtermiņa caurviju prasmju, tikumu un vērtību attīstību izglītojamajiem, nodrošinot vienotu uzvedības, komunikācijas un audzināšanas pieeju</w:t>
            </w:r>
            <w:r>
              <w:rPr>
                <w:rFonts w:ascii="Times New Roman" w:hAnsi="Times New Roman" w:cs="Times New Roman"/>
                <w:sz w:val="24"/>
                <w:szCs w:val="24"/>
                <w:lang w:val="lv-LV"/>
              </w:rPr>
              <w:t xml:space="preserve"> grupas ietvaros</w:t>
            </w:r>
            <w:r w:rsidRPr="006615B5">
              <w:rPr>
                <w:rFonts w:ascii="Times New Roman" w:hAnsi="Times New Roman" w:cs="Times New Roman"/>
                <w:sz w:val="24"/>
                <w:szCs w:val="24"/>
                <w:lang w:val="lv-LV"/>
              </w:rPr>
              <w:t>.</w:t>
            </w:r>
          </w:p>
          <w:p w:rsidR="00CF21E7" w:rsidRPr="006615B5" w:rsidRDefault="00CF21E7" w:rsidP="001A54F8">
            <w:pPr>
              <w:pStyle w:val="Sarakstarindkopa"/>
              <w:ind w:left="0"/>
              <w:jc w:val="both"/>
              <w:rPr>
                <w:rFonts w:ascii="Times New Roman" w:hAnsi="Times New Roman" w:cs="Times New Roman"/>
                <w:sz w:val="24"/>
                <w:szCs w:val="24"/>
                <w:lang w:val="lv-LV"/>
              </w:rPr>
            </w:pPr>
          </w:p>
        </w:tc>
        <w:tc>
          <w:tcPr>
            <w:tcW w:w="6936" w:type="dxa"/>
          </w:tcPr>
          <w:p w:rsidR="001A54F8" w:rsidRDefault="001A54F8" w:rsidP="001A54F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Nodrošināta vienota uzvedības, komunikācijas un audzināšanas pieeja visā iestādē.</w:t>
            </w:r>
          </w:p>
          <w:p w:rsidR="001A54F8" w:rsidRPr="006615B5" w:rsidRDefault="001A54F8" w:rsidP="001A54F8">
            <w:pPr>
              <w:pStyle w:val="Sarakstarindkopa"/>
              <w:ind w:left="0"/>
              <w:jc w:val="both"/>
              <w:rPr>
                <w:rFonts w:ascii="Times New Roman" w:hAnsi="Times New Roman" w:cs="Times New Roman"/>
                <w:sz w:val="24"/>
                <w:szCs w:val="24"/>
                <w:lang w:val="lv-LV"/>
              </w:rPr>
            </w:pPr>
          </w:p>
        </w:tc>
      </w:tr>
      <w:tr w:rsidR="001A54F8" w:rsidRPr="006615B5" w:rsidTr="001A54F8">
        <w:trPr>
          <w:trHeight w:val="1182"/>
        </w:trPr>
        <w:tc>
          <w:tcPr>
            <w:tcW w:w="1994" w:type="dxa"/>
          </w:tcPr>
          <w:p w:rsidR="001A54F8" w:rsidRPr="006615B5" w:rsidRDefault="001A54F8" w:rsidP="001A54F8">
            <w:pPr>
              <w:pStyle w:val="Sarakstarindkopa"/>
              <w:ind w:left="0"/>
              <w:jc w:val="both"/>
              <w:rPr>
                <w:rFonts w:ascii="Times New Roman" w:hAnsi="Times New Roman" w:cs="Times New Roman"/>
                <w:b/>
                <w:sz w:val="24"/>
                <w:szCs w:val="24"/>
                <w:lang w:val="lv-LV"/>
              </w:rPr>
            </w:pPr>
            <w:r w:rsidRPr="005B05A8">
              <w:rPr>
                <w:rFonts w:ascii="Times New Roman" w:hAnsi="Times New Roman" w:cs="Times New Roman"/>
                <w:sz w:val="24"/>
                <w:szCs w:val="24"/>
                <w:lang w:val="lv-LV"/>
              </w:rPr>
              <w:t>AP,2.2.2.</w:t>
            </w:r>
            <w:r w:rsidRPr="006615B5">
              <w:rPr>
                <w:rFonts w:ascii="Times New Roman" w:hAnsi="Times New Roman" w:cs="Times New Roman"/>
                <w:b/>
                <w:sz w:val="24"/>
                <w:szCs w:val="24"/>
                <w:lang w:val="lv-LV"/>
              </w:rPr>
              <w:t xml:space="preserve"> Atbalsta personāla pieejamība.</w:t>
            </w:r>
          </w:p>
        </w:tc>
        <w:tc>
          <w:tcPr>
            <w:tcW w:w="4678" w:type="dxa"/>
            <w:shd w:val="clear" w:color="auto" w:fill="auto"/>
          </w:tcPr>
          <w:p w:rsidR="001A54F8" w:rsidRDefault="001A54F8" w:rsidP="001A54F8">
            <w:pPr>
              <w:pStyle w:val="Sarakstarindkopa"/>
              <w:ind w:left="0"/>
              <w:jc w:val="both"/>
              <w:rPr>
                <w:rFonts w:ascii="Times New Roman" w:hAnsi="Times New Roman" w:cs="Times New Roman"/>
                <w:sz w:val="24"/>
                <w:szCs w:val="24"/>
                <w:lang w:val="lv-LV"/>
              </w:rPr>
            </w:pPr>
            <w:r w:rsidRPr="0007179B">
              <w:rPr>
                <w:rFonts w:ascii="Times New Roman" w:hAnsi="Times New Roman" w:cs="Times New Roman"/>
                <w:sz w:val="24"/>
                <w:szCs w:val="24"/>
                <w:lang w:val="lv-LV"/>
              </w:rPr>
              <w:t xml:space="preserve">Visām iesaistītajam pusēm ir informācija par to, kādu atbalstu izglītojamais var saņemt, kāds tieši atbalsts nepieciešams. </w:t>
            </w:r>
          </w:p>
          <w:p w:rsidR="001A54F8" w:rsidRDefault="001A54F8" w:rsidP="001A54F8">
            <w:pPr>
              <w:pStyle w:val="Sarakstarindkopa"/>
              <w:ind w:left="0"/>
              <w:jc w:val="both"/>
              <w:rPr>
                <w:rFonts w:ascii="Times New Roman" w:hAnsi="Times New Roman" w:cs="Times New Roman"/>
                <w:sz w:val="24"/>
                <w:szCs w:val="24"/>
                <w:lang w:val="lv-LV"/>
              </w:rPr>
            </w:pPr>
            <w:r w:rsidRPr="0007179B">
              <w:rPr>
                <w:rFonts w:ascii="Times New Roman" w:hAnsi="Times New Roman" w:cs="Times New Roman"/>
                <w:sz w:val="24"/>
                <w:szCs w:val="24"/>
                <w:lang w:val="lv-LV"/>
              </w:rPr>
              <w:t>Iz</w:t>
            </w:r>
            <w:r>
              <w:rPr>
                <w:rFonts w:ascii="Times New Roman" w:hAnsi="Times New Roman" w:cs="Times New Roman"/>
                <w:sz w:val="24"/>
                <w:szCs w:val="24"/>
                <w:lang w:val="lv-LV"/>
              </w:rPr>
              <w:t xml:space="preserve">veidots </w:t>
            </w:r>
            <w:r w:rsidRPr="0007179B">
              <w:rPr>
                <w:rFonts w:ascii="Times New Roman" w:hAnsi="Times New Roman" w:cs="Times New Roman"/>
                <w:sz w:val="24"/>
                <w:szCs w:val="24"/>
                <w:lang w:val="lv-LV"/>
              </w:rPr>
              <w:t>sadarbības modelis ar Limbažu Konsultatīvo centru.</w:t>
            </w:r>
          </w:p>
          <w:p w:rsidR="00CF21E7" w:rsidRPr="006615B5" w:rsidRDefault="00CF21E7" w:rsidP="001A54F8">
            <w:pPr>
              <w:pStyle w:val="Sarakstarindkopa"/>
              <w:ind w:left="0"/>
              <w:jc w:val="both"/>
              <w:rPr>
                <w:rFonts w:ascii="Times New Roman" w:hAnsi="Times New Roman" w:cs="Times New Roman"/>
                <w:sz w:val="24"/>
                <w:szCs w:val="24"/>
                <w:lang w:val="lv-LV"/>
              </w:rPr>
            </w:pPr>
          </w:p>
        </w:tc>
        <w:tc>
          <w:tcPr>
            <w:tcW w:w="6936" w:type="dxa"/>
          </w:tcPr>
          <w:p w:rsidR="001A54F8" w:rsidRDefault="001A54F8" w:rsidP="001A54F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Paplašināta atbalsta komanda ar sociālā pedagoga štata vietu.</w:t>
            </w:r>
          </w:p>
          <w:p w:rsidR="001A54F8" w:rsidRPr="0007179B" w:rsidRDefault="001A54F8" w:rsidP="001A54F8">
            <w:pPr>
              <w:pStyle w:val="Sarakstarindkopa"/>
              <w:ind w:left="0"/>
              <w:jc w:val="both"/>
              <w:rPr>
                <w:rFonts w:ascii="Times New Roman" w:hAnsi="Times New Roman" w:cs="Times New Roman"/>
                <w:sz w:val="24"/>
                <w:szCs w:val="24"/>
                <w:lang w:val="lv-LV"/>
              </w:rPr>
            </w:pPr>
          </w:p>
        </w:tc>
      </w:tr>
      <w:tr w:rsidR="001A54F8" w:rsidRPr="006615B5" w:rsidTr="001A54F8">
        <w:trPr>
          <w:trHeight w:val="839"/>
        </w:trPr>
        <w:tc>
          <w:tcPr>
            <w:tcW w:w="1994" w:type="dxa"/>
          </w:tcPr>
          <w:p w:rsidR="001A54F8" w:rsidRPr="006615B5" w:rsidRDefault="001A54F8" w:rsidP="001A54F8">
            <w:pPr>
              <w:pStyle w:val="Sarakstarindkopa"/>
              <w:ind w:left="0"/>
              <w:jc w:val="both"/>
              <w:rPr>
                <w:rFonts w:ascii="Times New Roman" w:hAnsi="Times New Roman" w:cs="Times New Roman"/>
                <w:b/>
                <w:sz w:val="24"/>
                <w:szCs w:val="24"/>
                <w:lang w:val="lv-LV"/>
              </w:rPr>
            </w:pPr>
            <w:r w:rsidRPr="005B05A8">
              <w:rPr>
                <w:rFonts w:ascii="Times New Roman" w:hAnsi="Times New Roman" w:cs="Times New Roman"/>
                <w:sz w:val="24"/>
                <w:szCs w:val="24"/>
                <w:lang w:val="lv-LV"/>
              </w:rPr>
              <w:t>AP,2.2.3.</w:t>
            </w:r>
            <w:r w:rsidRPr="006615B5">
              <w:rPr>
                <w:rFonts w:ascii="Times New Roman" w:hAnsi="Times New Roman" w:cs="Times New Roman"/>
                <w:b/>
                <w:sz w:val="24"/>
                <w:szCs w:val="24"/>
                <w:lang w:val="lv-LV"/>
              </w:rPr>
              <w:t xml:space="preserve"> Pedagogu profesionālās darbības pilnveide.</w:t>
            </w:r>
          </w:p>
        </w:tc>
        <w:tc>
          <w:tcPr>
            <w:tcW w:w="4678" w:type="dxa"/>
            <w:shd w:val="clear" w:color="auto" w:fill="auto"/>
          </w:tcPr>
          <w:p w:rsidR="001A54F8" w:rsidRDefault="001A54F8" w:rsidP="001A54F8">
            <w:pPr>
              <w:pStyle w:val="Sarakstarindkopa"/>
              <w:ind w:left="0"/>
              <w:jc w:val="both"/>
              <w:rPr>
                <w:rFonts w:ascii="Times New Roman" w:hAnsi="Times New Roman" w:cs="Times New Roman"/>
                <w:sz w:val="24"/>
                <w:szCs w:val="24"/>
                <w:lang w:val="lv-LV"/>
              </w:rPr>
            </w:pPr>
            <w:r w:rsidRPr="0007179B">
              <w:rPr>
                <w:rFonts w:ascii="Times New Roman" w:hAnsi="Times New Roman" w:cs="Times New Roman"/>
                <w:sz w:val="24"/>
                <w:szCs w:val="24"/>
                <w:lang w:val="lv-LV"/>
              </w:rPr>
              <w:t xml:space="preserve">Izveidotas un </w:t>
            </w:r>
            <w:r>
              <w:rPr>
                <w:rFonts w:ascii="Times New Roman" w:hAnsi="Times New Roman" w:cs="Times New Roman"/>
                <w:sz w:val="24"/>
                <w:szCs w:val="24"/>
                <w:lang w:val="lv-LV"/>
              </w:rPr>
              <w:t>īstenotas 3</w:t>
            </w:r>
            <w:r w:rsidRPr="0007179B">
              <w:rPr>
                <w:rFonts w:ascii="Times New Roman" w:hAnsi="Times New Roman" w:cs="Times New Roman"/>
                <w:sz w:val="24"/>
                <w:szCs w:val="24"/>
                <w:lang w:val="lv-LV"/>
              </w:rPr>
              <w:t xml:space="preserve"> pedagogu profesionālās </w:t>
            </w:r>
            <w:r>
              <w:rPr>
                <w:rFonts w:ascii="Times New Roman" w:hAnsi="Times New Roman" w:cs="Times New Roman"/>
                <w:sz w:val="24"/>
                <w:szCs w:val="24"/>
                <w:lang w:val="lv-LV"/>
              </w:rPr>
              <w:t>kompetences</w:t>
            </w:r>
            <w:r w:rsidRPr="0007179B">
              <w:rPr>
                <w:rFonts w:ascii="Times New Roman" w:hAnsi="Times New Roman" w:cs="Times New Roman"/>
                <w:sz w:val="24"/>
                <w:szCs w:val="24"/>
                <w:lang w:val="lv-LV"/>
              </w:rPr>
              <w:t xml:space="preserve"> pilnveide</w:t>
            </w:r>
            <w:r>
              <w:rPr>
                <w:rFonts w:ascii="Times New Roman" w:hAnsi="Times New Roman" w:cs="Times New Roman"/>
                <w:sz w:val="24"/>
                <w:szCs w:val="24"/>
                <w:lang w:val="lv-LV"/>
              </w:rPr>
              <w:t>s</w:t>
            </w:r>
            <w:r w:rsidRPr="0007179B">
              <w:rPr>
                <w:rFonts w:ascii="Times New Roman" w:hAnsi="Times New Roman" w:cs="Times New Roman"/>
                <w:sz w:val="24"/>
                <w:szCs w:val="24"/>
                <w:lang w:val="lv-LV"/>
              </w:rPr>
              <w:t xml:space="preserve"> programmas, tai skaitā, interesentiem no novada pirmsskolām.</w:t>
            </w:r>
            <w:r w:rsidRPr="006615B5">
              <w:rPr>
                <w:rFonts w:ascii="Times New Roman" w:hAnsi="Times New Roman" w:cs="Times New Roman"/>
                <w:sz w:val="24"/>
                <w:szCs w:val="24"/>
                <w:lang w:val="lv-LV"/>
              </w:rPr>
              <w:t xml:space="preserve"> </w:t>
            </w:r>
          </w:p>
          <w:p w:rsidR="001A54F8" w:rsidRDefault="001A54F8" w:rsidP="001A54F8">
            <w:pPr>
              <w:pStyle w:val="Sarakstarindkopa"/>
              <w:ind w:left="0"/>
              <w:jc w:val="both"/>
              <w:rPr>
                <w:rFonts w:ascii="Times New Roman" w:hAnsi="Times New Roman" w:cs="Times New Roman"/>
                <w:sz w:val="24"/>
                <w:szCs w:val="24"/>
                <w:lang w:val="lv-LV"/>
              </w:rPr>
            </w:pPr>
            <w:r w:rsidRPr="006615B5">
              <w:rPr>
                <w:rFonts w:ascii="Times New Roman" w:hAnsi="Times New Roman" w:cs="Times New Roman"/>
                <w:sz w:val="24"/>
                <w:szCs w:val="24"/>
                <w:lang w:val="lv-LV"/>
              </w:rPr>
              <w:t xml:space="preserve">Nodrošināts </w:t>
            </w:r>
            <w:proofErr w:type="spellStart"/>
            <w:r w:rsidRPr="006615B5">
              <w:rPr>
                <w:rFonts w:ascii="Times New Roman" w:hAnsi="Times New Roman" w:cs="Times New Roman"/>
                <w:sz w:val="24"/>
                <w:szCs w:val="24"/>
                <w:lang w:val="lv-LV"/>
              </w:rPr>
              <w:t>mentoru</w:t>
            </w:r>
            <w:proofErr w:type="spellEnd"/>
            <w:r w:rsidRPr="006615B5">
              <w:rPr>
                <w:rFonts w:ascii="Times New Roman" w:hAnsi="Times New Roman" w:cs="Times New Roman"/>
                <w:sz w:val="24"/>
                <w:szCs w:val="24"/>
                <w:lang w:val="lv-LV"/>
              </w:rPr>
              <w:t xml:space="preserve"> atbalsts jaunajiem pedagogiem</w:t>
            </w:r>
            <w:r w:rsidR="00CE2A35">
              <w:rPr>
                <w:rFonts w:ascii="Times New Roman" w:hAnsi="Times New Roman" w:cs="Times New Roman"/>
                <w:sz w:val="24"/>
                <w:szCs w:val="24"/>
                <w:lang w:val="lv-LV"/>
              </w:rPr>
              <w:t>, arī savstarpējā mācīšanās.</w:t>
            </w:r>
          </w:p>
          <w:p w:rsidR="00CF21E7" w:rsidRPr="006615B5" w:rsidRDefault="00CF21E7" w:rsidP="001A54F8">
            <w:pPr>
              <w:pStyle w:val="Sarakstarindkopa"/>
              <w:ind w:left="0"/>
              <w:jc w:val="both"/>
              <w:rPr>
                <w:rFonts w:ascii="Times New Roman" w:hAnsi="Times New Roman" w:cs="Times New Roman"/>
                <w:sz w:val="24"/>
                <w:szCs w:val="24"/>
                <w:lang w:val="lv-LV"/>
              </w:rPr>
            </w:pPr>
          </w:p>
        </w:tc>
        <w:tc>
          <w:tcPr>
            <w:tcW w:w="6936" w:type="dxa"/>
          </w:tcPr>
          <w:p w:rsidR="001A54F8" w:rsidRDefault="001A54F8" w:rsidP="001A54F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Turpinās pedagogu profesionālās kompetences</w:t>
            </w:r>
            <w:r>
              <w:t xml:space="preserve"> </w:t>
            </w:r>
            <w:r w:rsidRPr="00B94A6E">
              <w:rPr>
                <w:rFonts w:ascii="Times New Roman" w:hAnsi="Times New Roman" w:cs="Times New Roman"/>
                <w:sz w:val="24"/>
                <w:szCs w:val="24"/>
                <w:lang w:val="lv-LV"/>
              </w:rPr>
              <w:t>pilnveid</w:t>
            </w:r>
            <w:r>
              <w:rPr>
                <w:rFonts w:ascii="Times New Roman" w:hAnsi="Times New Roman" w:cs="Times New Roman"/>
                <w:sz w:val="24"/>
                <w:szCs w:val="24"/>
                <w:lang w:val="lv-LV"/>
              </w:rPr>
              <w:t>e, atbilstoši inovācijām izglītībā.</w:t>
            </w:r>
          </w:p>
          <w:p w:rsidR="001A54F8" w:rsidRPr="006615B5" w:rsidRDefault="001A54F8" w:rsidP="001A54F8">
            <w:pPr>
              <w:pStyle w:val="Sarakstarindkopa"/>
              <w:ind w:left="0"/>
              <w:jc w:val="both"/>
              <w:rPr>
                <w:rFonts w:ascii="Times New Roman" w:hAnsi="Times New Roman" w:cs="Times New Roman"/>
                <w:sz w:val="24"/>
                <w:szCs w:val="24"/>
                <w:lang w:val="lv-LV"/>
              </w:rPr>
            </w:pPr>
            <w:bookmarkStart w:id="6" w:name="_Hlk213149745"/>
            <w:r>
              <w:rPr>
                <w:rFonts w:ascii="Times New Roman" w:hAnsi="Times New Roman" w:cs="Times New Roman"/>
                <w:sz w:val="24"/>
                <w:szCs w:val="24"/>
                <w:lang w:val="lv-LV"/>
              </w:rPr>
              <w:t>Paaugstināta pedagogu digitālo prasmju kapacitāte.</w:t>
            </w:r>
          </w:p>
          <w:bookmarkEnd w:id="6"/>
          <w:p w:rsidR="001A54F8" w:rsidRPr="006615B5" w:rsidRDefault="001A54F8" w:rsidP="001A54F8">
            <w:pPr>
              <w:pStyle w:val="Sarakstarindkopa"/>
              <w:ind w:left="0"/>
              <w:jc w:val="both"/>
              <w:rPr>
                <w:rFonts w:ascii="Times New Roman" w:hAnsi="Times New Roman" w:cs="Times New Roman"/>
                <w:sz w:val="24"/>
                <w:szCs w:val="24"/>
                <w:lang w:val="lv-LV"/>
              </w:rPr>
            </w:pPr>
          </w:p>
          <w:p w:rsidR="001A54F8" w:rsidRPr="006615B5" w:rsidRDefault="001A54F8" w:rsidP="001A54F8">
            <w:pPr>
              <w:pStyle w:val="Sarakstarindkopa"/>
              <w:ind w:left="0"/>
              <w:jc w:val="both"/>
              <w:rPr>
                <w:rFonts w:ascii="Times New Roman" w:hAnsi="Times New Roman" w:cs="Times New Roman"/>
                <w:sz w:val="24"/>
                <w:szCs w:val="24"/>
                <w:lang w:val="lv-LV"/>
              </w:rPr>
            </w:pPr>
          </w:p>
        </w:tc>
      </w:tr>
      <w:tr w:rsidR="001A54F8" w:rsidRPr="006615B5" w:rsidTr="001A54F8">
        <w:trPr>
          <w:trHeight w:val="693"/>
        </w:trPr>
        <w:tc>
          <w:tcPr>
            <w:tcW w:w="1994" w:type="dxa"/>
          </w:tcPr>
          <w:p w:rsidR="001A54F8" w:rsidRPr="006615B5" w:rsidRDefault="001A54F8" w:rsidP="001A54F8">
            <w:pPr>
              <w:pStyle w:val="Sarakstarindkopa"/>
              <w:ind w:left="0"/>
              <w:jc w:val="both"/>
              <w:rPr>
                <w:rFonts w:ascii="Times New Roman" w:hAnsi="Times New Roman" w:cs="Times New Roman"/>
                <w:b/>
                <w:sz w:val="24"/>
                <w:szCs w:val="24"/>
                <w:lang w:val="lv-LV"/>
              </w:rPr>
            </w:pPr>
            <w:r w:rsidRPr="005B05A8">
              <w:rPr>
                <w:rFonts w:ascii="Times New Roman" w:hAnsi="Times New Roman" w:cs="Times New Roman"/>
                <w:sz w:val="24"/>
                <w:szCs w:val="24"/>
                <w:lang w:val="lv-LV"/>
              </w:rPr>
              <w:t>AP,2.2.4.</w:t>
            </w:r>
            <w:r w:rsidRPr="006615B5">
              <w:rPr>
                <w:rFonts w:ascii="Times New Roman" w:hAnsi="Times New Roman" w:cs="Times New Roman"/>
                <w:b/>
                <w:sz w:val="24"/>
                <w:szCs w:val="24"/>
                <w:lang w:val="lv-LV"/>
              </w:rPr>
              <w:t xml:space="preserve"> Darbinieku noslodze un </w:t>
            </w:r>
            <w:r w:rsidRPr="006615B5">
              <w:rPr>
                <w:rFonts w:ascii="Times New Roman" w:hAnsi="Times New Roman" w:cs="Times New Roman"/>
                <w:b/>
                <w:sz w:val="24"/>
                <w:szCs w:val="24"/>
                <w:lang w:val="lv-LV"/>
              </w:rPr>
              <w:lastRenderedPageBreak/>
              <w:t>“izdegšanas” risku mazināšana.</w:t>
            </w:r>
          </w:p>
        </w:tc>
        <w:tc>
          <w:tcPr>
            <w:tcW w:w="4678" w:type="dxa"/>
            <w:shd w:val="clear" w:color="auto" w:fill="auto"/>
          </w:tcPr>
          <w:p w:rsidR="001A54F8" w:rsidRPr="00B94A6E" w:rsidRDefault="001A54F8" w:rsidP="001A54F8">
            <w:pPr>
              <w:jc w:val="both"/>
              <w:rPr>
                <w:rFonts w:ascii="Times New Roman" w:hAnsi="Times New Roman" w:cs="Times New Roman"/>
                <w:sz w:val="24"/>
                <w:szCs w:val="24"/>
                <w:lang w:val="lv-LV"/>
              </w:rPr>
            </w:pPr>
            <w:r w:rsidRPr="00B94A6E">
              <w:rPr>
                <w:rFonts w:ascii="Times New Roman" w:hAnsi="Times New Roman" w:cs="Times New Roman"/>
                <w:sz w:val="24"/>
                <w:szCs w:val="24"/>
                <w:lang w:val="lv-LV"/>
              </w:rPr>
              <w:lastRenderedPageBreak/>
              <w:t xml:space="preserve">Iestādes vadība detalizēti pārzina pedagogu slodzi, ņemot vērā kontaktstundas un pedagogu darba </w:t>
            </w:r>
            <w:r w:rsidR="00CE2A35" w:rsidRPr="00B94A6E">
              <w:rPr>
                <w:rFonts w:ascii="Times New Roman" w:hAnsi="Times New Roman" w:cs="Times New Roman"/>
                <w:sz w:val="24"/>
                <w:szCs w:val="24"/>
                <w:lang w:val="lv-LV"/>
              </w:rPr>
              <w:t xml:space="preserve"> cit</w:t>
            </w:r>
            <w:r w:rsidR="00B67327">
              <w:rPr>
                <w:rFonts w:ascii="Times New Roman" w:hAnsi="Times New Roman" w:cs="Times New Roman"/>
                <w:sz w:val="24"/>
                <w:szCs w:val="24"/>
                <w:lang w:val="lv-LV"/>
              </w:rPr>
              <w:t>us</w:t>
            </w:r>
            <w:r w:rsidR="00CE2A35" w:rsidRPr="00B94A6E">
              <w:rPr>
                <w:rFonts w:ascii="Times New Roman" w:hAnsi="Times New Roman" w:cs="Times New Roman"/>
                <w:sz w:val="24"/>
                <w:szCs w:val="24"/>
                <w:lang w:val="lv-LV"/>
              </w:rPr>
              <w:t xml:space="preserve"> </w:t>
            </w:r>
            <w:r w:rsidR="00B67327">
              <w:rPr>
                <w:rFonts w:ascii="Times New Roman" w:hAnsi="Times New Roman" w:cs="Times New Roman"/>
                <w:sz w:val="24"/>
                <w:szCs w:val="24"/>
                <w:lang w:val="lv-LV"/>
              </w:rPr>
              <w:t>pienākumus</w:t>
            </w:r>
            <w:r w:rsidRPr="00B94A6E">
              <w:rPr>
                <w:rFonts w:ascii="Times New Roman" w:hAnsi="Times New Roman" w:cs="Times New Roman"/>
                <w:sz w:val="24"/>
                <w:szCs w:val="24"/>
                <w:lang w:val="lv-LV"/>
              </w:rPr>
              <w:t>.</w:t>
            </w:r>
          </w:p>
          <w:p w:rsidR="001A54F8" w:rsidRPr="00B94A6E" w:rsidRDefault="001A54F8" w:rsidP="001A54F8">
            <w:pPr>
              <w:jc w:val="both"/>
              <w:rPr>
                <w:rFonts w:ascii="Times New Roman" w:hAnsi="Times New Roman" w:cs="Times New Roman"/>
                <w:sz w:val="24"/>
                <w:szCs w:val="24"/>
                <w:lang w:val="lv-LV"/>
              </w:rPr>
            </w:pPr>
          </w:p>
        </w:tc>
        <w:tc>
          <w:tcPr>
            <w:tcW w:w="6936" w:type="dxa"/>
          </w:tcPr>
          <w:p w:rsidR="001A54F8" w:rsidRDefault="001A54F8" w:rsidP="001A54F8">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Organizētas aktivitātes kolektīva saliedēšanas un iestādes darbinieku </w:t>
            </w:r>
            <w:proofErr w:type="spellStart"/>
            <w:r>
              <w:rPr>
                <w:rFonts w:ascii="Times New Roman" w:hAnsi="Times New Roman" w:cs="Times New Roman"/>
                <w:sz w:val="24"/>
                <w:szCs w:val="24"/>
                <w:lang w:val="lv-LV"/>
              </w:rPr>
              <w:t>labbūtības</w:t>
            </w:r>
            <w:proofErr w:type="spellEnd"/>
            <w:r>
              <w:rPr>
                <w:rFonts w:ascii="Times New Roman" w:hAnsi="Times New Roman" w:cs="Times New Roman"/>
                <w:sz w:val="24"/>
                <w:szCs w:val="24"/>
                <w:lang w:val="lv-LV"/>
              </w:rPr>
              <w:t xml:space="preserve"> veicināšanai. </w:t>
            </w:r>
          </w:p>
          <w:p w:rsidR="001A54F8" w:rsidRPr="00B94A6E" w:rsidRDefault="001A54F8" w:rsidP="001A54F8">
            <w:pPr>
              <w:jc w:val="both"/>
              <w:rPr>
                <w:rFonts w:ascii="Times New Roman" w:hAnsi="Times New Roman" w:cs="Times New Roman"/>
                <w:sz w:val="24"/>
                <w:szCs w:val="24"/>
                <w:lang w:val="lv-LV"/>
              </w:rPr>
            </w:pPr>
            <w:r>
              <w:rPr>
                <w:rFonts w:ascii="Times New Roman" w:hAnsi="Times New Roman" w:cs="Times New Roman"/>
                <w:sz w:val="24"/>
                <w:szCs w:val="24"/>
                <w:lang w:val="lv-LV"/>
              </w:rPr>
              <w:t>Pasākumu organizēšana darbinieku “izdegšanas” riska novēršanai.</w:t>
            </w:r>
          </w:p>
          <w:p w:rsidR="001A54F8" w:rsidRPr="006615B5" w:rsidRDefault="001A54F8" w:rsidP="001A54F8">
            <w:pPr>
              <w:pStyle w:val="Sarakstarindkopa"/>
              <w:ind w:left="426"/>
              <w:jc w:val="both"/>
              <w:rPr>
                <w:rFonts w:ascii="Times New Roman" w:hAnsi="Times New Roman" w:cs="Times New Roman"/>
                <w:sz w:val="24"/>
                <w:szCs w:val="24"/>
                <w:lang w:val="lv-LV"/>
              </w:rPr>
            </w:pPr>
          </w:p>
          <w:p w:rsidR="001A54F8" w:rsidRPr="006615B5" w:rsidRDefault="001A54F8" w:rsidP="001A54F8">
            <w:pPr>
              <w:pStyle w:val="Sarakstarindkopa"/>
              <w:ind w:left="426"/>
              <w:jc w:val="both"/>
              <w:rPr>
                <w:rFonts w:ascii="Times New Roman" w:hAnsi="Times New Roman" w:cs="Times New Roman"/>
                <w:sz w:val="24"/>
                <w:szCs w:val="24"/>
                <w:lang w:val="lv-LV"/>
              </w:rPr>
            </w:pPr>
          </w:p>
        </w:tc>
      </w:tr>
    </w:tbl>
    <w:p w:rsidR="00CF21E7" w:rsidRDefault="00CF21E7" w:rsidP="00B67327">
      <w:pPr>
        <w:spacing w:after="0" w:line="240" w:lineRule="auto"/>
        <w:jc w:val="both"/>
        <w:rPr>
          <w:rFonts w:ascii="Times New Roman" w:hAnsi="Times New Roman" w:cs="Times New Roman"/>
          <w:sz w:val="24"/>
          <w:szCs w:val="24"/>
          <w:lang w:val="lv-LV"/>
        </w:rPr>
      </w:pPr>
      <w:r w:rsidRPr="00CF21E7">
        <w:rPr>
          <w:rFonts w:ascii="Times New Roman" w:hAnsi="Times New Roman" w:cs="Times New Roman"/>
          <w:sz w:val="24"/>
          <w:szCs w:val="24"/>
          <w:lang w:val="lv-LV"/>
        </w:rPr>
        <w:lastRenderedPageBreak/>
        <w:t>Secinājumi turpmākajam darbam par visu kritēriju:</w:t>
      </w:r>
    </w:p>
    <w:p w:rsidR="001A54F8" w:rsidRDefault="001A54F8" w:rsidP="001A54F8">
      <w:pPr>
        <w:pStyle w:val="Sarakstarindkopa"/>
        <w:spacing w:after="0" w:line="240" w:lineRule="auto"/>
        <w:ind w:left="426"/>
        <w:jc w:val="both"/>
        <w:rPr>
          <w:rFonts w:ascii="Times New Roman" w:hAnsi="Times New Roman" w:cs="Times New Roman"/>
          <w:sz w:val="24"/>
          <w:szCs w:val="24"/>
          <w:lang w:val="lv-LV"/>
        </w:rPr>
      </w:pPr>
      <w:r w:rsidRPr="001A54F8">
        <w:rPr>
          <w:rFonts w:ascii="Times New Roman" w:hAnsi="Times New Roman" w:cs="Times New Roman"/>
          <w:sz w:val="24"/>
          <w:szCs w:val="24"/>
          <w:lang w:val="lv-LV"/>
        </w:rPr>
        <w:t xml:space="preserve">- </w:t>
      </w:r>
      <w:r w:rsidR="00A02C8D">
        <w:rPr>
          <w:rFonts w:ascii="Times New Roman" w:hAnsi="Times New Roman" w:cs="Times New Roman"/>
          <w:sz w:val="24"/>
          <w:szCs w:val="24"/>
          <w:lang w:val="lv-LV"/>
        </w:rPr>
        <w:t>P</w:t>
      </w:r>
      <w:r w:rsidRPr="001A54F8">
        <w:rPr>
          <w:rFonts w:ascii="Times New Roman" w:hAnsi="Times New Roman" w:cs="Times New Roman"/>
          <w:sz w:val="24"/>
          <w:szCs w:val="24"/>
          <w:lang w:val="lv-LV"/>
        </w:rPr>
        <w:t>edagogiem tiek nodrošināta iespēja apmeklēt profesionālās izaugsmes mācības vai konferences;</w:t>
      </w:r>
    </w:p>
    <w:p w:rsidR="00CF21E7" w:rsidRPr="00CF21E7" w:rsidRDefault="00CF21E7" w:rsidP="00CF21E7">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02C8D">
        <w:rPr>
          <w:rFonts w:ascii="Times New Roman" w:hAnsi="Times New Roman" w:cs="Times New Roman"/>
          <w:sz w:val="24"/>
          <w:szCs w:val="24"/>
          <w:lang w:val="lv-LV"/>
        </w:rPr>
        <w:t>J</w:t>
      </w:r>
      <w:r>
        <w:rPr>
          <w:rFonts w:ascii="Times New Roman" w:hAnsi="Times New Roman" w:cs="Times New Roman"/>
          <w:sz w:val="24"/>
          <w:szCs w:val="24"/>
          <w:lang w:val="lv-LV"/>
        </w:rPr>
        <w:t>āp</w:t>
      </w:r>
      <w:r w:rsidRPr="00CF21E7">
        <w:rPr>
          <w:rFonts w:ascii="Times New Roman" w:hAnsi="Times New Roman" w:cs="Times New Roman"/>
          <w:sz w:val="24"/>
          <w:szCs w:val="24"/>
          <w:lang w:val="lv-LV"/>
        </w:rPr>
        <w:t>aaugstina pedagogu digitālo prasmju kapacitāte</w:t>
      </w:r>
      <w:r>
        <w:rPr>
          <w:rFonts w:ascii="Times New Roman" w:hAnsi="Times New Roman" w:cs="Times New Roman"/>
          <w:sz w:val="24"/>
          <w:szCs w:val="24"/>
          <w:lang w:val="lv-LV"/>
        </w:rPr>
        <w:t>;</w:t>
      </w:r>
    </w:p>
    <w:p w:rsidR="0068300E" w:rsidRPr="00F63DC1" w:rsidRDefault="001A54F8" w:rsidP="001A54F8">
      <w:pPr>
        <w:pStyle w:val="Sarakstarindkopa"/>
        <w:spacing w:after="0" w:line="240" w:lineRule="auto"/>
        <w:ind w:left="426"/>
        <w:jc w:val="both"/>
        <w:rPr>
          <w:rFonts w:ascii="Times New Roman" w:hAnsi="Times New Roman" w:cs="Times New Roman"/>
          <w:sz w:val="24"/>
          <w:szCs w:val="24"/>
          <w:lang w:val="lv-LV"/>
        </w:rPr>
      </w:pPr>
      <w:r w:rsidRPr="001A54F8">
        <w:rPr>
          <w:rFonts w:ascii="Times New Roman" w:hAnsi="Times New Roman" w:cs="Times New Roman"/>
          <w:sz w:val="24"/>
          <w:szCs w:val="24"/>
          <w:lang w:val="lv-LV"/>
        </w:rPr>
        <w:t xml:space="preserve">- </w:t>
      </w:r>
      <w:r w:rsidR="00A02C8D">
        <w:rPr>
          <w:rFonts w:ascii="Times New Roman" w:hAnsi="Times New Roman" w:cs="Times New Roman"/>
          <w:sz w:val="24"/>
          <w:szCs w:val="24"/>
          <w:lang w:val="lv-LV"/>
        </w:rPr>
        <w:t>J</w:t>
      </w:r>
      <w:r w:rsidRPr="001A54F8">
        <w:rPr>
          <w:rFonts w:ascii="Times New Roman" w:hAnsi="Times New Roman" w:cs="Times New Roman"/>
          <w:sz w:val="24"/>
          <w:szCs w:val="24"/>
          <w:lang w:val="lv-LV"/>
        </w:rPr>
        <w:t>āturpina apzināt pedagogu vajadzības un intereses konkrētā jomā un kompetences pilnveidošanā</w:t>
      </w:r>
      <w:r w:rsidR="00CF21E7">
        <w:rPr>
          <w:rFonts w:ascii="Times New Roman" w:hAnsi="Times New Roman" w:cs="Times New Roman"/>
          <w:sz w:val="24"/>
          <w:szCs w:val="24"/>
          <w:lang w:val="lv-LV"/>
        </w:rPr>
        <w:t>.</w:t>
      </w:r>
    </w:p>
    <w:bookmarkEnd w:id="5"/>
    <w:p w:rsidR="00693BAA" w:rsidRPr="00CA1931" w:rsidRDefault="00693BAA" w:rsidP="00CA1931">
      <w:pPr>
        <w:spacing w:after="0" w:line="240" w:lineRule="auto"/>
        <w:jc w:val="both"/>
        <w:rPr>
          <w:rFonts w:ascii="Times New Roman" w:hAnsi="Times New Roman" w:cs="Times New Roman"/>
          <w:sz w:val="24"/>
          <w:szCs w:val="24"/>
          <w:lang w:val="lv-LV"/>
        </w:rPr>
      </w:pPr>
    </w:p>
    <w:p w:rsidR="006615B5" w:rsidRDefault="006615B5" w:rsidP="00693BAA">
      <w:pPr>
        <w:pStyle w:val="Sarakstarindkopa"/>
        <w:spacing w:after="0" w:line="240" w:lineRule="auto"/>
        <w:ind w:left="426"/>
        <w:jc w:val="both"/>
        <w:rPr>
          <w:rFonts w:ascii="Times New Roman" w:hAnsi="Times New Roman" w:cs="Times New Roman"/>
          <w:sz w:val="24"/>
          <w:szCs w:val="24"/>
          <w:lang w:val="lv-LV"/>
        </w:rPr>
      </w:pPr>
    </w:p>
    <w:tbl>
      <w:tblPr>
        <w:tblStyle w:val="Reatabula1"/>
        <w:tblW w:w="13608" w:type="dxa"/>
        <w:tblInd w:w="-5" w:type="dxa"/>
        <w:tblLayout w:type="fixed"/>
        <w:tblLook w:val="04A0" w:firstRow="1" w:lastRow="0" w:firstColumn="1" w:lastColumn="0" w:noHBand="0" w:noVBand="1"/>
      </w:tblPr>
      <w:tblGrid>
        <w:gridCol w:w="2126"/>
        <w:gridCol w:w="4679"/>
        <w:gridCol w:w="6803"/>
      </w:tblGrid>
      <w:tr w:rsidR="00CA1931" w:rsidRPr="00CA1931" w:rsidTr="001A54F8">
        <w:trPr>
          <w:trHeight w:val="584"/>
        </w:trPr>
        <w:tc>
          <w:tcPr>
            <w:tcW w:w="13608" w:type="dxa"/>
            <w:gridSpan w:val="3"/>
          </w:tcPr>
          <w:p w:rsidR="00CA1931" w:rsidRPr="00CA1931" w:rsidRDefault="00CA1931" w:rsidP="00CA1931">
            <w:pPr>
              <w:rPr>
                <w:rFonts w:ascii="Times New Roman" w:hAnsi="Times New Roman" w:cs="Times New Roman"/>
                <w:b/>
                <w:sz w:val="24"/>
                <w:szCs w:val="24"/>
                <w:lang w:val="lv-LV"/>
              </w:rPr>
            </w:pPr>
            <w:r w:rsidRPr="00CA1931">
              <w:rPr>
                <w:rFonts w:ascii="Times New Roman" w:hAnsi="Times New Roman" w:cs="Times New Roman"/>
                <w:b/>
                <w:sz w:val="24"/>
                <w:szCs w:val="24"/>
                <w:lang w:val="lv-LV"/>
              </w:rPr>
              <w:t>3.3.  Kritērijs “Infrastruktūra un resursi” turpmākās attīstības vajadzības</w:t>
            </w:r>
          </w:p>
        </w:tc>
      </w:tr>
      <w:tr w:rsidR="00CA1931" w:rsidRPr="00CA1931" w:rsidTr="001A54F8">
        <w:trPr>
          <w:trHeight w:val="839"/>
        </w:trPr>
        <w:tc>
          <w:tcPr>
            <w:tcW w:w="2126" w:type="dxa"/>
          </w:tcPr>
          <w:p w:rsidR="00CA1931" w:rsidRPr="00CA1931" w:rsidRDefault="00CA1931" w:rsidP="00CA1931">
            <w:pPr>
              <w:rPr>
                <w:rFonts w:ascii="Times New Roman" w:hAnsi="Times New Roman" w:cs="Times New Roman"/>
                <w:b/>
                <w:sz w:val="24"/>
                <w:szCs w:val="24"/>
                <w:lang w:val="lv-LV"/>
              </w:rPr>
            </w:pPr>
            <w:r w:rsidRPr="005B05A8">
              <w:rPr>
                <w:rFonts w:ascii="Times New Roman" w:hAnsi="Times New Roman" w:cs="Times New Roman"/>
                <w:sz w:val="24"/>
                <w:szCs w:val="24"/>
                <w:lang w:val="lv-LV"/>
              </w:rPr>
              <w:t>AP, 3.3.1.</w:t>
            </w:r>
            <w:r w:rsidRPr="00CA1931">
              <w:rPr>
                <w:rFonts w:ascii="Times New Roman" w:hAnsi="Times New Roman" w:cs="Times New Roman"/>
                <w:b/>
                <w:sz w:val="24"/>
                <w:szCs w:val="24"/>
                <w:lang w:val="lv-LV"/>
              </w:rPr>
              <w:t xml:space="preserve"> Iekārtu un ne-digitālu resursu nodrošinājums.</w:t>
            </w:r>
          </w:p>
        </w:tc>
        <w:tc>
          <w:tcPr>
            <w:tcW w:w="4679" w:type="dxa"/>
            <w:shd w:val="clear" w:color="auto" w:fill="auto"/>
          </w:tcPr>
          <w:p w:rsidR="002168B1" w:rsidRDefault="00CA1931" w:rsidP="00CA1931">
            <w:pPr>
              <w:rPr>
                <w:rFonts w:ascii="Times New Roman" w:hAnsi="Times New Roman" w:cs="Times New Roman"/>
                <w:sz w:val="24"/>
                <w:szCs w:val="24"/>
                <w:lang w:val="lv-LV"/>
              </w:rPr>
            </w:pPr>
            <w:r>
              <w:rPr>
                <w:rFonts w:ascii="Times New Roman" w:hAnsi="Times New Roman" w:cs="Times New Roman"/>
                <w:sz w:val="24"/>
                <w:szCs w:val="24"/>
                <w:lang w:val="lv-LV"/>
              </w:rPr>
              <w:t xml:space="preserve">90% </w:t>
            </w:r>
            <w:r w:rsidRPr="00CA1931">
              <w:rPr>
                <w:rFonts w:ascii="Times New Roman" w:hAnsi="Times New Roman" w:cs="Times New Roman"/>
                <w:sz w:val="24"/>
                <w:szCs w:val="24"/>
                <w:lang w:val="lv-LV"/>
              </w:rPr>
              <w:t xml:space="preserve">pedagogu ir apmierināti ar pieejamajiem resursiem. </w:t>
            </w:r>
          </w:p>
          <w:p w:rsidR="00CA1931" w:rsidRPr="00CA1931" w:rsidRDefault="00CA1931" w:rsidP="00CA1931">
            <w:pPr>
              <w:rPr>
                <w:rFonts w:ascii="Times New Roman" w:hAnsi="Times New Roman" w:cs="Times New Roman"/>
                <w:sz w:val="24"/>
                <w:szCs w:val="24"/>
                <w:lang w:val="lv-LV"/>
              </w:rPr>
            </w:pPr>
            <w:r w:rsidRPr="00CA1931">
              <w:rPr>
                <w:rFonts w:ascii="Times New Roman" w:hAnsi="Times New Roman" w:cs="Times New Roman"/>
                <w:sz w:val="24"/>
                <w:szCs w:val="24"/>
                <w:lang w:val="lv-LV"/>
              </w:rPr>
              <w:t>Materiāltehniskie resursi pedagogiem ir piešķirti taisnīgi, izvērtējot kompetenci un vēlmi izmantot tos mācību un audzināšanas procesā.</w:t>
            </w:r>
          </w:p>
          <w:p w:rsidR="00CA1931" w:rsidRPr="00CA1931" w:rsidRDefault="00CA1931" w:rsidP="00CA1931">
            <w:pPr>
              <w:rPr>
                <w:rFonts w:ascii="Times New Roman" w:hAnsi="Times New Roman" w:cs="Times New Roman"/>
                <w:sz w:val="24"/>
                <w:szCs w:val="24"/>
                <w:lang w:val="lv-LV"/>
              </w:rPr>
            </w:pPr>
          </w:p>
        </w:tc>
        <w:tc>
          <w:tcPr>
            <w:tcW w:w="6803" w:type="dxa"/>
          </w:tcPr>
          <w:p w:rsidR="00CA1931" w:rsidRPr="00CA1931" w:rsidRDefault="002168B1" w:rsidP="00CA1931">
            <w:pPr>
              <w:rPr>
                <w:rFonts w:ascii="Times New Roman" w:hAnsi="Times New Roman" w:cs="Times New Roman"/>
                <w:b/>
                <w:sz w:val="24"/>
                <w:szCs w:val="24"/>
                <w:lang w:val="lv-LV"/>
              </w:rPr>
            </w:pPr>
            <w:r>
              <w:rPr>
                <w:rFonts w:ascii="Times New Roman" w:hAnsi="Times New Roman" w:cs="Times New Roman"/>
                <w:sz w:val="24"/>
                <w:szCs w:val="24"/>
                <w:lang w:val="lv-LV"/>
              </w:rPr>
              <w:t>Atjauninātas un pilnveidotas mācību jomu centru mēbeles un atpūtas zonas grupu telpās.</w:t>
            </w:r>
          </w:p>
        </w:tc>
      </w:tr>
      <w:tr w:rsidR="00CA1931" w:rsidRPr="00CA1931" w:rsidTr="001A54F8">
        <w:trPr>
          <w:trHeight w:val="839"/>
        </w:trPr>
        <w:tc>
          <w:tcPr>
            <w:tcW w:w="2126" w:type="dxa"/>
          </w:tcPr>
          <w:p w:rsidR="00CA1931" w:rsidRPr="00CA1931" w:rsidRDefault="00CA1931" w:rsidP="00CA1931">
            <w:pPr>
              <w:rPr>
                <w:rFonts w:ascii="Times New Roman" w:hAnsi="Times New Roman" w:cs="Times New Roman"/>
                <w:b/>
                <w:sz w:val="24"/>
                <w:szCs w:val="24"/>
                <w:lang w:val="lv-LV"/>
              </w:rPr>
            </w:pPr>
            <w:r w:rsidRPr="005B05A8">
              <w:rPr>
                <w:rFonts w:ascii="Times New Roman" w:hAnsi="Times New Roman" w:cs="Times New Roman"/>
                <w:sz w:val="24"/>
                <w:szCs w:val="24"/>
                <w:lang w:val="lv-LV"/>
              </w:rPr>
              <w:t>AP, 3.3.2.</w:t>
            </w:r>
            <w:r w:rsidRPr="00CA1931">
              <w:rPr>
                <w:rFonts w:ascii="Times New Roman" w:hAnsi="Times New Roman" w:cs="Times New Roman"/>
                <w:b/>
                <w:sz w:val="24"/>
                <w:szCs w:val="24"/>
                <w:lang w:val="lv-LV"/>
              </w:rPr>
              <w:t xml:space="preserve"> Informācijas un komunikāciju tehnoloģiju (IKT) un digitālo resursu nodrošinājums.</w:t>
            </w:r>
          </w:p>
        </w:tc>
        <w:tc>
          <w:tcPr>
            <w:tcW w:w="4679" w:type="dxa"/>
            <w:shd w:val="clear" w:color="auto" w:fill="auto"/>
          </w:tcPr>
          <w:p w:rsidR="002168B1" w:rsidRDefault="002168B1" w:rsidP="00CA1931">
            <w:pPr>
              <w:rPr>
                <w:rFonts w:ascii="Times New Roman" w:hAnsi="Times New Roman" w:cs="Times New Roman"/>
                <w:sz w:val="24"/>
                <w:szCs w:val="24"/>
                <w:lang w:val="lv-LV"/>
              </w:rPr>
            </w:pPr>
            <w:r>
              <w:rPr>
                <w:rFonts w:ascii="Times New Roman" w:hAnsi="Times New Roman" w:cs="Times New Roman"/>
                <w:sz w:val="24"/>
                <w:szCs w:val="24"/>
                <w:lang w:val="lv-LV"/>
              </w:rPr>
              <w:t>Pieejamas</w:t>
            </w:r>
            <w:r w:rsidR="00CA1931" w:rsidRPr="00CA1931">
              <w:rPr>
                <w:rFonts w:ascii="Times New Roman" w:hAnsi="Times New Roman" w:cs="Times New Roman"/>
                <w:sz w:val="24"/>
                <w:szCs w:val="24"/>
                <w:lang w:val="lv-LV"/>
              </w:rPr>
              <w:t xml:space="preserve"> digitālās tehnoloģijas mācību proces</w:t>
            </w:r>
            <w:r>
              <w:rPr>
                <w:rFonts w:ascii="Times New Roman" w:hAnsi="Times New Roman" w:cs="Times New Roman"/>
                <w:sz w:val="24"/>
                <w:szCs w:val="24"/>
                <w:lang w:val="lv-LV"/>
              </w:rPr>
              <w:t>a dažādošanai.</w:t>
            </w:r>
          </w:p>
          <w:p w:rsidR="00CA1931" w:rsidRPr="00CA1931" w:rsidRDefault="002168B1" w:rsidP="00CA1931">
            <w:pPr>
              <w:rPr>
                <w:rFonts w:ascii="Times New Roman" w:hAnsi="Times New Roman" w:cs="Times New Roman"/>
                <w:sz w:val="24"/>
                <w:szCs w:val="24"/>
                <w:lang w:val="lv-LV"/>
              </w:rPr>
            </w:pPr>
            <w:r>
              <w:rPr>
                <w:rFonts w:ascii="Times New Roman" w:hAnsi="Times New Roman" w:cs="Times New Roman"/>
                <w:sz w:val="24"/>
                <w:szCs w:val="24"/>
                <w:lang w:val="lv-LV"/>
              </w:rPr>
              <w:t>Nodrošināti datori skolotājiem un pārējiem darbiniekiem</w:t>
            </w:r>
          </w:p>
        </w:tc>
        <w:tc>
          <w:tcPr>
            <w:tcW w:w="6803" w:type="dxa"/>
          </w:tcPr>
          <w:p w:rsidR="00CA1931" w:rsidRPr="00CA1931" w:rsidRDefault="00CA1931" w:rsidP="00CA1931">
            <w:pPr>
              <w:rPr>
                <w:rFonts w:ascii="Times New Roman" w:hAnsi="Times New Roman" w:cs="Times New Roman"/>
                <w:sz w:val="24"/>
                <w:szCs w:val="24"/>
                <w:lang w:val="lv-LV"/>
              </w:rPr>
            </w:pPr>
            <w:r w:rsidRPr="00CA1931">
              <w:rPr>
                <w:rFonts w:ascii="Times New Roman" w:hAnsi="Times New Roman" w:cs="Times New Roman"/>
                <w:sz w:val="24"/>
                <w:szCs w:val="24"/>
                <w:lang w:val="lv-LV"/>
              </w:rPr>
              <w:t>Pēc iespējas digitālās tehnoloģijas ir integrētas mācību procesā, nosakot, kādus mācību mērķus tas palīdzēs sasniegt (piemēram, attīstīt digitālās prasmes).</w:t>
            </w:r>
          </w:p>
          <w:p w:rsidR="00CA1931" w:rsidRPr="00CA1931" w:rsidRDefault="00CA1931" w:rsidP="00CA1931">
            <w:pPr>
              <w:rPr>
                <w:rFonts w:ascii="Times New Roman" w:hAnsi="Times New Roman" w:cs="Times New Roman"/>
                <w:b/>
                <w:sz w:val="24"/>
                <w:szCs w:val="24"/>
                <w:lang w:val="lv-LV"/>
              </w:rPr>
            </w:pPr>
          </w:p>
        </w:tc>
      </w:tr>
      <w:tr w:rsidR="00CA1931" w:rsidRPr="00CA1931" w:rsidTr="001A54F8">
        <w:trPr>
          <w:trHeight w:val="839"/>
        </w:trPr>
        <w:tc>
          <w:tcPr>
            <w:tcW w:w="2126" w:type="dxa"/>
          </w:tcPr>
          <w:p w:rsidR="00CA1931" w:rsidRPr="00CA1931" w:rsidRDefault="00CA1931" w:rsidP="00CA1931">
            <w:pPr>
              <w:rPr>
                <w:rFonts w:ascii="Times New Roman" w:hAnsi="Times New Roman" w:cs="Times New Roman"/>
                <w:b/>
                <w:sz w:val="24"/>
                <w:szCs w:val="24"/>
                <w:lang w:val="lv-LV"/>
              </w:rPr>
            </w:pPr>
            <w:r w:rsidRPr="005B05A8">
              <w:rPr>
                <w:rFonts w:ascii="Times New Roman" w:hAnsi="Times New Roman" w:cs="Times New Roman"/>
                <w:sz w:val="24"/>
                <w:szCs w:val="24"/>
                <w:lang w:val="lv-LV"/>
              </w:rPr>
              <w:t>AP, 3.3.3.</w:t>
            </w:r>
            <w:r w:rsidRPr="00CA1931">
              <w:rPr>
                <w:rFonts w:ascii="Times New Roman" w:hAnsi="Times New Roman" w:cs="Times New Roman"/>
                <w:b/>
                <w:sz w:val="24"/>
                <w:szCs w:val="24"/>
                <w:lang w:val="lv-LV"/>
              </w:rPr>
              <w:t xml:space="preserve"> Iekārtu un resursu jēgpilna </w:t>
            </w:r>
            <w:r w:rsidRPr="00CA1931">
              <w:rPr>
                <w:rFonts w:ascii="Times New Roman" w:hAnsi="Times New Roman" w:cs="Times New Roman"/>
                <w:b/>
                <w:sz w:val="24"/>
                <w:szCs w:val="24"/>
                <w:lang w:val="lv-LV"/>
              </w:rPr>
              <w:lastRenderedPageBreak/>
              <w:t>izmantošana mācībām.</w:t>
            </w:r>
          </w:p>
        </w:tc>
        <w:tc>
          <w:tcPr>
            <w:tcW w:w="4679" w:type="dxa"/>
            <w:shd w:val="clear" w:color="auto" w:fill="auto"/>
          </w:tcPr>
          <w:p w:rsidR="002168B1" w:rsidRDefault="00CA1931" w:rsidP="002168B1">
            <w:pPr>
              <w:contextualSpacing/>
              <w:rPr>
                <w:rFonts w:ascii="Times New Roman" w:eastAsia="Times New Roman" w:hAnsi="Times New Roman" w:cs="Times New Roman"/>
                <w:sz w:val="24"/>
                <w:szCs w:val="24"/>
                <w:lang w:val="lv-LV"/>
              </w:rPr>
            </w:pPr>
            <w:r w:rsidRPr="00CA1931">
              <w:rPr>
                <w:rFonts w:ascii="Times New Roman" w:hAnsi="Times New Roman" w:cs="Times New Roman"/>
                <w:bCs/>
                <w:sz w:val="24"/>
                <w:szCs w:val="24"/>
                <w:lang w:val="lv-LV" w:eastAsia="lv-LV"/>
              </w:rPr>
              <w:lastRenderedPageBreak/>
              <w:t>Izglītības iestādē tiek pārraudzīts un izvērtēts resursu izmantošanas biežums, pieejamība un efektivitāte.</w:t>
            </w:r>
            <w:r w:rsidR="002168B1" w:rsidRPr="00CA1931">
              <w:rPr>
                <w:rFonts w:ascii="Times New Roman" w:eastAsia="Times New Roman" w:hAnsi="Times New Roman" w:cs="Times New Roman"/>
                <w:sz w:val="24"/>
                <w:szCs w:val="24"/>
                <w:lang w:val="lv-LV"/>
              </w:rPr>
              <w:t xml:space="preserve"> </w:t>
            </w:r>
          </w:p>
          <w:p w:rsidR="002168B1" w:rsidRPr="00CA1931" w:rsidRDefault="002168B1" w:rsidP="002168B1">
            <w:pPr>
              <w:contextualSpacing/>
              <w:rPr>
                <w:rFonts w:ascii="Times New Roman" w:eastAsia="Times New Roman" w:hAnsi="Times New Roman" w:cs="Times New Roman"/>
                <w:color w:val="414142"/>
                <w:sz w:val="24"/>
                <w:szCs w:val="24"/>
                <w:lang w:val="lv-LV"/>
              </w:rPr>
            </w:pPr>
            <w:bookmarkStart w:id="7" w:name="_Hlk213150017"/>
            <w:r w:rsidRPr="00CA1931">
              <w:rPr>
                <w:rFonts w:ascii="Times New Roman" w:eastAsia="Times New Roman" w:hAnsi="Times New Roman" w:cs="Times New Roman"/>
                <w:sz w:val="24"/>
                <w:szCs w:val="24"/>
                <w:lang w:val="lv-LV"/>
              </w:rPr>
              <w:lastRenderedPageBreak/>
              <w:t>Iestāde pārrauga un izvērtē resursu izmantošanas biežumu, pieejamību un efektivitāti.</w:t>
            </w:r>
          </w:p>
          <w:bookmarkEnd w:id="7"/>
          <w:p w:rsidR="00CA1931" w:rsidRPr="00CA1931" w:rsidRDefault="00CA1931" w:rsidP="00CA1931">
            <w:pPr>
              <w:rPr>
                <w:rFonts w:ascii="Times New Roman" w:hAnsi="Times New Roman" w:cs="Times New Roman"/>
                <w:sz w:val="24"/>
                <w:szCs w:val="24"/>
                <w:lang w:val="lv-LV"/>
              </w:rPr>
            </w:pPr>
          </w:p>
        </w:tc>
        <w:tc>
          <w:tcPr>
            <w:tcW w:w="6803" w:type="dxa"/>
          </w:tcPr>
          <w:p w:rsidR="00CA1931" w:rsidRPr="00CA1931" w:rsidRDefault="00CA1931" w:rsidP="00CA1931">
            <w:pPr>
              <w:rPr>
                <w:rFonts w:ascii="Times New Roman" w:hAnsi="Times New Roman" w:cs="Times New Roman"/>
                <w:sz w:val="24"/>
                <w:szCs w:val="24"/>
                <w:lang w:val="lv-LV"/>
              </w:rPr>
            </w:pPr>
            <w:r w:rsidRPr="00CA1931">
              <w:rPr>
                <w:rFonts w:ascii="Times New Roman" w:eastAsia="Times New Roman" w:hAnsi="Times New Roman" w:cs="Times New Roman"/>
                <w:sz w:val="24"/>
                <w:szCs w:val="24"/>
                <w:lang w:val="lv-LV"/>
              </w:rPr>
              <w:lastRenderedPageBreak/>
              <w:t>Vadība, pedagogi un 5-6 gadīgie izglītojamie mācību nodarbību laikā un ārpus tām pastāvīgi un atbildīgi lieto iestādes resursus un iekārtas.</w:t>
            </w:r>
          </w:p>
          <w:p w:rsidR="00CA1931" w:rsidRPr="00CA1931" w:rsidRDefault="008A34B2" w:rsidP="00CA1931">
            <w:pPr>
              <w:rPr>
                <w:rFonts w:ascii="Times New Roman" w:hAnsi="Times New Roman" w:cs="Times New Roman"/>
                <w:sz w:val="24"/>
                <w:szCs w:val="24"/>
                <w:lang w:val="lv-LV"/>
              </w:rPr>
            </w:pPr>
            <w:r>
              <w:rPr>
                <w:rFonts w:ascii="Times New Roman" w:hAnsi="Times New Roman" w:cs="Times New Roman"/>
                <w:sz w:val="24"/>
                <w:szCs w:val="24"/>
                <w:lang w:val="lv-LV"/>
              </w:rPr>
              <w:t>Sistemātiska iekārtu un resursu izmantošana mācību procesā.</w:t>
            </w:r>
          </w:p>
        </w:tc>
      </w:tr>
      <w:tr w:rsidR="00CA1931" w:rsidRPr="00CA1931" w:rsidTr="001A54F8">
        <w:trPr>
          <w:trHeight w:val="839"/>
        </w:trPr>
        <w:tc>
          <w:tcPr>
            <w:tcW w:w="2126" w:type="dxa"/>
          </w:tcPr>
          <w:p w:rsidR="00CA1931" w:rsidRPr="00CA1931" w:rsidRDefault="00CA1931" w:rsidP="00CA1931">
            <w:pPr>
              <w:rPr>
                <w:rFonts w:ascii="Times New Roman" w:hAnsi="Times New Roman" w:cs="Times New Roman"/>
                <w:b/>
                <w:sz w:val="24"/>
                <w:szCs w:val="24"/>
                <w:lang w:val="lv-LV"/>
              </w:rPr>
            </w:pPr>
            <w:r w:rsidRPr="005B05A8">
              <w:rPr>
                <w:rFonts w:ascii="Times New Roman" w:hAnsi="Times New Roman" w:cs="Times New Roman"/>
                <w:sz w:val="24"/>
                <w:szCs w:val="24"/>
                <w:lang w:val="lv-LV"/>
              </w:rPr>
              <w:lastRenderedPageBreak/>
              <w:t>AP, 3.3.4.</w:t>
            </w:r>
            <w:r w:rsidRPr="00CA1931">
              <w:rPr>
                <w:rFonts w:ascii="Times New Roman" w:hAnsi="Times New Roman" w:cs="Times New Roman"/>
                <w:b/>
                <w:sz w:val="24"/>
                <w:szCs w:val="24"/>
                <w:lang w:val="lv-LV"/>
              </w:rPr>
              <w:t xml:space="preserve"> Atbilstošas telpas un teritorija.</w:t>
            </w:r>
          </w:p>
        </w:tc>
        <w:tc>
          <w:tcPr>
            <w:tcW w:w="4679" w:type="dxa"/>
            <w:shd w:val="clear" w:color="auto" w:fill="auto"/>
          </w:tcPr>
          <w:p w:rsidR="00CA1931" w:rsidRPr="00CA1931" w:rsidRDefault="008A34B2" w:rsidP="00CA1931">
            <w:pPr>
              <w:rPr>
                <w:rFonts w:ascii="Times New Roman" w:hAnsi="Times New Roman" w:cs="Times New Roman"/>
                <w:bCs/>
                <w:sz w:val="24"/>
                <w:szCs w:val="24"/>
                <w:lang w:val="lv-LV" w:eastAsia="lv-LV"/>
              </w:rPr>
            </w:pPr>
            <w:r>
              <w:rPr>
                <w:rFonts w:ascii="Times New Roman" w:hAnsi="Times New Roman" w:cs="Times New Roman"/>
                <w:bCs/>
                <w:sz w:val="24"/>
                <w:szCs w:val="24"/>
                <w:lang w:val="lv-LV" w:eastAsia="lv-LV"/>
              </w:rPr>
              <w:t>Sadarbībā ar vecākiem i</w:t>
            </w:r>
            <w:r w:rsidR="00CA1931" w:rsidRPr="00CA1931">
              <w:rPr>
                <w:rFonts w:ascii="Times New Roman" w:hAnsi="Times New Roman" w:cs="Times New Roman"/>
                <w:bCs/>
                <w:sz w:val="24"/>
                <w:szCs w:val="24"/>
                <w:lang w:val="lv-LV" w:eastAsia="lv-LV"/>
              </w:rPr>
              <w:t>zveidot</w:t>
            </w:r>
            <w:r>
              <w:rPr>
                <w:rFonts w:ascii="Times New Roman" w:hAnsi="Times New Roman" w:cs="Times New Roman"/>
                <w:bCs/>
                <w:sz w:val="24"/>
                <w:szCs w:val="24"/>
                <w:lang w:val="lv-LV" w:eastAsia="lv-LV"/>
              </w:rPr>
              <w:t>i</w:t>
            </w:r>
            <w:r w:rsidR="00CA1931" w:rsidRPr="00CA1931">
              <w:rPr>
                <w:rFonts w:ascii="Times New Roman" w:hAnsi="Times New Roman" w:cs="Times New Roman"/>
                <w:bCs/>
                <w:sz w:val="24"/>
                <w:szCs w:val="24"/>
                <w:lang w:val="lv-LV" w:eastAsia="lv-LV"/>
              </w:rPr>
              <w:t xml:space="preserve"> āra aktivitāšu </w:t>
            </w:r>
            <w:r>
              <w:rPr>
                <w:rFonts w:ascii="Times New Roman" w:hAnsi="Times New Roman" w:cs="Times New Roman"/>
                <w:bCs/>
                <w:sz w:val="24"/>
                <w:szCs w:val="24"/>
                <w:lang w:val="lv-LV" w:eastAsia="lv-LV"/>
              </w:rPr>
              <w:t>rīki</w:t>
            </w:r>
            <w:r w:rsidR="00CA1931" w:rsidRPr="00CA1931">
              <w:rPr>
                <w:rFonts w:ascii="Times New Roman" w:hAnsi="Times New Roman" w:cs="Times New Roman"/>
                <w:bCs/>
                <w:sz w:val="24"/>
                <w:szCs w:val="24"/>
                <w:lang w:val="lv-LV" w:eastAsia="lv-LV"/>
              </w:rPr>
              <w:t xml:space="preserve"> bērna individuālai pašizpausmei.</w:t>
            </w:r>
          </w:p>
          <w:p w:rsidR="00CA1931" w:rsidRDefault="008A34B2" w:rsidP="00CA1931">
            <w:pPr>
              <w:rPr>
                <w:rFonts w:ascii="Times New Roman" w:hAnsi="Times New Roman" w:cs="Times New Roman"/>
                <w:sz w:val="24"/>
                <w:szCs w:val="24"/>
                <w:lang w:val="lv-LV"/>
              </w:rPr>
            </w:pPr>
            <w:r>
              <w:rPr>
                <w:rFonts w:ascii="Times New Roman" w:hAnsi="Times New Roman" w:cs="Times New Roman"/>
                <w:sz w:val="24"/>
                <w:szCs w:val="24"/>
                <w:lang w:val="lv-LV"/>
              </w:rPr>
              <w:t>Veikta parketa atjaunošana grupas “</w:t>
            </w:r>
            <w:proofErr w:type="spellStart"/>
            <w:r>
              <w:rPr>
                <w:rFonts w:ascii="Times New Roman" w:hAnsi="Times New Roman" w:cs="Times New Roman"/>
                <w:sz w:val="24"/>
                <w:szCs w:val="24"/>
                <w:lang w:val="lv-LV"/>
              </w:rPr>
              <w:t>Sauleszaķi</w:t>
            </w:r>
            <w:proofErr w:type="spellEnd"/>
            <w:r>
              <w:rPr>
                <w:rFonts w:ascii="Times New Roman" w:hAnsi="Times New Roman" w:cs="Times New Roman"/>
                <w:sz w:val="24"/>
                <w:szCs w:val="24"/>
                <w:lang w:val="lv-LV"/>
              </w:rPr>
              <w:t>” guļamistabā un trīs grupu garderobēs.</w:t>
            </w:r>
          </w:p>
          <w:p w:rsidR="008A34B2" w:rsidRDefault="008A34B2" w:rsidP="00CA1931">
            <w:pPr>
              <w:rPr>
                <w:rFonts w:ascii="Times New Roman" w:hAnsi="Times New Roman" w:cs="Times New Roman"/>
                <w:sz w:val="24"/>
                <w:szCs w:val="24"/>
                <w:lang w:val="lv-LV"/>
              </w:rPr>
            </w:pPr>
            <w:r>
              <w:rPr>
                <w:rFonts w:ascii="Times New Roman" w:hAnsi="Times New Roman" w:cs="Times New Roman"/>
                <w:sz w:val="24"/>
                <w:szCs w:val="24"/>
                <w:lang w:val="lv-LV"/>
              </w:rPr>
              <w:t>Veikti kosmētiski uzlabojumi visu grupu telpās.</w:t>
            </w:r>
          </w:p>
          <w:p w:rsidR="008A34B2" w:rsidRPr="00CA1931" w:rsidRDefault="008A34B2" w:rsidP="00CA1931">
            <w:pPr>
              <w:rPr>
                <w:rFonts w:ascii="Times New Roman" w:hAnsi="Times New Roman" w:cs="Times New Roman"/>
                <w:sz w:val="24"/>
                <w:szCs w:val="24"/>
                <w:lang w:val="lv-LV"/>
              </w:rPr>
            </w:pPr>
            <w:r>
              <w:rPr>
                <w:rFonts w:ascii="Times New Roman" w:hAnsi="Times New Roman" w:cs="Times New Roman"/>
                <w:sz w:val="24"/>
                <w:szCs w:val="24"/>
                <w:lang w:val="lv-LV"/>
              </w:rPr>
              <w:t>Veikta ventilācijas atjaunošana pasākumu zālē.</w:t>
            </w:r>
          </w:p>
        </w:tc>
        <w:tc>
          <w:tcPr>
            <w:tcW w:w="6803" w:type="dxa"/>
          </w:tcPr>
          <w:p w:rsidR="00CA1931" w:rsidRPr="00CA1931" w:rsidRDefault="00CA1931" w:rsidP="00CA1931">
            <w:pPr>
              <w:rPr>
                <w:rFonts w:ascii="Times New Roman" w:hAnsi="Times New Roman" w:cs="Times New Roman"/>
                <w:sz w:val="24"/>
                <w:szCs w:val="24"/>
                <w:lang w:val="lv-LV"/>
              </w:rPr>
            </w:pPr>
            <w:r w:rsidRPr="00CA1931">
              <w:rPr>
                <w:rFonts w:ascii="Times New Roman" w:hAnsi="Times New Roman" w:cs="Times New Roman"/>
                <w:sz w:val="24"/>
                <w:szCs w:val="24"/>
                <w:lang w:val="lv-LV"/>
              </w:rPr>
              <w:t>Izveidota izglītojamo izziņu veicinoša āra vide:</w:t>
            </w:r>
          </w:p>
          <w:p w:rsidR="00CA1931" w:rsidRPr="00CA1931" w:rsidRDefault="00CA1931" w:rsidP="00CA1931">
            <w:pPr>
              <w:rPr>
                <w:rFonts w:ascii="Times New Roman" w:hAnsi="Times New Roman" w:cs="Times New Roman"/>
                <w:sz w:val="24"/>
                <w:szCs w:val="24"/>
                <w:lang w:val="lv-LV"/>
              </w:rPr>
            </w:pPr>
            <w:r w:rsidRPr="00CA1931">
              <w:rPr>
                <w:rFonts w:ascii="Times New Roman" w:hAnsi="Times New Roman" w:cs="Times New Roman"/>
                <w:sz w:val="24"/>
                <w:szCs w:val="24"/>
                <w:lang w:val="lv-LV"/>
              </w:rPr>
              <w:t>- āra klase</w:t>
            </w:r>
          </w:p>
          <w:p w:rsidR="00CA1931" w:rsidRDefault="00CA1931" w:rsidP="00CA1931">
            <w:pPr>
              <w:rPr>
                <w:rFonts w:ascii="Times New Roman" w:hAnsi="Times New Roman" w:cs="Times New Roman"/>
                <w:sz w:val="24"/>
                <w:szCs w:val="24"/>
                <w:lang w:val="lv-LV"/>
              </w:rPr>
            </w:pPr>
            <w:r w:rsidRPr="00CA1931">
              <w:rPr>
                <w:rFonts w:ascii="Times New Roman" w:hAnsi="Times New Roman" w:cs="Times New Roman"/>
                <w:sz w:val="24"/>
                <w:szCs w:val="24"/>
                <w:lang w:val="lv-LV"/>
              </w:rPr>
              <w:t>- izveidots laukums izglītojamo radošuma pašizpausmei un personības individualitātes attīstībai.</w:t>
            </w:r>
          </w:p>
          <w:p w:rsidR="008A34B2" w:rsidRPr="00CA1931" w:rsidRDefault="008A34B2" w:rsidP="00CA1931">
            <w:pPr>
              <w:rPr>
                <w:rFonts w:ascii="Times New Roman" w:hAnsi="Times New Roman" w:cs="Times New Roman"/>
                <w:sz w:val="24"/>
                <w:szCs w:val="24"/>
                <w:lang w:val="lv-LV"/>
              </w:rPr>
            </w:pPr>
            <w:r>
              <w:rPr>
                <w:rFonts w:ascii="Times New Roman" w:hAnsi="Times New Roman" w:cs="Times New Roman"/>
                <w:sz w:val="24"/>
                <w:szCs w:val="24"/>
                <w:lang w:val="lv-LV"/>
              </w:rPr>
              <w:t>Uzstādīt videonovērošanu.</w:t>
            </w:r>
          </w:p>
          <w:p w:rsidR="00CA1931" w:rsidRPr="00CA1931" w:rsidRDefault="00CA1931" w:rsidP="00CA1931">
            <w:pPr>
              <w:rPr>
                <w:rFonts w:ascii="Times New Roman" w:hAnsi="Times New Roman" w:cs="Times New Roman"/>
                <w:b/>
                <w:sz w:val="24"/>
                <w:szCs w:val="24"/>
                <w:lang w:val="lv-LV"/>
              </w:rPr>
            </w:pPr>
          </w:p>
        </w:tc>
      </w:tr>
    </w:tbl>
    <w:p w:rsidR="006615B5" w:rsidRDefault="00FC6BA8" w:rsidP="008A34B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1A54F8">
        <w:rPr>
          <w:rFonts w:ascii="Times New Roman" w:hAnsi="Times New Roman" w:cs="Times New Roman"/>
          <w:sz w:val="24"/>
          <w:szCs w:val="24"/>
          <w:lang w:val="lv-LV"/>
        </w:rPr>
        <w:t>ecinājumi turpmākajam darbam par visu kritēriju</w:t>
      </w:r>
      <w:r>
        <w:rPr>
          <w:rFonts w:ascii="Times New Roman" w:hAnsi="Times New Roman" w:cs="Times New Roman"/>
          <w:sz w:val="24"/>
          <w:szCs w:val="24"/>
          <w:lang w:val="lv-LV"/>
        </w:rPr>
        <w:t>:</w:t>
      </w:r>
    </w:p>
    <w:p w:rsidR="00FC6BA8" w:rsidRDefault="00FC6BA8" w:rsidP="00FC6BA8">
      <w:pPr>
        <w:pStyle w:val="Sarakstarindkopa"/>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FC6BA8">
        <w:rPr>
          <w:rFonts w:ascii="Times New Roman" w:hAnsi="Times New Roman" w:cs="Times New Roman"/>
          <w:sz w:val="24"/>
          <w:szCs w:val="24"/>
          <w:lang w:val="lv-LV"/>
        </w:rPr>
        <w:t>estāde pārrauga un izvērtē resursu izmantošanas biežumu, pieejamību un efektivitāti</w:t>
      </w:r>
      <w:r>
        <w:rPr>
          <w:rFonts w:ascii="Times New Roman" w:hAnsi="Times New Roman" w:cs="Times New Roman"/>
          <w:sz w:val="24"/>
          <w:szCs w:val="24"/>
          <w:lang w:val="lv-LV"/>
        </w:rPr>
        <w:t>;</w:t>
      </w:r>
    </w:p>
    <w:p w:rsidR="00EA7B17" w:rsidRDefault="00BE0193" w:rsidP="00FC6BA8">
      <w:pPr>
        <w:pStyle w:val="Sarakstarindkopa"/>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laba iepriekšējā sadarbība ar vecākiem iestādes teritorijas sakārtošanā un āra aktivitāšu rīku uzstādīšanā;</w:t>
      </w:r>
    </w:p>
    <w:p w:rsidR="00FC6BA8" w:rsidRPr="00FC6BA8" w:rsidRDefault="00FC6BA8" w:rsidP="00FC6BA8">
      <w:pPr>
        <w:pStyle w:val="Sarakstarindkopa"/>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āra teritorijas kvalitatīvai uzlabošanai nepieciešams papildus finansējums.</w:t>
      </w:r>
    </w:p>
    <w:p w:rsidR="006615B5" w:rsidRDefault="006615B5" w:rsidP="00693BAA">
      <w:pPr>
        <w:pStyle w:val="Sarakstarindkopa"/>
        <w:spacing w:after="0" w:line="240" w:lineRule="auto"/>
        <w:ind w:left="426"/>
        <w:jc w:val="both"/>
        <w:rPr>
          <w:rFonts w:ascii="Times New Roman" w:hAnsi="Times New Roman" w:cs="Times New Roman"/>
          <w:sz w:val="24"/>
          <w:szCs w:val="24"/>
          <w:lang w:val="lv-LV"/>
        </w:rPr>
      </w:pPr>
    </w:p>
    <w:p w:rsidR="006615B5" w:rsidRPr="00F63DC1" w:rsidRDefault="006615B5" w:rsidP="00693BAA">
      <w:pPr>
        <w:pStyle w:val="Sarakstarindkopa"/>
        <w:spacing w:after="0" w:line="240" w:lineRule="auto"/>
        <w:ind w:left="426"/>
        <w:jc w:val="both"/>
        <w:rPr>
          <w:rFonts w:ascii="Times New Roman" w:hAnsi="Times New Roman" w:cs="Times New Roman"/>
          <w:sz w:val="24"/>
          <w:szCs w:val="24"/>
          <w:lang w:val="lv-LV"/>
        </w:rPr>
      </w:pPr>
    </w:p>
    <w:p w:rsidR="0068300E" w:rsidRPr="00F63DC1" w:rsidRDefault="0068300E" w:rsidP="00BE0193">
      <w:pPr>
        <w:rPr>
          <w:rFonts w:ascii="Times New Roman" w:hAnsi="Times New Roman" w:cs="Times New Roman"/>
          <w:sz w:val="24"/>
          <w:szCs w:val="24"/>
          <w:lang w:val="lv-LV"/>
        </w:rPr>
      </w:pPr>
      <w:r w:rsidRPr="00F63DC1">
        <w:rPr>
          <w:rFonts w:ascii="Times New Roman" w:hAnsi="Times New Roman" w:cs="Times New Roman"/>
          <w:b/>
          <w:bCs/>
          <w:sz w:val="24"/>
          <w:szCs w:val="24"/>
          <w:lang w:val="lv-LV"/>
        </w:rPr>
        <w:t>4. Informācija par lielākajiem īstenotajiem projektiem par 202</w:t>
      </w:r>
      <w:r w:rsidR="00F063FC">
        <w:rPr>
          <w:rFonts w:ascii="Times New Roman" w:hAnsi="Times New Roman" w:cs="Times New Roman"/>
          <w:b/>
          <w:bCs/>
          <w:sz w:val="24"/>
          <w:szCs w:val="24"/>
          <w:lang w:val="lv-LV"/>
        </w:rPr>
        <w:t>4</w:t>
      </w:r>
      <w:r w:rsidRPr="00F63DC1">
        <w:rPr>
          <w:rFonts w:ascii="Times New Roman" w:hAnsi="Times New Roman" w:cs="Times New Roman"/>
          <w:b/>
          <w:bCs/>
          <w:sz w:val="24"/>
          <w:szCs w:val="24"/>
          <w:lang w:val="lv-LV"/>
        </w:rPr>
        <w:t>./202</w:t>
      </w:r>
      <w:r w:rsidR="00F063FC">
        <w:rPr>
          <w:rFonts w:ascii="Times New Roman" w:hAnsi="Times New Roman" w:cs="Times New Roman"/>
          <w:b/>
          <w:bCs/>
          <w:sz w:val="24"/>
          <w:szCs w:val="24"/>
          <w:lang w:val="lv-LV"/>
        </w:rPr>
        <w:t>5</w:t>
      </w:r>
      <w:r w:rsidRPr="00F63DC1">
        <w:rPr>
          <w:rFonts w:ascii="Times New Roman" w:hAnsi="Times New Roman" w:cs="Times New Roman"/>
          <w:b/>
          <w:bCs/>
          <w:sz w:val="24"/>
          <w:szCs w:val="24"/>
          <w:lang w:val="lv-LV"/>
        </w:rPr>
        <w:t>. mācību gadā</w:t>
      </w:r>
    </w:p>
    <w:p w:rsidR="0068300E" w:rsidRPr="00F63DC1" w:rsidRDefault="0068300E" w:rsidP="0068300E">
      <w:pPr>
        <w:pStyle w:val="Sarakstarindkopa"/>
        <w:numPr>
          <w:ilvl w:val="1"/>
          <w:numId w:val="5"/>
        </w:numPr>
        <w:spacing w:after="0" w:line="240" w:lineRule="auto"/>
        <w:rPr>
          <w:rFonts w:ascii="Times New Roman" w:hAnsi="Times New Roman" w:cs="Times New Roman"/>
          <w:sz w:val="24"/>
          <w:szCs w:val="24"/>
          <w:lang w:val="lv-LV"/>
        </w:rPr>
      </w:pPr>
      <w:r w:rsidRPr="00F63DC1">
        <w:rPr>
          <w:rFonts w:ascii="Times New Roman" w:hAnsi="Times New Roman" w:cs="Times New Roman"/>
          <w:sz w:val="24"/>
          <w:szCs w:val="24"/>
          <w:lang w:val="lv-LV"/>
        </w:rPr>
        <w:t xml:space="preserve"> </w:t>
      </w:r>
      <w:r w:rsidR="00034FDD">
        <w:rPr>
          <w:rFonts w:ascii="Times New Roman" w:hAnsi="Times New Roman" w:cs="Times New Roman"/>
          <w:sz w:val="24"/>
          <w:szCs w:val="24"/>
          <w:lang w:val="lv-LV"/>
        </w:rPr>
        <w:t xml:space="preserve">Koordinēts </w:t>
      </w:r>
      <w:proofErr w:type="spellStart"/>
      <w:r w:rsidR="00034FDD">
        <w:rPr>
          <w:rFonts w:ascii="Times New Roman" w:hAnsi="Times New Roman" w:cs="Times New Roman"/>
          <w:sz w:val="24"/>
          <w:szCs w:val="24"/>
          <w:lang w:val="lv-LV"/>
        </w:rPr>
        <w:t>eTwinning</w:t>
      </w:r>
      <w:proofErr w:type="spellEnd"/>
      <w:r w:rsidR="00034FDD">
        <w:rPr>
          <w:rFonts w:ascii="Times New Roman" w:hAnsi="Times New Roman" w:cs="Times New Roman"/>
          <w:sz w:val="24"/>
          <w:szCs w:val="24"/>
          <w:lang w:val="lv-LV"/>
        </w:rPr>
        <w:t xml:space="preserve"> starptautisks projekts</w:t>
      </w:r>
      <w:r w:rsidR="001158C7" w:rsidRPr="00F63DC1">
        <w:rPr>
          <w:rFonts w:ascii="Times New Roman" w:hAnsi="Times New Roman" w:cs="Times New Roman"/>
          <w:sz w:val="24"/>
          <w:szCs w:val="24"/>
          <w:lang w:val="lv-LV"/>
        </w:rPr>
        <w:t xml:space="preserve"> “</w:t>
      </w:r>
      <w:r w:rsidR="00F063FC">
        <w:rPr>
          <w:rFonts w:ascii="Times New Roman" w:hAnsi="Times New Roman" w:cs="Times New Roman"/>
          <w:sz w:val="24"/>
          <w:szCs w:val="24"/>
          <w:lang w:val="lv-LV"/>
        </w:rPr>
        <w:t>Sand Art</w:t>
      </w:r>
      <w:r w:rsidR="001158C7" w:rsidRPr="00F63DC1">
        <w:rPr>
          <w:rFonts w:ascii="Times New Roman" w:hAnsi="Times New Roman" w:cs="Times New Roman"/>
          <w:sz w:val="24"/>
          <w:szCs w:val="24"/>
          <w:lang w:val="lv-LV"/>
        </w:rPr>
        <w:t>”</w:t>
      </w:r>
      <w:r w:rsidR="009754C4" w:rsidRPr="00F63DC1">
        <w:rPr>
          <w:rFonts w:ascii="Times New Roman" w:hAnsi="Times New Roman" w:cs="Times New Roman"/>
          <w:sz w:val="24"/>
          <w:szCs w:val="24"/>
          <w:lang w:val="lv-LV"/>
        </w:rPr>
        <w:t>. Piedalījās grupas “</w:t>
      </w:r>
      <w:r w:rsidR="00034FDD">
        <w:rPr>
          <w:rFonts w:ascii="Times New Roman" w:hAnsi="Times New Roman" w:cs="Times New Roman"/>
          <w:sz w:val="24"/>
          <w:szCs w:val="24"/>
          <w:lang w:val="lv-LV"/>
        </w:rPr>
        <w:t>Bitītes</w:t>
      </w:r>
      <w:r w:rsidR="009754C4" w:rsidRPr="00F63DC1">
        <w:rPr>
          <w:rFonts w:ascii="Times New Roman" w:hAnsi="Times New Roman" w:cs="Times New Roman"/>
          <w:sz w:val="24"/>
          <w:szCs w:val="24"/>
          <w:lang w:val="lv-LV"/>
        </w:rPr>
        <w:t xml:space="preserve">” izglītojamie. Projekta rezultātā izveidotas digitālas spēles, </w:t>
      </w:r>
      <w:r w:rsidR="00034FDD">
        <w:rPr>
          <w:rFonts w:ascii="Times New Roman" w:hAnsi="Times New Roman" w:cs="Times New Roman"/>
          <w:sz w:val="24"/>
          <w:szCs w:val="24"/>
          <w:lang w:val="lv-LV"/>
        </w:rPr>
        <w:t>mandalu paraugi</w:t>
      </w:r>
      <w:r w:rsidR="009754C4" w:rsidRPr="00F63DC1">
        <w:rPr>
          <w:rFonts w:ascii="Times New Roman" w:hAnsi="Times New Roman" w:cs="Times New Roman"/>
          <w:sz w:val="24"/>
          <w:szCs w:val="24"/>
          <w:lang w:val="lv-LV"/>
        </w:rPr>
        <w:t xml:space="preserve"> </w:t>
      </w:r>
      <w:r w:rsidR="00034FDD">
        <w:rPr>
          <w:rFonts w:ascii="Times New Roman" w:hAnsi="Times New Roman" w:cs="Times New Roman"/>
          <w:sz w:val="24"/>
          <w:szCs w:val="24"/>
          <w:lang w:val="lv-LV"/>
        </w:rPr>
        <w:t>ar MI</w:t>
      </w:r>
      <w:r w:rsidR="00BE0193">
        <w:rPr>
          <w:rFonts w:ascii="Times New Roman" w:hAnsi="Times New Roman" w:cs="Times New Roman"/>
          <w:sz w:val="24"/>
          <w:szCs w:val="24"/>
          <w:lang w:val="lv-LV"/>
        </w:rPr>
        <w:t xml:space="preserve"> (mākslīgais intelekts)</w:t>
      </w:r>
      <w:r w:rsidR="00034FDD">
        <w:rPr>
          <w:rFonts w:ascii="Times New Roman" w:hAnsi="Times New Roman" w:cs="Times New Roman"/>
          <w:sz w:val="24"/>
          <w:szCs w:val="24"/>
          <w:lang w:val="lv-LV"/>
        </w:rPr>
        <w:t xml:space="preserve"> palīdzību, </w:t>
      </w:r>
      <w:r w:rsidR="009754C4" w:rsidRPr="00F63DC1">
        <w:rPr>
          <w:rFonts w:ascii="Times New Roman" w:hAnsi="Times New Roman" w:cs="Times New Roman"/>
          <w:sz w:val="24"/>
          <w:szCs w:val="24"/>
          <w:lang w:val="lv-LV"/>
        </w:rPr>
        <w:t xml:space="preserve">un citi materiāli </w:t>
      </w:r>
      <w:r w:rsidR="00034FDD">
        <w:rPr>
          <w:rFonts w:ascii="Times New Roman" w:hAnsi="Times New Roman" w:cs="Times New Roman"/>
          <w:sz w:val="24"/>
          <w:szCs w:val="24"/>
          <w:lang w:val="lv-LV"/>
        </w:rPr>
        <w:t>radošām aktivitātēm ar smiltīm</w:t>
      </w:r>
      <w:r w:rsidR="009754C4" w:rsidRPr="00F63DC1">
        <w:rPr>
          <w:rFonts w:ascii="Times New Roman" w:hAnsi="Times New Roman" w:cs="Times New Roman"/>
          <w:sz w:val="24"/>
          <w:szCs w:val="24"/>
          <w:lang w:val="lv-LV"/>
        </w:rPr>
        <w:t>.</w:t>
      </w:r>
    </w:p>
    <w:p w:rsidR="0068300E" w:rsidRPr="00F63DC1" w:rsidRDefault="0068300E" w:rsidP="00C37CF7">
      <w:pPr>
        <w:pStyle w:val="Sarakstarindkopa"/>
        <w:numPr>
          <w:ilvl w:val="1"/>
          <w:numId w:val="5"/>
        </w:numPr>
        <w:spacing w:after="0" w:line="240" w:lineRule="auto"/>
        <w:rPr>
          <w:rFonts w:ascii="Times New Roman" w:hAnsi="Times New Roman" w:cs="Times New Roman"/>
          <w:sz w:val="24"/>
          <w:szCs w:val="24"/>
          <w:lang w:val="lv-LV"/>
        </w:rPr>
      </w:pPr>
      <w:r w:rsidRPr="00F63DC1">
        <w:rPr>
          <w:rFonts w:ascii="Times New Roman" w:hAnsi="Times New Roman" w:cs="Times New Roman"/>
          <w:sz w:val="24"/>
          <w:szCs w:val="24"/>
          <w:lang w:val="lv-LV"/>
        </w:rPr>
        <w:t xml:space="preserve"> </w:t>
      </w:r>
      <w:r w:rsidR="009754C4" w:rsidRPr="00F63DC1">
        <w:rPr>
          <w:rFonts w:ascii="Times New Roman" w:hAnsi="Times New Roman" w:cs="Times New Roman"/>
          <w:sz w:val="24"/>
          <w:szCs w:val="24"/>
          <w:lang w:val="lv-LV"/>
        </w:rPr>
        <w:t>Dalība ZAAO Dabas un tehnoloģiju parka URDA rīkotajos pasākumos un akcijās vides tēmu izzināšanā.</w:t>
      </w:r>
    </w:p>
    <w:p w:rsidR="009754C4" w:rsidRPr="00F63DC1" w:rsidRDefault="00034FDD" w:rsidP="00C37CF7">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Turpinās</w:t>
      </w:r>
      <w:r w:rsidR="009754C4" w:rsidRPr="00F63DC1">
        <w:rPr>
          <w:rFonts w:ascii="Times New Roman" w:hAnsi="Times New Roman" w:cs="Times New Roman"/>
          <w:sz w:val="24"/>
          <w:szCs w:val="24"/>
          <w:lang w:val="lv-LV"/>
        </w:rPr>
        <w:t xml:space="preserve"> dalība Ekoskolu </w:t>
      </w:r>
      <w:r>
        <w:rPr>
          <w:rFonts w:ascii="Times New Roman" w:hAnsi="Times New Roman" w:cs="Times New Roman"/>
          <w:sz w:val="24"/>
          <w:szCs w:val="24"/>
          <w:lang w:val="lv-LV"/>
        </w:rPr>
        <w:t xml:space="preserve">programmā. Ar </w:t>
      </w:r>
      <w:proofErr w:type="spellStart"/>
      <w:r w:rsidR="009754C4" w:rsidRPr="00F63DC1">
        <w:rPr>
          <w:rFonts w:ascii="Times New Roman" w:hAnsi="Times New Roman" w:cs="Times New Roman"/>
          <w:sz w:val="24"/>
          <w:szCs w:val="24"/>
          <w:lang w:val="lv-LV"/>
        </w:rPr>
        <w:t>Ekopadome</w:t>
      </w:r>
      <w:r>
        <w:rPr>
          <w:rFonts w:ascii="Times New Roman" w:hAnsi="Times New Roman" w:cs="Times New Roman"/>
          <w:sz w:val="24"/>
          <w:szCs w:val="24"/>
          <w:lang w:val="lv-LV"/>
        </w:rPr>
        <w:t>s</w:t>
      </w:r>
      <w:proofErr w:type="spellEnd"/>
      <w:r>
        <w:rPr>
          <w:rFonts w:ascii="Times New Roman" w:hAnsi="Times New Roman" w:cs="Times New Roman"/>
          <w:sz w:val="24"/>
          <w:szCs w:val="24"/>
          <w:lang w:val="lv-LV"/>
        </w:rPr>
        <w:t xml:space="preserve"> iniciatīvu </w:t>
      </w:r>
      <w:r w:rsidR="009754C4" w:rsidRPr="00F63DC1">
        <w:rPr>
          <w:rFonts w:ascii="Times New Roman" w:hAnsi="Times New Roman" w:cs="Times New Roman"/>
          <w:sz w:val="24"/>
          <w:szCs w:val="24"/>
          <w:lang w:val="lv-LV"/>
        </w:rPr>
        <w:t xml:space="preserve"> </w:t>
      </w:r>
      <w:r>
        <w:rPr>
          <w:rFonts w:ascii="Times New Roman" w:hAnsi="Times New Roman" w:cs="Times New Roman"/>
          <w:sz w:val="24"/>
          <w:szCs w:val="24"/>
          <w:lang w:val="lv-LV"/>
        </w:rPr>
        <w:t>rīkotas radošās aktivitātes- maisiņu šū</w:t>
      </w:r>
      <w:r w:rsidR="00605E99">
        <w:rPr>
          <w:rFonts w:ascii="Times New Roman" w:hAnsi="Times New Roman" w:cs="Times New Roman"/>
          <w:sz w:val="24"/>
          <w:szCs w:val="24"/>
          <w:lang w:val="lv-LV"/>
        </w:rPr>
        <w:t>šana no lietotiem T-krekliem. Iesaistoties izglītojamo vecākiem- u</w:t>
      </w:r>
      <w:r>
        <w:rPr>
          <w:rFonts w:ascii="Times New Roman" w:hAnsi="Times New Roman" w:cs="Times New Roman"/>
          <w:sz w:val="24"/>
          <w:szCs w:val="24"/>
          <w:lang w:val="lv-LV"/>
        </w:rPr>
        <w:t>zstādīta Kukaiņu māja.</w:t>
      </w:r>
    </w:p>
    <w:p w:rsidR="009754C4" w:rsidRPr="00BE0193" w:rsidRDefault="00BE0193" w:rsidP="00BE0193">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Turpinās dalība ERASMUS+ projektā “</w:t>
      </w:r>
      <w:proofErr w:type="spellStart"/>
      <w:r>
        <w:rPr>
          <w:rFonts w:ascii="Times New Roman" w:hAnsi="Times New Roman" w:cs="Times New Roman"/>
          <w:sz w:val="24"/>
          <w:szCs w:val="24"/>
        </w:rPr>
        <w:t>P</w:t>
      </w:r>
      <w:r w:rsidRPr="00BE0193">
        <w:rPr>
          <w:rFonts w:ascii="Times New Roman" w:hAnsi="Times New Roman" w:cs="Times New Roman"/>
          <w:sz w:val="24"/>
          <w:szCs w:val="24"/>
        </w:rPr>
        <w:t>irmsskolas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izglītības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sociāli</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ilgtspējīga</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nākotne</w:t>
      </w:r>
      <w:proofErr w:type="spellEnd"/>
      <w:r w:rsidRPr="00BE0193">
        <w:rPr>
          <w:rFonts w:ascii="Times New Roman" w:hAnsi="Times New Roman" w:cs="Times New Roman"/>
          <w:sz w:val="24"/>
          <w:szCs w:val="24"/>
        </w:rPr>
        <w:t xml:space="preserve"> 2024–2027</w:t>
      </w:r>
      <w:r>
        <w:rPr>
          <w:rFonts w:ascii="Times New Roman" w:hAnsi="Times New Roman" w:cs="Times New Roman"/>
          <w:sz w:val="24"/>
          <w:szCs w:val="24"/>
        </w:rPr>
        <w:t>”</w:t>
      </w:r>
      <w:r w:rsidRPr="00BE019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Veikta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darbinieku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anketēšana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organizētas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mācības</w:t>
      </w:r>
      <w:proofErr w:type="spellEnd"/>
      <w:r>
        <w:rPr>
          <w:rFonts w:ascii="Times New Roman" w:hAnsi="Times New Roman" w:cs="Times New Roman"/>
          <w:sz w:val="24"/>
          <w:szCs w:val="24"/>
        </w:rPr>
        <w:t xml:space="preserve"> </w:t>
      </w:r>
      <w:r w:rsidRPr="00BE0193">
        <w:rPr>
          <w:rFonts w:ascii="Times New Roman" w:hAnsi="Times New Roman" w:cs="Times New Roman"/>
          <w:sz w:val="24"/>
          <w:szCs w:val="24"/>
        </w:rPr>
        <w:t>"</w:t>
      </w:r>
      <w:proofErr w:type="spellStart"/>
      <w:r w:rsidRPr="00BE0193">
        <w:rPr>
          <w:rFonts w:ascii="Times New Roman" w:hAnsi="Times New Roman" w:cs="Times New Roman"/>
          <w:sz w:val="24"/>
          <w:szCs w:val="24"/>
        </w:rPr>
        <w:t>Metodiskais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atbalsts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efektīvai</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multiprofesionālas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komandas</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izveidei</w:t>
      </w:r>
      <w:proofErr w:type="spellEnd"/>
      <w:r w:rsidRPr="00BE0193">
        <w:rPr>
          <w:rFonts w:ascii="Times New Roman" w:hAnsi="Times New Roman" w:cs="Times New Roman"/>
          <w:sz w:val="24"/>
          <w:szCs w:val="24"/>
        </w:rPr>
        <w:t xml:space="preserve"> </w:t>
      </w:r>
      <w:proofErr w:type="spellStart"/>
      <w:r w:rsidRPr="00BE0193">
        <w:rPr>
          <w:rFonts w:ascii="Times New Roman" w:hAnsi="Times New Roman" w:cs="Times New Roman"/>
          <w:sz w:val="24"/>
          <w:szCs w:val="24"/>
        </w:rPr>
        <w:t>pirmsskolā</w:t>
      </w:r>
      <w:proofErr w:type="spellEnd"/>
      <w:r w:rsidRPr="00BE0193">
        <w:rPr>
          <w:rFonts w:ascii="Times New Roman" w:hAnsi="Times New Roman" w:cs="Times New Roman"/>
          <w:sz w:val="24"/>
          <w:szCs w:val="24"/>
        </w:rPr>
        <w:t>"</w:t>
      </w:r>
      <w:r>
        <w:rPr>
          <w:rFonts w:ascii="Times New Roman" w:hAnsi="Times New Roman" w:cs="Times New Roman"/>
          <w:sz w:val="24"/>
          <w:szCs w:val="24"/>
        </w:rPr>
        <w:t>.</w:t>
      </w:r>
    </w:p>
    <w:p w:rsidR="00BE0193" w:rsidRDefault="00BE0193" w:rsidP="00BE0193">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Dalība vides programmā “Cūkmena detektīvi”.</w:t>
      </w:r>
    </w:p>
    <w:p w:rsidR="00BE0193" w:rsidRPr="00BE0193" w:rsidRDefault="00BE0193" w:rsidP="00BE0193">
      <w:pPr>
        <w:pStyle w:val="Sarakstarindkopa"/>
        <w:spacing w:after="0" w:line="240" w:lineRule="auto"/>
        <w:ind w:left="502"/>
        <w:rPr>
          <w:rFonts w:ascii="Times New Roman" w:hAnsi="Times New Roman" w:cs="Times New Roman"/>
          <w:sz w:val="24"/>
          <w:szCs w:val="24"/>
          <w:lang w:val="lv-LV"/>
        </w:rPr>
      </w:pPr>
    </w:p>
    <w:p w:rsidR="0068300E" w:rsidRPr="00F63DC1" w:rsidRDefault="0068300E" w:rsidP="009754C4">
      <w:pPr>
        <w:pStyle w:val="Sarakstarindkopa"/>
        <w:numPr>
          <w:ilvl w:val="0"/>
          <w:numId w:val="5"/>
        </w:numPr>
        <w:spacing w:after="0" w:line="240" w:lineRule="auto"/>
        <w:rPr>
          <w:rFonts w:ascii="Times New Roman" w:hAnsi="Times New Roman" w:cs="Times New Roman"/>
          <w:b/>
          <w:bCs/>
          <w:sz w:val="24"/>
          <w:szCs w:val="24"/>
          <w:lang w:val="lv-LV"/>
        </w:rPr>
      </w:pPr>
      <w:r w:rsidRPr="00F63DC1">
        <w:rPr>
          <w:rFonts w:ascii="Times New Roman" w:hAnsi="Times New Roman" w:cs="Times New Roman"/>
          <w:b/>
          <w:bCs/>
          <w:sz w:val="24"/>
          <w:szCs w:val="24"/>
          <w:lang w:val="lv-LV"/>
        </w:rPr>
        <w:lastRenderedPageBreak/>
        <w:t>Audzināšanas darba prioritātes trim gadiem un to ieviešana</w:t>
      </w:r>
    </w:p>
    <w:p w:rsidR="0068300E" w:rsidRPr="00F63DC1" w:rsidRDefault="0068300E" w:rsidP="0068300E">
      <w:pPr>
        <w:spacing w:after="0" w:line="240" w:lineRule="auto"/>
        <w:jc w:val="both"/>
        <w:rPr>
          <w:rFonts w:ascii="Times New Roman" w:hAnsi="Times New Roman" w:cs="Times New Roman"/>
          <w:b/>
          <w:bCs/>
          <w:sz w:val="24"/>
          <w:szCs w:val="24"/>
          <w:lang w:val="lv-LV"/>
        </w:rPr>
      </w:pPr>
    </w:p>
    <w:p w:rsidR="0068300E" w:rsidRPr="00F63DC1" w:rsidRDefault="009754C4" w:rsidP="0068300E">
      <w:pPr>
        <w:spacing w:after="0" w:line="240" w:lineRule="auto"/>
        <w:jc w:val="both"/>
        <w:rPr>
          <w:rFonts w:ascii="Times New Roman" w:eastAsia="Times New Roman" w:hAnsi="Times New Roman" w:cs="Times New Roman"/>
          <w:sz w:val="24"/>
          <w:szCs w:val="24"/>
          <w:lang w:val="lv-LV"/>
        </w:rPr>
      </w:pPr>
      <w:r w:rsidRPr="00F63DC1">
        <w:rPr>
          <w:rFonts w:ascii="Times New Roman" w:hAnsi="Times New Roman" w:cs="Times New Roman"/>
          <w:bCs/>
          <w:sz w:val="24"/>
          <w:szCs w:val="24"/>
          <w:lang w:val="lv-LV"/>
        </w:rPr>
        <w:t>5</w:t>
      </w:r>
      <w:r w:rsidR="0068300E" w:rsidRPr="00F63DC1">
        <w:rPr>
          <w:rFonts w:ascii="Times New Roman" w:hAnsi="Times New Roman" w:cs="Times New Roman"/>
          <w:bCs/>
          <w:sz w:val="24"/>
          <w:szCs w:val="24"/>
          <w:lang w:val="lv-LV"/>
        </w:rPr>
        <w:t>.1.</w:t>
      </w:r>
      <w:r w:rsidR="0068300E" w:rsidRPr="00F63DC1">
        <w:rPr>
          <w:rFonts w:ascii="Times New Roman" w:hAnsi="Times New Roman" w:cs="Times New Roman"/>
          <w:b/>
          <w:bCs/>
          <w:sz w:val="24"/>
          <w:szCs w:val="24"/>
          <w:lang w:val="lv-LV"/>
        </w:rPr>
        <w:t xml:space="preserve"> </w:t>
      </w:r>
      <w:r w:rsidR="0068300E" w:rsidRPr="00F63DC1">
        <w:rPr>
          <w:rFonts w:ascii="Times New Roman" w:eastAsia="Times New Roman" w:hAnsi="Times New Roman" w:cs="Times New Roman"/>
          <w:sz w:val="24"/>
          <w:szCs w:val="24"/>
          <w:lang w:val="lv-LV"/>
        </w:rPr>
        <w:t xml:space="preserve">Audzināšanas procesā veicināt izglītojamo izpratni par vērtībām un tikumiem, veidot un attīstīt vērtībās balstītus ieradumus. </w:t>
      </w:r>
    </w:p>
    <w:p w:rsidR="0068300E" w:rsidRPr="00F63DC1" w:rsidRDefault="0068300E" w:rsidP="0068300E">
      <w:pPr>
        <w:numPr>
          <w:ilvl w:val="0"/>
          <w:numId w:val="7"/>
        </w:numPr>
        <w:spacing w:after="0" w:line="240" w:lineRule="auto"/>
        <w:ind w:left="624" w:hanging="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Izglītojamie izprot vērtību un tikumu nozīmi, prot tos saskatīt ikdienas un daudzveidīgi modelētās mācību situācijās. </w:t>
      </w:r>
    </w:p>
    <w:p w:rsidR="0068300E" w:rsidRPr="00F63DC1" w:rsidRDefault="0068300E" w:rsidP="0068300E">
      <w:pPr>
        <w:numPr>
          <w:ilvl w:val="0"/>
          <w:numId w:val="7"/>
        </w:numPr>
        <w:spacing w:after="0" w:line="240" w:lineRule="auto"/>
        <w:ind w:left="624" w:hanging="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Aktualizēta un atbalstīta pozitīvā uzvedība, akcentējot vērtību – cilvēka cieņa un daba. </w:t>
      </w:r>
    </w:p>
    <w:p w:rsidR="0068300E" w:rsidRPr="00F63DC1" w:rsidRDefault="009754C4" w:rsidP="0068300E">
      <w:pPr>
        <w:spacing w:after="0" w:line="240" w:lineRule="auto"/>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5</w:t>
      </w:r>
      <w:r w:rsidR="0068300E" w:rsidRPr="00F63DC1">
        <w:rPr>
          <w:rFonts w:ascii="Times New Roman" w:eastAsia="Times New Roman" w:hAnsi="Times New Roman" w:cs="Times New Roman"/>
          <w:sz w:val="24"/>
          <w:szCs w:val="24"/>
          <w:lang w:val="lv-LV"/>
        </w:rPr>
        <w:t xml:space="preserve">.2. Individuāla pieeja izglītojamajiem, diferencējot audzināšanas darba aktivitātes, uzdevumus un atbalstu. </w:t>
      </w:r>
    </w:p>
    <w:p w:rsidR="0068300E" w:rsidRPr="00F63DC1" w:rsidRDefault="009754C4" w:rsidP="0068300E">
      <w:pPr>
        <w:spacing w:after="0" w:line="240" w:lineRule="auto"/>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5</w:t>
      </w:r>
      <w:r w:rsidR="0068300E" w:rsidRPr="00F63DC1">
        <w:rPr>
          <w:rFonts w:ascii="Times New Roman" w:eastAsia="Times New Roman" w:hAnsi="Times New Roman" w:cs="Times New Roman"/>
          <w:sz w:val="24"/>
          <w:szCs w:val="24"/>
          <w:lang w:val="lv-LV"/>
        </w:rPr>
        <w:t>.3. Pilnveidot iestādes darbinieku un izglītojamo vecāku sadarbību.</w:t>
      </w:r>
    </w:p>
    <w:p w:rsidR="0068300E" w:rsidRPr="00F63DC1" w:rsidRDefault="0068300E" w:rsidP="0068300E">
      <w:pPr>
        <w:numPr>
          <w:ilvl w:val="0"/>
          <w:numId w:val="8"/>
        </w:numPr>
        <w:spacing w:after="0" w:line="240" w:lineRule="auto"/>
        <w:ind w:left="624" w:hanging="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Atbalstoša, uz bērna mācīšanās un attīstības vajadzībām vērsta sadarbība, nodrošinot regulāru atgriezenisko saiti par izglītojamo izaugsmi.</w:t>
      </w:r>
    </w:p>
    <w:p w:rsidR="0068300E" w:rsidRPr="00F63DC1" w:rsidRDefault="0068300E" w:rsidP="0068300E">
      <w:pPr>
        <w:numPr>
          <w:ilvl w:val="0"/>
          <w:numId w:val="8"/>
        </w:numPr>
        <w:spacing w:after="0" w:line="240" w:lineRule="auto"/>
        <w:ind w:left="624" w:hanging="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Kopīgas aktivitātes, izstādes, radošās darbnīcas, vecāku pēcpusdienas.</w:t>
      </w:r>
    </w:p>
    <w:p w:rsidR="0068300E" w:rsidRPr="00F63DC1" w:rsidRDefault="0068300E" w:rsidP="0068300E">
      <w:pPr>
        <w:numPr>
          <w:ilvl w:val="0"/>
          <w:numId w:val="8"/>
        </w:numPr>
        <w:spacing w:after="0" w:line="240" w:lineRule="auto"/>
        <w:ind w:left="624" w:hanging="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Sapulces, individuālas pārrunas, atvērto durvju dienas. </w:t>
      </w:r>
    </w:p>
    <w:p w:rsidR="0068300E" w:rsidRPr="00F63DC1" w:rsidRDefault="009754C4" w:rsidP="0068300E">
      <w:pPr>
        <w:spacing w:after="0" w:line="240" w:lineRule="auto"/>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5</w:t>
      </w:r>
      <w:r w:rsidR="0068300E" w:rsidRPr="00F63DC1">
        <w:rPr>
          <w:rFonts w:ascii="Times New Roman" w:eastAsia="Times New Roman" w:hAnsi="Times New Roman" w:cs="Times New Roman"/>
          <w:sz w:val="24"/>
          <w:szCs w:val="24"/>
          <w:lang w:val="lv-LV"/>
        </w:rPr>
        <w:t xml:space="preserve">.4. Iesaistīties Limbažu pilsētas pašvaldības un citu iestāžu organizētajos pasākumos. </w:t>
      </w:r>
    </w:p>
    <w:p w:rsidR="0068300E" w:rsidRPr="00F63DC1" w:rsidRDefault="0068300E" w:rsidP="0068300E">
      <w:pPr>
        <w:numPr>
          <w:ilvl w:val="0"/>
          <w:numId w:val="9"/>
        </w:numPr>
        <w:spacing w:after="0" w:line="240" w:lineRule="auto"/>
        <w:ind w:left="0" w:firstLine="284"/>
        <w:jc w:val="both"/>
        <w:rPr>
          <w:rFonts w:ascii="Times New Roman" w:eastAsia="Times New Roman" w:hAnsi="Times New Roman" w:cs="Times New Roman"/>
          <w:sz w:val="24"/>
          <w:szCs w:val="24"/>
          <w:lang w:val="lv-LV"/>
        </w:rPr>
      </w:pPr>
      <w:r w:rsidRPr="00F63DC1">
        <w:rPr>
          <w:rFonts w:ascii="Times New Roman" w:eastAsia="Times New Roman" w:hAnsi="Times New Roman" w:cs="Times New Roman"/>
          <w:sz w:val="24"/>
          <w:szCs w:val="24"/>
          <w:lang w:val="lv-LV"/>
        </w:rPr>
        <w:t xml:space="preserve">Piederības apziņas veidošana savam bērnudārzam, novadam. </w:t>
      </w:r>
    </w:p>
    <w:p w:rsidR="0068300E" w:rsidRPr="00F63DC1" w:rsidRDefault="0068300E" w:rsidP="0068300E">
      <w:pPr>
        <w:spacing w:after="0" w:line="240" w:lineRule="auto"/>
        <w:ind w:left="426"/>
        <w:contextualSpacing/>
        <w:rPr>
          <w:rFonts w:ascii="Times New Roman" w:hAnsi="Times New Roman" w:cs="Times New Roman"/>
          <w:sz w:val="24"/>
          <w:szCs w:val="24"/>
          <w:lang w:val="lv-LV"/>
        </w:rPr>
      </w:pPr>
    </w:p>
    <w:p w:rsidR="0068300E" w:rsidRDefault="00C37CF7" w:rsidP="0068300E">
      <w:pPr>
        <w:spacing w:after="0" w:line="240" w:lineRule="auto"/>
        <w:contextualSpacing/>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68300E" w:rsidRPr="00C37CF7">
        <w:rPr>
          <w:rFonts w:ascii="Times New Roman" w:hAnsi="Times New Roman" w:cs="Times New Roman"/>
          <w:b/>
          <w:sz w:val="24"/>
          <w:szCs w:val="24"/>
          <w:lang w:val="lv-LV"/>
        </w:rPr>
        <w:t>2-3 teikumi par galvenajiem secinājumiem pēc mācību gada izvērtēšanas</w:t>
      </w:r>
      <w:r>
        <w:rPr>
          <w:rFonts w:ascii="Times New Roman" w:hAnsi="Times New Roman" w:cs="Times New Roman"/>
          <w:b/>
          <w:sz w:val="24"/>
          <w:szCs w:val="24"/>
          <w:lang w:val="lv-LV"/>
        </w:rPr>
        <w:t>:</w:t>
      </w:r>
    </w:p>
    <w:p w:rsidR="000212B9" w:rsidRDefault="000212B9" w:rsidP="0068300E">
      <w:pPr>
        <w:spacing w:after="0" w:line="240" w:lineRule="auto"/>
        <w:contextualSpacing/>
        <w:rPr>
          <w:rFonts w:ascii="Times New Roman" w:hAnsi="Times New Roman" w:cs="Times New Roman"/>
          <w:b/>
          <w:sz w:val="24"/>
          <w:szCs w:val="24"/>
          <w:lang w:val="lv-LV"/>
        </w:rPr>
      </w:pPr>
    </w:p>
    <w:p w:rsidR="00064F0A" w:rsidRDefault="000212B9" w:rsidP="00064F0A">
      <w:pPr>
        <w:pStyle w:val="Pamatteksts"/>
        <w:numPr>
          <w:ilvl w:val="0"/>
          <w:numId w:val="28"/>
        </w:numPr>
        <w:ind w:right="755"/>
        <w:jc w:val="both"/>
        <w:rPr>
          <w:spacing w:val="-2"/>
          <w:sz w:val="24"/>
          <w:szCs w:val="24"/>
        </w:rPr>
      </w:pPr>
      <w:r w:rsidRPr="00FB19F1">
        <w:rPr>
          <w:sz w:val="24"/>
          <w:szCs w:val="24"/>
        </w:rPr>
        <w:t xml:space="preserve">Audzināšanas jomā liela vērība tiek vērsta Iestādē izvirzīto vērtību iedzīvināšanā. Ģimenes vērtības tika uzsvērtas svinot Tēva dienu, atzīmējot </w:t>
      </w:r>
      <w:r w:rsidR="00064F0A">
        <w:rPr>
          <w:sz w:val="24"/>
          <w:szCs w:val="24"/>
        </w:rPr>
        <w:t xml:space="preserve">Ģimenes </w:t>
      </w:r>
      <w:r w:rsidRPr="00FB19F1">
        <w:rPr>
          <w:sz w:val="24"/>
          <w:szCs w:val="24"/>
        </w:rPr>
        <w:t xml:space="preserve">dienu, bērnos veicinot izpratni par katra vecāka lomu ģimenē, katra ģimenes locekļa pienākumiem un uzdevumiem </w:t>
      </w:r>
      <w:r w:rsidRPr="00FB19F1">
        <w:rPr>
          <w:spacing w:val="-2"/>
          <w:sz w:val="24"/>
          <w:szCs w:val="24"/>
        </w:rPr>
        <w:t>ģimenē.</w:t>
      </w:r>
    </w:p>
    <w:p w:rsidR="00FB19F1" w:rsidRPr="00064F0A" w:rsidRDefault="00FB19F1" w:rsidP="00064F0A">
      <w:pPr>
        <w:pStyle w:val="Pamatteksts"/>
        <w:numPr>
          <w:ilvl w:val="0"/>
          <w:numId w:val="28"/>
        </w:numPr>
        <w:ind w:right="755"/>
        <w:jc w:val="both"/>
        <w:rPr>
          <w:spacing w:val="-2"/>
          <w:sz w:val="24"/>
          <w:szCs w:val="24"/>
        </w:rPr>
      </w:pPr>
      <w:r w:rsidRPr="00064F0A">
        <w:rPr>
          <w:sz w:val="24"/>
          <w:szCs w:val="24"/>
        </w:rPr>
        <w:t>Mācību</w:t>
      </w:r>
      <w:r w:rsidRPr="00064F0A">
        <w:rPr>
          <w:spacing w:val="-3"/>
          <w:sz w:val="24"/>
          <w:szCs w:val="24"/>
        </w:rPr>
        <w:t xml:space="preserve"> </w:t>
      </w:r>
      <w:r w:rsidRPr="00064F0A">
        <w:rPr>
          <w:sz w:val="24"/>
          <w:szCs w:val="24"/>
        </w:rPr>
        <w:t>procesa</w:t>
      </w:r>
      <w:r w:rsidRPr="00064F0A">
        <w:rPr>
          <w:spacing w:val="-3"/>
          <w:sz w:val="24"/>
          <w:szCs w:val="24"/>
        </w:rPr>
        <w:t xml:space="preserve"> </w:t>
      </w:r>
      <w:r w:rsidRPr="00064F0A">
        <w:rPr>
          <w:sz w:val="24"/>
          <w:szCs w:val="24"/>
        </w:rPr>
        <w:t>vadīšana</w:t>
      </w:r>
      <w:r w:rsidRPr="00064F0A">
        <w:rPr>
          <w:spacing w:val="-3"/>
          <w:sz w:val="24"/>
          <w:szCs w:val="24"/>
        </w:rPr>
        <w:t xml:space="preserve"> </w:t>
      </w:r>
      <w:r w:rsidRPr="00064F0A">
        <w:rPr>
          <w:sz w:val="24"/>
          <w:szCs w:val="24"/>
        </w:rPr>
        <w:t>āra vidē,</w:t>
      </w:r>
      <w:r w:rsidRPr="00064F0A">
        <w:rPr>
          <w:spacing w:val="-3"/>
          <w:sz w:val="24"/>
          <w:szCs w:val="24"/>
        </w:rPr>
        <w:t xml:space="preserve"> </w:t>
      </w:r>
      <w:r w:rsidRPr="00064F0A">
        <w:rPr>
          <w:sz w:val="24"/>
          <w:szCs w:val="24"/>
        </w:rPr>
        <w:t>kā arī ekskursijas uz ZAAO</w:t>
      </w:r>
      <w:r w:rsidRPr="00064F0A">
        <w:rPr>
          <w:sz w:val="24"/>
          <w:szCs w:val="24"/>
        </w:rPr>
        <w:t>,</w:t>
      </w:r>
      <w:r w:rsidRPr="00064F0A">
        <w:rPr>
          <w:spacing w:val="-3"/>
          <w:sz w:val="24"/>
          <w:szCs w:val="24"/>
        </w:rPr>
        <w:t xml:space="preserve"> </w:t>
      </w:r>
      <w:r w:rsidRPr="00064F0A">
        <w:rPr>
          <w:sz w:val="24"/>
          <w:szCs w:val="24"/>
        </w:rPr>
        <w:t>bērnos</w:t>
      </w:r>
      <w:r w:rsidRPr="00064F0A">
        <w:rPr>
          <w:spacing w:val="-3"/>
          <w:sz w:val="24"/>
          <w:szCs w:val="24"/>
        </w:rPr>
        <w:t xml:space="preserve"> </w:t>
      </w:r>
      <w:r w:rsidRPr="00064F0A">
        <w:rPr>
          <w:sz w:val="24"/>
          <w:szCs w:val="24"/>
        </w:rPr>
        <w:t>veicināja</w:t>
      </w:r>
      <w:r w:rsidRPr="00064F0A">
        <w:rPr>
          <w:spacing w:val="-3"/>
          <w:sz w:val="24"/>
          <w:szCs w:val="24"/>
        </w:rPr>
        <w:t xml:space="preserve"> </w:t>
      </w:r>
      <w:r w:rsidRPr="00064F0A">
        <w:rPr>
          <w:sz w:val="24"/>
          <w:szCs w:val="24"/>
        </w:rPr>
        <w:t>izpratni par saudzīgu attieksmi pret dabu, atbildību pret dabas resursu izlietojumu un veselīga dzīvesveida kopšanu ikdienas gaitās</w:t>
      </w:r>
      <w:r w:rsidRPr="00064F0A">
        <w:rPr>
          <w:sz w:val="24"/>
          <w:szCs w:val="24"/>
        </w:rPr>
        <w:t>.</w:t>
      </w:r>
    </w:p>
    <w:p w:rsidR="00064F0A" w:rsidRPr="00064F0A" w:rsidRDefault="00064F0A" w:rsidP="00064F0A">
      <w:pPr>
        <w:pStyle w:val="Pamatteksts"/>
        <w:ind w:left="786" w:right="755"/>
        <w:jc w:val="both"/>
        <w:rPr>
          <w:spacing w:val="-2"/>
          <w:sz w:val="24"/>
          <w:szCs w:val="24"/>
        </w:rPr>
      </w:pPr>
    </w:p>
    <w:p w:rsidR="00064F0A" w:rsidRPr="00064F0A" w:rsidRDefault="00064F0A" w:rsidP="00064F0A">
      <w:pPr>
        <w:pStyle w:val="Pamatteksts"/>
        <w:numPr>
          <w:ilvl w:val="0"/>
          <w:numId w:val="5"/>
        </w:numPr>
        <w:ind w:right="755"/>
        <w:jc w:val="both"/>
        <w:rPr>
          <w:b/>
          <w:spacing w:val="-2"/>
          <w:sz w:val="24"/>
          <w:szCs w:val="24"/>
        </w:rPr>
      </w:pPr>
      <w:proofErr w:type="spellStart"/>
      <w:r w:rsidRPr="00064F0A">
        <w:rPr>
          <w:b/>
          <w:spacing w:val="-2"/>
          <w:sz w:val="24"/>
          <w:szCs w:val="24"/>
          <w:lang w:val="en-US"/>
        </w:rPr>
        <w:t>Informācija</w:t>
      </w:r>
      <w:proofErr w:type="spellEnd"/>
      <w:r w:rsidRPr="00064F0A">
        <w:rPr>
          <w:b/>
          <w:spacing w:val="-2"/>
          <w:sz w:val="24"/>
          <w:szCs w:val="24"/>
          <w:lang w:val="en-US"/>
        </w:rPr>
        <w:t xml:space="preserve"> par </w:t>
      </w:r>
      <w:proofErr w:type="spellStart"/>
      <w:r w:rsidRPr="00064F0A">
        <w:rPr>
          <w:b/>
          <w:spacing w:val="-2"/>
          <w:sz w:val="24"/>
          <w:szCs w:val="24"/>
          <w:lang w:val="en-US"/>
        </w:rPr>
        <w:t>institūcijām</w:t>
      </w:r>
      <w:proofErr w:type="spellEnd"/>
      <w:r w:rsidRPr="00064F0A">
        <w:rPr>
          <w:b/>
          <w:spacing w:val="-2"/>
          <w:sz w:val="24"/>
          <w:szCs w:val="24"/>
          <w:lang w:val="en-US"/>
        </w:rPr>
        <w:t xml:space="preserve">, </w:t>
      </w:r>
      <w:proofErr w:type="spellStart"/>
      <w:r w:rsidRPr="00064F0A">
        <w:rPr>
          <w:b/>
          <w:spacing w:val="-2"/>
          <w:sz w:val="24"/>
          <w:szCs w:val="24"/>
          <w:lang w:val="en-US"/>
        </w:rPr>
        <w:t>ar</w:t>
      </w:r>
      <w:proofErr w:type="spellEnd"/>
      <w:r w:rsidRPr="00064F0A">
        <w:rPr>
          <w:b/>
          <w:spacing w:val="-2"/>
          <w:sz w:val="24"/>
          <w:szCs w:val="24"/>
          <w:lang w:val="en-US"/>
        </w:rPr>
        <w:t xml:space="preserve"> </w:t>
      </w:r>
      <w:proofErr w:type="spellStart"/>
      <w:r w:rsidRPr="00064F0A">
        <w:rPr>
          <w:b/>
          <w:spacing w:val="-2"/>
          <w:sz w:val="24"/>
          <w:szCs w:val="24"/>
          <w:lang w:val="en-US"/>
        </w:rPr>
        <w:t>kurām</w:t>
      </w:r>
      <w:proofErr w:type="spellEnd"/>
      <w:r w:rsidRPr="00064F0A">
        <w:rPr>
          <w:b/>
          <w:spacing w:val="-2"/>
          <w:sz w:val="24"/>
          <w:szCs w:val="24"/>
          <w:lang w:val="en-US"/>
        </w:rPr>
        <w:t xml:space="preserve"> </w:t>
      </w:r>
      <w:proofErr w:type="spellStart"/>
      <w:r w:rsidRPr="00064F0A">
        <w:rPr>
          <w:b/>
          <w:spacing w:val="-2"/>
          <w:sz w:val="24"/>
          <w:szCs w:val="24"/>
          <w:lang w:val="en-US"/>
        </w:rPr>
        <w:t>izveidota</w:t>
      </w:r>
      <w:proofErr w:type="spellEnd"/>
      <w:r w:rsidRPr="00064F0A">
        <w:rPr>
          <w:b/>
          <w:spacing w:val="-2"/>
          <w:sz w:val="24"/>
          <w:szCs w:val="24"/>
          <w:lang w:val="en-US"/>
        </w:rPr>
        <w:t xml:space="preserve"> </w:t>
      </w:r>
      <w:proofErr w:type="spellStart"/>
      <w:r w:rsidRPr="00064F0A">
        <w:rPr>
          <w:b/>
          <w:spacing w:val="-2"/>
          <w:sz w:val="24"/>
          <w:szCs w:val="24"/>
          <w:lang w:val="en-US"/>
        </w:rPr>
        <w:t>sadarbība</w:t>
      </w:r>
      <w:proofErr w:type="spellEnd"/>
      <w:r w:rsidRPr="00064F0A">
        <w:rPr>
          <w:b/>
          <w:spacing w:val="-2"/>
          <w:sz w:val="24"/>
          <w:szCs w:val="24"/>
          <w:lang w:val="en-US"/>
        </w:rPr>
        <w:t xml:space="preserve">, </w:t>
      </w:r>
      <w:proofErr w:type="spellStart"/>
      <w:r w:rsidRPr="00064F0A">
        <w:rPr>
          <w:b/>
          <w:spacing w:val="-2"/>
          <w:sz w:val="24"/>
          <w:szCs w:val="24"/>
          <w:lang w:val="en-US"/>
        </w:rPr>
        <w:t>noslēgti</w:t>
      </w:r>
      <w:proofErr w:type="spellEnd"/>
      <w:r w:rsidRPr="00064F0A">
        <w:rPr>
          <w:b/>
          <w:spacing w:val="-2"/>
          <w:sz w:val="24"/>
          <w:szCs w:val="24"/>
          <w:lang w:val="en-US"/>
        </w:rPr>
        <w:t xml:space="preserve"> </w:t>
      </w:r>
      <w:proofErr w:type="spellStart"/>
      <w:r w:rsidRPr="00064F0A">
        <w:rPr>
          <w:b/>
          <w:spacing w:val="-2"/>
          <w:sz w:val="24"/>
          <w:szCs w:val="24"/>
          <w:lang w:val="en-US"/>
        </w:rPr>
        <w:t>līgumi</w:t>
      </w:r>
      <w:proofErr w:type="spellEnd"/>
    </w:p>
    <w:p w:rsidR="00FB19F1" w:rsidRPr="00064F0A" w:rsidRDefault="00FB19F1" w:rsidP="00FB19F1">
      <w:pPr>
        <w:widowControl w:val="0"/>
        <w:tabs>
          <w:tab w:val="left" w:pos="1112"/>
        </w:tabs>
        <w:autoSpaceDE w:val="0"/>
        <w:autoSpaceDN w:val="0"/>
        <w:spacing w:before="184" w:after="0" w:line="240" w:lineRule="auto"/>
        <w:ind w:left="-40" w:right="753"/>
        <w:jc w:val="both"/>
        <w:rPr>
          <w:rFonts w:ascii="Times New Roman" w:hAnsi="Times New Roman" w:cs="Times New Roman"/>
          <w:sz w:val="24"/>
          <w:szCs w:val="24"/>
          <w:lang w:val="lv-LV"/>
        </w:rPr>
      </w:pPr>
      <w:r w:rsidRPr="00064F0A">
        <w:rPr>
          <w:rFonts w:ascii="Times New Roman" w:hAnsi="Times New Roman" w:cs="Times New Roman"/>
          <w:sz w:val="24"/>
          <w:szCs w:val="24"/>
          <w:lang w:val="lv-LV"/>
        </w:rPr>
        <w:t xml:space="preserve">Sadarbības līgums ar nodibinājumu “Centrs </w:t>
      </w:r>
      <w:proofErr w:type="spellStart"/>
      <w:r w:rsidRPr="00064F0A">
        <w:rPr>
          <w:rFonts w:ascii="Times New Roman" w:hAnsi="Times New Roman" w:cs="Times New Roman"/>
          <w:sz w:val="24"/>
          <w:szCs w:val="24"/>
          <w:lang w:val="lv-LV"/>
        </w:rPr>
        <w:t>Dardedze</w:t>
      </w:r>
      <w:proofErr w:type="spellEnd"/>
      <w:r w:rsidRPr="00064F0A">
        <w:rPr>
          <w:rFonts w:ascii="Times New Roman" w:hAnsi="Times New Roman" w:cs="Times New Roman"/>
          <w:sz w:val="24"/>
          <w:szCs w:val="24"/>
          <w:lang w:val="lv-LV"/>
        </w:rPr>
        <w:t>”,</w:t>
      </w:r>
      <w:r w:rsidRPr="00064F0A">
        <w:rPr>
          <w:rFonts w:ascii="Times New Roman" w:hAnsi="Times New Roman" w:cs="Times New Roman"/>
          <w:spacing w:val="40"/>
          <w:sz w:val="24"/>
          <w:szCs w:val="24"/>
          <w:lang w:val="lv-LV"/>
        </w:rPr>
        <w:t xml:space="preserve"> </w:t>
      </w:r>
      <w:r w:rsidRPr="00064F0A">
        <w:rPr>
          <w:rFonts w:ascii="Times New Roman" w:hAnsi="Times New Roman" w:cs="Times New Roman"/>
          <w:sz w:val="24"/>
          <w:szCs w:val="24"/>
          <w:lang w:val="lv-LV"/>
        </w:rPr>
        <w:t>īstenojot “</w:t>
      </w:r>
      <w:proofErr w:type="spellStart"/>
      <w:r w:rsidRPr="00064F0A">
        <w:rPr>
          <w:rFonts w:ascii="Times New Roman" w:hAnsi="Times New Roman" w:cs="Times New Roman"/>
          <w:sz w:val="24"/>
          <w:szCs w:val="24"/>
          <w:lang w:val="lv-LV"/>
        </w:rPr>
        <w:t>Džimbas</w:t>
      </w:r>
      <w:proofErr w:type="spellEnd"/>
      <w:r w:rsidRPr="00064F0A">
        <w:rPr>
          <w:rFonts w:ascii="Times New Roman" w:hAnsi="Times New Roman" w:cs="Times New Roman"/>
          <w:sz w:val="24"/>
          <w:szCs w:val="24"/>
          <w:lang w:val="lv-LV"/>
        </w:rPr>
        <w:t xml:space="preserve"> 11 soļu drošības</w:t>
      </w:r>
      <w:r w:rsidRPr="00064F0A">
        <w:rPr>
          <w:rFonts w:ascii="Times New Roman" w:hAnsi="Times New Roman" w:cs="Times New Roman"/>
          <w:spacing w:val="-8"/>
          <w:sz w:val="24"/>
          <w:szCs w:val="24"/>
          <w:lang w:val="lv-LV"/>
        </w:rPr>
        <w:t xml:space="preserve"> </w:t>
      </w:r>
      <w:r w:rsidRPr="00064F0A">
        <w:rPr>
          <w:rFonts w:ascii="Times New Roman" w:hAnsi="Times New Roman" w:cs="Times New Roman"/>
          <w:sz w:val="24"/>
          <w:szCs w:val="24"/>
          <w:lang w:val="lv-LV"/>
        </w:rPr>
        <w:t>programmu”.</w:t>
      </w:r>
      <w:r w:rsidRPr="00064F0A">
        <w:rPr>
          <w:rFonts w:ascii="Times New Roman" w:hAnsi="Times New Roman" w:cs="Times New Roman"/>
          <w:spacing w:val="-7"/>
          <w:sz w:val="24"/>
          <w:szCs w:val="24"/>
          <w:lang w:val="lv-LV"/>
        </w:rPr>
        <w:t xml:space="preserve"> </w:t>
      </w:r>
      <w:r w:rsidRPr="00064F0A">
        <w:rPr>
          <w:rFonts w:ascii="Times New Roman" w:hAnsi="Times New Roman" w:cs="Times New Roman"/>
          <w:sz w:val="24"/>
          <w:szCs w:val="24"/>
          <w:lang w:val="lv-LV"/>
        </w:rPr>
        <w:t>Programmas</w:t>
      </w:r>
      <w:r w:rsidRPr="00064F0A">
        <w:rPr>
          <w:rFonts w:ascii="Times New Roman" w:hAnsi="Times New Roman" w:cs="Times New Roman"/>
          <w:spacing w:val="-8"/>
          <w:sz w:val="24"/>
          <w:szCs w:val="24"/>
          <w:lang w:val="lv-LV"/>
        </w:rPr>
        <w:t xml:space="preserve"> </w:t>
      </w:r>
      <w:r w:rsidRPr="00064F0A">
        <w:rPr>
          <w:rFonts w:ascii="Times New Roman" w:hAnsi="Times New Roman" w:cs="Times New Roman"/>
          <w:sz w:val="24"/>
          <w:szCs w:val="24"/>
          <w:lang w:val="lv-LV"/>
        </w:rPr>
        <w:t>īstenošanas</w:t>
      </w:r>
      <w:r w:rsidRPr="00064F0A">
        <w:rPr>
          <w:rFonts w:ascii="Times New Roman" w:hAnsi="Times New Roman" w:cs="Times New Roman"/>
          <w:spacing w:val="-8"/>
          <w:sz w:val="24"/>
          <w:szCs w:val="24"/>
          <w:lang w:val="lv-LV"/>
        </w:rPr>
        <w:t xml:space="preserve"> </w:t>
      </w:r>
      <w:r w:rsidRPr="00064F0A">
        <w:rPr>
          <w:rFonts w:ascii="Times New Roman" w:hAnsi="Times New Roman" w:cs="Times New Roman"/>
          <w:sz w:val="24"/>
          <w:szCs w:val="24"/>
          <w:lang w:val="lv-LV"/>
        </w:rPr>
        <w:t>mērķis</w:t>
      </w:r>
      <w:r w:rsidRPr="00064F0A">
        <w:rPr>
          <w:rFonts w:ascii="Times New Roman" w:hAnsi="Times New Roman" w:cs="Times New Roman"/>
          <w:spacing w:val="-6"/>
          <w:sz w:val="24"/>
          <w:szCs w:val="24"/>
          <w:lang w:val="lv-LV"/>
        </w:rPr>
        <w:t xml:space="preserve"> </w:t>
      </w:r>
      <w:r w:rsidRPr="00064F0A">
        <w:rPr>
          <w:rFonts w:ascii="Times New Roman" w:hAnsi="Times New Roman" w:cs="Times New Roman"/>
          <w:sz w:val="24"/>
          <w:szCs w:val="24"/>
          <w:lang w:val="lv-LV"/>
        </w:rPr>
        <w:t>ir</w:t>
      </w:r>
      <w:r w:rsidRPr="00064F0A">
        <w:rPr>
          <w:rFonts w:ascii="Times New Roman" w:hAnsi="Times New Roman" w:cs="Times New Roman"/>
          <w:spacing w:val="-7"/>
          <w:sz w:val="24"/>
          <w:szCs w:val="24"/>
          <w:lang w:val="lv-LV"/>
        </w:rPr>
        <w:t xml:space="preserve"> </w:t>
      </w:r>
      <w:r w:rsidRPr="00064F0A">
        <w:rPr>
          <w:rFonts w:ascii="Times New Roman" w:hAnsi="Times New Roman" w:cs="Times New Roman"/>
          <w:sz w:val="24"/>
          <w:szCs w:val="24"/>
          <w:lang w:val="lv-LV"/>
        </w:rPr>
        <w:t>izglītot</w:t>
      </w:r>
      <w:r w:rsidRPr="00064F0A">
        <w:rPr>
          <w:rFonts w:ascii="Times New Roman" w:hAnsi="Times New Roman" w:cs="Times New Roman"/>
          <w:spacing w:val="-7"/>
          <w:sz w:val="24"/>
          <w:szCs w:val="24"/>
          <w:lang w:val="lv-LV"/>
        </w:rPr>
        <w:t xml:space="preserve"> </w:t>
      </w:r>
      <w:r w:rsidRPr="00064F0A">
        <w:rPr>
          <w:rFonts w:ascii="Times New Roman" w:hAnsi="Times New Roman" w:cs="Times New Roman"/>
          <w:sz w:val="24"/>
          <w:szCs w:val="24"/>
          <w:lang w:val="lv-LV"/>
        </w:rPr>
        <w:t>bērnus</w:t>
      </w:r>
      <w:r w:rsidRPr="00064F0A">
        <w:rPr>
          <w:rFonts w:ascii="Times New Roman" w:hAnsi="Times New Roman" w:cs="Times New Roman"/>
          <w:spacing w:val="-8"/>
          <w:sz w:val="24"/>
          <w:szCs w:val="24"/>
          <w:lang w:val="lv-LV"/>
        </w:rPr>
        <w:t xml:space="preserve"> </w:t>
      </w:r>
      <w:r w:rsidRPr="00064F0A">
        <w:rPr>
          <w:rFonts w:ascii="Times New Roman" w:hAnsi="Times New Roman" w:cs="Times New Roman"/>
          <w:sz w:val="24"/>
          <w:szCs w:val="24"/>
          <w:lang w:val="lv-LV"/>
        </w:rPr>
        <w:t>par</w:t>
      </w:r>
      <w:r w:rsidRPr="00064F0A">
        <w:rPr>
          <w:rFonts w:ascii="Times New Roman" w:hAnsi="Times New Roman" w:cs="Times New Roman"/>
          <w:spacing w:val="-7"/>
          <w:sz w:val="24"/>
          <w:szCs w:val="24"/>
          <w:lang w:val="lv-LV"/>
        </w:rPr>
        <w:t xml:space="preserve"> </w:t>
      </w:r>
      <w:r w:rsidRPr="00064F0A">
        <w:rPr>
          <w:rFonts w:ascii="Times New Roman" w:hAnsi="Times New Roman" w:cs="Times New Roman"/>
          <w:sz w:val="24"/>
          <w:szCs w:val="24"/>
          <w:lang w:val="lv-LV"/>
        </w:rPr>
        <w:t>drošību</w:t>
      </w:r>
      <w:r w:rsidRPr="00064F0A">
        <w:rPr>
          <w:rFonts w:ascii="Times New Roman" w:hAnsi="Times New Roman" w:cs="Times New Roman"/>
          <w:spacing w:val="-8"/>
          <w:sz w:val="24"/>
          <w:szCs w:val="24"/>
          <w:lang w:val="lv-LV"/>
        </w:rPr>
        <w:t xml:space="preserve"> </w:t>
      </w:r>
      <w:r w:rsidRPr="00064F0A">
        <w:rPr>
          <w:rFonts w:ascii="Times New Roman" w:hAnsi="Times New Roman" w:cs="Times New Roman"/>
          <w:sz w:val="24"/>
          <w:szCs w:val="24"/>
          <w:lang w:val="lv-LV"/>
        </w:rPr>
        <w:t>attiecībās, tādejādi</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mazinot</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vardarbības</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riskus</w:t>
      </w:r>
      <w:r w:rsidRPr="00064F0A">
        <w:rPr>
          <w:rFonts w:ascii="Times New Roman" w:hAnsi="Times New Roman" w:cs="Times New Roman"/>
          <w:spacing w:val="-13"/>
          <w:sz w:val="24"/>
          <w:szCs w:val="24"/>
          <w:lang w:val="lv-LV"/>
        </w:rPr>
        <w:t xml:space="preserve"> </w:t>
      </w:r>
      <w:r w:rsidRPr="00064F0A">
        <w:rPr>
          <w:rFonts w:ascii="Times New Roman" w:hAnsi="Times New Roman" w:cs="Times New Roman"/>
          <w:sz w:val="24"/>
          <w:szCs w:val="24"/>
          <w:lang w:val="lv-LV"/>
        </w:rPr>
        <w:t>bērnu</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dzīvē.</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Programmā</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iesaistīti</w:t>
      </w:r>
      <w:r w:rsidRPr="00064F0A">
        <w:rPr>
          <w:rFonts w:ascii="Times New Roman" w:hAnsi="Times New Roman" w:cs="Times New Roman"/>
          <w:sz w:val="24"/>
          <w:szCs w:val="24"/>
          <w:lang w:val="lv-LV"/>
        </w:rPr>
        <w:t xml:space="preserve"> </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z w:val="24"/>
          <w:szCs w:val="24"/>
          <w:lang w:val="lv-LV"/>
        </w:rPr>
        <w:t>(100%)</w:t>
      </w:r>
      <w:r w:rsidRPr="00064F0A">
        <w:rPr>
          <w:rFonts w:ascii="Times New Roman" w:hAnsi="Times New Roman" w:cs="Times New Roman"/>
          <w:spacing w:val="-14"/>
          <w:sz w:val="24"/>
          <w:szCs w:val="24"/>
          <w:lang w:val="lv-LV"/>
        </w:rPr>
        <w:t xml:space="preserve"> </w:t>
      </w:r>
      <w:r w:rsidRPr="00064F0A">
        <w:rPr>
          <w:rFonts w:ascii="Times New Roman" w:hAnsi="Times New Roman" w:cs="Times New Roman"/>
          <w:spacing w:val="-14"/>
          <w:sz w:val="24"/>
          <w:szCs w:val="24"/>
          <w:lang w:val="lv-LV"/>
        </w:rPr>
        <w:t>5-6</w:t>
      </w:r>
      <w:r w:rsidRPr="00064F0A">
        <w:rPr>
          <w:rFonts w:ascii="Times New Roman" w:hAnsi="Times New Roman" w:cs="Times New Roman"/>
          <w:sz w:val="24"/>
          <w:szCs w:val="24"/>
          <w:lang w:val="lv-LV"/>
        </w:rPr>
        <w:t xml:space="preserve"> </w:t>
      </w:r>
      <w:r w:rsidRPr="00064F0A">
        <w:rPr>
          <w:rFonts w:ascii="Times New Roman" w:hAnsi="Times New Roman" w:cs="Times New Roman"/>
          <w:sz w:val="24"/>
          <w:szCs w:val="24"/>
          <w:lang w:val="lv-LV"/>
        </w:rPr>
        <w:t xml:space="preserve"> izglītojamie</w:t>
      </w:r>
      <w:r w:rsidR="00064F0A">
        <w:rPr>
          <w:rFonts w:ascii="Times New Roman" w:hAnsi="Times New Roman" w:cs="Times New Roman"/>
          <w:sz w:val="24"/>
          <w:szCs w:val="24"/>
          <w:lang w:val="lv-LV"/>
        </w:rPr>
        <w:t>.</w:t>
      </w:r>
    </w:p>
    <w:p w:rsidR="00FB19F1" w:rsidRPr="00064F0A" w:rsidRDefault="00FB19F1" w:rsidP="0068300E">
      <w:pPr>
        <w:spacing w:after="0" w:line="240" w:lineRule="auto"/>
        <w:rPr>
          <w:rFonts w:ascii="Times New Roman" w:hAnsi="Times New Roman" w:cs="Times New Roman"/>
          <w:b/>
          <w:bCs/>
          <w:sz w:val="24"/>
          <w:szCs w:val="24"/>
          <w:lang w:val="lv-LV"/>
        </w:rPr>
      </w:pPr>
    </w:p>
    <w:p w:rsidR="00FB19F1" w:rsidRDefault="00FB19F1" w:rsidP="0068300E">
      <w:pPr>
        <w:spacing w:after="0" w:line="240" w:lineRule="auto"/>
        <w:rPr>
          <w:rFonts w:ascii="Times New Roman" w:hAnsi="Times New Roman" w:cs="Times New Roman"/>
          <w:b/>
          <w:bCs/>
          <w:sz w:val="24"/>
          <w:szCs w:val="24"/>
          <w:lang w:val="lv-LV"/>
        </w:rPr>
      </w:pPr>
    </w:p>
    <w:p w:rsidR="00FB19F1" w:rsidRDefault="00FB19F1" w:rsidP="0068300E">
      <w:pPr>
        <w:spacing w:after="0" w:line="240" w:lineRule="auto"/>
        <w:rPr>
          <w:rFonts w:ascii="Times New Roman" w:hAnsi="Times New Roman" w:cs="Times New Roman"/>
          <w:b/>
          <w:bCs/>
          <w:sz w:val="24"/>
          <w:szCs w:val="24"/>
          <w:lang w:val="lv-LV"/>
        </w:rPr>
      </w:pPr>
    </w:p>
    <w:p w:rsidR="00FB19F1" w:rsidRDefault="00FB19F1" w:rsidP="0068300E">
      <w:pPr>
        <w:spacing w:after="0" w:line="240" w:lineRule="auto"/>
        <w:rPr>
          <w:rFonts w:ascii="Times New Roman" w:hAnsi="Times New Roman" w:cs="Times New Roman"/>
          <w:b/>
          <w:bCs/>
          <w:sz w:val="24"/>
          <w:szCs w:val="24"/>
          <w:lang w:val="lv-LV"/>
        </w:rPr>
      </w:pPr>
    </w:p>
    <w:p w:rsidR="00FB19F1" w:rsidRDefault="00FB19F1" w:rsidP="0068300E">
      <w:pPr>
        <w:spacing w:after="0" w:line="240" w:lineRule="auto"/>
        <w:rPr>
          <w:rFonts w:ascii="Times New Roman" w:hAnsi="Times New Roman" w:cs="Times New Roman"/>
          <w:b/>
          <w:bCs/>
          <w:sz w:val="24"/>
          <w:szCs w:val="24"/>
          <w:lang w:val="lv-LV"/>
        </w:rPr>
      </w:pPr>
    </w:p>
    <w:p w:rsidR="00FB19F1" w:rsidRPr="000212B9" w:rsidRDefault="00FB19F1" w:rsidP="0068300E">
      <w:pPr>
        <w:spacing w:after="0" w:line="240" w:lineRule="auto"/>
        <w:rPr>
          <w:rFonts w:ascii="Times New Roman" w:hAnsi="Times New Roman" w:cs="Times New Roman"/>
          <w:b/>
          <w:bCs/>
          <w:sz w:val="24"/>
          <w:szCs w:val="24"/>
          <w:lang w:val="lv-LV"/>
        </w:rPr>
      </w:pPr>
    </w:p>
    <w:p w:rsidR="0068300E" w:rsidRPr="00C37CF7" w:rsidRDefault="0068300E" w:rsidP="00C37CF7">
      <w:pPr>
        <w:pStyle w:val="Sarakstarindkopa"/>
        <w:numPr>
          <w:ilvl w:val="0"/>
          <w:numId w:val="5"/>
        </w:numPr>
        <w:spacing w:after="0" w:line="240" w:lineRule="auto"/>
        <w:rPr>
          <w:rFonts w:ascii="Times New Roman" w:hAnsi="Times New Roman" w:cs="Times New Roman"/>
          <w:b/>
          <w:bCs/>
          <w:sz w:val="24"/>
          <w:szCs w:val="24"/>
          <w:lang w:val="lv-LV"/>
        </w:rPr>
      </w:pPr>
      <w:r w:rsidRPr="00C37CF7">
        <w:rPr>
          <w:rFonts w:ascii="Times New Roman" w:hAnsi="Times New Roman" w:cs="Times New Roman"/>
          <w:b/>
          <w:bCs/>
          <w:sz w:val="24"/>
          <w:szCs w:val="24"/>
          <w:lang w:val="lv-LV"/>
        </w:rPr>
        <w:t>Citi sasniegumi</w:t>
      </w:r>
    </w:p>
    <w:p w:rsidR="0068300E" w:rsidRPr="00F63DC1" w:rsidRDefault="0068300E" w:rsidP="0068300E">
      <w:pPr>
        <w:pStyle w:val="Sarakstarindkopa"/>
        <w:spacing w:after="0" w:line="240" w:lineRule="auto"/>
        <w:rPr>
          <w:rFonts w:ascii="Times New Roman" w:hAnsi="Times New Roman" w:cs="Times New Roman"/>
          <w:b/>
          <w:bCs/>
          <w:sz w:val="24"/>
          <w:szCs w:val="24"/>
          <w:lang w:val="lv-LV"/>
        </w:rPr>
      </w:pPr>
    </w:p>
    <w:p w:rsidR="0068300E" w:rsidRPr="005B05A8" w:rsidRDefault="0068300E" w:rsidP="005B05A8">
      <w:pPr>
        <w:spacing w:after="0" w:line="240" w:lineRule="auto"/>
        <w:jc w:val="both"/>
        <w:rPr>
          <w:rFonts w:ascii="Times New Roman" w:hAnsi="Times New Roman" w:cs="Times New Roman"/>
          <w:sz w:val="24"/>
          <w:szCs w:val="24"/>
          <w:lang w:val="lv-LV"/>
        </w:rPr>
      </w:pPr>
      <w:r w:rsidRPr="005B05A8">
        <w:rPr>
          <w:rFonts w:ascii="Times New Roman" w:hAnsi="Times New Roman" w:cs="Times New Roman"/>
          <w:sz w:val="24"/>
          <w:szCs w:val="24"/>
          <w:lang w:val="lv-LV"/>
        </w:rPr>
        <w:t>Jebkādi citi sasniegumi, par kuriem vēlas informēt izglītības iestāde (galvenie secinājumi par izglītības iestādei svarīgo, specifisko).</w:t>
      </w:r>
    </w:p>
    <w:p w:rsidR="009D7556" w:rsidRPr="00F63DC1" w:rsidRDefault="009D7556" w:rsidP="009D7556">
      <w:pPr>
        <w:spacing w:after="0" w:line="240" w:lineRule="auto"/>
        <w:ind w:left="66"/>
        <w:jc w:val="both"/>
        <w:rPr>
          <w:rFonts w:ascii="Times New Roman" w:hAnsi="Times New Roman" w:cs="Times New Roman"/>
          <w:sz w:val="24"/>
          <w:szCs w:val="24"/>
          <w:lang w:val="lv-LV"/>
        </w:rPr>
      </w:pPr>
    </w:p>
    <w:p w:rsidR="009D7556" w:rsidRPr="008966FA" w:rsidRDefault="002B2931" w:rsidP="00F63DC1">
      <w:pPr>
        <w:pStyle w:val="Sarakstarindkopa"/>
        <w:numPr>
          <w:ilvl w:val="0"/>
          <w:numId w:val="11"/>
        </w:numPr>
        <w:spacing w:after="0" w:line="240" w:lineRule="auto"/>
        <w:jc w:val="both"/>
        <w:rPr>
          <w:rFonts w:ascii="Times New Roman" w:hAnsi="Times New Roman" w:cs="Times New Roman"/>
          <w:sz w:val="24"/>
          <w:szCs w:val="24"/>
          <w:lang w:val="lv-LV"/>
        </w:rPr>
      </w:pPr>
      <w:r w:rsidRPr="002B2931">
        <w:rPr>
          <w:rFonts w:ascii="Times New Roman" w:hAnsi="Times New Roman" w:cs="Times New Roman"/>
          <w:sz w:val="24"/>
          <w:szCs w:val="24"/>
          <w:lang w:val="lv-LV"/>
        </w:rPr>
        <w:t>M</w:t>
      </w:r>
      <w:r w:rsidR="00605E99" w:rsidRPr="002B2931">
        <w:rPr>
          <w:rFonts w:ascii="Times New Roman" w:hAnsi="Times New Roman" w:cs="Times New Roman"/>
          <w:sz w:val="24"/>
          <w:szCs w:val="24"/>
          <w:lang w:val="lv-LV"/>
        </w:rPr>
        <w:t>ērķtiecīg</w:t>
      </w:r>
      <w:r w:rsidRPr="002B2931">
        <w:rPr>
          <w:rFonts w:ascii="Times New Roman" w:hAnsi="Times New Roman" w:cs="Times New Roman"/>
          <w:sz w:val="24"/>
          <w:szCs w:val="24"/>
          <w:lang w:val="lv-LV"/>
        </w:rPr>
        <w:t>s</w:t>
      </w:r>
      <w:r w:rsidR="009D7556" w:rsidRPr="002B2931">
        <w:rPr>
          <w:rFonts w:ascii="Times New Roman" w:hAnsi="Times New Roman" w:cs="Times New Roman"/>
          <w:sz w:val="24"/>
          <w:szCs w:val="24"/>
          <w:lang w:val="lv-LV"/>
        </w:rPr>
        <w:t xml:space="preserve"> un pēctecīgs audzināšanas</w:t>
      </w:r>
      <w:r w:rsidR="009D7556" w:rsidRPr="00F63DC1">
        <w:rPr>
          <w:rFonts w:ascii="Times New Roman" w:hAnsi="Times New Roman" w:cs="Times New Roman"/>
          <w:sz w:val="24"/>
          <w:szCs w:val="24"/>
          <w:lang w:val="lv-LV"/>
        </w:rPr>
        <w:t xml:space="preserve"> darbs, kurā aktīvi iesaistījās un sadarbojās pirmsskolas iestādes pedagog</w:t>
      </w:r>
      <w:r w:rsidR="008966FA">
        <w:rPr>
          <w:rFonts w:ascii="Times New Roman" w:hAnsi="Times New Roman" w:cs="Times New Roman"/>
          <w:sz w:val="24"/>
          <w:szCs w:val="24"/>
          <w:lang w:val="lv-LV"/>
        </w:rPr>
        <w:t>i, izglītojamie un viņu ģimenes</w:t>
      </w:r>
      <w:r>
        <w:rPr>
          <w:rFonts w:ascii="Times New Roman" w:hAnsi="Times New Roman" w:cs="Times New Roman"/>
          <w:sz w:val="24"/>
          <w:szCs w:val="24"/>
          <w:lang w:val="lv-LV"/>
        </w:rPr>
        <w:t>.</w:t>
      </w:r>
      <w:r w:rsidR="008966FA">
        <w:rPr>
          <w:rFonts w:ascii="Times New Roman" w:hAnsi="Times New Roman" w:cs="Times New Roman"/>
          <w:sz w:val="24"/>
          <w:szCs w:val="24"/>
          <w:lang w:val="lv-LV"/>
        </w:rPr>
        <w:t xml:space="preserve"> </w:t>
      </w:r>
      <w:r>
        <w:rPr>
          <w:rFonts w:ascii="Times New Roman" w:hAnsi="Times New Roman" w:cs="Times New Roman"/>
          <w:sz w:val="24"/>
          <w:szCs w:val="24"/>
          <w:lang w:val="lv-LV"/>
        </w:rPr>
        <w:t>T</w:t>
      </w:r>
      <w:r w:rsidR="008966FA">
        <w:rPr>
          <w:rFonts w:ascii="Times New Roman" w:hAnsi="Times New Roman" w:cs="Times New Roman"/>
          <w:sz w:val="24"/>
          <w:szCs w:val="24"/>
          <w:lang w:val="lv-LV"/>
        </w:rPr>
        <w:t>urpin</w:t>
      </w:r>
      <w:r>
        <w:rPr>
          <w:rFonts w:ascii="Times New Roman" w:hAnsi="Times New Roman" w:cs="Times New Roman"/>
          <w:sz w:val="24"/>
          <w:szCs w:val="24"/>
          <w:lang w:val="lv-LV"/>
        </w:rPr>
        <w:t>ājās</w:t>
      </w:r>
      <w:r w:rsidR="008966FA">
        <w:rPr>
          <w:rFonts w:ascii="Times New Roman" w:hAnsi="Times New Roman" w:cs="Times New Roman"/>
          <w:sz w:val="24"/>
          <w:szCs w:val="24"/>
          <w:lang w:val="lv-LV"/>
        </w:rPr>
        <w:t xml:space="preserve"> sadarbīb</w:t>
      </w:r>
      <w:r>
        <w:rPr>
          <w:rFonts w:ascii="Times New Roman" w:hAnsi="Times New Roman" w:cs="Times New Roman"/>
          <w:sz w:val="24"/>
          <w:szCs w:val="24"/>
          <w:lang w:val="lv-LV"/>
        </w:rPr>
        <w:t>a</w:t>
      </w:r>
      <w:r w:rsidR="008966FA">
        <w:rPr>
          <w:rFonts w:ascii="Times New Roman" w:hAnsi="Times New Roman" w:cs="Times New Roman"/>
          <w:sz w:val="24"/>
          <w:szCs w:val="24"/>
          <w:lang w:val="lv-LV"/>
        </w:rPr>
        <w:t xml:space="preserve"> ar</w:t>
      </w:r>
      <w:r w:rsidR="009D7556" w:rsidRPr="00F63DC1">
        <w:rPr>
          <w:rFonts w:ascii="Times New Roman" w:hAnsi="Times New Roman" w:cs="Times New Roman"/>
          <w:sz w:val="24"/>
          <w:szCs w:val="24"/>
          <w:lang w:val="lv-LV"/>
        </w:rPr>
        <w:t xml:space="preserve"> </w:t>
      </w:r>
      <w:r w:rsidR="008966FA">
        <w:rPr>
          <w:rFonts w:ascii="Times New Roman" w:hAnsi="Times New Roman" w:cs="Times New Roman"/>
          <w:sz w:val="24"/>
          <w:szCs w:val="24"/>
          <w:lang w:val="lv-LV"/>
        </w:rPr>
        <w:t>valsts un pašvaldības atbildīgām institūcijām</w:t>
      </w:r>
      <w:r w:rsidR="00A75153">
        <w:rPr>
          <w:rFonts w:ascii="Times New Roman" w:hAnsi="Times New Roman" w:cs="Times New Roman"/>
          <w:sz w:val="24"/>
          <w:szCs w:val="24"/>
          <w:lang w:val="lv-LV"/>
        </w:rPr>
        <w:t>-</w:t>
      </w:r>
      <w:r w:rsidR="008966FA">
        <w:rPr>
          <w:rFonts w:ascii="Times New Roman" w:hAnsi="Times New Roman" w:cs="Times New Roman"/>
          <w:sz w:val="24"/>
          <w:szCs w:val="24"/>
          <w:lang w:val="lv-LV"/>
        </w:rPr>
        <w:t xml:space="preserve"> </w:t>
      </w:r>
      <w:r w:rsidR="00A75153">
        <w:rPr>
          <w:rFonts w:ascii="Times New Roman" w:hAnsi="Times New Roman" w:cs="Times New Roman"/>
          <w:sz w:val="24"/>
          <w:szCs w:val="24"/>
          <w:lang w:val="lv-LV"/>
        </w:rPr>
        <w:t xml:space="preserve">sadarbība ar Limbažu vidusskolu un Limbažu Valsts ģimnāziju- savstarpējā nodarbību vērošana, teātra izrāžu apmeklēšana; </w:t>
      </w:r>
      <w:r w:rsidR="008966FA">
        <w:rPr>
          <w:rFonts w:ascii="Times New Roman" w:hAnsi="Times New Roman" w:cs="Times New Roman"/>
          <w:sz w:val="24"/>
          <w:szCs w:val="24"/>
          <w:lang w:val="lv-LV"/>
        </w:rPr>
        <w:t xml:space="preserve">ar </w:t>
      </w:r>
      <w:r w:rsidR="00F63DC1" w:rsidRPr="008966FA">
        <w:rPr>
          <w:rFonts w:ascii="Times New Roman" w:hAnsi="Times New Roman" w:cs="Times New Roman"/>
          <w:sz w:val="24"/>
          <w:szCs w:val="24"/>
          <w:lang w:val="lv-LV"/>
        </w:rPr>
        <w:t>VUGD  Limbažu daļa</w:t>
      </w:r>
      <w:r w:rsidR="00A75153">
        <w:rPr>
          <w:rFonts w:ascii="Times New Roman" w:hAnsi="Times New Roman" w:cs="Times New Roman"/>
          <w:sz w:val="24"/>
          <w:szCs w:val="24"/>
          <w:lang w:val="lv-LV"/>
        </w:rPr>
        <w:t>;</w:t>
      </w:r>
      <w:r w:rsidR="00F63DC1" w:rsidRPr="008966FA">
        <w:rPr>
          <w:rFonts w:ascii="Times New Roman" w:hAnsi="Times New Roman" w:cs="Times New Roman"/>
          <w:sz w:val="24"/>
          <w:szCs w:val="24"/>
          <w:lang w:val="lv-LV"/>
        </w:rPr>
        <w:t xml:space="preserve"> Lim</w:t>
      </w:r>
      <w:r w:rsidR="008966FA">
        <w:rPr>
          <w:rFonts w:ascii="Times New Roman" w:hAnsi="Times New Roman" w:cs="Times New Roman"/>
          <w:sz w:val="24"/>
          <w:szCs w:val="24"/>
          <w:lang w:val="lv-LV"/>
        </w:rPr>
        <w:t>bažu novada pašvaldības aģentūru</w:t>
      </w:r>
      <w:r w:rsidR="00F63DC1" w:rsidRPr="008966FA">
        <w:rPr>
          <w:rFonts w:ascii="Times New Roman" w:hAnsi="Times New Roman" w:cs="Times New Roman"/>
          <w:sz w:val="24"/>
          <w:szCs w:val="24"/>
          <w:lang w:val="lv-LV"/>
        </w:rPr>
        <w:t xml:space="preserve"> "LAUTA"</w:t>
      </w:r>
      <w:r w:rsidR="00A75153">
        <w:rPr>
          <w:rFonts w:ascii="Times New Roman" w:hAnsi="Times New Roman" w:cs="Times New Roman"/>
          <w:sz w:val="24"/>
          <w:szCs w:val="24"/>
          <w:lang w:val="lv-LV"/>
        </w:rPr>
        <w:t>;</w:t>
      </w:r>
      <w:r w:rsidR="00F63DC1" w:rsidRPr="008966FA">
        <w:rPr>
          <w:rFonts w:ascii="Times New Roman" w:hAnsi="Times New Roman" w:cs="Times New Roman"/>
          <w:sz w:val="24"/>
          <w:szCs w:val="24"/>
          <w:lang w:val="lv-LV"/>
        </w:rPr>
        <w:t xml:space="preserve"> Olimpisk</w:t>
      </w:r>
      <w:r w:rsidR="008966FA">
        <w:rPr>
          <w:rFonts w:ascii="Times New Roman" w:hAnsi="Times New Roman" w:cs="Times New Roman"/>
          <w:sz w:val="24"/>
          <w:szCs w:val="24"/>
          <w:lang w:val="lv-LV"/>
        </w:rPr>
        <w:t>o centru “Limbaži”</w:t>
      </w:r>
      <w:r w:rsidR="00A75153">
        <w:rPr>
          <w:rFonts w:ascii="Times New Roman" w:hAnsi="Times New Roman" w:cs="Times New Roman"/>
          <w:sz w:val="24"/>
          <w:szCs w:val="24"/>
          <w:lang w:val="lv-LV"/>
        </w:rPr>
        <w:t>;</w:t>
      </w:r>
      <w:r w:rsidR="008966FA">
        <w:rPr>
          <w:rFonts w:ascii="Times New Roman" w:hAnsi="Times New Roman" w:cs="Times New Roman"/>
          <w:sz w:val="24"/>
          <w:szCs w:val="24"/>
          <w:lang w:val="lv-LV"/>
        </w:rPr>
        <w:t xml:space="preserve"> L</w:t>
      </w:r>
      <w:r w:rsidR="00A75153">
        <w:rPr>
          <w:rFonts w:ascii="Times New Roman" w:hAnsi="Times New Roman" w:cs="Times New Roman"/>
          <w:sz w:val="24"/>
          <w:szCs w:val="24"/>
          <w:lang w:val="lv-LV"/>
        </w:rPr>
        <w:t>imbažu Galveno bibliotēku;</w:t>
      </w:r>
      <w:r w:rsidR="008966FA">
        <w:rPr>
          <w:rFonts w:ascii="Times New Roman" w:hAnsi="Times New Roman" w:cs="Times New Roman"/>
          <w:sz w:val="24"/>
          <w:szCs w:val="24"/>
          <w:lang w:val="lv-LV"/>
        </w:rPr>
        <w:t xml:space="preserve"> Limbažu muzeju</w:t>
      </w:r>
      <w:r w:rsidR="00A75153">
        <w:rPr>
          <w:rFonts w:ascii="Times New Roman" w:hAnsi="Times New Roman" w:cs="Times New Roman"/>
          <w:sz w:val="24"/>
          <w:szCs w:val="24"/>
          <w:lang w:val="lv-LV"/>
        </w:rPr>
        <w:t>;</w:t>
      </w:r>
      <w:r w:rsidR="008966FA">
        <w:rPr>
          <w:rFonts w:ascii="Times New Roman" w:hAnsi="Times New Roman" w:cs="Times New Roman"/>
          <w:sz w:val="24"/>
          <w:szCs w:val="24"/>
          <w:lang w:val="lv-LV"/>
        </w:rPr>
        <w:t xml:space="preserve"> picēriju “Bagāta pica” u.c.</w:t>
      </w:r>
    </w:p>
    <w:p w:rsidR="009D7556" w:rsidRPr="00F63DC1" w:rsidRDefault="009D7556" w:rsidP="009D7556">
      <w:pPr>
        <w:pStyle w:val="Sarakstarindkopa"/>
        <w:numPr>
          <w:ilvl w:val="0"/>
          <w:numId w:val="11"/>
        </w:numPr>
        <w:spacing w:after="0" w:line="240" w:lineRule="auto"/>
        <w:jc w:val="both"/>
        <w:rPr>
          <w:rFonts w:ascii="Times New Roman" w:hAnsi="Times New Roman" w:cs="Times New Roman"/>
          <w:sz w:val="24"/>
          <w:szCs w:val="24"/>
          <w:lang w:val="lv-LV"/>
        </w:rPr>
      </w:pPr>
      <w:r w:rsidRPr="00F63DC1">
        <w:rPr>
          <w:rFonts w:ascii="Times New Roman" w:hAnsi="Times New Roman" w:cs="Times New Roman"/>
          <w:sz w:val="24"/>
          <w:szCs w:val="24"/>
          <w:lang w:val="lv-LV"/>
        </w:rPr>
        <w:t>Iestāde saglabā savas tradīcijas, iedibina jaunas tradīcijas, organizējot daudzpusīgus  ārpusnodarbību pasākumus, kas veicina piederības apziņu pilsētai, valstij</w:t>
      </w:r>
      <w:r w:rsidR="00BE0193">
        <w:rPr>
          <w:rFonts w:ascii="Times New Roman" w:hAnsi="Times New Roman" w:cs="Times New Roman"/>
          <w:sz w:val="24"/>
          <w:szCs w:val="24"/>
          <w:lang w:val="lv-LV"/>
        </w:rPr>
        <w:t xml:space="preserve">- </w:t>
      </w:r>
      <w:r w:rsidR="00A75153">
        <w:rPr>
          <w:rFonts w:ascii="Times New Roman" w:hAnsi="Times New Roman" w:cs="Times New Roman"/>
          <w:sz w:val="24"/>
          <w:szCs w:val="24"/>
          <w:lang w:val="lv-LV"/>
        </w:rPr>
        <w:t xml:space="preserve">2x gadā viesošanās Umurgas pansionātā ar koncertu un bērnu, vecāku, iestādes darbinieku sarūpētām dāvanām; Ziemassvētku tradīcija “Pasaku kamanas” ar pašu un uzaicinātu viesu pasaku lasījumiem; iestādes dzimšanas dienas nedēļa; </w:t>
      </w:r>
      <w:r w:rsidR="00BE0193">
        <w:rPr>
          <w:rFonts w:ascii="Times New Roman" w:hAnsi="Times New Roman" w:cs="Times New Roman"/>
          <w:sz w:val="24"/>
          <w:szCs w:val="24"/>
          <w:lang w:val="lv-LV"/>
        </w:rPr>
        <w:t>izlaiduma bērniem</w:t>
      </w:r>
      <w:r w:rsidR="00A75153">
        <w:rPr>
          <w:rFonts w:ascii="Times New Roman" w:hAnsi="Times New Roman" w:cs="Times New Roman"/>
          <w:sz w:val="24"/>
          <w:szCs w:val="24"/>
          <w:lang w:val="lv-LV"/>
        </w:rPr>
        <w:t xml:space="preserve"> </w:t>
      </w:r>
      <w:r w:rsidR="00BE0193">
        <w:rPr>
          <w:rFonts w:ascii="Times New Roman" w:hAnsi="Times New Roman" w:cs="Times New Roman"/>
          <w:sz w:val="24"/>
          <w:szCs w:val="24"/>
          <w:lang w:val="lv-LV"/>
        </w:rPr>
        <w:t>“Svinīgās brokastis ar darbiniekiem”</w:t>
      </w:r>
      <w:r w:rsidR="00A75153">
        <w:rPr>
          <w:rFonts w:ascii="Times New Roman" w:hAnsi="Times New Roman" w:cs="Times New Roman"/>
          <w:sz w:val="24"/>
          <w:szCs w:val="24"/>
          <w:lang w:val="lv-LV"/>
        </w:rPr>
        <w:t xml:space="preserve">, dalība Limbažu pilsētas svētkos, </w:t>
      </w:r>
    </w:p>
    <w:p w:rsidR="00064F0A" w:rsidRPr="00D45632" w:rsidRDefault="00064F0A" w:rsidP="00064F0A">
      <w:pPr>
        <w:numPr>
          <w:ilvl w:val="0"/>
          <w:numId w:val="11"/>
        </w:numPr>
        <w:spacing w:after="0" w:line="240" w:lineRule="auto"/>
        <w:contextualSpacing/>
        <w:rPr>
          <w:rFonts w:ascii="Times New Roman" w:hAnsi="Times New Roman"/>
          <w:bCs/>
          <w:sz w:val="24"/>
          <w:szCs w:val="24"/>
          <w:lang w:val="lv-LV"/>
        </w:rPr>
      </w:pPr>
      <w:r>
        <w:rPr>
          <w:rFonts w:ascii="Times New Roman" w:hAnsi="Times New Roman"/>
          <w:bCs/>
          <w:sz w:val="24"/>
          <w:szCs w:val="24"/>
          <w:lang w:val="lv-LV"/>
        </w:rPr>
        <w:t>Ciemošanās Umurgas pansionātā ar koncertu un sarūpētajām dāvanām pansionāta iemītniekiem</w:t>
      </w:r>
      <w:r w:rsidRPr="00D45632">
        <w:rPr>
          <w:rFonts w:ascii="Times New Roman" w:hAnsi="Times New Roman"/>
          <w:bCs/>
          <w:sz w:val="24"/>
          <w:szCs w:val="24"/>
          <w:lang w:val="lv-LV"/>
        </w:rPr>
        <w:t xml:space="preserve">, kā arī </w:t>
      </w:r>
      <w:r>
        <w:rPr>
          <w:rFonts w:ascii="Times New Roman" w:hAnsi="Times New Roman"/>
          <w:bCs/>
          <w:sz w:val="24"/>
          <w:szCs w:val="24"/>
          <w:lang w:val="lv-LV"/>
        </w:rPr>
        <w:t>sporta</w:t>
      </w:r>
      <w:r w:rsidRPr="00D45632">
        <w:rPr>
          <w:rFonts w:ascii="Times New Roman" w:hAnsi="Times New Roman"/>
          <w:bCs/>
          <w:sz w:val="24"/>
          <w:szCs w:val="24"/>
          <w:lang w:val="lv-LV"/>
        </w:rPr>
        <w:t xml:space="preserve"> aktivitātēs Olimpiskā diena,  Eiropas sporta nedēļa un Latvijas Veselības sporta nedēļa, </w:t>
      </w:r>
      <w:r>
        <w:rPr>
          <w:rFonts w:ascii="Times New Roman" w:hAnsi="Times New Roman"/>
          <w:bCs/>
          <w:sz w:val="24"/>
          <w:szCs w:val="24"/>
          <w:lang w:val="lv-LV"/>
        </w:rPr>
        <w:t xml:space="preserve">vasaras saulgriežu svinēšana Limbažu </w:t>
      </w:r>
      <w:r w:rsidRPr="00D45632">
        <w:rPr>
          <w:rFonts w:ascii="Times New Roman" w:hAnsi="Times New Roman"/>
          <w:bCs/>
          <w:sz w:val="24"/>
          <w:szCs w:val="24"/>
          <w:lang w:val="lv-LV"/>
        </w:rPr>
        <w:t xml:space="preserve">muzejā, </w:t>
      </w:r>
      <w:r>
        <w:rPr>
          <w:rFonts w:ascii="Times New Roman" w:hAnsi="Times New Roman"/>
          <w:bCs/>
          <w:sz w:val="24"/>
          <w:szCs w:val="24"/>
          <w:lang w:val="lv-LV"/>
        </w:rPr>
        <w:t>Limbažu dzimšanas dienai 800+2</w:t>
      </w:r>
      <w:r w:rsidRPr="00D45632">
        <w:rPr>
          <w:rFonts w:ascii="Times New Roman" w:hAnsi="Times New Roman"/>
          <w:bCs/>
          <w:sz w:val="24"/>
          <w:szCs w:val="24"/>
          <w:lang w:val="lv-LV"/>
        </w:rPr>
        <w:t xml:space="preserve"> </w:t>
      </w:r>
      <w:r>
        <w:rPr>
          <w:rFonts w:ascii="Times New Roman" w:hAnsi="Times New Roman"/>
          <w:bCs/>
          <w:sz w:val="24"/>
          <w:szCs w:val="24"/>
          <w:lang w:val="lv-LV"/>
        </w:rPr>
        <w:t xml:space="preserve">dalība bērnu rīta koncertā un gājienā, </w:t>
      </w:r>
      <w:r w:rsidRPr="00D45632">
        <w:rPr>
          <w:rFonts w:ascii="Times New Roman" w:hAnsi="Times New Roman"/>
          <w:bCs/>
          <w:sz w:val="24"/>
          <w:szCs w:val="24"/>
          <w:lang w:val="lv-LV"/>
        </w:rPr>
        <w:t xml:space="preserve">veicināja  kolektīvismu, lokālpatriotismu, piederību savai grupai, iestādei, pilsētai, valstij, apgūstot  nacionālās vērtības un veselīgu dzīves veidu, sekmējot komandas garu un </w:t>
      </w:r>
      <w:proofErr w:type="spellStart"/>
      <w:r w:rsidRPr="00D45632">
        <w:rPr>
          <w:rFonts w:ascii="Times New Roman" w:hAnsi="Times New Roman"/>
          <w:bCs/>
          <w:sz w:val="24"/>
          <w:szCs w:val="24"/>
          <w:lang w:val="lv-LV"/>
        </w:rPr>
        <w:t>labbūtību</w:t>
      </w:r>
      <w:proofErr w:type="spellEnd"/>
      <w:r w:rsidRPr="00D45632">
        <w:rPr>
          <w:rFonts w:ascii="Times New Roman" w:hAnsi="Times New Roman"/>
          <w:bCs/>
          <w:sz w:val="24"/>
          <w:szCs w:val="24"/>
          <w:lang w:val="lv-LV"/>
        </w:rPr>
        <w:t>.</w:t>
      </w:r>
    </w:p>
    <w:p w:rsidR="00064F0A" w:rsidRDefault="00064F0A" w:rsidP="00064F0A">
      <w:pPr>
        <w:numPr>
          <w:ilvl w:val="0"/>
          <w:numId w:val="11"/>
        </w:numPr>
        <w:spacing w:after="0" w:line="240" w:lineRule="auto"/>
        <w:contextualSpacing/>
        <w:rPr>
          <w:rFonts w:ascii="Times New Roman" w:hAnsi="Times New Roman"/>
          <w:bCs/>
          <w:sz w:val="24"/>
          <w:szCs w:val="24"/>
          <w:lang w:val="lv-LV"/>
        </w:rPr>
      </w:pPr>
      <w:r>
        <w:rPr>
          <w:rFonts w:ascii="Times New Roman" w:hAnsi="Times New Roman"/>
          <w:bCs/>
          <w:sz w:val="24"/>
          <w:szCs w:val="24"/>
          <w:lang w:val="lv-LV"/>
        </w:rPr>
        <w:t xml:space="preserve">Dalība </w:t>
      </w:r>
      <w:proofErr w:type="spellStart"/>
      <w:r>
        <w:rPr>
          <w:rFonts w:ascii="Times New Roman" w:hAnsi="Times New Roman"/>
          <w:bCs/>
          <w:sz w:val="24"/>
          <w:szCs w:val="24"/>
          <w:lang w:val="lv-LV"/>
        </w:rPr>
        <w:t>eTwinning</w:t>
      </w:r>
      <w:proofErr w:type="spellEnd"/>
      <w:r>
        <w:rPr>
          <w:rFonts w:ascii="Times New Roman" w:hAnsi="Times New Roman"/>
          <w:bCs/>
          <w:sz w:val="24"/>
          <w:szCs w:val="24"/>
          <w:lang w:val="lv-LV"/>
        </w:rPr>
        <w:t xml:space="preserve"> projektā “Sand Art”</w:t>
      </w:r>
      <w:r w:rsidRPr="00D45632">
        <w:rPr>
          <w:rFonts w:ascii="Times New Roman" w:hAnsi="Times New Roman"/>
          <w:sz w:val="24"/>
          <w:szCs w:val="24"/>
          <w:lang w:val="lv-LV"/>
        </w:rPr>
        <w:t xml:space="preserve"> </w:t>
      </w:r>
      <w:r>
        <w:rPr>
          <w:rFonts w:ascii="Times New Roman" w:hAnsi="Times New Roman"/>
          <w:sz w:val="24"/>
          <w:szCs w:val="24"/>
          <w:lang w:val="lv-LV"/>
        </w:rPr>
        <w:t>(Smilšu māksla)</w:t>
      </w:r>
      <w:r w:rsidRPr="00D45632">
        <w:rPr>
          <w:rFonts w:ascii="Times New Roman" w:hAnsi="Times New Roman"/>
          <w:sz w:val="24"/>
          <w:szCs w:val="24"/>
          <w:lang w:val="lv-LV"/>
        </w:rPr>
        <w:t xml:space="preserve"> </w:t>
      </w:r>
      <w:r w:rsidRPr="00D45632">
        <w:rPr>
          <w:rFonts w:ascii="Times New Roman" w:hAnsi="Times New Roman"/>
          <w:bCs/>
          <w:sz w:val="24"/>
          <w:szCs w:val="24"/>
          <w:lang w:val="lv-LV"/>
        </w:rPr>
        <w:t>iedvesmoj</w:t>
      </w:r>
      <w:r>
        <w:rPr>
          <w:rFonts w:ascii="Times New Roman" w:hAnsi="Times New Roman"/>
          <w:bCs/>
          <w:sz w:val="24"/>
          <w:szCs w:val="24"/>
          <w:lang w:val="lv-LV"/>
        </w:rPr>
        <w:t>a</w:t>
      </w:r>
      <w:r w:rsidRPr="00D45632">
        <w:rPr>
          <w:rFonts w:ascii="Times New Roman" w:hAnsi="Times New Roman"/>
          <w:bCs/>
          <w:sz w:val="24"/>
          <w:szCs w:val="24"/>
          <w:lang w:val="lv-LV"/>
        </w:rPr>
        <w:t xml:space="preserve"> bērnus pētīt un uzzināt vairāk par </w:t>
      </w:r>
      <w:r>
        <w:rPr>
          <w:rFonts w:ascii="Times New Roman" w:hAnsi="Times New Roman"/>
          <w:bCs/>
          <w:sz w:val="24"/>
          <w:szCs w:val="24"/>
          <w:lang w:val="lv-LV"/>
        </w:rPr>
        <w:t>smiltīm</w:t>
      </w:r>
      <w:r w:rsidRPr="00D45632">
        <w:rPr>
          <w:rFonts w:ascii="Times New Roman" w:hAnsi="Times New Roman"/>
          <w:bCs/>
          <w:sz w:val="24"/>
          <w:szCs w:val="24"/>
          <w:lang w:val="lv-LV"/>
        </w:rPr>
        <w:t xml:space="preserve"> un </w:t>
      </w:r>
      <w:r>
        <w:rPr>
          <w:rFonts w:ascii="Times New Roman" w:hAnsi="Times New Roman"/>
          <w:bCs/>
          <w:sz w:val="24"/>
          <w:szCs w:val="24"/>
          <w:lang w:val="lv-LV"/>
        </w:rPr>
        <w:t>veicināja radošumu pielietojot tās mākslā. Sekmēja vecāku iesaisti mācību procesa atbalstīšanā.</w:t>
      </w:r>
    </w:p>
    <w:p w:rsidR="009D7556" w:rsidRPr="00F63DC1" w:rsidRDefault="009D7556" w:rsidP="009D7556">
      <w:pPr>
        <w:spacing w:after="0" w:line="240" w:lineRule="auto"/>
        <w:ind w:left="66"/>
        <w:jc w:val="both"/>
        <w:rPr>
          <w:rFonts w:ascii="Times New Roman" w:hAnsi="Times New Roman" w:cs="Times New Roman"/>
          <w:sz w:val="24"/>
          <w:szCs w:val="24"/>
          <w:lang w:val="lv-LV"/>
        </w:rPr>
      </w:pPr>
    </w:p>
    <w:p w:rsidR="0068300E" w:rsidRPr="005B05A8" w:rsidRDefault="0068300E" w:rsidP="005B05A8">
      <w:pPr>
        <w:pStyle w:val="Sarakstarindkopa"/>
        <w:numPr>
          <w:ilvl w:val="0"/>
          <w:numId w:val="5"/>
        </w:numPr>
        <w:spacing w:after="0" w:line="240" w:lineRule="auto"/>
        <w:jc w:val="both"/>
        <w:rPr>
          <w:rFonts w:ascii="Times New Roman" w:hAnsi="Times New Roman" w:cs="Times New Roman"/>
          <w:b/>
          <w:sz w:val="24"/>
          <w:szCs w:val="24"/>
          <w:lang w:val="lv-LV"/>
        </w:rPr>
      </w:pPr>
      <w:r w:rsidRPr="005B05A8">
        <w:rPr>
          <w:rFonts w:ascii="Times New Roman" w:hAnsi="Times New Roman" w:cs="Times New Roman"/>
          <w:b/>
          <w:sz w:val="24"/>
          <w:szCs w:val="24"/>
          <w:lang w:val="lv-LV"/>
        </w:rPr>
        <w:t>Izglītības iestādes galvenie secinājumi par izglītojamo sniegumu ikdienas mācībās.</w:t>
      </w:r>
    </w:p>
    <w:p w:rsidR="009D7556" w:rsidRDefault="00A75153" w:rsidP="009D7556">
      <w:pPr>
        <w:spacing w:after="0" w:line="240" w:lineRule="auto"/>
        <w:jc w:val="both"/>
        <w:rPr>
          <w:rFonts w:ascii="Times New Roman" w:hAnsi="Times New Roman"/>
          <w:sz w:val="24"/>
          <w:szCs w:val="24"/>
          <w:lang w:val="lv-LV"/>
        </w:rPr>
      </w:pPr>
      <w:r>
        <w:rPr>
          <w:rFonts w:ascii="Times New Roman" w:hAnsi="Times New Roman" w:cs="Times New Roman"/>
          <w:sz w:val="24"/>
          <w:szCs w:val="24"/>
          <w:lang w:val="lv-LV"/>
        </w:rPr>
        <w:t xml:space="preserve"> </w:t>
      </w:r>
      <w:r w:rsidR="0068300E" w:rsidRPr="00F63DC1">
        <w:rPr>
          <w:rFonts w:ascii="Times New Roman" w:hAnsi="Times New Roman"/>
          <w:sz w:val="24"/>
          <w:szCs w:val="24"/>
          <w:lang w:val="lv-LV"/>
        </w:rPr>
        <w:t>Secinājumi pēc mācību gada izvērtēšanas:</w:t>
      </w:r>
      <w:r w:rsidR="009D7556" w:rsidRPr="00F63DC1">
        <w:rPr>
          <w:rFonts w:ascii="Times New Roman" w:hAnsi="Times New Roman"/>
          <w:sz w:val="24"/>
          <w:szCs w:val="24"/>
          <w:lang w:val="lv-LV"/>
        </w:rPr>
        <w:t xml:space="preserve">   </w:t>
      </w:r>
    </w:p>
    <w:p w:rsidR="005B05A8" w:rsidRDefault="00064F0A" w:rsidP="005B05A8">
      <w:pPr>
        <w:pStyle w:val="Pamatteksts"/>
        <w:numPr>
          <w:ilvl w:val="0"/>
          <w:numId w:val="28"/>
        </w:numPr>
        <w:spacing w:line="252" w:lineRule="exact"/>
        <w:jc w:val="both"/>
        <w:rPr>
          <w:sz w:val="24"/>
          <w:szCs w:val="24"/>
        </w:rPr>
      </w:pPr>
      <w:r w:rsidRPr="00064F0A">
        <w:rPr>
          <w:sz w:val="24"/>
          <w:szCs w:val="24"/>
        </w:rPr>
        <w:t>Bērnu</w:t>
      </w:r>
      <w:r w:rsidRPr="00064F0A">
        <w:rPr>
          <w:spacing w:val="-9"/>
          <w:sz w:val="24"/>
          <w:szCs w:val="24"/>
        </w:rPr>
        <w:t xml:space="preserve"> </w:t>
      </w:r>
      <w:r w:rsidRPr="00064F0A">
        <w:rPr>
          <w:sz w:val="24"/>
          <w:szCs w:val="24"/>
        </w:rPr>
        <w:t>ikdienas</w:t>
      </w:r>
      <w:r w:rsidRPr="00064F0A">
        <w:rPr>
          <w:spacing w:val="-4"/>
          <w:sz w:val="24"/>
          <w:szCs w:val="24"/>
        </w:rPr>
        <w:t xml:space="preserve"> </w:t>
      </w:r>
      <w:r w:rsidRPr="00064F0A">
        <w:rPr>
          <w:sz w:val="24"/>
          <w:szCs w:val="24"/>
        </w:rPr>
        <w:t>sasniegumu</w:t>
      </w:r>
      <w:r w:rsidRPr="00064F0A">
        <w:rPr>
          <w:spacing w:val="-2"/>
          <w:sz w:val="24"/>
          <w:szCs w:val="24"/>
        </w:rPr>
        <w:t xml:space="preserve"> </w:t>
      </w:r>
      <w:r w:rsidRPr="00064F0A">
        <w:rPr>
          <w:sz w:val="24"/>
          <w:szCs w:val="24"/>
        </w:rPr>
        <w:t>rādītāji</w:t>
      </w:r>
      <w:r w:rsidRPr="00064F0A">
        <w:rPr>
          <w:spacing w:val="-6"/>
          <w:sz w:val="24"/>
          <w:szCs w:val="24"/>
        </w:rPr>
        <w:t xml:space="preserve"> </w:t>
      </w:r>
      <w:r w:rsidRPr="00064F0A">
        <w:rPr>
          <w:sz w:val="24"/>
          <w:szCs w:val="24"/>
        </w:rPr>
        <w:t>temata</w:t>
      </w:r>
      <w:r w:rsidRPr="00064F0A">
        <w:rPr>
          <w:spacing w:val="-5"/>
          <w:sz w:val="24"/>
          <w:szCs w:val="24"/>
        </w:rPr>
        <w:t xml:space="preserve"> </w:t>
      </w:r>
      <w:r w:rsidRPr="00064F0A">
        <w:rPr>
          <w:sz w:val="24"/>
          <w:szCs w:val="24"/>
        </w:rPr>
        <w:t>apguves</w:t>
      </w:r>
      <w:r w:rsidRPr="00064F0A">
        <w:rPr>
          <w:spacing w:val="-4"/>
          <w:sz w:val="24"/>
          <w:szCs w:val="24"/>
        </w:rPr>
        <w:t xml:space="preserve"> </w:t>
      </w:r>
      <w:r w:rsidRPr="00064F0A">
        <w:rPr>
          <w:sz w:val="24"/>
          <w:szCs w:val="24"/>
        </w:rPr>
        <w:t>beigās,</w:t>
      </w:r>
      <w:r w:rsidRPr="00064F0A">
        <w:rPr>
          <w:spacing w:val="-4"/>
          <w:sz w:val="24"/>
          <w:szCs w:val="24"/>
        </w:rPr>
        <w:t xml:space="preserve"> </w:t>
      </w:r>
      <w:r w:rsidRPr="00064F0A">
        <w:rPr>
          <w:sz w:val="24"/>
          <w:szCs w:val="24"/>
        </w:rPr>
        <w:t>kuri</w:t>
      </w:r>
      <w:r w:rsidRPr="00064F0A">
        <w:rPr>
          <w:spacing w:val="-3"/>
          <w:sz w:val="24"/>
          <w:szCs w:val="24"/>
        </w:rPr>
        <w:t xml:space="preserve"> </w:t>
      </w:r>
      <w:r w:rsidRPr="00064F0A">
        <w:rPr>
          <w:sz w:val="24"/>
          <w:szCs w:val="24"/>
        </w:rPr>
        <w:t>ir</w:t>
      </w:r>
      <w:r w:rsidRPr="00064F0A">
        <w:rPr>
          <w:spacing w:val="-5"/>
          <w:sz w:val="24"/>
          <w:szCs w:val="24"/>
        </w:rPr>
        <w:t xml:space="preserve"> </w:t>
      </w:r>
      <w:r w:rsidRPr="00064F0A">
        <w:rPr>
          <w:spacing w:val="-2"/>
          <w:sz w:val="24"/>
          <w:szCs w:val="24"/>
        </w:rPr>
        <w:t>atspoguļoti</w:t>
      </w:r>
      <w:r w:rsidR="005B05A8">
        <w:rPr>
          <w:sz w:val="24"/>
          <w:szCs w:val="24"/>
        </w:rPr>
        <w:t xml:space="preserve"> </w:t>
      </w:r>
      <w:proofErr w:type="spellStart"/>
      <w:r w:rsidRPr="005B05A8">
        <w:rPr>
          <w:sz w:val="24"/>
          <w:szCs w:val="24"/>
        </w:rPr>
        <w:t>skolvadības</w:t>
      </w:r>
      <w:proofErr w:type="spellEnd"/>
      <w:r w:rsidRPr="005B05A8">
        <w:rPr>
          <w:spacing w:val="-14"/>
          <w:sz w:val="24"/>
          <w:szCs w:val="24"/>
        </w:rPr>
        <w:t xml:space="preserve"> </w:t>
      </w:r>
      <w:r w:rsidRPr="005B05A8">
        <w:rPr>
          <w:sz w:val="24"/>
          <w:szCs w:val="24"/>
        </w:rPr>
        <w:t>sistēmā</w:t>
      </w:r>
      <w:r w:rsidRPr="005B05A8">
        <w:rPr>
          <w:spacing w:val="-14"/>
          <w:sz w:val="24"/>
          <w:szCs w:val="24"/>
        </w:rPr>
        <w:t xml:space="preserve"> </w:t>
      </w:r>
      <w:r w:rsidRPr="005B05A8">
        <w:rPr>
          <w:sz w:val="24"/>
          <w:szCs w:val="24"/>
        </w:rPr>
        <w:t>eliis.lv</w:t>
      </w:r>
      <w:r w:rsidRPr="005B05A8">
        <w:rPr>
          <w:spacing w:val="-1"/>
          <w:sz w:val="24"/>
          <w:szCs w:val="24"/>
        </w:rPr>
        <w:t xml:space="preserve"> </w:t>
      </w:r>
      <w:r w:rsidRPr="005B05A8">
        <w:rPr>
          <w:sz w:val="24"/>
          <w:szCs w:val="24"/>
        </w:rPr>
        <w:t>liecina,</w:t>
      </w:r>
      <w:r w:rsidRPr="005B05A8">
        <w:rPr>
          <w:spacing w:val="-14"/>
          <w:sz w:val="24"/>
          <w:szCs w:val="24"/>
        </w:rPr>
        <w:t xml:space="preserve"> </w:t>
      </w:r>
      <w:r w:rsidRPr="005B05A8">
        <w:rPr>
          <w:sz w:val="24"/>
          <w:szCs w:val="24"/>
        </w:rPr>
        <w:t>ka</w:t>
      </w:r>
      <w:r w:rsidRPr="005B05A8">
        <w:rPr>
          <w:spacing w:val="-14"/>
          <w:sz w:val="24"/>
          <w:szCs w:val="24"/>
        </w:rPr>
        <w:t xml:space="preserve"> </w:t>
      </w:r>
      <w:r w:rsidRPr="005B05A8">
        <w:rPr>
          <w:sz w:val="24"/>
          <w:szCs w:val="24"/>
        </w:rPr>
        <w:t>ikdienas</w:t>
      </w:r>
      <w:r w:rsidRPr="005B05A8">
        <w:rPr>
          <w:spacing w:val="-13"/>
          <w:sz w:val="24"/>
          <w:szCs w:val="24"/>
        </w:rPr>
        <w:t xml:space="preserve"> </w:t>
      </w:r>
      <w:r w:rsidRPr="005B05A8">
        <w:rPr>
          <w:sz w:val="24"/>
          <w:szCs w:val="24"/>
        </w:rPr>
        <w:t>darbs</w:t>
      </w:r>
      <w:r w:rsidRPr="005B05A8">
        <w:rPr>
          <w:spacing w:val="-14"/>
          <w:sz w:val="24"/>
          <w:szCs w:val="24"/>
        </w:rPr>
        <w:t xml:space="preserve"> </w:t>
      </w:r>
      <w:r w:rsidRPr="005B05A8">
        <w:rPr>
          <w:sz w:val="24"/>
          <w:szCs w:val="24"/>
        </w:rPr>
        <w:t>tiek</w:t>
      </w:r>
      <w:r w:rsidRPr="005B05A8">
        <w:rPr>
          <w:spacing w:val="-14"/>
          <w:sz w:val="24"/>
          <w:szCs w:val="24"/>
        </w:rPr>
        <w:t xml:space="preserve"> </w:t>
      </w:r>
      <w:r w:rsidRPr="005B05A8">
        <w:rPr>
          <w:sz w:val="24"/>
          <w:szCs w:val="24"/>
        </w:rPr>
        <w:t>mērķtiecīgi</w:t>
      </w:r>
      <w:r w:rsidRPr="005B05A8">
        <w:rPr>
          <w:spacing w:val="-14"/>
          <w:sz w:val="24"/>
          <w:szCs w:val="24"/>
        </w:rPr>
        <w:t xml:space="preserve"> </w:t>
      </w:r>
      <w:r w:rsidRPr="005B05A8">
        <w:rPr>
          <w:sz w:val="24"/>
          <w:szCs w:val="24"/>
        </w:rPr>
        <w:t>plānots.</w:t>
      </w:r>
      <w:r w:rsidRPr="005B05A8">
        <w:rPr>
          <w:spacing w:val="-13"/>
          <w:sz w:val="24"/>
          <w:szCs w:val="24"/>
        </w:rPr>
        <w:t xml:space="preserve"> </w:t>
      </w:r>
    </w:p>
    <w:p w:rsidR="005B05A8" w:rsidRDefault="00064F0A" w:rsidP="005B05A8">
      <w:pPr>
        <w:pStyle w:val="Pamatteksts"/>
        <w:numPr>
          <w:ilvl w:val="0"/>
          <w:numId w:val="28"/>
        </w:numPr>
        <w:spacing w:line="252" w:lineRule="exact"/>
        <w:jc w:val="both"/>
        <w:rPr>
          <w:sz w:val="24"/>
          <w:szCs w:val="24"/>
        </w:rPr>
      </w:pPr>
      <w:r w:rsidRPr="005B05A8">
        <w:rPr>
          <w:sz w:val="24"/>
          <w:szCs w:val="24"/>
        </w:rPr>
        <w:t>Lai</w:t>
      </w:r>
      <w:r w:rsidRPr="005B05A8">
        <w:rPr>
          <w:spacing w:val="-14"/>
          <w:sz w:val="24"/>
          <w:szCs w:val="24"/>
        </w:rPr>
        <w:t xml:space="preserve"> </w:t>
      </w:r>
      <w:r w:rsidRPr="005B05A8">
        <w:rPr>
          <w:sz w:val="24"/>
          <w:szCs w:val="24"/>
        </w:rPr>
        <w:t xml:space="preserve">paaugstinātu 5-7 gadīgo bērnu ikdienas sniegumu, jāveicina </w:t>
      </w:r>
      <w:proofErr w:type="spellStart"/>
      <w:r w:rsidRPr="005B05A8">
        <w:rPr>
          <w:sz w:val="24"/>
          <w:szCs w:val="24"/>
        </w:rPr>
        <w:t>formatīvās</w:t>
      </w:r>
      <w:proofErr w:type="spellEnd"/>
      <w:r w:rsidRPr="005B05A8">
        <w:rPr>
          <w:sz w:val="24"/>
          <w:szCs w:val="24"/>
        </w:rPr>
        <w:t xml:space="preserve"> vērtēšanas un jēgpilnas atgriezeniskās saites sniegšana</w:t>
      </w:r>
      <w:r w:rsidRPr="005B05A8">
        <w:rPr>
          <w:sz w:val="24"/>
          <w:szCs w:val="24"/>
        </w:rPr>
        <w:t xml:space="preserve"> ikdienā.</w:t>
      </w:r>
    </w:p>
    <w:p w:rsidR="005B05A8" w:rsidRPr="005B05A8" w:rsidRDefault="005B05A8" w:rsidP="005B05A8">
      <w:pPr>
        <w:rPr>
          <w:rFonts w:ascii="Times New Roman" w:eastAsia="Times New Roman" w:hAnsi="Times New Roman" w:cs="Times New Roman"/>
          <w:sz w:val="24"/>
          <w:szCs w:val="24"/>
          <w:lang w:val="lv-LV"/>
        </w:rPr>
      </w:pPr>
      <w:r>
        <w:rPr>
          <w:sz w:val="24"/>
          <w:szCs w:val="24"/>
        </w:rPr>
        <w:br w:type="page"/>
      </w:r>
    </w:p>
    <w:p w:rsidR="002B2931" w:rsidRPr="005B05A8" w:rsidRDefault="001A54F8" w:rsidP="005B05A8">
      <w:pPr>
        <w:pStyle w:val="Sarakstarindkopa"/>
        <w:numPr>
          <w:ilvl w:val="0"/>
          <w:numId w:val="5"/>
        </w:numPr>
        <w:rPr>
          <w:rFonts w:ascii="Times New Roman" w:hAnsi="Times New Roman"/>
          <w:bCs/>
          <w:sz w:val="24"/>
          <w:szCs w:val="24"/>
          <w:lang w:val="lv-LV"/>
        </w:rPr>
      </w:pPr>
      <w:r w:rsidRPr="005B05A8">
        <w:rPr>
          <w:rFonts w:ascii="Times New Roman" w:hAnsi="Times New Roman"/>
          <w:b/>
          <w:bCs/>
          <w:sz w:val="24"/>
          <w:szCs w:val="24"/>
          <w:lang w:val="lv-LV"/>
        </w:rPr>
        <w:lastRenderedPageBreak/>
        <w:t xml:space="preserve">Informāciju par izglītības iestādes akreditācijā vai izglītības iestādes vadītāja novērtēšanā norādīto uzdevumu izpildi </w:t>
      </w:r>
      <w:r w:rsidRPr="005B05A8">
        <w:rPr>
          <w:rFonts w:ascii="Times New Roman" w:hAnsi="Times New Roman"/>
          <w:bCs/>
          <w:sz w:val="24"/>
          <w:szCs w:val="24"/>
          <w:lang w:val="lv-LV"/>
        </w:rPr>
        <w:t>(</w:t>
      </w:r>
      <w:r w:rsidRPr="005B05A8">
        <w:rPr>
          <w:rFonts w:ascii="Times New Roman" w:hAnsi="Times New Roman"/>
          <w:bCs/>
          <w:i/>
          <w:sz w:val="24"/>
          <w:szCs w:val="24"/>
          <w:lang w:val="lv-LV"/>
        </w:rPr>
        <w:t>ja attiecināms</w:t>
      </w:r>
      <w:r w:rsidRPr="005B05A8">
        <w:rPr>
          <w:rFonts w:ascii="Times New Roman" w:hAnsi="Times New Roman"/>
          <w:bCs/>
          <w:sz w:val="24"/>
          <w:szCs w:val="24"/>
          <w:lang w:val="lv-LV"/>
        </w:rPr>
        <w:t>)</w:t>
      </w:r>
      <w:r w:rsidR="002B2931" w:rsidRPr="005B05A8">
        <w:rPr>
          <w:rFonts w:ascii="Times New Roman" w:eastAsia="Times New Roman" w:hAnsi="Times New Roman" w:cs="Times New Roman"/>
          <w:b/>
          <w:lang w:val="lv" w:eastAsia="en-GB"/>
        </w:rPr>
        <w:t xml:space="preserve"> </w:t>
      </w:r>
    </w:p>
    <w:p w:rsidR="002B2931" w:rsidRPr="00FC6BA8" w:rsidRDefault="002B2931" w:rsidP="002B2931">
      <w:pPr>
        <w:spacing w:after="0" w:line="240" w:lineRule="auto"/>
        <w:rPr>
          <w:rFonts w:ascii="Arial" w:eastAsia="Arial" w:hAnsi="Arial" w:cs="Arial"/>
          <w:lang w:val="lv" w:eastAsia="en-GB"/>
        </w:rPr>
      </w:pPr>
    </w:p>
    <w:tbl>
      <w:tblPr>
        <w:tblW w:w="1285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5531"/>
        <w:gridCol w:w="5387"/>
      </w:tblGrid>
      <w:tr w:rsidR="00E10726" w:rsidRPr="005B05A8" w:rsidTr="00E10726">
        <w:trPr>
          <w:trHeight w:val="425"/>
        </w:trPr>
        <w:tc>
          <w:tcPr>
            <w:tcW w:w="1935" w:type="dxa"/>
            <w:shd w:val="clear" w:color="auto" w:fill="auto"/>
            <w:tcMar>
              <w:top w:w="100" w:type="dxa"/>
              <w:left w:w="100" w:type="dxa"/>
              <w:bottom w:w="100" w:type="dxa"/>
              <w:right w:w="100" w:type="dxa"/>
            </w:tcMar>
          </w:tcPr>
          <w:p w:rsidR="00E10726" w:rsidRPr="005B05A8" w:rsidRDefault="00E10726"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Kritērijs</w:t>
            </w:r>
          </w:p>
        </w:tc>
        <w:tc>
          <w:tcPr>
            <w:tcW w:w="5531" w:type="dxa"/>
            <w:shd w:val="clear" w:color="auto" w:fill="auto"/>
            <w:tcMar>
              <w:top w:w="100" w:type="dxa"/>
              <w:left w:w="100" w:type="dxa"/>
              <w:bottom w:w="100" w:type="dxa"/>
              <w:right w:w="100" w:type="dxa"/>
            </w:tcMar>
          </w:tcPr>
          <w:p w:rsidR="00E10726" w:rsidRPr="005B05A8" w:rsidRDefault="00E10726"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Uzdevumi</w:t>
            </w:r>
          </w:p>
        </w:tc>
        <w:tc>
          <w:tcPr>
            <w:tcW w:w="5387" w:type="dxa"/>
            <w:shd w:val="clear" w:color="auto" w:fill="auto"/>
          </w:tcPr>
          <w:p w:rsidR="00E10726" w:rsidRPr="005B05A8" w:rsidRDefault="005B05A8"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Uzdevumu izpilde</w:t>
            </w:r>
          </w:p>
        </w:tc>
      </w:tr>
      <w:tr w:rsidR="00E10726" w:rsidRPr="005B05A8" w:rsidTr="00E10726">
        <w:trPr>
          <w:trHeight w:val="637"/>
        </w:trPr>
        <w:tc>
          <w:tcPr>
            <w:tcW w:w="1935" w:type="dxa"/>
            <w:shd w:val="clear" w:color="auto" w:fill="auto"/>
            <w:tcMar>
              <w:top w:w="100" w:type="dxa"/>
              <w:left w:w="100" w:type="dxa"/>
              <w:bottom w:w="100" w:type="dxa"/>
              <w:right w:w="100" w:type="dxa"/>
            </w:tcMar>
            <w:vAlign w:val="center"/>
          </w:tcPr>
          <w:p w:rsidR="00E10726" w:rsidRPr="005B05A8" w:rsidRDefault="00E10726"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4.1.</w:t>
            </w:r>
          </w:p>
        </w:tc>
        <w:tc>
          <w:tcPr>
            <w:tcW w:w="5531" w:type="dxa"/>
            <w:shd w:val="clear" w:color="auto" w:fill="auto"/>
            <w:tcMar>
              <w:top w:w="100" w:type="dxa"/>
              <w:left w:w="100" w:type="dxa"/>
              <w:bottom w:w="100" w:type="dxa"/>
              <w:right w:w="100" w:type="dxa"/>
            </w:tcMar>
          </w:tcPr>
          <w:p w:rsidR="00E10726" w:rsidRPr="005B05A8" w:rsidRDefault="00E10726" w:rsidP="00C37CF7">
            <w:p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Precizēt izglītības iestādes darbības, izglītības programmu īstenošanas mērķus un sasniedzamos rezultātus, precīzāk definējot sasniedzamās prioritātes noteiktam laika posmam, kā arī noteikt terminētus gan kvalitatīvos, gan kvantitatīvos sasniedzamos rādītājus, lai prioritātes īstenošanas noslēgumā viennozīmīgi iespējams izmērīt un izvērtēt, vai plānotais rezultāts ir sasniegts.</w:t>
            </w:r>
          </w:p>
        </w:tc>
        <w:tc>
          <w:tcPr>
            <w:tcW w:w="5387" w:type="dxa"/>
            <w:shd w:val="clear" w:color="auto" w:fill="auto"/>
          </w:tcPr>
          <w:p w:rsidR="00E10726" w:rsidRPr="005B05A8" w:rsidRDefault="00E10726" w:rsidP="00C37CF7">
            <w:pPr>
              <w:spacing w:after="0" w:line="276" w:lineRule="auto"/>
              <w:ind w:left="102"/>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Iestādei skaidri definēti gada sasniedzamie rezultāti un noteikti terminēti kvalitatīvie un kvantitatīvie sasniedzamie rādītāji.(skat. 2.4.punktu)</w:t>
            </w:r>
          </w:p>
        </w:tc>
      </w:tr>
      <w:tr w:rsidR="00E10726" w:rsidRPr="005B05A8" w:rsidTr="00E10726">
        <w:trPr>
          <w:trHeight w:val="637"/>
        </w:trPr>
        <w:tc>
          <w:tcPr>
            <w:tcW w:w="1935" w:type="dxa"/>
            <w:shd w:val="clear" w:color="auto" w:fill="auto"/>
            <w:tcMar>
              <w:top w:w="100" w:type="dxa"/>
              <w:left w:w="100" w:type="dxa"/>
              <w:bottom w:w="100" w:type="dxa"/>
              <w:right w:w="100" w:type="dxa"/>
            </w:tcMar>
            <w:vAlign w:val="center"/>
          </w:tcPr>
          <w:p w:rsidR="00E10726" w:rsidRPr="005B05A8" w:rsidRDefault="00E10726"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4.1.</w:t>
            </w:r>
          </w:p>
        </w:tc>
        <w:tc>
          <w:tcPr>
            <w:tcW w:w="5531" w:type="dxa"/>
            <w:shd w:val="clear" w:color="auto" w:fill="auto"/>
            <w:tcMar>
              <w:top w:w="100" w:type="dxa"/>
              <w:left w:w="100" w:type="dxa"/>
              <w:bottom w:w="100" w:type="dxa"/>
              <w:right w:w="100" w:type="dxa"/>
            </w:tcMar>
          </w:tcPr>
          <w:p w:rsidR="00E10726" w:rsidRPr="005B05A8" w:rsidRDefault="00E10726" w:rsidP="00C37CF7">
            <w:p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Izstrādāt detalizētu metodiskā darba plānu attiecīgā mācību gada noteikto prioritāšu un mērķu sasniegšanai, iekļaujot procesa pārraudzību īsākos laika posmos.</w:t>
            </w:r>
            <w:r w:rsidRPr="005B05A8">
              <w:rPr>
                <w:rFonts w:ascii="Times New Roman" w:eastAsia="Times New Roman" w:hAnsi="Times New Roman" w:cs="Times New Roman"/>
                <w:i/>
                <w:iCs/>
                <w:sz w:val="24"/>
                <w:szCs w:val="24"/>
                <w:lang w:val="lv" w:eastAsia="en-GB"/>
              </w:rPr>
              <w:t xml:space="preserve"> </w:t>
            </w:r>
          </w:p>
        </w:tc>
        <w:tc>
          <w:tcPr>
            <w:tcW w:w="5387" w:type="dxa"/>
            <w:shd w:val="clear" w:color="auto" w:fill="auto"/>
          </w:tcPr>
          <w:p w:rsidR="00E10726" w:rsidRPr="005B05A8" w:rsidRDefault="006F327B" w:rsidP="00C37CF7">
            <w:p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Izstrādāts detalizēts metodiskā darba plāns attiecīgā mācību gada ietvaros. Procesa pārraudzība notiek īsākos laika posmos (1x mācību pusgadā).</w:t>
            </w:r>
          </w:p>
        </w:tc>
      </w:tr>
      <w:tr w:rsidR="00E10726" w:rsidRPr="005B05A8" w:rsidTr="00E10726">
        <w:trPr>
          <w:trHeight w:val="637"/>
        </w:trPr>
        <w:tc>
          <w:tcPr>
            <w:tcW w:w="1935" w:type="dxa"/>
            <w:shd w:val="clear" w:color="auto" w:fill="auto"/>
            <w:tcMar>
              <w:top w:w="100" w:type="dxa"/>
              <w:left w:w="100" w:type="dxa"/>
              <w:bottom w:w="100" w:type="dxa"/>
              <w:right w:w="100" w:type="dxa"/>
            </w:tcMar>
            <w:vAlign w:val="center"/>
          </w:tcPr>
          <w:p w:rsidR="00E10726" w:rsidRPr="005B05A8" w:rsidRDefault="00E10726" w:rsidP="00C37CF7">
            <w:pPr>
              <w:spacing w:after="0" w:line="276" w:lineRule="auto"/>
              <w:ind w:left="102"/>
              <w:jc w:val="center"/>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4.3.</w:t>
            </w:r>
          </w:p>
        </w:tc>
        <w:tc>
          <w:tcPr>
            <w:tcW w:w="5531" w:type="dxa"/>
            <w:shd w:val="clear" w:color="auto" w:fill="auto"/>
            <w:tcMar>
              <w:top w:w="100" w:type="dxa"/>
              <w:left w:w="100" w:type="dxa"/>
              <w:bottom w:w="100" w:type="dxa"/>
              <w:right w:w="100" w:type="dxa"/>
            </w:tcMar>
          </w:tcPr>
          <w:p w:rsidR="00E10726" w:rsidRPr="005B05A8" w:rsidRDefault="00E10726" w:rsidP="00C37CF7">
            <w:p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 xml:space="preserve">Izveidot un ieviest sistēmu datos balstītai lēmumu pieņemšanai un </w:t>
            </w:r>
            <w:proofErr w:type="spellStart"/>
            <w:r w:rsidRPr="005B05A8">
              <w:rPr>
                <w:rFonts w:ascii="Times New Roman" w:eastAsia="Times New Roman" w:hAnsi="Times New Roman" w:cs="Times New Roman"/>
                <w:sz w:val="24"/>
                <w:szCs w:val="24"/>
                <w:lang w:val="lv" w:eastAsia="en-GB"/>
              </w:rPr>
              <w:t>proaktīvai</w:t>
            </w:r>
            <w:proofErr w:type="spellEnd"/>
            <w:r w:rsidRPr="005B05A8">
              <w:rPr>
                <w:rFonts w:ascii="Times New Roman" w:eastAsia="Times New Roman" w:hAnsi="Times New Roman" w:cs="Times New Roman"/>
                <w:sz w:val="24"/>
                <w:szCs w:val="24"/>
                <w:lang w:val="lv" w:eastAsia="en-GB"/>
              </w:rPr>
              <w:t xml:space="preserve"> rīcībai izglītojamo emocionālās un fiziskās drošības risku mazināšanai, plānojot preventīvos, tostarp arī izglītojošus, pasākumus noteiktām mērķauditorijām ( personālam, vecākiem).</w:t>
            </w:r>
            <w:r w:rsidRPr="005B05A8">
              <w:rPr>
                <w:rFonts w:ascii="Times New Roman" w:eastAsia="Times New Roman" w:hAnsi="Times New Roman" w:cs="Times New Roman"/>
                <w:i/>
                <w:sz w:val="24"/>
                <w:szCs w:val="24"/>
                <w:lang w:val="lv" w:eastAsia="en-GB"/>
              </w:rPr>
              <w:t xml:space="preserve"> </w:t>
            </w:r>
          </w:p>
        </w:tc>
        <w:tc>
          <w:tcPr>
            <w:tcW w:w="5387" w:type="dxa"/>
            <w:shd w:val="clear" w:color="auto" w:fill="auto"/>
          </w:tcPr>
          <w:p w:rsidR="00E10726" w:rsidRPr="005B05A8" w:rsidRDefault="006F327B" w:rsidP="006F327B">
            <w:p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 xml:space="preserve">Veiktas vecāku un iestādes darbinieku aptaujas un, pamatojoties uz izteiktiem ierosinājumiem, organizētas </w:t>
            </w:r>
            <w:r w:rsidR="00A02C8D" w:rsidRPr="005B05A8">
              <w:rPr>
                <w:rFonts w:ascii="Times New Roman" w:eastAsia="Times New Roman" w:hAnsi="Times New Roman" w:cs="Times New Roman"/>
                <w:sz w:val="24"/>
                <w:szCs w:val="24"/>
                <w:lang w:val="lv" w:eastAsia="en-GB"/>
              </w:rPr>
              <w:t>4</w:t>
            </w:r>
            <w:r w:rsidRPr="005B05A8">
              <w:rPr>
                <w:rFonts w:ascii="Times New Roman" w:eastAsia="Times New Roman" w:hAnsi="Times New Roman" w:cs="Times New Roman"/>
                <w:sz w:val="24"/>
                <w:szCs w:val="24"/>
                <w:lang w:val="lv" w:eastAsia="en-GB"/>
              </w:rPr>
              <w:t xml:space="preserve"> izglītojošas aktivitātes:</w:t>
            </w:r>
          </w:p>
          <w:p w:rsidR="006F327B" w:rsidRPr="005B05A8" w:rsidRDefault="006F327B" w:rsidP="006F327B">
            <w:pPr>
              <w:pStyle w:val="Sarakstarindkopa"/>
              <w:numPr>
                <w:ilvl w:val="0"/>
                <w:numId w:val="26"/>
              </w:numPr>
              <w:spacing w:after="0" w:line="276" w:lineRule="auto"/>
              <w:jc w:val="both"/>
              <w:rPr>
                <w:rFonts w:ascii="Times New Roman" w:eastAsia="Times New Roman" w:hAnsi="Times New Roman" w:cs="Times New Roman"/>
                <w:sz w:val="24"/>
                <w:szCs w:val="24"/>
                <w:lang w:val="lv" w:eastAsia="en-GB"/>
              </w:rPr>
            </w:pPr>
            <w:proofErr w:type="spellStart"/>
            <w:r w:rsidRPr="005B05A8">
              <w:rPr>
                <w:rFonts w:ascii="Times New Roman" w:eastAsia="Times New Roman" w:hAnsi="Times New Roman" w:cs="Times New Roman"/>
                <w:sz w:val="24"/>
                <w:szCs w:val="24"/>
                <w:lang w:eastAsia="en-GB"/>
              </w:rPr>
              <w:t>Pedagogu</w:t>
            </w:r>
            <w:proofErr w:type="spellEnd"/>
            <w:r w:rsidRPr="005B05A8">
              <w:rPr>
                <w:rFonts w:ascii="Times New Roman" w:eastAsia="Times New Roman" w:hAnsi="Times New Roman" w:cs="Times New Roman"/>
                <w:sz w:val="24"/>
                <w:szCs w:val="24"/>
                <w:lang w:eastAsia="en-GB"/>
              </w:rPr>
              <w:t xml:space="preserve"> un </w:t>
            </w:r>
            <w:proofErr w:type="spellStart"/>
            <w:r w:rsidRPr="005B05A8">
              <w:rPr>
                <w:rFonts w:ascii="Times New Roman" w:eastAsia="Times New Roman" w:hAnsi="Times New Roman" w:cs="Times New Roman"/>
                <w:sz w:val="24"/>
                <w:szCs w:val="24"/>
                <w:lang w:eastAsia="en-GB"/>
              </w:rPr>
              <w:t>audzēkņu</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veiksmīga</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sadarbība</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digitālajā</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laikmetā</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Pozitīvā</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disciplinēšana</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Paaudžu</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raksturojums</w:t>
            </w:r>
            <w:proofErr w:type="spellEnd"/>
            <w:r w:rsidRPr="005B05A8">
              <w:rPr>
                <w:rFonts w:ascii="Times New Roman" w:eastAsia="Times New Roman" w:hAnsi="Times New Roman" w:cs="Times New Roman"/>
                <w:sz w:val="24"/>
                <w:szCs w:val="24"/>
                <w:lang w:eastAsia="en-GB"/>
              </w:rPr>
              <w:t xml:space="preserve"> un </w:t>
            </w:r>
            <w:proofErr w:type="spellStart"/>
            <w:r w:rsidRPr="005B05A8">
              <w:rPr>
                <w:rFonts w:ascii="Times New Roman" w:eastAsia="Times New Roman" w:hAnsi="Times New Roman" w:cs="Times New Roman"/>
                <w:sz w:val="24"/>
                <w:szCs w:val="24"/>
                <w:lang w:eastAsia="en-GB"/>
              </w:rPr>
              <w:t>saskarsmes</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iespējas</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Mācīšanās</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motivācija</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Profesionālās</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lastRenderedPageBreak/>
              <w:t>izdegšanas</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profilakse</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Lektore</w:t>
            </w:r>
            <w:proofErr w:type="spellEnd"/>
            <w:r w:rsidRPr="005B05A8">
              <w:rPr>
                <w:rFonts w:ascii="Times New Roman" w:eastAsia="Times New Roman" w:hAnsi="Times New Roman" w:cs="Times New Roman"/>
                <w:sz w:val="24"/>
                <w:szCs w:val="24"/>
                <w:lang w:eastAsia="en-GB"/>
              </w:rPr>
              <w:t xml:space="preserve"> I. </w:t>
            </w:r>
            <w:proofErr w:type="spellStart"/>
            <w:r w:rsidRPr="005B05A8">
              <w:rPr>
                <w:rFonts w:ascii="Times New Roman" w:eastAsia="Times New Roman" w:hAnsi="Times New Roman" w:cs="Times New Roman"/>
                <w:sz w:val="24"/>
                <w:szCs w:val="24"/>
                <w:lang w:eastAsia="en-GB"/>
              </w:rPr>
              <w:t>Aunīte</w:t>
            </w:r>
            <w:proofErr w:type="spellEnd"/>
            <w:r w:rsidRPr="005B05A8">
              <w:rPr>
                <w:rFonts w:ascii="Times New Roman" w:eastAsia="Times New Roman" w:hAnsi="Times New Roman" w:cs="Times New Roman"/>
                <w:sz w:val="24"/>
                <w:szCs w:val="24"/>
                <w:lang w:eastAsia="en-GB"/>
              </w:rPr>
              <w:t xml:space="preserve"> (</w:t>
            </w:r>
            <w:proofErr w:type="spellStart"/>
            <w:r w:rsidRPr="005B05A8">
              <w:rPr>
                <w:rFonts w:ascii="Times New Roman" w:eastAsia="Times New Roman" w:hAnsi="Times New Roman" w:cs="Times New Roman"/>
                <w:sz w:val="24"/>
                <w:szCs w:val="24"/>
                <w:lang w:eastAsia="en-GB"/>
              </w:rPr>
              <w:t>vecākiem</w:t>
            </w:r>
            <w:proofErr w:type="spellEnd"/>
            <w:r w:rsidRPr="005B05A8">
              <w:rPr>
                <w:rFonts w:ascii="Times New Roman" w:eastAsia="Times New Roman" w:hAnsi="Times New Roman" w:cs="Times New Roman"/>
                <w:sz w:val="24"/>
                <w:szCs w:val="24"/>
                <w:lang w:eastAsia="en-GB"/>
              </w:rPr>
              <w:t>);</w:t>
            </w:r>
          </w:p>
          <w:p w:rsidR="006F327B" w:rsidRPr="005B05A8" w:rsidRDefault="006F327B" w:rsidP="006F327B">
            <w:pPr>
              <w:pStyle w:val="Sarakstarindkopa"/>
              <w:numPr>
                <w:ilvl w:val="0"/>
                <w:numId w:val="26"/>
              </w:num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 xml:space="preserve">"Metodiskais atbalsts valodas prasmju attīstīšana pirmsskolā". Lektori J. </w:t>
            </w:r>
            <w:proofErr w:type="spellStart"/>
            <w:r w:rsidRPr="005B05A8">
              <w:rPr>
                <w:rFonts w:ascii="Times New Roman" w:eastAsia="Times New Roman" w:hAnsi="Times New Roman" w:cs="Times New Roman"/>
                <w:sz w:val="24"/>
                <w:szCs w:val="24"/>
                <w:lang w:val="lv" w:eastAsia="en-GB"/>
              </w:rPr>
              <w:t>Buboviča</w:t>
            </w:r>
            <w:proofErr w:type="spellEnd"/>
            <w:r w:rsidRPr="005B05A8">
              <w:rPr>
                <w:rFonts w:ascii="Times New Roman" w:eastAsia="Times New Roman" w:hAnsi="Times New Roman" w:cs="Times New Roman"/>
                <w:sz w:val="24"/>
                <w:szCs w:val="24"/>
                <w:lang w:val="lv" w:eastAsia="en-GB"/>
              </w:rPr>
              <w:t xml:space="preserve"> (pedagogiem);</w:t>
            </w:r>
          </w:p>
          <w:p w:rsidR="006F327B" w:rsidRPr="005B05A8" w:rsidRDefault="006F327B" w:rsidP="006F327B">
            <w:pPr>
              <w:pStyle w:val="Sarakstarindkopa"/>
              <w:numPr>
                <w:ilvl w:val="0"/>
                <w:numId w:val="26"/>
              </w:num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 xml:space="preserve">"Metodiskais atbalsts efektīvai, </w:t>
            </w:r>
            <w:proofErr w:type="spellStart"/>
            <w:r w:rsidRPr="005B05A8">
              <w:rPr>
                <w:rFonts w:ascii="Times New Roman" w:eastAsia="Times New Roman" w:hAnsi="Times New Roman" w:cs="Times New Roman"/>
                <w:sz w:val="24"/>
                <w:szCs w:val="24"/>
                <w:lang w:val="lv" w:eastAsia="en-GB"/>
              </w:rPr>
              <w:t>multiprofesionālas</w:t>
            </w:r>
            <w:proofErr w:type="spellEnd"/>
            <w:r w:rsidRPr="005B05A8">
              <w:rPr>
                <w:rFonts w:ascii="Times New Roman" w:eastAsia="Times New Roman" w:hAnsi="Times New Roman" w:cs="Times New Roman"/>
                <w:sz w:val="24"/>
                <w:szCs w:val="24"/>
                <w:lang w:val="lv" w:eastAsia="en-GB"/>
              </w:rPr>
              <w:t xml:space="preserve"> komandas izveidei pirmsskolā". Lektores A. </w:t>
            </w:r>
            <w:proofErr w:type="spellStart"/>
            <w:r w:rsidRPr="005B05A8">
              <w:rPr>
                <w:rFonts w:ascii="Times New Roman" w:eastAsia="Times New Roman" w:hAnsi="Times New Roman" w:cs="Times New Roman"/>
                <w:sz w:val="24"/>
                <w:szCs w:val="24"/>
                <w:lang w:val="lv" w:eastAsia="en-GB"/>
              </w:rPr>
              <w:t>Zepa-Gapajeva</w:t>
            </w:r>
            <w:proofErr w:type="spellEnd"/>
            <w:r w:rsidRPr="005B05A8">
              <w:rPr>
                <w:rFonts w:ascii="Times New Roman" w:eastAsia="Times New Roman" w:hAnsi="Times New Roman" w:cs="Times New Roman"/>
                <w:sz w:val="24"/>
                <w:szCs w:val="24"/>
                <w:lang w:val="lv" w:eastAsia="en-GB"/>
              </w:rPr>
              <w:t xml:space="preserve"> un I. Ivanova (visiem iestādes darbiniekiem)</w:t>
            </w:r>
            <w:r w:rsidR="00A02C8D" w:rsidRPr="005B05A8">
              <w:rPr>
                <w:rFonts w:ascii="Times New Roman" w:eastAsia="Times New Roman" w:hAnsi="Times New Roman" w:cs="Times New Roman"/>
                <w:sz w:val="24"/>
                <w:szCs w:val="24"/>
                <w:lang w:val="lv" w:eastAsia="en-GB"/>
              </w:rPr>
              <w:t>;</w:t>
            </w:r>
          </w:p>
          <w:p w:rsidR="006F327B" w:rsidRPr="005B05A8" w:rsidRDefault="006F327B" w:rsidP="006F327B">
            <w:pPr>
              <w:pStyle w:val="Sarakstarindkopa"/>
              <w:numPr>
                <w:ilvl w:val="0"/>
                <w:numId w:val="26"/>
              </w:numPr>
              <w:spacing w:after="0" w:line="276" w:lineRule="auto"/>
              <w:jc w:val="both"/>
              <w:rPr>
                <w:rFonts w:ascii="Times New Roman" w:eastAsia="Times New Roman" w:hAnsi="Times New Roman" w:cs="Times New Roman"/>
                <w:sz w:val="24"/>
                <w:szCs w:val="24"/>
                <w:lang w:val="lv" w:eastAsia="en-GB"/>
              </w:rPr>
            </w:pPr>
            <w:r w:rsidRPr="005B05A8">
              <w:rPr>
                <w:rFonts w:ascii="Times New Roman" w:eastAsia="Times New Roman" w:hAnsi="Times New Roman" w:cs="Times New Roman"/>
                <w:sz w:val="24"/>
                <w:szCs w:val="24"/>
                <w:lang w:val="lv" w:eastAsia="en-GB"/>
              </w:rPr>
              <w:t xml:space="preserve">fiziskās drošības </w:t>
            </w:r>
            <w:proofErr w:type="spellStart"/>
            <w:r w:rsidRPr="005B05A8">
              <w:rPr>
                <w:rFonts w:ascii="Times New Roman" w:eastAsia="Times New Roman" w:hAnsi="Times New Roman" w:cs="Times New Roman"/>
                <w:sz w:val="24"/>
                <w:szCs w:val="24"/>
                <w:lang w:val="lv" w:eastAsia="en-GB"/>
              </w:rPr>
              <w:t>prevencijai</w:t>
            </w:r>
            <w:proofErr w:type="spellEnd"/>
            <w:r w:rsidR="00A02C8D" w:rsidRPr="005B05A8">
              <w:rPr>
                <w:rFonts w:ascii="Times New Roman" w:eastAsia="Times New Roman" w:hAnsi="Times New Roman" w:cs="Times New Roman"/>
                <w:sz w:val="24"/>
                <w:szCs w:val="24"/>
                <w:lang w:val="lv" w:eastAsia="en-GB"/>
              </w:rPr>
              <w:t>- Pirmās palīdzības kursi (visiem darbiniekiem).</w:t>
            </w:r>
          </w:p>
        </w:tc>
      </w:tr>
    </w:tbl>
    <w:p w:rsidR="001A54F8" w:rsidRPr="001A54F8" w:rsidRDefault="001A54F8" w:rsidP="001A54F8">
      <w:pPr>
        <w:spacing w:after="0" w:line="240" w:lineRule="auto"/>
        <w:rPr>
          <w:rFonts w:ascii="Times New Roman" w:hAnsi="Times New Roman"/>
          <w:bCs/>
          <w:sz w:val="24"/>
          <w:szCs w:val="24"/>
          <w:highlight w:val="yellow"/>
          <w:lang w:val="lv-LV"/>
        </w:rPr>
      </w:pPr>
    </w:p>
    <w:p w:rsidR="001A54F8" w:rsidRPr="00A02C8D" w:rsidRDefault="005B05A8" w:rsidP="001A54F8">
      <w:pPr>
        <w:spacing w:after="0" w:line="240" w:lineRule="auto"/>
        <w:rPr>
          <w:rFonts w:ascii="Times New Roman" w:hAnsi="Times New Roman"/>
          <w:bCs/>
          <w:i/>
          <w:sz w:val="24"/>
          <w:szCs w:val="24"/>
          <w:lang w:val="lv-LV"/>
        </w:rPr>
      </w:pPr>
      <w:r>
        <w:rPr>
          <w:rFonts w:ascii="Times New Roman" w:hAnsi="Times New Roman"/>
          <w:b/>
          <w:bCs/>
          <w:sz w:val="24"/>
          <w:szCs w:val="24"/>
          <w:lang w:val="lv-LV"/>
        </w:rPr>
        <w:t>10</w:t>
      </w:r>
      <w:r w:rsidR="001A54F8" w:rsidRPr="00A02C8D">
        <w:rPr>
          <w:rFonts w:ascii="Times New Roman" w:hAnsi="Times New Roman"/>
          <w:b/>
          <w:bCs/>
          <w:sz w:val="24"/>
          <w:szCs w:val="24"/>
          <w:lang w:val="lv-LV"/>
        </w:rPr>
        <w:t xml:space="preserve">. Informācija par izglītības iestādes apmeklējumā </w:t>
      </w:r>
      <w:r w:rsidR="001A54F8" w:rsidRPr="00A02C8D">
        <w:rPr>
          <w:rFonts w:ascii="Times New Roman" w:hAnsi="Times New Roman"/>
          <w:bCs/>
          <w:sz w:val="24"/>
          <w:szCs w:val="24"/>
          <w:lang w:val="lv-LV"/>
        </w:rPr>
        <w:t>(</w:t>
      </w:r>
      <w:r w:rsidR="001A54F8" w:rsidRPr="00A02C8D">
        <w:rPr>
          <w:rFonts w:ascii="Times New Roman" w:hAnsi="Times New Roman"/>
          <w:bCs/>
          <w:i/>
          <w:sz w:val="24"/>
          <w:szCs w:val="24"/>
          <w:lang w:val="lv-LV"/>
        </w:rPr>
        <w:t xml:space="preserve">IKVD, IP plānotā nodarbību/ mācību stundu </w:t>
      </w:r>
    </w:p>
    <w:p w:rsidR="001A54F8" w:rsidRPr="00A02C8D" w:rsidRDefault="001A54F8" w:rsidP="001A54F8">
      <w:pPr>
        <w:spacing w:after="0" w:line="240" w:lineRule="auto"/>
        <w:rPr>
          <w:rFonts w:ascii="Times New Roman" w:hAnsi="Times New Roman"/>
          <w:bCs/>
          <w:sz w:val="24"/>
          <w:szCs w:val="24"/>
          <w:lang w:val="lv-LV"/>
        </w:rPr>
      </w:pPr>
      <w:r w:rsidRPr="00A02C8D">
        <w:rPr>
          <w:rFonts w:ascii="Times New Roman" w:hAnsi="Times New Roman"/>
          <w:bCs/>
          <w:i/>
          <w:sz w:val="24"/>
          <w:szCs w:val="24"/>
          <w:lang w:val="lv-LV"/>
        </w:rPr>
        <w:t xml:space="preserve">    vērošana</w:t>
      </w:r>
      <w:r w:rsidRPr="00A02C8D">
        <w:rPr>
          <w:rFonts w:ascii="Times New Roman" w:hAnsi="Times New Roman"/>
          <w:b/>
          <w:bCs/>
          <w:sz w:val="24"/>
          <w:szCs w:val="24"/>
          <w:lang w:val="lv-LV"/>
        </w:rPr>
        <w:t xml:space="preserve">) noteikto uzdevumu ieviešanu </w:t>
      </w:r>
      <w:r w:rsidRPr="00A02C8D">
        <w:rPr>
          <w:rFonts w:ascii="Times New Roman" w:hAnsi="Times New Roman"/>
          <w:bCs/>
          <w:sz w:val="24"/>
          <w:szCs w:val="24"/>
          <w:lang w:val="lv-LV"/>
        </w:rPr>
        <w:t>(</w:t>
      </w:r>
      <w:r w:rsidRPr="00A02C8D">
        <w:rPr>
          <w:rFonts w:ascii="Times New Roman" w:hAnsi="Times New Roman"/>
          <w:bCs/>
          <w:i/>
          <w:sz w:val="24"/>
          <w:szCs w:val="24"/>
          <w:lang w:val="lv-LV"/>
        </w:rPr>
        <w:t>ja attiecināms</w:t>
      </w:r>
      <w:r w:rsidRPr="00A02C8D">
        <w:rPr>
          <w:rFonts w:ascii="Times New Roman" w:hAnsi="Times New Roman"/>
          <w:bCs/>
          <w:sz w:val="24"/>
          <w:szCs w:val="24"/>
          <w:lang w:val="lv-LV"/>
        </w:rPr>
        <w:t>)</w:t>
      </w:r>
    </w:p>
    <w:p w:rsidR="001A54F8" w:rsidRPr="00A02C8D" w:rsidRDefault="001A54F8" w:rsidP="001A54F8">
      <w:pPr>
        <w:spacing w:after="0" w:line="240" w:lineRule="auto"/>
        <w:rPr>
          <w:rFonts w:ascii="Times New Roman" w:hAnsi="Times New Roman"/>
          <w:bCs/>
          <w:sz w:val="24"/>
          <w:szCs w:val="24"/>
          <w:lang w:val="lv-LV"/>
        </w:rPr>
      </w:pPr>
      <w:r w:rsidRPr="00A02C8D">
        <w:rPr>
          <w:rFonts w:ascii="Times New Roman" w:hAnsi="Times New Roman"/>
          <w:bCs/>
          <w:sz w:val="24"/>
          <w:szCs w:val="24"/>
          <w:lang w:val="lv-LV"/>
        </w:rPr>
        <w:t>Novērtēšanas periodā nav.</w:t>
      </w:r>
    </w:p>
    <w:p w:rsidR="001A54F8" w:rsidRPr="001A54F8" w:rsidRDefault="001A54F8" w:rsidP="001A54F8">
      <w:pPr>
        <w:spacing w:after="0" w:line="240" w:lineRule="auto"/>
        <w:rPr>
          <w:rFonts w:ascii="Times New Roman" w:hAnsi="Times New Roman"/>
          <w:b/>
          <w:bCs/>
          <w:sz w:val="24"/>
          <w:szCs w:val="24"/>
          <w:highlight w:val="yellow"/>
          <w:lang w:val="lv-LV"/>
        </w:rPr>
      </w:pPr>
    </w:p>
    <w:p w:rsidR="001A54F8" w:rsidRPr="00A02C8D" w:rsidRDefault="001A54F8" w:rsidP="001A54F8">
      <w:pPr>
        <w:spacing w:after="0" w:line="240" w:lineRule="auto"/>
        <w:rPr>
          <w:rFonts w:ascii="Times New Roman" w:eastAsia="Times New Roman" w:hAnsi="Times New Roman"/>
          <w:b/>
          <w:sz w:val="24"/>
          <w:szCs w:val="24"/>
          <w:lang w:val="lv-LV"/>
        </w:rPr>
      </w:pPr>
      <w:r w:rsidRPr="00A02C8D">
        <w:rPr>
          <w:rFonts w:ascii="Times New Roman" w:eastAsia="Times New Roman" w:hAnsi="Times New Roman"/>
          <w:b/>
          <w:sz w:val="24"/>
          <w:szCs w:val="24"/>
          <w:lang w:val="lv-LV"/>
        </w:rPr>
        <w:t>1</w:t>
      </w:r>
      <w:r w:rsidR="005B05A8">
        <w:rPr>
          <w:rFonts w:ascii="Times New Roman" w:eastAsia="Times New Roman" w:hAnsi="Times New Roman"/>
          <w:b/>
          <w:sz w:val="24"/>
          <w:szCs w:val="24"/>
          <w:lang w:val="lv-LV"/>
        </w:rPr>
        <w:t>1</w:t>
      </w:r>
      <w:r w:rsidRPr="00A02C8D">
        <w:rPr>
          <w:rFonts w:ascii="Times New Roman" w:eastAsia="Times New Roman" w:hAnsi="Times New Roman"/>
          <w:b/>
          <w:sz w:val="24"/>
          <w:szCs w:val="24"/>
          <w:lang w:val="lv-LV"/>
        </w:rPr>
        <w:t>. Izglītības iestādes padomes ieteikumi izglītības procesa pilnveidei 2025./2026.mācību gadā</w:t>
      </w:r>
    </w:p>
    <w:p w:rsidR="001A54F8" w:rsidRPr="00A02C8D" w:rsidRDefault="001A54F8" w:rsidP="001A54F8">
      <w:pPr>
        <w:numPr>
          <w:ilvl w:val="0"/>
          <w:numId w:val="23"/>
        </w:numPr>
        <w:spacing w:after="0" w:line="240" w:lineRule="auto"/>
        <w:contextualSpacing/>
        <w:rPr>
          <w:rFonts w:ascii="Times New Roman" w:eastAsia="Times New Roman" w:hAnsi="Times New Roman"/>
          <w:sz w:val="24"/>
          <w:szCs w:val="24"/>
          <w:lang w:val="lv-LV"/>
        </w:rPr>
      </w:pPr>
      <w:r w:rsidRPr="00A02C8D">
        <w:rPr>
          <w:rFonts w:ascii="Times New Roman" w:eastAsia="Times New Roman" w:hAnsi="Times New Roman"/>
          <w:sz w:val="24"/>
          <w:szCs w:val="24"/>
          <w:lang w:val="lv-LV"/>
        </w:rPr>
        <w:t>STEM (zinātne, tehnoloģijas, inženierzinātnes, matemātika) elementu ieviešan</w:t>
      </w:r>
      <w:r w:rsidR="00A02C8D">
        <w:rPr>
          <w:rFonts w:ascii="Times New Roman" w:eastAsia="Times New Roman" w:hAnsi="Times New Roman"/>
          <w:sz w:val="24"/>
          <w:szCs w:val="24"/>
          <w:lang w:val="lv-LV"/>
        </w:rPr>
        <w:t>a</w:t>
      </w:r>
      <w:r w:rsidRPr="00A02C8D">
        <w:rPr>
          <w:rFonts w:ascii="Times New Roman" w:eastAsia="Times New Roman" w:hAnsi="Times New Roman"/>
          <w:sz w:val="24"/>
          <w:szCs w:val="24"/>
          <w:lang w:val="lv-LV"/>
        </w:rPr>
        <w:t xml:space="preserve"> mācību procesā.</w:t>
      </w:r>
      <w:bookmarkStart w:id="8" w:name="_GoBack"/>
      <w:bookmarkEnd w:id="8"/>
    </w:p>
    <w:p w:rsidR="001A54F8" w:rsidRPr="00A02C8D" w:rsidRDefault="00A02C8D" w:rsidP="001A54F8">
      <w:pPr>
        <w:numPr>
          <w:ilvl w:val="0"/>
          <w:numId w:val="23"/>
        </w:numPr>
        <w:spacing w:after="0" w:line="240" w:lineRule="auto"/>
        <w:contextualSpacing/>
        <w:rPr>
          <w:rFonts w:ascii="Times New Roman" w:eastAsia="Times New Roman" w:hAnsi="Times New Roman"/>
          <w:sz w:val="24"/>
          <w:szCs w:val="24"/>
          <w:lang w:val="lv-LV"/>
        </w:rPr>
      </w:pPr>
      <w:r>
        <w:rPr>
          <w:rFonts w:ascii="Times New Roman" w:eastAsia="Times New Roman" w:hAnsi="Times New Roman"/>
          <w:sz w:val="24"/>
          <w:szCs w:val="24"/>
          <w:lang w:val="lv-LV"/>
        </w:rPr>
        <w:t>Aktīvāk</w:t>
      </w:r>
      <w:r w:rsidR="001A54F8" w:rsidRPr="00A02C8D">
        <w:rPr>
          <w:rFonts w:ascii="Times New Roman" w:eastAsia="Times New Roman" w:hAnsi="Times New Roman"/>
          <w:sz w:val="24"/>
          <w:szCs w:val="24"/>
          <w:lang w:val="lv-LV"/>
        </w:rPr>
        <w:t xml:space="preserve"> izmantot digitālos rīku</w:t>
      </w:r>
      <w:r>
        <w:rPr>
          <w:rFonts w:ascii="Times New Roman" w:eastAsia="Times New Roman" w:hAnsi="Times New Roman"/>
          <w:sz w:val="24"/>
          <w:szCs w:val="24"/>
          <w:lang w:val="lv-LV"/>
        </w:rPr>
        <w:t>s</w:t>
      </w:r>
      <w:r w:rsidR="001A54F8" w:rsidRPr="00A02C8D">
        <w:rPr>
          <w:rFonts w:ascii="Times New Roman" w:eastAsia="Times New Roman" w:hAnsi="Times New Roman"/>
          <w:sz w:val="24"/>
          <w:szCs w:val="24"/>
          <w:lang w:val="lv-LV"/>
        </w:rPr>
        <w:t xml:space="preserve"> kā atbalstu mācību procesā, lai bagātinātu mācību saturu un padarītu to saistošāku.</w:t>
      </w:r>
    </w:p>
    <w:p w:rsidR="001A54F8" w:rsidRDefault="001A54F8" w:rsidP="001A54F8">
      <w:pPr>
        <w:numPr>
          <w:ilvl w:val="0"/>
          <w:numId w:val="23"/>
        </w:numPr>
        <w:spacing w:after="0" w:line="240" w:lineRule="auto"/>
        <w:contextualSpacing/>
        <w:rPr>
          <w:rFonts w:ascii="Times New Roman" w:eastAsia="Times New Roman" w:hAnsi="Times New Roman"/>
          <w:sz w:val="24"/>
          <w:szCs w:val="24"/>
          <w:lang w:val="lv-LV"/>
        </w:rPr>
      </w:pPr>
      <w:r w:rsidRPr="00A02C8D">
        <w:rPr>
          <w:rFonts w:ascii="Times New Roman" w:eastAsia="Times New Roman" w:hAnsi="Times New Roman"/>
          <w:sz w:val="24"/>
          <w:szCs w:val="24"/>
          <w:lang w:val="lv-LV"/>
        </w:rPr>
        <w:t>Uzlabot āra teritorijas funkcionalitāti – izveidot “</w:t>
      </w:r>
      <w:r w:rsidR="005B05A8">
        <w:rPr>
          <w:rFonts w:ascii="Times New Roman" w:eastAsia="Times New Roman" w:hAnsi="Times New Roman"/>
          <w:sz w:val="24"/>
          <w:szCs w:val="24"/>
          <w:lang w:val="lv-LV"/>
        </w:rPr>
        <w:t>mazajiem pētniekiem</w:t>
      </w:r>
      <w:r w:rsidRPr="00A02C8D">
        <w:rPr>
          <w:rFonts w:ascii="Times New Roman" w:eastAsia="Times New Roman" w:hAnsi="Times New Roman"/>
          <w:sz w:val="24"/>
          <w:szCs w:val="24"/>
          <w:lang w:val="lv-LV"/>
        </w:rPr>
        <w:t>” paredzētu zonu.</w:t>
      </w:r>
    </w:p>
    <w:p w:rsidR="00A02C8D" w:rsidRDefault="00A02C8D" w:rsidP="001A54F8">
      <w:pPr>
        <w:numPr>
          <w:ilvl w:val="0"/>
          <w:numId w:val="23"/>
        </w:numPr>
        <w:spacing w:after="0" w:line="240" w:lineRule="auto"/>
        <w:contextualSpacing/>
        <w:rPr>
          <w:rFonts w:ascii="Times New Roman" w:eastAsia="Times New Roman" w:hAnsi="Times New Roman"/>
          <w:sz w:val="24"/>
          <w:szCs w:val="24"/>
          <w:lang w:val="lv-LV"/>
        </w:rPr>
      </w:pPr>
      <w:r>
        <w:rPr>
          <w:rFonts w:ascii="Times New Roman" w:eastAsia="Times New Roman" w:hAnsi="Times New Roman"/>
          <w:sz w:val="24"/>
          <w:szCs w:val="24"/>
          <w:lang w:val="lv-LV"/>
        </w:rPr>
        <w:t>Turpināt lasītprasmi veicinošas aktivitātes.</w:t>
      </w:r>
    </w:p>
    <w:p w:rsidR="005B05A8" w:rsidRDefault="005B05A8" w:rsidP="005B05A8">
      <w:pPr>
        <w:spacing w:after="0" w:line="240" w:lineRule="auto"/>
        <w:contextualSpacing/>
        <w:rPr>
          <w:rFonts w:ascii="Times New Roman" w:eastAsia="Times New Roman" w:hAnsi="Times New Roman"/>
          <w:sz w:val="24"/>
          <w:szCs w:val="24"/>
          <w:lang w:val="lv-LV"/>
        </w:rPr>
      </w:pPr>
    </w:p>
    <w:p w:rsidR="00A148C0" w:rsidRDefault="00A148C0" w:rsidP="005B05A8">
      <w:pPr>
        <w:spacing w:after="0" w:line="240" w:lineRule="auto"/>
        <w:contextualSpacing/>
        <w:rPr>
          <w:rFonts w:ascii="Times New Roman" w:eastAsia="Times New Roman" w:hAnsi="Times New Roman"/>
          <w:sz w:val="24"/>
          <w:szCs w:val="24"/>
          <w:lang w:val="lv-LV"/>
        </w:rPr>
      </w:pPr>
    </w:p>
    <w:p w:rsidR="005B05A8" w:rsidRPr="00A02C8D" w:rsidRDefault="005B05A8" w:rsidP="005B05A8">
      <w:pPr>
        <w:spacing w:after="0" w:line="240" w:lineRule="auto"/>
        <w:contextualSpacing/>
        <w:rPr>
          <w:rFonts w:ascii="Times New Roman" w:eastAsia="Times New Roman" w:hAnsi="Times New Roman"/>
          <w:sz w:val="24"/>
          <w:szCs w:val="24"/>
          <w:lang w:val="lv-LV"/>
        </w:rPr>
      </w:pPr>
    </w:p>
    <w:p w:rsidR="002B2931" w:rsidRPr="00A148C0" w:rsidRDefault="005B05A8" w:rsidP="00A148C0">
      <w:pPr>
        <w:jc w:val="right"/>
        <w:rPr>
          <w:rFonts w:ascii="Times New Roman" w:hAnsi="Times New Roman" w:cs="Times New Roman"/>
          <w:sz w:val="24"/>
          <w:szCs w:val="24"/>
          <w:lang w:val="lv-LV"/>
        </w:rPr>
      </w:pPr>
      <w:r w:rsidRPr="00A148C0">
        <w:rPr>
          <w:rFonts w:ascii="Times New Roman" w:hAnsi="Times New Roman" w:cs="Times New Roman"/>
          <w:sz w:val="24"/>
          <w:szCs w:val="24"/>
          <w:lang w:val="lv-LV"/>
        </w:rPr>
        <w:t>Vadītāja</w:t>
      </w:r>
      <w:r w:rsidR="00A148C0">
        <w:rPr>
          <w:rFonts w:ascii="Times New Roman" w:hAnsi="Times New Roman" w:cs="Times New Roman"/>
          <w:sz w:val="24"/>
          <w:szCs w:val="24"/>
          <w:lang w:val="lv-LV"/>
        </w:rPr>
        <w:t xml:space="preserve">                                                                                                                                                                                      </w:t>
      </w:r>
      <w:r w:rsidRPr="00A148C0">
        <w:rPr>
          <w:rFonts w:ascii="Times New Roman" w:hAnsi="Times New Roman" w:cs="Times New Roman"/>
          <w:sz w:val="24"/>
          <w:szCs w:val="24"/>
          <w:lang w:val="lv-LV"/>
        </w:rPr>
        <w:t xml:space="preserve">        </w:t>
      </w:r>
      <w:r w:rsidR="00A148C0" w:rsidRPr="00A148C0">
        <w:rPr>
          <w:rFonts w:ascii="Times New Roman" w:hAnsi="Times New Roman" w:cs="Times New Roman"/>
          <w:sz w:val="24"/>
          <w:szCs w:val="24"/>
          <w:lang w:val="lv-LV"/>
        </w:rPr>
        <w:t>Naira Martinsone</w:t>
      </w:r>
    </w:p>
    <w:p w:rsidR="00A148C0" w:rsidRPr="00A148C0" w:rsidRDefault="00A148C0" w:rsidP="00A148C0">
      <w:pPr>
        <w:jc w:val="center"/>
        <w:rPr>
          <w:rFonts w:ascii="Times New Roman" w:hAnsi="Times New Roman" w:cs="Times New Roman"/>
          <w:sz w:val="24"/>
          <w:szCs w:val="24"/>
          <w:lang w:val="lv-LV"/>
        </w:rPr>
      </w:pPr>
      <w:r w:rsidRPr="00A148C0">
        <w:rPr>
          <w:rFonts w:ascii="Times New Roman" w:hAnsi="Times New Roman" w:cs="Times New Roman"/>
          <w:sz w:val="24"/>
          <w:szCs w:val="24"/>
          <w:lang w:val="lv-LV"/>
        </w:rPr>
        <w:t>DOKUMENTS PARAKSTĪTS AR DROŠU ELEKTRONISKO PARAKSTU. DATUMS SKATĀMS LAIKA ZĪMOGĀ.</w:t>
      </w:r>
    </w:p>
    <w:sectPr w:rsidR="00A148C0" w:rsidRPr="00A148C0" w:rsidSect="00C92085">
      <w:footerReference w:type="default" r:id="rId9"/>
      <w:pgSz w:w="16838" w:h="11906" w:orient="landscape"/>
      <w:pgMar w:top="1800" w:right="1440" w:bottom="18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6F" w:rsidRDefault="00DD626F" w:rsidP="00116E47">
      <w:pPr>
        <w:spacing w:after="0" w:line="240" w:lineRule="auto"/>
      </w:pPr>
      <w:r>
        <w:separator/>
      </w:r>
    </w:p>
  </w:endnote>
  <w:endnote w:type="continuationSeparator" w:id="0">
    <w:p w:rsidR="00DD626F" w:rsidRDefault="00DD626F" w:rsidP="0011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650732"/>
      <w:docPartObj>
        <w:docPartGallery w:val="Page Numbers (Bottom of Page)"/>
        <w:docPartUnique/>
      </w:docPartObj>
    </w:sdtPr>
    <w:sdtContent>
      <w:p w:rsidR="00C37CF7" w:rsidRDefault="00C37CF7">
        <w:pPr>
          <w:pStyle w:val="Kjene"/>
          <w:jc w:val="right"/>
        </w:pPr>
        <w:r>
          <w:fldChar w:fldCharType="begin"/>
        </w:r>
        <w:r>
          <w:instrText>PAGE   \* MERGEFORMAT</w:instrText>
        </w:r>
        <w:r>
          <w:fldChar w:fldCharType="separate"/>
        </w:r>
        <w:r w:rsidRPr="008F5099">
          <w:rPr>
            <w:noProof/>
            <w:lang w:val="lv-LV"/>
          </w:rPr>
          <w:t>5</w:t>
        </w:r>
        <w:r>
          <w:fldChar w:fldCharType="end"/>
        </w:r>
      </w:p>
    </w:sdtContent>
  </w:sdt>
  <w:p w:rsidR="00C37CF7" w:rsidRDefault="00C37C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6F" w:rsidRDefault="00DD626F" w:rsidP="00116E47">
      <w:pPr>
        <w:spacing w:after="0" w:line="240" w:lineRule="auto"/>
      </w:pPr>
      <w:r>
        <w:separator/>
      </w:r>
    </w:p>
  </w:footnote>
  <w:footnote w:type="continuationSeparator" w:id="0">
    <w:p w:rsidR="00DD626F" w:rsidRDefault="00DD626F" w:rsidP="00116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9BC"/>
    <w:multiLevelType w:val="hybridMultilevel"/>
    <w:tmpl w:val="B2DC45D4"/>
    <w:lvl w:ilvl="0" w:tplc="4096428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471630"/>
    <w:multiLevelType w:val="hybridMultilevel"/>
    <w:tmpl w:val="ACCCA7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1DDA"/>
    <w:multiLevelType w:val="hybridMultilevel"/>
    <w:tmpl w:val="B8288974"/>
    <w:lvl w:ilvl="0" w:tplc="EE60683C">
      <w:start w:val="3"/>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88258D"/>
    <w:multiLevelType w:val="hybridMultilevel"/>
    <w:tmpl w:val="04EC1FFE"/>
    <w:lvl w:ilvl="0" w:tplc="4AF4C08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233C79"/>
    <w:multiLevelType w:val="hybridMultilevel"/>
    <w:tmpl w:val="74381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35B37"/>
    <w:multiLevelType w:val="multilevel"/>
    <w:tmpl w:val="B4DE358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1E205E"/>
    <w:multiLevelType w:val="hybridMultilevel"/>
    <w:tmpl w:val="D83C0D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C9F4D9F"/>
    <w:multiLevelType w:val="hybridMultilevel"/>
    <w:tmpl w:val="591853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F4C15BD"/>
    <w:multiLevelType w:val="hybridMultilevel"/>
    <w:tmpl w:val="3D0EA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2058A3"/>
    <w:multiLevelType w:val="multilevel"/>
    <w:tmpl w:val="86ACDE1A"/>
    <w:lvl w:ilvl="0">
      <w:start w:val="1"/>
      <w:numFmt w:val="decimal"/>
      <w:lvlText w:val="%1."/>
      <w:lvlJc w:val="left"/>
      <w:pPr>
        <w:ind w:left="1040" w:hanging="416"/>
        <w:jc w:val="right"/>
      </w:pPr>
      <w:rPr>
        <w:rFonts w:hint="default"/>
        <w:spacing w:val="0"/>
        <w:w w:val="100"/>
        <w:lang w:val="lv-LV" w:eastAsia="en-US" w:bidi="ar-SA"/>
      </w:rPr>
    </w:lvl>
    <w:lvl w:ilvl="1">
      <w:start w:val="1"/>
      <w:numFmt w:val="decimal"/>
      <w:lvlText w:val="%1.%2."/>
      <w:lvlJc w:val="left"/>
      <w:pPr>
        <w:ind w:left="680" w:hanging="720"/>
        <w:jc w:val="left"/>
      </w:pPr>
      <w:rPr>
        <w:rFonts w:hint="default"/>
        <w:spacing w:val="0"/>
        <w:w w:val="100"/>
        <w:lang w:val="lv-LV" w:eastAsia="en-US" w:bidi="ar-SA"/>
      </w:rPr>
    </w:lvl>
    <w:lvl w:ilvl="2">
      <w:start w:val="1"/>
      <w:numFmt w:val="decimal"/>
      <w:lvlText w:val="%1.%2.%3."/>
      <w:lvlJc w:val="left"/>
      <w:pPr>
        <w:ind w:left="680" w:hanging="720"/>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2443" w:hanging="720"/>
      </w:pPr>
      <w:rPr>
        <w:rFonts w:hint="default"/>
        <w:lang w:val="lv-LV" w:eastAsia="en-US" w:bidi="ar-SA"/>
      </w:rPr>
    </w:lvl>
    <w:lvl w:ilvl="4">
      <w:numFmt w:val="bullet"/>
      <w:lvlText w:val="•"/>
      <w:lvlJc w:val="left"/>
      <w:pPr>
        <w:ind w:left="3486" w:hanging="720"/>
      </w:pPr>
      <w:rPr>
        <w:rFonts w:hint="default"/>
        <w:lang w:val="lv-LV" w:eastAsia="en-US" w:bidi="ar-SA"/>
      </w:rPr>
    </w:lvl>
    <w:lvl w:ilvl="5">
      <w:numFmt w:val="bullet"/>
      <w:lvlText w:val="•"/>
      <w:lvlJc w:val="left"/>
      <w:pPr>
        <w:ind w:left="4529" w:hanging="720"/>
      </w:pPr>
      <w:rPr>
        <w:rFonts w:hint="default"/>
        <w:lang w:val="lv-LV" w:eastAsia="en-US" w:bidi="ar-SA"/>
      </w:rPr>
    </w:lvl>
    <w:lvl w:ilvl="6">
      <w:numFmt w:val="bullet"/>
      <w:lvlText w:val="•"/>
      <w:lvlJc w:val="left"/>
      <w:pPr>
        <w:ind w:left="5573" w:hanging="720"/>
      </w:pPr>
      <w:rPr>
        <w:rFonts w:hint="default"/>
        <w:lang w:val="lv-LV" w:eastAsia="en-US" w:bidi="ar-SA"/>
      </w:rPr>
    </w:lvl>
    <w:lvl w:ilvl="7">
      <w:numFmt w:val="bullet"/>
      <w:lvlText w:val="•"/>
      <w:lvlJc w:val="left"/>
      <w:pPr>
        <w:ind w:left="6616" w:hanging="720"/>
      </w:pPr>
      <w:rPr>
        <w:rFonts w:hint="default"/>
        <w:lang w:val="lv-LV" w:eastAsia="en-US" w:bidi="ar-SA"/>
      </w:rPr>
    </w:lvl>
    <w:lvl w:ilvl="8">
      <w:numFmt w:val="bullet"/>
      <w:lvlText w:val="•"/>
      <w:lvlJc w:val="left"/>
      <w:pPr>
        <w:ind w:left="7659" w:hanging="720"/>
      </w:pPr>
      <w:rPr>
        <w:rFonts w:hint="default"/>
        <w:lang w:val="lv-LV" w:eastAsia="en-US" w:bidi="ar-SA"/>
      </w:rPr>
    </w:lvl>
  </w:abstractNum>
  <w:abstractNum w:abstractNumId="13" w15:restartNumberingAfterBreak="0">
    <w:nsid w:val="40D744EB"/>
    <w:multiLevelType w:val="hybridMultilevel"/>
    <w:tmpl w:val="4E02F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7F5F3E"/>
    <w:multiLevelType w:val="hybridMultilevel"/>
    <w:tmpl w:val="42262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B75B05"/>
    <w:multiLevelType w:val="hybridMultilevel"/>
    <w:tmpl w:val="60449BDC"/>
    <w:lvl w:ilvl="0" w:tplc="EE60683C">
      <w:start w:val="3"/>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6" w15:restartNumberingAfterBreak="0">
    <w:nsid w:val="49406701"/>
    <w:multiLevelType w:val="hybridMultilevel"/>
    <w:tmpl w:val="A97EB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6661E5"/>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2990CE6"/>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3C60DA5"/>
    <w:multiLevelType w:val="hybridMultilevel"/>
    <w:tmpl w:val="5540E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3033136"/>
    <w:multiLevelType w:val="hybridMultilevel"/>
    <w:tmpl w:val="4CC0E020"/>
    <w:lvl w:ilvl="0" w:tplc="04260001">
      <w:start w:val="1"/>
      <w:numFmt w:val="bullet"/>
      <w:lvlText w:val=""/>
      <w:lvlJc w:val="left"/>
      <w:pPr>
        <w:ind w:left="3144" w:hanging="360"/>
      </w:pPr>
      <w:rPr>
        <w:rFonts w:ascii="Symbol" w:hAnsi="Symbol" w:hint="default"/>
      </w:rPr>
    </w:lvl>
    <w:lvl w:ilvl="1" w:tplc="04260003" w:tentative="1">
      <w:start w:val="1"/>
      <w:numFmt w:val="bullet"/>
      <w:lvlText w:val="o"/>
      <w:lvlJc w:val="left"/>
      <w:pPr>
        <w:ind w:left="3864" w:hanging="360"/>
      </w:pPr>
      <w:rPr>
        <w:rFonts w:ascii="Courier New" w:hAnsi="Courier New" w:cs="Courier New" w:hint="default"/>
      </w:rPr>
    </w:lvl>
    <w:lvl w:ilvl="2" w:tplc="04260005" w:tentative="1">
      <w:start w:val="1"/>
      <w:numFmt w:val="bullet"/>
      <w:lvlText w:val=""/>
      <w:lvlJc w:val="left"/>
      <w:pPr>
        <w:ind w:left="4584" w:hanging="360"/>
      </w:pPr>
      <w:rPr>
        <w:rFonts w:ascii="Wingdings" w:hAnsi="Wingdings" w:hint="default"/>
      </w:rPr>
    </w:lvl>
    <w:lvl w:ilvl="3" w:tplc="04260001" w:tentative="1">
      <w:start w:val="1"/>
      <w:numFmt w:val="bullet"/>
      <w:lvlText w:val=""/>
      <w:lvlJc w:val="left"/>
      <w:pPr>
        <w:ind w:left="5304" w:hanging="360"/>
      </w:pPr>
      <w:rPr>
        <w:rFonts w:ascii="Symbol" w:hAnsi="Symbol" w:hint="default"/>
      </w:rPr>
    </w:lvl>
    <w:lvl w:ilvl="4" w:tplc="04260003" w:tentative="1">
      <w:start w:val="1"/>
      <w:numFmt w:val="bullet"/>
      <w:lvlText w:val="o"/>
      <w:lvlJc w:val="left"/>
      <w:pPr>
        <w:ind w:left="6024" w:hanging="360"/>
      </w:pPr>
      <w:rPr>
        <w:rFonts w:ascii="Courier New" w:hAnsi="Courier New" w:cs="Courier New" w:hint="default"/>
      </w:rPr>
    </w:lvl>
    <w:lvl w:ilvl="5" w:tplc="04260005" w:tentative="1">
      <w:start w:val="1"/>
      <w:numFmt w:val="bullet"/>
      <w:lvlText w:val=""/>
      <w:lvlJc w:val="left"/>
      <w:pPr>
        <w:ind w:left="6744" w:hanging="360"/>
      </w:pPr>
      <w:rPr>
        <w:rFonts w:ascii="Wingdings" w:hAnsi="Wingdings" w:hint="default"/>
      </w:rPr>
    </w:lvl>
    <w:lvl w:ilvl="6" w:tplc="04260001" w:tentative="1">
      <w:start w:val="1"/>
      <w:numFmt w:val="bullet"/>
      <w:lvlText w:val=""/>
      <w:lvlJc w:val="left"/>
      <w:pPr>
        <w:ind w:left="7464" w:hanging="360"/>
      </w:pPr>
      <w:rPr>
        <w:rFonts w:ascii="Symbol" w:hAnsi="Symbol" w:hint="default"/>
      </w:rPr>
    </w:lvl>
    <w:lvl w:ilvl="7" w:tplc="04260003" w:tentative="1">
      <w:start w:val="1"/>
      <w:numFmt w:val="bullet"/>
      <w:lvlText w:val="o"/>
      <w:lvlJc w:val="left"/>
      <w:pPr>
        <w:ind w:left="8184" w:hanging="360"/>
      </w:pPr>
      <w:rPr>
        <w:rFonts w:ascii="Courier New" w:hAnsi="Courier New" w:cs="Courier New" w:hint="default"/>
      </w:rPr>
    </w:lvl>
    <w:lvl w:ilvl="8" w:tplc="04260005" w:tentative="1">
      <w:start w:val="1"/>
      <w:numFmt w:val="bullet"/>
      <w:lvlText w:val=""/>
      <w:lvlJc w:val="left"/>
      <w:pPr>
        <w:ind w:left="8904" w:hanging="360"/>
      </w:pPr>
      <w:rPr>
        <w:rFonts w:ascii="Wingdings" w:hAnsi="Wingdings" w:hint="default"/>
      </w:rPr>
    </w:lvl>
  </w:abstractNum>
  <w:abstractNum w:abstractNumId="21" w15:restartNumberingAfterBreak="0">
    <w:nsid w:val="643F0C59"/>
    <w:multiLevelType w:val="hybridMultilevel"/>
    <w:tmpl w:val="BF768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5517534"/>
    <w:multiLevelType w:val="hybridMultilevel"/>
    <w:tmpl w:val="34BEBFFE"/>
    <w:lvl w:ilvl="0" w:tplc="27EA8EE4">
      <w:start w:val="1"/>
      <w:numFmt w:val="decimal"/>
      <w:lvlText w:val="%1."/>
      <w:lvlJc w:val="left"/>
      <w:pPr>
        <w:ind w:left="108" w:hanging="167"/>
      </w:pPr>
      <w:rPr>
        <w:spacing w:val="0"/>
        <w:w w:val="87"/>
        <w:lang w:val="lv-LV" w:eastAsia="en-US" w:bidi="ar-SA"/>
      </w:rPr>
    </w:lvl>
    <w:lvl w:ilvl="1" w:tplc="285A6F4A">
      <w:numFmt w:val="bullet"/>
      <w:lvlText w:val="•"/>
      <w:lvlJc w:val="left"/>
      <w:pPr>
        <w:ind w:left="602" w:hanging="167"/>
      </w:pPr>
      <w:rPr>
        <w:lang w:val="lv-LV" w:eastAsia="en-US" w:bidi="ar-SA"/>
      </w:rPr>
    </w:lvl>
    <w:lvl w:ilvl="2" w:tplc="F9049C94">
      <w:numFmt w:val="bullet"/>
      <w:lvlText w:val="•"/>
      <w:lvlJc w:val="left"/>
      <w:pPr>
        <w:ind w:left="1104" w:hanging="167"/>
      </w:pPr>
      <w:rPr>
        <w:lang w:val="lv-LV" w:eastAsia="en-US" w:bidi="ar-SA"/>
      </w:rPr>
    </w:lvl>
    <w:lvl w:ilvl="3" w:tplc="74C05D90">
      <w:numFmt w:val="bullet"/>
      <w:lvlText w:val="•"/>
      <w:lvlJc w:val="left"/>
      <w:pPr>
        <w:ind w:left="1606" w:hanging="167"/>
      </w:pPr>
      <w:rPr>
        <w:lang w:val="lv-LV" w:eastAsia="en-US" w:bidi="ar-SA"/>
      </w:rPr>
    </w:lvl>
    <w:lvl w:ilvl="4" w:tplc="EF3EB634">
      <w:numFmt w:val="bullet"/>
      <w:lvlText w:val="•"/>
      <w:lvlJc w:val="left"/>
      <w:pPr>
        <w:ind w:left="2108" w:hanging="167"/>
      </w:pPr>
      <w:rPr>
        <w:lang w:val="lv-LV" w:eastAsia="en-US" w:bidi="ar-SA"/>
      </w:rPr>
    </w:lvl>
    <w:lvl w:ilvl="5" w:tplc="959C27DE">
      <w:numFmt w:val="bullet"/>
      <w:lvlText w:val="•"/>
      <w:lvlJc w:val="left"/>
      <w:pPr>
        <w:ind w:left="2611" w:hanging="167"/>
      </w:pPr>
      <w:rPr>
        <w:lang w:val="lv-LV" w:eastAsia="en-US" w:bidi="ar-SA"/>
      </w:rPr>
    </w:lvl>
    <w:lvl w:ilvl="6" w:tplc="BD18CEA6">
      <w:numFmt w:val="bullet"/>
      <w:lvlText w:val="•"/>
      <w:lvlJc w:val="left"/>
      <w:pPr>
        <w:ind w:left="3113" w:hanging="167"/>
      </w:pPr>
      <w:rPr>
        <w:lang w:val="lv-LV" w:eastAsia="en-US" w:bidi="ar-SA"/>
      </w:rPr>
    </w:lvl>
    <w:lvl w:ilvl="7" w:tplc="4386BA08">
      <w:numFmt w:val="bullet"/>
      <w:lvlText w:val="•"/>
      <w:lvlJc w:val="left"/>
      <w:pPr>
        <w:ind w:left="3615" w:hanging="167"/>
      </w:pPr>
      <w:rPr>
        <w:lang w:val="lv-LV" w:eastAsia="en-US" w:bidi="ar-SA"/>
      </w:rPr>
    </w:lvl>
    <w:lvl w:ilvl="8" w:tplc="473ADB1E">
      <w:numFmt w:val="bullet"/>
      <w:lvlText w:val="•"/>
      <w:lvlJc w:val="left"/>
      <w:pPr>
        <w:ind w:left="4117" w:hanging="167"/>
      </w:pPr>
      <w:rPr>
        <w:lang w:val="lv-LV" w:eastAsia="en-US" w:bidi="ar-SA"/>
      </w:rPr>
    </w:lvl>
  </w:abstractNum>
  <w:abstractNum w:abstractNumId="24" w15:restartNumberingAfterBreak="0">
    <w:nsid w:val="784E21A6"/>
    <w:multiLevelType w:val="hybridMultilevel"/>
    <w:tmpl w:val="1B0E46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8FB0CE2"/>
    <w:multiLevelType w:val="hybridMultilevel"/>
    <w:tmpl w:val="BC522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3D6472"/>
    <w:multiLevelType w:val="hybridMultilevel"/>
    <w:tmpl w:val="8D02E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A293A32"/>
    <w:multiLevelType w:val="hybridMultilevel"/>
    <w:tmpl w:val="9312A38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22"/>
  </w:num>
  <w:num w:numId="4">
    <w:abstractNumId w:val="7"/>
  </w:num>
  <w:num w:numId="5">
    <w:abstractNumId w:val="8"/>
  </w:num>
  <w:num w:numId="6">
    <w:abstractNumId w:val="14"/>
  </w:num>
  <w:num w:numId="7">
    <w:abstractNumId w:val="20"/>
  </w:num>
  <w:num w:numId="8">
    <w:abstractNumId w:val="19"/>
  </w:num>
  <w:num w:numId="9">
    <w:abstractNumId w:val="10"/>
  </w:num>
  <w:num w:numId="10">
    <w:abstractNumId w:val="11"/>
  </w:num>
  <w:num w:numId="11">
    <w:abstractNumId w:val="27"/>
  </w:num>
  <w:num w:numId="12">
    <w:abstractNumId w:val="16"/>
  </w:num>
  <w:num w:numId="13">
    <w:abstractNumId w:val="25"/>
  </w:num>
  <w:num w:numId="14">
    <w:abstractNumId w:val="26"/>
  </w:num>
  <w:num w:numId="15">
    <w:abstractNumId w:val="24"/>
  </w:num>
  <w:num w:numId="16">
    <w:abstractNumId w:val="21"/>
  </w:num>
  <w:num w:numId="17">
    <w:abstractNumId w:val="18"/>
  </w:num>
  <w:num w:numId="18">
    <w:abstractNumId w:val="17"/>
  </w:num>
  <w:num w:numId="19">
    <w:abstractNumId w:val="9"/>
  </w:num>
  <w:num w:numId="20">
    <w:abstractNumId w:val="1"/>
  </w:num>
  <w:num w:numId="21">
    <w:abstractNumId w:val="6"/>
  </w:num>
  <w:num w:numId="22">
    <w:abstractNumId w:val="0"/>
  </w:num>
  <w:num w:numId="23">
    <w:abstractNumId w:val="13"/>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15"/>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0E"/>
    <w:rsid w:val="000212B9"/>
    <w:rsid w:val="00024243"/>
    <w:rsid w:val="00034FDD"/>
    <w:rsid w:val="00064F0A"/>
    <w:rsid w:val="0007179B"/>
    <w:rsid w:val="000734F5"/>
    <w:rsid w:val="000939EB"/>
    <w:rsid w:val="000E58E0"/>
    <w:rsid w:val="000E78C9"/>
    <w:rsid w:val="001158C7"/>
    <w:rsid w:val="00116E47"/>
    <w:rsid w:val="001313F2"/>
    <w:rsid w:val="00142619"/>
    <w:rsid w:val="00147CB6"/>
    <w:rsid w:val="00156769"/>
    <w:rsid w:val="001A54F8"/>
    <w:rsid w:val="002168B1"/>
    <w:rsid w:val="00217826"/>
    <w:rsid w:val="002765A2"/>
    <w:rsid w:val="002808B1"/>
    <w:rsid w:val="00280EB6"/>
    <w:rsid w:val="00281440"/>
    <w:rsid w:val="002B2931"/>
    <w:rsid w:val="002E55F4"/>
    <w:rsid w:val="0030656B"/>
    <w:rsid w:val="00331BCC"/>
    <w:rsid w:val="003A0AC5"/>
    <w:rsid w:val="003A7543"/>
    <w:rsid w:val="003D354D"/>
    <w:rsid w:val="004C1CA7"/>
    <w:rsid w:val="004D1BDA"/>
    <w:rsid w:val="00547C15"/>
    <w:rsid w:val="005528C2"/>
    <w:rsid w:val="00557790"/>
    <w:rsid w:val="005826C0"/>
    <w:rsid w:val="00592729"/>
    <w:rsid w:val="005B05A8"/>
    <w:rsid w:val="005B0997"/>
    <w:rsid w:val="00605E99"/>
    <w:rsid w:val="00631FB9"/>
    <w:rsid w:val="006615B5"/>
    <w:rsid w:val="00675C22"/>
    <w:rsid w:val="0068300E"/>
    <w:rsid w:val="00693BAA"/>
    <w:rsid w:val="006C2831"/>
    <w:rsid w:val="006F327B"/>
    <w:rsid w:val="007646AD"/>
    <w:rsid w:val="00772D85"/>
    <w:rsid w:val="00775C38"/>
    <w:rsid w:val="00780290"/>
    <w:rsid w:val="007937AA"/>
    <w:rsid w:val="007B07F9"/>
    <w:rsid w:val="0081722D"/>
    <w:rsid w:val="00896154"/>
    <w:rsid w:val="008966FA"/>
    <w:rsid w:val="008A34B2"/>
    <w:rsid w:val="008F16A7"/>
    <w:rsid w:val="008F5099"/>
    <w:rsid w:val="00961CB5"/>
    <w:rsid w:val="0097387E"/>
    <w:rsid w:val="009754C4"/>
    <w:rsid w:val="00997619"/>
    <w:rsid w:val="009C5F8D"/>
    <w:rsid w:val="009D7556"/>
    <w:rsid w:val="00A02C8D"/>
    <w:rsid w:val="00A148C0"/>
    <w:rsid w:val="00A15286"/>
    <w:rsid w:val="00A2443B"/>
    <w:rsid w:val="00A37A25"/>
    <w:rsid w:val="00A4374D"/>
    <w:rsid w:val="00A55746"/>
    <w:rsid w:val="00A75153"/>
    <w:rsid w:val="00A93D93"/>
    <w:rsid w:val="00B02488"/>
    <w:rsid w:val="00B6170E"/>
    <w:rsid w:val="00B67327"/>
    <w:rsid w:val="00B93244"/>
    <w:rsid w:val="00B94A6E"/>
    <w:rsid w:val="00BE0193"/>
    <w:rsid w:val="00BE2F3B"/>
    <w:rsid w:val="00BF210E"/>
    <w:rsid w:val="00C37CF7"/>
    <w:rsid w:val="00C92085"/>
    <w:rsid w:val="00CA1931"/>
    <w:rsid w:val="00CB08C0"/>
    <w:rsid w:val="00CB69D3"/>
    <w:rsid w:val="00CD1A09"/>
    <w:rsid w:val="00CE2A35"/>
    <w:rsid w:val="00CF21E7"/>
    <w:rsid w:val="00D0141E"/>
    <w:rsid w:val="00D04FF9"/>
    <w:rsid w:val="00D22360"/>
    <w:rsid w:val="00D45632"/>
    <w:rsid w:val="00D60CCB"/>
    <w:rsid w:val="00D62BE4"/>
    <w:rsid w:val="00D945DD"/>
    <w:rsid w:val="00DD626F"/>
    <w:rsid w:val="00E10726"/>
    <w:rsid w:val="00E33F41"/>
    <w:rsid w:val="00E37670"/>
    <w:rsid w:val="00E71618"/>
    <w:rsid w:val="00EA7B17"/>
    <w:rsid w:val="00F063FC"/>
    <w:rsid w:val="00F066D5"/>
    <w:rsid w:val="00F12119"/>
    <w:rsid w:val="00F46DCC"/>
    <w:rsid w:val="00F63DC1"/>
    <w:rsid w:val="00F90B07"/>
    <w:rsid w:val="00FB19F1"/>
    <w:rsid w:val="00FC6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7DEB"/>
  <w15:chartTrackingRefBased/>
  <w15:docId w15:val="{F55951E4-17C2-45B7-B667-B5F0725A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81440"/>
    <w:rPr>
      <w:lang w:val="en-US"/>
    </w:rPr>
  </w:style>
  <w:style w:type="paragraph" w:styleId="Virsraksts3">
    <w:name w:val="heading 3"/>
    <w:basedOn w:val="Parasts"/>
    <w:link w:val="Virsraksts3Rakstz"/>
    <w:uiPriority w:val="1"/>
    <w:qFormat/>
    <w:rsid w:val="00FB19F1"/>
    <w:pPr>
      <w:widowControl w:val="0"/>
      <w:autoSpaceDE w:val="0"/>
      <w:autoSpaceDN w:val="0"/>
      <w:spacing w:before="184" w:after="0" w:line="240" w:lineRule="auto"/>
      <w:ind w:left="1399" w:hanging="359"/>
      <w:outlineLvl w:val="2"/>
    </w:pPr>
    <w:rPr>
      <w:rFonts w:ascii="Times New Roman" w:eastAsia="Times New Roman" w:hAnsi="Times New Roman" w:cs="Times New Roman"/>
      <w:b/>
      <w:bCs/>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68300E"/>
    <w:pPr>
      <w:ind w:left="720"/>
      <w:contextualSpacing/>
    </w:pPr>
  </w:style>
  <w:style w:type="table" w:styleId="Reatabula">
    <w:name w:val="Table Grid"/>
    <w:basedOn w:val="Parastatabula"/>
    <w:uiPriority w:val="59"/>
    <w:rsid w:val="006830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16E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6E47"/>
    <w:rPr>
      <w:lang w:val="en-US"/>
    </w:rPr>
  </w:style>
  <w:style w:type="paragraph" w:styleId="Kjene">
    <w:name w:val="footer"/>
    <w:basedOn w:val="Parasts"/>
    <w:link w:val="KjeneRakstz"/>
    <w:uiPriority w:val="99"/>
    <w:unhideWhenUsed/>
    <w:rsid w:val="00116E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6E47"/>
    <w:rPr>
      <w:lang w:val="en-US"/>
    </w:rPr>
  </w:style>
  <w:style w:type="paragraph" w:styleId="Bezatstarpm">
    <w:name w:val="No Spacing"/>
    <w:uiPriority w:val="1"/>
    <w:qFormat/>
    <w:rsid w:val="00961CB5"/>
    <w:pPr>
      <w:spacing w:after="0" w:line="240" w:lineRule="auto"/>
    </w:pPr>
  </w:style>
  <w:style w:type="table" w:customStyle="1" w:styleId="Reatabula1">
    <w:name w:val="Režģa tabula1"/>
    <w:basedOn w:val="Parastatabula"/>
    <w:next w:val="Reatabula"/>
    <w:uiPriority w:val="39"/>
    <w:rsid w:val="00CA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0212B9"/>
    <w:pPr>
      <w:widowControl w:val="0"/>
      <w:autoSpaceDE w:val="0"/>
      <w:autoSpaceDN w:val="0"/>
      <w:spacing w:after="0" w:line="240" w:lineRule="auto"/>
    </w:pPr>
    <w:rPr>
      <w:rFonts w:ascii="Times New Roman" w:eastAsia="Times New Roman" w:hAnsi="Times New Roman" w:cs="Times New Roman"/>
      <w:lang w:val="lv-LV"/>
    </w:rPr>
  </w:style>
  <w:style w:type="character" w:customStyle="1" w:styleId="PamattekstsRakstz">
    <w:name w:val="Pamatteksts Rakstz."/>
    <w:basedOn w:val="Noklusjumarindkopasfonts"/>
    <w:link w:val="Pamatteksts"/>
    <w:uiPriority w:val="1"/>
    <w:rsid w:val="000212B9"/>
    <w:rPr>
      <w:rFonts w:ascii="Times New Roman" w:eastAsia="Times New Roman" w:hAnsi="Times New Roman" w:cs="Times New Roman"/>
    </w:rPr>
  </w:style>
  <w:style w:type="character" w:customStyle="1" w:styleId="Virsraksts3Rakstz">
    <w:name w:val="Virsraksts 3 Rakstz."/>
    <w:basedOn w:val="Noklusjumarindkopasfonts"/>
    <w:link w:val="Virsraksts3"/>
    <w:uiPriority w:val="1"/>
    <w:rsid w:val="00FB19F1"/>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0660">
      <w:bodyDiv w:val="1"/>
      <w:marLeft w:val="0"/>
      <w:marRight w:val="0"/>
      <w:marTop w:val="0"/>
      <w:marBottom w:val="0"/>
      <w:divBdr>
        <w:top w:val="none" w:sz="0" w:space="0" w:color="auto"/>
        <w:left w:val="none" w:sz="0" w:space="0" w:color="auto"/>
        <w:bottom w:val="none" w:sz="0" w:space="0" w:color="auto"/>
        <w:right w:val="none" w:sz="0" w:space="0" w:color="auto"/>
      </w:divBdr>
    </w:div>
    <w:div w:id="776603956">
      <w:bodyDiv w:val="1"/>
      <w:marLeft w:val="0"/>
      <w:marRight w:val="0"/>
      <w:marTop w:val="0"/>
      <w:marBottom w:val="0"/>
      <w:divBdr>
        <w:top w:val="none" w:sz="0" w:space="0" w:color="auto"/>
        <w:left w:val="none" w:sz="0" w:space="0" w:color="auto"/>
        <w:bottom w:val="none" w:sz="0" w:space="0" w:color="auto"/>
        <w:right w:val="none" w:sz="0" w:space="0" w:color="auto"/>
      </w:divBdr>
    </w:div>
    <w:div w:id="911161002">
      <w:bodyDiv w:val="1"/>
      <w:marLeft w:val="0"/>
      <w:marRight w:val="0"/>
      <w:marTop w:val="0"/>
      <w:marBottom w:val="0"/>
      <w:divBdr>
        <w:top w:val="none" w:sz="0" w:space="0" w:color="auto"/>
        <w:left w:val="none" w:sz="0" w:space="0" w:color="auto"/>
        <w:bottom w:val="none" w:sz="0" w:space="0" w:color="auto"/>
        <w:right w:val="none" w:sz="0" w:space="0" w:color="auto"/>
      </w:divBdr>
    </w:div>
    <w:div w:id="1276255009">
      <w:bodyDiv w:val="1"/>
      <w:marLeft w:val="0"/>
      <w:marRight w:val="0"/>
      <w:marTop w:val="0"/>
      <w:marBottom w:val="0"/>
      <w:divBdr>
        <w:top w:val="none" w:sz="0" w:space="0" w:color="auto"/>
        <w:left w:val="none" w:sz="0" w:space="0" w:color="auto"/>
        <w:bottom w:val="none" w:sz="0" w:space="0" w:color="auto"/>
        <w:right w:val="none" w:sz="0" w:space="0" w:color="auto"/>
      </w:divBdr>
    </w:div>
    <w:div w:id="1527864463">
      <w:bodyDiv w:val="1"/>
      <w:marLeft w:val="0"/>
      <w:marRight w:val="0"/>
      <w:marTop w:val="0"/>
      <w:marBottom w:val="0"/>
      <w:divBdr>
        <w:top w:val="none" w:sz="0" w:space="0" w:color="auto"/>
        <w:left w:val="none" w:sz="0" w:space="0" w:color="auto"/>
        <w:bottom w:val="none" w:sz="0" w:space="0" w:color="auto"/>
        <w:right w:val="none" w:sz="0" w:space="0" w:color="auto"/>
      </w:divBdr>
    </w:div>
    <w:div w:id="211782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95DE-8B6F-44F5-A9DA-55EF8B4C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14251</Words>
  <Characters>8124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Naira</cp:lastModifiedBy>
  <cp:revision>2</cp:revision>
  <dcterms:created xsi:type="dcterms:W3CDTF">2025-11-04T13:20:00Z</dcterms:created>
  <dcterms:modified xsi:type="dcterms:W3CDTF">2025-11-04T13:20:00Z</dcterms:modified>
</cp:coreProperties>
</file>