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64ADF8FA" w:rsidR="00FB52EB" w:rsidRPr="00C76B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E92C4C">
        <w:rPr>
          <w:rFonts w:ascii="Times New Roman" w:hAnsi="Times New Roman" w:cs="Times New Roman"/>
          <w:sz w:val="24"/>
          <w:szCs w:val="24"/>
        </w:rPr>
        <w:t xml:space="preserve"> </w:t>
      </w:r>
      <w:r w:rsidRPr="00E92C4C">
        <w:rPr>
          <w:rFonts w:ascii="Times New Roman" w:hAnsi="Times New Roman" w:cs="Times New Roman"/>
          <w:sz w:val="24"/>
          <w:szCs w:val="24"/>
        </w:rPr>
        <w:t xml:space="preserve"> “</w:t>
      </w:r>
      <w:r w:rsidR="001A18AD" w:rsidRPr="001A18AD">
        <w:rPr>
          <w:rFonts w:ascii="Times New Roman" w:hAnsi="Times New Roman" w:cs="Times New Roman"/>
          <w:b/>
          <w:bCs/>
          <w:sz w:val="24"/>
          <w:szCs w:val="24"/>
        </w:rPr>
        <w:t>Skatuves aizkaru iegāde sporta un kultūras centrā “Vidriži</w:t>
      </w:r>
      <w:r w:rsidRPr="00E92C4C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37AB2270" w:rsidR="009B09F5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Pasūtītājs</w:t>
      </w:r>
      <w:r w:rsidR="001A18AD">
        <w:rPr>
          <w:rFonts w:ascii="Times New Roman" w:hAnsi="Times New Roman" w:cs="Times New Roman"/>
          <w:sz w:val="24"/>
          <w:szCs w:val="24"/>
        </w:rPr>
        <w:t>: Sporta un kultūras centrs “Vidriži”</w:t>
      </w:r>
    </w:p>
    <w:p w14:paraId="3DEB686F" w14:textId="14200E54" w:rsidR="00FC0B78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03" w:type="dxa"/>
        <w:tblInd w:w="-147" w:type="dxa"/>
        <w:tblLook w:val="04A0" w:firstRow="1" w:lastRow="0" w:firstColumn="1" w:lastColumn="0" w:noHBand="0" w:noVBand="1"/>
      </w:tblPr>
      <w:tblGrid>
        <w:gridCol w:w="1451"/>
        <w:gridCol w:w="2802"/>
        <w:gridCol w:w="2977"/>
        <w:gridCol w:w="1100"/>
        <w:gridCol w:w="1173"/>
      </w:tblGrid>
      <w:tr w:rsidR="001A18AD" w14:paraId="410EE32E" w14:textId="77777777" w:rsidTr="002D5232">
        <w:trPr>
          <w:trHeight w:val="510"/>
        </w:trPr>
        <w:tc>
          <w:tcPr>
            <w:tcW w:w="1451" w:type="dxa"/>
            <w:vMerge w:val="restart"/>
            <w:tcMar>
              <w:left w:w="108" w:type="dxa"/>
            </w:tcMar>
          </w:tcPr>
          <w:p w14:paraId="742E20D6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8AEAF40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Datums/laiks</w:t>
            </w:r>
          </w:p>
        </w:tc>
        <w:tc>
          <w:tcPr>
            <w:tcW w:w="2802" w:type="dxa"/>
            <w:vMerge w:val="restart"/>
            <w:tcMar>
              <w:left w:w="108" w:type="dxa"/>
            </w:tcMar>
          </w:tcPr>
          <w:p w14:paraId="5085E751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  <w:p w14:paraId="3C07E9B0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Pretendents (reģistrācijas Nr.)</w:t>
            </w:r>
          </w:p>
        </w:tc>
        <w:tc>
          <w:tcPr>
            <w:tcW w:w="2977" w:type="dxa"/>
            <w:vMerge w:val="restart"/>
            <w:tcMar>
              <w:left w:w="108" w:type="dxa"/>
            </w:tcMar>
          </w:tcPr>
          <w:p w14:paraId="169CE7EC" w14:textId="77777777" w:rsidR="001A18AD" w:rsidRDefault="001A18AD" w:rsidP="002D52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  <w:p w14:paraId="1C79FA31" w14:textId="77777777" w:rsidR="001A18AD" w:rsidRDefault="001A18AD" w:rsidP="002D52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 xml:space="preserve">Kontaktinformācija (adrese,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tel.Nr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., e-pasts)</w:t>
            </w:r>
          </w:p>
        </w:tc>
        <w:tc>
          <w:tcPr>
            <w:tcW w:w="2273" w:type="dxa"/>
            <w:gridSpan w:val="2"/>
            <w:tcMar>
              <w:left w:w="108" w:type="dxa"/>
            </w:tcMar>
          </w:tcPr>
          <w:p w14:paraId="0E7FD8C9" w14:textId="77777777" w:rsidR="001A18AD" w:rsidRDefault="001A18AD" w:rsidP="002D52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Cena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lang w:eastAsia="lv-LV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)</w:t>
            </w:r>
          </w:p>
          <w:p w14:paraId="59AC4639" w14:textId="77777777" w:rsidR="001A18AD" w:rsidRDefault="001A18AD" w:rsidP="002D52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1A18AD" w14:paraId="69A4D87E" w14:textId="77777777" w:rsidTr="002D5232">
        <w:trPr>
          <w:trHeight w:val="346"/>
        </w:trPr>
        <w:tc>
          <w:tcPr>
            <w:tcW w:w="1451" w:type="dxa"/>
            <w:vMerge/>
            <w:tcMar>
              <w:left w:w="108" w:type="dxa"/>
            </w:tcMar>
            <w:vAlign w:val="center"/>
          </w:tcPr>
          <w:p w14:paraId="732E39D1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02" w:type="dxa"/>
            <w:vMerge/>
            <w:tcMar>
              <w:left w:w="108" w:type="dxa"/>
            </w:tcMar>
            <w:vAlign w:val="center"/>
          </w:tcPr>
          <w:p w14:paraId="4F6D0C86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7" w:type="dxa"/>
            <w:vMerge/>
            <w:tcMar>
              <w:left w:w="108" w:type="dxa"/>
            </w:tcMar>
          </w:tcPr>
          <w:p w14:paraId="2586456D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  <w:tc>
          <w:tcPr>
            <w:tcW w:w="1100" w:type="dxa"/>
            <w:tcMar>
              <w:left w:w="108" w:type="dxa"/>
            </w:tcMar>
          </w:tcPr>
          <w:p w14:paraId="2B222AC9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bez PVN</w:t>
            </w:r>
          </w:p>
          <w:p w14:paraId="58D01FBC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  <w:tc>
          <w:tcPr>
            <w:tcW w:w="1173" w:type="dxa"/>
            <w:tcMar>
              <w:left w:w="108" w:type="dxa"/>
            </w:tcMar>
          </w:tcPr>
          <w:p w14:paraId="435E4A69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 xml:space="preserve">ar PVN </w:t>
            </w:r>
          </w:p>
          <w:p w14:paraId="13597331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1A18AD" w14:paraId="3D4076CB" w14:textId="77777777" w:rsidTr="002D5232">
        <w:tc>
          <w:tcPr>
            <w:tcW w:w="1451" w:type="dxa"/>
            <w:tcMar>
              <w:left w:w="108" w:type="dxa"/>
            </w:tcMar>
          </w:tcPr>
          <w:p w14:paraId="741254BA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07.11.2025 plks.09:59</w:t>
            </w:r>
          </w:p>
        </w:tc>
        <w:tc>
          <w:tcPr>
            <w:tcW w:w="2802" w:type="dxa"/>
            <w:tcMar>
              <w:left w:w="108" w:type="dxa"/>
            </w:tcMar>
          </w:tcPr>
          <w:p w14:paraId="7E49668B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”DIOGENS audio”,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 43203002997</w:t>
            </w:r>
          </w:p>
        </w:tc>
        <w:tc>
          <w:tcPr>
            <w:tcW w:w="2977" w:type="dxa"/>
            <w:tcMar>
              <w:left w:w="108" w:type="dxa"/>
            </w:tcMar>
          </w:tcPr>
          <w:p w14:paraId="60EFCFD1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Ezera iela 40-52, Balvi, Balvu nov., Tālr. 64521050;</w:t>
            </w:r>
          </w:p>
          <w:p w14:paraId="6B045F5D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e-pasts: ilgonis@diogens.lv</w:t>
            </w:r>
          </w:p>
        </w:tc>
        <w:tc>
          <w:tcPr>
            <w:tcW w:w="1100" w:type="dxa"/>
            <w:tcMar>
              <w:left w:w="108" w:type="dxa"/>
            </w:tcMar>
          </w:tcPr>
          <w:p w14:paraId="21CB55D8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3000.00</w:t>
            </w:r>
          </w:p>
        </w:tc>
        <w:tc>
          <w:tcPr>
            <w:tcW w:w="1173" w:type="dxa"/>
            <w:tcMar>
              <w:left w:w="108" w:type="dxa"/>
            </w:tcMar>
          </w:tcPr>
          <w:p w14:paraId="10A8F80B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3630,00</w:t>
            </w:r>
          </w:p>
        </w:tc>
      </w:tr>
      <w:tr w:rsidR="001A18AD" w14:paraId="0EA39CA8" w14:textId="77777777" w:rsidTr="002D5232">
        <w:tc>
          <w:tcPr>
            <w:tcW w:w="1451" w:type="dxa"/>
            <w:tcMar>
              <w:left w:w="108" w:type="dxa"/>
            </w:tcMar>
          </w:tcPr>
          <w:p w14:paraId="6D1A1772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04.11.2025 plkst. 19:52</w:t>
            </w:r>
          </w:p>
        </w:tc>
        <w:tc>
          <w:tcPr>
            <w:tcW w:w="2802" w:type="dxa"/>
            <w:tcMar>
              <w:left w:w="108" w:type="dxa"/>
            </w:tcMar>
          </w:tcPr>
          <w:p w14:paraId="1D02581E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Mayra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Latvia SIA </w:t>
            </w:r>
          </w:p>
          <w:p w14:paraId="7DFB395B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 40203531245</w:t>
            </w:r>
          </w:p>
        </w:tc>
        <w:tc>
          <w:tcPr>
            <w:tcW w:w="2977" w:type="dxa"/>
            <w:tcMar>
              <w:left w:w="108" w:type="dxa"/>
            </w:tcMar>
          </w:tcPr>
          <w:p w14:paraId="29D45CAF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Bitenieku iela 17, Rumbula, Ropažu nov., Tālr. 25227777; e-pasts: mayralatvia@gmail.com</w:t>
            </w:r>
          </w:p>
        </w:tc>
        <w:tc>
          <w:tcPr>
            <w:tcW w:w="1100" w:type="dxa"/>
            <w:tcMar>
              <w:left w:w="108" w:type="dxa"/>
            </w:tcMar>
          </w:tcPr>
          <w:p w14:paraId="52F46C88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6250,00</w:t>
            </w:r>
          </w:p>
        </w:tc>
        <w:tc>
          <w:tcPr>
            <w:tcW w:w="1173" w:type="dxa"/>
            <w:tcMar>
              <w:left w:w="108" w:type="dxa"/>
            </w:tcMar>
          </w:tcPr>
          <w:p w14:paraId="05F477C6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7652,50</w:t>
            </w:r>
          </w:p>
        </w:tc>
      </w:tr>
      <w:tr w:rsidR="001A18AD" w14:paraId="0BBB00FC" w14:textId="77777777" w:rsidTr="002D5232">
        <w:tc>
          <w:tcPr>
            <w:tcW w:w="1451" w:type="dxa"/>
            <w:tcMar>
              <w:left w:w="108" w:type="dxa"/>
            </w:tcMar>
          </w:tcPr>
          <w:p w14:paraId="35BD9593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07.11.2025 </w:t>
            </w:r>
          </w:p>
        </w:tc>
        <w:tc>
          <w:tcPr>
            <w:tcW w:w="2802" w:type="dxa"/>
            <w:tcMar>
              <w:left w:w="108" w:type="dxa"/>
            </w:tcMar>
          </w:tcPr>
          <w:p w14:paraId="451FF940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IK EXPROMT reģ.nr.54102030131</w:t>
            </w:r>
          </w:p>
        </w:tc>
        <w:tc>
          <w:tcPr>
            <w:tcW w:w="2977" w:type="dxa"/>
            <w:tcMar>
              <w:left w:w="108" w:type="dxa"/>
            </w:tcMar>
          </w:tcPr>
          <w:p w14:paraId="76A9E5B6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Emīla Melngaiļa iela 13, Lēdurga, Siguldas nov., Tālr. 29262362; e-pasts marex@expromt.lv</w:t>
            </w:r>
          </w:p>
        </w:tc>
        <w:tc>
          <w:tcPr>
            <w:tcW w:w="1100" w:type="dxa"/>
            <w:tcMar>
              <w:left w:w="108" w:type="dxa"/>
            </w:tcMar>
          </w:tcPr>
          <w:p w14:paraId="6EDE72AC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1965,52</w:t>
            </w:r>
          </w:p>
        </w:tc>
        <w:tc>
          <w:tcPr>
            <w:tcW w:w="1173" w:type="dxa"/>
            <w:tcMar>
              <w:left w:w="108" w:type="dxa"/>
            </w:tcMar>
          </w:tcPr>
          <w:p w14:paraId="66E21E8D" w14:textId="77777777" w:rsidR="001A18AD" w:rsidRDefault="001A18AD" w:rsidP="002D5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2488,00</w:t>
            </w:r>
          </w:p>
        </w:tc>
      </w:tr>
    </w:tbl>
    <w:p w14:paraId="74145A4E" w14:textId="77777777" w:rsidR="00FB52EB" w:rsidRPr="001A18AD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1A18AD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152B4F3E" w:rsidR="00FB52EB" w:rsidRPr="001A18AD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1A18AD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1A18AD" w:rsidRPr="001A18AD">
        <w:rPr>
          <w:rFonts w:ascii="Times New Roman" w:hAnsi="Times New Roman" w:cs="Times New Roman"/>
          <w:sz w:val="24"/>
          <w:szCs w:val="24"/>
        </w:rPr>
        <w:t>IK EXPROMT reģ.nr.54102030131</w:t>
      </w:r>
      <w:r w:rsidR="00567A8C" w:rsidRPr="001A18AD">
        <w:rPr>
          <w:rFonts w:ascii="Times New Roman" w:hAnsi="Times New Roman" w:cs="Times New Roman"/>
          <w:sz w:val="24"/>
          <w:szCs w:val="24"/>
        </w:rPr>
        <w:t xml:space="preserve">, par </w:t>
      </w:r>
      <w:r w:rsidR="001A18AD" w:rsidRPr="001A18AD">
        <w:rPr>
          <w:rFonts w:ascii="Times New Roman" w:hAnsi="Times New Roman" w:cs="Times New Roman"/>
          <w:sz w:val="24"/>
          <w:szCs w:val="24"/>
        </w:rPr>
        <w:t xml:space="preserve">1965,52 </w:t>
      </w:r>
      <w:r w:rsidR="00567A8C" w:rsidRPr="001A18AD">
        <w:rPr>
          <w:rFonts w:ascii="Times New Roman" w:hAnsi="Times New Roman" w:cs="Times New Roman"/>
          <w:sz w:val="24"/>
          <w:szCs w:val="24"/>
        </w:rPr>
        <w:t xml:space="preserve"> EUR bez PVN</w:t>
      </w:r>
      <w:r w:rsidRPr="001A18AD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E7815"/>
    <w:rsid w:val="00216360"/>
    <w:rsid w:val="0034497C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2026-03-12T08:05:00Z</dcterms:created>
  <dcterms:modified xsi:type="dcterms:W3CDTF">2026-03-12T08:05:00Z</dcterms:modified>
</cp:coreProperties>
</file>