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285B" w14:textId="77777777" w:rsidR="00696D83" w:rsidRPr="00D732A9" w:rsidRDefault="00696D83" w:rsidP="00696D83">
      <w:pPr>
        <w:pStyle w:val="Nosaukums"/>
        <w:rPr>
          <w:caps/>
          <w:lang w:val="lv-LV"/>
        </w:rPr>
      </w:pPr>
      <w:r w:rsidRPr="00D732A9">
        <w:rPr>
          <w:caps/>
          <w:noProof/>
          <w:lang w:val="lv-LV" w:eastAsia="lv-LV"/>
        </w:rPr>
        <w:drawing>
          <wp:anchor distT="0" distB="0" distL="114300" distR="114300" simplePos="0" relativeHeight="251663360" behindDoc="0" locked="0" layoutInCell="1" allowOverlap="1" wp14:anchorId="5E60FA49" wp14:editId="496E9E28">
            <wp:simplePos x="0" y="0"/>
            <wp:positionH relativeFrom="column">
              <wp:posOffset>2681605</wp:posOffset>
            </wp:positionH>
            <wp:positionV relativeFrom="paragraph">
              <wp:posOffset>0</wp:posOffset>
            </wp:positionV>
            <wp:extent cx="757905" cy="901065"/>
            <wp:effectExtent l="0" t="0" r="4445" b="63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0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32A9">
        <w:rPr>
          <w:caps/>
          <w:noProof/>
          <w:sz w:val="28"/>
          <w:szCs w:val="28"/>
          <w:lang w:val="lv-LV"/>
        </w:rPr>
        <w:t>Limbažu novada PAŠVALDĪBA</w:t>
      </w:r>
    </w:p>
    <w:p w14:paraId="470FE9A0" w14:textId="77777777" w:rsidR="00696D83" w:rsidRPr="00D732A9" w:rsidRDefault="00696D83" w:rsidP="00696D83">
      <w:pPr>
        <w:jc w:val="center"/>
        <w:rPr>
          <w:sz w:val="18"/>
          <w:szCs w:val="20"/>
        </w:rPr>
      </w:pPr>
      <w:r w:rsidRPr="00D732A9">
        <w:rPr>
          <w:sz w:val="18"/>
          <w:szCs w:val="20"/>
        </w:rPr>
        <w:t xml:space="preserve">Reģ. Nr. </w:t>
      </w:r>
      <w:r w:rsidRPr="00D732A9">
        <w:rPr>
          <w:noProof/>
          <w:sz w:val="18"/>
          <w:szCs w:val="20"/>
        </w:rPr>
        <w:t>90009114631</w:t>
      </w:r>
      <w:r w:rsidRPr="00D732A9">
        <w:rPr>
          <w:sz w:val="18"/>
          <w:szCs w:val="20"/>
        </w:rPr>
        <w:t xml:space="preserve">; </w:t>
      </w:r>
      <w:r w:rsidRPr="00D732A9">
        <w:rPr>
          <w:noProof/>
          <w:sz w:val="18"/>
          <w:szCs w:val="20"/>
        </w:rPr>
        <w:t>Rīgas iela 16, Limbaži, Limbažu novads LV-4001</w:t>
      </w:r>
      <w:r w:rsidRPr="00D732A9">
        <w:rPr>
          <w:sz w:val="18"/>
          <w:szCs w:val="20"/>
        </w:rPr>
        <w:t xml:space="preserve">; </w:t>
      </w:r>
    </w:p>
    <w:p w14:paraId="4E81A342" w14:textId="4903A689" w:rsidR="00696D83" w:rsidRPr="00696D83" w:rsidRDefault="00696D83" w:rsidP="00696D83">
      <w:pPr>
        <w:jc w:val="center"/>
        <w:rPr>
          <w:sz w:val="18"/>
          <w:szCs w:val="20"/>
        </w:rPr>
      </w:pPr>
      <w:r w:rsidRPr="00D732A9">
        <w:rPr>
          <w:sz w:val="18"/>
          <w:szCs w:val="20"/>
        </w:rPr>
        <w:t>E-pasts</w:t>
      </w:r>
      <w:r w:rsidRPr="00D732A9">
        <w:rPr>
          <w:iCs/>
          <w:sz w:val="18"/>
          <w:szCs w:val="20"/>
        </w:rPr>
        <w:t xml:space="preserve"> </w:t>
      </w:r>
      <w:r w:rsidRPr="00D732A9">
        <w:rPr>
          <w:iCs/>
          <w:noProof/>
          <w:sz w:val="18"/>
          <w:szCs w:val="20"/>
        </w:rPr>
        <w:t>pasts@limbazunovads.lv</w:t>
      </w:r>
      <w:r w:rsidRPr="00D732A9">
        <w:rPr>
          <w:iCs/>
          <w:sz w:val="18"/>
          <w:szCs w:val="20"/>
        </w:rPr>
        <w:t>;</w:t>
      </w:r>
      <w:r w:rsidRPr="00D732A9">
        <w:rPr>
          <w:sz w:val="18"/>
          <w:szCs w:val="20"/>
        </w:rPr>
        <w:t xml:space="preserve"> tālrunis </w:t>
      </w:r>
      <w:r w:rsidRPr="00D732A9">
        <w:rPr>
          <w:noProof/>
          <w:sz w:val="18"/>
          <w:szCs w:val="20"/>
        </w:rPr>
        <w:t>64023003</w:t>
      </w:r>
    </w:p>
    <w:p w14:paraId="71742959" w14:textId="77777777" w:rsidR="00696D83" w:rsidRDefault="00696D83" w:rsidP="0004785C">
      <w:pPr>
        <w:pStyle w:val="Galvene"/>
        <w:jc w:val="center"/>
        <w:rPr>
          <w:rFonts w:cs="Times New Roman"/>
          <w:b/>
          <w:sz w:val="22"/>
        </w:rPr>
      </w:pPr>
    </w:p>
    <w:p w14:paraId="586FC4AE" w14:textId="4586EFDD" w:rsidR="001570BA" w:rsidRPr="00F76FCA" w:rsidRDefault="001570BA" w:rsidP="0004785C">
      <w:pPr>
        <w:spacing w:before="120" w:after="120" w:line="240" w:lineRule="auto"/>
        <w:jc w:val="center"/>
        <w:rPr>
          <w:rFonts w:cs="Times New Roman"/>
          <w:b/>
          <w:sz w:val="22"/>
        </w:rPr>
      </w:pPr>
      <w:r w:rsidRPr="00F76FCA">
        <w:rPr>
          <w:rFonts w:cs="Times New Roman"/>
          <w:b/>
          <w:sz w:val="22"/>
        </w:rPr>
        <w:t xml:space="preserve">UZAICINĀJUMS IESNIEGT PIEDĀVĀJUMU </w:t>
      </w:r>
      <w:r w:rsidR="00202F2D">
        <w:rPr>
          <w:rFonts w:cs="Times New Roman"/>
          <w:b/>
          <w:sz w:val="22"/>
        </w:rPr>
        <w:t>IEPIRKUMAM</w:t>
      </w:r>
    </w:p>
    <w:p w14:paraId="52D92193" w14:textId="6E4655F3" w:rsidR="001570BA" w:rsidRPr="00871F7B" w:rsidRDefault="001570BA" w:rsidP="0004785C">
      <w:pPr>
        <w:spacing w:before="120" w:after="120" w:line="240" w:lineRule="auto"/>
        <w:jc w:val="both"/>
        <w:rPr>
          <w:rFonts w:eastAsia="Calibri" w:cs="Times New Roman"/>
          <w:b/>
          <w:szCs w:val="24"/>
          <w:lang w:eastAsia="lv-LV"/>
        </w:rPr>
      </w:pPr>
      <w:r w:rsidRPr="00F76FCA">
        <w:rPr>
          <w:rFonts w:cs="Times New Roman"/>
          <w:szCs w:val="24"/>
        </w:rPr>
        <w:t>Limbažu novada pašvaldība uzaicina Jūs iesniegt savu piedāvājumu</w:t>
      </w:r>
      <w:r>
        <w:rPr>
          <w:rFonts w:cs="Times New Roman"/>
          <w:szCs w:val="24"/>
        </w:rPr>
        <w:t xml:space="preserve"> cenu aptaujai </w:t>
      </w:r>
      <w:r w:rsidRPr="002404D5">
        <w:rPr>
          <w:rFonts w:cs="Times New Roman"/>
          <w:b/>
          <w:bCs/>
          <w:szCs w:val="24"/>
        </w:rPr>
        <w:t>“</w:t>
      </w:r>
      <w:r w:rsidR="00684350">
        <w:rPr>
          <w:b/>
        </w:rPr>
        <w:t xml:space="preserve">Apmeklētāju plūsmas skaitītāju uzstādīšana pie </w:t>
      </w:r>
      <w:r w:rsidR="00FD0F6E">
        <w:rPr>
          <w:b/>
        </w:rPr>
        <w:t xml:space="preserve">Limbažu </w:t>
      </w:r>
      <w:r w:rsidR="00684350">
        <w:rPr>
          <w:b/>
          <w:bCs/>
        </w:rPr>
        <w:t>Lielezera pludmales</w:t>
      </w:r>
      <w:r w:rsidRPr="002404D5">
        <w:rPr>
          <w:rFonts w:cs="Times New Roman"/>
          <w:b/>
          <w:bCs/>
          <w:szCs w:val="24"/>
        </w:rPr>
        <w:t>”</w:t>
      </w:r>
      <w:r>
        <w:rPr>
          <w:rFonts w:cs="Times New Roman"/>
          <w:b/>
          <w:bCs/>
          <w:szCs w:val="24"/>
        </w:rPr>
        <w:t>.</w:t>
      </w:r>
      <w:r w:rsidRPr="002404D5">
        <w:rPr>
          <w:rFonts w:cs="Times New Roman"/>
          <w:szCs w:val="24"/>
        </w:rPr>
        <w:t xml:space="preserve"> </w:t>
      </w:r>
    </w:p>
    <w:p w14:paraId="6EE9E07D" w14:textId="1D7A393E" w:rsidR="001570BA" w:rsidRDefault="001570BA" w:rsidP="008222D0">
      <w:pPr>
        <w:spacing w:after="0" w:line="240" w:lineRule="auto"/>
        <w:jc w:val="both"/>
      </w:pPr>
      <w:r w:rsidRPr="008222D0">
        <w:rPr>
          <w:b/>
        </w:rPr>
        <w:t>Līguma izpildes termiņš</w:t>
      </w:r>
      <w:r w:rsidRPr="008222D0">
        <w:rPr>
          <w:bCs/>
        </w:rPr>
        <w:t xml:space="preserve">: </w:t>
      </w:r>
      <w:r w:rsidR="00684350" w:rsidRPr="008222D0">
        <w:rPr>
          <w:bCs/>
        </w:rPr>
        <w:t>līdz 2026.gada</w:t>
      </w:r>
      <w:r>
        <w:t xml:space="preserve"> </w:t>
      </w:r>
      <w:r w:rsidR="00684350">
        <w:t>15.maijam</w:t>
      </w:r>
      <w:r w:rsidR="00A3081B">
        <w:t>.</w:t>
      </w:r>
    </w:p>
    <w:p w14:paraId="1D55FE51" w14:textId="53499AEA" w:rsidR="001570BA" w:rsidRDefault="001570BA" w:rsidP="008222D0">
      <w:pPr>
        <w:spacing w:after="0" w:line="240" w:lineRule="auto"/>
        <w:jc w:val="both"/>
      </w:pPr>
      <w:r w:rsidRPr="008222D0">
        <w:rPr>
          <w:b/>
        </w:rPr>
        <w:t>Līguma izpildes vieta</w:t>
      </w:r>
      <w:r>
        <w:t>:</w:t>
      </w:r>
      <w:r w:rsidRPr="008222D0">
        <w:rPr>
          <w:b/>
        </w:rPr>
        <w:t xml:space="preserve"> </w:t>
      </w:r>
      <w:r w:rsidR="00684350">
        <w:t xml:space="preserve">Limbažu Lielezera pludmales teritorijas apkārtne (skat. </w:t>
      </w:r>
      <w:r w:rsidR="0091009B">
        <w:t>Tehniskajā specifikācijā - Orientējošās atrašanās vietas</w:t>
      </w:r>
      <w:r w:rsidR="00684350">
        <w:t>)</w:t>
      </w:r>
      <w:r w:rsidR="00A3081B">
        <w:t xml:space="preserve"> </w:t>
      </w:r>
    </w:p>
    <w:p w14:paraId="070A3A47" w14:textId="5CB8C579" w:rsidR="001570BA" w:rsidRDefault="001570BA" w:rsidP="008222D0">
      <w:pPr>
        <w:spacing w:after="0" w:line="240" w:lineRule="auto"/>
        <w:jc w:val="both"/>
      </w:pPr>
      <w:r w:rsidRPr="008222D0">
        <w:rPr>
          <w:b/>
        </w:rPr>
        <w:t>Līguma apmaksa</w:t>
      </w:r>
      <w:r>
        <w:t xml:space="preserve">: </w:t>
      </w:r>
      <w:r w:rsidRPr="00227C9B">
        <w:t xml:space="preserve">līguma apmaksa tiek veikta 15 (piecpadsmit) dienu laikā pēc pieņemšanas </w:t>
      </w:r>
      <w:r w:rsidRPr="008222D0">
        <w:rPr>
          <w:rStyle w:val="Noklusjumarindkopasfonts1"/>
          <w:b/>
        </w:rPr>
        <w:t xml:space="preserve">– </w:t>
      </w:r>
      <w:r w:rsidRPr="00227C9B">
        <w:t>nodošanas akta parakstīšanas</w:t>
      </w:r>
      <w:r>
        <w:t xml:space="preserve"> un rēķina saņemšanas</w:t>
      </w:r>
      <w:r w:rsidR="008B6D78">
        <w:t>.</w:t>
      </w:r>
    </w:p>
    <w:p w14:paraId="3F5288D4" w14:textId="70052FA6" w:rsidR="008B6D78" w:rsidRPr="00413957" w:rsidRDefault="008B6D78" w:rsidP="00696D83">
      <w:pPr>
        <w:pStyle w:val="Parasts1"/>
        <w:jc w:val="both"/>
        <w:rPr>
          <w:rStyle w:val="Noklusjumarindkopasfonts1"/>
          <w:bCs/>
        </w:rPr>
      </w:pPr>
      <w:r w:rsidRPr="00413957">
        <w:rPr>
          <w:rStyle w:val="Noklusjumarindkopasfonts1"/>
          <w:bCs/>
        </w:rPr>
        <w:t>Kontaktpersona</w:t>
      </w:r>
      <w:r w:rsidR="00696D83">
        <w:rPr>
          <w:rStyle w:val="Noklusjumarindkopasfonts1"/>
          <w:bCs/>
        </w:rPr>
        <w:t>:</w:t>
      </w:r>
      <w:r w:rsidRPr="00413957">
        <w:rPr>
          <w:rStyle w:val="Noklusjumarindkopasfonts1"/>
          <w:bCs/>
        </w:rPr>
        <w:t xml:space="preserve"> </w:t>
      </w:r>
      <w:r w:rsidR="00684350">
        <w:rPr>
          <w:rStyle w:val="Noklusjumarindkopasfonts1"/>
          <w:bCs/>
        </w:rPr>
        <w:t>Diāna Buivide</w:t>
      </w:r>
      <w:r w:rsidR="00FD0F6E">
        <w:rPr>
          <w:rStyle w:val="Noklusjumarindkopasfonts1"/>
          <w:bCs/>
        </w:rPr>
        <w:t>, tālr. 27010242</w:t>
      </w:r>
      <w:r w:rsidRPr="00413957">
        <w:rPr>
          <w:rStyle w:val="Noklusjumarindkopasfonts1"/>
          <w:bCs/>
        </w:rPr>
        <w:t>, e</w:t>
      </w:r>
      <w:r w:rsidR="00696D83">
        <w:rPr>
          <w:rStyle w:val="Noklusjumarindkopasfonts1"/>
          <w:bCs/>
        </w:rPr>
        <w:t>-</w:t>
      </w:r>
      <w:r w:rsidRPr="00413957">
        <w:rPr>
          <w:rStyle w:val="Noklusjumarindkopasfonts1"/>
          <w:bCs/>
        </w:rPr>
        <w:t xml:space="preserve">pasts </w:t>
      </w:r>
      <w:hyperlink r:id="rId9" w:history="1">
        <w:r w:rsidR="00684350" w:rsidRPr="00652C36">
          <w:rPr>
            <w:rStyle w:val="Hipersaite"/>
            <w:bCs/>
          </w:rPr>
          <w:t>diana.buivide@limbazunovads.lv</w:t>
        </w:r>
      </w:hyperlink>
    </w:p>
    <w:p w14:paraId="44B7F0BB" w14:textId="77777777" w:rsidR="003C1DBB" w:rsidRPr="003C1DBB" w:rsidRDefault="003C1DBB" w:rsidP="003C1DBB">
      <w:pPr>
        <w:pStyle w:val="Sarakstarindkopa"/>
        <w:spacing w:after="0" w:line="240" w:lineRule="auto"/>
        <w:ind w:left="425"/>
        <w:jc w:val="both"/>
      </w:pPr>
    </w:p>
    <w:p w14:paraId="603066FD" w14:textId="0307B9C3" w:rsidR="008222D0" w:rsidRPr="008222D0" w:rsidRDefault="008222D0" w:rsidP="008222D0">
      <w:pPr>
        <w:tabs>
          <w:tab w:val="num" w:pos="540"/>
        </w:tabs>
        <w:jc w:val="both"/>
        <w:rPr>
          <w:b/>
          <w:bCs/>
        </w:rPr>
      </w:pPr>
      <w:r w:rsidRPr="00716337">
        <w:t xml:space="preserve">Piedāvājuma izvēles kritērijs ir iepirkuma noteikumiem, un tā pielikumiem atbilstošs saimnieciski visizdevīgākais piedāvājums, kuru Pasūtītājs nosaka, ņemot vērā </w:t>
      </w:r>
      <w:r w:rsidRPr="008222D0">
        <w:rPr>
          <w:b/>
          <w:bCs/>
        </w:rPr>
        <w:t>zemāko cenu.</w:t>
      </w:r>
    </w:p>
    <w:p w14:paraId="6C23D322" w14:textId="6FDDAA64" w:rsidR="00CC0313" w:rsidRPr="008222D0" w:rsidRDefault="008B6D78" w:rsidP="008222D0">
      <w:pPr>
        <w:jc w:val="both"/>
        <w:rPr>
          <w:rFonts w:cs="Times New Roman"/>
          <w:szCs w:val="24"/>
        </w:rPr>
      </w:pPr>
      <w:r w:rsidRPr="008E17F6">
        <w:rPr>
          <w:rFonts w:cs="Times New Roman"/>
          <w:szCs w:val="24"/>
        </w:rPr>
        <w:t xml:space="preserve">Piedāvājumus </w:t>
      </w:r>
      <w:r>
        <w:rPr>
          <w:rFonts w:cs="Times New Roman"/>
          <w:szCs w:val="24"/>
        </w:rPr>
        <w:t>cenu aptaujai</w:t>
      </w:r>
      <w:r w:rsidRPr="008E17F6">
        <w:rPr>
          <w:rFonts w:cs="Times New Roman"/>
          <w:szCs w:val="24"/>
        </w:rPr>
        <w:t xml:space="preserve"> var iesniegt līdz </w:t>
      </w:r>
      <w:r w:rsidRPr="008E17F6">
        <w:rPr>
          <w:rFonts w:cs="Times New Roman"/>
          <w:b/>
          <w:bCs/>
          <w:szCs w:val="24"/>
        </w:rPr>
        <w:t>202</w:t>
      </w:r>
      <w:r w:rsidR="00964D7E">
        <w:rPr>
          <w:rFonts w:cs="Times New Roman"/>
          <w:b/>
          <w:bCs/>
          <w:szCs w:val="24"/>
        </w:rPr>
        <w:t>6</w:t>
      </w:r>
      <w:r w:rsidRPr="008E17F6">
        <w:rPr>
          <w:rFonts w:cs="Times New Roman"/>
          <w:b/>
          <w:bCs/>
          <w:szCs w:val="24"/>
        </w:rPr>
        <w:t xml:space="preserve">.gada </w:t>
      </w:r>
      <w:r w:rsidR="004F2EFD">
        <w:rPr>
          <w:rFonts w:cs="Times New Roman"/>
          <w:b/>
          <w:bCs/>
          <w:szCs w:val="24"/>
        </w:rPr>
        <w:t>7</w:t>
      </w:r>
      <w:r w:rsidR="00840629">
        <w:rPr>
          <w:rFonts w:cs="Times New Roman"/>
          <w:b/>
          <w:bCs/>
          <w:szCs w:val="24"/>
        </w:rPr>
        <w:t>.</w:t>
      </w:r>
      <w:r w:rsidR="00684350">
        <w:rPr>
          <w:rFonts w:cs="Times New Roman"/>
          <w:b/>
          <w:bCs/>
          <w:szCs w:val="24"/>
        </w:rPr>
        <w:t>aprīļa</w:t>
      </w:r>
      <w:r w:rsidRPr="008E17F6">
        <w:rPr>
          <w:rFonts w:cs="Times New Roman"/>
          <w:b/>
          <w:bCs/>
          <w:szCs w:val="24"/>
        </w:rPr>
        <w:t xml:space="preserve"> </w:t>
      </w:r>
      <w:r w:rsidR="00684350">
        <w:rPr>
          <w:rFonts w:cs="Times New Roman"/>
          <w:b/>
          <w:bCs/>
          <w:szCs w:val="24"/>
        </w:rPr>
        <w:t>plkst.</w:t>
      </w:r>
      <w:r w:rsidRPr="008E17F6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1</w:t>
      </w:r>
      <w:r w:rsidR="004F2EFD">
        <w:rPr>
          <w:rFonts w:cs="Times New Roman"/>
          <w:b/>
          <w:bCs/>
          <w:szCs w:val="24"/>
        </w:rPr>
        <w:t>0</w:t>
      </w:r>
      <w:r w:rsidRPr="008E17F6">
        <w:rPr>
          <w:rFonts w:cs="Times New Roman"/>
          <w:b/>
          <w:bCs/>
          <w:szCs w:val="24"/>
        </w:rPr>
        <w:t>:00.</w:t>
      </w:r>
      <w:r w:rsidRPr="008E17F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Pr="008E17F6">
        <w:rPr>
          <w:rFonts w:cs="Times New Roman"/>
          <w:color w:val="000000" w:themeColor="text1"/>
          <w:szCs w:val="24"/>
        </w:rPr>
        <w:t>Piedāv</w:t>
      </w:r>
      <w:r w:rsidRPr="008E17F6">
        <w:rPr>
          <w:rFonts w:cs="Times New Roman"/>
          <w:szCs w:val="24"/>
        </w:rPr>
        <w:t xml:space="preserve">ājumi, kuri būs iesniegti pēc noteiktā termiņa, netiks </w:t>
      </w:r>
      <w:r w:rsidRPr="008E17F6">
        <w:rPr>
          <w:rFonts w:cs="Times New Roman"/>
          <w:bCs/>
          <w:szCs w:val="24"/>
        </w:rPr>
        <w:t>izskatīti.</w:t>
      </w:r>
    </w:p>
    <w:p w14:paraId="0F3C4569" w14:textId="77777777" w:rsidR="008B6D78" w:rsidRPr="008B6D78" w:rsidRDefault="008B6D78" w:rsidP="008B6D78">
      <w:pPr>
        <w:tabs>
          <w:tab w:val="num" w:pos="540"/>
        </w:tabs>
        <w:spacing w:after="0"/>
        <w:jc w:val="both"/>
        <w:rPr>
          <w:rFonts w:cs="Times New Roman"/>
          <w:szCs w:val="24"/>
        </w:rPr>
      </w:pPr>
      <w:r w:rsidRPr="008B6D78">
        <w:rPr>
          <w:rFonts w:cs="Times New Roman"/>
          <w:szCs w:val="24"/>
        </w:rPr>
        <w:t>Piedāvājumi var tikt iesniegti:</w:t>
      </w:r>
    </w:p>
    <w:p w14:paraId="41D8DDC9" w14:textId="77777777" w:rsidR="008B6D78" w:rsidRPr="008B6D78" w:rsidRDefault="008B6D78" w:rsidP="008222D0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cs="Times New Roman"/>
          <w:szCs w:val="24"/>
        </w:rPr>
      </w:pPr>
      <w:r w:rsidRPr="008B6D78">
        <w:rPr>
          <w:rFonts w:cs="Times New Roman"/>
          <w:szCs w:val="24"/>
        </w:rPr>
        <w:t xml:space="preserve">iesniedzot personīgi, slēgtā vēstulē </w:t>
      </w:r>
      <w:r w:rsidRPr="008B6D78">
        <w:rPr>
          <w:rFonts w:cs="Times New Roman"/>
          <w:szCs w:val="24"/>
          <w:shd w:val="clear" w:color="auto" w:fill="FFFFFF"/>
        </w:rPr>
        <w:t>Rīgas iela 16, Limbaži, Limbažu novads, Latvija LV-4001</w:t>
      </w:r>
      <w:r w:rsidRPr="008B6D78">
        <w:rPr>
          <w:rFonts w:cs="Times New Roman"/>
          <w:szCs w:val="24"/>
        </w:rPr>
        <w:t>;</w:t>
      </w:r>
    </w:p>
    <w:p w14:paraId="1B228E58" w14:textId="77777777" w:rsidR="008B6D78" w:rsidRPr="008B6D78" w:rsidRDefault="008B6D78" w:rsidP="008222D0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cs="Times New Roman"/>
          <w:szCs w:val="24"/>
        </w:rPr>
      </w:pPr>
      <w:r w:rsidRPr="008B6D78">
        <w:rPr>
          <w:rFonts w:cs="Times New Roman"/>
          <w:szCs w:val="24"/>
        </w:rPr>
        <w:t>nosūtot pa pastu vai nogādājot ar kurjeru, adresējot Limbažu novada pašvaldības Iepirkumu komisijai,</w:t>
      </w:r>
      <w:r w:rsidRPr="008B6D78">
        <w:rPr>
          <w:rFonts w:cs="Times New Roman"/>
          <w:szCs w:val="24"/>
          <w:shd w:val="clear" w:color="auto" w:fill="FFFFFF"/>
        </w:rPr>
        <w:t xml:space="preserve"> Rīgas iela 16, Limbaži, Limbažu novads, Latvija LV-4001</w:t>
      </w:r>
      <w:r w:rsidRPr="008B6D78">
        <w:rPr>
          <w:rFonts w:cs="Times New Roman"/>
          <w:szCs w:val="24"/>
        </w:rPr>
        <w:t>;</w:t>
      </w:r>
    </w:p>
    <w:p w14:paraId="58F6A884" w14:textId="02B5C3C4" w:rsidR="008B6D78" w:rsidRPr="008B6D78" w:rsidRDefault="008B6D78" w:rsidP="008222D0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cs="Times New Roman"/>
          <w:szCs w:val="24"/>
        </w:rPr>
      </w:pPr>
      <w:r w:rsidRPr="008B6D78">
        <w:rPr>
          <w:color w:val="000000" w:themeColor="text1"/>
        </w:rPr>
        <w:t>nosūtot ieskanētu pa e-pastu (</w:t>
      </w:r>
      <w:hyperlink r:id="rId10" w:history="1">
        <w:r w:rsidR="00E162AB" w:rsidRPr="00870F1C">
          <w:rPr>
            <w:rStyle w:val="Hipersaite"/>
            <w:shd w:val="clear" w:color="auto" w:fill="FFFFFF"/>
          </w:rPr>
          <w:t>diana.buivide@limbazunovads.lv</w:t>
        </w:r>
      </w:hyperlink>
      <w:r w:rsidRPr="008B6D78">
        <w:t xml:space="preserve">) </w:t>
      </w:r>
      <w:r w:rsidRPr="008B6D78">
        <w:rPr>
          <w:color w:val="000000" w:themeColor="text1"/>
        </w:rPr>
        <w:t>un pēc tam oriģinālu nosūtot pa pastu;</w:t>
      </w:r>
    </w:p>
    <w:p w14:paraId="0928F03F" w14:textId="52FFBA64" w:rsidR="008B6D78" w:rsidRPr="008B6D78" w:rsidRDefault="008B6D78" w:rsidP="008222D0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cs="Times New Roman"/>
          <w:szCs w:val="24"/>
        </w:rPr>
      </w:pPr>
      <w:r w:rsidRPr="008B6D78">
        <w:rPr>
          <w:rFonts w:cs="Times New Roman"/>
          <w:color w:val="000000" w:themeColor="text1"/>
          <w:szCs w:val="24"/>
        </w:rPr>
        <w:t>nosūtot elektroniski parakstītu uz e-pastu (</w:t>
      </w:r>
      <w:hyperlink r:id="rId11" w:history="1">
        <w:r w:rsidR="00E162AB" w:rsidRPr="00870F1C">
          <w:rPr>
            <w:rStyle w:val="Hipersaite"/>
            <w:rFonts w:cs="Times New Roman"/>
            <w:szCs w:val="24"/>
          </w:rPr>
          <w:t>diana.buivide@limbazunovads.lv</w:t>
        </w:r>
      </w:hyperlink>
      <w:r w:rsidRPr="008B6D78">
        <w:rPr>
          <w:rFonts w:cs="Times New Roman"/>
          <w:color w:val="000000" w:themeColor="text1"/>
          <w:szCs w:val="24"/>
        </w:rPr>
        <w:t xml:space="preserve"> );</w:t>
      </w:r>
    </w:p>
    <w:p w14:paraId="12859A7A" w14:textId="77777777" w:rsidR="008222D0" w:rsidRPr="008222D0" w:rsidRDefault="008B6D78" w:rsidP="008222D0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cs="Times New Roman"/>
          <w:szCs w:val="24"/>
        </w:rPr>
      </w:pPr>
      <w:r w:rsidRPr="008B6D78">
        <w:rPr>
          <w:color w:val="000000" w:themeColor="text1"/>
        </w:rPr>
        <w:t>nosūtot 3. vai 4. punktā minētajā kārtībā, bet ar elektroniski šifrētu finanšu piedāvājumu un nodrošināt piedāvājuma atvēršanas paroles nosūtīšanu 1(vienas) stundas laikā pēc iesniegšanas termiņa beigām.</w:t>
      </w:r>
    </w:p>
    <w:p w14:paraId="7C1AAC3A" w14:textId="179D8F0D" w:rsidR="008222D0" w:rsidRPr="008222D0" w:rsidRDefault="008222D0" w:rsidP="008222D0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cs="Times New Roman"/>
          <w:szCs w:val="24"/>
        </w:rPr>
      </w:pPr>
      <w:r w:rsidRPr="00F20348">
        <w:t xml:space="preserve">Piedāvājumi, kuri būs iesniegti pēc noteiktā termiņa, netiks </w:t>
      </w:r>
      <w:r w:rsidRPr="008222D0">
        <w:rPr>
          <w:bCs/>
        </w:rPr>
        <w:t>izskatīti.</w:t>
      </w:r>
    </w:p>
    <w:p w14:paraId="73F0E8AA" w14:textId="77777777" w:rsidR="008222D0" w:rsidRPr="00CC0313" w:rsidRDefault="008222D0" w:rsidP="00CC0313">
      <w:pPr>
        <w:pStyle w:val="Sarakstarindkopa"/>
        <w:spacing w:after="0" w:line="240" w:lineRule="auto"/>
        <w:ind w:left="360"/>
        <w:jc w:val="both"/>
        <w:rPr>
          <w:rFonts w:cs="Times New Roman"/>
          <w:szCs w:val="24"/>
        </w:rPr>
      </w:pPr>
    </w:p>
    <w:p w14:paraId="425B478A" w14:textId="77777777" w:rsidR="008222D0" w:rsidRPr="00F5111E" w:rsidRDefault="008222D0" w:rsidP="008222D0">
      <w:pPr>
        <w:spacing w:after="0"/>
        <w:jc w:val="both"/>
      </w:pPr>
      <w:r w:rsidRPr="00F5111E">
        <w:t>Pretendentam iesniedzamie dokumenti:</w:t>
      </w:r>
    </w:p>
    <w:p w14:paraId="42D44CAE" w14:textId="77777777" w:rsidR="008222D0" w:rsidRPr="00CC0313" w:rsidRDefault="008222D0" w:rsidP="008222D0">
      <w:pPr>
        <w:numPr>
          <w:ilvl w:val="0"/>
          <w:numId w:val="16"/>
        </w:numPr>
        <w:spacing w:after="0" w:line="240" w:lineRule="auto"/>
        <w:jc w:val="both"/>
      </w:pPr>
      <w:r w:rsidRPr="00CC0313">
        <w:t>Piedāvājuma veidlapa;</w:t>
      </w:r>
    </w:p>
    <w:p w14:paraId="13341399" w14:textId="4F091D7D" w:rsidR="001570BA" w:rsidRPr="00413957" w:rsidRDefault="008222D0" w:rsidP="008222D0">
      <w:pPr>
        <w:numPr>
          <w:ilvl w:val="0"/>
          <w:numId w:val="16"/>
        </w:numPr>
        <w:spacing w:after="0" w:line="240" w:lineRule="auto"/>
        <w:jc w:val="both"/>
        <w:rPr>
          <w:rStyle w:val="Noklusjumarindkopasfonts1"/>
        </w:rPr>
      </w:pPr>
      <w:r w:rsidRPr="00CC0313">
        <w:t>Finanšu</w:t>
      </w:r>
      <w:r w:rsidRPr="00F5111E">
        <w:t xml:space="preserve"> piedāvājums.</w:t>
      </w:r>
    </w:p>
    <w:p w14:paraId="778ACE2F" w14:textId="77777777" w:rsidR="00413957" w:rsidRPr="00413957" w:rsidRDefault="00413957" w:rsidP="00413957">
      <w:pPr>
        <w:pStyle w:val="Parasts1"/>
        <w:ind w:left="68"/>
        <w:jc w:val="both"/>
        <w:rPr>
          <w:bCs/>
        </w:rPr>
      </w:pPr>
    </w:p>
    <w:p w14:paraId="43C6FA42" w14:textId="521779EA" w:rsidR="001F1D9D" w:rsidRPr="00D13B66" w:rsidRDefault="001570BA" w:rsidP="001F1D9D">
      <w:pPr>
        <w:spacing w:before="120" w:after="120" w:line="240" w:lineRule="auto"/>
        <w:jc w:val="both"/>
      </w:pPr>
      <w:r w:rsidRPr="00D13B66">
        <w:t>Pielikumā</w:t>
      </w:r>
      <w:r w:rsidR="001F1D9D" w:rsidRPr="00D13B66">
        <w:t xml:space="preserve">: </w:t>
      </w:r>
    </w:p>
    <w:p w14:paraId="437B7E6F" w14:textId="77777777" w:rsidR="001F1D9D" w:rsidRPr="00D13B66" w:rsidRDefault="001F1D9D" w:rsidP="00696D83">
      <w:pPr>
        <w:spacing w:after="0" w:line="240" w:lineRule="auto"/>
        <w:jc w:val="both"/>
      </w:pPr>
      <w:r w:rsidRPr="00D13B66">
        <w:t>1. Tehniskā specifikācija uz 2 lapām.</w:t>
      </w:r>
    </w:p>
    <w:p w14:paraId="7E3815EA" w14:textId="77777777" w:rsidR="003C1DBB" w:rsidRPr="00D13B66" w:rsidRDefault="001F1D9D" w:rsidP="00696D83">
      <w:pPr>
        <w:spacing w:after="0" w:line="240" w:lineRule="auto"/>
        <w:jc w:val="both"/>
      </w:pPr>
      <w:r w:rsidRPr="00D13B66">
        <w:t>2. Piedāvājuma veidlapa uz 2 lapām.</w:t>
      </w:r>
    </w:p>
    <w:p w14:paraId="3F4552B3" w14:textId="77777777" w:rsidR="00696D83" w:rsidRDefault="003C1DBB" w:rsidP="00696D83">
      <w:pPr>
        <w:spacing w:after="0" w:line="240" w:lineRule="auto"/>
        <w:jc w:val="both"/>
        <w:rPr>
          <w:rFonts w:cs="Times New Roman"/>
          <w:szCs w:val="24"/>
        </w:rPr>
      </w:pPr>
      <w:r w:rsidRPr="00D13B66">
        <w:rPr>
          <w:rFonts w:cs="Times New Roman"/>
          <w:szCs w:val="24"/>
        </w:rPr>
        <w:t>3. Apliecinājums par neatkarīgi izstrādātu piedāvājumu uz 1 lapām.</w:t>
      </w:r>
    </w:p>
    <w:p w14:paraId="3DA7964F" w14:textId="10E532EF" w:rsidR="00802BBF" w:rsidRPr="00696D83" w:rsidRDefault="00696D83" w:rsidP="00696D83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613E28D8" w14:textId="2A74A85D" w:rsidR="001570BA" w:rsidRPr="008B6D78" w:rsidRDefault="00642AC8" w:rsidP="0004785C">
      <w:pPr>
        <w:pStyle w:val="Sarakstarindkopa"/>
        <w:spacing w:before="120" w:after="120" w:line="240" w:lineRule="auto"/>
        <w:ind w:left="360"/>
        <w:jc w:val="right"/>
        <w:rPr>
          <w:rFonts w:eastAsia="Calibri" w:cs="Times New Roman"/>
          <w:b/>
          <w:bCs/>
          <w:sz w:val="22"/>
          <w:lang w:eastAsia="lv-LV"/>
        </w:rPr>
      </w:pPr>
      <w:r w:rsidRPr="008B6D78">
        <w:rPr>
          <w:rFonts w:eastAsia="Calibri" w:cs="Times New Roman"/>
          <w:b/>
          <w:bCs/>
          <w:sz w:val="22"/>
          <w:lang w:eastAsia="lv-LV"/>
        </w:rPr>
        <w:lastRenderedPageBreak/>
        <w:t>1.pielikums</w:t>
      </w:r>
    </w:p>
    <w:p w14:paraId="38A0F7F7" w14:textId="23B7C446" w:rsidR="00642AC8" w:rsidRPr="00F76FCA" w:rsidRDefault="00642AC8" w:rsidP="0004785C">
      <w:pPr>
        <w:pStyle w:val="Sarakstarindkopa"/>
        <w:spacing w:before="120" w:after="120" w:line="240" w:lineRule="auto"/>
        <w:ind w:left="360"/>
        <w:jc w:val="right"/>
        <w:rPr>
          <w:rFonts w:eastAsia="Calibri" w:cs="Times New Roman"/>
          <w:sz w:val="22"/>
          <w:lang w:eastAsia="lv-LV"/>
        </w:rPr>
      </w:pPr>
      <w:r>
        <w:rPr>
          <w:rFonts w:cs="Times New Roman"/>
          <w:szCs w:val="24"/>
        </w:rPr>
        <w:t>cenu aptauja</w:t>
      </w:r>
      <w:r w:rsidR="008B6D78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 </w:t>
      </w:r>
      <w:r w:rsidRPr="003C1DBB">
        <w:rPr>
          <w:rFonts w:cs="Times New Roman"/>
          <w:szCs w:val="24"/>
        </w:rPr>
        <w:t>“</w:t>
      </w:r>
      <w:r w:rsidR="00FD0F6E">
        <w:rPr>
          <w:b/>
        </w:rPr>
        <w:t xml:space="preserve">Apmeklētāju plūsmas skaitītāju uzstādīšana pie Limbažu </w:t>
      </w:r>
      <w:r w:rsidR="00FD0F6E">
        <w:rPr>
          <w:b/>
          <w:bCs/>
        </w:rPr>
        <w:t>Lielezera pludmales</w:t>
      </w:r>
      <w:r w:rsidRPr="003C1DBB">
        <w:rPr>
          <w:rFonts w:cs="Times New Roman"/>
          <w:szCs w:val="24"/>
        </w:rPr>
        <w:t>”</w:t>
      </w:r>
      <w:r w:rsidR="008B6D78">
        <w:rPr>
          <w:rFonts w:cs="Times New Roman"/>
          <w:szCs w:val="24"/>
        </w:rPr>
        <w:t xml:space="preserve"> </w:t>
      </w:r>
      <w:r w:rsidR="008B6D78" w:rsidRPr="008B6D78">
        <w:rPr>
          <w:rFonts w:cs="Times New Roman"/>
          <w:szCs w:val="24"/>
        </w:rPr>
        <w:t>uzaicinājumam</w:t>
      </w:r>
    </w:p>
    <w:p w14:paraId="552331F3" w14:textId="77777777" w:rsidR="00FD0F6E" w:rsidRDefault="00FD0F6E" w:rsidP="00FD0F6E">
      <w:pPr>
        <w:pStyle w:val="Parasts1"/>
        <w:jc w:val="center"/>
        <w:rPr>
          <w:b/>
        </w:rPr>
      </w:pPr>
      <w:r>
        <w:rPr>
          <w:b/>
        </w:rPr>
        <w:t>TEHNISKĀ SPECIFIKĀCIJA</w:t>
      </w:r>
    </w:p>
    <w:p w14:paraId="42401384" w14:textId="77777777" w:rsidR="00FD0F6E" w:rsidRDefault="00FD0F6E" w:rsidP="00FD0F6E">
      <w:pPr>
        <w:pStyle w:val="Parasts1"/>
        <w:autoSpaceDE w:val="0"/>
        <w:jc w:val="both"/>
        <w:rPr>
          <w:b/>
        </w:rPr>
      </w:pPr>
    </w:p>
    <w:p w14:paraId="2F39796F" w14:textId="77777777" w:rsidR="00FD0F6E" w:rsidRDefault="00FD0F6E" w:rsidP="00FD0F6E">
      <w:pPr>
        <w:pStyle w:val="Parasts1"/>
        <w:autoSpaceDE w:val="0"/>
        <w:ind w:firstLine="360"/>
        <w:jc w:val="both"/>
        <w:rPr>
          <w:b/>
        </w:rPr>
      </w:pPr>
      <w:r>
        <w:rPr>
          <w:b/>
        </w:rPr>
        <w:t>Piegādāt un uzstādīt 3 komplektus apmeklētāju plūsmas skaitītājus pie Limbažu Lielezera pludmales.</w:t>
      </w:r>
    </w:p>
    <w:p w14:paraId="4AF45FEE" w14:textId="77777777" w:rsidR="00FD0F6E" w:rsidRDefault="00FD0F6E" w:rsidP="00FD0F6E">
      <w:pPr>
        <w:pStyle w:val="Parasts1"/>
        <w:autoSpaceDE w:val="0"/>
        <w:jc w:val="both"/>
        <w:rPr>
          <w:b/>
        </w:rPr>
      </w:pPr>
    </w:p>
    <w:p w14:paraId="1C1107AD" w14:textId="77777777" w:rsidR="00FD0F6E" w:rsidRDefault="00FD0F6E" w:rsidP="00FD0F6E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Apmeklētāju plūsmas skaitītājiem jānodrošina šādas funkcijas: </w:t>
      </w:r>
    </w:p>
    <w:p w14:paraId="546045FF" w14:textId="77777777" w:rsidR="00FD0F6E" w:rsidRDefault="00FD0F6E" w:rsidP="00FD0F6E">
      <w:pPr>
        <w:pStyle w:val="Sarakstarindkopa"/>
        <w:numPr>
          <w:ilvl w:val="1"/>
          <w:numId w:val="14"/>
        </w:numPr>
        <w:suppressAutoHyphens/>
        <w:autoSpaceDN w:val="0"/>
        <w:spacing w:after="0" w:line="240" w:lineRule="auto"/>
        <w:ind w:left="1418" w:hanging="425"/>
        <w:contextualSpacing w:val="0"/>
        <w:jc w:val="both"/>
        <w:textAlignment w:val="baseline"/>
        <w:rPr>
          <w:bCs/>
        </w:rPr>
      </w:pPr>
      <w:r>
        <w:rPr>
          <w:bCs/>
        </w:rPr>
        <w:t>Datu sensori (raidītāji, uztvērēji); atmiņas ietilpība vismaz 150 dienas; uztveršanas attālums vismaz 5 m, skaitīšanas precizitāte ne mazāka kā 90 % (jāpievieno ražotāja tehnisko datu lapa vai saite datu lapas lejupielādei);</w:t>
      </w:r>
    </w:p>
    <w:p w14:paraId="0C6A32CA" w14:textId="77777777" w:rsidR="00FD0F6E" w:rsidRDefault="00FD0F6E" w:rsidP="00FD0F6E">
      <w:pPr>
        <w:numPr>
          <w:ilvl w:val="1"/>
          <w:numId w:val="14"/>
        </w:numPr>
        <w:autoSpaceDN w:val="0"/>
        <w:spacing w:after="0" w:line="240" w:lineRule="auto"/>
        <w:ind w:left="1418" w:hanging="425"/>
        <w:jc w:val="both"/>
      </w:pPr>
      <w:r>
        <w:rPr>
          <w:rFonts w:eastAsia="Times New Roman"/>
          <w:bCs/>
          <w:szCs w:val="24"/>
        </w:rPr>
        <w:t xml:space="preserve">Automatizēta apmeklētāju uzskaites sistēma, nodrošinot statistiku dažādos laika periodos </w:t>
      </w:r>
      <w:r>
        <w:rPr>
          <w:bCs/>
          <w:color w:val="000000"/>
          <w:szCs w:val="24"/>
          <w:lang w:eastAsia="lv-LV"/>
        </w:rPr>
        <w:t>(stunda, diena, nedēļa, mēnesis, gads, brīvi izvēlēta perioda statistika) – apmeklētāju uzskaite kopumā, katram uzskaites punktam atsevišķi.</w:t>
      </w:r>
    </w:p>
    <w:p w14:paraId="612B191E" w14:textId="77777777" w:rsidR="00FD0F6E" w:rsidRDefault="00FD0F6E" w:rsidP="00FD0F6E">
      <w:pPr>
        <w:numPr>
          <w:ilvl w:val="1"/>
          <w:numId w:val="14"/>
        </w:numPr>
        <w:autoSpaceDN w:val="0"/>
        <w:spacing w:after="0" w:line="240" w:lineRule="auto"/>
        <w:ind w:left="1418" w:hanging="425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Pārējais nepieciešamais aprīkojums, programmatūra, lai nodrošinātu korektu datu uzskaiti un nolasīšanu un ja nepieciešama programmas abonēšanas maksa iekļaut to kopējā cenā.</w:t>
      </w:r>
    </w:p>
    <w:p w14:paraId="4D6F7468" w14:textId="77777777" w:rsidR="00FD0F6E" w:rsidRDefault="00FD0F6E" w:rsidP="00FD0F6E">
      <w:pPr>
        <w:numPr>
          <w:ilvl w:val="1"/>
          <w:numId w:val="14"/>
        </w:numPr>
        <w:autoSpaceDN w:val="0"/>
        <w:spacing w:after="0" w:line="240" w:lineRule="auto"/>
        <w:ind w:left="1418" w:hanging="425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Piedāvājuma cenā jāiekļauj piegādes un uzstādīšanas izmaksas, pasūtītāja pārstāvju apmācīšana.</w:t>
      </w:r>
    </w:p>
    <w:p w14:paraId="47D191D2" w14:textId="77777777" w:rsidR="00FD0F6E" w:rsidRDefault="00FD0F6E" w:rsidP="00FD0F6E">
      <w:pPr>
        <w:spacing w:after="0"/>
        <w:rPr>
          <w:rFonts w:eastAsia="Times New Roman"/>
          <w:b/>
          <w:szCs w:val="24"/>
        </w:rPr>
      </w:pPr>
    </w:p>
    <w:p w14:paraId="4DD40F89" w14:textId="77777777" w:rsidR="00FD0F6E" w:rsidRDefault="00FD0F6E" w:rsidP="00FD0F6E">
      <w:pPr>
        <w:numPr>
          <w:ilvl w:val="0"/>
          <w:numId w:val="14"/>
        </w:numPr>
        <w:autoSpaceDN w:val="0"/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Apmeklētāju plūsmas skaitītāju uzstādīšana: </w:t>
      </w:r>
    </w:p>
    <w:p w14:paraId="5B64EA56" w14:textId="77777777" w:rsidR="00FD0F6E" w:rsidRDefault="00FD0F6E" w:rsidP="00FD0F6E">
      <w:pPr>
        <w:pStyle w:val="Sarakstarindkopa"/>
        <w:numPr>
          <w:ilvl w:val="1"/>
          <w:numId w:val="14"/>
        </w:numPr>
        <w:suppressAutoHyphens/>
        <w:autoSpaceDN w:val="0"/>
        <w:spacing w:after="0" w:line="240" w:lineRule="auto"/>
        <w:ind w:firstLine="491"/>
        <w:contextualSpacing w:val="0"/>
        <w:textAlignment w:val="baseline"/>
      </w:pPr>
      <w:r>
        <w:rPr>
          <w:bCs/>
        </w:rPr>
        <w:t xml:space="preserve">3 komplekti skaitītāji </w:t>
      </w:r>
      <w:bookmarkStart w:id="0" w:name="_Hlk121748436"/>
      <w:r>
        <w:t xml:space="preserve">pie </w:t>
      </w:r>
      <w:bookmarkEnd w:id="0"/>
      <w:r>
        <w:t>Limbažu Lielezera pludmales.</w:t>
      </w:r>
    </w:p>
    <w:p w14:paraId="497ED0D7" w14:textId="77777777" w:rsidR="00FD0F6E" w:rsidRDefault="00FD0F6E" w:rsidP="00FD0F6E">
      <w:pPr>
        <w:pStyle w:val="Sarakstarindkopa"/>
        <w:numPr>
          <w:ilvl w:val="1"/>
          <w:numId w:val="14"/>
        </w:numPr>
        <w:suppressAutoHyphens/>
        <w:autoSpaceDN w:val="0"/>
        <w:spacing w:after="0" w:line="240" w:lineRule="auto"/>
        <w:ind w:left="1418" w:hanging="425"/>
        <w:contextualSpacing w:val="0"/>
        <w:textAlignment w:val="baseline"/>
        <w:rPr>
          <w:bCs/>
        </w:rPr>
      </w:pPr>
      <w:r>
        <w:rPr>
          <w:bCs/>
        </w:rPr>
        <w:t xml:space="preserve">Iesniedzot piedāvājumu, pretendents ir iepazinies ar plānoto novietojumu, lai precīzi sagatavotu specifikāciju. </w:t>
      </w:r>
    </w:p>
    <w:p w14:paraId="211E9BA7" w14:textId="77777777" w:rsidR="00FD0F6E" w:rsidRDefault="00FD0F6E" w:rsidP="00FD0F6E">
      <w:pPr>
        <w:spacing w:after="0"/>
        <w:rPr>
          <w:rFonts w:eastAsia="Times New Roman"/>
          <w:b/>
          <w:szCs w:val="24"/>
        </w:rPr>
      </w:pPr>
    </w:p>
    <w:p w14:paraId="2E461D73" w14:textId="77777777" w:rsidR="00FD0F6E" w:rsidRDefault="00FD0F6E" w:rsidP="00FD0F6E">
      <w:pPr>
        <w:spacing w:after="0"/>
        <w:rPr>
          <w:rFonts w:eastAsia="Times New Roman"/>
          <w:szCs w:val="24"/>
          <w:u w:val="single"/>
        </w:rPr>
      </w:pPr>
      <w:r>
        <w:rPr>
          <w:rFonts w:eastAsia="Times New Roman"/>
          <w:szCs w:val="24"/>
          <w:u w:val="single"/>
        </w:rPr>
        <w:t xml:space="preserve">Teritorijas apskati un paredzamās skaitītāju uzstādīšanas vietas iespējams apskatīt, sazinoties ar Limbažu novada pašvaldības aģentūras “LAUTA” </w:t>
      </w:r>
      <w:r w:rsidRPr="000C6F7E">
        <w:rPr>
          <w:rFonts w:eastAsia="Times New Roman"/>
          <w:szCs w:val="24"/>
          <w:u w:val="single"/>
        </w:rPr>
        <w:t>Limbažu novada publisko ūdeņu apsaimniekošanas nodaļas “Alda” vadītājs</w:t>
      </w:r>
      <w:r>
        <w:rPr>
          <w:rFonts w:eastAsia="Times New Roman"/>
          <w:szCs w:val="24"/>
          <w:u w:val="single"/>
        </w:rPr>
        <w:t>, tālr. 26142812 (Jānis Remess).</w:t>
      </w:r>
    </w:p>
    <w:p w14:paraId="52E49F11" w14:textId="77777777" w:rsidR="00FD0F6E" w:rsidRDefault="00FD0F6E" w:rsidP="00FD0F6E">
      <w:pPr>
        <w:spacing w:after="0"/>
        <w:rPr>
          <w:rFonts w:eastAsia="Times New Roman"/>
          <w:b/>
          <w:szCs w:val="24"/>
        </w:rPr>
      </w:pPr>
    </w:p>
    <w:p w14:paraId="37F83846" w14:textId="06731D42" w:rsidR="00FD0F6E" w:rsidRPr="00696D83" w:rsidRDefault="00FD0F6E" w:rsidP="00FD0F6E">
      <w:pPr>
        <w:pStyle w:val="Sarakstarindkopa"/>
        <w:numPr>
          <w:ilvl w:val="0"/>
          <w:numId w:val="14"/>
        </w:numPr>
        <w:spacing w:after="0"/>
        <w:rPr>
          <w:rFonts w:eastAsia="Times New Roman"/>
          <w:b/>
          <w:iCs/>
          <w:szCs w:val="24"/>
        </w:rPr>
      </w:pPr>
      <w:bookmarkStart w:id="1" w:name="_Hlk121820164"/>
      <w:r w:rsidRPr="00696D83">
        <w:rPr>
          <w:rFonts w:eastAsia="Times New Roman"/>
          <w:b/>
          <w:iCs/>
          <w:szCs w:val="24"/>
        </w:rPr>
        <w:t>Tehniskās prasības:</w:t>
      </w:r>
    </w:p>
    <w:p w14:paraId="63506BE7" w14:textId="735744B6" w:rsidR="00FD0F6E" w:rsidRPr="00FB7223" w:rsidRDefault="00FD0F6E" w:rsidP="00FB7223">
      <w:pPr>
        <w:spacing w:after="0"/>
        <w:rPr>
          <w:rFonts w:eastAsia="Times New Roman"/>
          <w:b/>
          <w:szCs w:val="24"/>
        </w:rPr>
      </w:pPr>
      <w:bookmarkStart w:id="2" w:name="_Hlk121748508"/>
      <w:r w:rsidRPr="00FB7223">
        <w:rPr>
          <w:rFonts w:eastAsia="Times New Roman"/>
          <w:b/>
          <w:szCs w:val="24"/>
        </w:rPr>
        <w:t>Minimālās prasības 3 komplektiem cilvēku plūsmu skaitītājiem</w:t>
      </w:r>
      <w:r w:rsidR="00FB7223">
        <w:rPr>
          <w:rFonts w:eastAsia="Times New Roman"/>
          <w:b/>
          <w:szCs w:val="24"/>
        </w:rPr>
        <w:t xml:space="preserve"> pie</w:t>
      </w:r>
      <w:r w:rsidRPr="00FB7223">
        <w:rPr>
          <w:rFonts w:eastAsia="Times New Roman"/>
          <w:b/>
          <w:szCs w:val="24"/>
        </w:rPr>
        <w:t xml:space="preserve"> Limbažu Lielezera pludmales.</w:t>
      </w:r>
    </w:p>
    <w:tbl>
      <w:tblPr>
        <w:tblW w:w="4753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4197"/>
      </w:tblGrid>
      <w:tr w:rsidR="00FB7223" w14:paraId="4EC33894" w14:textId="77777777" w:rsidTr="00FB722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866B8" w14:textId="77777777" w:rsidR="00FB7223" w:rsidRDefault="00FB7223" w:rsidP="00C96F8B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669A" w14:textId="77777777" w:rsidR="00FB7223" w:rsidRDefault="00FB7223" w:rsidP="00C96F8B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t>Prasība</w:t>
            </w:r>
          </w:p>
        </w:tc>
      </w:tr>
      <w:tr w:rsidR="00FB7223" w14:paraId="24B009F1" w14:textId="77777777" w:rsidTr="00FB722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E62AE" w14:textId="77777777" w:rsidR="00FB7223" w:rsidRDefault="00FB7223" w:rsidP="00C96F8B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69AD" w14:textId="77777777" w:rsidR="00FB7223" w:rsidRDefault="00FB7223" w:rsidP="00C96F8B">
            <w:pPr>
              <w:pStyle w:val="Sarakstarindkopa"/>
              <w:ind w:left="0"/>
            </w:pPr>
            <w:r>
              <w:rPr>
                <w:b/>
              </w:rPr>
              <w:t>Ražotājs</w:t>
            </w:r>
          </w:p>
        </w:tc>
      </w:tr>
      <w:tr w:rsidR="00FB7223" w14:paraId="41318BF8" w14:textId="77777777" w:rsidTr="00FB722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375F" w14:textId="77777777" w:rsidR="00FB7223" w:rsidRDefault="00FB7223" w:rsidP="00C96F8B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02AA" w14:textId="77777777" w:rsidR="00FB7223" w:rsidRDefault="00FB7223" w:rsidP="00C96F8B">
            <w:pPr>
              <w:pStyle w:val="Sarakstarindkopa"/>
              <w:ind w:left="0"/>
            </w:pPr>
            <w:r>
              <w:rPr>
                <w:b/>
              </w:rPr>
              <w:t>Modelis</w:t>
            </w:r>
          </w:p>
        </w:tc>
      </w:tr>
      <w:tr w:rsidR="00FB7223" w14:paraId="7D7FBBC2" w14:textId="77777777" w:rsidTr="00FB722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37A9E" w14:textId="77777777" w:rsidR="00FB7223" w:rsidRDefault="00FB7223" w:rsidP="00C96F8B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CAD9" w14:textId="77777777" w:rsidR="00FB7223" w:rsidRDefault="00FB7223" w:rsidP="00C96F8B">
            <w:pPr>
              <w:pStyle w:val="Sarakstarindkopa"/>
              <w:ind w:left="0"/>
            </w:pPr>
            <w:r>
              <w:rPr>
                <w:b/>
              </w:rPr>
              <w:t>Skaitītāju darbības zona ne mazāk kā 5 m.</w:t>
            </w:r>
          </w:p>
        </w:tc>
      </w:tr>
      <w:tr w:rsidR="00FB7223" w14:paraId="48F86BA4" w14:textId="77777777" w:rsidTr="00FB722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2FAF0" w14:textId="77777777" w:rsidR="00FB7223" w:rsidRDefault="00FB7223" w:rsidP="00C96F8B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18D9A" w14:textId="77777777" w:rsidR="00FB7223" w:rsidRDefault="00FB7223" w:rsidP="00C96F8B">
            <w:pPr>
              <w:pStyle w:val="Sarakstarindkopa"/>
              <w:ind w:left="0"/>
            </w:pPr>
            <w:r>
              <w:rPr>
                <w:b/>
              </w:rPr>
              <w:t>Atsevišķi jāveic datu nolasīšana abos virzienos (iekšā-ārā).</w:t>
            </w:r>
          </w:p>
        </w:tc>
      </w:tr>
      <w:tr w:rsidR="00FB7223" w14:paraId="12D8D7A1" w14:textId="77777777" w:rsidTr="00FB722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48BE" w14:textId="77777777" w:rsidR="00FB7223" w:rsidRDefault="00FB7223" w:rsidP="00C96F8B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19CE2" w14:textId="77777777" w:rsidR="00FB7223" w:rsidRDefault="00FB7223" w:rsidP="00C96F8B">
            <w:pPr>
              <w:pStyle w:val="Sarakstarindkopa"/>
              <w:ind w:left="0"/>
            </w:pPr>
            <w:r>
              <w:rPr>
                <w:b/>
              </w:rPr>
              <w:t xml:space="preserve">Jānodrošina datu nolasīšana ar datora vai telefona uz android sistēmas bāzes, </w:t>
            </w:r>
            <w:r>
              <w:rPr>
                <w:b/>
              </w:rPr>
              <w:lastRenderedPageBreak/>
              <w:t xml:space="preserve">vai </w:t>
            </w:r>
            <w:r>
              <w:rPr>
                <w:b/>
                <w:bCs/>
              </w:rPr>
              <w:t>aprīkojums, lai nodrošinātu korektu datu uzskaiti un nolasīšanu.</w:t>
            </w:r>
          </w:p>
        </w:tc>
      </w:tr>
      <w:tr w:rsidR="00FB7223" w14:paraId="152FA0DC" w14:textId="77777777" w:rsidTr="00FB722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EFDD" w14:textId="77777777" w:rsidR="00FB7223" w:rsidRDefault="00FB7223" w:rsidP="00C96F8B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2C9DA" w14:textId="77777777" w:rsidR="00FB7223" w:rsidRDefault="00FB7223" w:rsidP="00C96F8B">
            <w:pPr>
              <w:pStyle w:val="Sarakstarindkopa"/>
              <w:ind w:left="0"/>
            </w:pPr>
            <w:r>
              <w:rPr>
                <w:b/>
                <w:bCs/>
              </w:rPr>
              <w:t>Visām nepieciešamajām iekārtām jābūt uzstādītām tā, lai samazinātu to redzamību (integrētos vidē) un maksimāli nodrošinātu to bojāšanu, vienkāršu demontāžu un mazinātu laika apstākļu ietekmi.</w:t>
            </w:r>
          </w:p>
        </w:tc>
      </w:tr>
      <w:tr w:rsidR="00FB7223" w14:paraId="0F621BD3" w14:textId="77777777" w:rsidTr="00FB722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ADFC7" w14:textId="77777777" w:rsidR="00FB7223" w:rsidRDefault="00FB7223" w:rsidP="00C96F8B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7B68C" w14:textId="77777777" w:rsidR="00FB7223" w:rsidRDefault="00FB7223" w:rsidP="00C96F8B">
            <w:pPr>
              <w:pStyle w:val="Sarakstarindkopa"/>
              <w:ind w:left="0"/>
            </w:pPr>
            <w:r>
              <w:rPr>
                <w:b/>
                <w:bCs/>
              </w:rPr>
              <w:t>Garantijas laiks ne mazāks kā 3 gadi no uzstādīšanas un nodošanas pasūtītāja rīcībā.</w:t>
            </w:r>
          </w:p>
        </w:tc>
      </w:tr>
      <w:tr w:rsidR="00FB7223" w14:paraId="221C396E" w14:textId="77777777" w:rsidTr="00FB722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21B49" w14:textId="77777777" w:rsidR="00FB7223" w:rsidRDefault="00FB7223" w:rsidP="00C96F8B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8AC0" w14:textId="77777777" w:rsidR="00FB7223" w:rsidRDefault="00FB7223" w:rsidP="00C96F8B">
            <w:pPr>
              <w:pStyle w:val="Sarakstarindkopa"/>
              <w:ind w:left="0"/>
            </w:pPr>
            <w:r>
              <w:rPr>
                <w:b/>
                <w:bCs/>
              </w:rPr>
              <w:t xml:space="preserve">Skaitītāja barošanu </w:t>
            </w:r>
            <w:r>
              <w:rPr>
                <w:b/>
                <w:bCs/>
                <w:lang w:val="en-US"/>
              </w:rPr>
              <w:t>nodrošināt ar neatkarīgu strāvu iekārtu darbībai.</w:t>
            </w:r>
          </w:p>
        </w:tc>
      </w:tr>
      <w:tr w:rsidR="00FB7223" w14:paraId="131F6430" w14:textId="77777777" w:rsidTr="00FB722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02DC" w14:textId="77777777" w:rsidR="00FB7223" w:rsidRDefault="00FB7223" w:rsidP="00C96F8B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E79DA" w14:textId="77777777" w:rsidR="00FB7223" w:rsidRDefault="00FB7223" w:rsidP="00C96F8B">
            <w:pPr>
              <w:pStyle w:val="Sarakstarindkop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Komplektācijā jāiekļauj aizsargkorpuss, koka stabiņu komplekts, stiprinājums pie esošās konstrukcijas vai ar skrūvpāļiem.</w:t>
            </w:r>
          </w:p>
        </w:tc>
      </w:tr>
      <w:tr w:rsidR="00FB7223" w14:paraId="634D90BE" w14:textId="77777777" w:rsidTr="00FB722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4DD2" w14:textId="77777777" w:rsidR="00FB7223" w:rsidRDefault="00FB7223" w:rsidP="00C96F8B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3699" w14:textId="77777777" w:rsidR="00FB7223" w:rsidRDefault="00FB7223" w:rsidP="00C96F8B">
            <w:pPr>
              <w:pStyle w:val="Sarakstarindkop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Visām nepieciešamajām iekārtām jānodrošina darbības temperatūra no -25 Co līdz +40Co.</w:t>
            </w:r>
          </w:p>
        </w:tc>
      </w:tr>
      <w:bookmarkEnd w:id="2"/>
    </w:tbl>
    <w:p w14:paraId="31B6A3B0" w14:textId="77777777" w:rsidR="00FD0F6E" w:rsidRDefault="00FD0F6E" w:rsidP="00FD0F6E">
      <w:pPr>
        <w:spacing w:after="0"/>
        <w:rPr>
          <w:rFonts w:eastAsia="Times New Roman"/>
          <w:b/>
          <w:szCs w:val="24"/>
        </w:rPr>
      </w:pPr>
    </w:p>
    <w:bookmarkEnd w:id="1"/>
    <w:p w14:paraId="575D0AA2" w14:textId="3F2AF506" w:rsidR="00FD0F6E" w:rsidRPr="00FD0F6E" w:rsidRDefault="00FD0F6E" w:rsidP="00FD0F6E">
      <w:pPr>
        <w:pStyle w:val="Sarakstarindkopa"/>
        <w:numPr>
          <w:ilvl w:val="0"/>
          <w:numId w:val="15"/>
        </w:numPr>
        <w:autoSpaceDN w:val="0"/>
        <w:spacing w:after="0" w:line="240" w:lineRule="auto"/>
        <w:contextualSpacing w:val="0"/>
        <w:textAlignment w:val="baseline"/>
        <w:rPr>
          <w:szCs w:val="24"/>
        </w:rPr>
      </w:pPr>
      <w:r>
        <w:t>Orientējošā</w:t>
      </w:r>
      <w:r w:rsidR="0091009B">
        <w:t>s</w:t>
      </w:r>
      <w:r>
        <w:t xml:space="preserve"> atrašanās vietas pie Limbažu Lielezera pludmales (iezīmēts ar sarkanu krāsu).</w:t>
      </w:r>
    </w:p>
    <w:p w14:paraId="70DF4CFC" w14:textId="4199613F" w:rsidR="00696D83" w:rsidRPr="00696D83" w:rsidRDefault="00FD0F6E" w:rsidP="00696D83">
      <w:r>
        <w:rPr>
          <w:noProof/>
        </w:rPr>
        <w:drawing>
          <wp:inline distT="0" distB="0" distL="0" distR="0" wp14:anchorId="3B4575C8" wp14:editId="72C44302">
            <wp:extent cx="6148070" cy="3542665"/>
            <wp:effectExtent l="0" t="0" r="5080" b="635"/>
            <wp:docPr id="1847723660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723660" name="Attēls 184772366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8070" cy="354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6D83">
        <w:rPr>
          <w:rFonts w:eastAsia="Calibri" w:cs="Times New Roman"/>
          <w:sz w:val="22"/>
          <w:lang w:eastAsia="lv-LV"/>
        </w:rPr>
        <w:br w:type="page"/>
      </w:r>
    </w:p>
    <w:p w14:paraId="76CF4076" w14:textId="6B2E78DB" w:rsidR="003C1DBB" w:rsidRDefault="003C1DBB" w:rsidP="003C1DBB">
      <w:pPr>
        <w:pStyle w:val="Sarakstarindkopa"/>
        <w:spacing w:before="120" w:after="120" w:line="240" w:lineRule="auto"/>
        <w:ind w:left="360"/>
        <w:jc w:val="right"/>
        <w:rPr>
          <w:rFonts w:eastAsia="Calibri" w:cs="Times New Roman"/>
          <w:sz w:val="22"/>
          <w:lang w:eastAsia="lv-LV"/>
        </w:rPr>
      </w:pPr>
      <w:r>
        <w:rPr>
          <w:rFonts w:eastAsia="Calibri" w:cs="Times New Roman"/>
          <w:sz w:val="22"/>
          <w:lang w:eastAsia="lv-LV"/>
        </w:rPr>
        <w:lastRenderedPageBreak/>
        <w:t>2.pielikums</w:t>
      </w:r>
    </w:p>
    <w:p w14:paraId="07E8D8AB" w14:textId="72B02D35" w:rsidR="003C1DBB" w:rsidRPr="00F76FCA" w:rsidRDefault="003C1DBB" w:rsidP="003C1DBB">
      <w:pPr>
        <w:pStyle w:val="Sarakstarindkopa"/>
        <w:spacing w:before="120" w:after="120" w:line="240" w:lineRule="auto"/>
        <w:ind w:left="360"/>
        <w:jc w:val="right"/>
        <w:rPr>
          <w:rFonts w:eastAsia="Calibri" w:cs="Times New Roman"/>
          <w:sz w:val="22"/>
          <w:lang w:eastAsia="lv-LV"/>
        </w:rPr>
      </w:pPr>
      <w:r>
        <w:rPr>
          <w:rFonts w:cs="Times New Roman"/>
          <w:szCs w:val="24"/>
        </w:rPr>
        <w:t xml:space="preserve">cenu aptaujas </w:t>
      </w:r>
      <w:r w:rsidRPr="003C1DBB">
        <w:rPr>
          <w:rFonts w:cs="Times New Roman"/>
          <w:szCs w:val="24"/>
        </w:rPr>
        <w:t>“</w:t>
      </w:r>
      <w:r w:rsidR="00FD0F6E">
        <w:rPr>
          <w:b/>
        </w:rPr>
        <w:t xml:space="preserve">Apmeklētāju plūsmas skaitītāju uzstādīšana pie Limbažu </w:t>
      </w:r>
      <w:r w:rsidR="00FD0F6E">
        <w:rPr>
          <w:b/>
          <w:bCs/>
        </w:rPr>
        <w:t>Lielezera pludmales</w:t>
      </w:r>
      <w:r w:rsidRPr="003C1DBB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uzaicinājumam</w:t>
      </w:r>
    </w:p>
    <w:p w14:paraId="3D2422C0" w14:textId="35E44CA4" w:rsidR="003C1DBB" w:rsidRDefault="003C1DBB" w:rsidP="003C1DBB">
      <w:pPr>
        <w:pStyle w:val="Sarakstarindkopa"/>
        <w:jc w:val="center"/>
        <w:rPr>
          <w:b/>
        </w:rPr>
      </w:pPr>
      <w:r>
        <w:rPr>
          <w:b/>
        </w:rPr>
        <w:t>PIEDĀVĀJUMA VEIDLAPA</w:t>
      </w:r>
    </w:p>
    <w:p w14:paraId="2E55F1A6" w14:textId="2336C782" w:rsidR="003C1DBB" w:rsidRPr="000C3369" w:rsidRDefault="003C1DBB" w:rsidP="003C1DBB">
      <w:pPr>
        <w:rPr>
          <w:rFonts w:cs="Times New Roman"/>
          <w:b/>
          <w:szCs w:val="24"/>
        </w:rPr>
      </w:pPr>
      <w:r w:rsidRPr="000C3369">
        <w:rPr>
          <w:rFonts w:cs="Times New Roman"/>
          <w:b/>
          <w:szCs w:val="24"/>
        </w:rPr>
        <w:t>___.____.202</w:t>
      </w:r>
      <w:r w:rsidR="008B6D78">
        <w:rPr>
          <w:rFonts w:cs="Times New Roman"/>
          <w:b/>
          <w:szCs w:val="24"/>
        </w:rPr>
        <w:t>6</w:t>
      </w:r>
      <w:r w:rsidRPr="000C3369">
        <w:rPr>
          <w:rFonts w:cs="Times New Roman"/>
          <w:b/>
          <w:szCs w:val="24"/>
        </w:rPr>
        <w:t>. Nr.______</w:t>
      </w:r>
    </w:p>
    <w:p w14:paraId="3224353D" w14:textId="3CAAAC15" w:rsidR="003C1DBB" w:rsidRPr="000C3369" w:rsidRDefault="003C1DBB" w:rsidP="003C1DBB">
      <w:pPr>
        <w:jc w:val="both"/>
        <w:rPr>
          <w:rFonts w:cs="Times New Roman"/>
          <w:b/>
          <w:szCs w:val="24"/>
        </w:rPr>
      </w:pPr>
      <w:r w:rsidRPr="000C3369">
        <w:rPr>
          <w:rFonts w:cs="Times New Roman"/>
          <w:b/>
          <w:szCs w:val="24"/>
        </w:rPr>
        <w:tab/>
        <w:t>Pamatojoties uz saņemto uzaicinājumu, iesniedzam piedāvājumu cenu aptaujai “</w:t>
      </w:r>
      <w:r w:rsidR="00FD0F6E">
        <w:rPr>
          <w:b/>
        </w:rPr>
        <w:t xml:space="preserve">Apmeklētāju plūsmas skaitītāju uzstādīšana pie Limbažu </w:t>
      </w:r>
      <w:r w:rsidR="00FD0F6E">
        <w:rPr>
          <w:b/>
          <w:bCs/>
        </w:rPr>
        <w:t>Lielezera pludmales</w:t>
      </w:r>
      <w:r w:rsidRPr="000C3369">
        <w:rPr>
          <w:rFonts w:cs="Times New Roman"/>
          <w:b/>
          <w:szCs w:val="24"/>
        </w:rPr>
        <w:t>”.</w:t>
      </w:r>
    </w:p>
    <w:p w14:paraId="321B2706" w14:textId="77777777" w:rsidR="003C1DBB" w:rsidRDefault="003C1DBB" w:rsidP="003C1DBB">
      <w:pPr>
        <w:numPr>
          <w:ilvl w:val="0"/>
          <w:numId w:val="8"/>
        </w:numPr>
        <w:suppressAutoHyphens/>
        <w:spacing w:before="120" w:after="120" w:line="240" w:lineRule="auto"/>
        <w:ind w:left="357" w:hanging="357"/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INFORMĀCIJA PAR PRETENDENTU</w:t>
      </w: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41"/>
        <w:gridCol w:w="6119"/>
      </w:tblGrid>
      <w:tr w:rsidR="003C1DBB" w:rsidRPr="000C3369" w14:paraId="678935B6" w14:textId="77777777" w:rsidTr="00557814">
        <w:trPr>
          <w:trHeight w:val="265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6B4DE0E" w14:textId="77777777" w:rsidR="003C1DBB" w:rsidRPr="000C3369" w:rsidRDefault="003C1DBB" w:rsidP="00557814">
            <w:pPr>
              <w:snapToGrid w:val="0"/>
              <w:spacing w:line="256" w:lineRule="auto"/>
              <w:rPr>
                <w:rFonts w:cs="Times New Roman"/>
                <w:b/>
                <w:szCs w:val="24"/>
              </w:rPr>
            </w:pPr>
            <w:r w:rsidRPr="000C3369">
              <w:rPr>
                <w:rFonts w:cs="Times New Roman"/>
                <w:b/>
                <w:szCs w:val="24"/>
              </w:rPr>
              <w:t>Pretendenta nosaukums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A6DC" w14:textId="77777777" w:rsidR="003C1DBB" w:rsidRPr="000C3369" w:rsidRDefault="003C1DBB" w:rsidP="00557814">
            <w:pPr>
              <w:snapToGrid w:val="0"/>
              <w:spacing w:before="120" w:after="120" w:line="256" w:lineRule="auto"/>
              <w:rPr>
                <w:rFonts w:cs="Times New Roman"/>
                <w:b/>
                <w:szCs w:val="24"/>
              </w:rPr>
            </w:pPr>
          </w:p>
        </w:tc>
      </w:tr>
      <w:tr w:rsidR="003C1DBB" w:rsidRPr="000C3369" w14:paraId="14BBFDD2" w14:textId="77777777" w:rsidTr="00557814">
        <w:trPr>
          <w:trHeight w:val="180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5DE879F" w14:textId="77777777" w:rsidR="003C1DBB" w:rsidRPr="000C3369" w:rsidRDefault="003C1DBB" w:rsidP="00557814">
            <w:pPr>
              <w:snapToGrid w:val="0"/>
              <w:spacing w:line="256" w:lineRule="auto"/>
              <w:rPr>
                <w:rFonts w:cs="Times New Roman"/>
                <w:b/>
                <w:szCs w:val="24"/>
              </w:rPr>
            </w:pPr>
            <w:r w:rsidRPr="000C3369">
              <w:rPr>
                <w:rFonts w:cs="Times New Roman"/>
                <w:b/>
                <w:szCs w:val="24"/>
              </w:rPr>
              <w:t>Reģistrācijas Nr.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A5F2" w14:textId="77777777" w:rsidR="003C1DBB" w:rsidRPr="000C3369" w:rsidRDefault="003C1DBB" w:rsidP="00557814">
            <w:pPr>
              <w:snapToGrid w:val="0"/>
              <w:spacing w:before="120" w:after="120" w:line="256" w:lineRule="auto"/>
              <w:rPr>
                <w:rFonts w:cs="Times New Roman"/>
                <w:b/>
                <w:szCs w:val="24"/>
              </w:rPr>
            </w:pPr>
          </w:p>
        </w:tc>
      </w:tr>
      <w:tr w:rsidR="003C1DBB" w:rsidRPr="000C3369" w14:paraId="75147F8B" w14:textId="77777777" w:rsidTr="00557814">
        <w:trPr>
          <w:trHeight w:val="180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B053104" w14:textId="77777777" w:rsidR="003C1DBB" w:rsidRPr="000C3369" w:rsidRDefault="003C1DBB" w:rsidP="00557814">
            <w:pPr>
              <w:snapToGrid w:val="0"/>
              <w:spacing w:line="256" w:lineRule="auto"/>
              <w:rPr>
                <w:rFonts w:cs="Times New Roman"/>
                <w:b/>
                <w:szCs w:val="24"/>
                <w:highlight w:val="yellow"/>
              </w:rPr>
            </w:pPr>
            <w:r w:rsidRPr="000C3369">
              <w:rPr>
                <w:rFonts w:cs="Times New Roman"/>
                <w:b/>
                <w:szCs w:val="24"/>
              </w:rPr>
              <w:t>Pretendenta bankas rekvizīti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241E" w14:textId="77777777" w:rsidR="003C1DBB" w:rsidRPr="000C3369" w:rsidRDefault="003C1DBB" w:rsidP="00557814">
            <w:pPr>
              <w:snapToGrid w:val="0"/>
              <w:spacing w:before="120" w:after="120" w:line="256" w:lineRule="auto"/>
              <w:rPr>
                <w:rFonts w:cs="Times New Roman"/>
                <w:b/>
                <w:szCs w:val="24"/>
              </w:rPr>
            </w:pPr>
          </w:p>
        </w:tc>
      </w:tr>
      <w:tr w:rsidR="003C1DBB" w:rsidRPr="000C3369" w14:paraId="4C23860E" w14:textId="77777777" w:rsidTr="00557814">
        <w:trPr>
          <w:trHeight w:val="287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E6DDFDF" w14:textId="77777777" w:rsidR="003C1DBB" w:rsidRPr="000C3369" w:rsidRDefault="003C1DBB" w:rsidP="00557814">
            <w:pPr>
              <w:snapToGrid w:val="0"/>
              <w:spacing w:before="120" w:after="120" w:line="256" w:lineRule="auto"/>
              <w:rPr>
                <w:rFonts w:cs="Times New Roman"/>
                <w:b/>
                <w:szCs w:val="24"/>
              </w:rPr>
            </w:pPr>
            <w:r w:rsidRPr="000C3369">
              <w:rPr>
                <w:rFonts w:cs="Times New Roman"/>
                <w:b/>
                <w:szCs w:val="24"/>
              </w:rPr>
              <w:t>Adrese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48E6" w14:textId="77777777" w:rsidR="003C1DBB" w:rsidRPr="000C3369" w:rsidRDefault="003C1DBB" w:rsidP="00557814">
            <w:pPr>
              <w:snapToGrid w:val="0"/>
              <w:spacing w:before="120" w:after="120" w:line="256" w:lineRule="auto"/>
              <w:rPr>
                <w:rFonts w:cs="Times New Roman"/>
                <w:b/>
                <w:szCs w:val="24"/>
              </w:rPr>
            </w:pPr>
          </w:p>
        </w:tc>
      </w:tr>
      <w:tr w:rsidR="003C1DBB" w:rsidRPr="000C3369" w14:paraId="015574D8" w14:textId="77777777" w:rsidTr="00557814">
        <w:trPr>
          <w:trHeight w:val="160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9DAB383" w14:textId="77777777" w:rsidR="003C1DBB" w:rsidRPr="000C3369" w:rsidRDefault="003C1DBB" w:rsidP="00557814">
            <w:pPr>
              <w:snapToGrid w:val="0"/>
              <w:spacing w:before="120" w:after="120" w:line="256" w:lineRule="auto"/>
              <w:rPr>
                <w:rFonts w:cs="Times New Roman"/>
                <w:b/>
                <w:szCs w:val="24"/>
              </w:rPr>
            </w:pPr>
            <w:r w:rsidRPr="000C3369">
              <w:rPr>
                <w:rFonts w:cs="Times New Roman"/>
                <w:b/>
                <w:szCs w:val="24"/>
              </w:rPr>
              <w:t>Tālr., faksa Nr.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55B3" w14:textId="77777777" w:rsidR="003C1DBB" w:rsidRPr="000C3369" w:rsidRDefault="003C1DBB" w:rsidP="00557814">
            <w:pPr>
              <w:snapToGrid w:val="0"/>
              <w:spacing w:before="120" w:after="120" w:line="256" w:lineRule="auto"/>
              <w:rPr>
                <w:rFonts w:cs="Times New Roman"/>
                <w:b/>
                <w:szCs w:val="24"/>
              </w:rPr>
            </w:pPr>
          </w:p>
        </w:tc>
      </w:tr>
      <w:tr w:rsidR="003C1DBB" w:rsidRPr="000C3369" w14:paraId="3C17D8AD" w14:textId="77777777" w:rsidTr="00557814">
        <w:trPr>
          <w:trHeight w:val="25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6703A84" w14:textId="77777777" w:rsidR="003C1DBB" w:rsidRPr="000C3369" w:rsidRDefault="003C1DBB" w:rsidP="00557814">
            <w:pPr>
              <w:snapToGrid w:val="0"/>
              <w:spacing w:before="120" w:after="120" w:line="256" w:lineRule="auto"/>
              <w:rPr>
                <w:rFonts w:cs="Times New Roman"/>
                <w:b/>
                <w:szCs w:val="24"/>
              </w:rPr>
            </w:pPr>
            <w:r w:rsidRPr="000C3369">
              <w:rPr>
                <w:rFonts w:cs="Times New Roman"/>
                <w:b/>
                <w:szCs w:val="24"/>
              </w:rPr>
              <w:t>Par līguma izpildi atbildīgās personas vārds, uzvārds, tālr. Nr., e-pasta adrese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AEB2" w14:textId="77777777" w:rsidR="003C1DBB" w:rsidRPr="000C3369" w:rsidRDefault="003C1DBB" w:rsidP="00557814">
            <w:pPr>
              <w:snapToGrid w:val="0"/>
              <w:spacing w:before="120" w:after="120" w:line="256" w:lineRule="auto"/>
              <w:rPr>
                <w:rFonts w:cs="Times New Roman"/>
                <w:b/>
                <w:szCs w:val="24"/>
              </w:rPr>
            </w:pPr>
          </w:p>
        </w:tc>
      </w:tr>
      <w:tr w:rsidR="003C1DBB" w:rsidRPr="000C3369" w14:paraId="50517E6F" w14:textId="77777777" w:rsidTr="00557814">
        <w:trPr>
          <w:trHeight w:val="25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9E041E8" w14:textId="77777777" w:rsidR="003C1DBB" w:rsidRPr="000C3369" w:rsidRDefault="003C1DBB" w:rsidP="00557814">
            <w:pPr>
              <w:snapToGrid w:val="0"/>
              <w:spacing w:before="120" w:after="120" w:line="256" w:lineRule="auto"/>
              <w:rPr>
                <w:rFonts w:cs="Times New Roman"/>
                <w:b/>
                <w:szCs w:val="24"/>
              </w:rPr>
            </w:pPr>
            <w:r w:rsidRPr="000C3369">
              <w:rPr>
                <w:rFonts w:cs="Times New Roman"/>
                <w:b/>
                <w:szCs w:val="24"/>
              </w:rPr>
              <w:t>Pretendents nodrošina vai nenodrošina līguma elektronisku parakstīšanu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520D" w14:textId="77777777" w:rsidR="003C1DBB" w:rsidRPr="000C3369" w:rsidRDefault="003C1DBB" w:rsidP="00557814">
            <w:pPr>
              <w:snapToGrid w:val="0"/>
              <w:spacing w:before="120" w:after="120" w:line="256" w:lineRule="auto"/>
              <w:rPr>
                <w:rFonts w:cs="Times New Roman"/>
                <w:b/>
                <w:szCs w:val="24"/>
              </w:rPr>
            </w:pPr>
          </w:p>
        </w:tc>
      </w:tr>
      <w:tr w:rsidR="003C1DBB" w:rsidRPr="000C3369" w14:paraId="5818CB1F" w14:textId="77777777" w:rsidTr="00557814">
        <w:trPr>
          <w:trHeight w:val="25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16C4DA0" w14:textId="77777777" w:rsidR="003C1DBB" w:rsidRPr="000C3369" w:rsidRDefault="003C1DBB" w:rsidP="00557814">
            <w:pPr>
              <w:snapToGrid w:val="0"/>
              <w:spacing w:before="120" w:after="120" w:line="256" w:lineRule="auto"/>
              <w:rPr>
                <w:rFonts w:cs="Times New Roman"/>
                <w:b/>
                <w:szCs w:val="24"/>
              </w:rPr>
            </w:pPr>
            <w:r w:rsidRPr="000C3369">
              <w:rPr>
                <w:rFonts w:cs="Times New Roman"/>
                <w:b/>
                <w:szCs w:val="24"/>
              </w:rPr>
              <w:t>Pretendenta pārstāvja vai pilnvarotās personas vārds, uzvārds, amats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E325" w14:textId="77777777" w:rsidR="003C1DBB" w:rsidRPr="000C3369" w:rsidRDefault="003C1DBB" w:rsidP="00557814">
            <w:pPr>
              <w:snapToGrid w:val="0"/>
              <w:spacing w:before="120" w:after="120" w:line="256" w:lineRule="auto"/>
              <w:rPr>
                <w:rFonts w:cs="Times New Roman"/>
                <w:b/>
                <w:szCs w:val="24"/>
              </w:rPr>
            </w:pPr>
          </w:p>
        </w:tc>
      </w:tr>
      <w:tr w:rsidR="003C1DBB" w:rsidRPr="000C3369" w14:paraId="76D60A92" w14:textId="77777777" w:rsidTr="00557814">
        <w:trPr>
          <w:trHeight w:val="25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A354572" w14:textId="77777777" w:rsidR="003C1DBB" w:rsidRPr="000C3369" w:rsidRDefault="003C1DBB" w:rsidP="00557814">
            <w:pPr>
              <w:snapToGrid w:val="0"/>
              <w:spacing w:before="120" w:after="120" w:line="256" w:lineRule="auto"/>
              <w:rPr>
                <w:rFonts w:cs="Times New Roman"/>
                <w:b/>
                <w:szCs w:val="24"/>
              </w:rPr>
            </w:pPr>
            <w:r w:rsidRPr="000C3369">
              <w:rPr>
                <w:rFonts w:cs="Times New Roman"/>
                <w:b/>
                <w:szCs w:val="24"/>
              </w:rPr>
              <w:t>Pretendenta pārstāvja vai pilnvarotās personas pilnvarojuma pamats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F071" w14:textId="77777777" w:rsidR="003C1DBB" w:rsidRPr="000C3369" w:rsidRDefault="003C1DBB" w:rsidP="00557814">
            <w:pPr>
              <w:snapToGrid w:val="0"/>
              <w:spacing w:before="120" w:after="120" w:line="256" w:lineRule="auto"/>
              <w:rPr>
                <w:rFonts w:cs="Times New Roman"/>
                <w:b/>
                <w:szCs w:val="24"/>
              </w:rPr>
            </w:pPr>
          </w:p>
        </w:tc>
      </w:tr>
    </w:tbl>
    <w:p w14:paraId="5B3D9FDE" w14:textId="77777777" w:rsidR="00696D83" w:rsidRDefault="00696D83" w:rsidP="00696D83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p w14:paraId="0C60760F" w14:textId="032FC8F9" w:rsidR="003C1DBB" w:rsidRDefault="00696D83" w:rsidP="00696D83">
      <w:pPr>
        <w:pStyle w:val="naisnod"/>
        <w:numPr>
          <w:ilvl w:val="0"/>
          <w:numId w:val="8"/>
        </w:numPr>
        <w:spacing w:before="0" w:after="0"/>
        <w:jc w:val="left"/>
        <w:rPr>
          <w:sz w:val="26"/>
          <w:szCs w:val="26"/>
        </w:rPr>
      </w:pPr>
      <w:r>
        <w:rPr>
          <w:sz w:val="26"/>
          <w:szCs w:val="26"/>
        </w:rPr>
        <w:t>TEHNISKĀS PRASĪBAS</w:t>
      </w:r>
    </w:p>
    <w:p w14:paraId="19387D23" w14:textId="37B98BFB" w:rsidR="00696D83" w:rsidRPr="00696D83" w:rsidRDefault="00696D83" w:rsidP="00696D83">
      <w:pPr>
        <w:spacing w:after="0"/>
        <w:rPr>
          <w:rFonts w:eastAsia="Times New Roman"/>
          <w:b/>
          <w:szCs w:val="24"/>
        </w:rPr>
      </w:pPr>
      <w:r w:rsidRPr="00696D83">
        <w:rPr>
          <w:rFonts w:eastAsia="Times New Roman"/>
          <w:b/>
          <w:szCs w:val="24"/>
        </w:rPr>
        <w:t>Minimālās prasības 3 komplektiem cilvēku plūsmu skaitītājiem Limbažu Lielezera pludmales.</w:t>
      </w:r>
    </w:p>
    <w:tbl>
      <w:tblPr>
        <w:tblW w:w="9355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4197"/>
        <w:gridCol w:w="4602"/>
      </w:tblGrid>
      <w:tr w:rsidR="00696D83" w14:paraId="6956404C" w14:textId="77777777" w:rsidTr="00696D8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1A6FC" w14:textId="77777777" w:rsidR="00696D83" w:rsidRDefault="00696D83" w:rsidP="0005135B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D9C7" w14:textId="77777777" w:rsidR="00696D83" w:rsidRDefault="00696D83" w:rsidP="0005135B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t>Prasība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8508" w14:textId="77777777" w:rsidR="00696D83" w:rsidRDefault="00696D83" w:rsidP="0005135B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t>Pretendenta tehniskais piedāvājums*</w:t>
            </w:r>
          </w:p>
        </w:tc>
      </w:tr>
      <w:tr w:rsidR="00696D83" w14:paraId="3204109E" w14:textId="77777777" w:rsidTr="00696D8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8CE3" w14:textId="77777777" w:rsidR="00696D83" w:rsidRDefault="00696D83" w:rsidP="0005135B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29BCF" w14:textId="77777777" w:rsidR="00696D83" w:rsidRDefault="00696D83" w:rsidP="0005135B">
            <w:pPr>
              <w:pStyle w:val="Sarakstarindkopa"/>
              <w:ind w:left="0"/>
            </w:pPr>
            <w:r>
              <w:rPr>
                <w:b/>
              </w:rPr>
              <w:t>Ražotājs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28A6" w14:textId="77777777" w:rsidR="00696D83" w:rsidRDefault="00696D83" w:rsidP="0005135B">
            <w:pPr>
              <w:pStyle w:val="Sarakstarindkopa"/>
              <w:ind w:left="0"/>
              <w:rPr>
                <w:b/>
              </w:rPr>
            </w:pPr>
          </w:p>
        </w:tc>
      </w:tr>
      <w:tr w:rsidR="00696D83" w14:paraId="5E3F1AFF" w14:textId="77777777" w:rsidTr="00696D8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4C99" w14:textId="77777777" w:rsidR="00696D83" w:rsidRDefault="00696D83" w:rsidP="0005135B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6333" w14:textId="77777777" w:rsidR="00696D83" w:rsidRDefault="00696D83" w:rsidP="0005135B">
            <w:pPr>
              <w:pStyle w:val="Sarakstarindkopa"/>
              <w:ind w:left="0"/>
            </w:pPr>
            <w:r>
              <w:rPr>
                <w:b/>
              </w:rPr>
              <w:t>Modelis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584B" w14:textId="77777777" w:rsidR="00696D83" w:rsidRDefault="00696D83" w:rsidP="0005135B">
            <w:pPr>
              <w:pStyle w:val="Sarakstarindkopa"/>
              <w:ind w:left="0"/>
              <w:rPr>
                <w:b/>
              </w:rPr>
            </w:pPr>
          </w:p>
        </w:tc>
      </w:tr>
      <w:tr w:rsidR="00696D83" w14:paraId="0C873D55" w14:textId="77777777" w:rsidTr="00696D8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9C1A" w14:textId="77777777" w:rsidR="00696D83" w:rsidRDefault="00696D83" w:rsidP="0005135B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067C4" w14:textId="77777777" w:rsidR="00696D83" w:rsidRDefault="00696D83" w:rsidP="0005135B">
            <w:pPr>
              <w:pStyle w:val="Sarakstarindkopa"/>
              <w:ind w:left="0"/>
            </w:pPr>
            <w:r>
              <w:rPr>
                <w:b/>
              </w:rPr>
              <w:t>Skaitītāju darbības zona ne mazāk kā 5 m.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8744" w14:textId="77777777" w:rsidR="00696D83" w:rsidRDefault="00696D83" w:rsidP="0005135B">
            <w:pPr>
              <w:pStyle w:val="Sarakstarindkopa"/>
              <w:ind w:left="0"/>
              <w:rPr>
                <w:b/>
              </w:rPr>
            </w:pPr>
          </w:p>
        </w:tc>
      </w:tr>
      <w:tr w:rsidR="00696D83" w14:paraId="795F2B98" w14:textId="77777777" w:rsidTr="00696D8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A2A5" w14:textId="77777777" w:rsidR="00696D83" w:rsidRDefault="00696D83" w:rsidP="0005135B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79B1" w14:textId="77777777" w:rsidR="00696D83" w:rsidRDefault="00696D83" w:rsidP="0005135B">
            <w:pPr>
              <w:pStyle w:val="Sarakstarindkopa"/>
              <w:ind w:left="0"/>
            </w:pPr>
            <w:r>
              <w:rPr>
                <w:b/>
              </w:rPr>
              <w:t>Atsevišķi jāveic datu nolasīšana abos virzienos (iekšā-ārā).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6EC5" w14:textId="77777777" w:rsidR="00696D83" w:rsidRDefault="00696D83" w:rsidP="0005135B">
            <w:pPr>
              <w:pStyle w:val="Sarakstarindkopa"/>
              <w:ind w:left="0"/>
              <w:rPr>
                <w:b/>
              </w:rPr>
            </w:pPr>
          </w:p>
        </w:tc>
      </w:tr>
      <w:tr w:rsidR="00696D83" w14:paraId="40F070B4" w14:textId="77777777" w:rsidTr="00696D8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8509E" w14:textId="77777777" w:rsidR="00696D83" w:rsidRDefault="00696D83" w:rsidP="0005135B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9948A" w14:textId="77777777" w:rsidR="00696D83" w:rsidRDefault="00696D83" w:rsidP="0005135B">
            <w:pPr>
              <w:pStyle w:val="Sarakstarindkopa"/>
              <w:ind w:left="0"/>
            </w:pPr>
            <w:r>
              <w:rPr>
                <w:b/>
              </w:rPr>
              <w:t xml:space="preserve">Jānodrošina datu nolasīšana ar datora vai telefona uz android sistēmas bāzes, vai </w:t>
            </w:r>
            <w:r>
              <w:rPr>
                <w:b/>
                <w:bCs/>
              </w:rPr>
              <w:t>aprīkojums, lai nodrošinātu korektu datu uzskaiti un nolasīšanu.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4557D" w14:textId="77777777" w:rsidR="00696D83" w:rsidRDefault="00696D83" w:rsidP="0005135B">
            <w:pPr>
              <w:pStyle w:val="Sarakstarindkopa"/>
              <w:ind w:left="0"/>
              <w:rPr>
                <w:b/>
              </w:rPr>
            </w:pPr>
          </w:p>
        </w:tc>
      </w:tr>
      <w:tr w:rsidR="00696D83" w14:paraId="61BA57CA" w14:textId="77777777" w:rsidTr="00696D8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907D" w14:textId="77777777" w:rsidR="00696D83" w:rsidRDefault="00696D83" w:rsidP="0005135B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40936" w14:textId="77777777" w:rsidR="00696D83" w:rsidRDefault="00696D83" w:rsidP="0005135B">
            <w:pPr>
              <w:pStyle w:val="Sarakstarindkopa"/>
              <w:ind w:left="0"/>
            </w:pPr>
            <w:r>
              <w:rPr>
                <w:b/>
                <w:bCs/>
              </w:rPr>
              <w:t>Visām nepieciešamajām iekārtām jābūt uzstādītām tā, lai samazinātu to redzamību (integrētos vidē) un maksimāli nodrošinātu to bojāšanu, vienkāršu demontāžu un mazinātu laika apstākļu ietekmi.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25BD8" w14:textId="77777777" w:rsidR="00696D83" w:rsidRDefault="00696D83" w:rsidP="0005135B">
            <w:pPr>
              <w:pStyle w:val="Sarakstarindkopa"/>
              <w:ind w:left="0"/>
              <w:rPr>
                <w:b/>
              </w:rPr>
            </w:pPr>
          </w:p>
        </w:tc>
      </w:tr>
      <w:tr w:rsidR="00696D83" w14:paraId="0AFEB494" w14:textId="77777777" w:rsidTr="00696D8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D6FF" w14:textId="77777777" w:rsidR="00696D83" w:rsidRDefault="00696D83" w:rsidP="0005135B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BCB8" w14:textId="77777777" w:rsidR="00696D83" w:rsidRDefault="00696D83" w:rsidP="0005135B">
            <w:pPr>
              <w:pStyle w:val="Sarakstarindkopa"/>
              <w:ind w:left="0"/>
            </w:pPr>
            <w:r>
              <w:rPr>
                <w:b/>
                <w:bCs/>
              </w:rPr>
              <w:t>Garantijas laiks ne mazāks kā 3 gadi no uzstādīšanas un nodošanas pasūtītāja rīcībā.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AEA5" w14:textId="77777777" w:rsidR="00696D83" w:rsidRDefault="00696D83" w:rsidP="0005135B">
            <w:pPr>
              <w:pStyle w:val="Sarakstarindkopa"/>
              <w:ind w:left="0"/>
              <w:rPr>
                <w:b/>
              </w:rPr>
            </w:pPr>
          </w:p>
        </w:tc>
      </w:tr>
      <w:tr w:rsidR="00696D83" w14:paraId="26B86D8E" w14:textId="77777777" w:rsidTr="00696D8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53ED" w14:textId="77777777" w:rsidR="00696D83" w:rsidRDefault="00696D83" w:rsidP="0005135B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A93DA" w14:textId="77777777" w:rsidR="00696D83" w:rsidRDefault="00696D83" w:rsidP="0005135B">
            <w:pPr>
              <w:pStyle w:val="Sarakstarindkopa"/>
              <w:ind w:left="0"/>
            </w:pPr>
            <w:r>
              <w:rPr>
                <w:b/>
                <w:bCs/>
              </w:rPr>
              <w:t xml:space="preserve">Skaitītāja barošanu </w:t>
            </w:r>
            <w:r>
              <w:rPr>
                <w:b/>
                <w:bCs/>
                <w:lang w:val="en-US"/>
              </w:rPr>
              <w:t>nodrošināt ar neatkarīgu strāvu iekārtu darbībai.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C320" w14:textId="77777777" w:rsidR="00696D83" w:rsidRDefault="00696D83" w:rsidP="0005135B">
            <w:pPr>
              <w:pStyle w:val="Sarakstarindkopa"/>
              <w:ind w:left="0"/>
              <w:rPr>
                <w:b/>
              </w:rPr>
            </w:pPr>
          </w:p>
        </w:tc>
      </w:tr>
      <w:tr w:rsidR="00696D83" w14:paraId="425E626C" w14:textId="77777777" w:rsidTr="00696D8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ACA4" w14:textId="77777777" w:rsidR="00696D83" w:rsidRDefault="00696D83" w:rsidP="0005135B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ED110" w14:textId="77777777" w:rsidR="00696D83" w:rsidRDefault="00696D83" w:rsidP="0005135B">
            <w:pPr>
              <w:pStyle w:val="Sarakstarindkop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Komplektācijā jāiekļauj aizsargkorpuss, koka stabiņu komplekts, stiprinājums pie esošās konstrukcijas vai ar skrūvpāļiem.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74993" w14:textId="77777777" w:rsidR="00696D83" w:rsidRDefault="00696D83" w:rsidP="0005135B">
            <w:pPr>
              <w:pStyle w:val="Sarakstarindkopa"/>
              <w:ind w:left="0"/>
              <w:rPr>
                <w:b/>
              </w:rPr>
            </w:pPr>
          </w:p>
        </w:tc>
      </w:tr>
      <w:tr w:rsidR="00696D83" w14:paraId="2F3DD17F" w14:textId="77777777" w:rsidTr="00696D8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290CB" w14:textId="77777777" w:rsidR="00696D83" w:rsidRDefault="00696D83" w:rsidP="0005135B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98122" w14:textId="77777777" w:rsidR="00696D83" w:rsidRDefault="00696D83" w:rsidP="0005135B">
            <w:pPr>
              <w:pStyle w:val="Sarakstarindkop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Visām nepieciešamajām iekārtām jānodrošina darbības temperatūra no -25 Co līdz +40Co.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B078" w14:textId="77777777" w:rsidR="00696D83" w:rsidRDefault="00696D83" w:rsidP="0005135B">
            <w:pPr>
              <w:pStyle w:val="Sarakstarindkopa"/>
              <w:ind w:left="0"/>
              <w:rPr>
                <w:b/>
              </w:rPr>
            </w:pPr>
          </w:p>
        </w:tc>
      </w:tr>
    </w:tbl>
    <w:p w14:paraId="3C5CE7EC" w14:textId="77777777" w:rsidR="00FB7223" w:rsidRDefault="00FB7223" w:rsidP="00FB7223">
      <w:pPr>
        <w:spacing w:after="0"/>
        <w:rPr>
          <w:rFonts w:eastAsia="Times New Roman"/>
          <w:szCs w:val="24"/>
        </w:rPr>
      </w:pPr>
      <w:r>
        <w:rPr>
          <w:rFonts w:eastAsia="Times New Roman"/>
          <w:szCs w:val="24"/>
        </w:rPr>
        <w:t>* Tehniskajā piedāvājumā pretendents norāda šādu informāciju:</w:t>
      </w:r>
    </w:p>
    <w:p w14:paraId="533A1948" w14:textId="77777777" w:rsidR="00FB7223" w:rsidRDefault="00FB7223" w:rsidP="00FB7223">
      <w:pPr>
        <w:spacing w:after="0"/>
      </w:pPr>
      <w:r>
        <w:rPr>
          <w:rFonts w:eastAsia="Times New Roman"/>
          <w:bCs/>
          <w:i/>
          <w:iCs/>
          <w:szCs w:val="24"/>
        </w:rPr>
        <w:t>Preces ražotājs, modeļa nosaukums (ja ir), tai skaitā, n</w:t>
      </w:r>
      <w:r>
        <w:rPr>
          <w:rFonts w:eastAsia="Times New Roman"/>
          <w:i/>
          <w:szCs w:val="24"/>
        </w:rPr>
        <w:t xml:space="preserve">orādīt: tehnisko informāciju, kas apliecina katras prasības (parametra) izpildi. </w:t>
      </w:r>
      <w:r>
        <w:rPr>
          <w:rFonts w:eastAsia="Times New Roman"/>
          <w:i/>
          <w:iCs/>
          <w:szCs w:val="24"/>
        </w:rPr>
        <w:t>Pretendenta aizpildīta  aile, kurā būs rakstīts tikai “atbilst", tiks uzskatīta par nepietiekošu informāciju</w:t>
      </w:r>
      <w:r>
        <w:rPr>
          <w:rFonts w:eastAsia="Times New Roman"/>
          <w:i/>
          <w:szCs w:val="24"/>
        </w:rPr>
        <w:t>.</w:t>
      </w:r>
    </w:p>
    <w:p w14:paraId="52CBB012" w14:textId="77777777" w:rsidR="00696D83" w:rsidRDefault="00696D83" w:rsidP="00696D83">
      <w:pPr>
        <w:ind w:left="360" w:hanging="360"/>
        <w:rPr>
          <w:rFonts w:cs="Times New Roman"/>
          <w:szCs w:val="24"/>
        </w:rPr>
      </w:pPr>
    </w:p>
    <w:p w14:paraId="38697C69" w14:textId="07974F59" w:rsidR="00696D83" w:rsidRPr="000C3369" w:rsidRDefault="00696D83" w:rsidP="00696D83">
      <w:pPr>
        <w:ind w:left="360" w:hanging="360"/>
        <w:rPr>
          <w:rFonts w:cs="Times New Roman"/>
          <w:szCs w:val="24"/>
        </w:rPr>
      </w:pPr>
      <w:r w:rsidRPr="000C3369">
        <w:rPr>
          <w:rFonts w:cs="Times New Roman"/>
          <w:szCs w:val="24"/>
        </w:rPr>
        <w:t>Pretendenta pārstāvja vai pilnvarotās personas paraksts ________________________________</w:t>
      </w:r>
    </w:p>
    <w:p w14:paraId="41D69A57" w14:textId="77777777" w:rsidR="00696D83" w:rsidRPr="000C3369" w:rsidRDefault="00696D83" w:rsidP="00696D83">
      <w:pPr>
        <w:ind w:left="360" w:hanging="360"/>
        <w:rPr>
          <w:rFonts w:cs="Times New Roman"/>
          <w:szCs w:val="24"/>
        </w:rPr>
      </w:pPr>
    </w:p>
    <w:p w14:paraId="60EBDF69" w14:textId="77777777" w:rsidR="00696D83" w:rsidRDefault="00696D83" w:rsidP="00696D83">
      <w:pPr>
        <w:pBdr>
          <w:bottom w:val="single" w:sz="12" w:space="1" w:color="auto"/>
        </w:pBdr>
        <w:ind w:left="360" w:hanging="360"/>
        <w:rPr>
          <w:rFonts w:cs="Times New Roman"/>
          <w:szCs w:val="24"/>
        </w:rPr>
      </w:pPr>
      <w:r w:rsidRPr="000C3369">
        <w:rPr>
          <w:rFonts w:cs="Times New Roman"/>
          <w:szCs w:val="24"/>
        </w:rPr>
        <w:t xml:space="preserve">Pretendenta pārstāvja vai pilnvarotās personas vārds, uzvārds, amats _____________________ </w:t>
      </w:r>
    </w:p>
    <w:p w14:paraId="53E696E2" w14:textId="77777777" w:rsidR="00696D83" w:rsidRPr="000C3369" w:rsidRDefault="00696D83" w:rsidP="00696D83">
      <w:pPr>
        <w:pBdr>
          <w:bottom w:val="single" w:sz="12" w:space="1" w:color="auto"/>
        </w:pBdr>
        <w:ind w:left="360" w:hanging="360"/>
        <w:rPr>
          <w:rFonts w:cs="Times New Roman"/>
          <w:szCs w:val="24"/>
        </w:rPr>
      </w:pPr>
    </w:p>
    <w:p w14:paraId="503750D7" w14:textId="77777777" w:rsidR="00696D83" w:rsidRDefault="00696D83" w:rsidP="00696D83">
      <w:pPr>
        <w:pStyle w:val="naisnod"/>
        <w:spacing w:before="0" w:after="0"/>
        <w:jc w:val="left"/>
        <w:rPr>
          <w:b w:val="0"/>
        </w:rPr>
      </w:pPr>
      <w:r>
        <w:rPr>
          <w:b w:val="0"/>
        </w:rPr>
        <w:t>Ja piedāvājumu paraksta pilnvarotā persona, klāt pievienojama pilnvara.</w:t>
      </w:r>
    </w:p>
    <w:p w14:paraId="13FA682E" w14:textId="77777777" w:rsidR="00684350" w:rsidRDefault="00684350" w:rsidP="00FB7223">
      <w:pPr>
        <w:pStyle w:val="naisnod"/>
        <w:spacing w:before="0" w:after="0"/>
        <w:jc w:val="left"/>
      </w:pPr>
    </w:p>
    <w:p w14:paraId="026AAFD8" w14:textId="75F3E077" w:rsidR="008222D0" w:rsidRPr="00FB7223" w:rsidRDefault="00FB7223" w:rsidP="00FB7223">
      <w:pPr>
        <w:spacing w:after="160" w:line="259" w:lineRule="auto"/>
        <w:rPr>
          <w:rFonts w:eastAsia="Calibri" w:cs="Times New Roman"/>
          <w:sz w:val="22"/>
          <w:lang w:eastAsia="lv-LV"/>
        </w:rPr>
      </w:pPr>
      <w:r>
        <w:rPr>
          <w:rFonts w:eastAsia="Calibri" w:cs="Times New Roman"/>
          <w:sz w:val="22"/>
          <w:lang w:eastAsia="lv-LV"/>
        </w:rPr>
        <w:br w:type="page"/>
      </w:r>
    </w:p>
    <w:p w14:paraId="75D39118" w14:textId="3F9775A3" w:rsidR="003C1DBB" w:rsidRPr="000C3369" w:rsidRDefault="003C1DBB" w:rsidP="00FB7223">
      <w:pPr>
        <w:pStyle w:val="naisnod"/>
        <w:numPr>
          <w:ilvl w:val="0"/>
          <w:numId w:val="8"/>
        </w:numPr>
        <w:suppressAutoHyphens w:val="0"/>
        <w:spacing w:before="0" w:after="0"/>
        <w:jc w:val="left"/>
      </w:pPr>
      <w:r w:rsidRPr="000C3369">
        <w:lastRenderedPageBreak/>
        <w:t>FINANŠU PIEDĀVĀJUMS</w:t>
      </w:r>
    </w:p>
    <w:p w14:paraId="5072441F" w14:textId="77777777" w:rsidR="003C1DBB" w:rsidRDefault="003C1DBB" w:rsidP="003C1DBB">
      <w:pPr>
        <w:pStyle w:val="naisnod"/>
        <w:spacing w:before="0" w:after="0"/>
        <w:jc w:val="left"/>
        <w:rPr>
          <w:b w:val="0"/>
          <w:bCs w:val="0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1117"/>
        <w:gridCol w:w="4507"/>
        <w:gridCol w:w="943"/>
        <w:gridCol w:w="1057"/>
        <w:gridCol w:w="943"/>
        <w:gridCol w:w="963"/>
      </w:tblGrid>
      <w:tr w:rsidR="003C1DBB" w:rsidRPr="00FF64D7" w14:paraId="6A8327B5" w14:textId="77777777" w:rsidTr="00557814">
        <w:trPr>
          <w:trHeight w:val="25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AAC4396" w14:textId="77777777" w:rsidR="003C1DBB" w:rsidRPr="00FF64D7" w:rsidRDefault="003C1DBB" w:rsidP="005578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F64D7">
              <w:rPr>
                <w:rFonts w:eastAsia="Times New Roman" w:cs="Times New Roman"/>
                <w:b/>
                <w:bCs/>
                <w:szCs w:val="24"/>
                <w:lang w:eastAsia="lv-LV"/>
              </w:rPr>
              <w:t>Nr.p.k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DA9A1AA" w14:textId="77777777" w:rsidR="003C1DBB" w:rsidRPr="00FF64D7" w:rsidRDefault="003C1DBB" w:rsidP="005578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F64D7">
              <w:rPr>
                <w:rFonts w:eastAsia="Times New Roman" w:cs="Times New Roman"/>
                <w:b/>
                <w:bCs/>
                <w:szCs w:val="24"/>
                <w:lang w:eastAsia="lv-LV"/>
              </w:rPr>
              <w:t>Darba nosaukums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FABDE3B" w14:textId="77777777" w:rsidR="003C1DBB" w:rsidRPr="00FF64D7" w:rsidRDefault="003C1DBB" w:rsidP="005578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F64D7">
              <w:rPr>
                <w:rFonts w:eastAsia="Times New Roman" w:cs="Times New Roman"/>
                <w:b/>
                <w:bCs/>
                <w:szCs w:val="24"/>
                <w:lang w:eastAsia="lv-LV"/>
              </w:rPr>
              <w:t>Mērv.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7F7977B7" w14:textId="77777777" w:rsidR="003C1DBB" w:rsidRPr="00FF64D7" w:rsidRDefault="003C1DBB" w:rsidP="005578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lv-LV"/>
              </w:rPr>
              <w:t>Vienas vienības cena, EUR bez PVN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1F2921A" w14:textId="77777777" w:rsidR="003C1DBB" w:rsidRPr="00FF64D7" w:rsidRDefault="003C1DBB" w:rsidP="005578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F64D7">
              <w:rPr>
                <w:rFonts w:eastAsia="Times New Roman" w:cs="Times New Roman"/>
                <w:b/>
                <w:bCs/>
                <w:szCs w:val="24"/>
                <w:lang w:eastAsia="lv-LV"/>
              </w:rPr>
              <w:t>Daudz.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01DBDB92" w14:textId="77777777" w:rsidR="003C1DBB" w:rsidRPr="00FF64D7" w:rsidRDefault="003C1DBB" w:rsidP="005578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lv-LV"/>
              </w:rPr>
              <w:t>Kopējā cena, EUR bez PVN</w:t>
            </w:r>
          </w:p>
        </w:tc>
      </w:tr>
      <w:tr w:rsidR="003C1DBB" w:rsidRPr="00FF64D7" w14:paraId="36043369" w14:textId="77777777" w:rsidTr="00557814">
        <w:trPr>
          <w:trHeight w:val="255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4963" w14:textId="77777777" w:rsidR="003C1DBB" w:rsidRPr="00FF64D7" w:rsidRDefault="003C1DBB" w:rsidP="0055781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72464" w14:textId="47F06ED1" w:rsidR="003C1DBB" w:rsidRPr="00FF64D7" w:rsidRDefault="00FD0F6E" w:rsidP="0055781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b/>
              </w:rPr>
              <w:t xml:space="preserve">Apmeklētāju plūsmas skaitītāju uzstādīšana pie Limbažu </w:t>
            </w:r>
            <w:r>
              <w:rPr>
                <w:b/>
                <w:bCs/>
              </w:rPr>
              <w:t>Lielezera pludmales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C10D5" w14:textId="6C40CF5F" w:rsidR="003C1DBB" w:rsidRPr="00FF64D7" w:rsidRDefault="00FD0F6E" w:rsidP="0055781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Kompl.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E82A3" w14:textId="77777777" w:rsidR="003C1DBB" w:rsidRDefault="003C1DBB" w:rsidP="0055781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7717" w14:textId="44683EB5" w:rsidR="003C1DBB" w:rsidRPr="00FF64D7" w:rsidRDefault="00FD0F6E" w:rsidP="0055781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78F6" w14:textId="77777777" w:rsidR="003C1DBB" w:rsidRDefault="003C1DBB" w:rsidP="0055781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3C1DBB" w:rsidRPr="00FF64D7" w14:paraId="76105B1D" w14:textId="77777777" w:rsidTr="00557814">
        <w:trPr>
          <w:trHeight w:val="255"/>
        </w:trPr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2E12" w14:textId="77777777" w:rsidR="003C1DBB" w:rsidRPr="005C1EBD" w:rsidRDefault="003C1DBB" w:rsidP="0055781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5C1EBD">
              <w:rPr>
                <w:rFonts w:eastAsia="Times New Roman" w:cs="Times New Roman"/>
                <w:b/>
                <w:bCs/>
                <w:szCs w:val="24"/>
                <w:lang w:eastAsia="lv-LV"/>
              </w:rPr>
              <w:t>PVN: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3EC8" w14:textId="77777777" w:rsidR="003C1DBB" w:rsidRDefault="003C1DBB" w:rsidP="0055781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3C1DBB" w:rsidRPr="00FF64D7" w14:paraId="41C10520" w14:textId="77777777" w:rsidTr="00557814">
        <w:trPr>
          <w:trHeight w:val="255"/>
        </w:trPr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6D48" w14:textId="77777777" w:rsidR="003C1DBB" w:rsidRPr="005C1EBD" w:rsidRDefault="003C1DBB" w:rsidP="0055781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5C1EBD">
              <w:rPr>
                <w:rFonts w:eastAsia="Times New Roman" w:cs="Times New Roman"/>
                <w:b/>
                <w:bCs/>
                <w:szCs w:val="24"/>
                <w:lang w:eastAsia="lv-LV"/>
              </w:rPr>
              <w:t>Kopsumma, EUR ar PVN: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45D7" w14:textId="77777777" w:rsidR="003C1DBB" w:rsidRDefault="003C1DBB" w:rsidP="0055781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</w:tbl>
    <w:p w14:paraId="24EE630F" w14:textId="77777777" w:rsidR="003C1DBB" w:rsidRDefault="003C1DBB" w:rsidP="003C1DBB">
      <w:pPr>
        <w:pStyle w:val="naisnod"/>
        <w:spacing w:before="0" w:after="0"/>
        <w:jc w:val="left"/>
        <w:rPr>
          <w:b w:val="0"/>
          <w:bCs w:val="0"/>
        </w:rPr>
      </w:pPr>
    </w:p>
    <w:p w14:paraId="685B0665" w14:textId="386F92C8" w:rsidR="003C1DBB" w:rsidRPr="000C3369" w:rsidRDefault="003C1DBB" w:rsidP="003C1DBB">
      <w:pPr>
        <w:pStyle w:val="naisnod"/>
        <w:spacing w:before="0" w:after="0"/>
        <w:ind w:left="360"/>
        <w:jc w:val="left"/>
      </w:pPr>
      <w:r>
        <w:t>Piedāvātajā cenā esam iekļāvuši visus izdevumus un izmaksas, kas saistītas ar iepirkuma līguma izpildi- tostarp, transporta, darba spēka izmaksas u.c., kas nepieciešamas iepirkuma līguma realizācijai.</w:t>
      </w:r>
    </w:p>
    <w:p w14:paraId="071149A1" w14:textId="77777777" w:rsidR="003C1DBB" w:rsidRPr="000C3369" w:rsidRDefault="003C1DBB" w:rsidP="003C1DBB">
      <w:pPr>
        <w:pStyle w:val="naisnod"/>
        <w:spacing w:before="0" w:after="0"/>
        <w:ind w:left="360"/>
        <w:jc w:val="left"/>
      </w:pPr>
    </w:p>
    <w:p w14:paraId="3D425F69" w14:textId="77777777" w:rsidR="003C1DBB" w:rsidRPr="000C3369" w:rsidRDefault="003C1DBB" w:rsidP="003C1DBB">
      <w:pPr>
        <w:pStyle w:val="naisnod"/>
        <w:spacing w:before="0" w:after="0"/>
        <w:ind w:left="360"/>
        <w:jc w:val="left"/>
      </w:pPr>
    </w:p>
    <w:p w14:paraId="36530248" w14:textId="77777777" w:rsidR="003C1DBB" w:rsidRPr="000C3369" w:rsidRDefault="003C1DBB" w:rsidP="003C1DBB">
      <w:pPr>
        <w:ind w:left="360" w:hanging="360"/>
        <w:rPr>
          <w:rFonts w:cs="Times New Roman"/>
          <w:szCs w:val="24"/>
        </w:rPr>
      </w:pPr>
      <w:r w:rsidRPr="000C3369">
        <w:rPr>
          <w:rFonts w:cs="Times New Roman"/>
          <w:szCs w:val="24"/>
        </w:rPr>
        <w:t>Pretendenta pārstāvja vai pilnvarotās personas paraksts ________________________________</w:t>
      </w:r>
    </w:p>
    <w:p w14:paraId="298B5468" w14:textId="77777777" w:rsidR="003C1DBB" w:rsidRPr="000C3369" w:rsidRDefault="003C1DBB" w:rsidP="003C1DBB">
      <w:pPr>
        <w:ind w:left="360" w:hanging="360"/>
        <w:rPr>
          <w:rFonts w:cs="Times New Roman"/>
          <w:szCs w:val="24"/>
        </w:rPr>
      </w:pPr>
    </w:p>
    <w:p w14:paraId="6131E1DC" w14:textId="77777777" w:rsidR="003C1DBB" w:rsidRDefault="003C1DBB" w:rsidP="003C1DBB">
      <w:pPr>
        <w:pBdr>
          <w:bottom w:val="single" w:sz="12" w:space="1" w:color="auto"/>
        </w:pBdr>
        <w:ind w:left="360" w:hanging="360"/>
        <w:rPr>
          <w:rFonts w:cs="Times New Roman"/>
          <w:szCs w:val="24"/>
        </w:rPr>
      </w:pPr>
      <w:r w:rsidRPr="000C3369">
        <w:rPr>
          <w:rFonts w:cs="Times New Roman"/>
          <w:szCs w:val="24"/>
        </w:rPr>
        <w:t xml:space="preserve">Pretendenta pārstāvja vai pilnvarotās personas vārds, uzvārds, amats _____________________ </w:t>
      </w:r>
    </w:p>
    <w:p w14:paraId="5F4BA1D4" w14:textId="77777777" w:rsidR="00696D83" w:rsidRPr="000C3369" w:rsidRDefault="00696D83" w:rsidP="003C1DBB">
      <w:pPr>
        <w:pBdr>
          <w:bottom w:val="single" w:sz="12" w:space="1" w:color="auto"/>
        </w:pBdr>
        <w:ind w:left="360" w:hanging="360"/>
        <w:rPr>
          <w:rFonts w:cs="Times New Roman"/>
          <w:szCs w:val="24"/>
        </w:rPr>
      </w:pPr>
    </w:p>
    <w:p w14:paraId="2260D349" w14:textId="77777777" w:rsidR="00696D83" w:rsidRDefault="00696D83" w:rsidP="00696D83">
      <w:pPr>
        <w:pStyle w:val="naisnod"/>
        <w:spacing w:before="0" w:after="0"/>
        <w:jc w:val="left"/>
        <w:rPr>
          <w:b w:val="0"/>
        </w:rPr>
      </w:pPr>
      <w:r>
        <w:rPr>
          <w:b w:val="0"/>
        </w:rPr>
        <w:t>Ja piedāvājumu paraksta pilnvarotā persona, klāt pievienojama pilnvara.</w:t>
      </w:r>
    </w:p>
    <w:p w14:paraId="58287016" w14:textId="77777777" w:rsidR="00696D83" w:rsidRPr="000C3369" w:rsidRDefault="00696D83" w:rsidP="003C1DBB">
      <w:pPr>
        <w:ind w:left="360" w:hanging="360"/>
        <w:rPr>
          <w:rFonts w:cs="Times New Roman"/>
          <w:szCs w:val="24"/>
        </w:rPr>
      </w:pPr>
    </w:p>
    <w:p w14:paraId="4E5A2FA0" w14:textId="77777777" w:rsidR="003C1DBB" w:rsidRDefault="003C1DBB" w:rsidP="003C1DBB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41EC9393" w14:textId="6BE9CE8E" w:rsidR="003C1DBB" w:rsidRDefault="00696D83" w:rsidP="003C1DBB">
      <w:pPr>
        <w:pStyle w:val="Sarakstarindkopa"/>
        <w:spacing w:before="120" w:after="120" w:line="240" w:lineRule="auto"/>
        <w:ind w:left="360"/>
        <w:jc w:val="right"/>
        <w:rPr>
          <w:rFonts w:eastAsia="Calibri" w:cs="Times New Roman"/>
          <w:sz w:val="22"/>
          <w:lang w:eastAsia="lv-LV"/>
        </w:rPr>
      </w:pPr>
      <w:r>
        <w:rPr>
          <w:rFonts w:eastAsia="Calibri" w:cs="Times New Roman"/>
          <w:sz w:val="22"/>
          <w:lang w:eastAsia="lv-LV"/>
        </w:rPr>
        <w:lastRenderedPageBreak/>
        <w:t>4</w:t>
      </w:r>
      <w:r w:rsidR="003C1DBB">
        <w:rPr>
          <w:rFonts w:eastAsia="Calibri" w:cs="Times New Roman"/>
          <w:sz w:val="22"/>
          <w:lang w:eastAsia="lv-LV"/>
        </w:rPr>
        <w:t>.pielikums</w:t>
      </w:r>
    </w:p>
    <w:p w14:paraId="2BE63CDB" w14:textId="56770DCB" w:rsidR="003C1DBB" w:rsidRPr="00F76FCA" w:rsidRDefault="003C1DBB" w:rsidP="003C1DBB">
      <w:pPr>
        <w:pStyle w:val="Sarakstarindkopa"/>
        <w:spacing w:before="120" w:after="120" w:line="240" w:lineRule="auto"/>
        <w:ind w:left="360"/>
        <w:jc w:val="right"/>
        <w:rPr>
          <w:rFonts w:eastAsia="Calibri" w:cs="Times New Roman"/>
          <w:sz w:val="22"/>
          <w:lang w:eastAsia="lv-LV"/>
        </w:rPr>
      </w:pPr>
      <w:r>
        <w:rPr>
          <w:rFonts w:cs="Times New Roman"/>
          <w:szCs w:val="24"/>
        </w:rPr>
        <w:t xml:space="preserve">cenu aptaujas </w:t>
      </w:r>
      <w:r w:rsidRPr="003C1DBB">
        <w:rPr>
          <w:rFonts w:cs="Times New Roman"/>
          <w:szCs w:val="24"/>
        </w:rPr>
        <w:t>“</w:t>
      </w:r>
      <w:r w:rsidR="00FD0F6E">
        <w:rPr>
          <w:b/>
        </w:rPr>
        <w:t xml:space="preserve">Apmeklētāju plūsmas skaitītāju uzstādīšana pie Limbažu </w:t>
      </w:r>
      <w:r w:rsidR="00FD0F6E">
        <w:rPr>
          <w:b/>
          <w:bCs/>
        </w:rPr>
        <w:t>Lielezera pludmales</w:t>
      </w:r>
      <w:r w:rsidRPr="003C1DBB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uzaicinājumam</w:t>
      </w:r>
    </w:p>
    <w:p w14:paraId="75E95286" w14:textId="77777777" w:rsidR="003C1DBB" w:rsidRPr="00C867CD" w:rsidRDefault="003C1DBB" w:rsidP="003C1DBB">
      <w:pPr>
        <w:pStyle w:val="Parasts2"/>
        <w:jc w:val="center"/>
      </w:pPr>
      <w:r w:rsidRPr="00C867CD">
        <w:rPr>
          <w:b/>
        </w:rPr>
        <w:t>APLIECINĀJUMS PAR NEATKARĪGI IZSTRĀDĀTU PIEDĀVĀJUMU</w:t>
      </w:r>
    </w:p>
    <w:p w14:paraId="130FDDE9" w14:textId="77777777" w:rsidR="003C1DBB" w:rsidRPr="00C867CD" w:rsidRDefault="003C1DBB" w:rsidP="003C1DBB">
      <w:pPr>
        <w:pStyle w:val="naisf"/>
        <w:numPr>
          <w:ilvl w:val="0"/>
          <w:numId w:val="0"/>
        </w:numPr>
        <w:ind w:left="1344" w:right="423"/>
      </w:pPr>
    </w:p>
    <w:p w14:paraId="62C0F79A" w14:textId="77777777" w:rsidR="003C1DBB" w:rsidRPr="00C867CD" w:rsidRDefault="003C1DBB" w:rsidP="003C1DBB">
      <w:pPr>
        <w:pStyle w:val="naisf"/>
        <w:numPr>
          <w:ilvl w:val="0"/>
          <w:numId w:val="0"/>
        </w:numPr>
        <w:ind w:left="1344" w:right="423" w:hanging="624"/>
      </w:pPr>
      <w:r w:rsidRPr="00C867CD">
        <w:rPr>
          <w:rStyle w:val="Noklusjumarindkopasfonts2"/>
        </w:rPr>
        <w:t xml:space="preserve">Ar šo, sniedzot izsmeļošu un patiesu informāciju, </w:t>
      </w:r>
      <w:r w:rsidRPr="00C867CD">
        <w:rPr>
          <w:rStyle w:val="Noklusjumarindkopasfonts2"/>
          <w:bCs/>
        </w:rPr>
        <w:t>______________, reģ nr</w:t>
      </w:r>
      <w:r w:rsidRPr="00C867CD">
        <w:rPr>
          <w:rStyle w:val="Noklusjumarindkopasfonts2"/>
          <w:b/>
        </w:rPr>
        <w:t>.__________</w:t>
      </w:r>
    </w:p>
    <w:p w14:paraId="1FE7C57C" w14:textId="77777777" w:rsidR="003C1DBB" w:rsidRPr="00C867CD" w:rsidRDefault="003C1DBB" w:rsidP="003C1DBB">
      <w:pPr>
        <w:pStyle w:val="naisf"/>
        <w:numPr>
          <w:ilvl w:val="0"/>
          <w:numId w:val="0"/>
        </w:numPr>
        <w:ind w:right="423"/>
      </w:pPr>
      <w:r w:rsidRPr="00C867CD">
        <w:rPr>
          <w:rStyle w:val="Noklusjumarindkopasfonts2"/>
        </w:rPr>
        <w:t xml:space="preserve">(turpmāk – Pretendents) attiecībā uz konkrēto </w:t>
      </w:r>
      <w:r>
        <w:rPr>
          <w:rStyle w:val="Noklusjumarindkopasfonts2"/>
        </w:rPr>
        <w:t>cenu aptauju</w:t>
      </w:r>
      <w:r w:rsidRPr="00C867CD">
        <w:rPr>
          <w:rStyle w:val="Noklusjumarindkopasfonts2"/>
        </w:rPr>
        <w:t xml:space="preserve"> apliecina, ka</w:t>
      </w:r>
    </w:p>
    <w:p w14:paraId="198FE72A" w14:textId="77777777" w:rsidR="003C1DBB" w:rsidRPr="00C867CD" w:rsidRDefault="003C1DBB" w:rsidP="003C1DBB">
      <w:pPr>
        <w:pStyle w:val="naisf"/>
        <w:numPr>
          <w:ilvl w:val="0"/>
          <w:numId w:val="0"/>
        </w:numPr>
        <w:ind w:left="1344" w:right="423"/>
      </w:pPr>
    </w:p>
    <w:p w14:paraId="40A3E3D1" w14:textId="77777777" w:rsidR="003C1DBB" w:rsidRPr="00C867CD" w:rsidRDefault="003C1DBB" w:rsidP="003C1DBB">
      <w:pPr>
        <w:pStyle w:val="Parasts2"/>
        <w:ind w:left="284" w:hanging="284"/>
        <w:jc w:val="both"/>
      </w:pPr>
      <w:r w:rsidRPr="00C867CD">
        <w:rPr>
          <w:rStyle w:val="Noklusjumarindkopasfonts2"/>
          <w:b/>
          <w:bCs/>
        </w:rPr>
        <w:t xml:space="preserve">1. </w:t>
      </w:r>
      <w:r w:rsidRPr="00C867CD">
        <w:t>Pretendents</w:t>
      </w:r>
      <w:r w:rsidRPr="00C867CD">
        <w:rPr>
          <w:rStyle w:val="Noklusjumarindkopasfonts2"/>
          <w:bCs/>
        </w:rPr>
        <w:t xml:space="preserve"> ir iepazinies un piekrīt šī apliecinājuma saturam</w:t>
      </w:r>
      <w:r w:rsidRPr="00C867CD">
        <w:t>.</w:t>
      </w:r>
    </w:p>
    <w:p w14:paraId="6A678D2F" w14:textId="77777777" w:rsidR="003C1DBB" w:rsidRPr="00C867CD" w:rsidRDefault="003C1DBB" w:rsidP="003C1DBB">
      <w:pPr>
        <w:pStyle w:val="Parasts2"/>
        <w:ind w:left="284" w:hanging="284"/>
        <w:jc w:val="both"/>
      </w:pPr>
      <w:r w:rsidRPr="00C867CD">
        <w:rPr>
          <w:rStyle w:val="Noklusjumarindkopasfonts2"/>
          <w:b/>
          <w:bCs/>
        </w:rPr>
        <w:t xml:space="preserve">2. </w:t>
      </w:r>
      <w:r w:rsidRPr="00C867CD">
        <w:t>Pretendents apzinās savu pienākumu šajā apliecinājumā norādīt pilnīgu, izsmeļošu un patiesu informāciju.</w:t>
      </w:r>
    </w:p>
    <w:p w14:paraId="21A0301F" w14:textId="77777777" w:rsidR="003C1DBB" w:rsidRPr="00C867CD" w:rsidRDefault="003C1DBB" w:rsidP="003C1DBB">
      <w:pPr>
        <w:pStyle w:val="Parasts2"/>
        <w:ind w:left="284" w:hanging="284"/>
        <w:jc w:val="both"/>
      </w:pPr>
      <w:r w:rsidRPr="00C867CD">
        <w:rPr>
          <w:rStyle w:val="Noklusjumarindkopasfonts2"/>
          <w:b/>
          <w:bCs/>
        </w:rPr>
        <w:t xml:space="preserve">3. </w:t>
      </w:r>
      <w:r w:rsidRPr="00C867CD">
        <w:t>Pretendents</w:t>
      </w:r>
      <w:r w:rsidRPr="00C867CD">
        <w:rPr>
          <w:rStyle w:val="Noklusjumarindkopasfonts2"/>
          <w:bCs/>
        </w:rPr>
        <w:t xml:space="preserve"> ir pilnvarojis</w:t>
      </w:r>
      <w:r w:rsidRPr="00C867CD">
        <w:rPr>
          <w:rStyle w:val="Noklusjumarindkopasfonts2"/>
          <w:b/>
          <w:bCs/>
        </w:rPr>
        <w:t xml:space="preserve"> </w:t>
      </w:r>
      <w:r w:rsidRPr="00C867CD">
        <w:rPr>
          <w:rStyle w:val="Noklusjumarindkopasfonts2"/>
          <w:bCs/>
        </w:rPr>
        <w:t xml:space="preserve">katru personu, kuras paraksts atrodas uz </w:t>
      </w:r>
      <w:r>
        <w:rPr>
          <w:rStyle w:val="Noklusjumarindkopasfonts2"/>
          <w:bCs/>
        </w:rPr>
        <w:t>cenu aptaujas</w:t>
      </w:r>
      <w:r w:rsidRPr="00C867CD">
        <w:rPr>
          <w:rStyle w:val="Noklusjumarindkopasfonts2"/>
          <w:bCs/>
        </w:rPr>
        <w:t xml:space="preserve"> piedāvājuma, </w:t>
      </w:r>
      <w:r w:rsidRPr="00C867CD">
        <w:t>parakstīt šo apliecinājumu Pretendenta vārdā.</w:t>
      </w:r>
    </w:p>
    <w:p w14:paraId="1962EC42" w14:textId="1F627631" w:rsidR="003C1DBB" w:rsidRDefault="003C1DBB" w:rsidP="003C1DBB">
      <w:pPr>
        <w:pStyle w:val="Parasts2"/>
        <w:ind w:left="284" w:hanging="284"/>
        <w:jc w:val="both"/>
      </w:pPr>
      <w:r w:rsidRPr="00C867CD">
        <w:rPr>
          <w:rStyle w:val="Noklusjumarindkopasfonts2"/>
          <w:b/>
          <w:bCs/>
        </w:rPr>
        <w:t xml:space="preserve">4. </w:t>
      </w:r>
      <w:r w:rsidRPr="00C867CD">
        <w:rPr>
          <w:rStyle w:val="Noklusjumarindkopasfonts2"/>
          <w:bCs/>
        </w:rPr>
        <w:t>Pretendents informē, ka</w:t>
      </w:r>
      <w:r w:rsidRPr="00C867CD">
        <w:t xml:space="preserve"> (</w:t>
      </w:r>
      <w:r w:rsidRPr="0091009B">
        <w:rPr>
          <w:rStyle w:val="Noklusjumarindkopasfonts2"/>
          <w:i/>
          <w:u w:val="single"/>
        </w:rPr>
        <w:t>pēc vajadzības, atzīmējiet vienu no turpmāk minētajiem</w:t>
      </w:r>
      <w:r w:rsidRPr="00C867CD">
        <w:t>):</w:t>
      </w:r>
    </w:p>
    <w:p w14:paraId="3A437CDA" w14:textId="77777777" w:rsidR="00B72F7C" w:rsidRDefault="00B72F7C" w:rsidP="003C1DBB">
      <w:pPr>
        <w:pStyle w:val="Parasts2"/>
        <w:ind w:left="284" w:hanging="284"/>
        <w:jc w:val="both"/>
      </w:pPr>
    </w:p>
    <w:p w14:paraId="1A796449" w14:textId="5C5AF1E0" w:rsidR="00B72F7C" w:rsidRDefault="00B72F7C" w:rsidP="00B72F7C">
      <w:pPr>
        <w:pStyle w:val="Parasts2"/>
        <w:ind w:left="709"/>
        <w:jc w:val="both"/>
        <w:rPr>
          <w:rStyle w:val="Noklusjumarindkopasfonts2"/>
        </w:rPr>
      </w:pPr>
      <w:r w:rsidRPr="00B72F7C">
        <w:rPr>
          <w:rStyle w:val="Noklusjumarindkopasfonts2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39B3A" wp14:editId="011155AF">
                <wp:simplePos x="0" y="0"/>
                <wp:positionH relativeFrom="column">
                  <wp:posOffset>159442</wp:posOffset>
                </wp:positionH>
                <wp:positionV relativeFrom="paragraph">
                  <wp:posOffset>32096</wp:posOffset>
                </wp:positionV>
                <wp:extent cx="332105" cy="332105"/>
                <wp:effectExtent l="0" t="0" r="10795" b="10795"/>
                <wp:wrapSquare wrapText="bothSides"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8F66E" w14:textId="644A930B" w:rsidR="00B72F7C" w:rsidRPr="00B72F7C" w:rsidRDefault="00B72F7C" w:rsidP="00B72F7C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39B3A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12.55pt;margin-top:2.55pt;width:26.15pt;height:26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">
                <v:textbox>
                  <w:txbxContent>
                    <w:p w14:paraId="32D8F66E" w14:textId="644A930B" w:rsidR="00B72F7C" w:rsidRPr="00B72F7C" w:rsidRDefault="00B72F7C" w:rsidP="00B72F7C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67CD">
        <w:rPr>
          <w:rStyle w:val="Noklusjumarindkopasfonts2"/>
        </w:rPr>
        <w:t>4.1. ir iesniedzis piedāvājumu neatkarīgi no konkurentiem un bez konsultācijām, līgumiem vai vienošanām, vai cita veida saziņas ar konkurentiem;</w:t>
      </w:r>
    </w:p>
    <w:p w14:paraId="0A87D565" w14:textId="77777777" w:rsidR="00B72F7C" w:rsidRDefault="00B72F7C" w:rsidP="00B72F7C">
      <w:pPr>
        <w:pStyle w:val="Parasts2"/>
        <w:ind w:left="709"/>
        <w:jc w:val="both"/>
        <w:rPr>
          <w:rStyle w:val="Noklusjumarindkopasfonts2"/>
        </w:rPr>
      </w:pPr>
    </w:p>
    <w:p w14:paraId="7E0753B5" w14:textId="39D46E1E" w:rsidR="003C1DBB" w:rsidRDefault="00B72F7C" w:rsidP="00B72F7C">
      <w:pPr>
        <w:pStyle w:val="Parasts2"/>
        <w:ind w:left="709"/>
        <w:jc w:val="both"/>
        <w:rPr>
          <w:rStyle w:val="Noklusjumarindkopasfonts2"/>
        </w:rPr>
      </w:pPr>
      <w:r w:rsidRPr="00B72F7C">
        <w:rPr>
          <w:rStyle w:val="Noklusjumarindkopasfonts2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913A95" wp14:editId="0B466BC4">
                <wp:simplePos x="0" y="0"/>
                <wp:positionH relativeFrom="column">
                  <wp:posOffset>165735</wp:posOffset>
                </wp:positionH>
                <wp:positionV relativeFrom="paragraph">
                  <wp:posOffset>58593</wp:posOffset>
                </wp:positionV>
                <wp:extent cx="332105" cy="332105"/>
                <wp:effectExtent l="0" t="0" r="10795" b="10795"/>
                <wp:wrapSquare wrapText="bothSides"/>
                <wp:docPr id="1214137729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D9FA6" w14:textId="27A0F102" w:rsidR="00B72F7C" w:rsidRPr="00B72F7C" w:rsidRDefault="00B72F7C" w:rsidP="00B72F7C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13A95" id="_x0000_s1027" type="#_x0000_t202" style="position:absolute;left:0;text-align:left;margin-left:13.05pt;margin-top:4.6pt;width:26.15pt;height:26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">
                <v:textbox>
                  <w:txbxContent>
                    <w:p w14:paraId="5D8D9FA6" w14:textId="27A0F102" w:rsidR="00B72F7C" w:rsidRPr="00B72F7C" w:rsidRDefault="00B72F7C" w:rsidP="00B72F7C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67CD">
        <w:rPr>
          <w:rStyle w:val="Noklusjumarindkopasfonts2"/>
        </w:rPr>
        <w:t xml:space="preserve">4.2. tam ir bijušas konsultācijas, līgumi, vienošanās vai cita veida saziņa ar vienu vai vairākiem konkurentiem saistībā ar šo </w:t>
      </w:r>
      <w:r>
        <w:rPr>
          <w:rStyle w:val="Noklusjumarindkopasfonts2"/>
        </w:rPr>
        <w:t>cenu aptauju</w:t>
      </w:r>
      <w:r w:rsidRPr="00C867CD">
        <w:rPr>
          <w:rStyle w:val="Noklusjumarindkopasfonts2"/>
        </w:rPr>
        <w:t>, un tādēļ Pretendents šī apliecinājuma Pielikumā atklāj izsmeļošu un patiesu informāciju par to, ieskaitot konkurentu nosaukumus un šādas saziņas mērķi, raksturu un saturu.</w:t>
      </w:r>
    </w:p>
    <w:p w14:paraId="15DD122D" w14:textId="77777777" w:rsidR="00B72F7C" w:rsidRPr="00C867CD" w:rsidRDefault="00B72F7C" w:rsidP="00B72F7C">
      <w:pPr>
        <w:pStyle w:val="Parasts2"/>
        <w:ind w:left="709"/>
        <w:jc w:val="both"/>
      </w:pPr>
    </w:p>
    <w:p w14:paraId="7A233DD0" w14:textId="77777777" w:rsidR="003C1DBB" w:rsidRPr="00C867CD" w:rsidRDefault="003C1DBB" w:rsidP="003C1DBB">
      <w:pPr>
        <w:pStyle w:val="Parasts2"/>
        <w:ind w:left="284" w:hanging="284"/>
        <w:jc w:val="both"/>
      </w:pPr>
      <w:r w:rsidRPr="00C867CD">
        <w:rPr>
          <w:rStyle w:val="Noklusjumarindkopasfonts2"/>
          <w:b/>
          <w:bCs/>
        </w:rPr>
        <w:t xml:space="preserve">5. </w:t>
      </w:r>
      <w:r w:rsidRPr="00C867CD">
        <w:rPr>
          <w:rStyle w:val="Noklusjumarindkopasfonts2"/>
          <w:bCs/>
        </w:rPr>
        <w:t>P</w:t>
      </w:r>
      <w:r w:rsidRPr="00C867CD">
        <w:t>retendentam, izņemot gadījumu, kad pretendents šādu saziņu ir paziņojis saskaņā ar šī apliecinājuma 4.2. apakšpunktu, ne ar vienu konkurentu nav bijusi saziņa attiecībā uz:</w:t>
      </w:r>
    </w:p>
    <w:p w14:paraId="35074688" w14:textId="77777777" w:rsidR="003C1DBB" w:rsidRPr="00C867CD" w:rsidRDefault="003C1DBB" w:rsidP="003C1DBB">
      <w:pPr>
        <w:pStyle w:val="Parasts2"/>
        <w:ind w:left="720" w:firstLine="720"/>
        <w:jc w:val="both"/>
      </w:pPr>
      <w:r w:rsidRPr="00C867CD">
        <w:t>5.1. cenām;</w:t>
      </w:r>
    </w:p>
    <w:p w14:paraId="73298D85" w14:textId="77777777" w:rsidR="003C1DBB" w:rsidRPr="00C867CD" w:rsidRDefault="003C1DBB" w:rsidP="003C1DBB">
      <w:pPr>
        <w:pStyle w:val="Parasts2"/>
        <w:ind w:left="720" w:firstLine="720"/>
        <w:jc w:val="both"/>
      </w:pPr>
      <w:r w:rsidRPr="00C867CD">
        <w:t>5.2. cenas aprēķināšanas metodēm, faktoriem (apstākļiem) vai formulām;</w:t>
      </w:r>
    </w:p>
    <w:p w14:paraId="1C271769" w14:textId="77777777" w:rsidR="003C1DBB" w:rsidRPr="00C867CD" w:rsidRDefault="003C1DBB" w:rsidP="003C1DBB">
      <w:pPr>
        <w:pStyle w:val="Parasts2"/>
        <w:ind w:left="1440"/>
        <w:jc w:val="both"/>
      </w:pPr>
      <w:r w:rsidRPr="00C867CD">
        <w:t xml:space="preserve">5.3. nodomu vai lēmumu piedalīties vai nepiedalīties </w:t>
      </w:r>
      <w:r>
        <w:t>cenu aptauju</w:t>
      </w:r>
      <w:r w:rsidRPr="00C867CD">
        <w:t xml:space="preserve"> (iesniegt vai neiesniegt piedāvājumu); vai</w:t>
      </w:r>
    </w:p>
    <w:p w14:paraId="22B9E6CC" w14:textId="77777777" w:rsidR="003C1DBB" w:rsidRPr="00C867CD" w:rsidRDefault="003C1DBB" w:rsidP="003C1DBB">
      <w:pPr>
        <w:pStyle w:val="Parasts2"/>
        <w:ind w:left="720" w:firstLine="720"/>
        <w:jc w:val="both"/>
      </w:pPr>
      <w:r w:rsidRPr="00C867CD">
        <w:t xml:space="preserve">5.4. tādu piedāvājuma iesniegšanu, kas neatbilst </w:t>
      </w:r>
      <w:r>
        <w:t>cenu aptaujas</w:t>
      </w:r>
      <w:r w:rsidRPr="00C867CD">
        <w:t xml:space="preserve"> prasībām; </w:t>
      </w:r>
    </w:p>
    <w:p w14:paraId="50D7D6CE" w14:textId="77777777" w:rsidR="003C1DBB" w:rsidRPr="00C867CD" w:rsidRDefault="003C1DBB" w:rsidP="003C1DBB">
      <w:pPr>
        <w:pStyle w:val="Parasts2"/>
        <w:ind w:left="1440"/>
        <w:jc w:val="both"/>
      </w:pPr>
      <w:r w:rsidRPr="00C867CD">
        <w:t>5.5. kvalitāti, apjomu, specifikāciju, izpildes, piegādes vai citiem nosacījumiem, kas risināmi neatkarīgi no konkurentiem, tiem produktiem vai pakalpojumiem, uz ko attiecas š</w:t>
      </w:r>
      <w:r>
        <w:t>ī</w:t>
      </w:r>
      <w:r w:rsidRPr="00C867CD">
        <w:t xml:space="preserve"> </w:t>
      </w:r>
      <w:r>
        <w:t>cenu aptauja</w:t>
      </w:r>
      <w:r w:rsidRPr="00C867CD">
        <w:t>.</w:t>
      </w:r>
    </w:p>
    <w:p w14:paraId="03588D9B" w14:textId="77777777" w:rsidR="003C1DBB" w:rsidRPr="00C867CD" w:rsidRDefault="003C1DBB" w:rsidP="003C1DBB">
      <w:pPr>
        <w:pStyle w:val="Parasts2"/>
        <w:ind w:left="284" w:hanging="284"/>
        <w:jc w:val="both"/>
      </w:pPr>
      <w:r w:rsidRPr="00C867CD">
        <w:rPr>
          <w:rStyle w:val="Noklusjumarindkopasfonts2"/>
          <w:b/>
        </w:rPr>
        <w:t>6.</w:t>
      </w:r>
      <w:r w:rsidRPr="00C867CD">
        <w:t xml:space="preserve"> </w:t>
      </w:r>
      <w:r w:rsidRPr="00C867CD">
        <w:rPr>
          <w:rStyle w:val="Noklusjumarindkopasfonts2"/>
          <w:bCs/>
        </w:rPr>
        <w:t>Pretendents</w:t>
      </w:r>
      <w:r w:rsidRPr="00C867CD">
        <w:rPr>
          <w:rStyle w:val="Noklusjumarindkopasfonts2"/>
          <w:b/>
          <w:bCs/>
        </w:rPr>
        <w:t xml:space="preserve"> </w:t>
      </w:r>
      <w:r w:rsidRPr="00C867CD">
        <w:rPr>
          <w:rStyle w:val="Noklusjumarindkopasfonts2"/>
          <w:bCs/>
        </w:rPr>
        <w:t xml:space="preserve">nav </w:t>
      </w:r>
      <w:r w:rsidRPr="00C867CD">
        <w:t>apzināti, tieši vai netieši</w:t>
      </w:r>
      <w:r w:rsidRPr="00C867CD">
        <w:rPr>
          <w:rStyle w:val="Noklusjumarindkopasfonts2"/>
          <w:bCs/>
        </w:rPr>
        <w:t xml:space="preserve"> atklājis un neatklās piedāvājuma noteikumus</w:t>
      </w:r>
      <w:r w:rsidRPr="00C867CD">
        <w:t xml:space="preserve"> nevienam konkurentam pirms oficiālā piedāvājumu atvēršanas datuma un laika vai līguma slēgšanas tiesību piešķiršanas, vai arī tas ir īpaši atklāts saskaņā šī apliecinājuma ar 4.2. apakšpunktu.</w:t>
      </w:r>
    </w:p>
    <w:p w14:paraId="773D34F1" w14:textId="77777777" w:rsidR="003C1DBB" w:rsidRPr="00C867CD" w:rsidRDefault="003C1DBB" w:rsidP="003C1DBB">
      <w:pPr>
        <w:pStyle w:val="Parasts2"/>
        <w:ind w:left="284" w:hanging="284"/>
        <w:jc w:val="both"/>
      </w:pPr>
      <w:r w:rsidRPr="00C867CD">
        <w:rPr>
          <w:rStyle w:val="Noklusjumarindkopasfonts2"/>
          <w:b/>
        </w:rPr>
        <w:t xml:space="preserve">7. </w:t>
      </w:r>
      <w:r w:rsidRPr="00C867CD">
        <w:t xml:space="preserve">Pretendents apzinās, ka Konkurences likumā noteikta atbildība par aizliegtām vienošanām, paredzot naudas sodu līdz 10% apmēram no pārkāpēja pēdējā finanšu gada neto apgrozījuma, un Publisko iepirkumu likums paredz uz 36 mēnešiem izslēgt pretendentu no dalības </w:t>
      </w:r>
      <w:r>
        <w:t>cenu aptaujā</w:t>
      </w:r>
      <w:r w:rsidRPr="00C867CD">
        <w:t xml:space="preserve">. </w:t>
      </w:r>
      <w:r w:rsidRPr="00C867CD">
        <w:rPr>
          <w:rStyle w:val="Noklusjumarindkopasfonts2"/>
          <w:lang w:eastAsia="ru-RU"/>
        </w:rPr>
        <w:t>Izņēmums ir gadījumi, kad kompetentā konkurences iestāde, konstatējot konkurences tiesību pārkāpumu, ir atbrīvojusi pretendentu, kurš iecietības programmas ietvaros ir sadarbojies ar to, no naudas soda vai naudas sodu samazinājusi.</w:t>
      </w:r>
    </w:p>
    <w:p w14:paraId="02250641" w14:textId="77777777" w:rsidR="003C1DBB" w:rsidRPr="00C867CD" w:rsidRDefault="003C1DBB" w:rsidP="003C1DBB">
      <w:pPr>
        <w:pStyle w:val="Parasts2"/>
        <w:rPr>
          <w:lang w:eastAsia="ru-RU"/>
        </w:rPr>
      </w:pPr>
    </w:p>
    <w:p w14:paraId="616D9319" w14:textId="25A65B3B" w:rsidR="003C1DBB" w:rsidRPr="00C867CD" w:rsidRDefault="003C1DBB" w:rsidP="003C1DBB">
      <w:pPr>
        <w:pStyle w:val="Parasts2"/>
      </w:pPr>
      <w:r w:rsidRPr="00C867CD">
        <w:rPr>
          <w:lang w:eastAsia="ru-RU"/>
        </w:rPr>
        <w:t>Datums __.___.202</w:t>
      </w:r>
      <w:r>
        <w:rPr>
          <w:lang w:eastAsia="ru-RU"/>
        </w:rPr>
        <w:t>6</w:t>
      </w:r>
      <w:r w:rsidRPr="00C867CD">
        <w:rPr>
          <w:lang w:eastAsia="ru-RU"/>
        </w:rPr>
        <w:t>.</w:t>
      </w:r>
      <w:r w:rsidRPr="00C867CD">
        <w:rPr>
          <w:lang w:eastAsia="ru-RU"/>
        </w:rPr>
        <w:tab/>
      </w:r>
      <w:r w:rsidRPr="00C867CD">
        <w:rPr>
          <w:lang w:eastAsia="ru-RU"/>
        </w:rPr>
        <w:tab/>
      </w:r>
      <w:r w:rsidRPr="00C867CD">
        <w:rPr>
          <w:lang w:eastAsia="ru-RU"/>
        </w:rPr>
        <w:tab/>
        <w:t xml:space="preserve">                </w:t>
      </w:r>
      <w:r w:rsidRPr="00C867CD">
        <w:rPr>
          <w:lang w:eastAsia="ru-RU"/>
        </w:rPr>
        <w:tab/>
      </w:r>
    </w:p>
    <w:tbl>
      <w:tblPr>
        <w:tblW w:w="84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37"/>
        <w:gridCol w:w="1649"/>
        <w:gridCol w:w="1648"/>
        <w:gridCol w:w="1647"/>
        <w:gridCol w:w="1649"/>
      </w:tblGrid>
      <w:tr w:rsidR="003C1DBB" w:rsidRPr="00C867CD" w14:paraId="2FEDD91A" w14:textId="77777777" w:rsidTr="00557814">
        <w:trPr>
          <w:trHeight w:val="269"/>
        </w:trPr>
        <w:tc>
          <w:tcPr>
            <w:tcW w:w="1839" w:type="dxa"/>
          </w:tcPr>
          <w:p w14:paraId="43B11BB9" w14:textId="77777777" w:rsidR="003C1DBB" w:rsidRPr="00C867CD" w:rsidRDefault="003C1DBB" w:rsidP="00557814">
            <w:pPr>
              <w:pStyle w:val="Parasts2"/>
              <w:widowControl w:val="0"/>
            </w:pPr>
          </w:p>
        </w:tc>
        <w:tc>
          <w:tcPr>
            <w:tcW w:w="1650" w:type="dxa"/>
          </w:tcPr>
          <w:p w14:paraId="7C81596D" w14:textId="77777777" w:rsidR="003C1DBB" w:rsidRPr="00C867CD" w:rsidRDefault="003C1DBB" w:rsidP="00557814">
            <w:pPr>
              <w:pStyle w:val="Parasts2"/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1649" w:type="dxa"/>
          </w:tcPr>
          <w:p w14:paraId="0950A6E8" w14:textId="77777777" w:rsidR="003C1DBB" w:rsidRPr="00C867CD" w:rsidRDefault="003C1DBB" w:rsidP="00557814">
            <w:pPr>
              <w:pStyle w:val="Parasts2"/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1648" w:type="dxa"/>
          </w:tcPr>
          <w:p w14:paraId="761FD2F1" w14:textId="77777777" w:rsidR="003C1DBB" w:rsidRPr="00C867CD" w:rsidRDefault="003C1DBB" w:rsidP="00557814">
            <w:pPr>
              <w:pStyle w:val="Parasts2"/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DEC5E63" w14:textId="77777777" w:rsidR="003C1DBB" w:rsidRPr="00C867CD" w:rsidRDefault="003C1DBB" w:rsidP="00557814">
            <w:pPr>
              <w:pStyle w:val="Parasts2"/>
              <w:widowControl w:val="0"/>
              <w:jc w:val="center"/>
            </w:pPr>
            <w:r w:rsidRPr="00C867CD">
              <w:rPr>
                <w:lang w:eastAsia="ru-RU"/>
              </w:rPr>
              <w:t>Paraksts</w:t>
            </w:r>
          </w:p>
        </w:tc>
      </w:tr>
    </w:tbl>
    <w:p w14:paraId="1A0FEAB6" w14:textId="77777777" w:rsidR="003C1DBB" w:rsidRDefault="003C1DBB" w:rsidP="009358EF">
      <w:pPr>
        <w:spacing w:before="120" w:after="120" w:line="240" w:lineRule="auto"/>
        <w:jc w:val="both"/>
        <w:rPr>
          <w:rFonts w:cs="Times New Roman"/>
          <w:sz w:val="22"/>
        </w:rPr>
      </w:pPr>
    </w:p>
    <w:p w14:paraId="7F673E3B" w14:textId="58FFD616" w:rsidR="003C1DBB" w:rsidRPr="009358EF" w:rsidRDefault="003C1DBB" w:rsidP="008B6D78">
      <w:pPr>
        <w:spacing w:after="160" w:line="259" w:lineRule="auto"/>
        <w:rPr>
          <w:rFonts w:cs="Times New Roman"/>
          <w:sz w:val="22"/>
        </w:rPr>
      </w:pPr>
    </w:p>
    <w:sectPr w:rsidR="003C1DBB" w:rsidRPr="009358EF" w:rsidSect="008B6D78">
      <w:headerReference w:type="default" r:id="rId13"/>
      <w:footerReference w:type="default" r:id="rId14"/>
      <w:pgSz w:w="11906" w:h="16838"/>
      <w:pgMar w:top="1418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894A6" w14:textId="77777777" w:rsidR="00682DDF" w:rsidRDefault="00682DDF" w:rsidP="00FA366C">
      <w:pPr>
        <w:spacing w:after="0" w:line="240" w:lineRule="auto"/>
      </w:pPr>
      <w:r>
        <w:separator/>
      </w:r>
    </w:p>
  </w:endnote>
  <w:endnote w:type="continuationSeparator" w:id="0">
    <w:p w14:paraId="7CA44320" w14:textId="77777777" w:rsidR="00682DDF" w:rsidRDefault="00682DDF" w:rsidP="00FA3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BA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287844"/>
      <w:docPartObj>
        <w:docPartGallery w:val="Page Numbers (Bottom of Page)"/>
        <w:docPartUnique/>
      </w:docPartObj>
    </w:sdtPr>
    <w:sdtContent>
      <w:p w14:paraId="5BF18672" w14:textId="77777777" w:rsidR="004C2429" w:rsidRDefault="004C2429">
        <w:pPr>
          <w:pStyle w:val="Kjene"/>
          <w:jc w:val="center"/>
        </w:pPr>
      </w:p>
      <w:p w14:paraId="5BBFB707" w14:textId="77777777" w:rsidR="004C2429" w:rsidRDefault="004C242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DD6BCC" w14:textId="77777777" w:rsidR="004C2429" w:rsidRDefault="004C242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445B" w14:textId="77777777" w:rsidR="00682DDF" w:rsidRDefault="00682DDF" w:rsidP="00FA366C">
      <w:pPr>
        <w:spacing w:after="0" w:line="240" w:lineRule="auto"/>
      </w:pPr>
      <w:r>
        <w:separator/>
      </w:r>
    </w:p>
  </w:footnote>
  <w:footnote w:type="continuationSeparator" w:id="0">
    <w:p w14:paraId="5976538D" w14:textId="77777777" w:rsidR="00682DDF" w:rsidRDefault="00682DDF" w:rsidP="00FA3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63B0" w14:textId="3E045017" w:rsidR="005F36F8" w:rsidRDefault="005F36F8" w:rsidP="00FA366C">
    <w:pPr>
      <w:pStyle w:val="Galvene"/>
      <w:jc w:val="center"/>
    </w:pPr>
  </w:p>
  <w:p w14:paraId="49DE308D" w14:textId="77777777" w:rsidR="005F36F8" w:rsidRDefault="005F36F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14B4B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470F81"/>
    <w:multiLevelType w:val="multilevel"/>
    <w:tmpl w:val="0C2660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E72EB5"/>
    <w:multiLevelType w:val="multilevel"/>
    <w:tmpl w:val="E034C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666BB1"/>
    <w:multiLevelType w:val="multilevel"/>
    <w:tmpl w:val="83F02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13782334"/>
    <w:multiLevelType w:val="multilevel"/>
    <w:tmpl w:val="753635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3EA286F"/>
    <w:multiLevelType w:val="multilevel"/>
    <w:tmpl w:val="02EC8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cs="Times New Roman"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cs="Times New Roman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D201B95"/>
    <w:multiLevelType w:val="hybridMultilevel"/>
    <w:tmpl w:val="13D2A286"/>
    <w:lvl w:ilvl="0" w:tplc="607A9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E301E"/>
    <w:multiLevelType w:val="hybridMultilevel"/>
    <w:tmpl w:val="6C9068A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413F2C"/>
    <w:multiLevelType w:val="multilevel"/>
    <w:tmpl w:val="58F049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A15878"/>
    <w:multiLevelType w:val="hybridMultilevel"/>
    <w:tmpl w:val="9B160DBE"/>
    <w:lvl w:ilvl="0" w:tplc="AA2AAAF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A54FE"/>
    <w:multiLevelType w:val="hybridMultilevel"/>
    <w:tmpl w:val="9A0C2D6A"/>
    <w:lvl w:ilvl="0" w:tplc="95206A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2D378F"/>
    <w:multiLevelType w:val="multilevel"/>
    <w:tmpl w:val="9A48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3CD038D3"/>
    <w:multiLevelType w:val="multilevel"/>
    <w:tmpl w:val="7BFE46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6849CD"/>
    <w:multiLevelType w:val="multilevel"/>
    <w:tmpl w:val="0C2660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90553AD"/>
    <w:multiLevelType w:val="hybridMultilevel"/>
    <w:tmpl w:val="D4369E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E6712"/>
    <w:multiLevelType w:val="multilevel"/>
    <w:tmpl w:val="DFA414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A7F7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541E3E"/>
    <w:multiLevelType w:val="multilevel"/>
    <w:tmpl w:val="ADFAED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21252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21252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1252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1252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1252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12529"/>
      </w:rPr>
    </w:lvl>
  </w:abstractNum>
  <w:abstractNum w:abstractNumId="18" w15:restartNumberingAfterBreak="0">
    <w:nsid w:val="74D445CC"/>
    <w:multiLevelType w:val="multilevel"/>
    <w:tmpl w:val="D4AC51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54706844">
    <w:abstractNumId w:val="16"/>
  </w:num>
  <w:num w:numId="2" w16cid:durableId="508373512">
    <w:abstractNumId w:val="7"/>
  </w:num>
  <w:num w:numId="3" w16cid:durableId="500387265">
    <w:abstractNumId w:val="9"/>
  </w:num>
  <w:num w:numId="4" w16cid:durableId="457915507">
    <w:abstractNumId w:val="10"/>
  </w:num>
  <w:num w:numId="5" w16cid:durableId="571090213">
    <w:abstractNumId w:val="11"/>
  </w:num>
  <w:num w:numId="6" w16cid:durableId="20414484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8026840">
    <w:abstractNumId w:val="14"/>
  </w:num>
  <w:num w:numId="8" w16cid:durableId="1745565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9418839">
    <w:abstractNumId w:val="5"/>
  </w:num>
  <w:num w:numId="10" w16cid:durableId="7112734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6906576">
    <w:abstractNumId w:val="2"/>
  </w:num>
  <w:num w:numId="12" w16cid:durableId="23678068">
    <w:abstractNumId w:val="12"/>
  </w:num>
  <w:num w:numId="13" w16cid:durableId="1458454267">
    <w:abstractNumId w:val="17"/>
  </w:num>
  <w:num w:numId="14" w16cid:durableId="711005340">
    <w:abstractNumId w:val="3"/>
  </w:num>
  <w:num w:numId="15" w16cid:durableId="846749806">
    <w:abstractNumId w:val="15"/>
  </w:num>
  <w:num w:numId="16" w16cid:durableId="1903832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797134">
    <w:abstractNumId w:val="4"/>
  </w:num>
  <w:num w:numId="18" w16cid:durableId="245111477">
    <w:abstractNumId w:val="6"/>
  </w:num>
  <w:num w:numId="19" w16cid:durableId="111368758">
    <w:abstractNumId w:val="13"/>
  </w:num>
  <w:num w:numId="20" w16cid:durableId="529537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BA"/>
    <w:rsid w:val="00011020"/>
    <w:rsid w:val="00023B04"/>
    <w:rsid w:val="0004785C"/>
    <w:rsid w:val="000504CC"/>
    <w:rsid w:val="00070C2F"/>
    <w:rsid w:val="000A6CF9"/>
    <w:rsid w:val="000B60C2"/>
    <w:rsid w:val="000E0396"/>
    <w:rsid w:val="001103D4"/>
    <w:rsid w:val="001570BA"/>
    <w:rsid w:val="001A6C98"/>
    <w:rsid w:val="001F1D9D"/>
    <w:rsid w:val="00202F2D"/>
    <w:rsid w:val="00224C43"/>
    <w:rsid w:val="00265762"/>
    <w:rsid w:val="00342416"/>
    <w:rsid w:val="003B6B16"/>
    <w:rsid w:val="003C1DBB"/>
    <w:rsid w:val="00413957"/>
    <w:rsid w:val="00423B2F"/>
    <w:rsid w:val="0044595C"/>
    <w:rsid w:val="004557D7"/>
    <w:rsid w:val="00465662"/>
    <w:rsid w:val="004A328F"/>
    <w:rsid w:val="004C2429"/>
    <w:rsid w:val="004E722A"/>
    <w:rsid w:val="004F2EFD"/>
    <w:rsid w:val="004F7652"/>
    <w:rsid w:val="005020FC"/>
    <w:rsid w:val="005602C3"/>
    <w:rsid w:val="005754CD"/>
    <w:rsid w:val="005A6410"/>
    <w:rsid w:val="005C6554"/>
    <w:rsid w:val="005F2AF5"/>
    <w:rsid w:val="005F36F8"/>
    <w:rsid w:val="00642AC8"/>
    <w:rsid w:val="00682DDF"/>
    <w:rsid w:val="00684350"/>
    <w:rsid w:val="00696D83"/>
    <w:rsid w:val="006B70F9"/>
    <w:rsid w:val="006C35C6"/>
    <w:rsid w:val="0078133F"/>
    <w:rsid w:val="00796402"/>
    <w:rsid w:val="007B3A3D"/>
    <w:rsid w:val="007C1906"/>
    <w:rsid w:val="007E36CD"/>
    <w:rsid w:val="00802BBF"/>
    <w:rsid w:val="008222D0"/>
    <w:rsid w:val="008262A2"/>
    <w:rsid w:val="00840629"/>
    <w:rsid w:val="008B6D78"/>
    <w:rsid w:val="0091009B"/>
    <w:rsid w:val="00935673"/>
    <w:rsid w:val="009358EF"/>
    <w:rsid w:val="00946EB0"/>
    <w:rsid w:val="0095278C"/>
    <w:rsid w:val="009566EF"/>
    <w:rsid w:val="00964D7E"/>
    <w:rsid w:val="00995A75"/>
    <w:rsid w:val="009B1CF7"/>
    <w:rsid w:val="009F441F"/>
    <w:rsid w:val="00A11EDA"/>
    <w:rsid w:val="00A21586"/>
    <w:rsid w:val="00A3081B"/>
    <w:rsid w:val="00A72AFB"/>
    <w:rsid w:val="00A73698"/>
    <w:rsid w:val="00A824D0"/>
    <w:rsid w:val="00A8333D"/>
    <w:rsid w:val="00AD3B2D"/>
    <w:rsid w:val="00AD49CF"/>
    <w:rsid w:val="00AE22BA"/>
    <w:rsid w:val="00B72F7C"/>
    <w:rsid w:val="00BA0B23"/>
    <w:rsid w:val="00BA2ED1"/>
    <w:rsid w:val="00CC0313"/>
    <w:rsid w:val="00CC48D5"/>
    <w:rsid w:val="00CF5435"/>
    <w:rsid w:val="00D1242C"/>
    <w:rsid w:val="00D13B66"/>
    <w:rsid w:val="00E162AB"/>
    <w:rsid w:val="00E5707D"/>
    <w:rsid w:val="00E9608F"/>
    <w:rsid w:val="00F001DA"/>
    <w:rsid w:val="00F45ADA"/>
    <w:rsid w:val="00F53E2C"/>
    <w:rsid w:val="00F97D39"/>
    <w:rsid w:val="00FA366C"/>
    <w:rsid w:val="00FB7223"/>
    <w:rsid w:val="00FD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5EA2D"/>
  <w15:chartTrackingRefBased/>
  <w15:docId w15:val="{EE9C07A0-6AAC-41F5-9446-F6A2B3AF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70B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1570BA"/>
    <w:rPr>
      <w:color w:val="0563C1" w:themeColor="hyperlink"/>
      <w:u w:val="single"/>
    </w:rPr>
  </w:style>
  <w:style w:type="paragraph" w:styleId="Sarakstarindkopa">
    <w:name w:val="List Paragraph"/>
    <w:aliases w:val="Normal bullet 2,Bullet list,List Paragraph1,H&amp;P List Paragraph,2,Saistīto dokumentu saraksts,Syle 1,Numurets,Strip,List Paragraph;Grafika nosaukums,Grafika nosaukums,List Paragraph,Virsraksti,List Paragraph2,PPS_Bullet"/>
    <w:basedOn w:val="Parasts"/>
    <w:link w:val="SarakstarindkopaRakstz"/>
    <w:qFormat/>
    <w:rsid w:val="001570BA"/>
    <w:pPr>
      <w:ind w:left="720"/>
      <w:contextualSpacing/>
    </w:pPr>
  </w:style>
  <w:style w:type="character" w:customStyle="1" w:styleId="4n-j">
    <w:name w:val="_4n-j"/>
    <w:basedOn w:val="Noklusjumarindkopasfonts"/>
    <w:rsid w:val="001570BA"/>
  </w:style>
  <w:style w:type="paragraph" w:styleId="Galvene">
    <w:name w:val="header"/>
    <w:basedOn w:val="Parasts"/>
    <w:link w:val="GalveneRakstz"/>
    <w:uiPriority w:val="99"/>
    <w:unhideWhenUsed/>
    <w:rsid w:val="001570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570BA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1570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570BA"/>
    <w:rPr>
      <w:rFonts w:ascii="Times New Roman" w:hAnsi="Times New Roman"/>
      <w:sz w:val="24"/>
    </w:r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,Strip Rakstz.,List Paragraph;Grafika nosaukums Rakstz."/>
    <w:link w:val="Sarakstarindkopa"/>
    <w:uiPriority w:val="34"/>
    <w:qFormat/>
    <w:locked/>
    <w:rsid w:val="001570BA"/>
    <w:rPr>
      <w:rFonts w:ascii="Times New Roman" w:hAnsi="Times New Roman"/>
      <w:sz w:val="24"/>
    </w:rPr>
  </w:style>
  <w:style w:type="paragraph" w:styleId="Paraststmeklis">
    <w:name w:val="Normal (Web)"/>
    <w:basedOn w:val="Parasts"/>
    <w:unhideWhenUsed/>
    <w:rsid w:val="001570B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paragraph" w:customStyle="1" w:styleId="Parasts1">
    <w:name w:val="Parasts1"/>
    <w:rsid w:val="001570B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klusjumarindkopasfonts1">
    <w:name w:val="Noklusējuma rindkopas fonts1"/>
    <w:rsid w:val="001570BA"/>
  </w:style>
  <w:style w:type="paragraph" w:customStyle="1" w:styleId="Parasts2">
    <w:name w:val="Parasts2"/>
    <w:qFormat/>
    <w:rsid w:val="001570B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nod">
    <w:name w:val="naisnod"/>
    <w:basedOn w:val="Parasts"/>
    <w:qFormat/>
    <w:rsid w:val="000504CC"/>
    <w:pPr>
      <w:suppressAutoHyphens/>
      <w:spacing w:before="150" w:after="150" w:line="240" w:lineRule="auto"/>
      <w:jc w:val="center"/>
    </w:pPr>
    <w:rPr>
      <w:rFonts w:eastAsia="Times New Roman" w:cs="Times New Roman"/>
      <w:b/>
      <w:bCs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65662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3C1DB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autoRedefine/>
    <w:qFormat/>
    <w:rsid w:val="003C1DBB"/>
    <w:pPr>
      <w:numPr>
        <w:ilvl w:val="2"/>
        <w:numId w:val="9"/>
      </w:numPr>
      <w:spacing w:after="0" w:line="240" w:lineRule="auto"/>
      <w:ind w:hanging="635"/>
      <w:jc w:val="both"/>
    </w:pPr>
    <w:rPr>
      <w:rFonts w:eastAsia="Times New Roman" w:cs="Times New Roman"/>
      <w:szCs w:val="24"/>
    </w:rPr>
  </w:style>
  <w:style w:type="character" w:customStyle="1" w:styleId="Noklusjumarindkopasfonts2">
    <w:name w:val="Noklusējuma rindkopas fonts2"/>
    <w:qFormat/>
    <w:rsid w:val="003C1DBB"/>
  </w:style>
  <w:style w:type="paragraph" w:styleId="Vresteksts">
    <w:name w:val="footnote text"/>
    <w:aliases w:val="Footnote,Fußnote,Fußnote Char,Fußnote Char Char,Fußnote Char Char Char Char Char Char,Footnote Text Char1,Footnote Text Char Char,Footnote Text Char1 Char Char,Footnote Text Char Char Char Char,Footnote Text Char1 Char Char1 Char Char,f"/>
    <w:basedOn w:val="Parasts"/>
    <w:link w:val="VrestekstsRakstz"/>
    <w:uiPriority w:val="99"/>
    <w:unhideWhenUsed/>
    <w:rsid w:val="008B6D78"/>
    <w:pPr>
      <w:spacing w:after="0" w:line="240" w:lineRule="auto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VrestekstsRakstz">
    <w:name w:val="Vēres teksts Rakstz."/>
    <w:aliases w:val="Footnote Rakstz.,Fußnote Rakstz.,Fußnote Char Rakstz.,Fußnote Char Char Rakstz.,Fußnote Char Char Char Char Char Char Rakstz.,Footnote Text Char1 Rakstz.,Footnote Text Char Char Rakstz.,Footnote Text Char1 Char Char Rakstz."/>
    <w:basedOn w:val="Noklusjumarindkopasfonts"/>
    <w:link w:val="Vresteksts"/>
    <w:uiPriority w:val="99"/>
    <w:rsid w:val="008B6D78"/>
    <w:rPr>
      <w:kern w:val="2"/>
      <w:sz w:val="20"/>
      <w:szCs w:val="20"/>
      <w14:ligatures w14:val="standardContextual"/>
    </w:rPr>
  </w:style>
  <w:style w:type="character" w:styleId="Vresatsauce">
    <w:name w:val="footnote reference"/>
    <w:aliases w:val="Footnote symbol,Footnote Reference Number,Footnote Reference Superscript,Footnote Refernece,ftref,Odwołanie przypisu,BVI fnr,Footnotes refss,SUPERS,Ref,de nota al pie,-E Fußnotenzeichen,Footnote reference number,Times 10 Point,E,E FNZ,fr"/>
    <w:unhideWhenUsed/>
    <w:qFormat/>
    <w:rsid w:val="008B6D78"/>
    <w:rPr>
      <w:rFonts w:ascii="Times New Roman" w:hAnsi="Times New Roman" w:cs="Times New Roman" w:hint="default"/>
      <w:vertAlign w:val="superscript"/>
    </w:rPr>
  </w:style>
  <w:style w:type="character" w:styleId="Izteiksmgs">
    <w:name w:val="Strong"/>
    <w:basedOn w:val="Noklusjumarindkopasfonts"/>
    <w:uiPriority w:val="22"/>
    <w:qFormat/>
    <w:rsid w:val="008B6D78"/>
    <w:rPr>
      <w:b/>
      <w:bCs/>
    </w:rPr>
  </w:style>
  <w:style w:type="paragraph" w:styleId="Nosaukums">
    <w:name w:val="Title"/>
    <w:basedOn w:val="Parasts"/>
    <w:link w:val="NosaukumsRakstz"/>
    <w:qFormat/>
    <w:rsid w:val="00696D83"/>
    <w:pPr>
      <w:spacing w:after="0" w:line="240" w:lineRule="auto"/>
      <w:jc w:val="center"/>
    </w:pPr>
    <w:rPr>
      <w:rFonts w:eastAsia="Times New Roman" w:cs="Times New Roman"/>
      <w:b/>
      <w:bCs/>
      <w:szCs w:val="24"/>
      <w:lang w:val="en-GB"/>
    </w:rPr>
  </w:style>
  <w:style w:type="character" w:customStyle="1" w:styleId="NosaukumsRakstz">
    <w:name w:val="Nosaukums Rakstz."/>
    <w:basedOn w:val="Noklusjumarindkopasfonts"/>
    <w:link w:val="Nosaukums"/>
    <w:rsid w:val="00696D83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ana.buivide@limbazunovads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ana.buivide@limbazu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ana.buivide@limbazunovads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B4B2C-6CDA-457E-A3B7-82866840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6704</Words>
  <Characters>3822</Characters>
  <Application>Microsoft Office Word</Application>
  <DocSecurity>0</DocSecurity>
  <Lines>31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Diāna Buivide</cp:lastModifiedBy>
  <cp:revision>4</cp:revision>
  <dcterms:created xsi:type="dcterms:W3CDTF">2026-03-31T06:41:00Z</dcterms:created>
  <dcterms:modified xsi:type="dcterms:W3CDTF">2026-03-31T07:15:00Z</dcterms:modified>
</cp:coreProperties>
</file>