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0EC22" w14:textId="2E69BFE5" w:rsidR="00F22A8D" w:rsidRDefault="002C78C2" w:rsidP="00F22A8D">
      <w:pPr>
        <w:pStyle w:val="Nosaukums"/>
        <w:rPr>
          <w:sz w:val="24"/>
          <w:szCs w:val="24"/>
          <w:lang w:val="lv-LV"/>
        </w:rPr>
      </w:pPr>
      <w:r w:rsidRPr="00F14B4F">
        <w:rPr>
          <w:sz w:val="24"/>
          <w:szCs w:val="24"/>
          <w:lang w:val="lv-LV"/>
        </w:rPr>
        <w:t>CENU APTAUJA</w:t>
      </w:r>
    </w:p>
    <w:p w14:paraId="73C4FE14" w14:textId="77777777" w:rsidR="00502C59" w:rsidRPr="00F14B4F" w:rsidRDefault="00502C59" w:rsidP="00F22A8D">
      <w:pPr>
        <w:pStyle w:val="Nosaukums"/>
        <w:rPr>
          <w:sz w:val="24"/>
          <w:szCs w:val="24"/>
          <w:lang w:val="lv-LV"/>
        </w:rPr>
      </w:pPr>
    </w:p>
    <w:p w14:paraId="77FC935D" w14:textId="041023D6" w:rsidR="00F22A8D" w:rsidRDefault="00F94D2D" w:rsidP="00502C59">
      <w:pPr>
        <w:jc w:val="center"/>
        <w:rPr>
          <w:b/>
          <w:iCs/>
          <w:lang w:val="lv-LV"/>
        </w:rPr>
      </w:pPr>
      <w:bookmarkStart w:id="0" w:name="_Hlk214890023"/>
      <w:bookmarkStart w:id="1" w:name="_Hlk227578667"/>
      <w:bookmarkStart w:id="2" w:name="_Hlk214885740"/>
      <w:bookmarkStart w:id="3" w:name="_Hlk214439211"/>
      <w:r w:rsidRPr="00F94D2D">
        <w:rPr>
          <w:b/>
          <w:iCs/>
          <w:lang w:val="lv-LV"/>
        </w:rPr>
        <w:t>DARBA AIZSARDZĪBAS UN UGUNSDROŠĪBAS PAKALPOJUM</w:t>
      </w:r>
      <w:r>
        <w:rPr>
          <w:b/>
          <w:iCs/>
          <w:lang w:val="lv-LV"/>
        </w:rPr>
        <w:t>A SNIEGŠANA</w:t>
      </w:r>
      <w:bookmarkEnd w:id="0"/>
      <w:r>
        <w:rPr>
          <w:b/>
          <w:iCs/>
          <w:lang w:val="lv-LV"/>
        </w:rPr>
        <w:t xml:space="preserve"> </w:t>
      </w:r>
      <w:r w:rsidRPr="00F14B4F">
        <w:rPr>
          <w:b/>
          <w:iCs/>
          <w:lang w:val="lv-LV"/>
        </w:rPr>
        <w:t xml:space="preserve">SIA”APRŪPES NAMS “URGA”” </w:t>
      </w:r>
      <w:r>
        <w:rPr>
          <w:b/>
          <w:iCs/>
          <w:lang w:val="lv-LV"/>
        </w:rPr>
        <w:t xml:space="preserve">VAJADZĪBĀM </w:t>
      </w:r>
      <w:bookmarkEnd w:id="1"/>
    </w:p>
    <w:bookmarkEnd w:id="2"/>
    <w:p w14:paraId="439EAA18" w14:textId="77777777" w:rsidR="00502C59" w:rsidRPr="00D10273" w:rsidRDefault="00502C59" w:rsidP="00502C59">
      <w:pPr>
        <w:jc w:val="center"/>
        <w:rPr>
          <w:b/>
          <w:iCs/>
          <w:color w:val="7030A0"/>
          <w:lang w:val="lv-LV"/>
        </w:rPr>
      </w:pPr>
    </w:p>
    <w:bookmarkEnd w:id="3"/>
    <w:p w14:paraId="2FAE4D66" w14:textId="77777777" w:rsidR="002D76BE" w:rsidRPr="00F14B4F" w:rsidRDefault="002D76BE" w:rsidP="002D76BE">
      <w:pPr>
        <w:pStyle w:val="naisnod"/>
        <w:spacing w:before="0" w:after="0"/>
        <w:jc w:val="left"/>
      </w:pPr>
      <w:r w:rsidRPr="00F14B4F">
        <w:t>Informācija par pasūtītāju: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5515"/>
      </w:tblGrid>
      <w:tr w:rsidR="007F1856" w:rsidRPr="00F14B4F" w14:paraId="4F2FE67A" w14:textId="77777777" w:rsidTr="00B561CA">
        <w:tc>
          <w:tcPr>
            <w:tcW w:w="4261" w:type="dxa"/>
          </w:tcPr>
          <w:p w14:paraId="4CDC0A36" w14:textId="77777777" w:rsidR="007F1856" w:rsidRPr="00F14B4F" w:rsidRDefault="007F1856" w:rsidP="007F1856">
            <w:pPr>
              <w:pStyle w:val="Virsraksts1"/>
            </w:pPr>
            <w:r w:rsidRPr="00F14B4F">
              <w:t xml:space="preserve">Nosaukums </w:t>
            </w:r>
          </w:p>
        </w:tc>
        <w:tc>
          <w:tcPr>
            <w:tcW w:w="5515" w:type="dxa"/>
          </w:tcPr>
          <w:p w14:paraId="30809063" w14:textId="41FC1D65" w:rsidR="007F1856" w:rsidRPr="00F14B4F" w:rsidRDefault="002C78C2" w:rsidP="002C78C2">
            <w:pPr>
              <w:rPr>
                <w:sz w:val="20"/>
                <w:lang w:val="lv-LV"/>
              </w:rPr>
            </w:pPr>
            <w:bookmarkStart w:id="4" w:name="_Hlk192942470"/>
            <w:r w:rsidRPr="00F14B4F">
              <w:rPr>
                <w:b/>
                <w:lang w:val="lv-LV"/>
              </w:rPr>
              <w:t>Sabiedrība ar ierobežotu atbildību “Aprūpes nams “Urga””</w:t>
            </w:r>
            <w:bookmarkEnd w:id="4"/>
          </w:p>
        </w:tc>
      </w:tr>
      <w:tr w:rsidR="007F1856" w:rsidRPr="00F14B4F" w14:paraId="05FE462B" w14:textId="77777777" w:rsidTr="00B561CA">
        <w:tc>
          <w:tcPr>
            <w:tcW w:w="4261" w:type="dxa"/>
          </w:tcPr>
          <w:p w14:paraId="7BA9BF37" w14:textId="77777777" w:rsidR="007F1856" w:rsidRPr="00F14B4F" w:rsidRDefault="007F1856" w:rsidP="007F1856">
            <w:pPr>
              <w:rPr>
                <w:lang w:val="lv-LV"/>
              </w:rPr>
            </w:pPr>
            <w:r w:rsidRPr="00F14B4F">
              <w:rPr>
                <w:lang w:val="lv-LV"/>
              </w:rPr>
              <w:t xml:space="preserve">Reģistrācijas numurs </w:t>
            </w:r>
          </w:p>
        </w:tc>
        <w:tc>
          <w:tcPr>
            <w:tcW w:w="5515" w:type="dxa"/>
          </w:tcPr>
          <w:p w14:paraId="3A19AC93" w14:textId="780E45DB" w:rsidR="007F1856" w:rsidRPr="00F14B4F" w:rsidRDefault="002C78C2" w:rsidP="002C78C2">
            <w:pPr>
              <w:rPr>
                <w:lang w:val="lv-LV"/>
              </w:rPr>
            </w:pPr>
            <w:r w:rsidRPr="00F14B4F">
              <w:rPr>
                <w:lang w:val="lv-LV"/>
              </w:rPr>
              <w:t>44103103680</w:t>
            </w:r>
          </w:p>
        </w:tc>
      </w:tr>
      <w:tr w:rsidR="007F1856" w:rsidRPr="00F14B4F" w14:paraId="7746FF5B" w14:textId="77777777" w:rsidTr="00B561CA">
        <w:tc>
          <w:tcPr>
            <w:tcW w:w="4261" w:type="dxa"/>
          </w:tcPr>
          <w:p w14:paraId="06D68D08" w14:textId="77777777" w:rsidR="007F1856" w:rsidRPr="00F14B4F" w:rsidRDefault="007F1856" w:rsidP="007F1856">
            <w:pPr>
              <w:rPr>
                <w:lang w:val="lv-LV"/>
              </w:rPr>
            </w:pPr>
            <w:r w:rsidRPr="00F14B4F">
              <w:rPr>
                <w:lang w:val="lv-LV"/>
              </w:rPr>
              <w:t>Adrese</w:t>
            </w:r>
          </w:p>
        </w:tc>
        <w:tc>
          <w:tcPr>
            <w:tcW w:w="5515" w:type="dxa"/>
          </w:tcPr>
          <w:p w14:paraId="6FED223A" w14:textId="609F07DE" w:rsidR="007F1856" w:rsidRPr="00F14B4F" w:rsidRDefault="002C78C2" w:rsidP="007F1856">
            <w:pPr>
              <w:pStyle w:val="naisnod"/>
              <w:spacing w:before="0" w:after="0"/>
              <w:jc w:val="left"/>
              <w:rPr>
                <w:b w:val="0"/>
                <w:bCs w:val="0"/>
              </w:rPr>
            </w:pPr>
            <w:bookmarkStart w:id="5" w:name="_Hlk193120231"/>
            <w:r w:rsidRPr="00F14B4F">
              <w:rPr>
                <w:b w:val="0"/>
                <w:bCs w:val="0"/>
              </w:rPr>
              <w:t>“Urgas pansionāts”, Braslavas pagasts, Limbažu novads, LV-</w:t>
            </w:r>
            <w:r w:rsidRPr="00F14B4F">
              <w:rPr>
                <w:b w:val="0"/>
                <w:bCs w:val="0"/>
                <w:lang w:eastAsia="en-US"/>
              </w:rPr>
              <w:t xml:space="preserve"> 4068</w:t>
            </w:r>
            <w:bookmarkEnd w:id="5"/>
          </w:p>
        </w:tc>
      </w:tr>
      <w:tr w:rsidR="007F1856" w:rsidRPr="00F14B4F" w14:paraId="31AE33AD" w14:textId="77777777" w:rsidTr="00B561CA">
        <w:tc>
          <w:tcPr>
            <w:tcW w:w="4261" w:type="dxa"/>
          </w:tcPr>
          <w:p w14:paraId="4E2727F5" w14:textId="77777777" w:rsidR="00D67C1C" w:rsidRDefault="007F1856" w:rsidP="00D67C1C">
            <w:pPr>
              <w:pStyle w:val="naisnod"/>
              <w:spacing w:before="0" w:after="0"/>
              <w:jc w:val="left"/>
              <w:rPr>
                <w:b w:val="0"/>
                <w:bCs w:val="0"/>
              </w:rPr>
            </w:pPr>
            <w:r w:rsidRPr="00F14B4F">
              <w:t>Kontaktpersona</w:t>
            </w:r>
            <w:r w:rsidR="00D67C1C">
              <w:t xml:space="preserve"> - </w:t>
            </w:r>
            <w:r w:rsidR="00D67C1C" w:rsidRPr="00D67C1C">
              <w:rPr>
                <w:b w:val="0"/>
                <w:bCs w:val="0"/>
              </w:rPr>
              <w:t>Jautājumos par cenu aptaujas noteikumiem</w:t>
            </w:r>
          </w:p>
          <w:p w14:paraId="79BF42A9" w14:textId="4F34BE3D" w:rsidR="007F1856" w:rsidRPr="00F14B4F" w:rsidRDefault="007F1856" w:rsidP="007F1856">
            <w:pPr>
              <w:rPr>
                <w:lang w:val="lv-LV"/>
              </w:rPr>
            </w:pPr>
          </w:p>
        </w:tc>
        <w:tc>
          <w:tcPr>
            <w:tcW w:w="5515" w:type="dxa"/>
          </w:tcPr>
          <w:p w14:paraId="6493EBB4" w14:textId="77777777" w:rsidR="00D67C1C" w:rsidRDefault="00D67C1C" w:rsidP="00D67C1C">
            <w:pPr>
              <w:pStyle w:val="naisnod"/>
              <w:spacing w:before="0" w:after="0"/>
              <w:jc w:val="left"/>
              <w:rPr>
                <w:b w:val="0"/>
                <w:bCs w:val="0"/>
              </w:rPr>
            </w:pPr>
            <w:r w:rsidRPr="00D67C1C">
              <w:rPr>
                <w:b w:val="0"/>
                <w:bCs w:val="0"/>
              </w:rPr>
              <w:t xml:space="preserve">iepirkumu speciāliste </w:t>
            </w:r>
          </w:p>
          <w:p w14:paraId="00881548" w14:textId="3643DD77" w:rsidR="00D67C1C" w:rsidRDefault="00D67C1C" w:rsidP="00D67C1C">
            <w:pPr>
              <w:pStyle w:val="naisnod"/>
              <w:spacing w:before="0" w:after="0"/>
              <w:jc w:val="left"/>
              <w:rPr>
                <w:b w:val="0"/>
                <w:bCs w:val="0"/>
              </w:rPr>
            </w:pPr>
            <w:r w:rsidRPr="00D67C1C">
              <w:rPr>
                <w:b w:val="0"/>
                <w:bCs w:val="0"/>
              </w:rPr>
              <w:t xml:space="preserve">Liene Berga </w:t>
            </w:r>
          </w:p>
          <w:p w14:paraId="2E971D09" w14:textId="08CECC81" w:rsidR="00D67C1C" w:rsidRPr="00D67C1C" w:rsidRDefault="00D67C1C" w:rsidP="00D67C1C">
            <w:pPr>
              <w:pStyle w:val="naisnod"/>
              <w:spacing w:before="0" w:after="0"/>
              <w:jc w:val="left"/>
              <w:rPr>
                <w:b w:val="0"/>
                <w:bCs w:val="0"/>
              </w:rPr>
            </w:pPr>
            <w:r w:rsidRPr="00D67C1C">
              <w:rPr>
                <w:b w:val="0"/>
                <w:bCs w:val="0"/>
              </w:rPr>
              <w:t>tālruni 25749114</w:t>
            </w:r>
          </w:p>
          <w:p w14:paraId="396D504C" w14:textId="7CFA91DB" w:rsidR="00D67C1C" w:rsidRPr="00D67C1C" w:rsidRDefault="00D67C1C" w:rsidP="00D67C1C">
            <w:pPr>
              <w:pStyle w:val="naisnod"/>
              <w:spacing w:before="0" w:after="0"/>
              <w:jc w:val="left"/>
              <w:rPr>
                <w:b w:val="0"/>
                <w:bCs w:val="0"/>
              </w:rPr>
            </w:pPr>
            <w:r w:rsidRPr="00D67C1C">
              <w:rPr>
                <w:b w:val="0"/>
                <w:bCs w:val="0"/>
              </w:rPr>
              <w:t xml:space="preserve">e-pasts liene.berga@aprupesnams.lv </w:t>
            </w:r>
          </w:p>
        </w:tc>
      </w:tr>
    </w:tbl>
    <w:p w14:paraId="7316D58A" w14:textId="5C5D718F" w:rsidR="002D76BE" w:rsidRPr="00F14B4F" w:rsidRDefault="00B561CA" w:rsidP="002D76BE">
      <w:pPr>
        <w:pStyle w:val="naisnod"/>
        <w:spacing w:before="0" w:after="0"/>
        <w:rPr>
          <w:sz w:val="20"/>
          <w:szCs w:val="20"/>
        </w:rPr>
      </w:pPr>
      <w:r w:rsidRPr="00F14B4F">
        <w:rPr>
          <w:sz w:val="20"/>
          <w:szCs w:val="20"/>
        </w:rPr>
        <w:t xml:space="preserve"> </w:t>
      </w:r>
    </w:p>
    <w:p w14:paraId="7F42FCF2" w14:textId="3552BF48" w:rsidR="00F14B4F" w:rsidRPr="00F14B4F" w:rsidRDefault="00F14B4F" w:rsidP="00D67C1C">
      <w:pPr>
        <w:ind w:firstLine="720"/>
        <w:jc w:val="both"/>
        <w:rPr>
          <w:b/>
          <w:lang w:val="lv-LV"/>
        </w:rPr>
      </w:pPr>
      <w:r w:rsidRPr="000C2F37">
        <w:rPr>
          <w:b/>
          <w:lang w:val="lv-LV"/>
        </w:rPr>
        <w:t xml:space="preserve">Aicinām piedalīties </w:t>
      </w:r>
      <w:r w:rsidR="00D67C1C" w:rsidRPr="000C2F37">
        <w:rPr>
          <w:b/>
          <w:lang w:val="lv-LV"/>
        </w:rPr>
        <w:t>Cenu aptaujā</w:t>
      </w:r>
      <w:r w:rsidRPr="000C2F37">
        <w:rPr>
          <w:b/>
          <w:lang w:val="lv-LV"/>
        </w:rPr>
        <w:t xml:space="preserve"> un </w:t>
      </w:r>
      <w:r w:rsidRPr="005D03E6">
        <w:rPr>
          <w:b/>
          <w:lang w:val="lv-LV"/>
        </w:rPr>
        <w:t>līdz 20</w:t>
      </w:r>
      <w:r w:rsidR="003F0246" w:rsidRPr="005D03E6">
        <w:rPr>
          <w:b/>
          <w:lang w:val="lv-LV"/>
        </w:rPr>
        <w:t>26</w:t>
      </w:r>
      <w:r w:rsidRPr="005D03E6">
        <w:rPr>
          <w:b/>
          <w:lang w:val="lv-LV"/>
        </w:rPr>
        <w:t xml:space="preserve">.gada </w:t>
      </w:r>
      <w:r w:rsidR="000C2F37" w:rsidRPr="005D03E6">
        <w:rPr>
          <w:b/>
          <w:lang w:val="lv-LV"/>
        </w:rPr>
        <w:t>0</w:t>
      </w:r>
      <w:r w:rsidR="005D03E6" w:rsidRPr="005D03E6">
        <w:rPr>
          <w:b/>
          <w:lang w:val="lv-LV"/>
        </w:rPr>
        <w:t>7</w:t>
      </w:r>
      <w:r w:rsidRPr="005D03E6">
        <w:rPr>
          <w:b/>
          <w:lang w:val="lv-LV"/>
        </w:rPr>
        <w:t>.</w:t>
      </w:r>
      <w:r w:rsidR="00454DFC" w:rsidRPr="005D03E6">
        <w:rPr>
          <w:b/>
          <w:lang w:val="lv-LV"/>
        </w:rPr>
        <w:t>maija</w:t>
      </w:r>
      <w:r w:rsidR="00D67C1C" w:rsidRPr="005D03E6">
        <w:rPr>
          <w:b/>
          <w:lang w:val="lv-LV"/>
        </w:rPr>
        <w:t>m</w:t>
      </w:r>
      <w:r w:rsidRPr="005D03E6">
        <w:rPr>
          <w:b/>
          <w:lang w:val="lv-LV"/>
        </w:rPr>
        <w:t xml:space="preserve"> plkst.1</w:t>
      </w:r>
      <w:r w:rsidR="005D03E6" w:rsidRPr="005D03E6">
        <w:rPr>
          <w:b/>
          <w:lang w:val="lv-LV"/>
        </w:rPr>
        <w:t>0</w:t>
      </w:r>
      <w:r w:rsidRPr="005D03E6">
        <w:rPr>
          <w:b/>
          <w:lang w:val="lv-LV"/>
        </w:rPr>
        <w:t>:00 nosūtīt savu</w:t>
      </w:r>
      <w:r w:rsidRPr="000C2F37">
        <w:rPr>
          <w:b/>
          <w:lang w:val="lv-LV"/>
        </w:rPr>
        <w:t xml:space="preserve"> piedāvājumu uz e-pasta adresi: </w:t>
      </w:r>
      <w:hyperlink r:id="rId8" w:history="1">
        <w:r w:rsidR="00454DFC" w:rsidRPr="00DA6977">
          <w:rPr>
            <w:rStyle w:val="Hipersaite"/>
            <w:b/>
            <w:lang w:val="lv-LV"/>
          </w:rPr>
          <w:t>urgas.an@aprupesnams.lv</w:t>
        </w:r>
      </w:hyperlink>
      <w:r w:rsidR="00D67C1C" w:rsidRPr="000C2F37">
        <w:rPr>
          <w:b/>
          <w:lang w:val="lv-LV"/>
        </w:rPr>
        <w:t xml:space="preserve"> </w:t>
      </w:r>
    </w:p>
    <w:p w14:paraId="307657DA" w14:textId="77777777" w:rsidR="00F14B4F" w:rsidRPr="00F14B4F" w:rsidRDefault="00F14B4F" w:rsidP="005A6593">
      <w:pPr>
        <w:jc w:val="both"/>
        <w:rPr>
          <w:b/>
          <w:lang w:val="lv-LV"/>
        </w:rPr>
      </w:pPr>
    </w:p>
    <w:p w14:paraId="4E0AFD94" w14:textId="47EED536" w:rsidR="005A6593" w:rsidRPr="00F14B4F" w:rsidRDefault="005A6593" w:rsidP="005A6593">
      <w:pPr>
        <w:jc w:val="both"/>
        <w:rPr>
          <w:b/>
          <w:lang w:val="lv-LV"/>
        </w:rPr>
      </w:pPr>
      <w:r w:rsidRPr="00F14B4F">
        <w:rPr>
          <w:b/>
          <w:lang w:val="lv-LV"/>
        </w:rPr>
        <w:t xml:space="preserve">1. </w:t>
      </w:r>
      <w:r w:rsidR="00B561CA" w:rsidRPr="00F14B4F">
        <w:rPr>
          <w:b/>
          <w:lang w:val="lv-LV"/>
        </w:rPr>
        <w:t>Cenu aptaujas</w:t>
      </w:r>
      <w:r w:rsidR="00F9150D" w:rsidRPr="00F14B4F">
        <w:rPr>
          <w:b/>
          <w:lang w:val="lv-LV"/>
        </w:rPr>
        <w:t xml:space="preserve"> priekšmets</w:t>
      </w:r>
      <w:r w:rsidRPr="00F14B4F">
        <w:rPr>
          <w:b/>
          <w:lang w:val="lv-LV"/>
        </w:rPr>
        <w:t>:</w:t>
      </w:r>
    </w:p>
    <w:p w14:paraId="082DDF54" w14:textId="199766D6" w:rsidR="00F94D2D" w:rsidRPr="00F94D2D" w:rsidRDefault="00F94D2D" w:rsidP="00F94D2D">
      <w:pPr>
        <w:jc w:val="both"/>
        <w:rPr>
          <w:iCs/>
          <w:lang w:val="lv-LV"/>
        </w:rPr>
      </w:pPr>
      <w:bookmarkStart w:id="6" w:name="_Hlk226531846"/>
      <w:r w:rsidRPr="00F94D2D">
        <w:rPr>
          <w:iCs/>
          <w:lang w:val="lv-LV"/>
        </w:rPr>
        <w:t>Darba aizsardzības un ugunsdrošības pakalpojuma sniegšana SIA ”Aprūpes nams “Urga”” vajadzībām</w:t>
      </w:r>
      <w:bookmarkEnd w:id="6"/>
      <w:r w:rsidRPr="00F94D2D">
        <w:rPr>
          <w:iCs/>
          <w:lang w:val="lv-LV"/>
        </w:rPr>
        <w:t>.</w:t>
      </w:r>
    </w:p>
    <w:p w14:paraId="07DE83D6" w14:textId="77777777" w:rsidR="00F14B4F" w:rsidRPr="00F14B4F" w:rsidRDefault="00F14B4F" w:rsidP="00F14B4F">
      <w:pPr>
        <w:jc w:val="both"/>
        <w:rPr>
          <w:lang w:val="lv-LV"/>
        </w:rPr>
      </w:pPr>
    </w:p>
    <w:p w14:paraId="59988512" w14:textId="77777777" w:rsidR="00F94D2D" w:rsidRPr="00F94D2D" w:rsidRDefault="00F14B4F" w:rsidP="00F94D2D">
      <w:pPr>
        <w:suppressAutoHyphens/>
        <w:autoSpaceDN w:val="0"/>
        <w:jc w:val="both"/>
        <w:textAlignment w:val="baseline"/>
        <w:rPr>
          <w:rFonts w:ascii="Calibri" w:eastAsia="Calibri" w:hAnsi="Calibri"/>
          <w:sz w:val="22"/>
          <w:szCs w:val="22"/>
          <w:lang w:val="lv-LV"/>
        </w:rPr>
      </w:pPr>
      <w:r w:rsidRPr="00F14B4F">
        <w:rPr>
          <w:b/>
          <w:bCs/>
          <w:lang w:val="lv-LV"/>
        </w:rPr>
        <w:t xml:space="preserve">2. </w:t>
      </w:r>
      <w:r w:rsidR="00F94D2D" w:rsidRPr="00F94D2D">
        <w:rPr>
          <w:b/>
          <w:bCs/>
          <w:kern w:val="3"/>
          <w:lang w:val="lv-LV" w:eastAsia="lv-LV"/>
        </w:rPr>
        <w:t xml:space="preserve">Pretendentu atlases nosacījumi un iesniedzamie dokumenti </w:t>
      </w:r>
    </w:p>
    <w:tbl>
      <w:tblPr>
        <w:tblW w:w="10098" w:type="dxa"/>
        <w:tblCellMar>
          <w:left w:w="10" w:type="dxa"/>
          <w:right w:w="10" w:type="dxa"/>
        </w:tblCellMar>
        <w:tblLook w:val="04A0" w:firstRow="1" w:lastRow="0" w:firstColumn="1" w:lastColumn="0" w:noHBand="0" w:noVBand="1"/>
      </w:tblPr>
      <w:tblGrid>
        <w:gridCol w:w="3956"/>
        <w:gridCol w:w="6142"/>
      </w:tblGrid>
      <w:tr w:rsidR="00F94D2D" w:rsidRPr="00F94D2D" w14:paraId="182A79D7" w14:textId="77777777" w:rsidTr="00C84E26">
        <w:trPr>
          <w:trHeight w:val="141"/>
        </w:trPr>
        <w:tc>
          <w:tcPr>
            <w:tcW w:w="39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B35E7CB" w14:textId="77777777" w:rsidR="00F94D2D" w:rsidRPr="00F94D2D" w:rsidRDefault="00F94D2D" w:rsidP="00F94D2D">
            <w:pPr>
              <w:suppressAutoHyphens/>
              <w:autoSpaceDN w:val="0"/>
              <w:spacing w:line="276" w:lineRule="auto"/>
              <w:ind w:right="282"/>
              <w:jc w:val="center"/>
              <w:textAlignment w:val="baseline"/>
              <w:rPr>
                <w:rFonts w:ascii="Calibri" w:eastAsia="Calibri" w:hAnsi="Calibri"/>
                <w:sz w:val="22"/>
                <w:szCs w:val="22"/>
                <w:lang w:val="lv-LV"/>
              </w:rPr>
            </w:pPr>
            <w:r w:rsidRPr="00F94D2D">
              <w:rPr>
                <w:bCs/>
                <w:sz w:val="22"/>
                <w:szCs w:val="22"/>
                <w:lang w:val="lv-LV"/>
              </w:rPr>
              <w:t>Atlases prasības, prasības tehniskajām un profesionālajām spējām:</w:t>
            </w:r>
          </w:p>
        </w:tc>
        <w:tc>
          <w:tcPr>
            <w:tcW w:w="61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E0A31EE" w14:textId="77777777" w:rsidR="00F94D2D" w:rsidRPr="00F94D2D" w:rsidRDefault="00F94D2D" w:rsidP="00F94D2D">
            <w:pPr>
              <w:suppressAutoHyphens/>
              <w:autoSpaceDN w:val="0"/>
              <w:spacing w:line="276" w:lineRule="auto"/>
              <w:ind w:right="282"/>
              <w:jc w:val="center"/>
              <w:textAlignment w:val="baseline"/>
              <w:rPr>
                <w:rFonts w:ascii="Calibri" w:eastAsia="Calibri" w:hAnsi="Calibri"/>
                <w:sz w:val="22"/>
                <w:szCs w:val="22"/>
                <w:lang w:val="lv-LV"/>
              </w:rPr>
            </w:pPr>
            <w:r w:rsidRPr="00F94D2D">
              <w:rPr>
                <w:bCs/>
                <w:sz w:val="22"/>
                <w:szCs w:val="22"/>
                <w:lang w:val="lv-LV"/>
              </w:rPr>
              <w:t>Iesniedzamie dokumenti (ja attiecināms):</w:t>
            </w:r>
          </w:p>
        </w:tc>
      </w:tr>
      <w:tr w:rsidR="00F94D2D" w:rsidRPr="00F94D2D" w14:paraId="0022EAFF" w14:textId="77777777" w:rsidTr="00C84E26">
        <w:trPr>
          <w:trHeight w:val="141"/>
        </w:trPr>
        <w:tc>
          <w:tcPr>
            <w:tcW w:w="3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0E2AE" w14:textId="77777777" w:rsidR="00F94D2D" w:rsidRPr="00F94D2D" w:rsidRDefault="00F94D2D" w:rsidP="00F94D2D">
            <w:pPr>
              <w:numPr>
                <w:ilvl w:val="1"/>
                <w:numId w:val="26"/>
              </w:numPr>
              <w:suppressAutoHyphens/>
              <w:autoSpaceDN w:val="0"/>
              <w:ind w:left="0" w:firstLine="22"/>
              <w:jc w:val="both"/>
              <w:textAlignment w:val="baseline"/>
              <w:rPr>
                <w:lang w:val="lv-LV"/>
              </w:rPr>
            </w:pPr>
            <w:r w:rsidRPr="00F94D2D">
              <w:rPr>
                <w:rFonts w:eastAsia="Helvetica"/>
                <w:lang w:val="lv-LV"/>
              </w:rPr>
              <w:t>Pretendents ir piegādātājs, kurš ir iesniedzis piedāvājumu</w:t>
            </w:r>
            <w:r w:rsidRPr="00F94D2D">
              <w:rPr>
                <w:rFonts w:eastAsia="Helvetica"/>
                <w:b/>
                <w:lang w:val="lv-LV"/>
              </w:rPr>
              <w:t xml:space="preserve">. </w:t>
            </w:r>
            <w:r w:rsidRPr="00F94D2D">
              <w:rPr>
                <w:bCs/>
                <w:shd w:val="clear" w:color="auto" w:fill="FFFFFF"/>
                <w:lang w:val="lv-LV"/>
              </w:rPr>
              <w:t>Piegādātājs</w:t>
            </w:r>
            <w:r w:rsidRPr="00F94D2D">
              <w:rPr>
                <w:shd w:val="clear" w:color="auto" w:fill="FFFFFF"/>
                <w:lang w:val="lv-LV"/>
              </w:rPr>
              <w:t> — fiziska vai juridiska persona vai pasūtītājs, šādu personu apvienība jebkurā to kombinācijā, kas attiecīgi piedāvā tirgū veikt būvdarbus, piegādāt preces vai sniegt pakalpojumus.</w:t>
            </w:r>
          </w:p>
        </w:tc>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5022E" w14:textId="0D2D798F" w:rsidR="00F94D2D" w:rsidRPr="00F94D2D" w:rsidRDefault="00F94D2D" w:rsidP="00F94D2D">
            <w:pPr>
              <w:suppressAutoHyphens/>
              <w:autoSpaceDN w:val="0"/>
              <w:ind w:left="161" w:right="180"/>
              <w:textAlignment w:val="baseline"/>
              <w:rPr>
                <w:lang w:val="lv-LV" w:eastAsia="ar-SA"/>
              </w:rPr>
            </w:pPr>
            <w:r w:rsidRPr="00F94D2D">
              <w:rPr>
                <w:lang w:val="lv-LV" w:eastAsia="ar-SA"/>
              </w:rPr>
              <w:t xml:space="preserve">Pieteikums dalībai </w:t>
            </w:r>
            <w:r>
              <w:rPr>
                <w:lang w:val="lv-LV" w:eastAsia="ar-SA"/>
              </w:rPr>
              <w:t>cenu aptaujā</w:t>
            </w:r>
          </w:p>
          <w:p w14:paraId="6B9DCC2F" w14:textId="47B69CDF" w:rsidR="00F94D2D" w:rsidRPr="00F94D2D" w:rsidRDefault="00F94D2D" w:rsidP="00F94D2D">
            <w:pPr>
              <w:suppressAutoHyphens/>
              <w:autoSpaceDN w:val="0"/>
              <w:ind w:left="161" w:right="180"/>
              <w:textAlignment w:val="baseline"/>
              <w:rPr>
                <w:b/>
                <w:bCs/>
                <w:lang w:val="lv-LV" w:eastAsia="ar-SA"/>
              </w:rPr>
            </w:pPr>
            <w:r w:rsidRPr="00F94D2D">
              <w:rPr>
                <w:b/>
                <w:bCs/>
                <w:lang w:val="lv-LV" w:eastAsia="ar-SA"/>
              </w:rPr>
              <w:t>(Pielikums Nr.1).</w:t>
            </w:r>
          </w:p>
          <w:p w14:paraId="1FAF29AD" w14:textId="77777777" w:rsidR="00F94D2D" w:rsidRPr="00F94D2D" w:rsidRDefault="00F94D2D" w:rsidP="00F94D2D">
            <w:pPr>
              <w:suppressAutoHyphens/>
              <w:autoSpaceDN w:val="0"/>
              <w:ind w:left="161" w:right="180"/>
              <w:jc w:val="both"/>
              <w:textAlignment w:val="baseline"/>
              <w:rPr>
                <w:lang w:val="lv-LV" w:eastAsia="ar-SA"/>
              </w:rPr>
            </w:pPr>
            <w:r w:rsidRPr="00F94D2D">
              <w:rPr>
                <w:lang w:val="lv-LV" w:eastAsia="ar-SA"/>
              </w:rPr>
              <w:t>Ja piedāvājumu iesniedz piegādātāju apvienība, piedāvājumam pievieno visu apvienības dalībnieku parakstītu vienošanos par kopīga piedāvājuma iesniegšanu.</w:t>
            </w:r>
          </w:p>
          <w:p w14:paraId="1DDE9C67" w14:textId="77777777" w:rsidR="00F94D2D" w:rsidRPr="00F94D2D" w:rsidRDefault="00F94D2D" w:rsidP="00F94D2D">
            <w:pPr>
              <w:suppressAutoHyphens/>
              <w:autoSpaceDN w:val="0"/>
              <w:ind w:left="161" w:right="282"/>
              <w:jc w:val="both"/>
              <w:textAlignment w:val="baseline"/>
              <w:rPr>
                <w:rFonts w:ascii="Calibri" w:eastAsia="Calibri" w:hAnsi="Calibri"/>
                <w:sz w:val="22"/>
                <w:szCs w:val="22"/>
                <w:lang w:val="lv-LV"/>
              </w:rPr>
            </w:pPr>
            <w:r w:rsidRPr="00F94D2D">
              <w:rPr>
                <w:lang w:val="lv-LV" w:eastAsia="ar-SA"/>
              </w:rPr>
              <w:t>Vienošanās dokumentā jānorāda katra apvienības dalībnieka līguma daļa, atbildības sadalījums starp apvienības dalībniekiem, tiesības un pienākumi iesniedzot piedāvājumu, kā arī attiecībā uz iespējamo līguma slēgšanu un iepirkuma līguma izpildi.</w:t>
            </w:r>
          </w:p>
        </w:tc>
      </w:tr>
      <w:tr w:rsidR="00F94D2D" w:rsidRPr="00F94D2D" w14:paraId="14C72EF0" w14:textId="77777777" w:rsidTr="00C84E26">
        <w:trPr>
          <w:trHeight w:val="141"/>
        </w:trPr>
        <w:tc>
          <w:tcPr>
            <w:tcW w:w="3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DE85D" w14:textId="6D867F66" w:rsidR="00F94D2D" w:rsidRPr="00F94D2D" w:rsidRDefault="00F94D2D" w:rsidP="00F94D2D">
            <w:pPr>
              <w:suppressAutoHyphens/>
              <w:autoSpaceDN w:val="0"/>
              <w:jc w:val="both"/>
              <w:textAlignment w:val="baseline"/>
              <w:rPr>
                <w:lang w:val="lv-LV"/>
              </w:rPr>
            </w:pPr>
            <w:r w:rsidRPr="00F94D2D">
              <w:rPr>
                <w:lang w:val="lv-LV"/>
              </w:rPr>
              <w:t xml:space="preserve"> </w:t>
            </w:r>
            <w:r>
              <w:rPr>
                <w:lang w:val="lv-LV"/>
              </w:rPr>
              <w:t>2</w:t>
            </w:r>
            <w:r w:rsidRPr="00F94D2D">
              <w:rPr>
                <w:lang w:val="lv-LV"/>
              </w:rPr>
              <w:t>.2. Pretendents ir reģistrēts, licencēts</w:t>
            </w:r>
          </w:p>
          <w:p w14:paraId="02E82CAE" w14:textId="77777777" w:rsidR="00F94D2D" w:rsidRPr="00F94D2D" w:rsidRDefault="00F94D2D" w:rsidP="00F94D2D">
            <w:pPr>
              <w:tabs>
                <w:tab w:val="left" w:pos="3780"/>
              </w:tabs>
              <w:suppressAutoHyphens/>
              <w:autoSpaceDN w:val="0"/>
              <w:jc w:val="both"/>
              <w:textAlignment w:val="baseline"/>
              <w:rPr>
                <w:lang w:val="lv-LV"/>
              </w:rPr>
            </w:pPr>
            <w:r w:rsidRPr="00F94D2D">
              <w:rPr>
                <w:lang w:val="lv-LV"/>
              </w:rPr>
              <w:t>un/vai sertificēts atbilstoši piegādātāja izcelsmes (reģistrācijas) valsts normatīvo aktu prasībām un tiesīgs sniegt Pasūtītājam nepieciešamos pakalpojumus.</w:t>
            </w:r>
          </w:p>
        </w:tc>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6B880" w14:textId="77777777" w:rsidR="00F94D2D" w:rsidRPr="00F94D2D" w:rsidRDefault="00F94D2D" w:rsidP="00F94D2D">
            <w:pPr>
              <w:suppressAutoHyphens/>
              <w:autoSpaceDN w:val="0"/>
              <w:ind w:left="161"/>
              <w:textAlignment w:val="baseline"/>
              <w:rPr>
                <w:color w:val="000000"/>
                <w:lang w:val="lv-LV"/>
              </w:rPr>
            </w:pPr>
            <w:r w:rsidRPr="00F94D2D">
              <w:rPr>
                <w:color w:val="000000"/>
                <w:lang w:val="lv-LV"/>
              </w:rPr>
              <w:t xml:space="preserve">Komisija pārliecinās par Pretendenta reģistrācijas faktu publiski pieejamās datu bāzēs. </w:t>
            </w:r>
          </w:p>
          <w:p w14:paraId="3CE0BD33" w14:textId="77777777" w:rsidR="00F94D2D" w:rsidRPr="00F94D2D" w:rsidRDefault="00F94D2D" w:rsidP="00F94D2D">
            <w:pPr>
              <w:suppressAutoHyphens/>
              <w:autoSpaceDN w:val="0"/>
              <w:ind w:left="161" w:right="282"/>
              <w:jc w:val="both"/>
              <w:textAlignment w:val="baseline"/>
              <w:rPr>
                <w:rFonts w:eastAsia="Calibri"/>
                <w:lang w:val="lv-LV"/>
              </w:rPr>
            </w:pPr>
            <w:r w:rsidRPr="00F94D2D">
              <w:rPr>
                <w:rFonts w:eastAsia="Calibri"/>
                <w:lang w:val="lv-LV"/>
              </w:rPr>
              <w:t>Ārvalstu Pretendentiem – attiecīgas institūcijas ārvalstīs izsniegta līdzvērtīga dokumenta kopija, ja attiecīgās valsts, kurā reģistrēts Pretendents, normatīvie akti paredz profesionālo reģistrāciju (minētais nosacījums attiecināms arī uz apakšuzņēmējiem, kas reģistrēti ārvalstīs.)</w:t>
            </w:r>
          </w:p>
        </w:tc>
      </w:tr>
      <w:tr w:rsidR="00F94D2D" w:rsidRPr="00F94D2D" w14:paraId="0AE0D495" w14:textId="77777777" w:rsidTr="00C84E26">
        <w:trPr>
          <w:trHeight w:val="809"/>
        </w:trPr>
        <w:tc>
          <w:tcPr>
            <w:tcW w:w="3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065C2" w14:textId="30F20459" w:rsidR="00F94D2D" w:rsidRPr="00F94D2D" w:rsidRDefault="00F94D2D" w:rsidP="00F94D2D">
            <w:pPr>
              <w:suppressAutoHyphens/>
              <w:autoSpaceDN w:val="0"/>
              <w:jc w:val="both"/>
              <w:textAlignment w:val="baseline"/>
              <w:rPr>
                <w:rFonts w:ascii="Calibri" w:eastAsia="Calibri" w:hAnsi="Calibri"/>
                <w:sz w:val="22"/>
                <w:szCs w:val="22"/>
                <w:lang w:val="lv-LV"/>
              </w:rPr>
            </w:pPr>
            <w:r>
              <w:rPr>
                <w:bCs/>
                <w:color w:val="000000"/>
                <w:lang w:val="lv-LV"/>
              </w:rPr>
              <w:t>2</w:t>
            </w:r>
            <w:r w:rsidRPr="00F94D2D">
              <w:rPr>
                <w:bCs/>
                <w:color w:val="000000"/>
                <w:lang w:val="lv-LV"/>
              </w:rPr>
              <w:t xml:space="preserve">.3. </w:t>
            </w:r>
            <w:r w:rsidRPr="00F94D2D">
              <w:rPr>
                <w:rFonts w:eastAsia="Calibri"/>
                <w:lang w:val="lv-LV"/>
              </w:rPr>
              <w:t xml:space="preserve">Pretendents (t. sk. apakšuzņēmēji un katrs Piegādātāju apvienības dalībnieks) atbilstoši Ministru kabineta 2008. gada 8. septembra noteikumu Nr. 723 “Noteikumi par prasībām kompetentām institūcijām un kompetentiem speciālistiem darba aizsardzības jautājumos un </w:t>
            </w:r>
            <w:r w:rsidRPr="00F94D2D">
              <w:rPr>
                <w:rFonts w:eastAsia="Calibri"/>
                <w:lang w:val="lv-LV"/>
              </w:rPr>
              <w:lastRenderedPageBreak/>
              <w:t>kompetences novērtēšanas kārtību” ir kompetenta institūcija, kas ir tiesīga veikt darba vides iekšējo uzraudzību (</w:t>
            </w:r>
            <w:r w:rsidRPr="00F94D2D">
              <w:rPr>
                <w:rFonts w:eastAsia="Calibri"/>
                <w:i/>
                <w:lang w:val="lv-LV"/>
              </w:rPr>
              <w:t>ja Pretendents ir Latvijas Republikā reģistrēta persona</w:t>
            </w:r>
            <w:r w:rsidRPr="00F94D2D">
              <w:rPr>
                <w:rFonts w:eastAsia="Calibri"/>
                <w:lang w:val="lv-LV"/>
              </w:rPr>
              <w:t>) vai, ja Pretendents ir ārvalstīs reģistrēta persona, tam uz līguma izpildes uzsākšanas brīdi atbilstoši Ministru kabineta 2008. gada 8.septembra noteikumu Nr. 723 “Noteikumi par prasībām kompetentām institūcijām un kompetentiem speciālistiem darba aizsardzības jautājumos un kompetences novērtēšanas kārtību” prasībām ir jāiegūst kompetentās institūcijas statuss un atbilstoši un Ministru kabineta 2016.gada 19.aprīļa noteikumu Nr.</w:t>
            </w:r>
            <w:r w:rsidRPr="00F94D2D">
              <w:rPr>
                <w:rFonts w:eastAsia="Calibri"/>
                <w:b/>
                <w:bCs/>
                <w:color w:val="414142"/>
                <w:shd w:val="clear" w:color="auto" w:fill="FFFFFF"/>
                <w:lang w:val="lv-LV"/>
              </w:rPr>
              <w:t xml:space="preserve"> </w:t>
            </w:r>
            <w:r w:rsidRPr="00F94D2D">
              <w:rPr>
                <w:rFonts w:eastAsia="Calibri"/>
                <w:lang w:val="lv-LV"/>
              </w:rPr>
              <w:t>238 “Ugunsdrošības noteikumi”  178. punktam jānodrošina attiecīgie speciālisti. Pretendentam līguma slēgšanas gadījumā, jābūt civiltiesiskās atbildības apdrošināšanai vismaz par summu kura norādīta Ministru kabineta 2008. gada 8. septembra noteikumos Nr. 723 “Noteikumi par prasībām kompetentām institūcijām un kompetentiem speciālistiem darba aizsardzības jautājumos un kompetences novērtēšanas kārtību”.</w:t>
            </w:r>
          </w:p>
        </w:tc>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CA2A2" w14:textId="77777777" w:rsidR="00F94D2D" w:rsidRPr="00F94D2D" w:rsidRDefault="00F94D2D" w:rsidP="00F94D2D">
            <w:pPr>
              <w:autoSpaceDN w:val="0"/>
              <w:ind w:right="37" w:firstLine="412"/>
              <w:jc w:val="both"/>
              <w:textAlignment w:val="baseline"/>
              <w:rPr>
                <w:lang w:val="lv-LV" w:eastAsia="ar-SA"/>
              </w:rPr>
            </w:pPr>
            <w:r w:rsidRPr="00F94D2D">
              <w:rPr>
                <w:lang w:val="lv-LV" w:eastAsia="ar-SA"/>
              </w:rPr>
              <w:lastRenderedPageBreak/>
              <w:t xml:space="preserve">Komisija pārliecinās par pretendenta kompetentas institūcijas statusu publiski pieejamā datu bāzē </w:t>
            </w:r>
            <w:hyperlink r:id="rId9" w:history="1">
              <w:r w:rsidRPr="00F94D2D">
                <w:rPr>
                  <w:color w:val="40407C"/>
                  <w:lang w:val="lv-LV" w:eastAsia="ar-SA"/>
                </w:rPr>
                <w:t>https://www.lm.gov.lv/lv/darba-aizsardzibas-pakalpojumi-kompetentas-institucijas-un-specialisti</w:t>
              </w:r>
            </w:hyperlink>
          </w:p>
          <w:p w14:paraId="7C6814EA" w14:textId="77777777" w:rsidR="00F94D2D" w:rsidRPr="00F94D2D" w:rsidRDefault="00F94D2D" w:rsidP="00F94D2D">
            <w:pPr>
              <w:autoSpaceDN w:val="0"/>
              <w:ind w:right="37" w:firstLine="412"/>
              <w:jc w:val="both"/>
              <w:textAlignment w:val="baseline"/>
              <w:rPr>
                <w:lang w:val="lv-LV" w:eastAsia="ar-SA"/>
              </w:rPr>
            </w:pPr>
            <w:r w:rsidRPr="00F94D2D">
              <w:rPr>
                <w:lang w:val="lv-LV" w:eastAsia="ar-SA"/>
              </w:rPr>
              <w:t>Pretendentam ir tiesības pievienot piedāvājumam dokumentu (apliecinātu kopiju), kas apliecina tā kompetentas institūcijas statusu.</w:t>
            </w:r>
          </w:p>
          <w:p w14:paraId="3FF73CB5" w14:textId="77777777" w:rsidR="00F94D2D" w:rsidRPr="00F94D2D" w:rsidRDefault="00F94D2D" w:rsidP="00F94D2D">
            <w:pPr>
              <w:suppressAutoHyphens/>
              <w:autoSpaceDN w:val="0"/>
              <w:ind w:left="161" w:right="-30"/>
              <w:jc w:val="both"/>
              <w:textAlignment w:val="baseline"/>
              <w:rPr>
                <w:bCs/>
                <w:color w:val="000000"/>
                <w:lang w:val="lv-LV"/>
              </w:rPr>
            </w:pPr>
          </w:p>
        </w:tc>
      </w:tr>
      <w:tr w:rsidR="00F94D2D" w:rsidRPr="00F94D2D" w14:paraId="4FCC432F" w14:textId="77777777" w:rsidTr="00C84E26">
        <w:trPr>
          <w:trHeight w:val="2587"/>
        </w:trPr>
        <w:tc>
          <w:tcPr>
            <w:tcW w:w="3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81006" w14:textId="0C16F8D1" w:rsidR="00F94D2D" w:rsidRPr="00F94D2D" w:rsidRDefault="00F94D2D" w:rsidP="00F94D2D">
            <w:pPr>
              <w:suppressAutoHyphens/>
              <w:autoSpaceDN w:val="0"/>
              <w:jc w:val="both"/>
              <w:textAlignment w:val="baseline"/>
              <w:rPr>
                <w:rFonts w:ascii="Calibri" w:eastAsia="Calibri" w:hAnsi="Calibri"/>
                <w:sz w:val="22"/>
                <w:szCs w:val="22"/>
                <w:lang w:val="lv-LV"/>
              </w:rPr>
            </w:pPr>
            <w:r>
              <w:rPr>
                <w:bCs/>
                <w:lang w:val="lv-LV"/>
              </w:rPr>
              <w:t>2</w:t>
            </w:r>
            <w:r w:rsidRPr="00F94D2D">
              <w:rPr>
                <w:bCs/>
                <w:lang w:val="lv-LV"/>
              </w:rPr>
              <w:t xml:space="preserve">.4. Pretendents </w:t>
            </w:r>
            <w:r>
              <w:rPr>
                <w:bCs/>
                <w:lang w:val="lv-LV"/>
              </w:rPr>
              <w:t>cenu aptaujas</w:t>
            </w:r>
            <w:r w:rsidRPr="00F94D2D">
              <w:rPr>
                <w:bCs/>
                <w:lang w:val="lv-LV"/>
              </w:rPr>
              <w:t xml:space="preserve"> līguma izpildei ir tiesīgs piesaistīt apakšuzņēmējus.</w:t>
            </w:r>
          </w:p>
          <w:p w14:paraId="5D9BA359" w14:textId="77777777" w:rsidR="00F94D2D" w:rsidRPr="00F94D2D" w:rsidRDefault="00F94D2D" w:rsidP="00F94D2D">
            <w:pPr>
              <w:suppressAutoHyphens/>
              <w:autoSpaceDN w:val="0"/>
              <w:jc w:val="both"/>
              <w:textAlignment w:val="baseline"/>
              <w:rPr>
                <w:rFonts w:ascii="Calibri" w:eastAsia="Calibri" w:hAnsi="Calibri"/>
                <w:sz w:val="22"/>
                <w:szCs w:val="22"/>
                <w:lang w:val="lv-LV"/>
              </w:rPr>
            </w:pPr>
          </w:p>
          <w:p w14:paraId="36D68033" w14:textId="77777777" w:rsidR="00F94D2D" w:rsidRPr="00F94D2D" w:rsidRDefault="00F94D2D" w:rsidP="00F94D2D">
            <w:pPr>
              <w:tabs>
                <w:tab w:val="left" w:pos="3780"/>
              </w:tabs>
              <w:suppressAutoHyphens/>
              <w:autoSpaceDN w:val="0"/>
              <w:jc w:val="both"/>
              <w:textAlignment w:val="baseline"/>
              <w:rPr>
                <w:rFonts w:eastAsia="Calibri"/>
                <w:lang w:val="lv-LV"/>
              </w:rPr>
            </w:pPr>
          </w:p>
        </w:tc>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0E976" w14:textId="044ADC25" w:rsidR="00F94D2D" w:rsidRPr="00F94D2D" w:rsidRDefault="00F94D2D" w:rsidP="00F94D2D">
            <w:pPr>
              <w:suppressAutoHyphens/>
              <w:autoSpaceDN w:val="0"/>
              <w:ind w:left="159"/>
              <w:jc w:val="both"/>
              <w:textAlignment w:val="baseline"/>
              <w:rPr>
                <w:rFonts w:ascii="Calibri" w:eastAsia="Calibri" w:hAnsi="Calibri"/>
                <w:sz w:val="22"/>
                <w:szCs w:val="22"/>
                <w:lang w:val="lv-LV"/>
              </w:rPr>
            </w:pPr>
            <w:r>
              <w:rPr>
                <w:lang w:val="lv-LV" w:eastAsia="lv-LV"/>
              </w:rPr>
              <w:t xml:space="preserve">- </w:t>
            </w:r>
            <w:r w:rsidRPr="00F94D2D">
              <w:rPr>
                <w:lang w:val="lv-LV" w:eastAsia="lv-LV"/>
              </w:rPr>
              <w:t>Visu apakšuzņēmējiem nododamo darbu sarakst</w:t>
            </w:r>
            <w:r w:rsidRPr="00F94D2D">
              <w:rPr>
                <w:rFonts w:eastAsia="Calibri"/>
                <w:lang w:val="lv-LV"/>
              </w:rPr>
              <w:t>s atbilstoši Apakšuzņēmējiem nododamo darbu saraksta veidnei (</w:t>
            </w:r>
            <w:r w:rsidRPr="00F94D2D">
              <w:rPr>
                <w:rFonts w:eastAsia="Calibri"/>
                <w:b/>
                <w:bCs/>
                <w:lang w:val="lv-LV"/>
              </w:rPr>
              <w:t>Pielikums Nr.6</w:t>
            </w:r>
            <w:r w:rsidRPr="00F94D2D">
              <w:rPr>
                <w:rFonts w:eastAsia="Calibri"/>
                <w:lang w:val="lv-LV"/>
              </w:rPr>
              <w:t>).</w:t>
            </w:r>
          </w:p>
          <w:p w14:paraId="640931E6" w14:textId="5F928064" w:rsidR="00F94D2D" w:rsidRPr="00F94D2D" w:rsidRDefault="00F94D2D" w:rsidP="00F94D2D">
            <w:pPr>
              <w:suppressAutoHyphens/>
              <w:autoSpaceDN w:val="0"/>
              <w:ind w:left="159"/>
              <w:jc w:val="both"/>
              <w:textAlignment w:val="baseline"/>
              <w:rPr>
                <w:rFonts w:ascii="Calibri" w:eastAsia="Calibri" w:hAnsi="Calibri"/>
                <w:sz w:val="22"/>
                <w:szCs w:val="22"/>
                <w:lang w:val="lv-LV"/>
              </w:rPr>
            </w:pPr>
            <w:r>
              <w:rPr>
                <w:lang w:val="lv-LV" w:eastAsia="lv-LV"/>
              </w:rPr>
              <w:t xml:space="preserve">- </w:t>
            </w:r>
            <w:r w:rsidRPr="00F94D2D">
              <w:rPr>
                <w:lang w:val="lv-LV" w:eastAsia="lv-LV"/>
              </w:rPr>
              <w:t xml:space="preserve">Personas, uz kuras iespējām Pretendents balstās un Apakšuzņēmēju, kuru veicamo darbu vērtība ir vismaz 10´000,00 EUR, apliecinājums </w:t>
            </w:r>
            <w:r w:rsidRPr="00F94D2D">
              <w:rPr>
                <w:rFonts w:eastAsia="Calibri"/>
                <w:lang w:val="lv-LV"/>
              </w:rPr>
              <w:t>(</w:t>
            </w:r>
            <w:r w:rsidRPr="00F94D2D">
              <w:rPr>
                <w:rFonts w:eastAsia="Calibri"/>
                <w:b/>
                <w:bCs/>
                <w:lang w:val="lv-LV"/>
              </w:rPr>
              <w:t>Pielikums Nr.7</w:t>
            </w:r>
            <w:r w:rsidRPr="00F94D2D">
              <w:rPr>
                <w:rFonts w:eastAsia="Calibri"/>
                <w:lang w:val="lv-LV"/>
              </w:rPr>
              <w:t>)</w:t>
            </w:r>
            <w:r w:rsidRPr="00F94D2D">
              <w:rPr>
                <w:lang w:val="lv-LV" w:eastAsia="lv-LV"/>
              </w:rPr>
              <w:t xml:space="preserve"> par gatavību veikt Apakšuzņēmējiem nododamo darbu sarakstā norādītos darbus un/vai nodot Pretendenta rīcībā Iepirkuma līguma izpildei nepieciešamos resursus.</w:t>
            </w:r>
          </w:p>
        </w:tc>
      </w:tr>
      <w:tr w:rsidR="00F94D2D" w:rsidRPr="00F94D2D" w14:paraId="63F17915" w14:textId="77777777" w:rsidTr="00C84E26">
        <w:trPr>
          <w:trHeight w:val="350"/>
          <w:hidden/>
        </w:trPr>
        <w:tc>
          <w:tcPr>
            <w:tcW w:w="3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A3ADD" w14:textId="77777777" w:rsidR="00F94D2D" w:rsidRPr="00F94D2D" w:rsidRDefault="00F94D2D" w:rsidP="00F94D2D">
            <w:pPr>
              <w:numPr>
                <w:ilvl w:val="0"/>
                <w:numId w:val="28"/>
              </w:numPr>
              <w:tabs>
                <w:tab w:val="left" w:pos="-2340"/>
              </w:tabs>
              <w:suppressAutoHyphens/>
              <w:autoSpaceDN w:val="0"/>
              <w:ind w:left="90" w:right="73"/>
              <w:jc w:val="both"/>
              <w:textAlignment w:val="baseline"/>
              <w:rPr>
                <w:bCs/>
                <w:vanish/>
                <w:lang w:val="lv-LV"/>
              </w:rPr>
            </w:pPr>
          </w:p>
          <w:p w14:paraId="56F1137D" w14:textId="77777777" w:rsidR="00F94D2D" w:rsidRPr="00F94D2D" w:rsidRDefault="00F94D2D" w:rsidP="00F94D2D">
            <w:pPr>
              <w:numPr>
                <w:ilvl w:val="0"/>
                <w:numId w:val="28"/>
              </w:numPr>
              <w:tabs>
                <w:tab w:val="left" w:pos="-2340"/>
              </w:tabs>
              <w:suppressAutoHyphens/>
              <w:autoSpaceDN w:val="0"/>
              <w:ind w:left="90" w:right="73"/>
              <w:jc w:val="both"/>
              <w:textAlignment w:val="baseline"/>
              <w:rPr>
                <w:bCs/>
                <w:vanish/>
                <w:lang w:val="lv-LV"/>
              </w:rPr>
            </w:pPr>
          </w:p>
          <w:p w14:paraId="79858F21" w14:textId="77777777" w:rsidR="00F94D2D" w:rsidRPr="00F94D2D" w:rsidRDefault="00F94D2D" w:rsidP="00F94D2D">
            <w:pPr>
              <w:tabs>
                <w:tab w:val="left" w:pos="-2340"/>
              </w:tabs>
              <w:suppressAutoHyphens/>
              <w:autoSpaceDN w:val="0"/>
              <w:ind w:left="90" w:right="73"/>
              <w:jc w:val="both"/>
              <w:textAlignment w:val="baseline"/>
              <w:rPr>
                <w:rFonts w:eastAsia="Calibri"/>
                <w:bCs/>
                <w:lang w:val="lv-LV"/>
              </w:rPr>
            </w:pPr>
            <w:r w:rsidRPr="00F94D2D">
              <w:rPr>
                <w:rFonts w:eastAsia="Calibri"/>
                <w:bCs/>
                <w:lang w:val="lv-LV"/>
              </w:rPr>
              <w:t>3.5.Pretendents iepriekšējo trīs gadu periodā (vai īsākā laika periodā, ja pretendents savu darbību ir uzsācis vēlāk) līdz piedāvājuma iesniegšanas dienai:</w:t>
            </w:r>
          </w:p>
          <w:p w14:paraId="13D0D456" w14:textId="1038F53D" w:rsidR="00F94D2D" w:rsidRPr="00F94D2D" w:rsidRDefault="00F94D2D" w:rsidP="00F94D2D">
            <w:pPr>
              <w:numPr>
                <w:ilvl w:val="0"/>
                <w:numId w:val="29"/>
              </w:numPr>
              <w:tabs>
                <w:tab w:val="left" w:pos="-2340"/>
              </w:tabs>
              <w:suppressAutoHyphens/>
              <w:autoSpaceDN w:val="0"/>
              <w:ind w:left="90" w:right="73" w:firstLine="362"/>
              <w:jc w:val="both"/>
              <w:textAlignment w:val="baseline"/>
              <w:rPr>
                <w:bCs/>
                <w:lang w:val="lv-LV"/>
              </w:rPr>
            </w:pPr>
            <w:r w:rsidRPr="00F94D2D">
              <w:rPr>
                <w:bCs/>
                <w:lang w:val="lv-LV"/>
              </w:rPr>
              <w:t xml:space="preserve">Vismaz viena līguma ietvaros, kas noslēgts ar pasūtītāju, kurš nodarbina </w:t>
            </w:r>
            <w:r w:rsidRPr="00454DFC">
              <w:rPr>
                <w:bCs/>
                <w:lang w:val="lv-LV"/>
              </w:rPr>
              <w:t xml:space="preserve">vismaz </w:t>
            </w:r>
            <w:r w:rsidR="00454DFC" w:rsidRPr="00454DFC">
              <w:rPr>
                <w:bCs/>
                <w:lang w:val="lv-LV"/>
              </w:rPr>
              <w:t>1</w:t>
            </w:r>
            <w:r w:rsidRPr="00454DFC">
              <w:rPr>
                <w:bCs/>
                <w:lang w:val="lv-LV"/>
              </w:rPr>
              <w:t>00 darbiniekus,</w:t>
            </w:r>
            <w:r w:rsidRPr="00F94D2D">
              <w:rPr>
                <w:bCs/>
                <w:lang w:val="lv-LV"/>
              </w:rPr>
              <w:t xml:space="preserve"> ir sniedzis vai sniedz darba aizsardzības un ugunsdrošības nodrošināšanas pakalpojumus t.sk. ir veicis vai veic darbinieku praktisko apmācību un instruktāžu ugunsdrošībā;</w:t>
            </w:r>
          </w:p>
          <w:p w14:paraId="4D6E97B8" w14:textId="77777777" w:rsidR="00F94D2D" w:rsidRPr="00F94D2D" w:rsidRDefault="00F94D2D" w:rsidP="00F94D2D">
            <w:pPr>
              <w:numPr>
                <w:ilvl w:val="0"/>
                <w:numId w:val="29"/>
              </w:numPr>
              <w:tabs>
                <w:tab w:val="left" w:pos="-2340"/>
              </w:tabs>
              <w:suppressAutoHyphens/>
              <w:autoSpaceDN w:val="0"/>
              <w:ind w:left="91" w:right="74" w:firstLine="363"/>
              <w:jc w:val="both"/>
              <w:textAlignment w:val="baseline"/>
              <w:rPr>
                <w:lang w:val="lv-LV"/>
              </w:rPr>
            </w:pPr>
            <w:r w:rsidRPr="00F94D2D">
              <w:rPr>
                <w:bCs/>
                <w:lang w:val="lv-LV"/>
              </w:rPr>
              <w:lastRenderedPageBreak/>
              <w:t>Vismaz viena līguma ietvaros, ir veicis datu sinhronizācijas ieviešanu no pasūtītāja personālvadības sistēmas uz Pretendenta elektronisko sistēmu.</w:t>
            </w:r>
          </w:p>
        </w:tc>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F5BB1" w14:textId="4583738E" w:rsidR="00F94D2D" w:rsidRPr="00F94D2D" w:rsidRDefault="00F94D2D" w:rsidP="00F94D2D">
            <w:pPr>
              <w:suppressAutoHyphens/>
              <w:autoSpaceDN w:val="0"/>
              <w:ind w:left="161"/>
              <w:jc w:val="both"/>
              <w:textAlignment w:val="baseline"/>
              <w:rPr>
                <w:lang w:val="lv-LV" w:eastAsia="lv-LV"/>
              </w:rPr>
            </w:pPr>
            <w:r w:rsidRPr="00F94D2D">
              <w:rPr>
                <w:lang w:val="lv-LV" w:eastAsia="lv-LV"/>
              </w:rPr>
              <w:lastRenderedPageBreak/>
              <w:t>a)</w:t>
            </w:r>
            <w:r w:rsidRPr="00F94D2D">
              <w:rPr>
                <w:lang w:val="lv-LV" w:eastAsia="lv-LV"/>
              </w:rPr>
              <w:tab/>
              <w:t>Jāpievieno informācija par iepriekšējo pieredzi (</w:t>
            </w:r>
            <w:r w:rsidRPr="00F94D2D">
              <w:rPr>
                <w:b/>
                <w:bCs/>
                <w:lang w:val="lv-LV" w:eastAsia="lv-LV"/>
              </w:rPr>
              <w:t>Pielikums Nr.5</w:t>
            </w:r>
            <w:r w:rsidRPr="00F94D2D">
              <w:rPr>
                <w:lang w:val="lv-LV" w:eastAsia="lv-LV"/>
              </w:rPr>
              <w:t>). Sarakstā jānorāda līgums, kas atbilst šajā nolikuma punktā noteiktajām prasībām.</w:t>
            </w:r>
          </w:p>
          <w:p w14:paraId="162D53B8" w14:textId="77777777" w:rsidR="00F94D2D" w:rsidRPr="00F94D2D" w:rsidRDefault="00F94D2D" w:rsidP="00F94D2D">
            <w:pPr>
              <w:suppressAutoHyphens/>
              <w:autoSpaceDN w:val="0"/>
              <w:ind w:left="161"/>
              <w:jc w:val="both"/>
              <w:textAlignment w:val="baseline"/>
              <w:rPr>
                <w:rFonts w:ascii="Calibri" w:eastAsia="Calibri" w:hAnsi="Calibri"/>
                <w:sz w:val="22"/>
                <w:szCs w:val="22"/>
                <w:lang w:val="lv-LV"/>
              </w:rPr>
            </w:pPr>
            <w:r w:rsidRPr="00F94D2D">
              <w:rPr>
                <w:lang w:val="lv-LV" w:eastAsia="lv-LV"/>
              </w:rPr>
              <w:t>b)</w:t>
            </w:r>
            <w:r w:rsidRPr="00F94D2D">
              <w:rPr>
                <w:lang w:val="lv-LV" w:eastAsia="lv-LV"/>
              </w:rPr>
              <w:tab/>
            </w:r>
            <w:r w:rsidRPr="00F94D2D">
              <w:rPr>
                <w:rFonts w:eastAsia="Calibri"/>
                <w:color w:val="000000"/>
                <w:lang w:val="lv-LV"/>
              </w:rPr>
              <w:t>S</w:t>
            </w:r>
            <w:r w:rsidRPr="00F94D2D">
              <w:rPr>
                <w:rFonts w:eastAsia="Calibri"/>
                <w:lang w:val="lv-LV"/>
              </w:rPr>
              <w:t xml:space="preserve">arakstam pievienojama pasūtītāja izsniegta pozitīva atsauksme vai cits </w:t>
            </w:r>
            <w:r w:rsidRPr="00F94D2D">
              <w:rPr>
                <w:rFonts w:eastAsia="Calibri"/>
                <w:lang w:val="lv-LV" w:bidi="ne-NP"/>
              </w:rPr>
              <w:t xml:space="preserve">līguma izpildi apliecinošs dokuments. </w:t>
            </w:r>
            <w:r w:rsidRPr="00F94D2D">
              <w:rPr>
                <w:rFonts w:eastAsia="Calibri"/>
                <w:lang w:val="lv-LV"/>
              </w:rPr>
              <w:t>Iesniegtajam dokumentam jāsatur ziņas par veiktajiem  darbiem.</w:t>
            </w:r>
          </w:p>
        </w:tc>
      </w:tr>
      <w:tr w:rsidR="00F94D2D" w:rsidRPr="00F94D2D" w14:paraId="4BDF0D25" w14:textId="77777777" w:rsidTr="00C84E26">
        <w:trPr>
          <w:trHeight w:val="689"/>
        </w:trPr>
        <w:tc>
          <w:tcPr>
            <w:tcW w:w="3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F0028" w14:textId="77777777" w:rsidR="00F94D2D" w:rsidRPr="00F94D2D" w:rsidRDefault="00F94D2D" w:rsidP="00F94D2D">
            <w:pPr>
              <w:suppressAutoHyphens/>
              <w:autoSpaceDN w:val="0"/>
              <w:ind w:left="91"/>
              <w:jc w:val="both"/>
              <w:textAlignment w:val="baseline"/>
              <w:rPr>
                <w:rFonts w:eastAsia="Calibri"/>
                <w:bCs/>
                <w:lang w:val="lv-LV"/>
              </w:rPr>
            </w:pPr>
            <w:r w:rsidRPr="00F94D2D">
              <w:rPr>
                <w:rFonts w:eastAsia="Calibri"/>
                <w:bCs/>
                <w:lang w:val="lv-LV"/>
              </w:rPr>
              <w:t>3.6.Pretendents var nodrošināt līguma izpildē speciālistus, kuri atbilst:</w:t>
            </w:r>
          </w:p>
          <w:p w14:paraId="5775DD17" w14:textId="77777777" w:rsidR="00F94D2D" w:rsidRPr="00F94D2D" w:rsidRDefault="00F94D2D" w:rsidP="00F94D2D">
            <w:pPr>
              <w:numPr>
                <w:ilvl w:val="0"/>
                <w:numId w:val="30"/>
              </w:numPr>
              <w:suppressAutoHyphens/>
              <w:autoSpaceDN w:val="0"/>
              <w:ind w:left="91" w:firstLine="362"/>
              <w:jc w:val="both"/>
              <w:textAlignment w:val="baseline"/>
              <w:rPr>
                <w:lang w:val="lv-LV"/>
              </w:rPr>
            </w:pPr>
            <w:r w:rsidRPr="00F94D2D">
              <w:rPr>
                <w:lang w:val="lv-LV"/>
              </w:rPr>
              <w:t>Ministru kabineta 2008. gada 8. septembra noteikumu Nr. 723 “Noteikumi par prasībām kompetentām institūcijām un kompetentiem speciālistiem darba aizsardzības jautājumos un kompetences novērtēšanas kārtību” noteiktajām prasībām</w:t>
            </w:r>
            <w:r w:rsidRPr="00F94D2D">
              <w:rPr>
                <w:bCs/>
                <w:lang w:val="lv-LV"/>
              </w:rPr>
              <w:t>;</w:t>
            </w:r>
          </w:p>
          <w:p w14:paraId="5FAF9E09" w14:textId="77777777" w:rsidR="00F94D2D" w:rsidRPr="00F94D2D" w:rsidRDefault="00F94D2D" w:rsidP="00F94D2D">
            <w:pPr>
              <w:numPr>
                <w:ilvl w:val="0"/>
                <w:numId w:val="30"/>
              </w:numPr>
              <w:suppressAutoHyphens/>
              <w:autoSpaceDN w:val="0"/>
              <w:ind w:left="91" w:firstLine="362"/>
              <w:jc w:val="both"/>
              <w:textAlignment w:val="baseline"/>
              <w:rPr>
                <w:lang w:val="lv-LV"/>
              </w:rPr>
            </w:pPr>
            <w:r w:rsidRPr="00F94D2D">
              <w:rPr>
                <w:lang w:val="lv-LV"/>
              </w:rPr>
              <w:t>Ministru kabineta 2016.gada 19.aprīļa noteikumu Nr.</w:t>
            </w:r>
            <w:r w:rsidRPr="00F94D2D">
              <w:rPr>
                <w:b/>
                <w:bCs/>
                <w:color w:val="414142"/>
                <w:shd w:val="clear" w:color="auto" w:fill="FFFFFF"/>
                <w:lang w:val="lv-LV"/>
              </w:rPr>
              <w:t xml:space="preserve"> </w:t>
            </w:r>
            <w:r w:rsidRPr="00F94D2D">
              <w:rPr>
                <w:lang w:val="lv-LV"/>
              </w:rPr>
              <w:t xml:space="preserve">238 “Ugunsdrošības noteikumi”  178.punktā noteiktajām prasībām.  </w:t>
            </w:r>
          </w:p>
        </w:tc>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EA193" w14:textId="509168D3" w:rsidR="00F94D2D" w:rsidRPr="00F94D2D" w:rsidRDefault="00F94D2D" w:rsidP="00F94D2D">
            <w:pPr>
              <w:numPr>
                <w:ilvl w:val="2"/>
                <w:numId w:val="31"/>
              </w:numPr>
              <w:suppressAutoHyphens/>
              <w:autoSpaceDN w:val="0"/>
              <w:ind w:left="81" w:firstLine="8"/>
              <w:jc w:val="both"/>
              <w:textAlignment w:val="baseline"/>
              <w:rPr>
                <w:bCs/>
                <w:color w:val="000000"/>
                <w:lang w:val="lv-LV"/>
              </w:rPr>
            </w:pPr>
            <w:r w:rsidRPr="00F94D2D">
              <w:rPr>
                <w:bCs/>
                <w:color w:val="000000"/>
                <w:lang w:val="lv-LV"/>
              </w:rPr>
              <w:t>Informācija par speciālistiem, kas līguma piešķiršanas gadījumā darbosies šī līguma izpildē (</w:t>
            </w:r>
            <w:r w:rsidRPr="00F94D2D">
              <w:rPr>
                <w:b/>
                <w:color w:val="000000"/>
                <w:lang w:val="lv-LV"/>
              </w:rPr>
              <w:t>Pielikums Nr.4</w:t>
            </w:r>
            <w:r w:rsidRPr="00F94D2D">
              <w:rPr>
                <w:bCs/>
                <w:color w:val="000000"/>
                <w:lang w:val="lv-LV"/>
              </w:rPr>
              <w:t>).</w:t>
            </w:r>
          </w:p>
          <w:p w14:paraId="36996A3B" w14:textId="77777777" w:rsidR="00F94D2D" w:rsidRPr="00F94D2D" w:rsidRDefault="00F94D2D" w:rsidP="00F94D2D">
            <w:pPr>
              <w:numPr>
                <w:ilvl w:val="2"/>
                <w:numId w:val="31"/>
              </w:numPr>
              <w:suppressAutoHyphens/>
              <w:autoSpaceDN w:val="0"/>
              <w:ind w:left="81" w:firstLine="8"/>
              <w:jc w:val="both"/>
              <w:textAlignment w:val="baseline"/>
              <w:rPr>
                <w:lang w:val="lv-LV"/>
              </w:rPr>
            </w:pPr>
            <w:r w:rsidRPr="00F94D2D">
              <w:rPr>
                <w:bCs/>
                <w:color w:val="000000"/>
                <w:lang w:val="lv-LV"/>
              </w:rPr>
              <w:t xml:space="preserve">Ja kāds no Pretendenta piedāvātajiem speciālistiem ir ārvalsts speciālists, Pretendentam </w:t>
            </w:r>
            <w:r w:rsidRPr="00F94D2D">
              <w:rPr>
                <w:b/>
                <w:bCs/>
                <w:color w:val="000000"/>
                <w:lang w:val="lv-LV"/>
              </w:rPr>
              <w:t>jāiesniedz:</w:t>
            </w:r>
          </w:p>
          <w:p w14:paraId="368D2D94" w14:textId="77777777" w:rsidR="00F94D2D" w:rsidRPr="00F94D2D" w:rsidRDefault="00F94D2D" w:rsidP="00F94D2D">
            <w:pPr>
              <w:numPr>
                <w:ilvl w:val="0"/>
                <w:numId w:val="32"/>
              </w:numPr>
              <w:suppressAutoHyphens/>
              <w:autoSpaceDN w:val="0"/>
              <w:ind w:left="71" w:firstLine="398"/>
              <w:jc w:val="both"/>
              <w:textAlignment w:val="baseline"/>
              <w:rPr>
                <w:bCs/>
                <w:color w:val="000000"/>
                <w:lang w:val="lv-LV"/>
              </w:rPr>
            </w:pPr>
            <w:r w:rsidRPr="00F94D2D">
              <w:rPr>
                <w:bCs/>
                <w:color w:val="000000"/>
                <w:lang w:val="lv-LV"/>
              </w:rPr>
              <w:t>ārvalstī izsniegtā licence, sertifikāts vai cits dokuments (kopija), kas apliecina attiecīgo pakalpojumu sniegšanas tiesības reģistrācijas valstī (ja šādu dokumentu nepieciešamību nosaka attiecīgās ārvalsts normatīvie tiesību akti un tas nav pieejams publiski);</w:t>
            </w:r>
          </w:p>
          <w:p w14:paraId="5EB49BE3" w14:textId="77777777" w:rsidR="00F94D2D" w:rsidRPr="00BF40FD" w:rsidRDefault="00F94D2D" w:rsidP="00F94D2D">
            <w:pPr>
              <w:numPr>
                <w:ilvl w:val="0"/>
                <w:numId w:val="32"/>
              </w:numPr>
              <w:suppressAutoHyphens/>
              <w:autoSpaceDN w:val="0"/>
              <w:ind w:left="71" w:firstLine="398"/>
              <w:jc w:val="both"/>
              <w:textAlignment w:val="baseline"/>
              <w:rPr>
                <w:lang w:val="lv-LV"/>
              </w:rPr>
            </w:pPr>
            <w:r w:rsidRPr="00F94D2D">
              <w:rPr>
                <w:bCs/>
                <w:color w:val="000000"/>
                <w:lang w:val="lv-LV"/>
              </w:rPr>
              <w:t>Pretendenta apliecinājums, ka piesaistītie ārvalstu speciālisti ir tiesīgi sniegt konkrētos pakalpojumus, kā arī gadījumā, ja ar Pretendentu tiks noslēgts līgums, tas normatīvajos aktos noteiktajos gadījumos</w:t>
            </w:r>
            <w:r w:rsidRPr="00F94D2D">
              <w:rPr>
                <w:lang w:val="lv-LV"/>
              </w:rPr>
              <w:footnoteReference w:id="1"/>
            </w:r>
            <w:r w:rsidRPr="00F94D2D">
              <w:rPr>
                <w:bCs/>
                <w:color w:val="000000"/>
                <w:lang w:val="lv-LV"/>
              </w:rPr>
              <w:t xml:space="preserve"> un kārtībā iesniegs atzīšanas institūcijai deklarāciju par īslaicīgu profesionālo pakalpojumu sniegšanu Latvijas Republikā reglamentētā profesijā (kur attiecināms).</w:t>
            </w:r>
          </w:p>
          <w:p w14:paraId="611A5FEE" w14:textId="3DEAD679" w:rsidR="00BF40FD" w:rsidRPr="00BF40FD" w:rsidRDefault="00BF40FD" w:rsidP="00F94D2D">
            <w:pPr>
              <w:numPr>
                <w:ilvl w:val="0"/>
                <w:numId w:val="32"/>
              </w:numPr>
              <w:suppressAutoHyphens/>
              <w:autoSpaceDN w:val="0"/>
              <w:ind w:left="71" w:firstLine="398"/>
              <w:jc w:val="both"/>
              <w:textAlignment w:val="baseline"/>
              <w:rPr>
                <w:b/>
                <w:bCs/>
                <w:lang w:val="lv-LV"/>
              </w:rPr>
            </w:pPr>
            <w:bookmarkStart w:id="7" w:name="_Hlk227589772"/>
            <w:r w:rsidRPr="00BF40FD">
              <w:rPr>
                <w:b/>
                <w:bCs/>
                <w:color w:val="C00000"/>
                <w:lang w:val="lv-LV"/>
              </w:rPr>
              <w:t xml:space="preserve">Iesniedzot piedāvājumu pretendents norāda vadošā speciālista </w:t>
            </w:r>
            <w:r>
              <w:rPr>
                <w:b/>
                <w:bCs/>
                <w:color w:val="C00000"/>
                <w:lang w:val="lv-LV"/>
              </w:rPr>
              <w:t xml:space="preserve">darba </w:t>
            </w:r>
            <w:r w:rsidRPr="00BF40FD">
              <w:rPr>
                <w:b/>
                <w:bCs/>
                <w:color w:val="C00000"/>
                <w:lang w:val="lv-LV"/>
              </w:rPr>
              <w:t>pieredzi.</w:t>
            </w:r>
            <w:bookmarkEnd w:id="7"/>
          </w:p>
        </w:tc>
      </w:tr>
    </w:tbl>
    <w:p w14:paraId="33C8221B" w14:textId="47081C8F" w:rsidR="00FB7028" w:rsidRPr="0019118E" w:rsidRDefault="00FB7028" w:rsidP="00F94D2D">
      <w:pPr>
        <w:jc w:val="both"/>
        <w:rPr>
          <w:color w:val="7030A0"/>
          <w:lang w:val="lv-LV"/>
        </w:rPr>
      </w:pPr>
    </w:p>
    <w:p w14:paraId="01604BD5" w14:textId="3EEEF8F1" w:rsidR="00C84E26" w:rsidRDefault="00940B5F" w:rsidP="00C84E26">
      <w:pPr>
        <w:jc w:val="both"/>
        <w:rPr>
          <w:lang w:val="lv-LV"/>
        </w:rPr>
      </w:pPr>
      <w:r>
        <w:rPr>
          <w:b/>
          <w:lang w:val="lv-LV"/>
        </w:rPr>
        <w:t>4</w:t>
      </w:r>
      <w:r w:rsidR="00CC12E4" w:rsidRPr="00F14B4F">
        <w:rPr>
          <w:b/>
          <w:lang w:val="lv-LV"/>
        </w:rPr>
        <w:t>. Piedāvājuma vērtēšana</w:t>
      </w:r>
      <w:r w:rsidR="00CC12E4" w:rsidRPr="00F14B4F">
        <w:rPr>
          <w:lang w:val="lv-LV"/>
        </w:rPr>
        <w:t xml:space="preserve"> </w:t>
      </w:r>
      <w:r w:rsidR="008B1BE1">
        <w:rPr>
          <w:lang w:val="lv-LV"/>
        </w:rPr>
        <w:t>–</w:t>
      </w:r>
      <w:r w:rsidR="00CC12E4" w:rsidRPr="00F14B4F">
        <w:rPr>
          <w:lang w:val="lv-LV"/>
        </w:rPr>
        <w:t xml:space="preserve"> </w:t>
      </w:r>
      <w:r w:rsidR="008B1BE1" w:rsidRPr="000C2F37">
        <w:rPr>
          <w:lang w:val="lv-LV"/>
        </w:rPr>
        <w:t>Cenu aptaujas</w:t>
      </w:r>
      <w:r w:rsidR="00F14B4F" w:rsidRPr="000C2F37">
        <w:rPr>
          <w:lang w:val="lv-LV"/>
        </w:rPr>
        <w:t xml:space="preserve"> rezultātā </w:t>
      </w:r>
      <w:bookmarkStart w:id="8" w:name="_Hlk226532107"/>
      <w:r w:rsidR="00F14B4F" w:rsidRPr="000C2F37">
        <w:rPr>
          <w:lang w:val="lv-LV"/>
        </w:rPr>
        <w:t>SIA “</w:t>
      </w:r>
      <w:r w:rsidR="008B1BE1" w:rsidRPr="000C2F37">
        <w:rPr>
          <w:lang w:val="lv-LV"/>
        </w:rPr>
        <w:t>Aprūpes nams “Urga”</w:t>
      </w:r>
      <w:r w:rsidR="00F14B4F" w:rsidRPr="000C2F37">
        <w:rPr>
          <w:lang w:val="lv-LV"/>
        </w:rPr>
        <w:t>”</w:t>
      </w:r>
      <w:bookmarkEnd w:id="8"/>
      <w:r w:rsidR="00F14B4F" w:rsidRPr="000C2F37">
        <w:rPr>
          <w:lang w:val="lv-LV"/>
        </w:rPr>
        <w:t xml:space="preserve"> noslēgs līgumu par </w:t>
      </w:r>
      <w:r w:rsidR="00F94D2D">
        <w:rPr>
          <w:lang w:val="lv-LV"/>
        </w:rPr>
        <w:t>d</w:t>
      </w:r>
      <w:r w:rsidR="00F94D2D" w:rsidRPr="00F94D2D">
        <w:rPr>
          <w:lang w:val="lv-LV"/>
        </w:rPr>
        <w:t>arba aizsardzības un ugunsdrošības pakalpojuma sniegšan</w:t>
      </w:r>
      <w:r w:rsidR="00F94D2D">
        <w:rPr>
          <w:lang w:val="lv-LV"/>
        </w:rPr>
        <w:t>u</w:t>
      </w:r>
      <w:r w:rsidR="00F94D2D" w:rsidRPr="00F94D2D">
        <w:rPr>
          <w:lang w:val="lv-LV"/>
        </w:rPr>
        <w:t xml:space="preserve"> SIA ”Aprūpes nams “Urga”” vajadzībām</w:t>
      </w:r>
      <w:r w:rsidRPr="00940B5F">
        <w:rPr>
          <w:lang w:val="lv-LV"/>
        </w:rPr>
        <w:t xml:space="preserve"> </w:t>
      </w:r>
      <w:r w:rsidR="00F14B4F" w:rsidRPr="000C2F37">
        <w:rPr>
          <w:lang w:val="lv-LV"/>
        </w:rPr>
        <w:t xml:space="preserve">ar pretendentu, kura piedāvājums atbildīs norādītajām prasībām un </w:t>
      </w:r>
      <w:r w:rsidR="00F14B4F" w:rsidRPr="00CD7F3A">
        <w:rPr>
          <w:b/>
          <w:bCs/>
          <w:lang w:val="lv-LV"/>
        </w:rPr>
        <w:t xml:space="preserve">būs </w:t>
      </w:r>
      <w:r w:rsidR="00842CC3" w:rsidRPr="00CD7F3A">
        <w:rPr>
          <w:b/>
          <w:bCs/>
          <w:lang w:val="lv-LV"/>
        </w:rPr>
        <w:t>saimnieciski visizdevīgākais</w:t>
      </w:r>
      <w:r w:rsidR="00CD7F3A">
        <w:rPr>
          <w:lang w:val="lv-LV"/>
        </w:rPr>
        <w:t>.</w:t>
      </w:r>
    </w:p>
    <w:p w14:paraId="2F1A1296" w14:textId="30D3B7C6" w:rsidR="00C84E26" w:rsidRPr="00C84E26" w:rsidRDefault="00C84E26" w:rsidP="00C84E26">
      <w:pPr>
        <w:shd w:val="clear" w:color="auto" w:fill="FFFFFF"/>
        <w:suppressAutoHyphens/>
        <w:spacing w:before="60" w:after="60"/>
        <w:jc w:val="both"/>
        <w:rPr>
          <w:bCs/>
          <w:color w:val="000000"/>
          <w:lang w:val="lv-LV" w:eastAsia="lv-LV"/>
        </w:rPr>
      </w:pPr>
      <w:bookmarkStart w:id="9" w:name="_Hlk227588638"/>
      <w:bookmarkStart w:id="10" w:name="_Toc502228560"/>
      <w:r w:rsidRPr="00C84E26">
        <w:rPr>
          <w:bCs/>
          <w:color w:val="000000"/>
          <w:lang w:val="lv-LV" w:eastAsia="ar-SA"/>
        </w:rPr>
        <w:t>Piedāvājuma izvēles kritērijs</w:t>
      </w:r>
      <w:bookmarkEnd w:id="10"/>
      <w:r w:rsidRPr="00C84E26">
        <w:rPr>
          <w:bCs/>
          <w:color w:val="000000"/>
          <w:lang w:val="lv-LV" w:eastAsia="ar-SA"/>
        </w:rPr>
        <w:t xml:space="preserve"> ir saimnieciski visizdevīgākais piedāvājums, </w:t>
      </w:r>
      <w:r w:rsidRPr="00C84E26">
        <w:rPr>
          <w:bCs/>
          <w:color w:val="000000"/>
          <w:lang w:val="lv-LV" w:eastAsia="lv-LV"/>
        </w:rPr>
        <w:t xml:space="preserve">kuru nosaka pēc šādiem kritērijiem: </w:t>
      </w:r>
      <w:bookmarkEnd w:id="9"/>
    </w:p>
    <w:tbl>
      <w:tblPr>
        <w:tblStyle w:val="Reatabula1"/>
        <w:tblW w:w="10065" w:type="dxa"/>
        <w:tblInd w:w="-5" w:type="dxa"/>
        <w:tblLook w:val="04A0" w:firstRow="1" w:lastRow="0" w:firstColumn="1" w:lastColumn="0" w:noHBand="0" w:noVBand="1"/>
      </w:tblPr>
      <w:tblGrid>
        <w:gridCol w:w="2025"/>
        <w:gridCol w:w="1687"/>
        <w:gridCol w:w="6353"/>
        <w:tblGridChange w:id="11">
          <w:tblGrid>
            <w:gridCol w:w="2025"/>
            <w:gridCol w:w="1687"/>
            <w:gridCol w:w="6353"/>
          </w:tblGrid>
        </w:tblGridChange>
      </w:tblGrid>
      <w:tr w:rsidR="00C84E26" w:rsidRPr="00C84E26" w14:paraId="5884E7B8" w14:textId="77777777" w:rsidTr="00C84E26">
        <w:tc>
          <w:tcPr>
            <w:tcW w:w="2025" w:type="dxa"/>
            <w:shd w:val="clear" w:color="auto" w:fill="FFFFFF"/>
          </w:tcPr>
          <w:p w14:paraId="1647BF77" w14:textId="77777777" w:rsidR="00C84E26" w:rsidRPr="00C84E26" w:rsidRDefault="00C84E26" w:rsidP="00C84E26">
            <w:pPr>
              <w:shd w:val="clear" w:color="auto" w:fill="FFFFFF"/>
              <w:jc w:val="center"/>
              <w:rPr>
                <w:rFonts w:ascii="Times New Roman" w:hAnsi="Times New Roman"/>
                <w:b/>
                <w:color w:val="000000"/>
                <w:lang w:val="x-none" w:eastAsia="x-none"/>
              </w:rPr>
            </w:pPr>
            <w:r w:rsidRPr="00C84E26">
              <w:rPr>
                <w:rFonts w:ascii="Times New Roman" w:hAnsi="Times New Roman"/>
                <w:b/>
                <w:color w:val="000000"/>
                <w:lang w:val="x-none" w:eastAsia="x-none"/>
              </w:rPr>
              <w:t>Kritērijs</w:t>
            </w:r>
          </w:p>
        </w:tc>
        <w:tc>
          <w:tcPr>
            <w:tcW w:w="1687" w:type="dxa"/>
            <w:shd w:val="clear" w:color="auto" w:fill="FFFFFF"/>
          </w:tcPr>
          <w:p w14:paraId="5988E9D5" w14:textId="77777777" w:rsidR="00C84E26" w:rsidRPr="00C84E26" w:rsidRDefault="00C84E26" w:rsidP="00C84E26">
            <w:pPr>
              <w:shd w:val="clear" w:color="auto" w:fill="FFFFFF"/>
              <w:jc w:val="center"/>
              <w:rPr>
                <w:rFonts w:ascii="Times New Roman" w:hAnsi="Times New Roman"/>
                <w:b/>
                <w:color w:val="000000"/>
                <w:lang w:val="x-none" w:eastAsia="x-none"/>
              </w:rPr>
            </w:pPr>
            <w:r w:rsidRPr="00C84E26">
              <w:rPr>
                <w:rFonts w:ascii="Times New Roman" w:hAnsi="Times New Roman"/>
                <w:b/>
                <w:color w:val="000000"/>
                <w:lang w:val="x-none" w:eastAsia="x-none"/>
              </w:rPr>
              <w:t>Maksimālais punktu skaits</w:t>
            </w:r>
          </w:p>
        </w:tc>
        <w:tc>
          <w:tcPr>
            <w:tcW w:w="6353" w:type="dxa"/>
          </w:tcPr>
          <w:p w14:paraId="747F73A8" w14:textId="77777777" w:rsidR="00C84E26" w:rsidRPr="00C84E26" w:rsidRDefault="00C84E26" w:rsidP="00C84E26">
            <w:pPr>
              <w:shd w:val="clear" w:color="auto" w:fill="FFFFFF"/>
              <w:jc w:val="center"/>
              <w:rPr>
                <w:rFonts w:ascii="Times New Roman" w:hAnsi="Times New Roman"/>
                <w:b/>
                <w:color w:val="000000"/>
                <w:lang w:val="x-none" w:eastAsia="x-none"/>
              </w:rPr>
            </w:pPr>
            <w:r w:rsidRPr="00C84E26">
              <w:rPr>
                <w:rFonts w:ascii="Times New Roman" w:hAnsi="Times New Roman"/>
                <w:b/>
                <w:color w:val="000000"/>
                <w:lang w:val="x-none" w:eastAsia="x-none"/>
              </w:rPr>
              <w:t>Punktu piešķiršanas kārtība</w:t>
            </w:r>
          </w:p>
        </w:tc>
      </w:tr>
      <w:tr w:rsidR="00C84E26" w:rsidRPr="00C84E26" w14:paraId="4558554B" w14:textId="77777777" w:rsidTr="00C84E26">
        <w:tc>
          <w:tcPr>
            <w:tcW w:w="2025" w:type="dxa"/>
            <w:shd w:val="clear" w:color="auto" w:fill="FFFFFF"/>
          </w:tcPr>
          <w:p w14:paraId="6C7622A8" w14:textId="77777777" w:rsidR="00C84E26" w:rsidRDefault="00C84E26" w:rsidP="00C84E26">
            <w:pPr>
              <w:shd w:val="clear" w:color="auto" w:fill="FFFFFF"/>
              <w:rPr>
                <w:rFonts w:ascii="Times New Roman" w:hAnsi="Times New Roman"/>
                <w:bCs/>
                <w:color w:val="000000"/>
                <w:lang w:val="x-none" w:eastAsia="x-none"/>
              </w:rPr>
            </w:pPr>
          </w:p>
          <w:p w14:paraId="5D85FCAF" w14:textId="77777777" w:rsidR="00C84E26" w:rsidRDefault="00C84E26" w:rsidP="00C84E26">
            <w:pPr>
              <w:shd w:val="clear" w:color="auto" w:fill="FFFFFF"/>
              <w:rPr>
                <w:rFonts w:ascii="Times New Roman" w:hAnsi="Times New Roman"/>
                <w:bCs/>
                <w:color w:val="000000"/>
                <w:lang w:val="x-none" w:eastAsia="x-none"/>
              </w:rPr>
            </w:pPr>
          </w:p>
          <w:p w14:paraId="256A7422" w14:textId="77777777" w:rsidR="00C84E26" w:rsidRDefault="00C84E26" w:rsidP="00C84E26">
            <w:pPr>
              <w:shd w:val="clear" w:color="auto" w:fill="FFFFFF"/>
              <w:rPr>
                <w:rFonts w:ascii="Times New Roman" w:hAnsi="Times New Roman"/>
                <w:bCs/>
                <w:color w:val="000000"/>
                <w:lang w:val="x-none" w:eastAsia="x-none"/>
              </w:rPr>
            </w:pPr>
          </w:p>
          <w:p w14:paraId="7DBA6910" w14:textId="783BB3B7" w:rsidR="00C84E26" w:rsidRPr="00C84E26" w:rsidRDefault="00C84E26" w:rsidP="00C84E26">
            <w:pPr>
              <w:shd w:val="clear" w:color="auto" w:fill="FFFFFF"/>
              <w:rPr>
                <w:rFonts w:ascii="Times New Roman" w:hAnsi="Times New Roman"/>
                <w:bCs/>
                <w:color w:val="000000"/>
                <w:lang w:val="x-none" w:eastAsia="x-none"/>
              </w:rPr>
            </w:pPr>
            <w:r w:rsidRPr="00C84E26">
              <w:rPr>
                <w:rFonts w:ascii="Times New Roman" w:hAnsi="Times New Roman"/>
                <w:bCs/>
                <w:color w:val="000000"/>
                <w:lang w:val="x-none" w:eastAsia="x-none"/>
              </w:rPr>
              <w:t>Piedāvātā līgumcena</w:t>
            </w:r>
          </w:p>
        </w:tc>
        <w:tc>
          <w:tcPr>
            <w:tcW w:w="1687" w:type="dxa"/>
            <w:shd w:val="clear" w:color="auto" w:fill="FFFFFF"/>
          </w:tcPr>
          <w:p w14:paraId="2E43CC25" w14:textId="77777777" w:rsidR="00C84E26" w:rsidRDefault="00C84E26" w:rsidP="00C84E26">
            <w:pPr>
              <w:shd w:val="clear" w:color="auto" w:fill="FFFFFF"/>
              <w:jc w:val="center"/>
              <w:rPr>
                <w:rFonts w:ascii="Times New Roman" w:hAnsi="Times New Roman"/>
                <w:bCs/>
                <w:color w:val="000000"/>
                <w:lang w:val="x-none" w:eastAsia="x-none"/>
              </w:rPr>
            </w:pPr>
          </w:p>
          <w:p w14:paraId="3CC4650F" w14:textId="77777777" w:rsidR="00C84E26" w:rsidRDefault="00C84E26" w:rsidP="00C84E26">
            <w:pPr>
              <w:shd w:val="clear" w:color="auto" w:fill="FFFFFF"/>
              <w:jc w:val="center"/>
              <w:rPr>
                <w:rFonts w:ascii="Times New Roman" w:hAnsi="Times New Roman"/>
                <w:bCs/>
                <w:color w:val="000000"/>
                <w:lang w:val="x-none" w:eastAsia="x-none"/>
              </w:rPr>
            </w:pPr>
          </w:p>
          <w:p w14:paraId="3B7BDCA9" w14:textId="77777777" w:rsidR="00C84E26" w:rsidRDefault="00C84E26" w:rsidP="00C84E26">
            <w:pPr>
              <w:shd w:val="clear" w:color="auto" w:fill="FFFFFF"/>
              <w:jc w:val="center"/>
              <w:rPr>
                <w:rFonts w:ascii="Times New Roman" w:hAnsi="Times New Roman"/>
                <w:bCs/>
                <w:color w:val="000000"/>
                <w:lang w:val="x-none" w:eastAsia="x-none"/>
              </w:rPr>
            </w:pPr>
          </w:p>
          <w:p w14:paraId="735D883D" w14:textId="5565BFCC" w:rsidR="00C84E26" w:rsidRPr="00C84E26" w:rsidRDefault="00C84E26" w:rsidP="00C84E26">
            <w:pPr>
              <w:shd w:val="clear" w:color="auto" w:fill="FFFFFF"/>
              <w:jc w:val="center"/>
              <w:rPr>
                <w:rFonts w:ascii="Times New Roman" w:hAnsi="Times New Roman"/>
                <w:bCs/>
                <w:color w:val="000000"/>
                <w:lang w:val="x-none" w:eastAsia="x-none"/>
              </w:rPr>
            </w:pPr>
            <w:r w:rsidRPr="00C84E26">
              <w:rPr>
                <w:rFonts w:ascii="Times New Roman" w:hAnsi="Times New Roman"/>
                <w:bCs/>
                <w:color w:val="000000"/>
                <w:lang w:val="x-none" w:eastAsia="x-none"/>
              </w:rPr>
              <w:t>50</w:t>
            </w:r>
          </w:p>
        </w:tc>
        <w:tc>
          <w:tcPr>
            <w:tcW w:w="6353" w:type="dxa"/>
          </w:tcPr>
          <w:p w14:paraId="66408F0F" w14:textId="77777777" w:rsidR="00C84E26" w:rsidRDefault="00C84E26" w:rsidP="00C84E26">
            <w:pPr>
              <w:shd w:val="clear" w:color="auto" w:fill="FFFFFF"/>
              <w:ind w:left="32"/>
              <w:rPr>
                <w:rFonts w:ascii="Times New Roman" w:hAnsi="Times New Roman"/>
                <w:bCs/>
                <w:color w:val="000000"/>
                <w:lang w:val="lv-LV"/>
              </w:rPr>
            </w:pPr>
            <w:r w:rsidRPr="00C84E26">
              <w:rPr>
                <w:rFonts w:ascii="Times New Roman" w:hAnsi="Times New Roman"/>
                <w:bCs/>
                <w:color w:val="000000"/>
                <w:lang w:val="lv-LV"/>
              </w:rPr>
              <w:t>Maksimālais punktu skaits (50 punkti) tiek piešķirts lētākajam piedāvājumam, bet pārējiem piedāvājumiem piešķirtie punkti tiek aprēķināti saskaņā ar formulu:</w:t>
            </w:r>
          </w:p>
          <w:p w14:paraId="1A322E3F" w14:textId="77777777" w:rsidR="00C84E26" w:rsidRPr="00C84E26" w:rsidRDefault="00C84E26" w:rsidP="00C84E26">
            <w:pPr>
              <w:shd w:val="clear" w:color="auto" w:fill="FFFFFF"/>
              <w:ind w:left="32"/>
              <w:rPr>
                <w:rFonts w:ascii="Times New Roman" w:hAnsi="Times New Roman"/>
                <w:bCs/>
                <w:color w:val="000000"/>
                <w:lang w:val="lv-LV"/>
              </w:rPr>
            </w:pPr>
          </w:p>
          <w:p w14:paraId="55BD18E0" w14:textId="77777777" w:rsidR="00C84E26" w:rsidRPr="00C84E26" w:rsidRDefault="00C84E26" w:rsidP="00C84E26">
            <w:pPr>
              <w:shd w:val="clear" w:color="auto" w:fill="FFFFFF"/>
              <w:ind w:left="32"/>
              <w:rPr>
                <w:rFonts w:ascii="Times New Roman" w:hAnsi="Times New Roman"/>
                <w:bCs/>
                <w:color w:val="000000"/>
                <w:lang w:val="lv-LV"/>
              </w:rPr>
            </w:pPr>
            <w:r w:rsidRPr="00C84E26">
              <w:rPr>
                <w:rFonts w:ascii="Times New Roman" w:hAnsi="Times New Roman"/>
                <w:bCs/>
                <w:color w:val="000000"/>
                <w:lang w:val="lv-LV"/>
              </w:rPr>
              <w:t>K</w:t>
            </w:r>
            <w:r w:rsidRPr="00C84E26">
              <w:rPr>
                <w:rFonts w:ascii="Times New Roman" w:hAnsi="Times New Roman"/>
                <w:bCs/>
                <w:color w:val="000000"/>
                <w:vertAlign w:val="subscript"/>
                <w:lang w:val="lv-LV"/>
              </w:rPr>
              <w:t>1</w:t>
            </w:r>
            <w:r w:rsidRPr="00C84E26">
              <w:rPr>
                <w:rFonts w:ascii="Times New Roman" w:hAnsi="Times New Roman"/>
                <w:bCs/>
                <w:color w:val="000000"/>
                <w:lang w:val="lv-LV"/>
              </w:rPr>
              <w:t>= C</w:t>
            </w:r>
            <w:r w:rsidRPr="00C84E26">
              <w:rPr>
                <w:rFonts w:ascii="Times New Roman" w:hAnsi="Times New Roman"/>
                <w:bCs/>
                <w:color w:val="000000"/>
                <w:vertAlign w:val="subscript"/>
                <w:lang w:val="lv-LV"/>
              </w:rPr>
              <w:t>zem</w:t>
            </w:r>
            <w:r w:rsidRPr="00C84E26">
              <w:rPr>
                <w:rFonts w:ascii="Times New Roman" w:hAnsi="Times New Roman"/>
                <w:bCs/>
                <w:color w:val="000000"/>
                <w:lang w:val="lv-LV"/>
              </w:rPr>
              <w:t>/C</w:t>
            </w:r>
            <w:r w:rsidRPr="00C84E26">
              <w:rPr>
                <w:rFonts w:ascii="Times New Roman" w:hAnsi="Times New Roman"/>
                <w:bCs/>
                <w:color w:val="000000"/>
                <w:vertAlign w:val="subscript"/>
                <w:lang w:val="lv-LV"/>
              </w:rPr>
              <w:t>pied</w:t>
            </w:r>
            <w:r w:rsidRPr="00C84E26">
              <w:rPr>
                <w:rFonts w:ascii="Times New Roman" w:hAnsi="Times New Roman"/>
                <w:bCs/>
                <w:color w:val="000000"/>
                <w:lang w:val="lv-LV"/>
              </w:rPr>
              <w:t xml:space="preserve"> x 50 </w:t>
            </w:r>
          </w:p>
          <w:p w14:paraId="52702ED4" w14:textId="77777777" w:rsidR="00C84E26" w:rsidRPr="00C84E26" w:rsidRDefault="00C84E26" w:rsidP="00C84E26">
            <w:pPr>
              <w:shd w:val="clear" w:color="auto" w:fill="FFFFFF"/>
              <w:ind w:left="32"/>
              <w:rPr>
                <w:rFonts w:ascii="Times New Roman" w:hAnsi="Times New Roman"/>
                <w:bCs/>
                <w:color w:val="000000"/>
                <w:lang w:val="lv-LV"/>
              </w:rPr>
            </w:pPr>
            <w:r w:rsidRPr="00C84E26">
              <w:rPr>
                <w:rFonts w:ascii="Times New Roman" w:hAnsi="Times New Roman"/>
                <w:bCs/>
                <w:color w:val="000000"/>
                <w:lang w:val="lv-LV"/>
              </w:rPr>
              <w:t>kur</w:t>
            </w:r>
          </w:p>
          <w:p w14:paraId="34C1529C" w14:textId="77777777" w:rsidR="00C84E26" w:rsidRPr="00C84E26" w:rsidRDefault="00C84E26" w:rsidP="00C84E26">
            <w:pPr>
              <w:shd w:val="clear" w:color="auto" w:fill="FFFFFF"/>
              <w:ind w:left="32"/>
              <w:rPr>
                <w:rFonts w:ascii="Times New Roman" w:hAnsi="Times New Roman"/>
                <w:bCs/>
                <w:color w:val="000000"/>
                <w:lang w:val="lv-LV"/>
              </w:rPr>
            </w:pPr>
            <w:r w:rsidRPr="00C84E26">
              <w:rPr>
                <w:rFonts w:ascii="Times New Roman" w:hAnsi="Times New Roman"/>
                <w:bCs/>
                <w:color w:val="000000"/>
                <w:lang w:val="lv-LV"/>
              </w:rPr>
              <w:t>K</w:t>
            </w:r>
            <w:r w:rsidRPr="00C84E26">
              <w:rPr>
                <w:rFonts w:ascii="Times New Roman" w:hAnsi="Times New Roman"/>
                <w:bCs/>
                <w:color w:val="000000"/>
                <w:vertAlign w:val="subscript"/>
                <w:lang w:val="lv-LV"/>
              </w:rPr>
              <w:t>1</w:t>
            </w:r>
            <w:r w:rsidRPr="00C84E26">
              <w:rPr>
                <w:rFonts w:ascii="Times New Roman" w:hAnsi="Times New Roman"/>
                <w:bCs/>
                <w:color w:val="000000"/>
                <w:lang w:val="lv-LV"/>
              </w:rPr>
              <w:t xml:space="preserve"> – kritērija novērtējuma rezultāts;</w:t>
            </w:r>
          </w:p>
          <w:p w14:paraId="778AEB1B" w14:textId="77777777" w:rsidR="00C84E26" w:rsidRPr="00C84E26" w:rsidRDefault="00C84E26" w:rsidP="00C84E26">
            <w:pPr>
              <w:shd w:val="clear" w:color="auto" w:fill="FFFFFF"/>
              <w:ind w:left="32"/>
              <w:rPr>
                <w:rFonts w:ascii="Times New Roman" w:hAnsi="Times New Roman"/>
                <w:bCs/>
                <w:color w:val="000000"/>
                <w:lang w:val="lv-LV"/>
              </w:rPr>
            </w:pPr>
            <w:r w:rsidRPr="00C84E26">
              <w:rPr>
                <w:rFonts w:ascii="Times New Roman" w:hAnsi="Times New Roman"/>
                <w:bCs/>
                <w:color w:val="000000"/>
                <w:lang w:val="lv-LV"/>
              </w:rPr>
              <w:t xml:space="preserve">50 – kritērijam maksimālais noteiktais iegūstamo punktu skaits; </w:t>
            </w:r>
          </w:p>
          <w:p w14:paraId="276A731B" w14:textId="77777777" w:rsidR="00C84E26" w:rsidRPr="00C84E26" w:rsidRDefault="00C84E26" w:rsidP="00C84E26">
            <w:pPr>
              <w:shd w:val="clear" w:color="auto" w:fill="FFFFFF"/>
              <w:tabs>
                <w:tab w:val="left" w:pos="3240"/>
              </w:tabs>
              <w:ind w:left="32"/>
              <w:rPr>
                <w:rFonts w:ascii="Times New Roman" w:hAnsi="Times New Roman"/>
                <w:bCs/>
                <w:color w:val="000000"/>
                <w:lang w:val="lv-LV"/>
              </w:rPr>
            </w:pPr>
            <w:r w:rsidRPr="00C84E26">
              <w:rPr>
                <w:rFonts w:ascii="Times New Roman" w:hAnsi="Times New Roman"/>
                <w:bCs/>
                <w:color w:val="000000"/>
                <w:lang w:val="lv-LV"/>
              </w:rPr>
              <w:t>C</w:t>
            </w:r>
            <w:r w:rsidRPr="00C84E26">
              <w:rPr>
                <w:rFonts w:ascii="Times New Roman" w:hAnsi="Times New Roman"/>
                <w:bCs/>
                <w:color w:val="000000"/>
                <w:vertAlign w:val="subscript"/>
                <w:lang w:val="lv-LV"/>
              </w:rPr>
              <w:t>zem</w:t>
            </w:r>
            <w:r w:rsidRPr="00C84E26">
              <w:rPr>
                <w:rFonts w:ascii="Times New Roman" w:hAnsi="Times New Roman"/>
                <w:bCs/>
                <w:color w:val="000000"/>
                <w:lang w:val="lv-LV"/>
              </w:rPr>
              <w:t xml:space="preserve"> - viszemākā piedāvātā cena, EUR bez PVN;</w:t>
            </w:r>
          </w:p>
          <w:p w14:paraId="20477580" w14:textId="77777777" w:rsidR="00C84E26" w:rsidRDefault="00C84E26" w:rsidP="00C84E26">
            <w:pPr>
              <w:shd w:val="clear" w:color="auto" w:fill="FFFFFF"/>
              <w:tabs>
                <w:tab w:val="center" w:pos="4153"/>
                <w:tab w:val="right" w:pos="8306"/>
              </w:tabs>
              <w:snapToGrid w:val="0"/>
              <w:ind w:left="32"/>
              <w:rPr>
                <w:rFonts w:ascii="Times New Roman" w:hAnsi="Times New Roman"/>
                <w:bCs/>
                <w:color w:val="000000"/>
                <w:lang w:val="lv-LV"/>
              </w:rPr>
            </w:pPr>
            <w:r w:rsidRPr="00C84E26">
              <w:rPr>
                <w:rFonts w:ascii="Times New Roman" w:hAnsi="Times New Roman"/>
                <w:bCs/>
                <w:color w:val="000000"/>
                <w:lang w:val="lv-LV"/>
              </w:rPr>
              <w:t>C</w:t>
            </w:r>
            <w:r w:rsidRPr="00C84E26">
              <w:rPr>
                <w:rFonts w:ascii="Times New Roman" w:hAnsi="Times New Roman"/>
                <w:bCs/>
                <w:color w:val="000000"/>
                <w:vertAlign w:val="subscript"/>
                <w:lang w:val="lv-LV"/>
              </w:rPr>
              <w:t>pied</w:t>
            </w:r>
            <w:r w:rsidRPr="00C84E26">
              <w:rPr>
                <w:rFonts w:ascii="Times New Roman" w:hAnsi="Times New Roman"/>
                <w:bCs/>
                <w:color w:val="000000"/>
                <w:lang w:val="lv-LV"/>
              </w:rPr>
              <w:t xml:space="preserve"> – vērtējamā piedāvājuma cena, EUR bez PVN.</w:t>
            </w:r>
          </w:p>
          <w:p w14:paraId="39CE95DF" w14:textId="77777777" w:rsidR="00C84E26" w:rsidRPr="00C84E26" w:rsidRDefault="00C84E26" w:rsidP="00C84E26">
            <w:pPr>
              <w:shd w:val="clear" w:color="auto" w:fill="FFFFFF"/>
              <w:tabs>
                <w:tab w:val="center" w:pos="4153"/>
                <w:tab w:val="right" w:pos="8306"/>
              </w:tabs>
              <w:snapToGrid w:val="0"/>
              <w:ind w:left="32"/>
              <w:rPr>
                <w:rFonts w:ascii="Times New Roman" w:hAnsi="Times New Roman"/>
                <w:bCs/>
                <w:color w:val="000000"/>
                <w:lang w:val="lv-LV"/>
              </w:rPr>
            </w:pPr>
          </w:p>
        </w:tc>
      </w:tr>
      <w:tr w:rsidR="00C84E26" w:rsidRPr="00C84E26" w14:paraId="672A6134" w14:textId="77777777" w:rsidTr="00C84E26">
        <w:tc>
          <w:tcPr>
            <w:tcW w:w="2025" w:type="dxa"/>
            <w:shd w:val="clear" w:color="auto" w:fill="FFFFFF"/>
          </w:tcPr>
          <w:p w14:paraId="1E0BEF7E" w14:textId="77777777" w:rsidR="00C84E26" w:rsidRDefault="00C84E26" w:rsidP="00C84E26">
            <w:pPr>
              <w:shd w:val="clear" w:color="auto" w:fill="FFFFFF"/>
              <w:rPr>
                <w:rFonts w:ascii="Times New Roman" w:hAnsi="Times New Roman"/>
                <w:bCs/>
                <w:color w:val="000000"/>
                <w:lang w:val="lv-LV"/>
              </w:rPr>
            </w:pPr>
          </w:p>
          <w:p w14:paraId="613985FC" w14:textId="77777777" w:rsidR="00C84E26" w:rsidRDefault="00C84E26" w:rsidP="00C84E26">
            <w:pPr>
              <w:shd w:val="clear" w:color="auto" w:fill="FFFFFF"/>
              <w:rPr>
                <w:rFonts w:ascii="Times New Roman" w:hAnsi="Times New Roman"/>
                <w:bCs/>
                <w:color w:val="000000"/>
                <w:lang w:val="lv-LV"/>
              </w:rPr>
            </w:pPr>
          </w:p>
          <w:p w14:paraId="68CCEA72" w14:textId="4AEF8120" w:rsidR="00C84E26" w:rsidRPr="00C84E26" w:rsidRDefault="00C84E26" w:rsidP="00C84E26">
            <w:pPr>
              <w:shd w:val="clear" w:color="auto" w:fill="FFFFFF"/>
              <w:rPr>
                <w:rFonts w:ascii="Times New Roman" w:hAnsi="Times New Roman"/>
                <w:bCs/>
                <w:color w:val="000000"/>
                <w:lang w:val="lv-LV" w:eastAsia="x-none"/>
              </w:rPr>
            </w:pPr>
            <w:r w:rsidRPr="00C84E26">
              <w:rPr>
                <w:rFonts w:ascii="Times New Roman" w:hAnsi="Times New Roman"/>
                <w:bCs/>
                <w:color w:val="000000"/>
                <w:lang w:val="lv-LV"/>
              </w:rPr>
              <w:t>Piesaistītā personāla (vadošā speciālista) pieredze</w:t>
            </w:r>
          </w:p>
        </w:tc>
        <w:tc>
          <w:tcPr>
            <w:tcW w:w="1687" w:type="dxa"/>
            <w:shd w:val="clear" w:color="auto" w:fill="FFFFFF"/>
          </w:tcPr>
          <w:p w14:paraId="0A04482C" w14:textId="77777777" w:rsidR="00C84E26" w:rsidRDefault="00C84E26" w:rsidP="00C84E26">
            <w:pPr>
              <w:shd w:val="clear" w:color="auto" w:fill="FFFFFF"/>
              <w:jc w:val="center"/>
              <w:rPr>
                <w:rFonts w:ascii="Times New Roman" w:hAnsi="Times New Roman"/>
                <w:bCs/>
                <w:color w:val="000000"/>
              </w:rPr>
            </w:pPr>
          </w:p>
          <w:p w14:paraId="0DAD3D32" w14:textId="77777777" w:rsidR="00C84E26" w:rsidRDefault="00C84E26" w:rsidP="00C84E26">
            <w:pPr>
              <w:shd w:val="clear" w:color="auto" w:fill="FFFFFF"/>
              <w:jc w:val="center"/>
              <w:rPr>
                <w:rFonts w:ascii="Times New Roman" w:hAnsi="Times New Roman"/>
                <w:bCs/>
                <w:color w:val="000000"/>
              </w:rPr>
            </w:pPr>
          </w:p>
          <w:p w14:paraId="184B0D34" w14:textId="61517974" w:rsidR="00C84E26" w:rsidRPr="00C84E26" w:rsidRDefault="00C84E26" w:rsidP="00C84E26">
            <w:pPr>
              <w:shd w:val="clear" w:color="auto" w:fill="FFFFFF"/>
              <w:jc w:val="center"/>
              <w:rPr>
                <w:rFonts w:ascii="Times New Roman" w:hAnsi="Times New Roman"/>
                <w:bCs/>
                <w:color w:val="000000"/>
                <w:lang w:val="x-none" w:eastAsia="x-none"/>
              </w:rPr>
            </w:pPr>
            <w:r w:rsidRPr="00C84E26">
              <w:rPr>
                <w:rFonts w:ascii="Times New Roman" w:hAnsi="Times New Roman"/>
                <w:bCs/>
                <w:color w:val="000000"/>
              </w:rPr>
              <w:t>4</w:t>
            </w:r>
            <w:r w:rsidRPr="00C84E26">
              <w:rPr>
                <w:rFonts w:ascii="Times New Roman" w:hAnsi="Times New Roman"/>
                <w:bCs/>
                <w:color w:val="000000"/>
              </w:rPr>
              <w:t>0</w:t>
            </w:r>
          </w:p>
        </w:tc>
        <w:tc>
          <w:tcPr>
            <w:tcW w:w="6353" w:type="dxa"/>
          </w:tcPr>
          <w:p w14:paraId="12464C0D" w14:textId="254B598E" w:rsidR="00C84E26" w:rsidRDefault="00C84E26" w:rsidP="00C84E26">
            <w:pPr>
              <w:shd w:val="clear" w:color="auto" w:fill="FFFFFF"/>
              <w:ind w:left="32"/>
              <w:rPr>
                <w:rFonts w:ascii="Times New Roman" w:hAnsi="Times New Roman"/>
                <w:bCs/>
                <w:color w:val="000000"/>
                <w:lang w:val="lv-LV"/>
              </w:rPr>
            </w:pPr>
            <w:r w:rsidRPr="00C84E26">
              <w:rPr>
                <w:rFonts w:ascii="Times New Roman" w:hAnsi="Times New Roman"/>
                <w:bCs/>
                <w:color w:val="000000"/>
                <w:lang w:val="lv-LV"/>
              </w:rPr>
              <w:t>Maksimālais punktu skaits (</w:t>
            </w:r>
            <w:r w:rsidRPr="00C84E26">
              <w:rPr>
                <w:rFonts w:ascii="Times New Roman" w:hAnsi="Times New Roman"/>
                <w:bCs/>
                <w:color w:val="000000"/>
                <w:lang w:val="lv-LV"/>
              </w:rPr>
              <w:t>4</w:t>
            </w:r>
            <w:r w:rsidRPr="00C84E26">
              <w:rPr>
                <w:rFonts w:ascii="Times New Roman" w:hAnsi="Times New Roman"/>
                <w:bCs/>
                <w:color w:val="000000"/>
                <w:lang w:val="lv-LV"/>
              </w:rPr>
              <w:t xml:space="preserve">0 punkti) tiek piešķirts piedāvājumam, kur </w:t>
            </w:r>
            <w:r w:rsidRPr="00C84E26">
              <w:rPr>
                <w:rFonts w:ascii="Times New Roman" w:hAnsi="Times New Roman"/>
                <w:bCs/>
                <w:color w:val="000000"/>
                <w:lang w:val="lv-LV"/>
              </w:rPr>
              <w:t>vadošā pretendenta pieredze tiek vērtēta sekojoši</w:t>
            </w:r>
            <w:r>
              <w:rPr>
                <w:rFonts w:ascii="Times New Roman" w:hAnsi="Times New Roman"/>
                <w:bCs/>
                <w:color w:val="000000"/>
                <w:lang w:val="lv-LV"/>
              </w:rPr>
              <w:t xml:space="preserve">: </w:t>
            </w:r>
          </w:p>
          <w:p w14:paraId="55613B20" w14:textId="77777777" w:rsidR="00C84E26" w:rsidRPr="00C84E26" w:rsidRDefault="00C84E26" w:rsidP="00C84E26">
            <w:pPr>
              <w:shd w:val="clear" w:color="auto" w:fill="FFFFFF"/>
              <w:ind w:left="32"/>
              <w:rPr>
                <w:rFonts w:ascii="Times New Roman" w:hAnsi="Times New Roman"/>
                <w:bCs/>
                <w:color w:val="000000"/>
                <w:lang w:val="lv-LV"/>
              </w:rPr>
            </w:pPr>
          </w:p>
          <w:p w14:paraId="2DE03F21" w14:textId="77777777" w:rsidR="00C84E26" w:rsidRPr="00C84E26" w:rsidRDefault="00C84E26" w:rsidP="00C84E26">
            <w:pPr>
              <w:shd w:val="clear" w:color="auto" w:fill="FFFFFF"/>
              <w:ind w:left="32"/>
              <w:rPr>
                <w:rFonts w:ascii="Times New Roman" w:hAnsi="Times New Roman"/>
                <w:bCs/>
                <w:color w:val="000000"/>
                <w:lang w:val="lv-LV"/>
              </w:rPr>
            </w:pPr>
            <w:r w:rsidRPr="00C84E26">
              <w:rPr>
                <w:rFonts w:ascii="Times New Roman" w:hAnsi="Times New Roman"/>
                <w:bCs/>
                <w:color w:val="000000"/>
                <w:lang w:val="lv-LV"/>
              </w:rPr>
              <w:t>3 vai vairāk līdzīgi uzņēmumi/projekti: 40 punkti</w:t>
            </w:r>
          </w:p>
          <w:p w14:paraId="0EE29581" w14:textId="77777777" w:rsidR="00C84E26" w:rsidRPr="00C84E26" w:rsidRDefault="00C84E26" w:rsidP="00C84E26">
            <w:pPr>
              <w:shd w:val="clear" w:color="auto" w:fill="FFFFFF"/>
              <w:ind w:left="32"/>
              <w:rPr>
                <w:rFonts w:ascii="Times New Roman" w:hAnsi="Times New Roman"/>
                <w:bCs/>
                <w:color w:val="000000"/>
                <w:lang w:val="lv-LV"/>
              </w:rPr>
            </w:pPr>
            <w:r w:rsidRPr="00C84E26">
              <w:rPr>
                <w:rFonts w:ascii="Times New Roman" w:hAnsi="Times New Roman"/>
                <w:bCs/>
                <w:color w:val="000000"/>
                <w:lang w:val="lv-LV"/>
              </w:rPr>
              <w:t>2 līdzīgi uzņēmumi/projekti: 20 punkti</w:t>
            </w:r>
          </w:p>
          <w:p w14:paraId="258E3867" w14:textId="77777777" w:rsidR="00C84E26" w:rsidRPr="00C84E26" w:rsidRDefault="00C84E26" w:rsidP="00C84E26">
            <w:pPr>
              <w:shd w:val="clear" w:color="auto" w:fill="FFFFFF"/>
              <w:ind w:left="32"/>
              <w:rPr>
                <w:rFonts w:ascii="Times New Roman" w:hAnsi="Times New Roman"/>
                <w:bCs/>
                <w:color w:val="000000"/>
                <w:lang w:val="lv-LV"/>
              </w:rPr>
            </w:pPr>
            <w:r w:rsidRPr="00C84E26">
              <w:rPr>
                <w:rFonts w:ascii="Times New Roman" w:hAnsi="Times New Roman"/>
                <w:bCs/>
                <w:color w:val="000000"/>
                <w:lang w:val="lv-LV"/>
              </w:rPr>
              <w:lastRenderedPageBreak/>
              <w:t>1 līdzīgs uzņēmums/projekts: 10 punkti</w:t>
            </w:r>
          </w:p>
          <w:p w14:paraId="5C168648" w14:textId="77777777" w:rsidR="00C84E26" w:rsidRPr="00C84E26" w:rsidRDefault="00C84E26" w:rsidP="00C84E26">
            <w:pPr>
              <w:shd w:val="clear" w:color="auto" w:fill="FFFFFF"/>
              <w:ind w:left="32"/>
              <w:rPr>
                <w:rFonts w:ascii="Times New Roman" w:hAnsi="Times New Roman"/>
                <w:bCs/>
                <w:color w:val="000000"/>
                <w:lang w:val="lv-LV"/>
              </w:rPr>
            </w:pPr>
            <w:r w:rsidRPr="00C84E26">
              <w:rPr>
                <w:rFonts w:ascii="Times New Roman" w:hAnsi="Times New Roman"/>
                <w:bCs/>
                <w:color w:val="000000"/>
                <w:lang w:val="lv-LV"/>
              </w:rPr>
              <w:t>Tikai minimālā prasība (pieredze nav lielāka par prasīto): 0 punkti</w:t>
            </w:r>
          </w:p>
        </w:tc>
      </w:tr>
      <w:tr w:rsidR="00C84E26" w:rsidRPr="00C84E26" w14:paraId="3BA4B7B7" w14:textId="77777777" w:rsidTr="00C84E26">
        <w:tc>
          <w:tcPr>
            <w:tcW w:w="2025" w:type="dxa"/>
          </w:tcPr>
          <w:p w14:paraId="66BDC176" w14:textId="77777777" w:rsidR="00C84E26" w:rsidRDefault="00C84E26" w:rsidP="00C84E26">
            <w:pPr>
              <w:shd w:val="clear" w:color="auto" w:fill="FFFFFF"/>
              <w:rPr>
                <w:rFonts w:ascii="Times New Roman" w:hAnsi="Times New Roman"/>
                <w:bCs/>
                <w:color w:val="000000"/>
                <w:lang w:val="lv-LV"/>
              </w:rPr>
            </w:pPr>
          </w:p>
          <w:p w14:paraId="3FC078BA" w14:textId="77777777" w:rsidR="00C84E26" w:rsidRDefault="00C84E26" w:rsidP="00C84E26">
            <w:pPr>
              <w:shd w:val="clear" w:color="auto" w:fill="FFFFFF"/>
              <w:rPr>
                <w:rFonts w:ascii="Times New Roman" w:hAnsi="Times New Roman"/>
                <w:bCs/>
                <w:color w:val="000000"/>
                <w:lang w:val="lv-LV"/>
              </w:rPr>
            </w:pPr>
          </w:p>
          <w:p w14:paraId="5FDFFB0E" w14:textId="18B3AB54" w:rsidR="00C84E26" w:rsidRPr="00C84E26" w:rsidRDefault="00C84E26" w:rsidP="00C84E26">
            <w:pPr>
              <w:shd w:val="clear" w:color="auto" w:fill="FFFFFF"/>
              <w:rPr>
                <w:rFonts w:ascii="Times New Roman" w:hAnsi="Times New Roman"/>
                <w:bCs/>
                <w:color w:val="000000"/>
                <w:lang w:val="lv-LV"/>
              </w:rPr>
            </w:pPr>
            <w:r w:rsidRPr="00C84E26">
              <w:rPr>
                <w:rFonts w:ascii="Times New Roman" w:hAnsi="Times New Roman"/>
                <w:bCs/>
                <w:color w:val="000000"/>
                <w:lang w:val="lv-LV"/>
              </w:rPr>
              <w:t>Reakcijas laiks</w:t>
            </w:r>
          </w:p>
        </w:tc>
        <w:tc>
          <w:tcPr>
            <w:tcW w:w="1687" w:type="dxa"/>
          </w:tcPr>
          <w:p w14:paraId="32AF5F58" w14:textId="77777777" w:rsidR="00C84E26" w:rsidRDefault="00C84E26" w:rsidP="00C84E26">
            <w:pPr>
              <w:shd w:val="clear" w:color="auto" w:fill="FFFFFF"/>
              <w:jc w:val="center"/>
              <w:rPr>
                <w:rFonts w:ascii="Times New Roman" w:hAnsi="Times New Roman"/>
                <w:bCs/>
                <w:color w:val="000000"/>
              </w:rPr>
            </w:pPr>
          </w:p>
          <w:p w14:paraId="7558E38D" w14:textId="77777777" w:rsidR="00C84E26" w:rsidRDefault="00C84E26" w:rsidP="00C84E26">
            <w:pPr>
              <w:shd w:val="clear" w:color="auto" w:fill="FFFFFF"/>
              <w:jc w:val="center"/>
              <w:rPr>
                <w:rFonts w:ascii="Times New Roman" w:hAnsi="Times New Roman"/>
                <w:bCs/>
                <w:color w:val="000000"/>
              </w:rPr>
            </w:pPr>
          </w:p>
          <w:p w14:paraId="2EAF28E5" w14:textId="0CE98325" w:rsidR="00C84E26" w:rsidRPr="00C84E26" w:rsidRDefault="00C84E26" w:rsidP="00C84E26">
            <w:pPr>
              <w:shd w:val="clear" w:color="auto" w:fill="FFFFFF"/>
              <w:jc w:val="center"/>
              <w:rPr>
                <w:rFonts w:ascii="Times New Roman" w:hAnsi="Times New Roman"/>
                <w:bCs/>
                <w:color w:val="000000"/>
              </w:rPr>
            </w:pPr>
            <w:r w:rsidRPr="00C84E26">
              <w:rPr>
                <w:rFonts w:ascii="Times New Roman" w:hAnsi="Times New Roman"/>
                <w:bCs/>
                <w:color w:val="000000"/>
              </w:rPr>
              <w:t>10</w:t>
            </w:r>
          </w:p>
        </w:tc>
        <w:tc>
          <w:tcPr>
            <w:tcW w:w="6353" w:type="dxa"/>
          </w:tcPr>
          <w:p w14:paraId="10C0A6BF" w14:textId="77777777" w:rsidR="00C84E26" w:rsidRDefault="00C84E26" w:rsidP="00C84E26">
            <w:pPr>
              <w:shd w:val="clear" w:color="auto" w:fill="FFFFFF"/>
              <w:ind w:left="32"/>
              <w:rPr>
                <w:rFonts w:ascii="Times New Roman" w:hAnsi="Times New Roman"/>
                <w:bCs/>
                <w:color w:val="000000"/>
                <w:lang w:val="lv-LV"/>
              </w:rPr>
            </w:pPr>
            <w:r w:rsidRPr="00C84E26">
              <w:rPr>
                <w:rFonts w:ascii="Times New Roman" w:hAnsi="Times New Roman"/>
                <w:bCs/>
                <w:color w:val="000000"/>
                <w:lang w:val="lv-LV"/>
              </w:rPr>
              <w:t>Maksimālais punktu skaits (</w:t>
            </w:r>
            <w:r w:rsidRPr="00C84E26">
              <w:rPr>
                <w:rFonts w:ascii="Times New Roman" w:hAnsi="Times New Roman"/>
                <w:bCs/>
                <w:color w:val="000000"/>
                <w:lang w:val="lv-LV"/>
              </w:rPr>
              <w:t>1</w:t>
            </w:r>
            <w:r w:rsidRPr="00C84E26">
              <w:rPr>
                <w:rFonts w:ascii="Times New Roman" w:hAnsi="Times New Roman"/>
                <w:bCs/>
                <w:color w:val="000000"/>
                <w:lang w:val="lv-LV"/>
              </w:rPr>
              <w:t>0 punkti) tiek piešķirts</w:t>
            </w:r>
            <w:r w:rsidRPr="00C84E26">
              <w:rPr>
                <w:rFonts w:ascii="Times New Roman" w:hAnsi="Times New Roman"/>
                <w:bCs/>
                <w:color w:val="000000"/>
                <w:lang w:val="lv-LV"/>
              </w:rPr>
              <w:t xml:space="preserve"> pēc sekojošiem kritērijiem - </w:t>
            </w:r>
            <w:bookmarkStart w:id="12" w:name="_Hlk227589539"/>
            <w:r w:rsidRPr="00C84E26">
              <w:rPr>
                <w:rFonts w:ascii="Times New Roman" w:hAnsi="Times New Roman"/>
                <w:bCs/>
                <w:color w:val="000000"/>
                <w:lang w:val="lv-LV"/>
              </w:rPr>
              <w:t>Laiks no izsaukuma brīža (piemēram, nelaimes gadījums vai neplānota VDI pārbaude) līdz speciālista ierašanās brīdim objektā</w:t>
            </w:r>
            <w:bookmarkEnd w:id="12"/>
            <w:r w:rsidRPr="00C84E26">
              <w:rPr>
                <w:rFonts w:ascii="Times New Roman" w:hAnsi="Times New Roman"/>
                <w:bCs/>
                <w:color w:val="000000"/>
                <w:lang w:val="lv-LV"/>
              </w:rPr>
              <w:t>:</w:t>
            </w:r>
          </w:p>
          <w:p w14:paraId="25E7497D" w14:textId="77777777" w:rsidR="00C84E26" w:rsidRPr="00C84E26" w:rsidRDefault="00C84E26" w:rsidP="00C84E26">
            <w:pPr>
              <w:shd w:val="clear" w:color="auto" w:fill="FFFFFF"/>
              <w:ind w:left="32"/>
              <w:rPr>
                <w:rFonts w:ascii="Times New Roman" w:hAnsi="Times New Roman"/>
                <w:bCs/>
                <w:color w:val="000000"/>
                <w:lang w:val="lv-LV"/>
              </w:rPr>
            </w:pPr>
          </w:p>
          <w:p w14:paraId="49C9A0CA" w14:textId="77777777" w:rsidR="00C84E26" w:rsidRPr="00C84E26" w:rsidRDefault="00C84E26" w:rsidP="00C84E26">
            <w:pPr>
              <w:shd w:val="clear" w:color="auto" w:fill="FFFFFF"/>
              <w:ind w:left="32"/>
              <w:rPr>
                <w:rFonts w:ascii="Times New Roman" w:hAnsi="Times New Roman"/>
                <w:bCs/>
                <w:color w:val="000000"/>
                <w:lang w:val="lv-LV"/>
              </w:rPr>
            </w:pPr>
            <w:r w:rsidRPr="00C84E26">
              <w:rPr>
                <w:rFonts w:ascii="Times New Roman" w:hAnsi="Times New Roman"/>
                <w:bCs/>
                <w:color w:val="000000"/>
                <w:lang w:val="lv-LV"/>
              </w:rPr>
              <w:t>Līdz 2 stundām: 10 punkti</w:t>
            </w:r>
          </w:p>
          <w:p w14:paraId="572A3016" w14:textId="77777777" w:rsidR="00C84E26" w:rsidRPr="00C84E26" w:rsidRDefault="00C84E26" w:rsidP="00C84E26">
            <w:pPr>
              <w:shd w:val="clear" w:color="auto" w:fill="FFFFFF"/>
              <w:ind w:left="32"/>
              <w:rPr>
                <w:rFonts w:ascii="Times New Roman" w:hAnsi="Times New Roman"/>
                <w:bCs/>
                <w:color w:val="000000"/>
                <w:lang w:val="lv-LV"/>
              </w:rPr>
            </w:pPr>
            <w:r w:rsidRPr="00C84E26">
              <w:rPr>
                <w:rFonts w:ascii="Times New Roman" w:hAnsi="Times New Roman"/>
                <w:bCs/>
                <w:color w:val="000000"/>
                <w:lang w:val="lv-LV"/>
              </w:rPr>
              <w:t>2 līdz 4 stundas: 5 punkti</w:t>
            </w:r>
          </w:p>
          <w:p w14:paraId="08839982" w14:textId="77777777" w:rsidR="00C84E26" w:rsidRPr="00C84E26" w:rsidRDefault="00C84E26" w:rsidP="00C84E26">
            <w:pPr>
              <w:shd w:val="clear" w:color="auto" w:fill="FFFFFF"/>
              <w:ind w:left="32"/>
              <w:rPr>
                <w:rFonts w:ascii="Times New Roman" w:hAnsi="Times New Roman"/>
                <w:bCs/>
                <w:color w:val="000000"/>
                <w:lang w:val="lv-LV"/>
              </w:rPr>
            </w:pPr>
            <w:r w:rsidRPr="00C84E26">
              <w:rPr>
                <w:rFonts w:ascii="Times New Roman" w:hAnsi="Times New Roman"/>
                <w:bCs/>
                <w:color w:val="000000"/>
                <w:lang w:val="lv-LV"/>
              </w:rPr>
              <w:t>Vairāk par 4 stundām: 0 punkti</w:t>
            </w:r>
          </w:p>
        </w:tc>
      </w:tr>
    </w:tbl>
    <w:p w14:paraId="7819D0BC" w14:textId="2C13ADAA" w:rsidR="004E488C" w:rsidRPr="00C84E26" w:rsidRDefault="004E488C" w:rsidP="00F14B4F">
      <w:pPr>
        <w:pStyle w:val="naisf"/>
        <w:spacing w:before="0" w:after="0"/>
        <w:ind w:firstLine="0"/>
        <w:rPr>
          <w:bCs/>
          <w:color w:val="FFFF00"/>
        </w:rPr>
      </w:pPr>
    </w:p>
    <w:p w14:paraId="63F04340" w14:textId="61AC554A" w:rsidR="00F14B4F" w:rsidRDefault="00F14B4F" w:rsidP="00F14B4F">
      <w:pPr>
        <w:spacing w:after="160" w:line="259" w:lineRule="auto"/>
        <w:jc w:val="both"/>
        <w:rPr>
          <w:lang w:val="lv-LV"/>
        </w:rPr>
      </w:pPr>
      <w:r w:rsidRPr="00F14B4F">
        <w:rPr>
          <w:rFonts w:cs="Calibri"/>
          <w:bCs/>
          <w:shd w:val="clear" w:color="auto" w:fill="FFFFFF"/>
          <w:lang w:val="lv-LV" w:eastAsia="lv-LV"/>
        </w:rPr>
        <w:t>Pretendents</w:t>
      </w:r>
      <w:r w:rsidRPr="00F14B4F">
        <w:rPr>
          <w:lang w:val="lv-LV"/>
        </w:rPr>
        <w:t xml:space="preserve"> noteiktā termiņā var tikt uzaicināts uz sarunām, lai apspriestu pretendenta iesniegto piedāvājumu un līguma projektus. </w:t>
      </w:r>
    </w:p>
    <w:p w14:paraId="5E90F83B" w14:textId="77777777" w:rsidR="000F75E0" w:rsidRPr="00F14B4F" w:rsidRDefault="000F75E0" w:rsidP="00F14B4F">
      <w:pPr>
        <w:spacing w:after="160" w:line="259" w:lineRule="auto"/>
        <w:jc w:val="both"/>
        <w:rPr>
          <w:lang w:val="lv-LV" w:eastAsia="lv-LV"/>
        </w:rPr>
      </w:pPr>
    </w:p>
    <w:p w14:paraId="1350CDC9" w14:textId="77777777" w:rsidR="00F14B4F" w:rsidRPr="00F14B4F" w:rsidRDefault="00F14B4F" w:rsidP="00F14B4F">
      <w:pPr>
        <w:tabs>
          <w:tab w:val="left" w:pos="360"/>
        </w:tabs>
        <w:jc w:val="both"/>
        <w:rPr>
          <w:b/>
          <w:lang w:val="lv-LV" w:eastAsia="lv-LV"/>
        </w:rPr>
      </w:pPr>
      <w:r w:rsidRPr="00F14B4F">
        <w:rPr>
          <w:b/>
          <w:lang w:val="lv-LV" w:eastAsia="lv-LV"/>
        </w:rPr>
        <w:t>PIELIKUMĀ:</w:t>
      </w:r>
    </w:p>
    <w:p w14:paraId="7E631525" w14:textId="77777777" w:rsidR="00F94D2D" w:rsidRPr="00F94D2D" w:rsidRDefault="00F94D2D" w:rsidP="00F94D2D">
      <w:pPr>
        <w:jc w:val="both"/>
        <w:rPr>
          <w:lang w:val="lv-LV" w:eastAsia="lv-LV"/>
        </w:rPr>
      </w:pPr>
      <w:r w:rsidRPr="00F94D2D">
        <w:rPr>
          <w:lang w:val="lv-LV" w:eastAsia="lv-LV"/>
        </w:rPr>
        <w:t>1.pielikums – Pieteikums dalībai iepirkumā;</w:t>
      </w:r>
    </w:p>
    <w:p w14:paraId="3A2F2B25" w14:textId="77777777" w:rsidR="00F94D2D" w:rsidRPr="00F94D2D" w:rsidRDefault="00F94D2D" w:rsidP="00F94D2D">
      <w:pPr>
        <w:jc w:val="both"/>
        <w:rPr>
          <w:lang w:val="lv-LV" w:eastAsia="lv-LV"/>
        </w:rPr>
      </w:pPr>
      <w:r w:rsidRPr="00F94D2D">
        <w:rPr>
          <w:lang w:val="lv-LV" w:eastAsia="lv-LV"/>
        </w:rPr>
        <w:t>2.pielikums – Tehniskā specifikācija;</w:t>
      </w:r>
    </w:p>
    <w:p w14:paraId="3E970A46" w14:textId="77777777" w:rsidR="00F94D2D" w:rsidRPr="00F94D2D" w:rsidRDefault="00F94D2D" w:rsidP="00F94D2D">
      <w:pPr>
        <w:jc w:val="both"/>
        <w:rPr>
          <w:lang w:val="lv-LV" w:eastAsia="lv-LV"/>
        </w:rPr>
      </w:pPr>
      <w:r w:rsidRPr="00F94D2D">
        <w:rPr>
          <w:lang w:val="lv-LV" w:eastAsia="lv-LV"/>
        </w:rPr>
        <w:t>3.pielikums – Finanšu piedāvājums;</w:t>
      </w:r>
    </w:p>
    <w:p w14:paraId="4372057B" w14:textId="77777777" w:rsidR="00F94D2D" w:rsidRPr="00F94D2D" w:rsidRDefault="00F94D2D" w:rsidP="00F94D2D">
      <w:pPr>
        <w:jc w:val="both"/>
        <w:rPr>
          <w:lang w:val="lv-LV" w:eastAsia="lv-LV"/>
        </w:rPr>
      </w:pPr>
      <w:r w:rsidRPr="00F94D2D">
        <w:rPr>
          <w:lang w:val="lv-LV" w:eastAsia="lv-LV"/>
        </w:rPr>
        <w:t>4.pielikums – Iepirkuma līguma izpildē iesaistīto speciālistu saraksts;</w:t>
      </w:r>
    </w:p>
    <w:p w14:paraId="084928A9" w14:textId="77777777" w:rsidR="00F94D2D" w:rsidRPr="00F94D2D" w:rsidRDefault="00F94D2D" w:rsidP="00F94D2D">
      <w:pPr>
        <w:jc w:val="both"/>
        <w:rPr>
          <w:lang w:val="lv-LV" w:eastAsia="lv-LV"/>
        </w:rPr>
      </w:pPr>
      <w:r w:rsidRPr="00F94D2D">
        <w:rPr>
          <w:lang w:val="lv-LV" w:eastAsia="lv-LV"/>
        </w:rPr>
        <w:t>5.pielikums – Pretendenta pieredzes apraksts;</w:t>
      </w:r>
    </w:p>
    <w:p w14:paraId="79A9A139" w14:textId="77777777" w:rsidR="00F94D2D" w:rsidRPr="00F94D2D" w:rsidRDefault="00F94D2D" w:rsidP="00F94D2D">
      <w:pPr>
        <w:jc w:val="both"/>
        <w:rPr>
          <w:lang w:val="lv-LV" w:eastAsia="lv-LV"/>
        </w:rPr>
      </w:pPr>
      <w:r w:rsidRPr="00F94D2D">
        <w:rPr>
          <w:lang w:val="lv-LV" w:eastAsia="lv-LV"/>
        </w:rPr>
        <w:t>6.pielikums – Informācija par pretendenta piesaistītajiem apakšuzņēmējiem;</w:t>
      </w:r>
    </w:p>
    <w:p w14:paraId="7B9B12FF" w14:textId="77777777" w:rsidR="00F94D2D" w:rsidRPr="00F94D2D" w:rsidRDefault="00F94D2D" w:rsidP="00F94D2D">
      <w:pPr>
        <w:jc w:val="both"/>
        <w:rPr>
          <w:lang w:val="lv-LV" w:eastAsia="lv-LV"/>
        </w:rPr>
      </w:pPr>
      <w:r w:rsidRPr="00F94D2D">
        <w:rPr>
          <w:lang w:val="lv-LV" w:eastAsia="lv-LV"/>
        </w:rPr>
        <w:t>7.pielikums – Apakšuzņēmēja apliecinājums;</w:t>
      </w:r>
    </w:p>
    <w:p w14:paraId="4D19D268" w14:textId="4969B923" w:rsidR="00F77E62" w:rsidRDefault="00F94D2D" w:rsidP="00F94D2D">
      <w:pPr>
        <w:jc w:val="both"/>
        <w:rPr>
          <w:lang w:val="lv-LV" w:eastAsia="lv-LV"/>
        </w:rPr>
      </w:pPr>
      <w:r w:rsidRPr="00F94D2D">
        <w:rPr>
          <w:lang w:val="lv-LV" w:eastAsia="lv-LV"/>
        </w:rPr>
        <w:t xml:space="preserve">8.pielikums – </w:t>
      </w:r>
      <w:r w:rsidR="00EA53AF" w:rsidRPr="00EA53AF">
        <w:rPr>
          <w:lang w:val="lv-LV" w:eastAsia="lv-LV"/>
        </w:rPr>
        <w:t>Apliecinājums par neatkarīgi izstrādātu piedāvājumu</w:t>
      </w:r>
      <w:r w:rsidRPr="00F94D2D">
        <w:rPr>
          <w:lang w:val="lv-LV" w:eastAsia="lv-LV"/>
        </w:rPr>
        <w:t>.</w:t>
      </w:r>
    </w:p>
    <w:p w14:paraId="1169B2E9" w14:textId="77777777" w:rsidR="004E488C" w:rsidRPr="00F14B4F" w:rsidRDefault="004E488C" w:rsidP="00DF67B9">
      <w:pPr>
        <w:pStyle w:val="naisf"/>
        <w:ind w:firstLine="0"/>
        <w:jc w:val="right"/>
      </w:pPr>
    </w:p>
    <w:p w14:paraId="1F015CCE" w14:textId="77777777" w:rsidR="004E488C" w:rsidRPr="00F14B4F" w:rsidRDefault="004E488C" w:rsidP="00DF67B9">
      <w:pPr>
        <w:pStyle w:val="naisf"/>
        <w:ind w:firstLine="0"/>
        <w:jc w:val="right"/>
      </w:pPr>
    </w:p>
    <w:p w14:paraId="500D51A6" w14:textId="77777777" w:rsidR="00C84E26" w:rsidRDefault="00C84E26" w:rsidP="00F14B4F">
      <w:pPr>
        <w:jc w:val="right"/>
        <w:rPr>
          <w:lang w:val="lv-LV"/>
        </w:rPr>
      </w:pPr>
    </w:p>
    <w:p w14:paraId="24984328" w14:textId="062207CC" w:rsidR="00C84E26" w:rsidRDefault="005D03E6" w:rsidP="005D03E6">
      <w:pPr>
        <w:tabs>
          <w:tab w:val="left" w:pos="270"/>
        </w:tabs>
        <w:rPr>
          <w:lang w:val="lv-LV"/>
        </w:rPr>
      </w:pPr>
      <w:r>
        <w:rPr>
          <w:lang w:val="lv-LV"/>
        </w:rPr>
        <w:tab/>
      </w:r>
      <w:r w:rsidRPr="005D03E6">
        <w:rPr>
          <w:lang w:val="lv-LV"/>
        </w:rPr>
        <w:t xml:space="preserve">Iepirkumu komisijas priekšsēdētāja                      </w:t>
      </w:r>
      <w:r>
        <w:rPr>
          <w:lang w:val="lv-LV"/>
        </w:rPr>
        <w:t xml:space="preserve">    </w:t>
      </w:r>
      <w:r w:rsidRPr="005D03E6">
        <w:rPr>
          <w:lang w:val="lv-LV"/>
        </w:rPr>
        <w:t xml:space="preserve">                               L. Lilenblate</w:t>
      </w:r>
    </w:p>
    <w:p w14:paraId="23FBF4B8" w14:textId="2C466B89" w:rsidR="00F14B4F" w:rsidRDefault="007F1856" w:rsidP="00F14B4F">
      <w:pPr>
        <w:jc w:val="right"/>
        <w:rPr>
          <w:b/>
          <w:lang w:val="lv-LV" w:eastAsia="lv-LV"/>
        </w:rPr>
      </w:pPr>
      <w:r w:rsidRPr="00F14B4F">
        <w:rPr>
          <w:lang w:val="lv-LV"/>
        </w:rPr>
        <w:br w:type="page"/>
      </w:r>
      <w:r w:rsidR="009808D4" w:rsidRPr="00F14B4F">
        <w:rPr>
          <w:lang w:val="lv-LV"/>
        </w:rPr>
        <w:lastRenderedPageBreak/>
        <w:tab/>
      </w:r>
      <w:r w:rsidR="009808D4" w:rsidRPr="00F14B4F">
        <w:rPr>
          <w:lang w:val="lv-LV"/>
        </w:rPr>
        <w:tab/>
      </w:r>
      <w:r w:rsidR="00F14B4F" w:rsidRPr="00F14B4F">
        <w:rPr>
          <w:b/>
          <w:lang w:val="lv-LV" w:eastAsia="lv-LV"/>
        </w:rPr>
        <w:t xml:space="preserve">Pielikums Nr.1 </w:t>
      </w:r>
    </w:p>
    <w:p w14:paraId="688C4976" w14:textId="50E3F2C0" w:rsidR="00F94D2D" w:rsidRPr="00F94D2D" w:rsidRDefault="00F94D2D" w:rsidP="00F94D2D">
      <w:pPr>
        <w:suppressAutoHyphens/>
        <w:autoSpaceDN w:val="0"/>
        <w:ind w:left="720"/>
        <w:jc w:val="center"/>
        <w:textAlignment w:val="baseline"/>
        <w:rPr>
          <w:b/>
          <w:caps/>
          <w:color w:val="00000A"/>
          <w:sz w:val="28"/>
          <w:szCs w:val="28"/>
          <w:lang w:val="lv-LV"/>
        </w:rPr>
      </w:pPr>
      <w:r w:rsidRPr="00F94D2D">
        <w:rPr>
          <w:b/>
          <w:caps/>
          <w:color w:val="00000A"/>
          <w:sz w:val="28"/>
          <w:szCs w:val="28"/>
          <w:lang w:val="lv-LV"/>
        </w:rPr>
        <w:t xml:space="preserve">pieteikums dalībai </w:t>
      </w:r>
      <w:r>
        <w:rPr>
          <w:b/>
          <w:caps/>
          <w:color w:val="00000A"/>
          <w:sz w:val="28"/>
          <w:szCs w:val="28"/>
          <w:lang w:val="lv-LV"/>
        </w:rPr>
        <w:t>CENU APTAUJĀ</w:t>
      </w:r>
    </w:p>
    <w:p w14:paraId="68EB357E" w14:textId="1D7291D2" w:rsidR="00F94D2D" w:rsidRPr="00454DFC" w:rsidRDefault="00F94D2D" w:rsidP="00F94D2D">
      <w:pPr>
        <w:suppressAutoHyphens/>
        <w:autoSpaceDN w:val="0"/>
        <w:jc w:val="center"/>
        <w:textAlignment w:val="baseline"/>
        <w:rPr>
          <w:rFonts w:ascii="Calibri" w:eastAsia="Calibri" w:hAnsi="Calibri"/>
          <w:sz w:val="22"/>
          <w:szCs w:val="22"/>
          <w:lang w:val="lv-LV"/>
        </w:rPr>
      </w:pPr>
      <w:bookmarkStart w:id="13" w:name="_Hlk227578700"/>
      <w:r w:rsidRPr="00454DFC">
        <w:rPr>
          <w:lang w:val="lv-LV"/>
        </w:rPr>
        <w:t xml:space="preserve"> </w:t>
      </w:r>
      <w:r w:rsidRPr="00454DFC">
        <w:rPr>
          <w:lang w:val="lv-LV" w:eastAsia="lv-LV"/>
        </w:rPr>
        <w:t>“</w:t>
      </w:r>
      <w:r w:rsidR="00454DFC" w:rsidRPr="00454DFC">
        <w:rPr>
          <w:bCs/>
          <w:lang w:val="lv-LV" w:eastAsia="lv-LV"/>
        </w:rPr>
        <w:t>DARBA AIZSARDZĪBAS UN UGUNSDROŠĪBAS PAKALPOJUMA SNIEGŠANA SIA”APRŪPES NAMS “URGA”” VAJADZĪBĀM</w:t>
      </w:r>
      <w:r w:rsidRPr="00454DFC">
        <w:rPr>
          <w:lang w:val="lv-LV" w:eastAsia="lv-LV"/>
        </w:rPr>
        <w:t>”</w:t>
      </w:r>
      <w:r w:rsidRPr="00454DFC">
        <w:rPr>
          <w:sz w:val="36"/>
          <w:szCs w:val="36"/>
          <w:lang w:val="lv-LV" w:eastAsia="lv-LV"/>
        </w:rPr>
        <w:t xml:space="preserve"> </w:t>
      </w:r>
    </w:p>
    <w:p w14:paraId="227005C1" w14:textId="1C6108FF" w:rsidR="00F94D2D" w:rsidRPr="00F94D2D" w:rsidRDefault="00F94D2D" w:rsidP="00F94D2D">
      <w:pPr>
        <w:suppressAutoHyphens/>
        <w:autoSpaceDN w:val="0"/>
        <w:jc w:val="center"/>
        <w:textAlignment w:val="baseline"/>
        <w:rPr>
          <w:rFonts w:ascii="Calibri" w:eastAsia="Calibri" w:hAnsi="Calibri"/>
          <w:sz w:val="22"/>
          <w:szCs w:val="22"/>
          <w:lang w:val="lv-LV"/>
        </w:rPr>
      </w:pPr>
      <w:r w:rsidRPr="00C84E26">
        <w:rPr>
          <w:lang w:val="lv-LV"/>
        </w:rPr>
        <w:t xml:space="preserve">(Nr. </w:t>
      </w:r>
      <w:r w:rsidR="00C84E26" w:rsidRPr="00C84E26">
        <w:rPr>
          <w:lang w:val="lv-LV"/>
        </w:rPr>
        <w:t>1.20/4/2026</w:t>
      </w:r>
      <w:r w:rsidRPr="00C84E26">
        <w:rPr>
          <w:lang w:val="lv-LV"/>
        </w:rPr>
        <w:t>)</w:t>
      </w:r>
    </w:p>
    <w:bookmarkEnd w:id="13"/>
    <w:p w14:paraId="3E9994EE" w14:textId="77777777" w:rsidR="00F94D2D" w:rsidRPr="00F94D2D" w:rsidRDefault="00F94D2D" w:rsidP="00F94D2D">
      <w:pPr>
        <w:suppressAutoHyphens/>
        <w:autoSpaceDE w:val="0"/>
        <w:autoSpaceDN w:val="0"/>
        <w:textAlignment w:val="baseline"/>
        <w:rPr>
          <w:color w:val="000000"/>
          <w:sz w:val="18"/>
          <w:szCs w:val="18"/>
          <w:u w:val="single"/>
          <w:lang w:val="lv-LV"/>
        </w:rPr>
      </w:pPr>
    </w:p>
    <w:tbl>
      <w:tblPr>
        <w:tblW w:w="9630" w:type="dxa"/>
        <w:tblInd w:w="108" w:type="dxa"/>
        <w:tblLayout w:type="fixed"/>
        <w:tblCellMar>
          <w:left w:w="10" w:type="dxa"/>
          <w:right w:w="10" w:type="dxa"/>
        </w:tblCellMar>
        <w:tblLook w:val="04A0" w:firstRow="1" w:lastRow="0" w:firstColumn="1" w:lastColumn="0" w:noHBand="0" w:noVBand="1"/>
      </w:tblPr>
      <w:tblGrid>
        <w:gridCol w:w="4438"/>
        <w:gridCol w:w="5192"/>
      </w:tblGrid>
      <w:tr w:rsidR="00F94D2D" w:rsidRPr="00F94D2D" w14:paraId="0F2B58E5" w14:textId="77777777" w:rsidTr="00F94D2D">
        <w:trPr>
          <w:cantSplit/>
          <w:trHeight w:val="182"/>
        </w:trPr>
        <w:tc>
          <w:tcPr>
            <w:tcW w:w="443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F343CE" w14:textId="77777777" w:rsidR="00F94D2D" w:rsidRPr="00F94D2D" w:rsidRDefault="00F94D2D" w:rsidP="00F94D2D">
            <w:pPr>
              <w:suppressAutoHyphens/>
              <w:autoSpaceDN w:val="0"/>
              <w:textAlignment w:val="baseline"/>
              <w:rPr>
                <w:lang w:val="lv-LV"/>
              </w:rPr>
            </w:pPr>
            <w:r w:rsidRPr="00F94D2D">
              <w:rPr>
                <w:lang w:val="lv-LV"/>
              </w:rPr>
              <w:t>Pretendents:</w:t>
            </w: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D0B68" w14:textId="77777777" w:rsidR="00F94D2D" w:rsidRPr="00F94D2D" w:rsidRDefault="00F94D2D" w:rsidP="00F94D2D">
            <w:pPr>
              <w:suppressAutoHyphens/>
              <w:autoSpaceDN w:val="0"/>
              <w:jc w:val="center"/>
              <w:textAlignment w:val="baseline"/>
              <w:rPr>
                <w:lang w:val="lv-LV"/>
              </w:rPr>
            </w:pPr>
          </w:p>
        </w:tc>
      </w:tr>
      <w:tr w:rsidR="00F94D2D" w:rsidRPr="00F94D2D" w14:paraId="750CC1E7" w14:textId="77777777" w:rsidTr="00F94D2D">
        <w:trPr>
          <w:trHeight w:val="290"/>
        </w:trPr>
        <w:tc>
          <w:tcPr>
            <w:tcW w:w="443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CFE00F1" w14:textId="77777777" w:rsidR="00F94D2D" w:rsidRPr="00F94D2D" w:rsidRDefault="00F94D2D" w:rsidP="00F94D2D">
            <w:pPr>
              <w:suppressAutoHyphens/>
              <w:autoSpaceDN w:val="0"/>
              <w:textAlignment w:val="baseline"/>
              <w:rPr>
                <w:lang w:val="lv-LV"/>
              </w:rPr>
            </w:pPr>
            <w:r w:rsidRPr="00F94D2D">
              <w:rPr>
                <w:lang w:val="lv-LV"/>
              </w:rPr>
              <w:t>Reģistrācijas Nr.:</w:t>
            </w: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6D66D" w14:textId="77777777" w:rsidR="00F94D2D" w:rsidRPr="00F94D2D" w:rsidRDefault="00F94D2D" w:rsidP="00F94D2D">
            <w:pPr>
              <w:suppressAutoHyphens/>
              <w:autoSpaceDN w:val="0"/>
              <w:jc w:val="center"/>
              <w:textAlignment w:val="baseline"/>
              <w:rPr>
                <w:lang w:val="lv-LV"/>
              </w:rPr>
            </w:pPr>
          </w:p>
        </w:tc>
      </w:tr>
      <w:tr w:rsidR="00F94D2D" w:rsidRPr="00F94D2D" w14:paraId="300E38DA" w14:textId="77777777" w:rsidTr="00F94D2D">
        <w:trPr>
          <w:trHeight w:val="303"/>
        </w:trPr>
        <w:tc>
          <w:tcPr>
            <w:tcW w:w="443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5779E80" w14:textId="77777777" w:rsidR="00F94D2D" w:rsidRPr="00F94D2D" w:rsidRDefault="00F94D2D" w:rsidP="00F94D2D">
            <w:pPr>
              <w:suppressAutoHyphens/>
              <w:autoSpaceDN w:val="0"/>
              <w:textAlignment w:val="baseline"/>
              <w:rPr>
                <w:lang w:val="lv-LV"/>
              </w:rPr>
            </w:pPr>
            <w:r w:rsidRPr="00F94D2D">
              <w:rPr>
                <w:lang w:val="lv-LV"/>
              </w:rPr>
              <w:t>Adrese:</w:t>
            </w: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85769" w14:textId="77777777" w:rsidR="00F94D2D" w:rsidRPr="00F94D2D" w:rsidRDefault="00F94D2D" w:rsidP="00F94D2D">
            <w:pPr>
              <w:suppressAutoHyphens/>
              <w:autoSpaceDN w:val="0"/>
              <w:jc w:val="center"/>
              <w:textAlignment w:val="baseline"/>
              <w:rPr>
                <w:lang w:val="lv-LV"/>
              </w:rPr>
            </w:pPr>
          </w:p>
        </w:tc>
      </w:tr>
      <w:tr w:rsidR="00F94D2D" w:rsidRPr="00F94D2D" w14:paraId="66B9F5CF" w14:textId="77777777" w:rsidTr="00F94D2D">
        <w:trPr>
          <w:trHeight w:val="290"/>
        </w:trPr>
        <w:tc>
          <w:tcPr>
            <w:tcW w:w="443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CA7D7A4" w14:textId="77777777" w:rsidR="00F94D2D" w:rsidRPr="00F94D2D" w:rsidRDefault="00F94D2D" w:rsidP="00F94D2D">
            <w:pPr>
              <w:suppressAutoHyphens/>
              <w:autoSpaceDN w:val="0"/>
              <w:textAlignment w:val="baseline"/>
              <w:rPr>
                <w:lang w:val="lv-LV"/>
              </w:rPr>
            </w:pPr>
            <w:r w:rsidRPr="00F94D2D">
              <w:rPr>
                <w:lang w:val="lv-LV"/>
              </w:rPr>
              <w:t>Bankas konta Nr.:</w:t>
            </w: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87D41" w14:textId="77777777" w:rsidR="00F94D2D" w:rsidRPr="00F94D2D" w:rsidRDefault="00F94D2D" w:rsidP="00F94D2D">
            <w:pPr>
              <w:suppressAutoHyphens/>
              <w:autoSpaceDN w:val="0"/>
              <w:jc w:val="center"/>
              <w:textAlignment w:val="baseline"/>
              <w:rPr>
                <w:lang w:val="lv-LV"/>
              </w:rPr>
            </w:pPr>
          </w:p>
        </w:tc>
      </w:tr>
      <w:tr w:rsidR="00F94D2D" w:rsidRPr="00F94D2D" w14:paraId="4FA5E301" w14:textId="77777777" w:rsidTr="00F94D2D">
        <w:trPr>
          <w:trHeight w:val="592"/>
        </w:trPr>
        <w:tc>
          <w:tcPr>
            <w:tcW w:w="443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18062E" w14:textId="77777777" w:rsidR="00F94D2D" w:rsidRPr="00F94D2D" w:rsidRDefault="00F94D2D" w:rsidP="00F94D2D">
            <w:pPr>
              <w:suppressAutoHyphens/>
              <w:autoSpaceDN w:val="0"/>
              <w:textAlignment w:val="baseline"/>
              <w:rPr>
                <w:lang w:val="lv-LV"/>
              </w:rPr>
            </w:pPr>
            <w:r w:rsidRPr="00F94D2D">
              <w:rPr>
                <w:lang w:val="lv-LV"/>
              </w:rPr>
              <w:t xml:space="preserve">Pretendenta kontaktpersona iepirkumā: </w:t>
            </w:r>
          </w:p>
          <w:p w14:paraId="3FB1CF7A" w14:textId="77777777" w:rsidR="00F94D2D" w:rsidRPr="00F94D2D" w:rsidRDefault="00F94D2D" w:rsidP="00F94D2D">
            <w:pPr>
              <w:suppressAutoHyphens/>
              <w:autoSpaceDN w:val="0"/>
              <w:textAlignment w:val="baseline"/>
              <w:rPr>
                <w:lang w:val="lv-LV"/>
              </w:rPr>
            </w:pPr>
            <w:r w:rsidRPr="00F94D2D">
              <w:rPr>
                <w:lang w:val="lv-LV"/>
              </w:rPr>
              <w:t>(vārds, uzvārds, amats, telefons, e-pasts)</w:t>
            </w: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16113" w14:textId="77777777" w:rsidR="00F94D2D" w:rsidRPr="00F94D2D" w:rsidRDefault="00F94D2D" w:rsidP="00F94D2D">
            <w:pPr>
              <w:suppressAutoHyphens/>
              <w:autoSpaceDN w:val="0"/>
              <w:jc w:val="center"/>
              <w:textAlignment w:val="baseline"/>
              <w:rPr>
                <w:lang w:val="lv-LV"/>
              </w:rPr>
            </w:pPr>
          </w:p>
        </w:tc>
      </w:tr>
      <w:tr w:rsidR="00F94D2D" w:rsidRPr="00F94D2D" w14:paraId="134601D0" w14:textId="77777777" w:rsidTr="00F94D2D">
        <w:trPr>
          <w:trHeight w:val="606"/>
        </w:trPr>
        <w:tc>
          <w:tcPr>
            <w:tcW w:w="443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A0273AF" w14:textId="77777777" w:rsidR="00F94D2D" w:rsidRPr="00F94D2D" w:rsidRDefault="00F94D2D" w:rsidP="00F94D2D">
            <w:pPr>
              <w:suppressAutoHyphens/>
              <w:autoSpaceDN w:val="0"/>
              <w:textAlignment w:val="baseline"/>
              <w:rPr>
                <w:lang w:val="lv-LV"/>
              </w:rPr>
            </w:pPr>
            <w:r w:rsidRPr="00F94D2D">
              <w:rPr>
                <w:lang w:val="lv-LV"/>
              </w:rPr>
              <w:t>Pretendenta kontaktpersona līguma izpildē:</w:t>
            </w:r>
          </w:p>
          <w:p w14:paraId="3B1CBDA4" w14:textId="77777777" w:rsidR="00F94D2D" w:rsidRPr="00F94D2D" w:rsidRDefault="00F94D2D" w:rsidP="00F94D2D">
            <w:pPr>
              <w:suppressAutoHyphens/>
              <w:autoSpaceDN w:val="0"/>
              <w:textAlignment w:val="baseline"/>
              <w:rPr>
                <w:lang w:val="lv-LV"/>
              </w:rPr>
            </w:pPr>
            <w:r w:rsidRPr="00F94D2D">
              <w:rPr>
                <w:lang w:val="lv-LV"/>
              </w:rPr>
              <w:t>(vārds, uzvārds, amats, telefons, e-pasts)</w:t>
            </w: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417D7" w14:textId="77777777" w:rsidR="00F94D2D" w:rsidRPr="00F94D2D" w:rsidRDefault="00F94D2D" w:rsidP="00F94D2D">
            <w:pPr>
              <w:suppressAutoHyphens/>
              <w:autoSpaceDN w:val="0"/>
              <w:jc w:val="center"/>
              <w:textAlignment w:val="baseline"/>
              <w:rPr>
                <w:lang w:val="lv-LV"/>
              </w:rPr>
            </w:pPr>
          </w:p>
          <w:p w14:paraId="2A337616" w14:textId="77777777" w:rsidR="00F94D2D" w:rsidRPr="00F94D2D" w:rsidRDefault="00F94D2D" w:rsidP="00F94D2D">
            <w:pPr>
              <w:suppressAutoHyphens/>
              <w:autoSpaceDN w:val="0"/>
              <w:jc w:val="center"/>
              <w:textAlignment w:val="baseline"/>
              <w:rPr>
                <w:lang w:val="lv-LV"/>
              </w:rPr>
            </w:pPr>
          </w:p>
        </w:tc>
      </w:tr>
      <w:tr w:rsidR="00F94D2D" w:rsidRPr="00F94D2D" w14:paraId="350C4170" w14:textId="77777777" w:rsidTr="00F94D2D">
        <w:trPr>
          <w:trHeight w:val="678"/>
        </w:trPr>
        <w:tc>
          <w:tcPr>
            <w:tcW w:w="443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FC0378A" w14:textId="77777777" w:rsidR="00F94D2D" w:rsidRPr="00F94D2D" w:rsidRDefault="00F94D2D" w:rsidP="00F94D2D">
            <w:pPr>
              <w:suppressAutoHyphens/>
              <w:autoSpaceDN w:val="0"/>
              <w:textAlignment w:val="baseline"/>
              <w:rPr>
                <w:lang w:val="lv-LV"/>
              </w:rPr>
            </w:pPr>
            <w:r w:rsidRPr="00F94D2D">
              <w:rPr>
                <w:lang w:val="lv-LV"/>
              </w:rPr>
              <w:t>Pretendenta pārstāvis, kurš tiesīgs parakstīt līgumu, līguma slēgšanas tiesību piešķiršanas gadījumā (vārds, uzvārds, amats, telefons, e-pasts)</w:t>
            </w: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FA511" w14:textId="77777777" w:rsidR="00F94D2D" w:rsidRPr="00F94D2D" w:rsidRDefault="00F94D2D" w:rsidP="00F94D2D">
            <w:pPr>
              <w:suppressAutoHyphens/>
              <w:autoSpaceDN w:val="0"/>
              <w:jc w:val="center"/>
              <w:textAlignment w:val="baseline"/>
              <w:rPr>
                <w:lang w:val="lv-LV"/>
              </w:rPr>
            </w:pPr>
          </w:p>
        </w:tc>
      </w:tr>
      <w:tr w:rsidR="00F94D2D" w:rsidRPr="00F94D2D" w14:paraId="3F5C2EA7" w14:textId="77777777" w:rsidTr="00F94D2D">
        <w:trPr>
          <w:trHeight w:val="890"/>
        </w:trPr>
        <w:tc>
          <w:tcPr>
            <w:tcW w:w="443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372B5F" w14:textId="77777777" w:rsidR="00F94D2D" w:rsidRPr="00F94D2D" w:rsidRDefault="00F94D2D" w:rsidP="00F94D2D">
            <w:pPr>
              <w:suppressAutoHyphens/>
              <w:autoSpaceDN w:val="0"/>
              <w:textAlignment w:val="baseline"/>
              <w:rPr>
                <w:lang w:val="lv-LV"/>
              </w:rPr>
            </w:pPr>
            <w:r w:rsidRPr="00F94D2D">
              <w:rPr>
                <w:lang w:val="lv-LV"/>
              </w:rPr>
              <w:t>Atzīmēt, ja pretendents ir mikrouzņēmums, mazais vai vidējais uzņēmums</w:t>
            </w: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7B282" w14:textId="77777777" w:rsidR="00F94D2D" w:rsidRPr="00F94D2D" w:rsidRDefault="00F94D2D" w:rsidP="00F94D2D">
            <w:pPr>
              <w:suppressAutoHyphens/>
              <w:autoSpaceDN w:val="0"/>
              <w:textAlignment w:val="baseline"/>
              <w:rPr>
                <w:rFonts w:ascii="Calibri" w:eastAsia="Calibri" w:hAnsi="Calibri"/>
                <w:sz w:val="22"/>
                <w:szCs w:val="22"/>
                <w:lang w:val="lv-LV"/>
              </w:rPr>
            </w:pPr>
            <w:r w:rsidRPr="00F94D2D">
              <w:rPr>
                <w:lang w:val="lv-LV"/>
              </w:rPr>
              <w:t xml:space="preserve">    </w:t>
            </w:r>
            <w:r w:rsidRPr="00F94D2D">
              <w:rPr>
                <w:rFonts w:ascii="Wingdings" w:eastAsia="Wingdings" w:hAnsi="Wingdings" w:cs="Wingdings"/>
                <w:lang w:val="lv-LV"/>
              </w:rPr>
              <w:t></w:t>
            </w:r>
            <w:r w:rsidRPr="00F94D2D">
              <w:rPr>
                <w:lang w:val="lv-LV"/>
              </w:rPr>
              <w:t xml:space="preserve">    mikrouzņēmums*</w:t>
            </w:r>
          </w:p>
          <w:p w14:paraId="35D7D448" w14:textId="77777777" w:rsidR="00F94D2D" w:rsidRPr="00F94D2D" w:rsidRDefault="00F94D2D" w:rsidP="00F94D2D">
            <w:pPr>
              <w:suppressAutoHyphens/>
              <w:autoSpaceDN w:val="0"/>
              <w:textAlignment w:val="baseline"/>
              <w:rPr>
                <w:rFonts w:ascii="Calibri" w:eastAsia="Calibri" w:hAnsi="Calibri"/>
                <w:sz w:val="22"/>
                <w:szCs w:val="22"/>
                <w:lang w:val="lv-LV"/>
              </w:rPr>
            </w:pPr>
            <w:r w:rsidRPr="00F94D2D">
              <w:rPr>
                <w:lang w:val="lv-LV"/>
              </w:rPr>
              <w:t xml:space="preserve">    </w:t>
            </w:r>
            <w:r w:rsidRPr="00F94D2D">
              <w:rPr>
                <w:rFonts w:ascii="Wingdings" w:eastAsia="Wingdings" w:hAnsi="Wingdings" w:cs="Wingdings"/>
                <w:lang w:val="lv-LV"/>
              </w:rPr>
              <w:t></w:t>
            </w:r>
            <w:r w:rsidRPr="00F94D2D">
              <w:rPr>
                <w:lang w:val="lv-LV"/>
              </w:rPr>
              <w:t xml:space="preserve">    mazais uzņēmums*</w:t>
            </w:r>
          </w:p>
          <w:p w14:paraId="33F7AAB2" w14:textId="77777777" w:rsidR="00F94D2D" w:rsidRPr="00F94D2D" w:rsidRDefault="00F94D2D" w:rsidP="00F94D2D">
            <w:pPr>
              <w:suppressAutoHyphens/>
              <w:autoSpaceDN w:val="0"/>
              <w:textAlignment w:val="baseline"/>
              <w:rPr>
                <w:rFonts w:ascii="Calibri" w:eastAsia="Calibri" w:hAnsi="Calibri"/>
                <w:sz w:val="22"/>
                <w:szCs w:val="22"/>
                <w:lang w:val="lv-LV"/>
              </w:rPr>
            </w:pPr>
            <w:r w:rsidRPr="00F94D2D">
              <w:rPr>
                <w:lang w:val="lv-LV"/>
              </w:rPr>
              <w:t xml:space="preserve">    </w:t>
            </w:r>
            <w:r w:rsidRPr="00F94D2D">
              <w:rPr>
                <w:rFonts w:ascii="Wingdings" w:eastAsia="Wingdings" w:hAnsi="Wingdings" w:cs="Wingdings"/>
                <w:lang w:val="lv-LV"/>
              </w:rPr>
              <w:t></w:t>
            </w:r>
            <w:r w:rsidRPr="00F94D2D">
              <w:rPr>
                <w:lang w:val="lv-LV"/>
              </w:rPr>
              <w:t xml:space="preserve">    vidējais uzņēmums*</w:t>
            </w:r>
          </w:p>
        </w:tc>
      </w:tr>
      <w:tr w:rsidR="00F94D2D" w:rsidRPr="00F94D2D" w14:paraId="75B528B5" w14:textId="77777777" w:rsidTr="00F94D2D">
        <w:trPr>
          <w:trHeight w:val="1184"/>
        </w:trPr>
        <w:tc>
          <w:tcPr>
            <w:tcW w:w="443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E769B27" w14:textId="77777777" w:rsidR="00F94D2D" w:rsidRPr="00F94D2D" w:rsidRDefault="00F94D2D" w:rsidP="00F94D2D">
            <w:pPr>
              <w:suppressAutoHyphens/>
              <w:autoSpaceDN w:val="0"/>
              <w:textAlignment w:val="baseline"/>
              <w:rPr>
                <w:lang w:val="lv-LV"/>
              </w:rPr>
            </w:pPr>
            <w:r w:rsidRPr="00F94D2D">
              <w:rPr>
                <w:lang w:val="lv-LV"/>
              </w:rPr>
              <w:t>Citi uzņēmēji:</w:t>
            </w:r>
          </w:p>
          <w:p w14:paraId="372B02E2" w14:textId="77777777" w:rsidR="00F94D2D" w:rsidRPr="00F94D2D" w:rsidRDefault="00F94D2D" w:rsidP="00F94D2D">
            <w:pPr>
              <w:suppressAutoHyphens/>
              <w:autoSpaceDN w:val="0"/>
              <w:textAlignment w:val="baseline"/>
              <w:rPr>
                <w:lang w:val="lv-LV"/>
              </w:rPr>
            </w:pPr>
            <w:r w:rsidRPr="00F94D2D">
              <w:rPr>
                <w:lang w:val="lv-LV"/>
              </w:rPr>
              <w:t>(uz kuru iespējām konkrētā līguma izpildei balstās pretendents, saskaņā ar Nolikuma noteikumiem)</w:t>
            </w: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A582B" w14:textId="77777777" w:rsidR="00F94D2D" w:rsidRPr="00F94D2D" w:rsidRDefault="00F94D2D" w:rsidP="00F94D2D">
            <w:pPr>
              <w:suppressAutoHyphens/>
              <w:autoSpaceDN w:val="0"/>
              <w:jc w:val="center"/>
              <w:textAlignment w:val="baseline"/>
              <w:rPr>
                <w:lang w:val="lv-LV"/>
              </w:rPr>
            </w:pPr>
          </w:p>
        </w:tc>
      </w:tr>
      <w:tr w:rsidR="00F94D2D" w:rsidRPr="00F94D2D" w14:paraId="4844C463" w14:textId="77777777" w:rsidTr="00F94D2D">
        <w:trPr>
          <w:trHeight w:val="894"/>
        </w:trPr>
        <w:tc>
          <w:tcPr>
            <w:tcW w:w="443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E7A5B5" w14:textId="77777777" w:rsidR="00F94D2D" w:rsidRPr="00F94D2D" w:rsidRDefault="00F94D2D" w:rsidP="00F94D2D">
            <w:pPr>
              <w:suppressAutoHyphens/>
              <w:autoSpaceDN w:val="0"/>
              <w:textAlignment w:val="baseline"/>
              <w:rPr>
                <w:bCs/>
                <w:lang w:val="lv-LV"/>
              </w:rPr>
            </w:pPr>
            <w:r w:rsidRPr="00F94D2D">
              <w:rPr>
                <w:bCs/>
                <w:lang w:val="lv-LV"/>
              </w:rPr>
              <w:t xml:space="preserve">Persona, kurai pretendentā ir izšķirošā ietekme uz līdzdalības pamata normatīvo aktu par koncerniem izpratnē* </w:t>
            </w: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CF7A1" w14:textId="77777777" w:rsidR="00F94D2D" w:rsidRPr="00F94D2D" w:rsidRDefault="00F94D2D" w:rsidP="00F94D2D">
            <w:pPr>
              <w:suppressAutoHyphens/>
              <w:autoSpaceDN w:val="0"/>
              <w:jc w:val="center"/>
              <w:textAlignment w:val="baseline"/>
              <w:rPr>
                <w:lang w:val="lv-LV"/>
              </w:rPr>
            </w:pPr>
          </w:p>
        </w:tc>
      </w:tr>
      <w:tr w:rsidR="00F94D2D" w:rsidRPr="00F94D2D" w14:paraId="68555EFF" w14:textId="77777777" w:rsidTr="00F94D2D">
        <w:trPr>
          <w:trHeight w:val="303"/>
        </w:trPr>
        <w:tc>
          <w:tcPr>
            <w:tcW w:w="443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12EEF32" w14:textId="77777777" w:rsidR="00F94D2D" w:rsidRPr="00F94D2D" w:rsidRDefault="00F94D2D" w:rsidP="00F94D2D">
            <w:pPr>
              <w:suppressAutoHyphens/>
              <w:autoSpaceDN w:val="0"/>
              <w:textAlignment w:val="baseline"/>
              <w:rPr>
                <w:bCs/>
                <w:lang w:val="lv-LV"/>
              </w:rPr>
            </w:pPr>
            <w:r w:rsidRPr="00F94D2D">
              <w:rPr>
                <w:bCs/>
                <w:lang w:val="lv-LV"/>
              </w:rPr>
              <w:t>Pretendenta patiesais labuma guvējs</w:t>
            </w: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B13D9" w14:textId="77777777" w:rsidR="00F94D2D" w:rsidRPr="00F94D2D" w:rsidRDefault="00F94D2D" w:rsidP="00F94D2D">
            <w:pPr>
              <w:suppressAutoHyphens/>
              <w:autoSpaceDN w:val="0"/>
              <w:jc w:val="center"/>
              <w:textAlignment w:val="baseline"/>
              <w:rPr>
                <w:lang w:val="lv-LV"/>
              </w:rPr>
            </w:pPr>
          </w:p>
        </w:tc>
      </w:tr>
    </w:tbl>
    <w:p w14:paraId="2E2A3D72" w14:textId="77777777" w:rsidR="00F94D2D" w:rsidRPr="00F94D2D" w:rsidRDefault="00F94D2D" w:rsidP="00F94D2D">
      <w:pPr>
        <w:suppressAutoHyphens/>
        <w:autoSpaceDN w:val="0"/>
        <w:jc w:val="both"/>
        <w:textAlignment w:val="baseline"/>
        <w:rPr>
          <w:b/>
          <w:lang w:val="lv-LV"/>
        </w:rPr>
      </w:pPr>
      <w:r w:rsidRPr="00F94D2D">
        <w:rPr>
          <w:b/>
          <w:lang w:val="lv-LV"/>
        </w:rPr>
        <w:tab/>
      </w:r>
    </w:p>
    <w:p w14:paraId="25840BF7" w14:textId="77777777" w:rsidR="00F94D2D" w:rsidRPr="00F94D2D" w:rsidRDefault="00F94D2D" w:rsidP="00F94D2D">
      <w:pPr>
        <w:suppressAutoHyphens/>
        <w:autoSpaceDN w:val="0"/>
        <w:jc w:val="both"/>
        <w:textAlignment w:val="baseline"/>
        <w:rPr>
          <w:rFonts w:ascii="Calibri" w:eastAsia="Calibri" w:hAnsi="Calibri"/>
          <w:sz w:val="22"/>
          <w:szCs w:val="22"/>
          <w:lang w:val="lv-LV"/>
        </w:rPr>
      </w:pPr>
      <w:r w:rsidRPr="00F94D2D">
        <w:rPr>
          <w:b/>
          <w:bCs/>
          <w:lang w:val="lv-LV"/>
        </w:rPr>
        <w:t>Pretendents,</w:t>
      </w:r>
      <w:r w:rsidRPr="00F94D2D">
        <w:rPr>
          <w:b/>
          <w:lang w:val="lv-LV"/>
        </w:rPr>
        <w:t xml:space="preserve"> iesniedzot piedāvājumu:</w:t>
      </w:r>
    </w:p>
    <w:p w14:paraId="55CBDC7E" w14:textId="24F47245" w:rsidR="00F94D2D" w:rsidRPr="00F94D2D" w:rsidRDefault="00F94D2D" w:rsidP="00F94D2D">
      <w:pPr>
        <w:numPr>
          <w:ilvl w:val="0"/>
          <w:numId w:val="34"/>
        </w:numPr>
        <w:suppressAutoHyphens/>
        <w:autoSpaceDN w:val="0"/>
        <w:spacing w:after="200" w:line="276" w:lineRule="auto"/>
        <w:ind w:left="426" w:hanging="426"/>
        <w:jc w:val="both"/>
        <w:textAlignment w:val="baseline"/>
        <w:rPr>
          <w:rFonts w:ascii="Calibri" w:eastAsia="Calibri" w:hAnsi="Calibri"/>
          <w:sz w:val="22"/>
          <w:szCs w:val="22"/>
          <w:lang w:val="lv-LV"/>
        </w:rPr>
      </w:pPr>
      <w:r w:rsidRPr="00F94D2D">
        <w:rPr>
          <w:bCs/>
          <w:lang w:val="lv-LV"/>
        </w:rPr>
        <w:t xml:space="preserve">Apņemas līguma slēgšanas tiesību piešķiršanas gadījumā </w:t>
      </w:r>
      <w:r w:rsidRPr="00F94D2D">
        <w:rPr>
          <w:color w:val="000000"/>
          <w:lang w:val="lv-LV"/>
        </w:rPr>
        <w:t xml:space="preserve">sniegt </w:t>
      </w:r>
      <w:r w:rsidRPr="00F94D2D">
        <w:rPr>
          <w:bCs/>
          <w:lang w:val="lv-LV" w:eastAsia="lv-LV"/>
        </w:rPr>
        <w:t xml:space="preserve">darba aizsardzības un ugunsdrošības pakalpojumus </w:t>
      </w:r>
      <w:r w:rsidR="00842CC3">
        <w:rPr>
          <w:bCs/>
          <w:lang w:val="lv-LV" w:eastAsia="lv-LV"/>
        </w:rPr>
        <w:t>SIA “Aprūpes nams “Urga””</w:t>
      </w:r>
      <w:r w:rsidRPr="00F94D2D">
        <w:rPr>
          <w:bCs/>
          <w:lang w:val="lv-LV" w:eastAsia="lv-LV"/>
        </w:rPr>
        <w:t xml:space="preserve"> atbilstoši</w:t>
      </w:r>
      <w:r w:rsidRPr="00F94D2D">
        <w:rPr>
          <w:color w:val="000000"/>
          <w:lang w:val="lv-LV"/>
        </w:rPr>
        <w:t xml:space="preserve"> tehniskajā specifikācijā noteiktajām prasībām un</w:t>
      </w:r>
      <w:r w:rsidRPr="00F94D2D">
        <w:rPr>
          <w:color w:val="000000"/>
          <w:lang w:val="lv-LV" w:eastAsia="lv-LV"/>
        </w:rPr>
        <w:t xml:space="preserve"> iepirkuma līgumā noteiktajā kārtībā.</w:t>
      </w:r>
    </w:p>
    <w:p w14:paraId="08D6BED8" w14:textId="77777777" w:rsidR="00F94D2D" w:rsidRPr="00BF40FD" w:rsidRDefault="00F94D2D" w:rsidP="00F94D2D">
      <w:pPr>
        <w:numPr>
          <w:ilvl w:val="0"/>
          <w:numId w:val="33"/>
        </w:numPr>
        <w:suppressAutoHyphens/>
        <w:autoSpaceDN w:val="0"/>
        <w:spacing w:after="200" w:line="276" w:lineRule="auto"/>
        <w:ind w:left="426" w:hanging="426"/>
        <w:jc w:val="both"/>
        <w:textAlignment w:val="baseline"/>
        <w:rPr>
          <w:rFonts w:ascii="Calibri" w:eastAsia="Calibri" w:hAnsi="Calibri"/>
          <w:sz w:val="22"/>
          <w:szCs w:val="22"/>
          <w:lang w:val="lv-LV"/>
        </w:rPr>
      </w:pPr>
      <w:r w:rsidRPr="00F94D2D">
        <w:rPr>
          <w:bCs/>
          <w:lang w:val="lv-LV"/>
        </w:rPr>
        <w:t xml:space="preserve">Apliecina, ka </w:t>
      </w:r>
      <w:r w:rsidRPr="00F94D2D">
        <w:rPr>
          <w:lang w:val="lv-LV" w:eastAsia="lv-LV"/>
        </w:rPr>
        <w:t>Pretendenta rīcībā ir pietiekami resursi, lai nodrošinātu kvalitatīvu un iepirkuma prasībām atbilstošu iepirkuma līguma izpildi.</w:t>
      </w:r>
    </w:p>
    <w:p w14:paraId="1B3B128D" w14:textId="01CB2302" w:rsidR="00BF40FD" w:rsidRPr="00BF40FD" w:rsidRDefault="00BF40FD" w:rsidP="00F94D2D">
      <w:pPr>
        <w:numPr>
          <w:ilvl w:val="0"/>
          <w:numId w:val="33"/>
        </w:numPr>
        <w:suppressAutoHyphens/>
        <w:autoSpaceDN w:val="0"/>
        <w:spacing w:after="200" w:line="276" w:lineRule="auto"/>
        <w:ind w:left="426" w:hanging="426"/>
        <w:jc w:val="both"/>
        <w:textAlignment w:val="baseline"/>
        <w:rPr>
          <w:rFonts w:ascii="Calibri" w:eastAsia="Calibri" w:hAnsi="Calibri"/>
          <w:color w:val="C00000"/>
          <w:sz w:val="22"/>
          <w:szCs w:val="22"/>
          <w:lang w:val="lv-LV"/>
        </w:rPr>
      </w:pPr>
      <w:r w:rsidRPr="00C84E26">
        <w:rPr>
          <w:bCs/>
          <w:color w:val="C00000"/>
          <w:lang w:val="lv-LV" w:eastAsia="lv-LV"/>
        </w:rPr>
        <w:t>Laiks no izsaukuma brīža (piemēram, nelaimes gadījums vai neplānota VDI pārbaude) līdz speciālista ierašanās brīdim objektā</w:t>
      </w:r>
      <w:r w:rsidRPr="00BF40FD">
        <w:rPr>
          <w:bCs/>
          <w:color w:val="C00000"/>
          <w:lang w:val="lv-LV" w:eastAsia="lv-LV"/>
        </w:rPr>
        <w:t xml:space="preserve"> – (pretendents norāda nepieciešamo informāciju). </w:t>
      </w:r>
    </w:p>
    <w:tbl>
      <w:tblPr>
        <w:tblW w:w="9781" w:type="dxa"/>
        <w:tblInd w:w="108" w:type="dxa"/>
        <w:tblLayout w:type="fixed"/>
        <w:tblCellMar>
          <w:left w:w="10" w:type="dxa"/>
          <w:right w:w="10" w:type="dxa"/>
        </w:tblCellMar>
        <w:tblLook w:val="04A0" w:firstRow="1" w:lastRow="0" w:firstColumn="1" w:lastColumn="0" w:noHBand="0" w:noVBand="1"/>
      </w:tblPr>
      <w:tblGrid>
        <w:gridCol w:w="6930"/>
        <w:gridCol w:w="2851"/>
      </w:tblGrid>
      <w:tr w:rsidR="00F94D2D" w:rsidRPr="00F94D2D" w14:paraId="24B7725A" w14:textId="77777777" w:rsidTr="00167E97">
        <w:tc>
          <w:tcPr>
            <w:tcW w:w="6930" w:type="dxa"/>
            <w:tcBorders>
              <w:bottom w:val="single" w:sz="4" w:space="0" w:color="000000"/>
            </w:tcBorders>
            <w:tcMar>
              <w:top w:w="0" w:type="dxa"/>
              <w:left w:w="108" w:type="dxa"/>
              <w:bottom w:w="0" w:type="dxa"/>
              <w:right w:w="108" w:type="dxa"/>
            </w:tcMar>
          </w:tcPr>
          <w:p w14:paraId="68844A3F" w14:textId="77777777" w:rsidR="00F94D2D" w:rsidRPr="00F94D2D" w:rsidRDefault="00F94D2D" w:rsidP="00F94D2D">
            <w:pPr>
              <w:suppressAutoHyphens/>
              <w:autoSpaceDN w:val="0"/>
              <w:snapToGrid w:val="0"/>
              <w:spacing w:line="276" w:lineRule="auto"/>
              <w:jc w:val="both"/>
              <w:textAlignment w:val="baseline"/>
              <w:rPr>
                <w:lang w:val="lv-LV"/>
              </w:rPr>
            </w:pPr>
          </w:p>
          <w:p w14:paraId="36214886" w14:textId="77777777" w:rsidR="00F94D2D" w:rsidRPr="00F94D2D" w:rsidRDefault="00F94D2D" w:rsidP="00F94D2D">
            <w:pPr>
              <w:suppressAutoHyphens/>
              <w:autoSpaceDN w:val="0"/>
              <w:snapToGrid w:val="0"/>
              <w:spacing w:line="276" w:lineRule="auto"/>
              <w:jc w:val="both"/>
              <w:textAlignment w:val="baseline"/>
              <w:rPr>
                <w:lang w:val="lv-LV"/>
              </w:rPr>
            </w:pPr>
            <w:r w:rsidRPr="00F94D2D">
              <w:rPr>
                <w:lang w:val="lv-LV"/>
              </w:rPr>
              <w:t xml:space="preserve">Pretendenta pārstāvis </w:t>
            </w:r>
          </w:p>
        </w:tc>
        <w:tc>
          <w:tcPr>
            <w:tcW w:w="2851" w:type="dxa"/>
            <w:tcBorders>
              <w:bottom w:val="single" w:sz="4" w:space="0" w:color="000000"/>
            </w:tcBorders>
            <w:tcMar>
              <w:top w:w="0" w:type="dxa"/>
              <w:left w:w="108" w:type="dxa"/>
              <w:bottom w:w="0" w:type="dxa"/>
              <w:right w:w="108" w:type="dxa"/>
            </w:tcMar>
          </w:tcPr>
          <w:p w14:paraId="35E81D43" w14:textId="77777777" w:rsidR="00F94D2D" w:rsidRPr="00F94D2D" w:rsidRDefault="00F94D2D" w:rsidP="00F94D2D">
            <w:pPr>
              <w:suppressAutoHyphens/>
              <w:autoSpaceDN w:val="0"/>
              <w:snapToGrid w:val="0"/>
              <w:spacing w:line="276" w:lineRule="auto"/>
              <w:ind w:right="3494"/>
              <w:jc w:val="both"/>
              <w:textAlignment w:val="baseline"/>
              <w:rPr>
                <w:rFonts w:ascii="Arial" w:hAnsi="Arial"/>
                <w:b/>
                <w:lang w:val="lv-LV"/>
              </w:rPr>
            </w:pPr>
          </w:p>
        </w:tc>
      </w:tr>
      <w:tr w:rsidR="00F94D2D" w:rsidRPr="00F94D2D" w14:paraId="6389EB7D" w14:textId="77777777" w:rsidTr="00167E97">
        <w:trPr>
          <w:cantSplit/>
        </w:trPr>
        <w:tc>
          <w:tcPr>
            <w:tcW w:w="6930" w:type="dxa"/>
            <w:tcBorders>
              <w:top w:val="single" w:sz="4" w:space="0" w:color="000000"/>
            </w:tcBorders>
            <w:tcMar>
              <w:top w:w="0" w:type="dxa"/>
              <w:left w:w="108" w:type="dxa"/>
              <w:bottom w:w="0" w:type="dxa"/>
              <w:right w:w="108" w:type="dxa"/>
            </w:tcMar>
          </w:tcPr>
          <w:p w14:paraId="2CAAA676" w14:textId="77777777" w:rsidR="00F94D2D" w:rsidRPr="00F94D2D" w:rsidRDefault="00F94D2D" w:rsidP="00F94D2D">
            <w:pPr>
              <w:suppressAutoHyphens/>
              <w:autoSpaceDN w:val="0"/>
              <w:snapToGrid w:val="0"/>
              <w:spacing w:line="276" w:lineRule="auto"/>
              <w:textAlignment w:val="baseline"/>
              <w:rPr>
                <w:rFonts w:ascii="Calibri" w:eastAsia="Calibri" w:hAnsi="Calibri"/>
                <w:sz w:val="22"/>
                <w:szCs w:val="22"/>
                <w:lang w:val="lv-LV"/>
              </w:rPr>
            </w:pPr>
            <w:r w:rsidRPr="00F94D2D">
              <w:rPr>
                <w:rFonts w:ascii="Arial" w:hAnsi="Arial"/>
                <w:b/>
                <w:sz w:val="20"/>
                <w:szCs w:val="20"/>
                <w:lang w:val="lv-LV"/>
              </w:rPr>
              <w:t xml:space="preserve">                                        </w:t>
            </w:r>
            <w:r w:rsidRPr="00F94D2D">
              <w:rPr>
                <w:i/>
                <w:sz w:val="20"/>
                <w:szCs w:val="20"/>
                <w:lang w:val="lv-LV"/>
              </w:rPr>
              <w:t>(amats, paraksts, vārds, uzvārds)</w:t>
            </w:r>
          </w:p>
        </w:tc>
        <w:tc>
          <w:tcPr>
            <w:tcW w:w="2851" w:type="dxa"/>
            <w:tcMar>
              <w:top w:w="0" w:type="dxa"/>
              <w:left w:w="108" w:type="dxa"/>
              <w:bottom w:w="0" w:type="dxa"/>
              <w:right w:w="108" w:type="dxa"/>
            </w:tcMar>
          </w:tcPr>
          <w:p w14:paraId="29C0C673" w14:textId="77777777" w:rsidR="00F94D2D" w:rsidRPr="00F94D2D" w:rsidRDefault="00F94D2D" w:rsidP="00F94D2D">
            <w:pPr>
              <w:suppressAutoHyphens/>
              <w:autoSpaceDN w:val="0"/>
              <w:snapToGrid w:val="0"/>
              <w:spacing w:line="276" w:lineRule="auto"/>
              <w:jc w:val="center"/>
              <w:textAlignment w:val="baseline"/>
              <w:rPr>
                <w:rFonts w:ascii="Arial" w:hAnsi="Arial"/>
                <w:b/>
                <w:lang w:val="lv-LV"/>
              </w:rPr>
            </w:pPr>
          </w:p>
        </w:tc>
      </w:tr>
    </w:tbl>
    <w:p w14:paraId="5CC6E4B8" w14:textId="77777777" w:rsidR="00F94D2D" w:rsidRPr="00F94D2D" w:rsidRDefault="00F94D2D" w:rsidP="00F94D2D">
      <w:pPr>
        <w:suppressAutoHyphens/>
        <w:autoSpaceDN w:val="0"/>
        <w:spacing w:line="276" w:lineRule="auto"/>
        <w:jc w:val="both"/>
        <w:textAlignment w:val="baseline"/>
        <w:rPr>
          <w:rFonts w:eastAsia="Calibri"/>
          <w:b/>
          <w:iCs/>
          <w:sz w:val="16"/>
          <w:szCs w:val="16"/>
          <w:u w:val="single"/>
          <w:lang w:val="lv-LV" w:eastAsia="ar-SA"/>
        </w:rPr>
      </w:pPr>
    </w:p>
    <w:p w14:paraId="473AFEA1" w14:textId="77777777" w:rsidR="00F94D2D" w:rsidRPr="00F94D2D" w:rsidRDefault="00F94D2D" w:rsidP="00F94D2D">
      <w:pPr>
        <w:suppressAutoHyphens/>
        <w:autoSpaceDN w:val="0"/>
        <w:spacing w:line="276" w:lineRule="auto"/>
        <w:jc w:val="both"/>
        <w:textAlignment w:val="baseline"/>
        <w:rPr>
          <w:rFonts w:ascii="Calibri" w:eastAsia="Calibri" w:hAnsi="Calibri"/>
          <w:sz w:val="22"/>
          <w:szCs w:val="22"/>
          <w:lang w:val="lv-LV"/>
        </w:rPr>
      </w:pPr>
      <w:r w:rsidRPr="00F94D2D">
        <w:rPr>
          <w:rFonts w:eastAsia="Calibri"/>
          <w:b/>
          <w:iCs/>
          <w:sz w:val="16"/>
          <w:szCs w:val="16"/>
          <w:u w:val="single"/>
          <w:lang w:val="lv-LV" w:eastAsia="ar-SA"/>
        </w:rPr>
        <w:t xml:space="preserve">*Mikrouzņēmums </w:t>
      </w:r>
      <w:r w:rsidRPr="00F94D2D">
        <w:rPr>
          <w:rFonts w:eastAsia="Calibri"/>
          <w:iCs/>
          <w:sz w:val="16"/>
          <w:szCs w:val="16"/>
          <w:lang w:val="lv-LV" w:eastAsia="ar-SA"/>
        </w:rPr>
        <w:t>ir uzņēmums</w:t>
      </w:r>
      <w:r w:rsidRPr="00F94D2D">
        <w:rPr>
          <w:rFonts w:eastAsia="Calibri"/>
          <w:sz w:val="16"/>
          <w:szCs w:val="16"/>
          <w:lang w:val="lv-LV" w:eastAsia="ar-SA"/>
        </w:rPr>
        <w:t>, kurā nodarbinātas mazāk nekā 10 personas un kura gada apgrozījums un/vai gada bilance kopā nepārsniedz 2 miljonus euro</w:t>
      </w:r>
      <w:r w:rsidRPr="00F94D2D">
        <w:rPr>
          <w:rFonts w:eastAsia="Calibri"/>
          <w:iCs/>
          <w:sz w:val="16"/>
          <w:szCs w:val="16"/>
          <w:lang w:val="lv-LV" w:eastAsia="ar-SA"/>
        </w:rPr>
        <w:t>;</w:t>
      </w:r>
    </w:p>
    <w:p w14:paraId="3D473D8E" w14:textId="77777777" w:rsidR="00F94D2D" w:rsidRPr="00F94D2D" w:rsidRDefault="00F94D2D" w:rsidP="00F94D2D">
      <w:pPr>
        <w:suppressAutoHyphens/>
        <w:autoSpaceDN w:val="0"/>
        <w:spacing w:line="276" w:lineRule="auto"/>
        <w:jc w:val="both"/>
        <w:textAlignment w:val="baseline"/>
        <w:rPr>
          <w:rFonts w:ascii="Calibri" w:eastAsia="Calibri" w:hAnsi="Calibri"/>
          <w:sz w:val="22"/>
          <w:szCs w:val="22"/>
          <w:lang w:val="lv-LV"/>
        </w:rPr>
      </w:pPr>
      <w:r w:rsidRPr="00F94D2D">
        <w:rPr>
          <w:rFonts w:eastAsia="Calibri"/>
          <w:b/>
          <w:sz w:val="16"/>
          <w:szCs w:val="16"/>
          <w:lang w:val="lv-LV"/>
        </w:rPr>
        <w:t xml:space="preserve">* </w:t>
      </w:r>
      <w:r w:rsidRPr="00F94D2D">
        <w:rPr>
          <w:rFonts w:eastAsia="Calibri"/>
          <w:b/>
          <w:sz w:val="16"/>
          <w:szCs w:val="16"/>
          <w:u w:val="single"/>
          <w:lang w:val="lv-LV"/>
        </w:rPr>
        <w:t>Mazais uzņēmums</w:t>
      </w:r>
      <w:r w:rsidRPr="00F94D2D">
        <w:rPr>
          <w:rFonts w:eastAsia="Calibri"/>
          <w:sz w:val="16"/>
          <w:szCs w:val="16"/>
          <w:lang w:val="lv-LV"/>
        </w:rPr>
        <w:t xml:space="preserve"> ir uzņēmums, kurā nodarbinātas mazāk nekā 50 personas un kura gada apgrozījums un/vai gada bilance kopā nepārsniedz 10 miljonus </w:t>
      </w:r>
      <w:r w:rsidRPr="00F94D2D">
        <w:rPr>
          <w:rFonts w:eastAsia="Calibri"/>
          <w:i/>
          <w:sz w:val="16"/>
          <w:szCs w:val="16"/>
          <w:lang w:val="lv-LV"/>
        </w:rPr>
        <w:t>euro</w:t>
      </w:r>
    </w:p>
    <w:p w14:paraId="71114CF8" w14:textId="77777777" w:rsidR="00F94D2D" w:rsidRPr="00F94D2D" w:rsidRDefault="00F94D2D" w:rsidP="00F94D2D">
      <w:pPr>
        <w:suppressAutoHyphens/>
        <w:autoSpaceDN w:val="0"/>
        <w:textAlignment w:val="baseline"/>
        <w:rPr>
          <w:rFonts w:ascii="Calibri" w:eastAsia="Calibri" w:hAnsi="Calibri"/>
          <w:sz w:val="22"/>
          <w:szCs w:val="22"/>
          <w:lang w:val="lv-LV"/>
        </w:rPr>
      </w:pPr>
      <w:r w:rsidRPr="00F94D2D">
        <w:rPr>
          <w:rFonts w:eastAsia="Calibri"/>
          <w:b/>
          <w:sz w:val="16"/>
          <w:szCs w:val="16"/>
          <w:u w:val="single"/>
          <w:lang w:val="lv-LV" w:eastAsia="zh-CN"/>
        </w:rPr>
        <w:t>*Vidējais uzņēmums</w:t>
      </w:r>
      <w:r w:rsidRPr="00F94D2D">
        <w:rPr>
          <w:rFonts w:eastAsia="Calibri"/>
          <w:sz w:val="16"/>
          <w:szCs w:val="16"/>
          <w:lang w:val="lv-LV" w:eastAsia="zh-CN"/>
        </w:rPr>
        <w:t xml:space="preserve"> ir uzņēmums, kas nav mazais uzņēmums, un kurā nodarbinātas mazāk nekā 250 personas un kura gada apgrozījums nepārsniedz 50 miljonus </w:t>
      </w:r>
      <w:r w:rsidRPr="00F94D2D">
        <w:rPr>
          <w:rFonts w:eastAsia="Calibri"/>
          <w:i/>
          <w:sz w:val="16"/>
          <w:szCs w:val="16"/>
          <w:lang w:val="lv-LV" w:eastAsia="zh-CN"/>
        </w:rPr>
        <w:t>euro</w:t>
      </w:r>
      <w:r w:rsidRPr="00F94D2D">
        <w:rPr>
          <w:rFonts w:eastAsia="Calibri"/>
          <w:sz w:val="16"/>
          <w:szCs w:val="16"/>
          <w:lang w:val="lv-LV" w:eastAsia="zh-CN"/>
        </w:rPr>
        <w:t xml:space="preserve">, un/vai, kura gada bilance kopā nepārsniedz 43 miljonus </w:t>
      </w:r>
      <w:r w:rsidRPr="00F94D2D">
        <w:rPr>
          <w:rFonts w:eastAsia="Calibri"/>
          <w:i/>
          <w:sz w:val="16"/>
          <w:szCs w:val="16"/>
          <w:lang w:val="lv-LV" w:eastAsia="zh-CN"/>
        </w:rPr>
        <w:t>euro</w:t>
      </w:r>
    </w:p>
    <w:p w14:paraId="3FC2C4DF" w14:textId="77777777" w:rsidR="00F94D2D" w:rsidRPr="00F94D2D" w:rsidRDefault="00F94D2D" w:rsidP="00F94D2D">
      <w:pPr>
        <w:suppressAutoHyphens/>
        <w:autoSpaceDN w:val="0"/>
        <w:jc w:val="center"/>
        <w:textAlignment w:val="baseline"/>
        <w:rPr>
          <w:rFonts w:eastAsia="Calibri"/>
          <w:b/>
          <w:sz w:val="16"/>
          <w:szCs w:val="16"/>
          <w:lang w:val="lv-LV"/>
        </w:rPr>
      </w:pPr>
    </w:p>
    <w:p w14:paraId="71A27E9F" w14:textId="6ACEE34B" w:rsidR="00F94D2D" w:rsidRPr="00F94D2D" w:rsidRDefault="00F94D2D" w:rsidP="00F94D2D">
      <w:pPr>
        <w:suppressAutoHyphens/>
        <w:autoSpaceDN w:val="0"/>
        <w:jc w:val="both"/>
        <w:textAlignment w:val="baseline"/>
        <w:rPr>
          <w:rFonts w:ascii="Calibri" w:eastAsia="Calibri" w:hAnsi="Calibri"/>
          <w:sz w:val="22"/>
          <w:szCs w:val="22"/>
          <w:lang w:val="lv-LV"/>
        </w:rPr>
      </w:pPr>
      <w:r w:rsidRPr="00F94D2D">
        <w:rPr>
          <w:rFonts w:eastAsia="Calibri"/>
          <w:b/>
          <w:sz w:val="16"/>
          <w:szCs w:val="16"/>
          <w:lang w:val="lv-LV"/>
        </w:rPr>
        <w:t>*</w:t>
      </w:r>
      <w:r w:rsidRPr="00F94D2D">
        <w:rPr>
          <w:rFonts w:eastAsia="Calibri"/>
          <w:sz w:val="16"/>
          <w:szCs w:val="16"/>
          <w:lang w:val="lv-LV"/>
        </w:rPr>
        <w:t xml:space="preserve">Informāciju attiecībā uz personu, kurai kandidātā vai pretendentā ir </w:t>
      </w:r>
      <w:r w:rsidRPr="00F94D2D">
        <w:rPr>
          <w:rFonts w:eastAsia="Calibri"/>
          <w:b/>
          <w:bCs/>
          <w:sz w:val="16"/>
          <w:szCs w:val="16"/>
          <w:lang w:val="lv-LV"/>
        </w:rPr>
        <w:t>izšķirošā ietekme</w:t>
      </w:r>
      <w:r w:rsidRPr="00F94D2D">
        <w:rPr>
          <w:rFonts w:eastAsia="Calibri"/>
          <w:sz w:val="16"/>
          <w:szCs w:val="16"/>
          <w:lang w:val="lv-LV"/>
        </w:rPr>
        <w:t xml:space="preserve"> uz līdzdalības pamata normatīvo aktu par koncerniem izpratnē, pasūtītājs iegūst no kandidāta vai pretendenta (skat. PIL 42. panta piektās daļas 1. punkta “e” apakšpunktu)</w:t>
      </w:r>
    </w:p>
    <w:p w14:paraId="2E98C42B" w14:textId="3C8FE51D" w:rsidR="00F14B4F" w:rsidRPr="00F14B4F" w:rsidRDefault="00F14B4F" w:rsidP="00F14B4F">
      <w:pPr>
        <w:spacing w:line="20" w:lineRule="atLeast"/>
        <w:ind w:left="1080"/>
        <w:jc w:val="right"/>
        <w:rPr>
          <w:b/>
          <w:lang w:val="lv-LV" w:eastAsia="lv-LV"/>
        </w:rPr>
      </w:pPr>
      <w:r w:rsidRPr="00F14B4F">
        <w:rPr>
          <w:b/>
          <w:lang w:val="lv-LV" w:eastAsia="lv-LV"/>
        </w:rPr>
        <w:lastRenderedPageBreak/>
        <w:t>Pielikums Nr.2</w:t>
      </w:r>
    </w:p>
    <w:p w14:paraId="4D4A8FE9" w14:textId="77777777" w:rsidR="00F94D2D" w:rsidRPr="00F94D2D" w:rsidRDefault="00F94D2D" w:rsidP="00F94D2D">
      <w:pPr>
        <w:suppressAutoHyphens/>
        <w:autoSpaceDN w:val="0"/>
        <w:textAlignment w:val="baseline"/>
        <w:rPr>
          <w:b/>
          <w:caps/>
          <w:lang w:val="lv-LV" w:eastAsia="lv-LV"/>
        </w:rPr>
      </w:pPr>
    </w:p>
    <w:p w14:paraId="407FCEF0" w14:textId="77777777" w:rsidR="00F94D2D" w:rsidRPr="00F94D2D" w:rsidRDefault="00F94D2D" w:rsidP="00F94D2D">
      <w:pPr>
        <w:autoSpaceDN w:val="0"/>
        <w:jc w:val="center"/>
        <w:rPr>
          <w:b/>
          <w:sz w:val="28"/>
          <w:szCs w:val="28"/>
          <w:lang w:val="lv-LV"/>
        </w:rPr>
      </w:pPr>
      <w:r w:rsidRPr="00F94D2D">
        <w:rPr>
          <w:b/>
          <w:sz w:val="28"/>
          <w:szCs w:val="28"/>
          <w:lang w:val="lv-LV"/>
        </w:rPr>
        <w:t>TEHNISKĀ SPECIFIKĀCIJA</w:t>
      </w:r>
    </w:p>
    <w:p w14:paraId="0151C8B7" w14:textId="407DF41C" w:rsidR="00454DFC" w:rsidRPr="00454DFC" w:rsidRDefault="00454DFC" w:rsidP="00454DFC">
      <w:pPr>
        <w:suppressAutoHyphens/>
        <w:autoSpaceDN w:val="0"/>
        <w:jc w:val="center"/>
        <w:textAlignment w:val="baseline"/>
        <w:rPr>
          <w:rFonts w:ascii="Calibri" w:eastAsia="Calibri" w:hAnsi="Calibri"/>
          <w:sz w:val="22"/>
          <w:szCs w:val="22"/>
          <w:lang w:val="lv-LV"/>
        </w:rPr>
      </w:pPr>
      <w:bookmarkStart w:id="14" w:name="_Hlk227578896"/>
      <w:r>
        <w:rPr>
          <w:lang w:val="lv-LV" w:eastAsia="lv-LV"/>
        </w:rPr>
        <w:t xml:space="preserve">Cenu aptauja </w:t>
      </w:r>
      <w:r w:rsidRPr="00454DFC">
        <w:rPr>
          <w:lang w:val="lv-LV" w:eastAsia="lv-LV"/>
        </w:rPr>
        <w:t>“</w:t>
      </w:r>
      <w:r w:rsidRPr="00454DFC">
        <w:rPr>
          <w:bCs/>
          <w:lang w:val="lv-LV" w:eastAsia="lv-LV"/>
        </w:rPr>
        <w:t>DARBA AIZSARDZĪBAS UN UGUNSDROŠĪBAS PAKALPOJUMA SNIEGŠANA SIA”APRŪPES NAMS “URGA”” VAJADZĪBĀM</w:t>
      </w:r>
      <w:r w:rsidRPr="00454DFC">
        <w:rPr>
          <w:lang w:val="lv-LV" w:eastAsia="lv-LV"/>
        </w:rPr>
        <w:t>”</w:t>
      </w:r>
      <w:r w:rsidRPr="00454DFC">
        <w:rPr>
          <w:sz w:val="36"/>
          <w:szCs w:val="36"/>
          <w:lang w:val="lv-LV" w:eastAsia="lv-LV"/>
        </w:rPr>
        <w:t xml:space="preserve"> </w:t>
      </w:r>
    </w:p>
    <w:p w14:paraId="398DBB85" w14:textId="30C3189D" w:rsidR="00454DFC" w:rsidRPr="00F94D2D" w:rsidRDefault="00454DFC" w:rsidP="00454DFC">
      <w:pPr>
        <w:suppressAutoHyphens/>
        <w:autoSpaceDN w:val="0"/>
        <w:jc w:val="center"/>
        <w:textAlignment w:val="baseline"/>
        <w:rPr>
          <w:rFonts w:ascii="Calibri" w:eastAsia="Calibri" w:hAnsi="Calibri"/>
          <w:sz w:val="22"/>
          <w:szCs w:val="22"/>
          <w:lang w:val="lv-LV"/>
        </w:rPr>
      </w:pPr>
      <w:r w:rsidRPr="00C84E26">
        <w:rPr>
          <w:lang w:val="lv-LV"/>
        </w:rPr>
        <w:t xml:space="preserve">(Nr. </w:t>
      </w:r>
      <w:r w:rsidR="00C84E26" w:rsidRPr="00C84E26">
        <w:rPr>
          <w:lang w:val="lv-LV"/>
        </w:rPr>
        <w:t>1.20/4/2026</w:t>
      </w:r>
      <w:r w:rsidRPr="00C84E26">
        <w:rPr>
          <w:lang w:val="lv-LV"/>
        </w:rPr>
        <w:t>)</w:t>
      </w:r>
    </w:p>
    <w:bookmarkEnd w:id="14"/>
    <w:p w14:paraId="7386C07D" w14:textId="77777777" w:rsidR="00F94D2D" w:rsidRPr="00F94D2D" w:rsidRDefault="00F94D2D" w:rsidP="00F94D2D">
      <w:pPr>
        <w:suppressAutoHyphens/>
        <w:autoSpaceDN w:val="0"/>
        <w:spacing w:line="276" w:lineRule="auto"/>
        <w:jc w:val="both"/>
        <w:textAlignment w:val="baseline"/>
        <w:rPr>
          <w:rFonts w:eastAsia="Calibri"/>
          <w:b/>
          <w:lang w:val="lv-LV"/>
        </w:rPr>
      </w:pPr>
    </w:p>
    <w:p w14:paraId="1393686F" w14:textId="77777777" w:rsidR="00F94D2D" w:rsidRPr="00F94D2D" w:rsidRDefault="00F94D2D" w:rsidP="00F94D2D">
      <w:pPr>
        <w:suppressAutoHyphens/>
        <w:autoSpaceDN w:val="0"/>
        <w:spacing w:line="276" w:lineRule="auto"/>
        <w:jc w:val="both"/>
        <w:textAlignment w:val="baseline"/>
        <w:rPr>
          <w:rFonts w:ascii="Calibri" w:eastAsia="Calibri" w:hAnsi="Calibri"/>
          <w:sz w:val="22"/>
          <w:szCs w:val="22"/>
          <w:lang w:val="lv-LV"/>
        </w:rPr>
      </w:pPr>
      <w:r w:rsidRPr="00F94D2D">
        <w:rPr>
          <w:rFonts w:eastAsia="Calibri"/>
          <w:b/>
          <w:lang w:val="lv-LV"/>
        </w:rPr>
        <w:t>Lietotie saīsinājumi:</w:t>
      </w:r>
    </w:p>
    <w:p w14:paraId="191A28E4" w14:textId="4FFED008" w:rsidR="00F94D2D" w:rsidRPr="00F94D2D" w:rsidRDefault="00F94D2D" w:rsidP="00F94D2D">
      <w:pPr>
        <w:suppressAutoHyphens/>
        <w:autoSpaceDN w:val="0"/>
        <w:snapToGrid w:val="0"/>
        <w:spacing w:line="276" w:lineRule="auto"/>
        <w:jc w:val="both"/>
        <w:textAlignment w:val="baseline"/>
        <w:rPr>
          <w:rFonts w:ascii="Calibri" w:eastAsia="Calibri" w:hAnsi="Calibri"/>
          <w:sz w:val="22"/>
          <w:szCs w:val="22"/>
          <w:lang w:val="lv-LV"/>
        </w:rPr>
      </w:pPr>
      <w:r>
        <w:rPr>
          <w:rFonts w:eastAsia="Calibri"/>
          <w:shd w:val="clear" w:color="auto" w:fill="FFFFFF"/>
          <w:lang w:val="lv-LV"/>
        </w:rPr>
        <w:t xml:space="preserve">URGA </w:t>
      </w:r>
      <w:r w:rsidRPr="00F94D2D">
        <w:rPr>
          <w:rFonts w:eastAsia="Calibri"/>
          <w:shd w:val="clear" w:color="auto" w:fill="FFFFFF"/>
          <w:lang w:val="lv-LV"/>
        </w:rPr>
        <w:t xml:space="preserve">- </w:t>
      </w:r>
      <w:r w:rsidRPr="00F94D2D">
        <w:rPr>
          <w:rFonts w:eastAsia="Calibri"/>
          <w:lang w:val="lv-LV"/>
        </w:rPr>
        <w:t>SIA “Aprūpes nams “Urga””</w:t>
      </w:r>
      <w:r w:rsidRPr="00F94D2D">
        <w:rPr>
          <w:rFonts w:eastAsia="Calibri"/>
          <w:shd w:val="clear" w:color="auto" w:fill="FFFFFF"/>
          <w:lang w:val="lv-LV"/>
        </w:rPr>
        <w:t>;</w:t>
      </w:r>
    </w:p>
    <w:p w14:paraId="1B9F8002" w14:textId="77777777" w:rsidR="00F94D2D" w:rsidRPr="00F94D2D" w:rsidRDefault="00F94D2D" w:rsidP="00F94D2D">
      <w:pPr>
        <w:suppressAutoHyphens/>
        <w:autoSpaceDN w:val="0"/>
        <w:spacing w:line="276" w:lineRule="auto"/>
        <w:jc w:val="both"/>
        <w:textAlignment w:val="baseline"/>
        <w:rPr>
          <w:rFonts w:eastAsia="Calibri"/>
          <w:lang w:val="lv-LV"/>
        </w:rPr>
      </w:pPr>
      <w:r w:rsidRPr="00F94D2D">
        <w:rPr>
          <w:rFonts w:eastAsia="Calibri"/>
          <w:lang w:val="lv-LV"/>
        </w:rPr>
        <w:t>DA – darba aizsardzība;</w:t>
      </w:r>
    </w:p>
    <w:p w14:paraId="50FE83A6" w14:textId="77777777" w:rsidR="00F94D2D" w:rsidRPr="00F94D2D" w:rsidRDefault="00F94D2D" w:rsidP="00F94D2D">
      <w:pPr>
        <w:suppressAutoHyphens/>
        <w:autoSpaceDN w:val="0"/>
        <w:spacing w:line="276" w:lineRule="auto"/>
        <w:jc w:val="both"/>
        <w:textAlignment w:val="baseline"/>
        <w:rPr>
          <w:rFonts w:eastAsia="Calibri"/>
          <w:lang w:val="lv-LV"/>
        </w:rPr>
      </w:pPr>
      <w:r w:rsidRPr="00F94D2D">
        <w:rPr>
          <w:rFonts w:eastAsia="Calibri"/>
          <w:lang w:val="lv-LV"/>
        </w:rPr>
        <w:t>UD – ugunsdrošība;</w:t>
      </w:r>
    </w:p>
    <w:p w14:paraId="4F0D569D" w14:textId="77777777" w:rsidR="00F94D2D" w:rsidRPr="00F94D2D" w:rsidRDefault="00F94D2D" w:rsidP="00F94D2D">
      <w:pPr>
        <w:suppressAutoHyphens/>
        <w:autoSpaceDN w:val="0"/>
        <w:spacing w:line="276" w:lineRule="auto"/>
        <w:jc w:val="both"/>
        <w:textAlignment w:val="baseline"/>
        <w:rPr>
          <w:rFonts w:eastAsia="Calibri"/>
          <w:lang w:val="lv-LV"/>
        </w:rPr>
      </w:pPr>
      <w:r w:rsidRPr="00F94D2D">
        <w:rPr>
          <w:rFonts w:eastAsia="Calibri"/>
          <w:lang w:val="lv-LV"/>
        </w:rPr>
        <w:t>IAL - individuālie aizsardzības līdzekļi;</w:t>
      </w:r>
    </w:p>
    <w:p w14:paraId="4DC0A0AC" w14:textId="77777777" w:rsidR="00F94D2D" w:rsidRPr="00F94D2D" w:rsidRDefault="00F94D2D" w:rsidP="00F94D2D">
      <w:pPr>
        <w:suppressAutoHyphens/>
        <w:autoSpaceDN w:val="0"/>
        <w:spacing w:line="276" w:lineRule="auto"/>
        <w:jc w:val="both"/>
        <w:textAlignment w:val="baseline"/>
        <w:rPr>
          <w:rFonts w:eastAsia="Calibri"/>
          <w:lang w:val="lv-LV"/>
        </w:rPr>
      </w:pPr>
      <w:r w:rsidRPr="00F94D2D">
        <w:rPr>
          <w:rFonts w:eastAsia="Calibri"/>
          <w:lang w:val="lv-LV"/>
        </w:rPr>
        <w:t>OVP - Obligātās veselības pārbaudes;</w:t>
      </w:r>
    </w:p>
    <w:p w14:paraId="71E0C5F1" w14:textId="77777777" w:rsidR="00F94D2D" w:rsidRPr="00F94D2D" w:rsidRDefault="00F94D2D" w:rsidP="00F94D2D">
      <w:pPr>
        <w:suppressAutoHyphens/>
        <w:autoSpaceDN w:val="0"/>
        <w:spacing w:line="276" w:lineRule="auto"/>
        <w:jc w:val="both"/>
        <w:textAlignment w:val="baseline"/>
        <w:rPr>
          <w:rFonts w:eastAsia="Calibri"/>
          <w:lang w:val="lv-LV"/>
        </w:rPr>
      </w:pPr>
      <w:r w:rsidRPr="00F94D2D">
        <w:rPr>
          <w:rFonts w:eastAsia="Calibri"/>
          <w:lang w:val="lv-LV"/>
        </w:rPr>
        <w:t>EP - evakuācijas plāns;</w:t>
      </w:r>
    </w:p>
    <w:p w14:paraId="0599344E" w14:textId="77777777" w:rsidR="00F94D2D" w:rsidRPr="00F94D2D" w:rsidRDefault="00F94D2D" w:rsidP="00AD066F">
      <w:pPr>
        <w:autoSpaceDN w:val="0"/>
        <w:rPr>
          <w:b/>
          <w:sz w:val="28"/>
          <w:szCs w:val="28"/>
          <w:lang w:val="lv-LV"/>
        </w:rPr>
      </w:pPr>
    </w:p>
    <w:tbl>
      <w:tblPr>
        <w:tblW w:w="9423" w:type="dxa"/>
        <w:tblInd w:w="-5" w:type="dxa"/>
        <w:tblLayout w:type="fixed"/>
        <w:tblCellMar>
          <w:left w:w="10" w:type="dxa"/>
          <w:right w:w="10" w:type="dxa"/>
        </w:tblCellMar>
        <w:tblLook w:val="04A0" w:firstRow="1" w:lastRow="0" w:firstColumn="1" w:lastColumn="0" w:noHBand="0" w:noVBand="1"/>
      </w:tblPr>
      <w:tblGrid>
        <w:gridCol w:w="2893"/>
        <w:gridCol w:w="276"/>
        <w:gridCol w:w="3139"/>
        <w:gridCol w:w="3075"/>
        <w:gridCol w:w="40"/>
      </w:tblGrid>
      <w:tr w:rsidR="00F94D2D" w:rsidRPr="00F94D2D" w14:paraId="47377D5A" w14:textId="77777777" w:rsidTr="00167E97">
        <w:trPr>
          <w:gridAfter w:val="1"/>
          <w:wAfter w:w="40" w:type="dxa"/>
          <w:trHeight w:val="140"/>
        </w:trPr>
        <w:tc>
          <w:tcPr>
            <w:tcW w:w="31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783A06" w14:textId="77777777" w:rsidR="00F94D2D" w:rsidRPr="00F94D2D" w:rsidRDefault="00F94D2D" w:rsidP="00F94D2D">
            <w:pPr>
              <w:suppressAutoHyphens/>
              <w:autoSpaceDN w:val="0"/>
              <w:jc w:val="center"/>
              <w:rPr>
                <w:sz w:val="20"/>
                <w:szCs w:val="20"/>
                <w:lang w:val="lv-LV"/>
              </w:rPr>
            </w:pPr>
            <w:r w:rsidRPr="00F94D2D">
              <w:rPr>
                <w:b/>
                <w:sz w:val="20"/>
                <w:szCs w:val="20"/>
                <w:lang w:val="lv-LV" w:eastAsia="lv-LV"/>
              </w:rPr>
              <w:t>Veicamie pienākumi</w:t>
            </w:r>
          </w:p>
        </w:tc>
        <w:tc>
          <w:tcPr>
            <w:tcW w:w="3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6E007" w14:textId="77777777" w:rsidR="00F94D2D" w:rsidRPr="00F94D2D" w:rsidRDefault="00F94D2D" w:rsidP="00F94D2D">
            <w:pPr>
              <w:tabs>
                <w:tab w:val="left" w:pos="426"/>
              </w:tabs>
              <w:suppressAutoHyphens/>
              <w:autoSpaceDN w:val="0"/>
              <w:jc w:val="center"/>
              <w:rPr>
                <w:sz w:val="20"/>
                <w:szCs w:val="20"/>
                <w:lang w:val="lv-LV"/>
              </w:rPr>
            </w:pPr>
            <w:r w:rsidRPr="00F94D2D">
              <w:rPr>
                <w:b/>
                <w:sz w:val="20"/>
                <w:szCs w:val="20"/>
                <w:lang w:val="lv-LV" w:eastAsia="lv-LV"/>
              </w:rPr>
              <w:t>Pakalpojuma sniedzēja ieguldījums</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D634F" w14:textId="76E6B76A" w:rsidR="00F94D2D" w:rsidRPr="00F94D2D" w:rsidRDefault="00F94D2D" w:rsidP="00F94D2D">
            <w:pPr>
              <w:tabs>
                <w:tab w:val="left" w:pos="426"/>
              </w:tabs>
              <w:suppressAutoHyphens/>
              <w:autoSpaceDN w:val="0"/>
              <w:jc w:val="center"/>
              <w:rPr>
                <w:sz w:val="20"/>
                <w:szCs w:val="20"/>
                <w:lang w:val="lv-LV"/>
              </w:rPr>
            </w:pPr>
            <w:r w:rsidRPr="00F94D2D">
              <w:rPr>
                <w:b/>
                <w:sz w:val="20"/>
                <w:szCs w:val="20"/>
                <w:lang w:val="lv-LV" w:eastAsia="lv-LV"/>
              </w:rPr>
              <w:t>URGA ieguldījums</w:t>
            </w:r>
          </w:p>
        </w:tc>
      </w:tr>
      <w:tr w:rsidR="00F94D2D" w:rsidRPr="00F94D2D" w14:paraId="0310EF24" w14:textId="77777777" w:rsidTr="00167E97">
        <w:trPr>
          <w:trHeight w:val="56"/>
        </w:trPr>
        <w:tc>
          <w:tcPr>
            <w:tcW w:w="938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0D39E" w14:textId="77777777" w:rsidR="00F94D2D" w:rsidRPr="00F94D2D" w:rsidRDefault="00F94D2D" w:rsidP="00F94D2D">
            <w:pPr>
              <w:numPr>
                <w:ilvl w:val="0"/>
                <w:numId w:val="36"/>
              </w:numPr>
              <w:tabs>
                <w:tab w:val="left" w:pos="-1734"/>
              </w:tabs>
              <w:suppressAutoHyphens/>
              <w:autoSpaceDN w:val="0"/>
              <w:spacing w:after="200" w:line="276" w:lineRule="auto"/>
              <w:ind w:right="1397"/>
              <w:textAlignment w:val="baseline"/>
              <w:rPr>
                <w:sz w:val="20"/>
                <w:szCs w:val="20"/>
                <w:lang w:val="lv-LV"/>
              </w:rPr>
            </w:pPr>
            <w:bookmarkStart w:id="15" w:name="OLE_LINK26"/>
            <w:r w:rsidRPr="00F94D2D">
              <w:rPr>
                <w:b/>
                <w:sz w:val="20"/>
                <w:szCs w:val="20"/>
                <w:lang w:val="lv-LV"/>
              </w:rPr>
              <w:t xml:space="preserve">Prasības </w:t>
            </w:r>
            <w:bookmarkStart w:id="16" w:name="OLE_LINK12"/>
            <w:r w:rsidRPr="00F94D2D">
              <w:rPr>
                <w:b/>
                <w:sz w:val="20"/>
                <w:szCs w:val="20"/>
                <w:lang w:val="lv-LV"/>
              </w:rPr>
              <w:t xml:space="preserve">darba aizsardzības un ugunsdrošības </w:t>
            </w:r>
            <w:bookmarkEnd w:id="16"/>
            <w:r w:rsidRPr="00F94D2D">
              <w:rPr>
                <w:b/>
                <w:sz w:val="20"/>
                <w:szCs w:val="20"/>
                <w:lang w:val="lv-LV"/>
              </w:rPr>
              <w:t>sistēmas izveidē/ uzturēšanā</w:t>
            </w:r>
            <w:bookmarkEnd w:id="15"/>
            <w:r w:rsidRPr="00F94D2D">
              <w:rPr>
                <w:b/>
                <w:bCs/>
                <w:sz w:val="20"/>
                <w:szCs w:val="20"/>
                <w:lang w:val="lv-LV"/>
              </w:rPr>
              <w:t>:</w:t>
            </w:r>
          </w:p>
        </w:tc>
        <w:tc>
          <w:tcPr>
            <w:tcW w:w="40" w:type="dxa"/>
            <w:tcMar>
              <w:top w:w="0" w:type="dxa"/>
              <w:left w:w="10" w:type="dxa"/>
              <w:bottom w:w="0" w:type="dxa"/>
              <w:right w:w="10" w:type="dxa"/>
            </w:tcMar>
          </w:tcPr>
          <w:p w14:paraId="045319C9" w14:textId="77777777" w:rsidR="00F94D2D" w:rsidRPr="00F94D2D" w:rsidRDefault="00F94D2D" w:rsidP="00F94D2D">
            <w:pPr>
              <w:tabs>
                <w:tab w:val="left" w:pos="66"/>
              </w:tabs>
              <w:autoSpaceDN w:val="0"/>
              <w:ind w:right="1397"/>
              <w:rPr>
                <w:lang w:val="lv-LV"/>
              </w:rPr>
            </w:pPr>
          </w:p>
        </w:tc>
      </w:tr>
      <w:tr w:rsidR="00F94D2D" w:rsidRPr="00F94D2D" w14:paraId="2D2DAE51" w14:textId="77777777" w:rsidTr="00AD066F">
        <w:trPr>
          <w:gridAfter w:val="1"/>
          <w:wAfter w:w="40" w:type="dxa"/>
          <w:trHeight w:val="985"/>
        </w:trPr>
        <w:tc>
          <w:tcPr>
            <w:tcW w:w="2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2F79E" w14:textId="77777777" w:rsidR="00F94D2D" w:rsidRPr="00F94D2D" w:rsidRDefault="00F94D2D" w:rsidP="00F94D2D">
            <w:pPr>
              <w:numPr>
                <w:ilvl w:val="1"/>
                <w:numId w:val="36"/>
              </w:numPr>
              <w:tabs>
                <w:tab w:val="left" w:pos="2964"/>
              </w:tabs>
              <w:suppressAutoHyphens/>
              <w:autoSpaceDN w:val="0"/>
              <w:spacing w:after="200" w:line="276" w:lineRule="auto"/>
              <w:ind w:left="322" w:right="259" w:hanging="322"/>
              <w:textAlignment w:val="baseline"/>
              <w:rPr>
                <w:sz w:val="20"/>
                <w:szCs w:val="20"/>
                <w:lang w:val="lv-LV"/>
              </w:rPr>
            </w:pPr>
            <w:r w:rsidRPr="00F94D2D">
              <w:rPr>
                <w:sz w:val="20"/>
                <w:szCs w:val="20"/>
                <w:lang w:val="lv-LV"/>
              </w:rPr>
              <w:t>Pasūtītājam saistošo DA un UD normatīvo aktu noteikšana.</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24370" w14:textId="6ADB22A4" w:rsidR="00F94D2D" w:rsidRPr="00F94D2D" w:rsidRDefault="00F94D2D" w:rsidP="00F94D2D">
            <w:pPr>
              <w:tabs>
                <w:tab w:val="left" w:pos="426"/>
                <w:tab w:val="left" w:pos="2964"/>
              </w:tabs>
              <w:suppressAutoHyphens/>
              <w:autoSpaceDN w:val="0"/>
              <w:ind w:right="349"/>
              <w:rPr>
                <w:sz w:val="20"/>
                <w:szCs w:val="20"/>
                <w:lang w:val="lv-LV"/>
              </w:rPr>
            </w:pPr>
            <w:r w:rsidRPr="00F94D2D">
              <w:rPr>
                <w:sz w:val="20"/>
                <w:szCs w:val="20"/>
                <w:lang w:val="lv-LV"/>
              </w:rPr>
              <w:t xml:space="preserve">Aktualizē </w:t>
            </w:r>
            <w:bookmarkStart w:id="17" w:name="_Hlk226532326"/>
            <w:r>
              <w:rPr>
                <w:sz w:val="20"/>
                <w:szCs w:val="20"/>
                <w:lang w:val="lv-LV"/>
              </w:rPr>
              <w:t>URGA</w:t>
            </w:r>
            <w:bookmarkEnd w:id="17"/>
            <w:r w:rsidRPr="00F94D2D">
              <w:rPr>
                <w:sz w:val="20"/>
                <w:szCs w:val="20"/>
                <w:lang w:val="lv-LV"/>
              </w:rPr>
              <w:t xml:space="preserve"> saistošo DA un UD normatīvo aktu sarakstu un iesniedz </w:t>
            </w:r>
            <w:r>
              <w:rPr>
                <w:sz w:val="20"/>
                <w:szCs w:val="20"/>
                <w:lang w:val="lv-LV"/>
              </w:rPr>
              <w:t>URGA</w:t>
            </w:r>
            <w:r w:rsidRPr="00F94D2D">
              <w:rPr>
                <w:sz w:val="20"/>
                <w:szCs w:val="20"/>
                <w:lang w:val="lv-LV"/>
              </w:rPr>
              <w:t>.</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204C4" w14:textId="40A89DC9" w:rsidR="00F94D2D" w:rsidRPr="00F94D2D" w:rsidRDefault="00F94D2D" w:rsidP="00F94D2D">
            <w:pPr>
              <w:tabs>
                <w:tab w:val="left" w:pos="2964"/>
              </w:tabs>
              <w:suppressAutoHyphens/>
              <w:autoSpaceDN w:val="0"/>
              <w:ind w:right="169"/>
              <w:rPr>
                <w:sz w:val="20"/>
                <w:szCs w:val="20"/>
                <w:lang w:val="lv-LV"/>
              </w:rPr>
            </w:pPr>
            <w:r>
              <w:rPr>
                <w:sz w:val="20"/>
                <w:szCs w:val="20"/>
                <w:lang w:val="lv-LV"/>
              </w:rPr>
              <w:t>URGA</w:t>
            </w:r>
            <w:r w:rsidRPr="00F94D2D">
              <w:rPr>
                <w:sz w:val="20"/>
                <w:szCs w:val="20"/>
                <w:lang w:val="lv-LV"/>
              </w:rPr>
              <w:t xml:space="preserve"> pārstāvis sniedz nepieciešamo informāciju.</w:t>
            </w:r>
          </w:p>
        </w:tc>
      </w:tr>
      <w:tr w:rsidR="00F94D2D" w:rsidRPr="00F94D2D" w14:paraId="02CC4EF5" w14:textId="77777777" w:rsidTr="00167E97">
        <w:trPr>
          <w:gridAfter w:val="1"/>
          <w:wAfter w:w="40" w:type="dxa"/>
          <w:trHeight w:val="1143"/>
        </w:trPr>
        <w:tc>
          <w:tcPr>
            <w:tcW w:w="2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52E78" w14:textId="69CD019E" w:rsidR="00F94D2D" w:rsidRPr="00F94D2D" w:rsidRDefault="00F94D2D" w:rsidP="00F94D2D">
            <w:pPr>
              <w:numPr>
                <w:ilvl w:val="1"/>
                <w:numId w:val="36"/>
              </w:numPr>
              <w:tabs>
                <w:tab w:val="left" w:pos="2964"/>
              </w:tabs>
              <w:suppressAutoHyphens/>
              <w:autoSpaceDN w:val="0"/>
              <w:spacing w:after="200" w:line="276" w:lineRule="auto"/>
              <w:ind w:left="322" w:right="259" w:hanging="322"/>
              <w:textAlignment w:val="baseline"/>
              <w:rPr>
                <w:sz w:val="20"/>
                <w:szCs w:val="20"/>
                <w:lang w:val="lv-LV"/>
              </w:rPr>
            </w:pPr>
            <w:r>
              <w:rPr>
                <w:sz w:val="20"/>
                <w:szCs w:val="20"/>
                <w:lang w:val="lv-LV"/>
              </w:rPr>
              <w:t>URGA</w:t>
            </w:r>
            <w:r w:rsidRPr="00F94D2D">
              <w:rPr>
                <w:sz w:val="20"/>
                <w:szCs w:val="20"/>
                <w:lang w:val="lv-LV"/>
              </w:rPr>
              <w:t xml:space="preserve"> darbības un DA, UD sistēmas atbilstības novērtējums attiecībā pret normatīvo aktu prasībām.</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491A7" w14:textId="570CE1B2" w:rsidR="00F94D2D" w:rsidRPr="00F94D2D" w:rsidRDefault="00F94D2D" w:rsidP="00F94D2D">
            <w:pPr>
              <w:suppressAutoHyphens/>
              <w:autoSpaceDN w:val="0"/>
              <w:ind w:right="169"/>
              <w:rPr>
                <w:sz w:val="20"/>
                <w:szCs w:val="20"/>
                <w:lang w:val="lv-LV"/>
              </w:rPr>
            </w:pPr>
            <w:r w:rsidRPr="00F94D2D">
              <w:rPr>
                <w:sz w:val="20"/>
                <w:szCs w:val="20"/>
                <w:lang w:val="lv-LV"/>
              </w:rPr>
              <w:t xml:space="preserve">Veic DA un UD sistēmas atbilstības novērtējumu, un rakstiski iesniedz </w:t>
            </w:r>
            <w:r>
              <w:rPr>
                <w:sz w:val="20"/>
                <w:szCs w:val="20"/>
                <w:lang w:val="lv-LV"/>
              </w:rPr>
              <w:t>URGA</w:t>
            </w:r>
            <w:r w:rsidRPr="00F94D2D">
              <w:rPr>
                <w:sz w:val="20"/>
                <w:szCs w:val="20"/>
                <w:lang w:val="lv-LV"/>
              </w:rPr>
              <w:t xml:space="preserve"> ziņojumu par novērtēšanas rezultātiem, norādot konstatētās neatbilstības/trūkumus.</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48843" w14:textId="77777777" w:rsidR="00F94D2D" w:rsidRPr="00F94D2D" w:rsidRDefault="00F94D2D" w:rsidP="00F94D2D">
            <w:pPr>
              <w:suppressAutoHyphens/>
              <w:autoSpaceDN w:val="0"/>
              <w:ind w:right="169"/>
              <w:rPr>
                <w:sz w:val="20"/>
                <w:szCs w:val="20"/>
                <w:lang w:val="lv-LV"/>
              </w:rPr>
            </w:pPr>
            <w:r w:rsidRPr="00F94D2D">
              <w:rPr>
                <w:sz w:val="20"/>
                <w:szCs w:val="20"/>
                <w:lang w:val="lv-LV"/>
              </w:rPr>
              <w:t>Iestādes vadītājs vai kontaktpersona iesaistās un sniedz nepieciešamo informāciju.</w:t>
            </w:r>
          </w:p>
        </w:tc>
      </w:tr>
      <w:tr w:rsidR="00F94D2D" w:rsidRPr="00F94D2D" w14:paraId="01397B14" w14:textId="77777777" w:rsidTr="00167E97">
        <w:trPr>
          <w:gridAfter w:val="1"/>
          <w:wAfter w:w="40" w:type="dxa"/>
          <w:trHeight w:val="140"/>
        </w:trPr>
        <w:tc>
          <w:tcPr>
            <w:tcW w:w="2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DAD98" w14:textId="77777777" w:rsidR="00F94D2D" w:rsidRPr="00F94D2D" w:rsidRDefault="00F94D2D" w:rsidP="00F94D2D">
            <w:pPr>
              <w:numPr>
                <w:ilvl w:val="1"/>
                <w:numId w:val="36"/>
              </w:numPr>
              <w:tabs>
                <w:tab w:val="left" w:pos="2964"/>
              </w:tabs>
              <w:suppressAutoHyphens/>
              <w:autoSpaceDN w:val="0"/>
              <w:spacing w:after="200" w:line="276" w:lineRule="auto"/>
              <w:ind w:left="322" w:right="259" w:hanging="322"/>
              <w:textAlignment w:val="baseline"/>
              <w:rPr>
                <w:sz w:val="20"/>
                <w:szCs w:val="20"/>
                <w:lang w:val="lv-LV"/>
              </w:rPr>
            </w:pPr>
            <w:r w:rsidRPr="00F94D2D">
              <w:rPr>
                <w:sz w:val="20"/>
                <w:szCs w:val="20"/>
                <w:lang w:val="lv-LV"/>
              </w:rPr>
              <w:t>Darba vides risku identifikācija un novērtēšana.</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9A0F4" w14:textId="0DD42D22" w:rsidR="00F94D2D" w:rsidRPr="00F94D2D" w:rsidRDefault="00F94D2D" w:rsidP="00F94D2D">
            <w:pPr>
              <w:suppressAutoHyphens/>
              <w:autoSpaceDN w:val="0"/>
              <w:ind w:right="259"/>
              <w:rPr>
                <w:sz w:val="20"/>
                <w:szCs w:val="20"/>
                <w:lang w:val="lv-LV"/>
              </w:rPr>
            </w:pPr>
            <w:r w:rsidRPr="00F94D2D">
              <w:rPr>
                <w:sz w:val="20"/>
                <w:szCs w:val="20"/>
                <w:lang w:val="lv-LV"/>
              </w:rPr>
              <w:t xml:space="preserve">Apseko un veic darba vides risku novērtēšanu visās </w:t>
            </w:r>
            <w:r>
              <w:rPr>
                <w:sz w:val="20"/>
                <w:szCs w:val="20"/>
                <w:lang w:val="lv-LV"/>
              </w:rPr>
              <w:t>URGA</w:t>
            </w:r>
            <w:r w:rsidRPr="00F94D2D">
              <w:rPr>
                <w:sz w:val="20"/>
                <w:szCs w:val="20"/>
                <w:lang w:val="lv-LV"/>
              </w:rPr>
              <w:t xml:space="preserve"> </w:t>
            </w:r>
            <w:r w:rsidR="00AD066F">
              <w:rPr>
                <w:sz w:val="20"/>
                <w:szCs w:val="20"/>
                <w:lang w:val="lv-LV"/>
              </w:rPr>
              <w:t>pakalpojuma sniegšanas vietās</w:t>
            </w:r>
            <w:r w:rsidRPr="00F94D2D">
              <w:rPr>
                <w:sz w:val="20"/>
                <w:szCs w:val="20"/>
                <w:lang w:val="lv-LV"/>
              </w:rPr>
              <w:t>, atbilstoši MK noteikumu  Nr. 660 "Darba vides iekšējās uzraudzības veikšanas kārtība" 1. pielikumu prasībām.</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05714" w14:textId="77777777" w:rsidR="00F94D2D" w:rsidRPr="00F94D2D" w:rsidRDefault="00F94D2D" w:rsidP="00F94D2D">
            <w:pPr>
              <w:suppressAutoHyphens/>
              <w:autoSpaceDN w:val="0"/>
              <w:ind w:right="259"/>
              <w:rPr>
                <w:sz w:val="20"/>
                <w:szCs w:val="20"/>
                <w:lang w:val="lv-LV"/>
              </w:rPr>
            </w:pPr>
            <w:r w:rsidRPr="00F94D2D">
              <w:rPr>
                <w:sz w:val="20"/>
                <w:szCs w:val="20"/>
                <w:lang w:val="lv-LV"/>
              </w:rPr>
              <w:t>Iestādes vadītājs vai kontaktpersona iesaistās darba vietas apsekošanā un sniedz informāciju par notiekošo darba procesu, izrāda visas darba telpas, vietas un struktūras.</w:t>
            </w:r>
          </w:p>
        </w:tc>
      </w:tr>
      <w:tr w:rsidR="00F94D2D" w:rsidRPr="00F94D2D" w14:paraId="40FA6F52" w14:textId="77777777" w:rsidTr="00167E97">
        <w:trPr>
          <w:gridAfter w:val="1"/>
          <w:wAfter w:w="40" w:type="dxa"/>
          <w:trHeight w:val="140"/>
        </w:trPr>
        <w:tc>
          <w:tcPr>
            <w:tcW w:w="2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35575" w14:textId="77777777" w:rsidR="00F94D2D" w:rsidRPr="00F94D2D" w:rsidRDefault="00F94D2D" w:rsidP="00F94D2D">
            <w:pPr>
              <w:numPr>
                <w:ilvl w:val="1"/>
                <w:numId w:val="36"/>
              </w:numPr>
              <w:tabs>
                <w:tab w:val="left" w:pos="2964"/>
              </w:tabs>
              <w:suppressAutoHyphens/>
              <w:autoSpaceDN w:val="0"/>
              <w:spacing w:after="200" w:line="276" w:lineRule="auto"/>
              <w:ind w:left="322" w:right="259" w:hanging="322"/>
              <w:textAlignment w:val="baseline"/>
              <w:rPr>
                <w:sz w:val="20"/>
                <w:szCs w:val="20"/>
                <w:lang w:val="lv-LV"/>
              </w:rPr>
            </w:pPr>
            <w:r w:rsidRPr="00F94D2D">
              <w:rPr>
                <w:sz w:val="20"/>
                <w:szCs w:val="20"/>
                <w:lang w:val="lv-LV"/>
              </w:rPr>
              <w:t>Darba vides riska faktoru (indikatīvie) mērījumi.</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21CE7" w14:textId="77777777" w:rsidR="00F94D2D" w:rsidRPr="00F94D2D" w:rsidRDefault="00F94D2D" w:rsidP="00F94D2D">
            <w:pPr>
              <w:suppressAutoHyphens/>
              <w:autoSpaceDN w:val="0"/>
              <w:ind w:right="259"/>
              <w:rPr>
                <w:sz w:val="20"/>
                <w:szCs w:val="20"/>
                <w:lang w:val="lv-LV"/>
              </w:rPr>
            </w:pPr>
            <w:r w:rsidRPr="00F94D2D">
              <w:rPr>
                <w:sz w:val="20"/>
                <w:szCs w:val="20"/>
                <w:lang w:val="lv-LV"/>
              </w:rPr>
              <w:t>Veic riska faktoru indikatīvos mērījumus un to rezultātu dokumentēšanu. Norāda, kādus laboratoriskos mērījumus nepieciešams veikt.</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BC67C" w14:textId="77777777" w:rsidR="00F94D2D" w:rsidRPr="00F94D2D" w:rsidRDefault="00F94D2D" w:rsidP="00F94D2D">
            <w:pPr>
              <w:suppressAutoHyphens/>
              <w:autoSpaceDN w:val="0"/>
              <w:ind w:right="259"/>
              <w:rPr>
                <w:sz w:val="20"/>
                <w:szCs w:val="20"/>
                <w:lang w:val="lv-LV"/>
              </w:rPr>
            </w:pPr>
            <w:r w:rsidRPr="00F94D2D">
              <w:rPr>
                <w:sz w:val="20"/>
                <w:szCs w:val="20"/>
                <w:lang w:val="lv-LV"/>
              </w:rPr>
              <w:t>Iestādes vadītājs vai kontaktpersona iesaistās un sniedz informāciju par darba procesu.</w:t>
            </w:r>
          </w:p>
        </w:tc>
      </w:tr>
      <w:tr w:rsidR="00F94D2D" w:rsidRPr="00F94D2D" w14:paraId="1C886DCC" w14:textId="77777777" w:rsidTr="00167E97">
        <w:trPr>
          <w:gridAfter w:val="1"/>
          <w:wAfter w:w="40" w:type="dxa"/>
          <w:trHeight w:val="140"/>
        </w:trPr>
        <w:tc>
          <w:tcPr>
            <w:tcW w:w="2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D6252" w14:textId="77777777" w:rsidR="00F94D2D" w:rsidRPr="00F94D2D" w:rsidRDefault="00F94D2D" w:rsidP="00F94D2D">
            <w:pPr>
              <w:numPr>
                <w:ilvl w:val="1"/>
                <w:numId w:val="36"/>
              </w:numPr>
              <w:tabs>
                <w:tab w:val="left" w:pos="2964"/>
              </w:tabs>
              <w:suppressAutoHyphens/>
              <w:autoSpaceDN w:val="0"/>
              <w:spacing w:after="200" w:line="276" w:lineRule="auto"/>
              <w:ind w:left="322" w:right="259" w:hanging="322"/>
              <w:textAlignment w:val="baseline"/>
              <w:rPr>
                <w:sz w:val="20"/>
                <w:szCs w:val="20"/>
                <w:lang w:val="lv-LV"/>
              </w:rPr>
            </w:pPr>
            <w:r w:rsidRPr="00F94D2D">
              <w:rPr>
                <w:sz w:val="20"/>
                <w:szCs w:val="20"/>
                <w:lang w:val="lv-LV"/>
              </w:rPr>
              <w:t>Darba aizsardzības pasākumu plāna sagatavošana.</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1D335" w14:textId="6854B432" w:rsidR="00F94D2D" w:rsidRPr="00F94D2D" w:rsidRDefault="00F94D2D" w:rsidP="00F94D2D">
            <w:pPr>
              <w:suppressAutoHyphens/>
              <w:autoSpaceDN w:val="0"/>
              <w:ind w:right="259"/>
              <w:rPr>
                <w:sz w:val="20"/>
                <w:szCs w:val="20"/>
                <w:lang w:val="lv-LV"/>
              </w:rPr>
            </w:pPr>
            <w:r w:rsidRPr="00F94D2D">
              <w:rPr>
                <w:sz w:val="20"/>
                <w:szCs w:val="20"/>
                <w:lang w:val="lv-LV"/>
              </w:rPr>
              <w:t xml:space="preserve">Sastāda DA pasākuma plāna projektu identificēto darba vides riska faktoru novēršanai vai mazināšanai katrai </w:t>
            </w:r>
            <w:r>
              <w:rPr>
                <w:sz w:val="20"/>
                <w:szCs w:val="20"/>
                <w:lang w:val="lv-LV"/>
              </w:rPr>
              <w:t>URGA</w:t>
            </w:r>
            <w:r w:rsidRPr="00F94D2D">
              <w:rPr>
                <w:sz w:val="20"/>
                <w:szCs w:val="20"/>
                <w:lang w:val="lv-LV"/>
              </w:rPr>
              <w:t xml:space="preserve"> iestādei atsevišķi.</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075EB" w14:textId="77777777" w:rsidR="00F94D2D" w:rsidRPr="00F94D2D" w:rsidRDefault="00F94D2D" w:rsidP="00F94D2D">
            <w:pPr>
              <w:suppressAutoHyphens/>
              <w:autoSpaceDN w:val="0"/>
              <w:ind w:right="259"/>
              <w:rPr>
                <w:sz w:val="20"/>
                <w:szCs w:val="20"/>
                <w:lang w:val="lv-LV"/>
              </w:rPr>
            </w:pPr>
            <w:r w:rsidRPr="00F94D2D">
              <w:rPr>
                <w:sz w:val="20"/>
                <w:szCs w:val="20"/>
                <w:lang w:val="lv-LV"/>
              </w:rPr>
              <w:t>Iestādes vadītājs izskata plāna projektu, nosaka atbildīgos un izpildes termiņus. Iestādes vadītājs apstiprina plānu.</w:t>
            </w:r>
          </w:p>
        </w:tc>
      </w:tr>
      <w:tr w:rsidR="00F94D2D" w:rsidRPr="00F94D2D" w14:paraId="3B0E8974" w14:textId="77777777" w:rsidTr="00167E97">
        <w:trPr>
          <w:gridAfter w:val="1"/>
          <w:wAfter w:w="40" w:type="dxa"/>
          <w:trHeight w:val="140"/>
        </w:trPr>
        <w:tc>
          <w:tcPr>
            <w:tcW w:w="2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8F224" w14:textId="77777777" w:rsidR="00F94D2D" w:rsidRPr="00F94D2D" w:rsidRDefault="00F94D2D" w:rsidP="00F94D2D">
            <w:pPr>
              <w:numPr>
                <w:ilvl w:val="1"/>
                <w:numId w:val="36"/>
              </w:numPr>
              <w:tabs>
                <w:tab w:val="left" w:pos="2964"/>
              </w:tabs>
              <w:suppressAutoHyphens/>
              <w:autoSpaceDN w:val="0"/>
              <w:spacing w:after="200" w:line="276" w:lineRule="auto"/>
              <w:ind w:left="322" w:right="259" w:hanging="322"/>
              <w:textAlignment w:val="baseline"/>
              <w:rPr>
                <w:sz w:val="20"/>
                <w:szCs w:val="20"/>
                <w:lang w:val="lv-LV"/>
              </w:rPr>
            </w:pPr>
            <w:r w:rsidRPr="00F94D2D">
              <w:rPr>
                <w:sz w:val="20"/>
                <w:szCs w:val="20"/>
                <w:lang w:val="lv-LV"/>
              </w:rPr>
              <w:t>Darba veidu (amatu) saraksta, kuros iespējami kaitīgie riska faktori vai darbs īpašos apstākļos sagatavošana.</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E3069" w14:textId="506418A5" w:rsidR="00F94D2D" w:rsidRPr="00F94D2D" w:rsidRDefault="00F94D2D" w:rsidP="00F94D2D">
            <w:pPr>
              <w:suppressAutoHyphens/>
              <w:autoSpaceDN w:val="0"/>
              <w:ind w:right="259"/>
              <w:rPr>
                <w:sz w:val="20"/>
                <w:szCs w:val="20"/>
                <w:lang w:val="lv-LV"/>
              </w:rPr>
            </w:pPr>
            <w:r w:rsidRPr="00F94D2D">
              <w:rPr>
                <w:sz w:val="20"/>
                <w:szCs w:val="20"/>
                <w:lang w:val="lv-LV"/>
              </w:rPr>
              <w:t xml:space="preserve">Sastāda darba veidu (amatu) un nodarbināto sarakstus, norādot veselībai kaitīgos darba  riska faktorus un darbus īpašos apstākļos, katrai </w:t>
            </w:r>
            <w:r>
              <w:rPr>
                <w:sz w:val="20"/>
                <w:szCs w:val="20"/>
                <w:lang w:val="lv-LV"/>
              </w:rPr>
              <w:t>URGA</w:t>
            </w:r>
            <w:r w:rsidRPr="00F94D2D">
              <w:rPr>
                <w:sz w:val="20"/>
                <w:szCs w:val="20"/>
                <w:lang w:val="lv-LV"/>
              </w:rPr>
              <w:t xml:space="preserve"> iestādei atsevišķi.</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4041C" w14:textId="77777777" w:rsidR="00F94D2D" w:rsidRPr="00F94D2D" w:rsidRDefault="00F94D2D" w:rsidP="00F94D2D">
            <w:pPr>
              <w:suppressAutoHyphens/>
              <w:autoSpaceDN w:val="0"/>
              <w:ind w:right="259"/>
              <w:rPr>
                <w:sz w:val="20"/>
                <w:szCs w:val="20"/>
                <w:lang w:val="lv-LV"/>
              </w:rPr>
            </w:pPr>
            <w:r w:rsidRPr="00F94D2D">
              <w:rPr>
                <w:sz w:val="20"/>
                <w:szCs w:val="20"/>
                <w:lang w:val="lv-LV"/>
              </w:rPr>
              <w:t>Iestādes vadītājs izskata sarakstu.</w:t>
            </w:r>
          </w:p>
        </w:tc>
      </w:tr>
      <w:tr w:rsidR="00F94D2D" w:rsidRPr="00F94D2D" w14:paraId="39B606A4" w14:textId="77777777" w:rsidTr="00167E97">
        <w:trPr>
          <w:gridAfter w:val="1"/>
          <w:wAfter w:w="40" w:type="dxa"/>
          <w:trHeight w:val="543"/>
        </w:trPr>
        <w:tc>
          <w:tcPr>
            <w:tcW w:w="2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BF478" w14:textId="77777777" w:rsidR="00F94D2D" w:rsidRPr="00F94D2D" w:rsidRDefault="00F94D2D" w:rsidP="00F94D2D">
            <w:pPr>
              <w:numPr>
                <w:ilvl w:val="1"/>
                <w:numId w:val="36"/>
              </w:numPr>
              <w:tabs>
                <w:tab w:val="left" w:pos="2964"/>
              </w:tabs>
              <w:suppressAutoHyphens/>
              <w:autoSpaceDN w:val="0"/>
              <w:spacing w:after="200" w:line="276" w:lineRule="auto"/>
              <w:ind w:left="322" w:right="259" w:hanging="322"/>
              <w:textAlignment w:val="baseline"/>
              <w:rPr>
                <w:sz w:val="20"/>
                <w:szCs w:val="20"/>
                <w:lang w:val="lv-LV"/>
              </w:rPr>
            </w:pPr>
            <w:r w:rsidRPr="00F94D2D">
              <w:rPr>
                <w:sz w:val="20"/>
                <w:szCs w:val="20"/>
                <w:lang w:val="lv-LV"/>
              </w:rPr>
              <w:t>Darba veidu (amatu) saraksta sastādīšana, kuros lietojami individuālie aizsardzības līdzekļi.</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E6474" w14:textId="77777777" w:rsidR="00F94D2D" w:rsidRPr="00F94D2D" w:rsidRDefault="00F94D2D" w:rsidP="00F94D2D">
            <w:pPr>
              <w:suppressAutoHyphens/>
              <w:autoSpaceDN w:val="0"/>
              <w:ind w:right="259"/>
              <w:rPr>
                <w:sz w:val="20"/>
                <w:szCs w:val="20"/>
                <w:lang w:val="lv-LV"/>
              </w:rPr>
            </w:pPr>
            <w:r w:rsidRPr="00F94D2D">
              <w:rPr>
                <w:sz w:val="20"/>
                <w:szCs w:val="20"/>
                <w:lang w:val="lv-LV"/>
              </w:rPr>
              <w:t>Sastāda darba veidu (amatu) sarakstu, kuros lietojami individuālie aizsardzības līdzekļi.</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08D36" w14:textId="77777777" w:rsidR="00F94D2D" w:rsidRPr="00F94D2D" w:rsidRDefault="00F94D2D" w:rsidP="00F94D2D">
            <w:pPr>
              <w:suppressAutoHyphens/>
              <w:autoSpaceDN w:val="0"/>
              <w:ind w:right="259"/>
              <w:rPr>
                <w:sz w:val="20"/>
                <w:szCs w:val="20"/>
                <w:lang w:val="lv-LV"/>
              </w:rPr>
            </w:pPr>
            <w:r w:rsidRPr="00F94D2D">
              <w:rPr>
                <w:sz w:val="20"/>
                <w:szCs w:val="20"/>
                <w:lang w:val="lv-LV"/>
              </w:rPr>
              <w:t>Iestādes vadītājs izskata sarakstu.</w:t>
            </w:r>
          </w:p>
        </w:tc>
      </w:tr>
      <w:tr w:rsidR="00F94D2D" w:rsidRPr="00F94D2D" w14:paraId="19D8B6F7" w14:textId="77777777" w:rsidTr="00167E97">
        <w:trPr>
          <w:trHeight w:val="140"/>
        </w:trPr>
        <w:tc>
          <w:tcPr>
            <w:tcW w:w="938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999FF" w14:textId="77777777" w:rsidR="00F94D2D" w:rsidRPr="00F94D2D" w:rsidRDefault="00F94D2D" w:rsidP="00F94D2D">
            <w:pPr>
              <w:numPr>
                <w:ilvl w:val="0"/>
                <w:numId w:val="36"/>
              </w:numPr>
              <w:tabs>
                <w:tab w:val="left" w:pos="-1734"/>
              </w:tabs>
              <w:suppressAutoHyphens/>
              <w:autoSpaceDN w:val="0"/>
              <w:spacing w:after="200" w:line="276" w:lineRule="auto"/>
              <w:ind w:right="1397"/>
              <w:textAlignment w:val="baseline"/>
              <w:rPr>
                <w:sz w:val="20"/>
                <w:szCs w:val="20"/>
                <w:lang w:val="lv-LV"/>
              </w:rPr>
            </w:pPr>
            <w:r w:rsidRPr="00F94D2D">
              <w:rPr>
                <w:b/>
                <w:bCs/>
                <w:sz w:val="20"/>
                <w:szCs w:val="20"/>
                <w:lang w:val="lv-LV"/>
              </w:rPr>
              <w:lastRenderedPageBreak/>
              <w:t>DA sistēmas uzturēšana un pilnveidošana</w:t>
            </w:r>
            <w:r w:rsidRPr="00F94D2D">
              <w:rPr>
                <w:sz w:val="20"/>
                <w:szCs w:val="20"/>
                <w:lang w:val="lv-LV"/>
              </w:rPr>
              <w:t xml:space="preserve"> (Instruktāžu organizēšana un vadīšana)</w:t>
            </w:r>
          </w:p>
        </w:tc>
        <w:tc>
          <w:tcPr>
            <w:tcW w:w="40" w:type="dxa"/>
            <w:tcMar>
              <w:top w:w="0" w:type="dxa"/>
              <w:left w:w="10" w:type="dxa"/>
              <w:bottom w:w="0" w:type="dxa"/>
              <w:right w:w="10" w:type="dxa"/>
            </w:tcMar>
          </w:tcPr>
          <w:p w14:paraId="32058C00" w14:textId="77777777" w:rsidR="00F94D2D" w:rsidRPr="00F94D2D" w:rsidRDefault="00F94D2D" w:rsidP="00F94D2D">
            <w:pPr>
              <w:tabs>
                <w:tab w:val="left" w:pos="66"/>
              </w:tabs>
              <w:autoSpaceDN w:val="0"/>
              <w:ind w:right="1397"/>
              <w:rPr>
                <w:lang w:val="lv-LV"/>
              </w:rPr>
            </w:pPr>
          </w:p>
        </w:tc>
      </w:tr>
      <w:tr w:rsidR="00F94D2D" w:rsidRPr="00F94D2D" w14:paraId="5DA8FC83" w14:textId="77777777" w:rsidTr="00167E97">
        <w:trPr>
          <w:gridAfter w:val="1"/>
          <w:wAfter w:w="40" w:type="dxa"/>
          <w:trHeight w:val="1267"/>
        </w:trPr>
        <w:tc>
          <w:tcPr>
            <w:tcW w:w="28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FE8D7" w14:textId="77777777" w:rsidR="00F94D2D" w:rsidRPr="00F94D2D" w:rsidRDefault="00F94D2D" w:rsidP="00F94D2D">
            <w:pPr>
              <w:numPr>
                <w:ilvl w:val="1"/>
                <w:numId w:val="36"/>
              </w:numPr>
              <w:tabs>
                <w:tab w:val="left" w:pos="2964"/>
              </w:tabs>
              <w:suppressAutoHyphens/>
              <w:autoSpaceDN w:val="0"/>
              <w:spacing w:after="200" w:line="276" w:lineRule="auto"/>
              <w:ind w:left="322" w:right="259" w:hanging="322"/>
              <w:textAlignment w:val="baseline"/>
              <w:rPr>
                <w:sz w:val="20"/>
                <w:szCs w:val="20"/>
                <w:lang w:val="lv-LV"/>
              </w:rPr>
            </w:pPr>
            <w:r w:rsidRPr="00F94D2D">
              <w:rPr>
                <w:sz w:val="20"/>
                <w:szCs w:val="20"/>
                <w:lang w:val="lv-LV"/>
              </w:rPr>
              <w:t>Instruktāžu organizēšanas kārtība.</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4420A" w14:textId="77777777" w:rsidR="00F94D2D" w:rsidRPr="00F94D2D" w:rsidRDefault="00F94D2D" w:rsidP="00F94D2D">
            <w:pPr>
              <w:suppressAutoHyphens/>
              <w:autoSpaceDN w:val="0"/>
              <w:ind w:right="259"/>
              <w:rPr>
                <w:sz w:val="20"/>
                <w:szCs w:val="20"/>
                <w:lang w:val="lv-LV"/>
              </w:rPr>
            </w:pPr>
            <w:r w:rsidRPr="00F94D2D">
              <w:rPr>
                <w:sz w:val="20"/>
                <w:szCs w:val="20"/>
                <w:lang w:val="lv-LV"/>
              </w:rPr>
              <w:t>Sagatavo un iesniedz aprakstu par DA un UD instruktāžu, tās veikšanas kārtību par katru iestādi.</w:t>
            </w:r>
          </w:p>
          <w:p w14:paraId="4B2673D7" w14:textId="77777777" w:rsidR="00F94D2D" w:rsidRPr="00F94D2D" w:rsidRDefault="00F94D2D" w:rsidP="00F94D2D">
            <w:pPr>
              <w:suppressAutoHyphens/>
              <w:autoSpaceDN w:val="0"/>
              <w:ind w:right="259"/>
              <w:rPr>
                <w:sz w:val="20"/>
                <w:szCs w:val="20"/>
                <w:lang w:val="lv-LV"/>
              </w:rPr>
            </w:pPr>
            <w:r w:rsidRPr="00F94D2D">
              <w:rPr>
                <w:sz w:val="20"/>
                <w:szCs w:val="20"/>
                <w:lang w:val="lv-LV"/>
              </w:rPr>
              <w:t xml:space="preserve">E-apmācības sistēmā, attālināti vai klātienē Līguma darbības laikā. </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6E2D6" w14:textId="77777777" w:rsidR="00F94D2D" w:rsidRPr="00F94D2D" w:rsidRDefault="00F94D2D" w:rsidP="00F94D2D">
            <w:pPr>
              <w:suppressAutoHyphens/>
              <w:autoSpaceDN w:val="0"/>
              <w:ind w:right="259"/>
              <w:rPr>
                <w:sz w:val="20"/>
                <w:szCs w:val="20"/>
                <w:lang w:val="lv-LV"/>
              </w:rPr>
            </w:pPr>
            <w:r w:rsidRPr="00F94D2D">
              <w:rPr>
                <w:sz w:val="20"/>
                <w:szCs w:val="20"/>
                <w:lang w:val="lv-LV"/>
              </w:rPr>
              <w:t>Iestādes vadītājs vai kontaktpersona izskata un saskaņo instruktāžu veikšanas kārtību.</w:t>
            </w:r>
          </w:p>
        </w:tc>
      </w:tr>
      <w:tr w:rsidR="00F94D2D" w:rsidRPr="00F94D2D" w14:paraId="6BAB04B1" w14:textId="77777777" w:rsidTr="00167E97">
        <w:trPr>
          <w:gridAfter w:val="1"/>
          <w:wAfter w:w="40" w:type="dxa"/>
          <w:trHeight w:val="140"/>
        </w:trPr>
        <w:tc>
          <w:tcPr>
            <w:tcW w:w="28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C2673" w14:textId="77777777" w:rsidR="00F94D2D" w:rsidRPr="00F94D2D" w:rsidRDefault="00F94D2D" w:rsidP="00F94D2D">
            <w:pPr>
              <w:suppressAutoHyphens/>
              <w:autoSpaceDN w:val="0"/>
              <w:ind w:right="259"/>
              <w:rPr>
                <w:sz w:val="20"/>
                <w:szCs w:val="20"/>
                <w:lang w:val="lv-LV"/>
              </w:rPr>
            </w:pP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BE318" w14:textId="77777777" w:rsidR="00F94D2D" w:rsidRPr="00F94D2D" w:rsidRDefault="00F94D2D" w:rsidP="00F94D2D">
            <w:pPr>
              <w:suppressAutoHyphens/>
              <w:autoSpaceDN w:val="0"/>
              <w:ind w:right="259"/>
              <w:rPr>
                <w:sz w:val="20"/>
                <w:szCs w:val="20"/>
                <w:lang w:val="lv-LV"/>
              </w:rPr>
            </w:pPr>
            <w:r w:rsidRPr="00F94D2D">
              <w:rPr>
                <w:sz w:val="20"/>
                <w:szCs w:val="20"/>
                <w:lang w:val="lv-LV"/>
              </w:rPr>
              <w:t>Kontrolē termiņus un ir atbildīgs par darbinieku savlaicīgu instruēšanu un apmācību DA un UD, atbilstoši normatīvo aktu prasībām.</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3D6FA" w14:textId="77777777" w:rsidR="00F94D2D" w:rsidRPr="00F94D2D" w:rsidRDefault="00F94D2D" w:rsidP="00F94D2D">
            <w:pPr>
              <w:suppressAutoHyphens/>
              <w:autoSpaceDN w:val="0"/>
              <w:ind w:right="259"/>
              <w:rPr>
                <w:sz w:val="20"/>
                <w:szCs w:val="20"/>
                <w:lang w:val="lv-LV"/>
              </w:rPr>
            </w:pPr>
            <w:r w:rsidRPr="00F94D2D">
              <w:rPr>
                <w:sz w:val="20"/>
                <w:szCs w:val="20"/>
                <w:lang w:val="lv-LV"/>
              </w:rPr>
              <w:t>Iestādes vadītājs vai kontaktpersona izskata un saskaņo instruktāžu veikšanas kārtību. Sniedz informāciju par aktuālo darbinieku sarakstu.</w:t>
            </w:r>
          </w:p>
        </w:tc>
      </w:tr>
      <w:tr w:rsidR="00F94D2D" w:rsidRPr="00F94D2D" w14:paraId="5837CB7C" w14:textId="77777777" w:rsidTr="00167E97">
        <w:trPr>
          <w:gridAfter w:val="1"/>
          <w:wAfter w:w="40" w:type="dxa"/>
          <w:trHeight w:val="140"/>
        </w:trPr>
        <w:tc>
          <w:tcPr>
            <w:tcW w:w="28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FEC45" w14:textId="77777777" w:rsidR="00F94D2D" w:rsidRPr="00F94D2D" w:rsidRDefault="00F94D2D" w:rsidP="00F94D2D">
            <w:pPr>
              <w:tabs>
                <w:tab w:val="left" w:pos="426"/>
              </w:tabs>
              <w:suppressAutoHyphens/>
              <w:autoSpaceDN w:val="0"/>
              <w:ind w:right="1397"/>
              <w:rPr>
                <w:sz w:val="20"/>
                <w:szCs w:val="20"/>
                <w:lang w:val="lv-LV"/>
              </w:rPr>
            </w:pP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7D12F" w14:textId="77777777" w:rsidR="00F94D2D" w:rsidRPr="00F94D2D" w:rsidRDefault="00F94D2D" w:rsidP="00F94D2D">
            <w:pPr>
              <w:suppressAutoHyphens/>
              <w:autoSpaceDN w:val="0"/>
              <w:ind w:right="259"/>
              <w:rPr>
                <w:sz w:val="20"/>
                <w:szCs w:val="20"/>
                <w:lang w:val="lv-LV"/>
              </w:rPr>
            </w:pPr>
            <w:r w:rsidRPr="00F94D2D">
              <w:rPr>
                <w:sz w:val="20"/>
                <w:szCs w:val="20"/>
                <w:lang w:val="lv-LV"/>
              </w:rPr>
              <w:t>Sagatavo un aizpilda noteiktā kārtībā apmācību un instruktāžu reģistrācijas/uzskaites žurnālus, nodrošina apmācību un instruktāžu reģistrāciju E-apmācības sistēmā un abu pušu parakstīšanu ar drošu elektronisko parakstu, vai  sistēmā iestrādātu elektronisko parakstu, vai aizpildīšanu un parakstīšanu ar fizisko parakstu.</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0C1CD" w14:textId="77777777" w:rsidR="00F94D2D" w:rsidRPr="00F94D2D" w:rsidRDefault="00F94D2D" w:rsidP="00F94D2D">
            <w:pPr>
              <w:suppressAutoHyphens/>
              <w:autoSpaceDN w:val="0"/>
              <w:ind w:right="259"/>
              <w:rPr>
                <w:sz w:val="20"/>
                <w:szCs w:val="20"/>
                <w:lang w:val="lv-LV"/>
              </w:rPr>
            </w:pPr>
            <w:r w:rsidRPr="00F94D2D">
              <w:rPr>
                <w:sz w:val="20"/>
                <w:szCs w:val="20"/>
                <w:lang w:val="lv-LV"/>
              </w:rPr>
              <w:t>Iestādes vadītājs vai kontaktpersona sniedz informāciju par aktuālo darbinieku sarakstu, nepieciešamības gadījumā nodrošina, ka nodarbinātie paraksta reģistrācijas/uzskaites žurnālu ar fizisko parakstu.</w:t>
            </w:r>
          </w:p>
        </w:tc>
      </w:tr>
      <w:tr w:rsidR="00F94D2D" w:rsidRPr="00F94D2D" w14:paraId="5B92D19F" w14:textId="77777777" w:rsidTr="00167E97">
        <w:trPr>
          <w:gridAfter w:val="1"/>
          <w:wAfter w:w="40" w:type="dxa"/>
          <w:trHeight w:val="140"/>
        </w:trPr>
        <w:tc>
          <w:tcPr>
            <w:tcW w:w="2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6311B" w14:textId="77777777" w:rsidR="00F94D2D" w:rsidRPr="00F94D2D" w:rsidRDefault="00F94D2D" w:rsidP="00F94D2D">
            <w:pPr>
              <w:numPr>
                <w:ilvl w:val="1"/>
                <w:numId w:val="36"/>
              </w:numPr>
              <w:tabs>
                <w:tab w:val="left" w:pos="2964"/>
              </w:tabs>
              <w:suppressAutoHyphens/>
              <w:autoSpaceDN w:val="0"/>
              <w:spacing w:after="200" w:line="276" w:lineRule="auto"/>
              <w:ind w:left="322" w:right="259" w:hanging="322"/>
              <w:textAlignment w:val="baseline"/>
              <w:rPr>
                <w:sz w:val="20"/>
                <w:szCs w:val="20"/>
                <w:lang w:val="lv-LV"/>
              </w:rPr>
            </w:pPr>
            <w:r w:rsidRPr="00F94D2D">
              <w:rPr>
                <w:sz w:val="20"/>
                <w:szCs w:val="20"/>
                <w:lang w:val="lv-LV"/>
              </w:rPr>
              <w:t>Ievadapmācība, sākotnējās instruktāžas darba vietā, ugunsdrošībā, atbilstoši normatīvo aktu prasībām.</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6C994" w14:textId="77777777" w:rsidR="00F94D2D" w:rsidRPr="00F94D2D" w:rsidRDefault="00F94D2D" w:rsidP="00F94D2D">
            <w:pPr>
              <w:suppressAutoHyphens/>
              <w:autoSpaceDN w:val="0"/>
              <w:ind w:right="259"/>
              <w:rPr>
                <w:sz w:val="20"/>
                <w:szCs w:val="20"/>
                <w:lang w:val="lv-LV"/>
              </w:rPr>
            </w:pPr>
            <w:r w:rsidRPr="00F94D2D">
              <w:rPr>
                <w:sz w:val="20"/>
                <w:szCs w:val="20"/>
                <w:lang w:val="lv-LV"/>
              </w:rPr>
              <w:t xml:space="preserve">Nodrošina E-apmācību platformu, caur kuru nodarbinātais tiek iepazīstināts ar iestādes saistošo dokumentāciju DA un UD, aizpilda testu. E-apmācības sistēmā ir iespējams parakstīt dokumentus ar drošu elektronisko parakstu vai sistēmā iestrādātu elektronisko parakstu un nodarbinātais, kurš autorizējas un ir identificējams. Nodarbinātie, kuriem nav iespējamas E-apmācības, tiek instruēti attālināti, prezentācijas un audio vai video formātā, vai klātienē. Saskaņo ar katru iestādi instruktāžu veikšanas kārtību un iespējas. </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FF47B" w14:textId="77777777" w:rsidR="00F94D2D" w:rsidRPr="00F94D2D" w:rsidRDefault="00F94D2D" w:rsidP="00F94D2D">
            <w:pPr>
              <w:suppressAutoHyphens/>
              <w:autoSpaceDN w:val="0"/>
              <w:ind w:right="259"/>
              <w:rPr>
                <w:sz w:val="20"/>
                <w:szCs w:val="20"/>
                <w:lang w:val="lv-LV"/>
              </w:rPr>
            </w:pPr>
            <w:r w:rsidRPr="00F94D2D">
              <w:rPr>
                <w:sz w:val="20"/>
                <w:szCs w:val="20"/>
                <w:lang w:val="lv-LV"/>
              </w:rPr>
              <w:t>Iestādes vadītājs vai kontaktpersona sniedz informāciju par aktuālo darbinieku sarakstu, nepieciešamības gadījumā nodrošina, ka nodarbinātie paraksta instruktāžu žurnālu ar fizisko parakstu.</w:t>
            </w:r>
          </w:p>
        </w:tc>
      </w:tr>
      <w:tr w:rsidR="00F94D2D" w:rsidRPr="00F94D2D" w14:paraId="18A34CA1" w14:textId="77777777" w:rsidTr="00167E97">
        <w:trPr>
          <w:gridAfter w:val="1"/>
          <w:wAfter w:w="40" w:type="dxa"/>
          <w:trHeight w:val="140"/>
        </w:trPr>
        <w:tc>
          <w:tcPr>
            <w:tcW w:w="2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0B0C8" w14:textId="77777777" w:rsidR="00F94D2D" w:rsidRPr="00F94D2D" w:rsidRDefault="00F94D2D" w:rsidP="00F94D2D">
            <w:pPr>
              <w:numPr>
                <w:ilvl w:val="1"/>
                <w:numId w:val="36"/>
              </w:numPr>
              <w:tabs>
                <w:tab w:val="left" w:pos="2964"/>
              </w:tabs>
              <w:suppressAutoHyphens/>
              <w:autoSpaceDN w:val="0"/>
              <w:spacing w:after="200" w:line="276" w:lineRule="auto"/>
              <w:ind w:left="322" w:right="259" w:hanging="322"/>
              <w:textAlignment w:val="baseline"/>
              <w:rPr>
                <w:sz w:val="20"/>
                <w:szCs w:val="20"/>
                <w:lang w:val="lv-LV"/>
              </w:rPr>
            </w:pPr>
            <w:r w:rsidRPr="00F94D2D">
              <w:rPr>
                <w:sz w:val="20"/>
                <w:szCs w:val="20"/>
                <w:lang w:val="lv-LV"/>
              </w:rPr>
              <w:t xml:space="preserve">Atkārtoto instruktāžu  DA un UD organizēšana un novadīšana. </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AB157" w14:textId="77777777" w:rsidR="00F94D2D" w:rsidRPr="00F94D2D" w:rsidRDefault="00F94D2D" w:rsidP="00F94D2D">
            <w:pPr>
              <w:suppressAutoHyphens/>
              <w:autoSpaceDN w:val="0"/>
              <w:ind w:right="259"/>
              <w:rPr>
                <w:sz w:val="20"/>
                <w:szCs w:val="20"/>
                <w:lang w:val="lv-LV"/>
              </w:rPr>
            </w:pPr>
            <w:r w:rsidRPr="00F94D2D">
              <w:rPr>
                <w:sz w:val="20"/>
                <w:szCs w:val="20"/>
                <w:lang w:val="lv-LV"/>
              </w:rPr>
              <w:t>Nodrošina E-apmācību platformu, caur kuru nodarbinātais tiek iepazīstināts ar iestādes saistošo dokumentāciju DA un UD, aizpilda testu. E-apmācības sistēmā ir iespējams parakstīt dokumentus ar drošu elektronisko parakstu vai sistēmā iestrādātu elektronisko parakstu un nodarbinātais, kurš autorizējas, ir identificējams. Nodarbinātie, kuriem nav iespējamas E-apmācības, tiek instruēti attālināti, prezentācijas un audio vai video formātā, vai klātienē. Saskaņo ar katru iestādi instruktāžu veikšanas kārtību un iespējas.</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2116E" w14:textId="77777777" w:rsidR="00F94D2D" w:rsidRPr="00F94D2D" w:rsidRDefault="00F94D2D" w:rsidP="00F94D2D">
            <w:pPr>
              <w:suppressAutoHyphens/>
              <w:autoSpaceDN w:val="0"/>
              <w:ind w:right="79"/>
              <w:rPr>
                <w:sz w:val="20"/>
                <w:szCs w:val="20"/>
                <w:lang w:val="lv-LV"/>
              </w:rPr>
            </w:pPr>
            <w:r w:rsidRPr="00F94D2D">
              <w:rPr>
                <w:sz w:val="20"/>
                <w:szCs w:val="20"/>
                <w:lang w:val="lv-LV"/>
              </w:rPr>
              <w:t>Iestādes vadītājs vai kontaktpersona sniedz informāciju par aktuālo darbinieku sarakstu, nepieciešamības gadījumā nodrošina, ka nodarbinātie paraksta instruktāžu žurnālu ar fizisko parakstu.</w:t>
            </w:r>
          </w:p>
        </w:tc>
      </w:tr>
      <w:tr w:rsidR="00F94D2D" w:rsidRPr="00F94D2D" w14:paraId="05C34FB7" w14:textId="77777777" w:rsidTr="00167E97">
        <w:trPr>
          <w:gridAfter w:val="1"/>
          <w:wAfter w:w="40" w:type="dxa"/>
          <w:trHeight w:val="140"/>
        </w:trPr>
        <w:tc>
          <w:tcPr>
            <w:tcW w:w="2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F81A6" w14:textId="77777777" w:rsidR="00F94D2D" w:rsidRPr="00F94D2D" w:rsidRDefault="00F94D2D" w:rsidP="00F94D2D">
            <w:pPr>
              <w:numPr>
                <w:ilvl w:val="1"/>
                <w:numId w:val="36"/>
              </w:numPr>
              <w:tabs>
                <w:tab w:val="left" w:pos="2964"/>
              </w:tabs>
              <w:suppressAutoHyphens/>
              <w:autoSpaceDN w:val="0"/>
              <w:spacing w:after="200" w:line="276" w:lineRule="auto"/>
              <w:ind w:left="322" w:right="259" w:hanging="322"/>
              <w:textAlignment w:val="baseline"/>
              <w:rPr>
                <w:sz w:val="20"/>
                <w:szCs w:val="20"/>
                <w:lang w:val="lv-LV"/>
              </w:rPr>
            </w:pPr>
            <w:r w:rsidRPr="00F94D2D">
              <w:rPr>
                <w:sz w:val="20"/>
                <w:szCs w:val="20"/>
                <w:lang w:val="lv-LV"/>
              </w:rPr>
              <w:t>Nodarbināto informēšana par darba vides riska faktoriem un pasākumiem to novēršanai vai samazināšanai.</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DA0E3" w14:textId="77777777" w:rsidR="00F94D2D" w:rsidRPr="00F94D2D" w:rsidRDefault="00F94D2D" w:rsidP="00F94D2D">
            <w:pPr>
              <w:suppressAutoHyphens/>
              <w:autoSpaceDN w:val="0"/>
              <w:ind w:right="259"/>
              <w:rPr>
                <w:sz w:val="20"/>
                <w:szCs w:val="20"/>
                <w:lang w:val="lv-LV"/>
              </w:rPr>
            </w:pPr>
            <w:r w:rsidRPr="00F94D2D">
              <w:rPr>
                <w:sz w:val="20"/>
                <w:szCs w:val="20"/>
                <w:lang w:val="lv-LV"/>
              </w:rPr>
              <w:t xml:space="preserve">Informē nodarbinātos par darba vietās identificētajiem riska faktoriem un pasākumiem to novēršanai vai samazināšanai E-apmācību sistēmā. Nodarbinātie, kuriem nav iespējamas iepazīties E-apmācību sistēmā, tiek iepazīstināti </w:t>
            </w:r>
            <w:r w:rsidRPr="00F94D2D">
              <w:rPr>
                <w:sz w:val="20"/>
                <w:szCs w:val="20"/>
                <w:lang w:val="lv-LV"/>
              </w:rPr>
              <w:lastRenderedPageBreak/>
              <w:t>attālināti, prezentācijas un audio vai video formātā, vai klātienē. Saskaņo ar katru iestādi kārtību un iespējas kā iepazīties ar darba vietās identificētajiem riska faktoriem.</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1E74D" w14:textId="77777777" w:rsidR="00F94D2D" w:rsidRPr="00F94D2D" w:rsidRDefault="00F94D2D" w:rsidP="00F94D2D">
            <w:pPr>
              <w:suppressAutoHyphens/>
              <w:autoSpaceDN w:val="0"/>
              <w:ind w:right="259"/>
              <w:rPr>
                <w:sz w:val="20"/>
                <w:szCs w:val="20"/>
                <w:lang w:val="lv-LV"/>
              </w:rPr>
            </w:pPr>
            <w:r w:rsidRPr="00F94D2D">
              <w:rPr>
                <w:sz w:val="20"/>
                <w:szCs w:val="20"/>
                <w:lang w:val="lv-LV"/>
              </w:rPr>
              <w:lastRenderedPageBreak/>
              <w:t xml:space="preserve">Iestādes vadītājs vai kontaktpersona sniedz informāciju par aktuālo darbinieku sarakstu, nepieciešamības gadījumā nodrošina, ka nodarbinātie </w:t>
            </w:r>
            <w:r w:rsidRPr="00F94D2D">
              <w:rPr>
                <w:sz w:val="20"/>
                <w:szCs w:val="20"/>
                <w:lang w:val="lv-LV"/>
              </w:rPr>
              <w:lastRenderedPageBreak/>
              <w:t>paraksta iepazīšanās veidlapu ar fizisko parakstu.</w:t>
            </w:r>
          </w:p>
        </w:tc>
      </w:tr>
      <w:tr w:rsidR="00F94D2D" w:rsidRPr="00F94D2D" w14:paraId="7B076EEF" w14:textId="77777777" w:rsidTr="00167E97">
        <w:trPr>
          <w:gridAfter w:val="1"/>
          <w:wAfter w:w="40" w:type="dxa"/>
          <w:trHeight w:val="140"/>
        </w:trPr>
        <w:tc>
          <w:tcPr>
            <w:tcW w:w="2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5D1AF" w14:textId="77777777" w:rsidR="00F94D2D" w:rsidRPr="00F94D2D" w:rsidRDefault="00F94D2D" w:rsidP="00F94D2D">
            <w:pPr>
              <w:numPr>
                <w:ilvl w:val="1"/>
                <w:numId w:val="36"/>
              </w:numPr>
              <w:tabs>
                <w:tab w:val="left" w:pos="2964"/>
              </w:tabs>
              <w:suppressAutoHyphens/>
              <w:autoSpaceDN w:val="0"/>
              <w:spacing w:after="200" w:line="276" w:lineRule="auto"/>
              <w:ind w:left="322" w:right="259" w:hanging="322"/>
              <w:textAlignment w:val="baseline"/>
              <w:rPr>
                <w:sz w:val="20"/>
                <w:szCs w:val="20"/>
                <w:lang w:val="lv-LV"/>
              </w:rPr>
            </w:pPr>
            <w:r w:rsidRPr="00F94D2D">
              <w:rPr>
                <w:sz w:val="20"/>
                <w:szCs w:val="20"/>
                <w:lang w:val="lv-LV"/>
              </w:rPr>
              <w:lastRenderedPageBreak/>
              <w:t>Praktiskās nodarbības ugunsdrošībā.</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9F4E1" w14:textId="77777777" w:rsidR="00F94D2D" w:rsidRPr="00F94D2D" w:rsidRDefault="00F94D2D" w:rsidP="00F94D2D">
            <w:pPr>
              <w:suppressAutoHyphens/>
              <w:autoSpaceDN w:val="0"/>
              <w:ind w:right="259"/>
              <w:rPr>
                <w:sz w:val="20"/>
                <w:szCs w:val="20"/>
                <w:lang w:val="lv-LV"/>
              </w:rPr>
            </w:pPr>
            <w:r w:rsidRPr="00F94D2D">
              <w:rPr>
                <w:sz w:val="20"/>
                <w:szCs w:val="20"/>
                <w:lang w:val="lv-LV"/>
              </w:rPr>
              <w:t>Veic praktiskās nodarbības ugunsdrošībā normatīvajos aktos noteiktos objektos, t.sk. evakuāciju un apmācību ugunsdzēsības līdzekļu izmantošanā. Apmācības notiek izmantojot pakalpojuma sniedzēja ugunsdzēsības līdzekļus (aparātus un tml.).</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40818" w14:textId="77777777" w:rsidR="00F94D2D" w:rsidRPr="00F94D2D" w:rsidRDefault="00F94D2D" w:rsidP="00F94D2D">
            <w:pPr>
              <w:suppressAutoHyphens/>
              <w:autoSpaceDN w:val="0"/>
              <w:ind w:right="259"/>
              <w:rPr>
                <w:sz w:val="20"/>
                <w:szCs w:val="20"/>
                <w:lang w:val="lv-LV"/>
              </w:rPr>
            </w:pPr>
            <w:r w:rsidRPr="00F94D2D">
              <w:rPr>
                <w:sz w:val="20"/>
                <w:szCs w:val="20"/>
                <w:lang w:val="lv-LV"/>
              </w:rPr>
              <w:t>Iestādes vadītājs nodrošina, ka darbinieki piedalās praktiskajās nodarbībās.</w:t>
            </w:r>
          </w:p>
        </w:tc>
      </w:tr>
      <w:tr w:rsidR="00F94D2D" w:rsidRPr="00F94D2D" w14:paraId="5509AF49" w14:textId="77777777" w:rsidTr="00167E97">
        <w:trPr>
          <w:trHeight w:val="140"/>
        </w:trPr>
        <w:tc>
          <w:tcPr>
            <w:tcW w:w="938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7CE71" w14:textId="77777777" w:rsidR="00F94D2D" w:rsidRPr="00F94D2D" w:rsidRDefault="00F94D2D" w:rsidP="00F94D2D">
            <w:pPr>
              <w:numPr>
                <w:ilvl w:val="0"/>
                <w:numId w:val="36"/>
              </w:numPr>
              <w:tabs>
                <w:tab w:val="left" w:pos="-1734"/>
              </w:tabs>
              <w:suppressAutoHyphens/>
              <w:autoSpaceDN w:val="0"/>
              <w:spacing w:after="200" w:line="276" w:lineRule="auto"/>
              <w:ind w:right="1397"/>
              <w:textAlignment w:val="baseline"/>
              <w:rPr>
                <w:b/>
                <w:bCs/>
                <w:sz w:val="20"/>
                <w:szCs w:val="20"/>
                <w:lang w:val="lv-LV"/>
              </w:rPr>
            </w:pPr>
            <w:r w:rsidRPr="00F94D2D">
              <w:rPr>
                <w:b/>
                <w:bCs/>
                <w:sz w:val="20"/>
                <w:szCs w:val="20"/>
                <w:lang w:val="lv-LV"/>
              </w:rPr>
              <w:t>Obligāto veselības pārbaužu (OVP) organizēšana un vadīšana</w:t>
            </w:r>
          </w:p>
        </w:tc>
        <w:tc>
          <w:tcPr>
            <w:tcW w:w="40" w:type="dxa"/>
            <w:tcMar>
              <w:top w:w="0" w:type="dxa"/>
              <w:left w:w="10" w:type="dxa"/>
              <w:bottom w:w="0" w:type="dxa"/>
              <w:right w:w="10" w:type="dxa"/>
            </w:tcMar>
          </w:tcPr>
          <w:p w14:paraId="62F7BC8F" w14:textId="77777777" w:rsidR="00F94D2D" w:rsidRPr="00F94D2D" w:rsidRDefault="00F94D2D" w:rsidP="00F94D2D">
            <w:pPr>
              <w:tabs>
                <w:tab w:val="left" w:pos="66"/>
              </w:tabs>
              <w:autoSpaceDN w:val="0"/>
              <w:ind w:right="1397"/>
              <w:rPr>
                <w:b/>
                <w:bCs/>
                <w:sz w:val="20"/>
                <w:lang w:val="lv-LV"/>
              </w:rPr>
            </w:pPr>
          </w:p>
        </w:tc>
      </w:tr>
      <w:tr w:rsidR="00F94D2D" w:rsidRPr="00F94D2D" w14:paraId="3670FD1C" w14:textId="77777777" w:rsidTr="00167E97">
        <w:trPr>
          <w:gridAfter w:val="1"/>
          <w:wAfter w:w="40" w:type="dxa"/>
          <w:trHeight w:val="140"/>
        </w:trPr>
        <w:tc>
          <w:tcPr>
            <w:tcW w:w="2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66E97" w14:textId="77777777" w:rsidR="00F94D2D" w:rsidRPr="00F94D2D" w:rsidRDefault="00F94D2D" w:rsidP="00F94D2D">
            <w:pPr>
              <w:numPr>
                <w:ilvl w:val="1"/>
                <w:numId w:val="36"/>
              </w:numPr>
              <w:tabs>
                <w:tab w:val="left" w:pos="2964"/>
              </w:tabs>
              <w:suppressAutoHyphens/>
              <w:autoSpaceDN w:val="0"/>
              <w:spacing w:after="200" w:line="276" w:lineRule="auto"/>
              <w:ind w:left="322" w:right="259" w:hanging="322"/>
              <w:textAlignment w:val="baseline"/>
              <w:rPr>
                <w:sz w:val="20"/>
                <w:szCs w:val="20"/>
                <w:lang w:val="lv-LV"/>
              </w:rPr>
            </w:pPr>
            <w:r w:rsidRPr="00F94D2D">
              <w:rPr>
                <w:sz w:val="20"/>
                <w:szCs w:val="20"/>
                <w:lang w:val="lv-LV"/>
              </w:rPr>
              <w:t>Pirmreizējās OVP (stājoties darbā, pirms līguma noslēgšanas) organizēšana.</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D8658" w14:textId="77777777" w:rsidR="00F94D2D" w:rsidRPr="00F94D2D" w:rsidRDefault="00F94D2D" w:rsidP="00F94D2D">
            <w:pPr>
              <w:suppressAutoHyphens/>
              <w:autoSpaceDN w:val="0"/>
              <w:ind w:right="169"/>
              <w:rPr>
                <w:b/>
                <w:bCs/>
                <w:sz w:val="20"/>
                <w:szCs w:val="20"/>
                <w:lang w:val="lv-LV"/>
              </w:rPr>
            </w:pPr>
            <w:r w:rsidRPr="00F94D2D">
              <w:rPr>
                <w:b/>
                <w:bCs/>
                <w:sz w:val="20"/>
                <w:szCs w:val="20"/>
                <w:lang w:val="lv-LV"/>
              </w:rPr>
              <w:t>Kontrolē pirmreizējo OVP veikšanu. Nodrošina  elektronisku rīku, kas veido OVP kartes, seko līdzi termiņiem un sūta atgādinājumus.</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7E8F5" w14:textId="77777777" w:rsidR="00F94D2D" w:rsidRPr="00F94D2D" w:rsidRDefault="00F94D2D" w:rsidP="00F94D2D">
            <w:pPr>
              <w:suppressAutoHyphens/>
              <w:autoSpaceDN w:val="0"/>
              <w:ind w:right="169"/>
              <w:rPr>
                <w:sz w:val="20"/>
                <w:szCs w:val="20"/>
                <w:lang w:val="lv-LV"/>
              </w:rPr>
            </w:pPr>
            <w:r w:rsidRPr="00F94D2D">
              <w:rPr>
                <w:sz w:val="20"/>
                <w:szCs w:val="20"/>
                <w:lang w:val="lv-LV"/>
              </w:rPr>
              <w:t>Iestādes vadītājs vai kontaktpersona sniedz informāciju par aktuālo darbinieku sarakstu, nosūta darbiniekus uz pirmreizējo OVP. Pēc pārbaudes veikšanas ievada datus elektroniskā sistēmā.</w:t>
            </w:r>
          </w:p>
        </w:tc>
      </w:tr>
      <w:tr w:rsidR="00F94D2D" w:rsidRPr="00F94D2D" w14:paraId="4C17BDD6" w14:textId="77777777" w:rsidTr="00167E97">
        <w:trPr>
          <w:gridAfter w:val="1"/>
          <w:wAfter w:w="40" w:type="dxa"/>
          <w:trHeight w:val="140"/>
        </w:trPr>
        <w:tc>
          <w:tcPr>
            <w:tcW w:w="2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AE9A0" w14:textId="77777777" w:rsidR="00F94D2D" w:rsidRPr="00F94D2D" w:rsidRDefault="00F94D2D" w:rsidP="00F94D2D">
            <w:pPr>
              <w:numPr>
                <w:ilvl w:val="1"/>
                <w:numId w:val="36"/>
              </w:numPr>
              <w:tabs>
                <w:tab w:val="left" w:pos="2964"/>
              </w:tabs>
              <w:suppressAutoHyphens/>
              <w:autoSpaceDN w:val="0"/>
              <w:spacing w:after="200" w:line="276" w:lineRule="auto"/>
              <w:ind w:left="322" w:right="259" w:hanging="322"/>
              <w:textAlignment w:val="baseline"/>
              <w:rPr>
                <w:sz w:val="20"/>
                <w:szCs w:val="20"/>
                <w:lang w:val="lv-LV"/>
              </w:rPr>
            </w:pPr>
            <w:r w:rsidRPr="00F94D2D">
              <w:rPr>
                <w:sz w:val="20"/>
                <w:szCs w:val="20"/>
                <w:lang w:val="lv-LV"/>
              </w:rPr>
              <w:t>Periodiskās OVP (pēc noteikta laika), ārpuskārtas OVP organizēšana.</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1596B" w14:textId="77777777" w:rsidR="00F94D2D" w:rsidRPr="00F94D2D" w:rsidRDefault="00F94D2D" w:rsidP="00F94D2D">
            <w:pPr>
              <w:tabs>
                <w:tab w:val="left" w:pos="426"/>
              </w:tabs>
              <w:suppressAutoHyphens/>
              <w:autoSpaceDN w:val="0"/>
              <w:ind w:right="169"/>
              <w:rPr>
                <w:b/>
                <w:bCs/>
                <w:sz w:val="20"/>
                <w:szCs w:val="20"/>
                <w:lang w:val="lv-LV"/>
              </w:rPr>
            </w:pPr>
            <w:r w:rsidRPr="00F94D2D">
              <w:rPr>
                <w:b/>
                <w:bCs/>
                <w:sz w:val="20"/>
                <w:szCs w:val="20"/>
                <w:lang w:val="lv-LV"/>
              </w:rPr>
              <w:t>Kontrolē pirmreizējo OVP veikšanu. Nodrošina  elektronisku rīku, kas veido OVP kartes, seko līdzi termiņiem un sūta atgādinājumus.</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043DA" w14:textId="77777777" w:rsidR="00F94D2D" w:rsidRPr="00F94D2D" w:rsidRDefault="00F94D2D" w:rsidP="00F94D2D">
            <w:pPr>
              <w:tabs>
                <w:tab w:val="left" w:pos="426"/>
              </w:tabs>
              <w:suppressAutoHyphens/>
              <w:autoSpaceDN w:val="0"/>
              <w:ind w:right="169"/>
              <w:rPr>
                <w:sz w:val="20"/>
                <w:szCs w:val="20"/>
                <w:lang w:val="lv-LV"/>
              </w:rPr>
            </w:pPr>
            <w:r w:rsidRPr="00F94D2D">
              <w:rPr>
                <w:sz w:val="20"/>
                <w:szCs w:val="20"/>
                <w:lang w:val="lv-LV"/>
              </w:rPr>
              <w:t>Iestādes vadītājs vai kontaktpersona sniedz informāciju par aktuālo darbinieku sarakstu, nosūta darbiniekus uz periodisko OVP. Pēc pārbaudes veikšanas ievada datus elektroniskā sistēmā.</w:t>
            </w:r>
          </w:p>
        </w:tc>
      </w:tr>
      <w:tr w:rsidR="00F94D2D" w:rsidRPr="00F94D2D" w14:paraId="0CD44E11" w14:textId="77777777" w:rsidTr="00167E97">
        <w:trPr>
          <w:trHeight w:val="140"/>
        </w:trPr>
        <w:tc>
          <w:tcPr>
            <w:tcW w:w="938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AAB0F" w14:textId="77777777" w:rsidR="00F94D2D" w:rsidRPr="00F94D2D" w:rsidRDefault="00F94D2D" w:rsidP="00F94D2D">
            <w:pPr>
              <w:numPr>
                <w:ilvl w:val="0"/>
                <w:numId w:val="36"/>
              </w:numPr>
              <w:tabs>
                <w:tab w:val="left" w:pos="-1734"/>
              </w:tabs>
              <w:suppressAutoHyphens/>
              <w:autoSpaceDN w:val="0"/>
              <w:spacing w:after="200" w:line="276" w:lineRule="auto"/>
              <w:ind w:right="1397"/>
              <w:textAlignment w:val="baseline"/>
              <w:rPr>
                <w:b/>
                <w:bCs/>
                <w:sz w:val="20"/>
                <w:szCs w:val="20"/>
                <w:lang w:val="lv-LV"/>
              </w:rPr>
            </w:pPr>
            <w:r w:rsidRPr="00F94D2D">
              <w:rPr>
                <w:b/>
                <w:bCs/>
                <w:sz w:val="20"/>
                <w:szCs w:val="20"/>
                <w:lang w:val="lv-LV"/>
              </w:rPr>
              <w:t>Nelaimes gadījumu izmeklēšana</w:t>
            </w:r>
          </w:p>
        </w:tc>
        <w:tc>
          <w:tcPr>
            <w:tcW w:w="40" w:type="dxa"/>
            <w:tcMar>
              <w:top w:w="0" w:type="dxa"/>
              <w:left w:w="10" w:type="dxa"/>
              <w:bottom w:w="0" w:type="dxa"/>
              <w:right w:w="10" w:type="dxa"/>
            </w:tcMar>
          </w:tcPr>
          <w:p w14:paraId="70E14300" w14:textId="77777777" w:rsidR="00F94D2D" w:rsidRPr="00F94D2D" w:rsidRDefault="00F94D2D" w:rsidP="00F94D2D">
            <w:pPr>
              <w:tabs>
                <w:tab w:val="left" w:pos="66"/>
              </w:tabs>
              <w:autoSpaceDN w:val="0"/>
              <w:ind w:right="1397"/>
              <w:rPr>
                <w:b/>
                <w:bCs/>
                <w:sz w:val="20"/>
                <w:lang w:val="lv-LV"/>
              </w:rPr>
            </w:pPr>
          </w:p>
        </w:tc>
      </w:tr>
      <w:tr w:rsidR="00F94D2D" w:rsidRPr="00F94D2D" w14:paraId="43EB1956" w14:textId="77777777" w:rsidTr="00167E97">
        <w:trPr>
          <w:gridAfter w:val="1"/>
          <w:wAfter w:w="40" w:type="dxa"/>
          <w:trHeight w:val="140"/>
        </w:trPr>
        <w:tc>
          <w:tcPr>
            <w:tcW w:w="2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3876A" w14:textId="77777777" w:rsidR="00F94D2D" w:rsidRPr="00F94D2D" w:rsidRDefault="00F94D2D" w:rsidP="00F94D2D">
            <w:pPr>
              <w:tabs>
                <w:tab w:val="left" w:pos="2964"/>
              </w:tabs>
              <w:suppressAutoHyphens/>
              <w:autoSpaceDN w:val="0"/>
              <w:ind w:left="322" w:right="259"/>
              <w:rPr>
                <w:sz w:val="20"/>
                <w:szCs w:val="20"/>
                <w:lang w:val="lv-LV"/>
              </w:rPr>
            </w:pPr>
            <w:r w:rsidRPr="00F94D2D">
              <w:rPr>
                <w:sz w:val="20"/>
                <w:szCs w:val="20"/>
                <w:lang w:val="lv-LV"/>
              </w:rPr>
              <w:t>Nelaimes gadījumu izmeklēšana.</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ED1EA" w14:textId="3C50BD35" w:rsidR="00F94D2D" w:rsidRPr="00F94D2D" w:rsidRDefault="00F94D2D" w:rsidP="00F94D2D">
            <w:pPr>
              <w:suppressAutoHyphens/>
              <w:autoSpaceDN w:val="0"/>
              <w:ind w:right="169"/>
              <w:rPr>
                <w:sz w:val="20"/>
                <w:szCs w:val="20"/>
                <w:lang w:val="lv-LV"/>
              </w:rPr>
            </w:pPr>
            <w:r w:rsidRPr="00F94D2D">
              <w:rPr>
                <w:sz w:val="20"/>
                <w:szCs w:val="20"/>
                <w:lang w:val="lv-LV"/>
              </w:rPr>
              <w:t xml:space="preserve">Veic notikuša nelaimes gadījuma darbā izmeklēšanu un dokumentācijas sagatavošanu, iesaistot </w:t>
            </w:r>
            <w:r>
              <w:rPr>
                <w:sz w:val="20"/>
                <w:szCs w:val="20"/>
                <w:lang w:val="lv-LV"/>
              </w:rPr>
              <w:t>URGA</w:t>
            </w:r>
            <w:r w:rsidRPr="00F94D2D">
              <w:rPr>
                <w:sz w:val="20"/>
                <w:szCs w:val="20"/>
                <w:lang w:val="lv-LV"/>
              </w:rPr>
              <w:t xml:space="preserve"> pārstāvi.    </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7C0C5" w14:textId="71E62CCC" w:rsidR="00F94D2D" w:rsidRPr="00F94D2D" w:rsidRDefault="00F94D2D" w:rsidP="00F94D2D">
            <w:pPr>
              <w:suppressAutoHyphens/>
              <w:autoSpaceDN w:val="0"/>
              <w:ind w:right="169"/>
              <w:rPr>
                <w:sz w:val="20"/>
                <w:szCs w:val="20"/>
                <w:lang w:val="lv-LV"/>
              </w:rPr>
            </w:pPr>
            <w:r w:rsidRPr="00F94D2D">
              <w:rPr>
                <w:sz w:val="20"/>
                <w:szCs w:val="20"/>
                <w:lang w:val="lv-LV"/>
              </w:rPr>
              <w:t xml:space="preserve">Iestādes vadītājs vai kontaktpersona, vai </w:t>
            </w:r>
            <w:r>
              <w:rPr>
                <w:sz w:val="20"/>
                <w:szCs w:val="20"/>
                <w:lang w:val="lv-LV"/>
              </w:rPr>
              <w:t>URGA</w:t>
            </w:r>
            <w:r w:rsidRPr="00F94D2D">
              <w:rPr>
                <w:sz w:val="20"/>
                <w:szCs w:val="20"/>
                <w:lang w:val="lv-LV"/>
              </w:rPr>
              <w:t xml:space="preserve"> pārstāvis informē par notikušu nelaimes gadījumu, sniedz nepieciešamo informāciju un piedalās nelaimes gadījuma izmeklēšanā.</w:t>
            </w:r>
          </w:p>
        </w:tc>
      </w:tr>
      <w:tr w:rsidR="00F94D2D" w:rsidRPr="00F94D2D" w14:paraId="11E0B836" w14:textId="77777777" w:rsidTr="00167E97">
        <w:trPr>
          <w:trHeight w:val="140"/>
        </w:trPr>
        <w:tc>
          <w:tcPr>
            <w:tcW w:w="938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7D4EE" w14:textId="77777777" w:rsidR="00F94D2D" w:rsidRPr="00F94D2D" w:rsidRDefault="00F94D2D" w:rsidP="00F94D2D">
            <w:pPr>
              <w:numPr>
                <w:ilvl w:val="0"/>
                <w:numId w:val="36"/>
              </w:numPr>
              <w:tabs>
                <w:tab w:val="left" w:pos="-1734"/>
              </w:tabs>
              <w:suppressAutoHyphens/>
              <w:autoSpaceDN w:val="0"/>
              <w:spacing w:after="200" w:line="276" w:lineRule="auto"/>
              <w:ind w:right="1397"/>
              <w:textAlignment w:val="baseline"/>
              <w:rPr>
                <w:sz w:val="20"/>
                <w:szCs w:val="20"/>
                <w:lang w:val="lv-LV"/>
              </w:rPr>
            </w:pPr>
            <w:r w:rsidRPr="00F94D2D">
              <w:rPr>
                <w:b/>
                <w:bCs/>
                <w:sz w:val="20"/>
                <w:szCs w:val="20"/>
                <w:lang w:val="lv-LV"/>
              </w:rPr>
              <w:t>Regulāra darba vides iekšējā uzraudzība un nepieciešamo dokumentu izstrādāšana/ papildināšana</w:t>
            </w:r>
          </w:p>
        </w:tc>
        <w:tc>
          <w:tcPr>
            <w:tcW w:w="40" w:type="dxa"/>
            <w:tcMar>
              <w:top w:w="0" w:type="dxa"/>
              <w:left w:w="10" w:type="dxa"/>
              <w:bottom w:w="0" w:type="dxa"/>
              <w:right w:w="10" w:type="dxa"/>
            </w:tcMar>
          </w:tcPr>
          <w:p w14:paraId="51F07C63" w14:textId="77777777" w:rsidR="00F94D2D" w:rsidRPr="00F94D2D" w:rsidRDefault="00F94D2D" w:rsidP="00F94D2D">
            <w:pPr>
              <w:tabs>
                <w:tab w:val="left" w:pos="66"/>
              </w:tabs>
              <w:autoSpaceDN w:val="0"/>
              <w:ind w:right="1397"/>
              <w:rPr>
                <w:lang w:val="lv-LV"/>
              </w:rPr>
            </w:pPr>
          </w:p>
        </w:tc>
      </w:tr>
      <w:tr w:rsidR="00F94D2D" w:rsidRPr="00F94D2D" w14:paraId="16F8020A" w14:textId="77777777" w:rsidTr="00167E97">
        <w:trPr>
          <w:gridAfter w:val="1"/>
          <w:wAfter w:w="40" w:type="dxa"/>
          <w:trHeight w:val="140"/>
        </w:trPr>
        <w:tc>
          <w:tcPr>
            <w:tcW w:w="2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7A5B6" w14:textId="77777777" w:rsidR="00F94D2D" w:rsidRPr="00F94D2D" w:rsidRDefault="00F94D2D" w:rsidP="00F94D2D">
            <w:pPr>
              <w:numPr>
                <w:ilvl w:val="1"/>
                <w:numId w:val="36"/>
              </w:numPr>
              <w:tabs>
                <w:tab w:val="left" w:pos="2964"/>
              </w:tabs>
              <w:suppressAutoHyphens/>
              <w:autoSpaceDN w:val="0"/>
              <w:spacing w:after="200" w:line="276" w:lineRule="auto"/>
              <w:ind w:left="322" w:right="259" w:hanging="322"/>
              <w:textAlignment w:val="baseline"/>
              <w:rPr>
                <w:sz w:val="20"/>
                <w:szCs w:val="20"/>
                <w:lang w:val="lv-LV"/>
              </w:rPr>
            </w:pPr>
            <w:r w:rsidRPr="00F94D2D">
              <w:rPr>
                <w:sz w:val="20"/>
                <w:szCs w:val="20"/>
                <w:lang w:val="lv-LV"/>
              </w:rPr>
              <w:t>Regulāra darba vides iekšējā uzraudzība, darba aizsardzības pasākuma plāna aktualizēšana.</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D3CDD" w14:textId="20C7EB0E" w:rsidR="00F94D2D" w:rsidRPr="00F94D2D" w:rsidRDefault="00F94D2D" w:rsidP="00F94D2D">
            <w:pPr>
              <w:suppressAutoHyphens/>
              <w:autoSpaceDN w:val="0"/>
              <w:ind w:right="259"/>
              <w:rPr>
                <w:sz w:val="20"/>
                <w:szCs w:val="20"/>
                <w:lang w:val="lv-LV"/>
              </w:rPr>
            </w:pPr>
            <w:r w:rsidRPr="00F94D2D">
              <w:rPr>
                <w:sz w:val="20"/>
                <w:szCs w:val="20"/>
                <w:lang w:val="lv-LV"/>
              </w:rPr>
              <w:t xml:space="preserve">Uzrauga pasākumu plāna izpildi, veic pārbaudes noteiktās DA jomās (saskaņā ar DA pasākuma plānu). Iesniedz </w:t>
            </w:r>
            <w:r>
              <w:rPr>
                <w:sz w:val="20"/>
                <w:szCs w:val="20"/>
                <w:lang w:val="lv-LV"/>
              </w:rPr>
              <w:t>URGA</w:t>
            </w:r>
            <w:r w:rsidRPr="00F94D2D">
              <w:rPr>
                <w:sz w:val="20"/>
                <w:szCs w:val="20"/>
                <w:lang w:val="lv-LV"/>
              </w:rPr>
              <w:t xml:space="preserve"> pārstāvim vai Iestādes vadītājam ziņojumu par  atklātajām neatbilstībām un priekšlikumus neatbilstību novēršanai.</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4CCF8" w14:textId="77777777" w:rsidR="00F94D2D" w:rsidRPr="00F94D2D" w:rsidRDefault="00F94D2D" w:rsidP="00F94D2D">
            <w:pPr>
              <w:suppressAutoHyphens/>
              <w:autoSpaceDN w:val="0"/>
              <w:ind w:right="259"/>
              <w:rPr>
                <w:sz w:val="20"/>
                <w:szCs w:val="20"/>
                <w:lang w:val="lv-LV"/>
              </w:rPr>
            </w:pPr>
            <w:r w:rsidRPr="00F94D2D">
              <w:rPr>
                <w:sz w:val="20"/>
                <w:szCs w:val="20"/>
                <w:lang w:val="lv-LV"/>
              </w:rPr>
              <w:t>Iestādes vadītājs vai kontaktpersona piedalās un sniedz nepieciešamo informāciju.</w:t>
            </w:r>
          </w:p>
        </w:tc>
      </w:tr>
      <w:tr w:rsidR="00F94D2D" w:rsidRPr="00F94D2D" w14:paraId="3E6FDD97" w14:textId="77777777" w:rsidTr="00167E97">
        <w:trPr>
          <w:gridAfter w:val="1"/>
          <w:wAfter w:w="40" w:type="dxa"/>
          <w:trHeight w:val="140"/>
        </w:trPr>
        <w:tc>
          <w:tcPr>
            <w:tcW w:w="2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2F919" w14:textId="77777777" w:rsidR="00F94D2D" w:rsidRPr="00F94D2D" w:rsidRDefault="00F94D2D" w:rsidP="00F94D2D">
            <w:pPr>
              <w:numPr>
                <w:ilvl w:val="1"/>
                <w:numId w:val="36"/>
              </w:numPr>
              <w:tabs>
                <w:tab w:val="left" w:pos="2964"/>
              </w:tabs>
              <w:suppressAutoHyphens/>
              <w:autoSpaceDN w:val="0"/>
              <w:spacing w:after="200" w:line="276" w:lineRule="auto"/>
              <w:ind w:left="322" w:right="259" w:hanging="322"/>
              <w:textAlignment w:val="baseline"/>
              <w:rPr>
                <w:sz w:val="20"/>
                <w:szCs w:val="20"/>
                <w:lang w:val="lv-LV"/>
              </w:rPr>
            </w:pPr>
            <w:r w:rsidRPr="00F94D2D">
              <w:rPr>
                <w:sz w:val="20"/>
                <w:szCs w:val="20"/>
                <w:lang w:val="lv-LV"/>
              </w:rPr>
              <w:t>Ar DA un UD saistīto rīkojumu izstrāde.</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B0827" w14:textId="77777777" w:rsidR="00F94D2D" w:rsidRPr="00F94D2D" w:rsidRDefault="00F94D2D" w:rsidP="00F94D2D">
            <w:pPr>
              <w:suppressAutoHyphens/>
              <w:autoSpaceDN w:val="0"/>
              <w:ind w:right="259"/>
              <w:rPr>
                <w:sz w:val="20"/>
                <w:szCs w:val="20"/>
                <w:lang w:val="lv-LV"/>
              </w:rPr>
            </w:pPr>
            <w:r w:rsidRPr="00F94D2D">
              <w:rPr>
                <w:sz w:val="20"/>
                <w:szCs w:val="20"/>
                <w:lang w:val="lv-LV"/>
              </w:rPr>
              <w:t>Informē par nepieciešamajiem rīkojumiem un iesniedz  rīkojumu projektus.</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4925E" w14:textId="77777777" w:rsidR="00F94D2D" w:rsidRPr="00F94D2D" w:rsidRDefault="00F94D2D" w:rsidP="00F94D2D">
            <w:pPr>
              <w:suppressAutoHyphens/>
              <w:autoSpaceDN w:val="0"/>
              <w:ind w:right="259"/>
              <w:rPr>
                <w:sz w:val="20"/>
                <w:szCs w:val="20"/>
                <w:lang w:val="lv-LV"/>
              </w:rPr>
            </w:pPr>
            <w:r w:rsidRPr="00F94D2D">
              <w:rPr>
                <w:sz w:val="20"/>
                <w:szCs w:val="20"/>
                <w:lang w:val="lv-LV"/>
              </w:rPr>
              <w:t>Iestādes vadītājs vai kontaktpersona veic izmaiņas rīkojumu projektos, saskaņo un pieņem nepieciešamos rīkojumus, informē norīkotos darbiniekus.</w:t>
            </w:r>
          </w:p>
        </w:tc>
      </w:tr>
      <w:tr w:rsidR="00F94D2D" w:rsidRPr="00F94D2D" w14:paraId="4D555866" w14:textId="77777777" w:rsidTr="00167E97">
        <w:trPr>
          <w:gridAfter w:val="1"/>
          <w:wAfter w:w="40" w:type="dxa"/>
          <w:trHeight w:val="140"/>
        </w:trPr>
        <w:tc>
          <w:tcPr>
            <w:tcW w:w="2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4C198" w14:textId="77777777" w:rsidR="00F94D2D" w:rsidRPr="00F94D2D" w:rsidRDefault="00F94D2D" w:rsidP="00F94D2D">
            <w:pPr>
              <w:numPr>
                <w:ilvl w:val="1"/>
                <w:numId w:val="36"/>
              </w:numPr>
              <w:tabs>
                <w:tab w:val="left" w:pos="2964"/>
              </w:tabs>
              <w:suppressAutoHyphens/>
              <w:autoSpaceDN w:val="0"/>
              <w:spacing w:after="200" w:line="276" w:lineRule="auto"/>
              <w:ind w:left="322" w:right="259" w:hanging="322"/>
              <w:textAlignment w:val="baseline"/>
              <w:rPr>
                <w:sz w:val="20"/>
                <w:szCs w:val="20"/>
                <w:lang w:val="lv-LV"/>
              </w:rPr>
            </w:pPr>
            <w:r w:rsidRPr="00F94D2D">
              <w:rPr>
                <w:sz w:val="20"/>
                <w:szCs w:val="20"/>
                <w:lang w:val="lv-LV"/>
              </w:rPr>
              <w:t>DA un UD instrukciju pārskatīšana un nepieciešamo instrukciju izstrāde.</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3D8F5" w14:textId="77777777" w:rsidR="00F94D2D" w:rsidRPr="00F94D2D" w:rsidRDefault="00F94D2D" w:rsidP="00F94D2D">
            <w:pPr>
              <w:suppressAutoHyphens/>
              <w:autoSpaceDN w:val="0"/>
              <w:ind w:right="349"/>
              <w:rPr>
                <w:sz w:val="20"/>
                <w:szCs w:val="20"/>
                <w:lang w:val="lv-LV"/>
              </w:rPr>
            </w:pPr>
            <w:r w:rsidRPr="00F94D2D">
              <w:rPr>
                <w:sz w:val="20"/>
                <w:szCs w:val="20"/>
                <w:lang w:val="lv-LV"/>
              </w:rPr>
              <w:t>Pārskata un nepieciešamības gadījumā izstrādā DA un UD instrukcijas, iesniedz iestādes vadītājam.</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708B2" w14:textId="77777777" w:rsidR="00F94D2D" w:rsidRPr="00F94D2D" w:rsidRDefault="00F94D2D" w:rsidP="00F94D2D">
            <w:pPr>
              <w:suppressAutoHyphens/>
              <w:autoSpaceDN w:val="0"/>
              <w:ind w:right="349"/>
              <w:rPr>
                <w:sz w:val="20"/>
                <w:szCs w:val="20"/>
                <w:lang w:val="lv-LV"/>
              </w:rPr>
            </w:pPr>
            <w:r w:rsidRPr="00F94D2D">
              <w:rPr>
                <w:sz w:val="20"/>
                <w:szCs w:val="20"/>
                <w:lang w:val="lv-LV"/>
              </w:rPr>
              <w:t>Iestādes vadītājs vai kontaktpersona sniedz informāciju par darba procesu. Iestādes vadītājs apstiprina instrukcijas.</w:t>
            </w:r>
          </w:p>
        </w:tc>
      </w:tr>
      <w:tr w:rsidR="00F94D2D" w:rsidRPr="00F94D2D" w14:paraId="27D13F2A" w14:textId="77777777" w:rsidTr="00167E97">
        <w:trPr>
          <w:gridAfter w:val="1"/>
          <w:wAfter w:w="40" w:type="dxa"/>
          <w:trHeight w:val="140"/>
        </w:trPr>
        <w:tc>
          <w:tcPr>
            <w:tcW w:w="2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D22AF" w14:textId="77777777" w:rsidR="00F94D2D" w:rsidRPr="00F94D2D" w:rsidRDefault="00F94D2D" w:rsidP="00F94D2D">
            <w:pPr>
              <w:numPr>
                <w:ilvl w:val="1"/>
                <w:numId w:val="36"/>
              </w:numPr>
              <w:tabs>
                <w:tab w:val="left" w:pos="2964"/>
              </w:tabs>
              <w:suppressAutoHyphens/>
              <w:autoSpaceDN w:val="0"/>
              <w:spacing w:after="200" w:line="276" w:lineRule="auto"/>
              <w:ind w:left="322" w:right="259" w:hanging="322"/>
              <w:textAlignment w:val="baseline"/>
              <w:rPr>
                <w:sz w:val="20"/>
                <w:szCs w:val="20"/>
                <w:lang w:val="lv-LV"/>
              </w:rPr>
            </w:pPr>
            <w:r w:rsidRPr="00F94D2D">
              <w:rPr>
                <w:sz w:val="20"/>
                <w:szCs w:val="20"/>
                <w:lang w:val="lv-LV"/>
              </w:rPr>
              <w:t xml:space="preserve">Nepieciešamo Individuālo aizsardzības </w:t>
            </w:r>
            <w:r w:rsidRPr="00F94D2D">
              <w:rPr>
                <w:sz w:val="20"/>
                <w:szCs w:val="20"/>
                <w:lang w:val="lv-LV"/>
              </w:rPr>
              <w:lastRenderedPageBreak/>
              <w:t>līdzekļu (IAL) noteikšana.</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8876B" w14:textId="77777777" w:rsidR="00F94D2D" w:rsidRPr="00F94D2D" w:rsidRDefault="00F94D2D" w:rsidP="00F94D2D">
            <w:pPr>
              <w:suppressAutoHyphens/>
              <w:autoSpaceDN w:val="0"/>
              <w:ind w:right="259"/>
              <w:rPr>
                <w:sz w:val="20"/>
                <w:szCs w:val="20"/>
                <w:lang w:val="lv-LV"/>
              </w:rPr>
            </w:pPr>
            <w:r w:rsidRPr="00F94D2D">
              <w:rPr>
                <w:sz w:val="20"/>
                <w:szCs w:val="20"/>
                <w:lang w:val="lv-LV"/>
              </w:rPr>
              <w:lastRenderedPageBreak/>
              <w:t xml:space="preserve">Iesniedz nodarbināto sarakstu, kuriem nepieciešami  IAL. </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FC04D" w14:textId="77777777" w:rsidR="00F94D2D" w:rsidRPr="00F94D2D" w:rsidRDefault="00F94D2D" w:rsidP="00F94D2D">
            <w:pPr>
              <w:suppressAutoHyphens/>
              <w:autoSpaceDN w:val="0"/>
              <w:ind w:right="259"/>
              <w:rPr>
                <w:sz w:val="20"/>
                <w:szCs w:val="20"/>
                <w:lang w:val="lv-LV"/>
              </w:rPr>
            </w:pPr>
            <w:r w:rsidRPr="00F94D2D">
              <w:rPr>
                <w:sz w:val="20"/>
                <w:szCs w:val="20"/>
                <w:lang w:val="lv-LV"/>
              </w:rPr>
              <w:t xml:space="preserve">Iestādes vadītājs vai kontaktpersona iegādājas, nodrošina darbiniekus ar </w:t>
            </w:r>
            <w:r w:rsidRPr="00F94D2D">
              <w:rPr>
                <w:sz w:val="20"/>
                <w:szCs w:val="20"/>
                <w:lang w:val="lv-LV"/>
              </w:rPr>
              <w:lastRenderedPageBreak/>
              <w:t>atbilstošiem IAL, reģistrē IAL izsniegšanu.</w:t>
            </w:r>
          </w:p>
        </w:tc>
      </w:tr>
      <w:tr w:rsidR="00F94D2D" w:rsidRPr="00F94D2D" w14:paraId="1CCE4D33" w14:textId="77777777" w:rsidTr="00167E97">
        <w:trPr>
          <w:gridAfter w:val="1"/>
          <w:wAfter w:w="40" w:type="dxa"/>
          <w:trHeight w:val="140"/>
        </w:trPr>
        <w:tc>
          <w:tcPr>
            <w:tcW w:w="2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0E508" w14:textId="77777777" w:rsidR="00F94D2D" w:rsidRPr="00F94D2D" w:rsidRDefault="00F94D2D" w:rsidP="00F94D2D">
            <w:pPr>
              <w:numPr>
                <w:ilvl w:val="1"/>
                <w:numId w:val="36"/>
              </w:numPr>
              <w:tabs>
                <w:tab w:val="left" w:pos="2964"/>
              </w:tabs>
              <w:suppressAutoHyphens/>
              <w:autoSpaceDN w:val="0"/>
              <w:spacing w:after="200" w:line="276" w:lineRule="auto"/>
              <w:ind w:left="322" w:right="259" w:hanging="322"/>
              <w:textAlignment w:val="baseline"/>
              <w:rPr>
                <w:sz w:val="20"/>
                <w:szCs w:val="20"/>
                <w:lang w:val="lv-LV"/>
              </w:rPr>
            </w:pPr>
            <w:r w:rsidRPr="00F94D2D">
              <w:rPr>
                <w:sz w:val="20"/>
                <w:szCs w:val="20"/>
                <w:lang w:val="lv-LV"/>
              </w:rPr>
              <w:lastRenderedPageBreak/>
              <w:t>Nepieciešamo DA žurnālu vai paraksta lapu  nodrošināšana, aizpildīšana.</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F3548" w14:textId="77777777" w:rsidR="00F94D2D" w:rsidRPr="00F94D2D" w:rsidRDefault="00F94D2D" w:rsidP="00F94D2D">
            <w:pPr>
              <w:suppressAutoHyphens/>
              <w:autoSpaceDN w:val="0"/>
              <w:ind w:right="259"/>
              <w:rPr>
                <w:sz w:val="20"/>
                <w:szCs w:val="20"/>
                <w:lang w:val="lv-LV"/>
              </w:rPr>
            </w:pPr>
            <w:r w:rsidRPr="00F94D2D">
              <w:rPr>
                <w:sz w:val="20"/>
                <w:szCs w:val="20"/>
                <w:lang w:val="lv-LV"/>
              </w:rPr>
              <w:t>Nodrošina elektroniskus DA žurnālus vai parakstu lapas, kuras iespējams lejuplādēt no Pasūtītāja elektroniskās sistēmas. Vai papīra formāta žurnālus vai veidlapas.</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BC8AB" w14:textId="77777777" w:rsidR="00F94D2D" w:rsidRPr="00F94D2D" w:rsidRDefault="00F94D2D" w:rsidP="00F94D2D">
            <w:pPr>
              <w:suppressAutoHyphens/>
              <w:autoSpaceDN w:val="0"/>
              <w:ind w:right="259"/>
              <w:rPr>
                <w:sz w:val="20"/>
                <w:szCs w:val="20"/>
                <w:lang w:val="lv-LV"/>
              </w:rPr>
            </w:pPr>
            <w:r w:rsidRPr="00F94D2D">
              <w:rPr>
                <w:sz w:val="20"/>
                <w:szCs w:val="20"/>
                <w:lang w:val="lv-LV"/>
              </w:rPr>
              <w:t>Iestādes vadītājs vai kontaktpersona sniedz informāciju par aktuālo darbinieku sarakstu.</w:t>
            </w:r>
          </w:p>
        </w:tc>
      </w:tr>
      <w:tr w:rsidR="00F94D2D" w:rsidRPr="00F94D2D" w14:paraId="465DECE5" w14:textId="77777777" w:rsidTr="00167E97">
        <w:trPr>
          <w:gridAfter w:val="1"/>
          <w:wAfter w:w="40" w:type="dxa"/>
          <w:trHeight w:val="140"/>
        </w:trPr>
        <w:tc>
          <w:tcPr>
            <w:tcW w:w="2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4587F" w14:textId="77777777" w:rsidR="00F94D2D" w:rsidRPr="00F94D2D" w:rsidRDefault="00F94D2D" w:rsidP="00F94D2D">
            <w:pPr>
              <w:numPr>
                <w:ilvl w:val="1"/>
                <w:numId w:val="36"/>
              </w:numPr>
              <w:tabs>
                <w:tab w:val="left" w:pos="2964"/>
              </w:tabs>
              <w:suppressAutoHyphens/>
              <w:autoSpaceDN w:val="0"/>
              <w:spacing w:after="200" w:line="276" w:lineRule="auto"/>
              <w:ind w:left="322" w:right="259" w:hanging="322"/>
              <w:textAlignment w:val="baseline"/>
              <w:rPr>
                <w:sz w:val="20"/>
                <w:szCs w:val="20"/>
                <w:lang w:val="lv-LV"/>
              </w:rPr>
            </w:pPr>
            <w:r w:rsidRPr="00F94D2D">
              <w:rPr>
                <w:sz w:val="20"/>
                <w:szCs w:val="20"/>
                <w:lang w:val="lv-LV"/>
              </w:rPr>
              <w:t>DA ,UD drošības zīmju un evakuācijas plāna pārbaude, izvērtēšana un noteikšana.</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3D81A" w14:textId="7F8B9D97" w:rsidR="00F94D2D" w:rsidRPr="00F94D2D" w:rsidRDefault="00F94D2D" w:rsidP="00F94D2D">
            <w:pPr>
              <w:suppressAutoHyphens/>
              <w:autoSpaceDN w:val="0"/>
              <w:ind w:right="259"/>
              <w:rPr>
                <w:sz w:val="20"/>
                <w:szCs w:val="20"/>
                <w:lang w:val="lv-LV"/>
              </w:rPr>
            </w:pPr>
            <w:r w:rsidRPr="00F94D2D">
              <w:rPr>
                <w:sz w:val="20"/>
                <w:szCs w:val="20"/>
                <w:lang w:val="lv-LV"/>
              </w:rPr>
              <w:t xml:space="preserve">Izvērtē DA un UD drošības (tai skaitā evakuācijas) zīmju nepieciešamību, norāda zīmes izvietošanas vietas iestādē. Pārbauda evakuācijas plānu atbilstību normatīviem aktiem. Iesniedz rakstiski ziņojumu par trūkumiem un  priekšlikumiem to novēršanai. Ziņojumu iesniedz </w:t>
            </w:r>
            <w:r w:rsidR="00AD066F">
              <w:rPr>
                <w:sz w:val="20"/>
                <w:szCs w:val="20"/>
                <w:lang w:val="lv-LV"/>
              </w:rPr>
              <w:t>URGA</w:t>
            </w:r>
            <w:r w:rsidRPr="00F94D2D">
              <w:rPr>
                <w:sz w:val="20"/>
                <w:szCs w:val="20"/>
                <w:lang w:val="lv-LV"/>
              </w:rPr>
              <w:t xml:space="preserve"> pārstāvim vai iestādes vadītājam. </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640BA" w14:textId="77777777" w:rsidR="00F94D2D" w:rsidRPr="00F94D2D" w:rsidRDefault="00F94D2D" w:rsidP="00F94D2D">
            <w:pPr>
              <w:suppressAutoHyphens/>
              <w:autoSpaceDN w:val="0"/>
              <w:ind w:right="259"/>
              <w:rPr>
                <w:sz w:val="20"/>
                <w:szCs w:val="20"/>
                <w:lang w:val="lv-LV"/>
              </w:rPr>
            </w:pPr>
            <w:r w:rsidRPr="00F94D2D">
              <w:rPr>
                <w:sz w:val="20"/>
                <w:szCs w:val="20"/>
                <w:lang w:val="lv-LV"/>
              </w:rPr>
              <w:t>Iestādes vadītājs vai kontaktpersona piedalās novērtējumā, organizē drošības zīmju iegādi, izvietošanu un novērš trūkumus.</w:t>
            </w:r>
          </w:p>
        </w:tc>
      </w:tr>
      <w:tr w:rsidR="00F94D2D" w:rsidRPr="00F94D2D" w14:paraId="4919ADCC" w14:textId="77777777" w:rsidTr="00167E97">
        <w:trPr>
          <w:gridAfter w:val="1"/>
          <w:wAfter w:w="40" w:type="dxa"/>
          <w:trHeight w:val="140"/>
        </w:trPr>
        <w:tc>
          <w:tcPr>
            <w:tcW w:w="2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5F86B" w14:textId="77777777" w:rsidR="00F94D2D" w:rsidRPr="00F94D2D" w:rsidRDefault="00F94D2D" w:rsidP="00F94D2D">
            <w:pPr>
              <w:numPr>
                <w:ilvl w:val="1"/>
                <w:numId w:val="36"/>
              </w:numPr>
              <w:tabs>
                <w:tab w:val="left" w:pos="2964"/>
              </w:tabs>
              <w:suppressAutoHyphens/>
              <w:autoSpaceDN w:val="0"/>
              <w:spacing w:after="200" w:line="276" w:lineRule="auto"/>
              <w:ind w:left="322" w:right="259" w:hanging="322"/>
              <w:textAlignment w:val="baseline"/>
              <w:rPr>
                <w:sz w:val="20"/>
                <w:szCs w:val="20"/>
                <w:lang w:val="lv-LV"/>
              </w:rPr>
            </w:pPr>
            <w:r w:rsidRPr="00F94D2D">
              <w:rPr>
                <w:sz w:val="20"/>
                <w:szCs w:val="20"/>
                <w:lang w:val="lv-LV"/>
              </w:rPr>
              <w:t>Citu ar DA  un UD saistīto jautājumu risināšana</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7D194" w14:textId="77777777" w:rsidR="00F94D2D" w:rsidRPr="00F94D2D" w:rsidRDefault="00F94D2D" w:rsidP="00F94D2D">
            <w:pPr>
              <w:suppressAutoHyphens/>
              <w:autoSpaceDN w:val="0"/>
              <w:ind w:right="259"/>
              <w:rPr>
                <w:sz w:val="20"/>
                <w:szCs w:val="20"/>
                <w:lang w:val="lv-LV"/>
              </w:rPr>
            </w:pPr>
            <w:r w:rsidRPr="00F94D2D">
              <w:rPr>
                <w:sz w:val="20"/>
                <w:szCs w:val="20"/>
                <w:lang w:val="lv-LV"/>
              </w:rPr>
              <w:t>Palīdz risināt visus ar DA un UD saistītos jautājumus. Pēc nepieciešamības palīdz organizēt priekšrakstā norādīto uzdevumu izpildi. Pēc nepieciešamības veic ugunsdzēsības līdzekļu aprēķinu.</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FD0C9" w14:textId="10A38AE5" w:rsidR="00F94D2D" w:rsidRPr="00F94D2D" w:rsidRDefault="00F94D2D" w:rsidP="00F94D2D">
            <w:pPr>
              <w:suppressAutoHyphens/>
              <w:autoSpaceDN w:val="0"/>
              <w:ind w:right="259"/>
              <w:rPr>
                <w:sz w:val="20"/>
                <w:szCs w:val="20"/>
                <w:lang w:val="lv-LV"/>
              </w:rPr>
            </w:pPr>
            <w:r w:rsidRPr="00F94D2D">
              <w:rPr>
                <w:sz w:val="20"/>
                <w:szCs w:val="20"/>
                <w:lang w:val="lv-LV"/>
              </w:rPr>
              <w:t xml:space="preserve">Iestādes vadītājs vai kontaktpersona, vai </w:t>
            </w:r>
            <w:r>
              <w:rPr>
                <w:sz w:val="20"/>
                <w:szCs w:val="20"/>
                <w:lang w:val="lv-LV"/>
              </w:rPr>
              <w:t>URGA</w:t>
            </w:r>
            <w:r w:rsidRPr="00F94D2D">
              <w:rPr>
                <w:sz w:val="20"/>
                <w:szCs w:val="20"/>
                <w:lang w:val="lv-LV"/>
              </w:rPr>
              <w:t xml:space="preserve"> pārstāvis lūdz un saņem palīdzību jautājumu risināšanai.</w:t>
            </w:r>
          </w:p>
        </w:tc>
      </w:tr>
      <w:tr w:rsidR="00F94D2D" w:rsidRPr="00F94D2D" w14:paraId="2DE33C03" w14:textId="77777777" w:rsidTr="00167E97">
        <w:trPr>
          <w:trHeight w:val="140"/>
        </w:trPr>
        <w:tc>
          <w:tcPr>
            <w:tcW w:w="938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D51D5" w14:textId="77777777" w:rsidR="00F94D2D" w:rsidRPr="00F94D2D" w:rsidRDefault="00F94D2D" w:rsidP="00F94D2D">
            <w:pPr>
              <w:numPr>
                <w:ilvl w:val="0"/>
                <w:numId w:val="36"/>
              </w:numPr>
              <w:tabs>
                <w:tab w:val="left" w:pos="-1734"/>
              </w:tabs>
              <w:suppressAutoHyphens/>
              <w:autoSpaceDN w:val="0"/>
              <w:spacing w:after="200" w:line="276" w:lineRule="auto"/>
              <w:ind w:right="1397"/>
              <w:textAlignment w:val="baseline"/>
              <w:rPr>
                <w:sz w:val="20"/>
                <w:szCs w:val="20"/>
                <w:lang w:val="lv-LV"/>
              </w:rPr>
            </w:pPr>
            <w:r w:rsidRPr="00F94D2D">
              <w:rPr>
                <w:b/>
                <w:bCs/>
                <w:sz w:val="20"/>
                <w:szCs w:val="20"/>
                <w:lang w:val="lv-LV"/>
              </w:rPr>
              <w:t>Vakcinācija</w:t>
            </w:r>
          </w:p>
        </w:tc>
        <w:tc>
          <w:tcPr>
            <w:tcW w:w="40" w:type="dxa"/>
            <w:tcMar>
              <w:top w:w="0" w:type="dxa"/>
              <w:left w:w="10" w:type="dxa"/>
              <w:bottom w:w="0" w:type="dxa"/>
              <w:right w:w="10" w:type="dxa"/>
            </w:tcMar>
          </w:tcPr>
          <w:p w14:paraId="5AA959B4" w14:textId="77777777" w:rsidR="00F94D2D" w:rsidRPr="00F94D2D" w:rsidRDefault="00F94D2D" w:rsidP="00F94D2D">
            <w:pPr>
              <w:tabs>
                <w:tab w:val="left" w:pos="66"/>
              </w:tabs>
              <w:autoSpaceDN w:val="0"/>
              <w:ind w:right="1397"/>
              <w:rPr>
                <w:lang w:val="lv-LV"/>
              </w:rPr>
            </w:pPr>
          </w:p>
        </w:tc>
      </w:tr>
      <w:tr w:rsidR="00F94D2D" w:rsidRPr="00F94D2D" w14:paraId="7EB608D1" w14:textId="77777777" w:rsidTr="00167E97">
        <w:trPr>
          <w:gridAfter w:val="1"/>
          <w:wAfter w:w="40" w:type="dxa"/>
          <w:trHeight w:val="140"/>
        </w:trPr>
        <w:tc>
          <w:tcPr>
            <w:tcW w:w="2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20EF8" w14:textId="4C9A06A1" w:rsidR="00F94D2D" w:rsidRPr="00F94D2D" w:rsidRDefault="00F94D2D" w:rsidP="00F94D2D">
            <w:pPr>
              <w:suppressAutoHyphens/>
              <w:autoSpaceDN w:val="0"/>
              <w:ind w:right="259"/>
              <w:rPr>
                <w:sz w:val="20"/>
                <w:szCs w:val="20"/>
                <w:lang w:val="lv-LV"/>
              </w:rPr>
            </w:pPr>
            <w:r w:rsidRPr="00F94D2D">
              <w:rPr>
                <w:sz w:val="20"/>
                <w:szCs w:val="20"/>
                <w:lang w:val="lv-LV"/>
              </w:rPr>
              <w:t>Vakcinācijai pakļauto darbinieku saraksta sagatavošana,</w:t>
            </w:r>
            <w:r w:rsidR="00842CC3">
              <w:rPr>
                <w:sz w:val="20"/>
                <w:szCs w:val="20"/>
                <w:lang w:val="lv-LV"/>
              </w:rPr>
              <w:t xml:space="preserve"> vakcinācijas </w:t>
            </w:r>
            <w:r w:rsidRPr="00F94D2D">
              <w:rPr>
                <w:sz w:val="20"/>
                <w:szCs w:val="20"/>
                <w:lang w:val="lv-LV"/>
              </w:rPr>
              <w:t xml:space="preserve"> grafika sagatavošana.</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4E555" w14:textId="79F77567" w:rsidR="00F94D2D" w:rsidRPr="00F94D2D" w:rsidRDefault="00F94D2D" w:rsidP="00F94D2D">
            <w:pPr>
              <w:suppressAutoHyphens/>
              <w:autoSpaceDN w:val="0"/>
              <w:ind w:right="259"/>
              <w:rPr>
                <w:sz w:val="20"/>
                <w:szCs w:val="20"/>
                <w:lang w:val="lv-LV"/>
              </w:rPr>
            </w:pPr>
            <w:r w:rsidRPr="00F94D2D">
              <w:rPr>
                <w:sz w:val="20"/>
                <w:szCs w:val="20"/>
                <w:lang w:val="lv-LV"/>
              </w:rPr>
              <w:t xml:space="preserve">Iesniedz </w:t>
            </w:r>
            <w:r>
              <w:rPr>
                <w:sz w:val="20"/>
                <w:szCs w:val="20"/>
                <w:lang w:val="lv-LV"/>
              </w:rPr>
              <w:t>URGA</w:t>
            </w:r>
            <w:r w:rsidRPr="00F94D2D">
              <w:rPr>
                <w:sz w:val="20"/>
                <w:szCs w:val="20"/>
                <w:lang w:val="lv-LV"/>
              </w:rPr>
              <w:t xml:space="preserve"> pārstāvim vai Iestādes vadītājam nodarbināto sarakstu, kuriem nepieciešama vakcinācija atbilstoši MK noteikumu Nr. 330 “Vakcinācijas noteikumi” prasībām. Uzrauga vakcinācijas grafiku.</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ED24A" w14:textId="77777777" w:rsidR="00F94D2D" w:rsidRPr="00F94D2D" w:rsidRDefault="00F94D2D" w:rsidP="00F94D2D">
            <w:pPr>
              <w:suppressAutoHyphens/>
              <w:autoSpaceDN w:val="0"/>
              <w:ind w:right="259"/>
              <w:rPr>
                <w:sz w:val="20"/>
                <w:szCs w:val="20"/>
                <w:lang w:val="lv-LV"/>
              </w:rPr>
            </w:pPr>
            <w:r w:rsidRPr="00F94D2D">
              <w:rPr>
                <w:sz w:val="20"/>
                <w:szCs w:val="20"/>
                <w:lang w:val="lv-LV"/>
              </w:rPr>
              <w:t>Iestādes vadītājs vai kontaktpersona sniedz nepieciešamo informāciju.</w:t>
            </w:r>
          </w:p>
        </w:tc>
      </w:tr>
      <w:tr w:rsidR="00F94D2D" w:rsidRPr="00F94D2D" w14:paraId="2B8F422C" w14:textId="77777777" w:rsidTr="00167E97">
        <w:trPr>
          <w:trHeight w:val="140"/>
        </w:trPr>
        <w:tc>
          <w:tcPr>
            <w:tcW w:w="938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3303" w14:textId="77777777" w:rsidR="00F94D2D" w:rsidRPr="00F94D2D" w:rsidRDefault="00F94D2D" w:rsidP="00F94D2D">
            <w:pPr>
              <w:numPr>
                <w:ilvl w:val="0"/>
                <w:numId w:val="36"/>
              </w:numPr>
              <w:tabs>
                <w:tab w:val="left" w:pos="-1734"/>
              </w:tabs>
              <w:suppressAutoHyphens/>
              <w:autoSpaceDN w:val="0"/>
              <w:spacing w:after="200" w:line="276" w:lineRule="auto"/>
              <w:ind w:right="1397"/>
              <w:textAlignment w:val="baseline"/>
              <w:rPr>
                <w:sz w:val="20"/>
                <w:szCs w:val="20"/>
                <w:lang w:val="lv-LV"/>
              </w:rPr>
            </w:pPr>
            <w:r w:rsidRPr="00F94D2D">
              <w:rPr>
                <w:b/>
                <w:bCs/>
                <w:sz w:val="20"/>
                <w:szCs w:val="20"/>
                <w:lang w:val="lv-LV"/>
              </w:rPr>
              <w:t>Darbam nepieciešamās kvalifikāciju mācības</w:t>
            </w:r>
          </w:p>
        </w:tc>
        <w:tc>
          <w:tcPr>
            <w:tcW w:w="40" w:type="dxa"/>
            <w:tcMar>
              <w:top w:w="0" w:type="dxa"/>
              <w:left w:w="10" w:type="dxa"/>
              <w:bottom w:w="0" w:type="dxa"/>
              <w:right w:w="10" w:type="dxa"/>
            </w:tcMar>
          </w:tcPr>
          <w:p w14:paraId="661AC1F2" w14:textId="77777777" w:rsidR="00F94D2D" w:rsidRPr="00F94D2D" w:rsidRDefault="00F94D2D" w:rsidP="00F94D2D">
            <w:pPr>
              <w:tabs>
                <w:tab w:val="left" w:pos="66"/>
              </w:tabs>
              <w:autoSpaceDN w:val="0"/>
              <w:ind w:right="1397"/>
              <w:rPr>
                <w:lang w:val="lv-LV"/>
              </w:rPr>
            </w:pPr>
          </w:p>
        </w:tc>
      </w:tr>
      <w:tr w:rsidR="00F94D2D" w:rsidRPr="00F94D2D" w14:paraId="31BA36CC" w14:textId="77777777" w:rsidTr="00167E97">
        <w:trPr>
          <w:gridAfter w:val="1"/>
          <w:wAfter w:w="40" w:type="dxa"/>
          <w:trHeight w:val="140"/>
        </w:trPr>
        <w:tc>
          <w:tcPr>
            <w:tcW w:w="2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A62FC" w14:textId="2DD8F536" w:rsidR="00F94D2D" w:rsidRPr="00F94D2D" w:rsidRDefault="00F94D2D" w:rsidP="00F94D2D">
            <w:pPr>
              <w:suppressAutoHyphens/>
              <w:autoSpaceDN w:val="0"/>
              <w:ind w:right="259"/>
              <w:rPr>
                <w:sz w:val="20"/>
                <w:szCs w:val="20"/>
                <w:lang w:val="lv-LV"/>
              </w:rPr>
            </w:pPr>
            <w:r w:rsidRPr="00F94D2D">
              <w:rPr>
                <w:sz w:val="20"/>
                <w:szCs w:val="20"/>
                <w:lang w:val="lv-LV"/>
              </w:rPr>
              <w:t>Darbam nepieciešamo kvalifikāciju</w:t>
            </w:r>
            <w:r w:rsidR="000050DF">
              <w:rPr>
                <w:sz w:val="20"/>
                <w:szCs w:val="20"/>
                <w:lang w:val="lv-LV"/>
              </w:rPr>
              <w:t xml:space="preserve"> paaugstināšanas </w:t>
            </w:r>
            <w:r w:rsidRPr="00F94D2D">
              <w:rPr>
                <w:sz w:val="20"/>
                <w:szCs w:val="20"/>
                <w:lang w:val="lv-LV"/>
              </w:rPr>
              <w:t xml:space="preserve"> mācību saraksta sagatavošana.</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41E97" w14:textId="2629AE3F" w:rsidR="00F94D2D" w:rsidRPr="00F94D2D" w:rsidRDefault="00F94D2D" w:rsidP="00F94D2D">
            <w:pPr>
              <w:suppressAutoHyphens/>
              <w:autoSpaceDN w:val="0"/>
              <w:ind w:right="259"/>
              <w:rPr>
                <w:sz w:val="20"/>
                <w:szCs w:val="20"/>
                <w:lang w:val="lv-LV"/>
              </w:rPr>
            </w:pPr>
            <w:r w:rsidRPr="00F94D2D">
              <w:rPr>
                <w:sz w:val="20"/>
                <w:szCs w:val="20"/>
                <w:lang w:val="lv-LV"/>
              </w:rPr>
              <w:t xml:space="preserve">Iesniedz </w:t>
            </w:r>
            <w:r>
              <w:rPr>
                <w:sz w:val="20"/>
                <w:szCs w:val="20"/>
                <w:lang w:val="lv-LV"/>
              </w:rPr>
              <w:t>URGA</w:t>
            </w:r>
            <w:r w:rsidRPr="00F94D2D">
              <w:rPr>
                <w:sz w:val="20"/>
                <w:szCs w:val="20"/>
                <w:lang w:val="lv-LV"/>
              </w:rPr>
              <w:t xml:space="preserve"> pārstāvim vai Iestādes vadītājam nodarbināto sarakstu ar darba veikšanai nepieciešamām kvalifikācijas mācībām. </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62D71" w14:textId="77777777" w:rsidR="00F94D2D" w:rsidRPr="00F94D2D" w:rsidRDefault="00F94D2D" w:rsidP="00F94D2D">
            <w:pPr>
              <w:suppressAutoHyphens/>
              <w:autoSpaceDN w:val="0"/>
              <w:ind w:right="259"/>
              <w:rPr>
                <w:sz w:val="20"/>
                <w:szCs w:val="20"/>
                <w:lang w:val="lv-LV"/>
              </w:rPr>
            </w:pPr>
            <w:r w:rsidRPr="00F94D2D">
              <w:rPr>
                <w:sz w:val="20"/>
                <w:szCs w:val="20"/>
                <w:lang w:val="lv-LV"/>
              </w:rPr>
              <w:t>Iestādes vadītājs vai kontaktpersona sniedz nepieciešamo informāciju.</w:t>
            </w:r>
          </w:p>
        </w:tc>
      </w:tr>
      <w:tr w:rsidR="00F94D2D" w:rsidRPr="00F94D2D" w14:paraId="70616D9F" w14:textId="77777777" w:rsidTr="00167E97">
        <w:trPr>
          <w:trHeight w:val="140"/>
        </w:trPr>
        <w:tc>
          <w:tcPr>
            <w:tcW w:w="938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4F56B" w14:textId="77777777" w:rsidR="00F94D2D" w:rsidRPr="00F94D2D" w:rsidRDefault="00F94D2D" w:rsidP="00F94D2D">
            <w:pPr>
              <w:numPr>
                <w:ilvl w:val="0"/>
                <w:numId w:val="36"/>
              </w:numPr>
              <w:tabs>
                <w:tab w:val="left" w:pos="-1734"/>
              </w:tabs>
              <w:suppressAutoHyphens/>
              <w:autoSpaceDN w:val="0"/>
              <w:spacing w:after="200" w:line="276" w:lineRule="auto"/>
              <w:ind w:right="1397"/>
              <w:textAlignment w:val="baseline"/>
              <w:rPr>
                <w:sz w:val="20"/>
                <w:szCs w:val="20"/>
                <w:lang w:val="lv-LV"/>
              </w:rPr>
            </w:pPr>
            <w:r w:rsidRPr="00F94D2D">
              <w:rPr>
                <w:b/>
                <w:bCs/>
                <w:sz w:val="20"/>
                <w:szCs w:val="20"/>
                <w:lang w:val="lv-LV"/>
              </w:rPr>
              <w:t>Pārbaudēm pakļautie instrumenti un iekārtas</w:t>
            </w:r>
          </w:p>
        </w:tc>
        <w:tc>
          <w:tcPr>
            <w:tcW w:w="40" w:type="dxa"/>
            <w:tcMar>
              <w:top w:w="0" w:type="dxa"/>
              <w:left w:w="10" w:type="dxa"/>
              <w:bottom w:w="0" w:type="dxa"/>
              <w:right w:w="10" w:type="dxa"/>
            </w:tcMar>
          </w:tcPr>
          <w:p w14:paraId="37D7E463" w14:textId="77777777" w:rsidR="00F94D2D" w:rsidRPr="00F94D2D" w:rsidRDefault="00F94D2D" w:rsidP="00F94D2D">
            <w:pPr>
              <w:tabs>
                <w:tab w:val="left" w:pos="66"/>
              </w:tabs>
              <w:autoSpaceDN w:val="0"/>
              <w:ind w:right="1397"/>
              <w:rPr>
                <w:lang w:val="lv-LV"/>
              </w:rPr>
            </w:pPr>
          </w:p>
        </w:tc>
      </w:tr>
      <w:tr w:rsidR="00F94D2D" w:rsidRPr="00F94D2D" w14:paraId="7F4C9A95" w14:textId="77777777" w:rsidTr="00167E97">
        <w:trPr>
          <w:gridAfter w:val="1"/>
          <w:wAfter w:w="40" w:type="dxa"/>
          <w:trHeight w:val="140"/>
        </w:trPr>
        <w:tc>
          <w:tcPr>
            <w:tcW w:w="2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76DC9" w14:textId="77777777" w:rsidR="00F94D2D" w:rsidRPr="00F94D2D" w:rsidRDefault="00F94D2D" w:rsidP="00F94D2D">
            <w:pPr>
              <w:suppressAutoHyphens/>
              <w:autoSpaceDN w:val="0"/>
              <w:ind w:right="259"/>
              <w:rPr>
                <w:sz w:val="20"/>
                <w:szCs w:val="20"/>
                <w:lang w:val="lv-LV"/>
              </w:rPr>
            </w:pPr>
            <w:r w:rsidRPr="00F94D2D">
              <w:rPr>
                <w:sz w:val="20"/>
                <w:szCs w:val="20"/>
                <w:lang w:val="lv-LV"/>
              </w:rPr>
              <w:t>Pārbaudēm pakļauto darbā izmantojamo instrumentu un iekārtu saraksta sagatavošana.</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BB021" w14:textId="540796DB" w:rsidR="00F94D2D" w:rsidRPr="00F94D2D" w:rsidRDefault="00F94D2D" w:rsidP="00F94D2D">
            <w:pPr>
              <w:suppressAutoHyphens/>
              <w:autoSpaceDN w:val="0"/>
              <w:ind w:right="259"/>
              <w:rPr>
                <w:sz w:val="20"/>
                <w:szCs w:val="20"/>
                <w:lang w:val="lv-LV"/>
              </w:rPr>
            </w:pPr>
            <w:r w:rsidRPr="00F94D2D">
              <w:rPr>
                <w:sz w:val="20"/>
                <w:szCs w:val="20"/>
                <w:lang w:val="lv-LV"/>
              </w:rPr>
              <w:t xml:space="preserve">Iesniedz </w:t>
            </w:r>
            <w:r>
              <w:rPr>
                <w:sz w:val="20"/>
                <w:szCs w:val="20"/>
                <w:lang w:val="lv-LV"/>
              </w:rPr>
              <w:t>URGA</w:t>
            </w:r>
            <w:r w:rsidRPr="00F94D2D">
              <w:rPr>
                <w:sz w:val="20"/>
                <w:szCs w:val="20"/>
                <w:lang w:val="lv-LV"/>
              </w:rPr>
              <w:t xml:space="preserve"> pārstāvim vai Iestādes vadītājam instrumentu un iekārtu sarakstu. Uzrauga pārbaudes grafiku.</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0C259" w14:textId="77777777" w:rsidR="00F94D2D" w:rsidRPr="00F94D2D" w:rsidRDefault="00F94D2D" w:rsidP="00F94D2D">
            <w:pPr>
              <w:suppressAutoHyphens/>
              <w:autoSpaceDN w:val="0"/>
              <w:ind w:right="259"/>
              <w:rPr>
                <w:sz w:val="20"/>
                <w:szCs w:val="20"/>
                <w:lang w:val="lv-LV"/>
              </w:rPr>
            </w:pPr>
            <w:r w:rsidRPr="00F94D2D">
              <w:rPr>
                <w:sz w:val="20"/>
                <w:szCs w:val="20"/>
                <w:lang w:val="lv-LV"/>
              </w:rPr>
              <w:t>Iestādes vadītājs vai kontaktpersona sniedz nepieciešamo informāciju.</w:t>
            </w:r>
          </w:p>
        </w:tc>
      </w:tr>
      <w:tr w:rsidR="00F94D2D" w:rsidRPr="00F94D2D" w14:paraId="5BE78406" w14:textId="77777777" w:rsidTr="00167E97">
        <w:trPr>
          <w:trHeight w:val="140"/>
        </w:trPr>
        <w:tc>
          <w:tcPr>
            <w:tcW w:w="938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3468F" w14:textId="77777777" w:rsidR="00F94D2D" w:rsidRPr="00F94D2D" w:rsidRDefault="00F94D2D" w:rsidP="00F94D2D">
            <w:pPr>
              <w:numPr>
                <w:ilvl w:val="0"/>
                <w:numId w:val="36"/>
              </w:numPr>
              <w:tabs>
                <w:tab w:val="left" w:pos="-1734"/>
              </w:tabs>
              <w:suppressAutoHyphens/>
              <w:autoSpaceDN w:val="0"/>
              <w:spacing w:after="200" w:line="276" w:lineRule="auto"/>
              <w:ind w:right="1397"/>
              <w:textAlignment w:val="baseline"/>
              <w:rPr>
                <w:b/>
                <w:bCs/>
                <w:sz w:val="20"/>
                <w:szCs w:val="20"/>
                <w:lang w:val="lv-LV"/>
              </w:rPr>
            </w:pPr>
            <w:r w:rsidRPr="00F94D2D">
              <w:rPr>
                <w:b/>
                <w:bCs/>
                <w:sz w:val="20"/>
                <w:szCs w:val="20"/>
                <w:lang w:val="lv-LV"/>
              </w:rPr>
              <w:t>Elektroniska dokumentu aprites un apmācību sistēma</w:t>
            </w:r>
          </w:p>
        </w:tc>
        <w:tc>
          <w:tcPr>
            <w:tcW w:w="40" w:type="dxa"/>
            <w:tcMar>
              <w:top w:w="0" w:type="dxa"/>
              <w:left w:w="10" w:type="dxa"/>
              <w:bottom w:w="0" w:type="dxa"/>
              <w:right w:w="10" w:type="dxa"/>
            </w:tcMar>
          </w:tcPr>
          <w:p w14:paraId="1C469C51" w14:textId="77777777" w:rsidR="00F94D2D" w:rsidRPr="00F94D2D" w:rsidRDefault="00F94D2D" w:rsidP="00F94D2D">
            <w:pPr>
              <w:tabs>
                <w:tab w:val="left" w:pos="66"/>
              </w:tabs>
              <w:autoSpaceDN w:val="0"/>
              <w:ind w:right="1397"/>
              <w:rPr>
                <w:b/>
                <w:bCs/>
                <w:sz w:val="20"/>
                <w:lang w:val="lv-LV"/>
              </w:rPr>
            </w:pPr>
          </w:p>
        </w:tc>
      </w:tr>
      <w:tr w:rsidR="00F94D2D" w:rsidRPr="00F94D2D" w14:paraId="29CDBCD3" w14:textId="77777777" w:rsidTr="00167E97">
        <w:trPr>
          <w:gridAfter w:val="1"/>
          <w:wAfter w:w="40" w:type="dxa"/>
          <w:trHeight w:val="140"/>
        </w:trPr>
        <w:tc>
          <w:tcPr>
            <w:tcW w:w="2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0C7A6" w14:textId="77777777" w:rsidR="00F94D2D" w:rsidRPr="00F94D2D" w:rsidRDefault="00F94D2D" w:rsidP="00F94D2D">
            <w:pPr>
              <w:suppressAutoHyphens/>
              <w:autoSpaceDN w:val="0"/>
              <w:ind w:right="169"/>
              <w:rPr>
                <w:sz w:val="20"/>
                <w:szCs w:val="20"/>
                <w:lang w:val="lv-LV"/>
              </w:rPr>
            </w:pPr>
            <w:r w:rsidRPr="00F94D2D">
              <w:rPr>
                <w:sz w:val="20"/>
                <w:szCs w:val="20"/>
                <w:lang w:val="lv-LV"/>
              </w:rPr>
              <w:t>Digitalizēta DA un UD sistēma</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8139C" w14:textId="77777777" w:rsidR="00F94D2D" w:rsidRPr="00F94D2D" w:rsidRDefault="00F94D2D" w:rsidP="00F94D2D">
            <w:pPr>
              <w:suppressAutoHyphens/>
              <w:autoSpaceDN w:val="0"/>
              <w:ind w:right="169"/>
              <w:rPr>
                <w:sz w:val="20"/>
                <w:szCs w:val="20"/>
                <w:lang w:val="lv-LV"/>
              </w:rPr>
            </w:pPr>
            <w:r w:rsidRPr="00F94D2D">
              <w:rPr>
                <w:sz w:val="20"/>
                <w:szCs w:val="20"/>
                <w:lang w:val="lv-LV"/>
              </w:rPr>
              <w:t>Nodrošina elektronisku dokumentu apriti un e-apmācības digitalizētā DA un UD sistēmā, atbilstoši tehniskās specifikācijas pielikuma Nr. 1. prasībām.</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4F527" w14:textId="24D171B4" w:rsidR="00F94D2D" w:rsidRPr="00F94D2D" w:rsidRDefault="00F94D2D" w:rsidP="00F94D2D">
            <w:pPr>
              <w:suppressAutoHyphens/>
              <w:autoSpaceDN w:val="0"/>
              <w:ind w:right="169"/>
              <w:rPr>
                <w:sz w:val="20"/>
                <w:szCs w:val="20"/>
                <w:lang w:val="lv-LV"/>
              </w:rPr>
            </w:pPr>
            <w:r w:rsidRPr="00F94D2D">
              <w:rPr>
                <w:sz w:val="20"/>
                <w:szCs w:val="20"/>
                <w:lang w:val="lv-LV"/>
              </w:rPr>
              <w:t xml:space="preserve">Nodrošina, ka </w:t>
            </w:r>
            <w:r>
              <w:rPr>
                <w:sz w:val="20"/>
                <w:szCs w:val="20"/>
                <w:lang w:val="lv-LV"/>
              </w:rPr>
              <w:t>URGA</w:t>
            </w:r>
            <w:r w:rsidRPr="00F94D2D">
              <w:rPr>
                <w:sz w:val="20"/>
                <w:szCs w:val="20"/>
                <w:lang w:val="lv-LV"/>
              </w:rPr>
              <w:t xml:space="preserve"> darbinieki, kuriem izveidots darba e-pasts lieto digitalizēto DA un UD sistēmu.</w:t>
            </w:r>
          </w:p>
        </w:tc>
      </w:tr>
    </w:tbl>
    <w:p w14:paraId="0C04C320" w14:textId="77777777" w:rsidR="00F94D2D" w:rsidRPr="00F94D2D" w:rsidRDefault="00F94D2D" w:rsidP="00F94D2D">
      <w:pPr>
        <w:suppressAutoHyphens/>
        <w:autoSpaceDN w:val="0"/>
        <w:spacing w:after="200" w:line="276" w:lineRule="auto"/>
        <w:jc w:val="center"/>
        <w:textAlignment w:val="baseline"/>
        <w:rPr>
          <w:rFonts w:eastAsia="Calibri"/>
          <w:b/>
          <w:bCs/>
          <w:lang w:val="lv-LV"/>
        </w:rPr>
      </w:pPr>
      <w:r w:rsidRPr="00F94D2D">
        <w:rPr>
          <w:rFonts w:eastAsia="Calibri"/>
          <w:b/>
          <w:bCs/>
          <w:lang w:val="lv-LV"/>
        </w:rPr>
        <w:t>Darba aizsardzības un ugunsdrošības elektroniska dokumentu aprites un apmācību sistēma</w:t>
      </w:r>
    </w:p>
    <w:tbl>
      <w:tblPr>
        <w:tblW w:w="9351" w:type="dxa"/>
        <w:tblCellMar>
          <w:left w:w="10" w:type="dxa"/>
          <w:right w:w="10" w:type="dxa"/>
        </w:tblCellMar>
        <w:tblLook w:val="04A0" w:firstRow="1" w:lastRow="0" w:firstColumn="1" w:lastColumn="0" w:noHBand="0" w:noVBand="1"/>
      </w:tblPr>
      <w:tblGrid>
        <w:gridCol w:w="1098"/>
        <w:gridCol w:w="8253"/>
      </w:tblGrid>
      <w:tr w:rsidR="00F94D2D" w:rsidRPr="00F94D2D" w14:paraId="59F06299" w14:textId="77777777" w:rsidTr="00167E97">
        <w:tc>
          <w:tcPr>
            <w:tcW w:w="109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DBE5534" w14:textId="77777777" w:rsidR="00F94D2D" w:rsidRPr="00F94D2D" w:rsidRDefault="00F94D2D" w:rsidP="00F94D2D">
            <w:pPr>
              <w:suppressAutoHyphens/>
              <w:autoSpaceDN w:val="0"/>
              <w:jc w:val="center"/>
              <w:rPr>
                <w:b/>
                <w:bCs/>
                <w:sz w:val="20"/>
                <w:szCs w:val="20"/>
                <w:lang w:val="lv-LV" w:eastAsia="lv-LV"/>
              </w:rPr>
            </w:pPr>
            <w:r w:rsidRPr="00F94D2D">
              <w:rPr>
                <w:b/>
                <w:bCs/>
                <w:sz w:val="20"/>
                <w:szCs w:val="20"/>
                <w:lang w:val="lv-LV" w:eastAsia="lv-LV"/>
              </w:rPr>
              <w:t>Nr.</w:t>
            </w:r>
          </w:p>
        </w:tc>
        <w:tc>
          <w:tcPr>
            <w:tcW w:w="825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9D776AA" w14:textId="77777777" w:rsidR="00F94D2D" w:rsidRPr="00F94D2D" w:rsidRDefault="00F94D2D" w:rsidP="00F94D2D">
            <w:pPr>
              <w:suppressAutoHyphens/>
              <w:autoSpaceDN w:val="0"/>
              <w:rPr>
                <w:b/>
                <w:bCs/>
                <w:sz w:val="20"/>
                <w:szCs w:val="20"/>
                <w:lang w:val="lv-LV" w:eastAsia="lv-LV"/>
              </w:rPr>
            </w:pPr>
            <w:r w:rsidRPr="00F94D2D">
              <w:rPr>
                <w:b/>
                <w:bCs/>
                <w:sz w:val="20"/>
                <w:szCs w:val="20"/>
                <w:lang w:val="lv-LV" w:eastAsia="lv-LV"/>
              </w:rPr>
              <w:t>Minimālas prasības</w:t>
            </w:r>
          </w:p>
        </w:tc>
      </w:tr>
      <w:tr w:rsidR="00F94D2D" w:rsidRPr="00F94D2D" w14:paraId="26F40A17" w14:textId="77777777" w:rsidTr="00167E97">
        <w:trPr>
          <w:trHeight w:val="407"/>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377BF" w14:textId="77777777" w:rsidR="00F94D2D" w:rsidRPr="00F94D2D" w:rsidRDefault="00F94D2D" w:rsidP="00AD066F">
            <w:pPr>
              <w:suppressAutoHyphens/>
              <w:autoSpaceDN w:val="0"/>
              <w:spacing w:before="120" w:after="120" w:line="276" w:lineRule="auto"/>
              <w:ind w:firstLine="27"/>
              <w:jc w:val="center"/>
              <w:rPr>
                <w:rFonts w:eastAsia="Calibri"/>
                <w:b/>
                <w:bCs/>
                <w:sz w:val="20"/>
                <w:szCs w:val="20"/>
                <w:lang w:val="lv-LV" w:eastAsia="lv-LV"/>
              </w:rPr>
            </w:pPr>
            <w:r w:rsidRPr="00F94D2D">
              <w:rPr>
                <w:rFonts w:eastAsia="Calibri"/>
                <w:b/>
                <w:bCs/>
                <w:sz w:val="20"/>
                <w:szCs w:val="20"/>
                <w:lang w:val="lv-LV" w:eastAsia="lv-LV"/>
              </w:rPr>
              <w:t>1.</w:t>
            </w: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5D75D" w14:textId="77777777" w:rsidR="00F94D2D" w:rsidRPr="00F94D2D" w:rsidRDefault="00F94D2D" w:rsidP="00F94D2D">
            <w:pPr>
              <w:suppressAutoHyphens/>
              <w:autoSpaceDN w:val="0"/>
              <w:spacing w:before="120" w:after="120"/>
              <w:rPr>
                <w:rFonts w:eastAsia="Calibri"/>
                <w:sz w:val="20"/>
                <w:szCs w:val="20"/>
                <w:lang w:val="lv-LV"/>
              </w:rPr>
            </w:pPr>
            <w:r w:rsidRPr="00F94D2D">
              <w:rPr>
                <w:b/>
                <w:bCs/>
                <w:sz w:val="20"/>
                <w:szCs w:val="20"/>
                <w:lang w:val="lv-LV" w:eastAsia="lv-LV"/>
              </w:rPr>
              <w:t>Vispārējās prasības</w:t>
            </w:r>
          </w:p>
        </w:tc>
      </w:tr>
      <w:tr w:rsidR="00F94D2D" w:rsidRPr="00F94D2D" w14:paraId="72C0C225" w14:textId="77777777" w:rsidTr="00167E97">
        <w:trPr>
          <w:trHeight w:val="231"/>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33DF35" w14:textId="77777777" w:rsidR="00F94D2D" w:rsidRPr="00F94D2D" w:rsidRDefault="00F94D2D" w:rsidP="00F94D2D">
            <w:pPr>
              <w:numPr>
                <w:ilvl w:val="1"/>
                <w:numId w:val="37"/>
              </w:numPr>
              <w:tabs>
                <w:tab w:val="left" w:pos="-4960"/>
              </w:tabs>
              <w:suppressAutoHyphens/>
              <w:autoSpaceDN w:val="0"/>
              <w:spacing w:after="200" w:line="276" w:lineRule="auto"/>
              <w:jc w:val="both"/>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6DFB4" w14:textId="77777777" w:rsidR="00F94D2D" w:rsidRPr="00F94D2D" w:rsidRDefault="00F94D2D" w:rsidP="00F94D2D">
            <w:pPr>
              <w:tabs>
                <w:tab w:val="left" w:pos="1620"/>
              </w:tabs>
              <w:suppressAutoHyphens/>
              <w:autoSpaceDN w:val="0"/>
              <w:rPr>
                <w:rFonts w:eastAsia="Calibri"/>
                <w:sz w:val="20"/>
                <w:szCs w:val="20"/>
                <w:lang w:val="lv-LV"/>
              </w:rPr>
            </w:pPr>
            <w:r w:rsidRPr="00F94D2D">
              <w:rPr>
                <w:sz w:val="20"/>
                <w:szCs w:val="20"/>
                <w:lang w:val="lv-LV" w:eastAsia="lv-LV"/>
              </w:rPr>
              <w:t>Tīmekļa vidē bāzēts darba aizsardzības IT risinājums - sistēma</w:t>
            </w:r>
            <w:r w:rsidRPr="00F94D2D">
              <w:rPr>
                <w:b/>
                <w:sz w:val="20"/>
                <w:szCs w:val="20"/>
                <w:lang w:val="lv-LV" w:eastAsia="lv-LV"/>
              </w:rPr>
              <w:t xml:space="preserve"> </w:t>
            </w:r>
          </w:p>
        </w:tc>
      </w:tr>
      <w:tr w:rsidR="00F94D2D" w:rsidRPr="00F94D2D" w14:paraId="1E124C28" w14:textId="77777777" w:rsidTr="00167E97">
        <w:trPr>
          <w:trHeight w:val="221"/>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509C3" w14:textId="77777777" w:rsidR="00F94D2D" w:rsidRPr="00F94D2D" w:rsidRDefault="00F94D2D" w:rsidP="00F94D2D">
            <w:pPr>
              <w:numPr>
                <w:ilvl w:val="1"/>
                <w:numId w:val="37"/>
              </w:numPr>
              <w:tabs>
                <w:tab w:val="left" w:pos="-4960"/>
              </w:tabs>
              <w:suppressAutoHyphens/>
              <w:autoSpaceDN w:val="0"/>
              <w:spacing w:after="200" w:line="276" w:lineRule="auto"/>
              <w:jc w:val="both"/>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475A6" w14:textId="77777777" w:rsidR="00F94D2D" w:rsidRPr="00F94D2D" w:rsidRDefault="00F94D2D" w:rsidP="00F94D2D">
            <w:pPr>
              <w:suppressAutoHyphens/>
              <w:autoSpaceDN w:val="0"/>
              <w:rPr>
                <w:rFonts w:eastAsia="Calibri"/>
                <w:sz w:val="20"/>
                <w:szCs w:val="20"/>
                <w:lang w:val="lv-LV"/>
              </w:rPr>
            </w:pPr>
            <w:r w:rsidRPr="00F94D2D">
              <w:rPr>
                <w:sz w:val="20"/>
                <w:szCs w:val="20"/>
                <w:lang w:val="lv-LV" w:eastAsia="lv-LV"/>
              </w:rPr>
              <w:t>Latviešu valodā</w:t>
            </w:r>
          </w:p>
        </w:tc>
      </w:tr>
      <w:tr w:rsidR="00F94D2D" w:rsidRPr="00F94D2D" w14:paraId="52C173AB" w14:textId="77777777" w:rsidTr="00167E97">
        <w:trPr>
          <w:trHeight w:val="454"/>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004EC2" w14:textId="77777777" w:rsidR="00F94D2D" w:rsidRPr="00F94D2D" w:rsidRDefault="00F94D2D" w:rsidP="00F94D2D">
            <w:pPr>
              <w:numPr>
                <w:ilvl w:val="1"/>
                <w:numId w:val="37"/>
              </w:numPr>
              <w:tabs>
                <w:tab w:val="left" w:pos="-4960"/>
              </w:tabs>
              <w:suppressAutoHyphens/>
              <w:autoSpaceDN w:val="0"/>
              <w:spacing w:after="200" w:line="276" w:lineRule="auto"/>
              <w:jc w:val="both"/>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A331C" w14:textId="77777777" w:rsidR="00F94D2D" w:rsidRPr="00F94D2D" w:rsidRDefault="00F94D2D" w:rsidP="00F94D2D">
            <w:pPr>
              <w:suppressAutoHyphens/>
              <w:autoSpaceDN w:val="0"/>
              <w:jc w:val="both"/>
              <w:rPr>
                <w:sz w:val="20"/>
                <w:szCs w:val="20"/>
                <w:lang w:val="lv-LV" w:eastAsia="lv-LV"/>
              </w:rPr>
            </w:pPr>
            <w:r w:rsidRPr="00F94D2D">
              <w:rPr>
                <w:sz w:val="20"/>
                <w:szCs w:val="20"/>
                <w:lang w:val="lv-LV" w:eastAsia="lv-LV"/>
              </w:rPr>
              <w:t>Autorizēšanās iespējas sistēmā ar e-pastu / tālruņa numuru un paroli vai e-Identitātes apliecināšanu</w:t>
            </w:r>
          </w:p>
          <w:p w14:paraId="12E7695B" w14:textId="77777777" w:rsidR="00F94D2D" w:rsidRPr="00F94D2D" w:rsidRDefault="00F94D2D" w:rsidP="00F94D2D">
            <w:pPr>
              <w:suppressAutoHyphens/>
              <w:autoSpaceDN w:val="0"/>
              <w:jc w:val="both"/>
              <w:rPr>
                <w:sz w:val="20"/>
                <w:szCs w:val="20"/>
                <w:lang w:val="lv-LV" w:eastAsia="lv-LV"/>
              </w:rPr>
            </w:pPr>
            <w:r w:rsidRPr="00F94D2D">
              <w:rPr>
                <w:sz w:val="20"/>
                <w:szCs w:val="20"/>
                <w:lang w:val="lv-LV" w:eastAsia="lv-LV"/>
              </w:rPr>
              <w:t>(eParaksts eID, eParaksts mobile, eID Scan, eParaksts LV)</w:t>
            </w:r>
          </w:p>
        </w:tc>
      </w:tr>
      <w:tr w:rsidR="00F94D2D" w:rsidRPr="00F94D2D" w14:paraId="0015C7FD" w14:textId="77777777" w:rsidTr="00167E97">
        <w:trPr>
          <w:trHeight w:val="454"/>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F3605" w14:textId="77777777" w:rsidR="00F94D2D" w:rsidRPr="00F94D2D" w:rsidRDefault="00F94D2D" w:rsidP="00F94D2D">
            <w:pPr>
              <w:numPr>
                <w:ilvl w:val="1"/>
                <w:numId w:val="37"/>
              </w:numPr>
              <w:tabs>
                <w:tab w:val="left" w:pos="-4960"/>
              </w:tabs>
              <w:suppressAutoHyphens/>
              <w:autoSpaceDN w:val="0"/>
              <w:spacing w:after="200" w:line="276" w:lineRule="auto"/>
              <w:jc w:val="both"/>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841EC" w14:textId="77777777" w:rsidR="00F94D2D" w:rsidRPr="00F94D2D" w:rsidRDefault="00F94D2D" w:rsidP="00F94D2D">
            <w:pPr>
              <w:suppressAutoHyphens/>
              <w:autoSpaceDN w:val="0"/>
              <w:jc w:val="both"/>
              <w:rPr>
                <w:sz w:val="20"/>
                <w:szCs w:val="20"/>
                <w:lang w:val="lv-LV" w:eastAsia="lv-LV"/>
              </w:rPr>
            </w:pPr>
            <w:r w:rsidRPr="00F94D2D">
              <w:rPr>
                <w:sz w:val="20"/>
                <w:szCs w:val="20"/>
                <w:lang w:val="lv-LV" w:eastAsia="lv-LV"/>
              </w:rPr>
              <w:t xml:space="preserve">Dokumentu, apmācību parakstīšana ar drošu e-parakstu (eParaksts eID, eParaksts mobile, eParaksts LV) vai sistēmā iestrādātu elektronisko parakstu  </w:t>
            </w:r>
          </w:p>
        </w:tc>
      </w:tr>
      <w:tr w:rsidR="00F94D2D" w:rsidRPr="00F94D2D" w14:paraId="53C1A60B" w14:textId="77777777" w:rsidTr="00167E97">
        <w:trPr>
          <w:trHeight w:val="454"/>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A5F2CD" w14:textId="77777777" w:rsidR="00F94D2D" w:rsidRPr="00F94D2D" w:rsidRDefault="00F94D2D" w:rsidP="00F94D2D">
            <w:pPr>
              <w:numPr>
                <w:ilvl w:val="1"/>
                <w:numId w:val="37"/>
              </w:numPr>
              <w:tabs>
                <w:tab w:val="left" w:pos="-4960"/>
              </w:tabs>
              <w:suppressAutoHyphens/>
              <w:autoSpaceDN w:val="0"/>
              <w:spacing w:after="200" w:line="276" w:lineRule="auto"/>
              <w:jc w:val="both"/>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07DAA" w14:textId="77777777" w:rsidR="00F94D2D" w:rsidRPr="00F94D2D" w:rsidRDefault="00F94D2D" w:rsidP="00F94D2D">
            <w:pPr>
              <w:suppressAutoHyphens/>
              <w:autoSpaceDN w:val="0"/>
              <w:jc w:val="both"/>
              <w:rPr>
                <w:sz w:val="20"/>
                <w:szCs w:val="20"/>
                <w:lang w:val="lv-LV" w:eastAsia="lv-LV"/>
              </w:rPr>
            </w:pPr>
            <w:r w:rsidRPr="00F94D2D">
              <w:rPr>
                <w:sz w:val="20"/>
                <w:szCs w:val="20"/>
                <w:lang w:val="lv-LV" w:eastAsia="lv-LV"/>
              </w:rPr>
              <w:t>Nodrošina sistēmas ieviešanu, uzturēšanu (sistēmas veiktspējas un infrastruktūras pilnvērtīgu darbību), lietotāju apmācības un lietotāju apmācību materiālu (rokasgrāmatu vai video apmācību) pieejamību, atbalstu un konsultēšanu (attālinātas konsultācijas)</w:t>
            </w:r>
          </w:p>
        </w:tc>
      </w:tr>
      <w:tr w:rsidR="00F94D2D" w:rsidRPr="00F94D2D" w14:paraId="11AE258F" w14:textId="77777777" w:rsidTr="00167E97">
        <w:trPr>
          <w:trHeight w:val="191"/>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0BD22E" w14:textId="77777777" w:rsidR="00F94D2D" w:rsidRPr="00F94D2D" w:rsidRDefault="00F94D2D" w:rsidP="00F94D2D">
            <w:pPr>
              <w:numPr>
                <w:ilvl w:val="1"/>
                <w:numId w:val="37"/>
              </w:numPr>
              <w:tabs>
                <w:tab w:val="left" w:pos="-4960"/>
              </w:tabs>
              <w:suppressAutoHyphens/>
              <w:autoSpaceDN w:val="0"/>
              <w:spacing w:after="200" w:line="276" w:lineRule="auto"/>
              <w:jc w:val="both"/>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B14EA" w14:textId="77777777" w:rsidR="00F94D2D" w:rsidRPr="00F94D2D" w:rsidRDefault="00F94D2D" w:rsidP="00F94D2D">
            <w:pPr>
              <w:suppressAutoHyphens/>
              <w:autoSpaceDN w:val="0"/>
              <w:rPr>
                <w:sz w:val="20"/>
                <w:szCs w:val="20"/>
                <w:lang w:val="lv-LV" w:eastAsia="lv-LV"/>
              </w:rPr>
            </w:pPr>
            <w:r w:rsidRPr="00F94D2D">
              <w:rPr>
                <w:sz w:val="20"/>
                <w:szCs w:val="20"/>
                <w:lang w:val="lv-LV" w:eastAsia="lv-LV"/>
              </w:rPr>
              <w:t>Iespēja skatīt sistēmas lietotāja darbību identifikāciju un darbību vēsturi</w:t>
            </w:r>
          </w:p>
        </w:tc>
      </w:tr>
      <w:tr w:rsidR="00F94D2D" w:rsidRPr="00F94D2D" w14:paraId="7311D4B1" w14:textId="77777777" w:rsidTr="00167E97">
        <w:trPr>
          <w:trHeight w:val="454"/>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39C8A" w14:textId="77777777" w:rsidR="00F94D2D" w:rsidRPr="00F94D2D" w:rsidRDefault="00F94D2D" w:rsidP="00F94D2D">
            <w:pPr>
              <w:numPr>
                <w:ilvl w:val="1"/>
                <w:numId w:val="37"/>
              </w:numPr>
              <w:tabs>
                <w:tab w:val="left" w:pos="-4960"/>
              </w:tabs>
              <w:suppressAutoHyphens/>
              <w:autoSpaceDN w:val="0"/>
              <w:spacing w:after="200" w:line="276" w:lineRule="auto"/>
              <w:jc w:val="both"/>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93FD0" w14:textId="77777777" w:rsidR="00F94D2D" w:rsidRPr="00F94D2D" w:rsidRDefault="00F94D2D" w:rsidP="00F94D2D">
            <w:pPr>
              <w:suppressAutoHyphens/>
              <w:autoSpaceDN w:val="0"/>
              <w:jc w:val="both"/>
              <w:rPr>
                <w:rFonts w:eastAsia="Calibri"/>
                <w:sz w:val="20"/>
                <w:szCs w:val="20"/>
                <w:lang w:val="lv-LV"/>
              </w:rPr>
            </w:pPr>
            <w:r w:rsidRPr="00F94D2D">
              <w:rPr>
                <w:sz w:val="20"/>
                <w:szCs w:val="20"/>
                <w:lang w:val="lv-LV" w:eastAsia="lv-LV"/>
              </w:rPr>
              <w:t>Ierakstu meklēšana (ātrais meklētājs) / filtrēšanas funkcija, kura palīdz atrast dokumentu vai darbinieku</w:t>
            </w:r>
          </w:p>
        </w:tc>
      </w:tr>
      <w:tr w:rsidR="00F94D2D" w:rsidRPr="00F94D2D" w14:paraId="1098B828" w14:textId="77777777" w:rsidTr="00167E97">
        <w:trPr>
          <w:trHeight w:val="454"/>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198B1B" w14:textId="77777777" w:rsidR="00F94D2D" w:rsidRPr="00F94D2D" w:rsidRDefault="00F94D2D" w:rsidP="00F94D2D">
            <w:pPr>
              <w:numPr>
                <w:ilvl w:val="1"/>
                <w:numId w:val="37"/>
              </w:numPr>
              <w:tabs>
                <w:tab w:val="left" w:pos="-4960"/>
              </w:tabs>
              <w:suppressAutoHyphens/>
              <w:autoSpaceDN w:val="0"/>
              <w:spacing w:after="200" w:line="276" w:lineRule="auto"/>
              <w:jc w:val="both"/>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A4794" w14:textId="77777777" w:rsidR="00F94D2D" w:rsidRPr="00F94D2D" w:rsidRDefault="00F94D2D" w:rsidP="00F94D2D">
            <w:pPr>
              <w:suppressAutoHyphens/>
              <w:autoSpaceDN w:val="0"/>
              <w:jc w:val="both"/>
              <w:rPr>
                <w:rFonts w:eastAsia="Calibri"/>
                <w:sz w:val="20"/>
                <w:szCs w:val="20"/>
                <w:lang w:val="lv-LV"/>
              </w:rPr>
            </w:pPr>
            <w:r w:rsidRPr="00F94D2D">
              <w:rPr>
                <w:sz w:val="20"/>
                <w:szCs w:val="20"/>
                <w:lang w:val="lv-LV" w:eastAsia="lv-LV"/>
              </w:rPr>
              <w:t>Fizisko personu datu aizsardzības prasību nodrošināšana atbilstoši Eiropas Parlamenta un Padomes Regula (ES) 2016/679 (2016. gada 27. aprīlis) par fizisku personu aizsardzību attiecībā uz personas datu apstrādi un šādu datu brīvu apriti un ar ko atceļ Direktīvu 95/46/EK (Vispārīgā datu aizsardzības regula) un Fizisko personu datu apstrādes likumam</w:t>
            </w:r>
          </w:p>
        </w:tc>
      </w:tr>
      <w:tr w:rsidR="00F94D2D" w:rsidRPr="00F94D2D" w14:paraId="5B38D90D" w14:textId="77777777" w:rsidTr="00167E97">
        <w:trPr>
          <w:trHeight w:val="256"/>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DDA3A2" w14:textId="77777777" w:rsidR="00F94D2D" w:rsidRPr="00F94D2D" w:rsidRDefault="00F94D2D" w:rsidP="00F94D2D">
            <w:pPr>
              <w:numPr>
                <w:ilvl w:val="1"/>
                <w:numId w:val="37"/>
              </w:numPr>
              <w:tabs>
                <w:tab w:val="left" w:pos="-4960"/>
              </w:tabs>
              <w:suppressAutoHyphens/>
              <w:autoSpaceDN w:val="0"/>
              <w:spacing w:after="200" w:line="276" w:lineRule="auto"/>
              <w:jc w:val="both"/>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B542B" w14:textId="77777777" w:rsidR="00F94D2D" w:rsidRPr="00F94D2D" w:rsidRDefault="00F94D2D" w:rsidP="00F94D2D">
            <w:pPr>
              <w:suppressAutoHyphens/>
              <w:autoSpaceDN w:val="0"/>
              <w:jc w:val="both"/>
              <w:rPr>
                <w:rFonts w:eastAsia="Calibri"/>
                <w:sz w:val="20"/>
                <w:szCs w:val="20"/>
                <w:lang w:val="lv-LV"/>
              </w:rPr>
            </w:pPr>
            <w:r w:rsidRPr="00F94D2D">
              <w:rPr>
                <w:sz w:val="20"/>
                <w:szCs w:val="20"/>
                <w:lang w:val="lv-LV" w:eastAsia="lv-LV"/>
              </w:rPr>
              <w:t>Drošības prasību nodrošināšana saskaņā ar Nacionālās kiberdrošības likumu</w:t>
            </w:r>
          </w:p>
        </w:tc>
      </w:tr>
      <w:tr w:rsidR="00F94D2D" w:rsidRPr="00F94D2D" w14:paraId="2CC792DC" w14:textId="77777777" w:rsidTr="00167E97">
        <w:trPr>
          <w:trHeight w:val="270"/>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EBA2FD" w14:textId="77777777" w:rsidR="00F94D2D" w:rsidRPr="00F94D2D" w:rsidRDefault="00F94D2D" w:rsidP="00AD066F">
            <w:pPr>
              <w:numPr>
                <w:ilvl w:val="0"/>
                <w:numId w:val="37"/>
              </w:numPr>
              <w:tabs>
                <w:tab w:val="left" w:pos="452"/>
                <w:tab w:val="left" w:pos="519"/>
              </w:tabs>
              <w:suppressAutoHyphens/>
              <w:autoSpaceDN w:val="0"/>
              <w:spacing w:after="200" w:line="276" w:lineRule="auto"/>
              <w:ind w:left="311" w:hanging="311"/>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D88088" w14:textId="77777777" w:rsidR="00F94D2D" w:rsidRPr="00F94D2D" w:rsidRDefault="00F94D2D" w:rsidP="00F94D2D">
            <w:pPr>
              <w:suppressAutoHyphens/>
              <w:autoSpaceDN w:val="0"/>
              <w:rPr>
                <w:b/>
                <w:bCs/>
                <w:sz w:val="20"/>
                <w:szCs w:val="20"/>
                <w:lang w:val="lv-LV" w:eastAsia="lv-LV"/>
              </w:rPr>
            </w:pPr>
            <w:r w:rsidRPr="00F94D2D">
              <w:rPr>
                <w:b/>
                <w:bCs/>
                <w:sz w:val="20"/>
                <w:szCs w:val="20"/>
                <w:lang w:val="lv-LV" w:eastAsia="lv-LV"/>
              </w:rPr>
              <w:t>Organizāciju/struktūru pārvaldība</w:t>
            </w:r>
          </w:p>
        </w:tc>
      </w:tr>
      <w:tr w:rsidR="00F94D2D" w:rsidRPr="00F94D2D" w14:paraId="179D3EB1" w14:textId="77777777" w:rsidTr="00167E97">
        <w:trPr>
          <w:trHeight w:val="245"/>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9D743" w14:textId="77777777" w:rsidR="00F94D2D" w:rsidRPr="00F94D2D" w:rsidRDefault="00F94D2D" w:rsidP="00F94D2D">
            <w:pPr>
              <w:numPr>
                <w:ilvl w:val="1"/>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42146" w14:textId="77777777" w:rsidR="00F94D2D" w:rsidRPr="00F94D2D" w:rsidRDefault="00F94D2D" w:rsidP="00F94D2D">
            <w:pPr>
              <w:suppressAutoHyphens/>
              <w:autoSpaceDN w:val="0"/>
              <w:jc w:val="both"/>
              <w:rPr>
                <w:sz w:val="20"/>
                <w:szCs w:val="20"/>
                <w:lang w:val="lv-LV" w:eastAsia="lv-LV"/>
              </w:rPr>
            </w:pPr>
            <w:r w:rsidRPr="00F94D2D">
              <w:rPr>
                <w:sz w:val="20"/>
                <w:szCs w:val="20"/>
                <w:lang w:val="lv-LV" w:eastAsia="lv-LV"/>
              </w:rPr>
              <w:t xml:space="preserve">Iedalījums organizācijās, struktūrvienībās, objektos </w:t>
            </w:r>
          </w:p>
        </w:tc>
      </w:tr>
      <w:tr w:rsidR="00F94D2D" w:rsidRPr="00F94D2D" w14:paraId="311A8E8D" w14:textId="77777777" w:rsidTr="00167E97">
        <w:trPr>
          <w:trHeight w:val="135"/>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AD1FD" w14:textId="77777777" w:rsidR="00F94D2D" w:rsidRPr="00F94D2D" w:rsidRDefault="00F94D2D" w:rsidP="00F94D2D">
            <w:pPr>
              <w:numPr>
                <w:ilvl w:val="1"/>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6878A" w14:textId="77777777" w:rsidR="00F94D2D" w:rsidRPr="00F94D2D" w:rsidRDefault="00F94D2D" w:rsidP="00F94D2D">
            <w:pPr>
              <w:suppressAutoHyphens/>
              <w:autoSpaceDN w:val="0"/>
              <w:jc w:val="both"/>
              <w:rPr>
                <w:sz w:val="20"/>
                <w:szCs w:val="20"/>
                <w:lang w:val="lv-LV" w:eastAsia="lv-LV"/>
              </w:rPr>
            </w:pPr>
            <w:r w:rsidRPr="00F94D2D">
              <w:rPr>
                <w:sz w:val="20"/>
                <w:szCs w:val="20"/>
                <w:lang w:val="lv-LV" w:eastAsia="lv-LV"/>
              </w:rPr>
              <w:t>Iedalījums lomās (vadītājs, darba aizsardzības speciālists, darbinieku pārstāvis, darbinieks)</w:t>
            </w:r>
          </w:p>
        </w:tc>
      </w:tr>
      <w:tr w:rsidR="00F94D2D" w:rsidRPr="00F94D2D" w14:paraId="1B292681" w14:textId="77777777" w:rsidTr="00167E97">
        <w:trPr>
          <w:trHeight w:val="311"/>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B93C2" w14:textId="77777777" w:rsidR="00F94D2D" w:rsidRPr="00F94D2D" w:rsidRDefault="00F94D2D" w:rsidP="00AD066F">
            <w:pPr>
              <w:numPr>
                <w:ilvl w:val="0"/>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C05FD5" w14:textId="77777777" w:rsidR="00F94D2D" w:rsidRPr="00F94D2D" w:rsidRDefault="00F94D2D" w:rsidP="00F94D2D">
            <w:pPr>
              <w:suppressAutoHyphens/>
              <w:autoSpaceDN w:val="0"/>
              <w:rPr>
                <w:rFonts w:eastAsia="Calibri"/>
                <w:sz w:val="20"/>
                <w:szCs w:val="20"/>
                <w:lang w:val="lv-LV"/>
              </w:rPr>
            </w:pPr>
            <w:r w:rsidRPr="00F94D2D">
              <w:rPr>
                <w:b/>
                <w:bCs/>
                <w:sz w:val="20"/>
                <w:szCs w:val="20"/>
                <w:lang w:val="lv-LV" w:eastAsia="lv-LV"/>
              </w:rPr>
              <w:t>Darbinieku saraksta pārvaldība</w:t>
            </w:r>
          </w:p>
        </w:tc>
      </w:tr>
      <w:tr w:rsidR="00F94D2D" w:rsidRPr="00F94D2D" w14:paraId="786A6972" w14:textId="77777777" w:rsidTr="00167E97">
        <w:trPr>
          <w:trHeight w:val="189"/>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6D837" w14:textId="77777777" w:rsidR="00F94D2D" w:rsidRPr="00F94D2D" w:rsidRDefault="00F94D2D" w:rsidP="00F94D2D">
            <w:pPr>
              <w:numPr>
                <w:ilvl w:val="1"/>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1760B" w14:textId="77777777" w:rsidR="00F94D2D" w:rsidRPr="00F94D2D" w:rsidRDefault="00F94D2D" w:rsidP="00F94D2D">
            <w:pPr>
              <w:suppressAutoHyphens/>
              <w:autoSpaceDN w:val="0"/>
              <w:rPr>
                <w:sz w:val="20"/>
                <w:szCs w:val="20"/>
                <w:lang w:val="lv-LV" w:eastAsia="lv-LV"/>
              </w:rPr>
            </w:pPr>
            <w:r w:rsidRPr="00F94D2D">
              <w:rPr>
                <w:sz w:val="20"/>
                <w:szCs w:val="20"/>
                <w:lang w:val="lv-LV" w:eastAsia="lv-LV"/>
              </w:rPr>
              <w:t>Kontrolsaraksts</w:t>
            </w:r>
          </w:p>
        </w:tc>
      </w:tr>
      <w:tr w:rsidR="00F94D2D" w:rsidRPr="00F94D2D" w14:paraId="2829B015" w14:textId="77777777" w:rsidTr="00167E97">
        <w:trPr>
          <w:trHeight w:val="235"/>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C385F" w14:textId="77777777" w:rsidR="00F94D2D" w:rsidRPr="00F94D2D" w:rsidRDefault="00F94D2D" w:rsidP="00F94D2D">
            <w:pPr>
              <w:numPr>
                <w:ilvl w:val="1"/>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B5506" w14:textId="77777777" w:rsidR="00F94D2D" w:rsidRPr="00F94D2D" w:rsidRDefault="00F94D2D" w:rsidP="00F94D2D">
            <w:pPr>
              <w:suppressAutoHyphens/>
              <w:autoSpaceDN w:val="0"/>
              <w:rPr>
                <w:sz w:val="20"/>
                <w:szCs w:val="20"/>
                <w:lang w:val="lv-LV" w:eastAsia="lv-LV"/>
              </w:rPr>
            </w:pPr>
            <w:r w:rsidRPr="00F94D2D">
              <w:rPr>
                <w:sz w:val="20"/>
                <w:szCs w:val="20"/>
                <w:lang w:val="lv-LV" w:eastAsia="lv-LV"/>
              </w:rPr>
              <w:t>OVP kartes izveide un grafiks</w:t>
            </w:r>
          </w:p>
        </w:tc>
      </w:tr>
      <w:tr w:rsidR="00F94D2D" w:rsidRPr="00F94D2D" w14:paraId="2ED34175" w14:textId="77777777" w:rsidTr="00167E97">
        <w:trPr>
          <w:trHeight w:val="139"/>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4D47E" w14:textId="77777777" w:rsidR="00F94D2D" w:rsidRPr="00F94D2D" w:rsidRDefault="00F94D2D" w:rsidP="00F94D2D">
            <w:pPr>
              <w:numPr>
                <w:ilvl w:val="1"/>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8CED2" w14:textId="77777777" w:rsidR="00F94D2D" w:rsidRPr="00F94D2D" w:rsidRDefault="00F94D2D" w:rsidP="00F94D2D">
            <w:pPr>
              <w:suppressAutoHyphens/>
              <w:autoSpaceDN w:val="0"/>
              <w:rPr>
                <w:sz w:val="20"/>
                <w:szCs w:val="20"/>
                <w:lang w:val="lv-LV" w:eastAsia="lv-LV"/>
              </w:rPr>
            </w:pPr>
            <w:r w:rsidRPr="00F94D2D">
              <w:rPr>
                <w:sz w:val="20"/>
                <w:szCs w:val="20"/>
                <w:lang w:val="lv-LV" w:eastAsia="lv-LV"/>
              </w:rPr>
              <w:t>IAL izsniegšana un grafiks</w:t>
            </w:r>
          </w:p>
        </w:tc>
      </w:tr>
      <w:tr w:rsidR="00F94D2D" w:rsidRPr="00F94D2D" w14:paraId="1FE21AAC" w14:textId="77777777" w:rsidTr="00167E97">
        <w:trPr>
          <w:trHeight w:val="171"/>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2E005" w14:textId="77777777" w:rsidR="00F94D2D" w:rsidRPr="00F94D2D" w:rsidRDefault="00F94D2D" w:rsidP="00F94D2D">
            <w:pPr>
              <w:numPr>
                <w:ilvl w:val="1"/>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91AB3" w14:textId="77777777" w:rsidR="00F94D2D" w:rsidRPr="00F94D2D" w:rsidRDefault="00F94D2D" w:rsidP="00F94D2D">
            <w:pPr>
              <w:suppressAutoHyphens/>
              <w:autoSpaceDN w:val="0"/>
              <w:rPr>
                <w:sz w:val="20"/>
                <w:szCs w:val="20"/>
                <w:lang w:val="lv-LV" w:eastAsia="lv-LV"/>
              </w:rPr>
            </w:pPr>
            <w:r w:rsidRPr="00F94D2D">
              <w:rPr>
                <w:sz w:val="20"/>
                <w:szCs w:val="20"/>
                <w:lang w:val="lv-LV" w:eastAsia="lv-LV"/>
              </w:rPr>
              <w:t>Instruktāžu lapas izveide un grafiks</w:t>
            </w:r>
          </w:p>
        </w:tc>
      </w:tr>
      <w:tr w:rsidR="00F94D2D" w:rsidRPr="00F94D2D" w14:paraId="3DFDBA95" w14:textId="77777777" w:rsidTr="00167E97">
        <w:trPr>
          <w:trHeight w:val="217"/>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60390" w14:textId="77777777" w:rsidR="00F94D2D" w:rsidRPr="00F94D2D" w:rsidRDefault="00F94D2D" w:rsidP="00F94D2D">
            <w:pPr>
              <w:numPr>
                <w:ilvl w:val="1"/>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3854E" w14:textId="77777777" w:rsidR="00F94D2D" w:rsidRPr="00F94D2D" w:rsidRDefault="00F94D2D" w:rsidP="00F94D2D">
            <w:pPr>
              <w:suppressAutoHyphens/>
              <w:autoSpaceDN w:val="0"/>
              <w:rPr>
                <w:sz w:val="20"/>
                <w:szCs w:val="20"/>
                <w:lang w:val="lv-LV" w:eastAsia="lv-LV"/>
              </w:rPr>
            </w:pPr>
            <w:r w:rsidRPr="00F94D2D">
              <w:rPr>
                <w:sz w:val="20"/>
                <w:szCs w:val="20"/>
                <w:lang w:val="lv-LV" w:eastAsia="lv-LV"/>
              </w:rPr>
              <w:t>Atgādinājumi</w:t>
            </w:r>
          </w:p>
        </w:tc>
      </w:tr>
      <w:tr w:rsidR="00F94D2D" w:rsidRPr="00F94D2D" w14:paraId="06C86348" w14:textId="77777777" w:rsidTr="00167E97">
        <w:trPr>
          <w:trHeight w:val="293"/>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EBB747" w14:textId="77777777" w:rsidR="00F94D2D" w:rsidRPr="00F94D2D" w:rsidRDefault="00F94D2D" w:rsidP="00AD066F">
            <w:pPr>
              <w:numPr>
                <w:ilvl w:val="0"/>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E2EDC4" w14:textId="77777777" w:rsidR="00F94D2D" w:rsidRPr="00F94D2D" w:rsidRDefault="00F94D2D" w:rsidP="00F94D2D">
            <w:pPr>
              <w:suppressAutoHyphens/>
              <w:autoSpaceDN w:val="0"/>
              <w:rPr>
                <w:sz w:val="20"/>
                <w:szCs w:val="20"/>
                <w:lang w:val="lv-LV" w:eastAsia="lv-LV"/>
              </w:rPr>
            </w:pPr>
            <w:r w:rsidRPr="00F94D2D">
              <w:rPr>
                <w:b/>
                <w:bCs/>
                <w:sz w:val="20"/>
                <w:szCs w:val="20"/>
                <w:lang w:val="lv-LV" w:eastAsia="lv-LV"/>
              </w:rPr>
              <w:t>Dokumentu pārvaldība</w:t>
            </w:r>
          </w:p>
        </w:tc>
      </w:tr>
      <w:tr w:rsidR="00F94D2D" w:rsidRPr="00F94D2D" w14:paraId="0016E659" w14:textId="77777777" w:rsidTr="00167E97">
        <w:trPr>
          <w:trHeight w:val="454"/>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563FF" w14:textId="77777777" w:rsidR="00F94D2D" w:rsidRPr="00F94D2D" w:rsidRDefault="00F94D2D" w:rsidP="00F94D2D">
            <w:pPr>
              <w:numPr>
                <w:ilvl w:val="1"/>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A193D" w14:textId="77777777" w:rsidR="00F94D2D" w:rsidRPr="00F94D2D" w:rsidRDefault="00F94D2D" w:rsidP="00F94D2D">
            <w:pPr>
              <w:suppressAutoHyphens/>
              <w:autoSpaceDN w:val="0"/>
              <w:rPr>
                <w:sz w:val="20"/>
                <w:szCs w:val="20"/>
                <w:lang w:val="lv-LV" w:eastAsia="lv-LV"/>
              </w:rPr>
            </w:pPr>
            <w:r w:rsidRPr="00F94D2D">
              <w:rPr>
                <w:sz w:val="20"/>
                <w:szCs w:val="20"/>
                <w:lang w:val="lv-LV" w:eastAsia="lv-LV"/>
              </w:rPr>
              <w:t>Elektroniska apstiprināšana, izmantojot e-parakstu (eParaksts eID, eParaksts mobile, eParaksts LV) un glabāšana   </w:t>
            </w:r>
          </w:p>
        </w:tc>
      </w:tr>
      <w:tr w:rsidR="00F94D2D" w:rsidRPr="00F94D2D" w14:paraId="58CDEF68" w14:textId="77777777" w:rsidTr="00167E97">
        <w:trPr>
          <w:trHeight w:val="163"/>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F85C1" w14:textId="77777777" w:rsidR="00F94D2D" w:rsidRPr="00F94D2D" w:rsidRDefault="00F94D2D" w:rsidP="00F94D2D">
            <w:pPr>
              <w:numPr>
                <w:ilvl w:val="1"/>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AF10A" w14:textId="77777777" w:rsidR="00F94D2D" w:rsidRPr="00F94D2D" w:rsidRDefault="00F94D2D" w:rsidP="00F94D2D">
            <w:pPr>
              <w:suppressAutoHyphens/>
              <w:autoSpaceDN w:val="0"/>
              <w:rPr>
                <w:sz w:val="20"/>
                <w:szCs w:val="20"/>
                <w:lang w:val="lv-LV" w:eastAsia="lv-LV"/>
              </w:rPr>
            </w:pPr>
            <w:r w:rsidRPr="00F94D2D">
              <w:rPr>
                <w:sz w:val="20"/>
                <w:szCs w:val="20"/>
                <w:lang w:val="lv-LV" w:eastAsia="lv-LV"/>
              </w:rPr>
              <w:t>Darba vides risku izvērtējumi</w:t>
            </w:r>
          </w:p>
        </w:tc>
      </w:tr>
      <w:tr w:rsidR="00F94D2D" w:rsidRPr="00F94D2D" w14:paraId="1DB705BF" w14:textId="77777777" w:rsidTr="00167E97">
        <w:trPr>
          <w:trHeight w:val="208"/>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64A2F" w14:textId="77777777" w:rsidR="00F94D2D" w:rsidRPr="00F94D2D" w:rsidRDefault="00F94D2D" w:rsidP="00F94D2D">
            <w:pPr>
              <w:numPr>
                <w:ilvl w:val="1"/>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8F25F" w14:textId="77777777" w:rsidR="00F94D2D" w:rsidRPr="00F94D2D" w:rsidRDefault="00F94D2D" w:rsidP="00F94D2D">
            <w:pPr>
              <w:suppressAutoHyphens/>
              <w:autoSpaceDN w:val="0"/>
              <w:rPr>
                <w:sz w:val="20"/>
                <w:szCs w:val="20"/>
                <w:lang w:val="lv-LV" w:eastAsia="lv-LV"/>
              </w:rPr>
            </w:pPr>
            <w:r w:rsidRPr="00F94D2D">
              <w:rPr>
                <w:sz w:val="20"/>
                <w:szCs w:val="20"/>
                <w:lang w:val="lv-LV" w:eastAsia="lv-LV"/>
              </w:rPr>
              <w:t>Darba aizsardzības pasākuma plāns</w:t>
            </w:r>
          </w:p>
        </w:tc>
      </w:tr>
      <w:tr w:rsidR="00F94D2D" w:rsidRPr="00F94D2D" w14:paraId="52AB1BF5" w14:textId="77777777" w:rsidTr="00167E97">
        <w:trPr>
          <w:trHeight w:val="157"/>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4450F" w14:textId="77777777" w:rsidR="00F94D2D" w:rsidRPr="00F94D2D" w:rsidRDefault="00F94D2D" w:rsidP="00F94D2D">
            <w:pPr>
              <w:numPr>
                <w:ilvl w:val="1"/>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A0DAA" w14:textId="77777777" w:rsidR="00F94D2D" w:rsidRPr="00F94D2D" w:rsidRDefault="00F94D2D" w:rsidP="00F94D2D">
            <w:pPr>
              <w:suppressAutoHyphens/>
              <w:autoSpaceDN w:val="0"/>
              <w:rPr>
                <w:sz w:val="20"/>
                <w:szCs w:val="20"/>
                <w:lang w:val="lv-LV" w:eastAsia="lv-LV"/>
              </w:rPr>
            </w:pPr>
            <w:r w:rsidRPr="00F94D2D">
              <w:rPr>
                <w:sz w:val="20"/>
                <w:szCs w:val="20"/>
                <w:lang w:val="lv-LV" w:eastAsia="lv-LV"/>
              </w:rPr>
              <w:t>IAL saraksts</w:t>
            </w:r>
          </w:p>
        </w:tc>
      </w:tr>
      <w:tr w:rsidR="00F94D2D" w:rsidRPr="00F94D2D" w14:paraId="47933C28" w14:textId="77777777" w:rsidTr="00167E97">
        <w:trPr>
          <w:trHeight w:val="145"/>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C60BF" w14:textId="77777777" w:rsidR="00F94D2D" w:rsidRPr="00F94D2D" w:rsidRDefault="00F94D2D" w:rsidP="00F94D2D">
            <w:pPr>
              <w:numPr>
                <w:ilvl w:val="1"/>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83197" w14:textId="77777777" w:rsidR="00F94D2D" w:rsidRPr="00F94D2D" w:rsidRDefault="00F94D2D" w:rsidP="00F94D2D">
            <w:pPr>
              <w:suppressAutoHyphens/>
              <w:autoSpaceDN w:val="0"/>
              <w:rPr>
                <w:sz w:val="20"/>
                <w:szCs w:val="20"/>
                <w:lang w:val="lv-LV" w:eastAsia="lv-LV"/>
              </w:rPr>
            </w:pPr>
            <w:r w:rsidRPr="00F94D2D">
              <w:rPr>
                <w:sz w:val="20"/>
                <w:szCs w:val="20"/>
                <w:lang w:val="lv-LV" w:eastAsia="lv-LV"/>
              </w:rPr>
              <w:t>OVP saraksts un kartes</w:t>
            </w:r>
          </w:p>
        </w:tc>
      </w:tr>
      <w:tr w:rsidR="00F94D2D" w:rsidRPr="00F94D2D" w14:paraId="3FDE72ED" w14:textId="77777777" w:rsidTr="00167E97">
        <w:trPr>
          <w:trHeight w:val="191"/>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79D40" w14:textId="77777777" w:rsidR="00F94D2D" w:rsidRPr="00F94D2D" w:rsidRDefault="00F94D2D" w:rsidP="00F94D2D">
            <w:pPr>
              <w:numPr>
                <w:ilvl w:val="1"/>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88E78" w14:textId="77777777" w:rsidR="00F94D2D" w:rsidRPr="00F94D2D" w:rsidRDefault="00F94D2D" w:rsidP="00F94D2D">
            <w:pPr>
              <w:suppressAutoHyphens/>
              <w:autoSpaceDN w:val="0"/>
              <w:rPr>
                <w:sz w:val="20"/>
                <w:szCs w:val="20"/>
                <w:lang w:val="lv-LV" w:eastAsia="lv-LV"/>
              </w:rPr>
            </w:pPr>
            <w:r w:rsidRPr="00F94D2D">
              <w:rPr>
                <w:sz w:val="20"/>
                <w:szCs w:val="20"/>
                <w:lang w:val="lv-LV" w:eastAsia="lv-LV"/>
              </w:rPr>
              <w:t>Instrukciju saraksti un instrukcijas</w:t>
            </w:r>
          </w:p>
        </w:tc>
      </w:tr>
      <w:tr w:rsidR="00F94D2D" w:rsidRPr="00F94D2D" w14:paraId="63C0610B" w14:textId="77777777" w:rsidTr="00167E97">
        <w:trPr>
          <w:trHeight w:val="223"/>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BC610" w14:textId="77777777" w:rsidR="00F94D2D" w:rsidRPr="00F94D2D" w:rsidRDefault="00F94D2D" w:rsidP="00F94D2D">
            <w:pPr>
              <w:numPr>
                <w:ilvl w:val="1"/>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A3718" w14:textId="77777777" w:rsidR="00F94D2D" w:rsidRPr="00F94D2D" w:rsidRDefault="00F94D2D" w:rsidP="00F94D2D">
            <w:pPr>
              <w:suppressAutoHyphens/>
              <w:autoSpaceDN w:val="0"/>
              <w:rPr>
                <w:sz w:val="20"/>
                <w:szCs w:val="20"/>
                <w:lang w:val="lv-LV" w:eastAsia="lv-LV"/>
              </w:rPr>
            </w:pPr>
            <w:r w:rsidRPr="00F94D2D">
              <w:rPr>
                <w:sz w:val="20"/>
                <w:szCs w:val="20"/>
                <w:lang w:val="lv-LV" w:eastAsia="lv-LV"/>
              </w:rPr>
              <w:t>Normatīvo aktu saraksts</w:t>
            </w:r>
          </w:p>
        </w:tc>
      </w:tr>
      <w:tr w:rsidR="00F94D2D" w:rsidRPr="00F94D2D" w14:paraId="789BC587" w14:textId="77777777" w:rsidTr="00167E97">
        <w:trPr>
          <w:trHeight w:val="127"/>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7CE37" w14:textId="77777777" w:rsidR="00F94D2D" w:rsidRPr="00F94D2D" w:rsidRDefault="00F94D2D" w:rsidP="00F94D2D">
            <w:pPr>
              <w:numPr>
                <w:ilvl w:val="1"/>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F1169" w14:textId="77777777" w:rsidR="00F94D2D" w:rsidRPr="00F94D2D" w:rsidRDefault="00F94D2D" w:rsidP="00F94D2D">
            <w:pPr>
              <w:suppressAutoHyphens/>
              <w:autoSpaceDN w:val="0"/>
              <w:rPr>
                <w:sz w:val="20"/>
                <w:szCs w:val="20"/>
                <w:lang w:val="lv-LV" w:eastAsia="lv-LV"/>
              </w:rPr>
            </w:pPr>
            <w:r w:rsidRPr="00F94D2D">
              <w:rPr>
                <w:sz w:val="20"/>
                <w:szCs w:val="20"/>
                <w:lang w:val="lv-LV" w:eastAsia="lv-LV"/>
              </w:rPr>
              <w:t>Riska faktoru novērtēšanas metodes apraksts</w:t>
            </w:r>
          </w:p>
        </w:tc>
      </w:tr>
      <w:tr w:rsidR="00F94D2D" w:rsidRPr="00F94D2D" w14:paraId="5763916A" w14:textId="77777777" w:rsidTr="00167E97">
        <w:trPr>
          <w:trHeight w:val="159"/>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5CAD3" w14:textId="77777777" w:rsidR="00F94D2D" w:rsidRPr="00F94D2D" w:rsidRDefault="00F94D2D" w:rsidP="00F94D2D">
            <w:pPr>
              <w:numPr>
                <w:ilvl w:val="1"/>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2C105" w14:textId="77777777" w:rsidR="00F94D2D" w:rsidRPr="00F94D2D" w:rsidRDefault="00F94D2D" w:rsidP="00F94D2D">
            <w:pPr>
              <w:suppressAutoHyphens/>
              <w:autoSpaceDN w:val="0"/>
              <w:rPr>
                <w:sz w:val="20"/>
                <w:szCs w:val="20"/>
                <w:lang w:val="lv-LV" w:eastAsia="lv-LV"/>
              </w:rPr>
            </w:pPr>
            <w:r w:rsidRPr="00F94D2D">
              <w:rPr>
                <w:sz w:val="20"/>
                <w:szCs w:val="20"/>
                <w:lang w:val="lv-LV" w:eastAsia="lv-LV"/>
              </w:rPr>
              <w:t>Failu pielikumi</w:t>
            </w:r>
          </w:p>
        </w:tc>
      </w:tr>
      <w:tr w:rsidR="00F94D2D" w:rsidRPr="00F94D2D" w14:paraId="7723581A" w14:textId="77777777" w:rsidTr="00167E97">
        <w:trPr>
          <w:trHeight w:val="218"/>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E7CFB" w14:textId="77777777" w:rsidR="00F94D2D" w:rsidRPr="00F94D2D" w:rsidRDefault="00F94D2D" w:rsidP="00F94D2D">
            <w:pPr>
              <w:numPr>
                <w:ilvl w:val="1"/>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D6B20" w14:textId="77777777" w:rsidR="00F94D2D" w:rsidRPr="00F94D2D" w:rsidRDefault="00F94D2D" w:rsidP="00F94D2D">
            <w:pPr>
              <w:suppressAutoHyphens/>
              <w:autoSpaceDN w:val="0"/>
              <w:rPr>
                <w:sz w:val="20"/>
                <w:szCs w:val="20"/>
                <w:lang w:val="lv-LV" w:eastAsia="lv-LV"/>
              </w:rPr>
            </w:pPr>
            <w:r w:rsidRPr="00F94D2D">
              <w:rPr>
                <w:sz w:val="20"/>
                <w:szCs w:val="20"/>
                <w:lang w:val="lv-LV" w:eastAsia="lv-LV"/>
              </w:rPr>
              <w:t>Dokumentu eksports MS Excel vai Word formātā</w:t>
            </w:r>
          </w:p>
        </w:tc>
      </w:tr>
      <w:tr w:rsidR="00F94D2D" w:rsidRPr="00F94D2D" w14:paraId="0AFD11A2" w14:textId="77777777" w:rsidTr="00167E97">
        <w:trPr>
          <w:trHeight w:val="139"/>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7E777" w14:textId="77777777" w:rsidR="00F94D2D" w:rsidRPr="00F94D2D" w:rsidRDefault="00F94D2D" w:rsidP="00F94D2D">
            <w:pPr>
              <w:numPr>
                <w:ilvl w:val="1"/>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78A2F" w14:textId="77777777" w:rsidR="00F94D2D" w:rsidRPr="00F94D2D" w:rsidRDefault="00F94D2D" w:rsidP="00F94D2D">
            <w:pPr>
              <w:suppressAutoHyphens/>
              <w:autoSpaceDN w:val="0"/>
              <w:rPr>
                <w:sz w:val="20"/>
                <w:szCs w:val="20"/>
                <w:lang w:val="lv-LV" w:eastAsia="lv-LV"/>
              </w:rPr>
            </w:pPr>
            <w:r w:rsidRPr="00F94D2D">
              <w:rPr>
                <w:sz w:val="20"/>
                <w:szCs w:val="20"/>
                <w:lang w:val="lv-LV" w:eastAsia="lv-LV"/>
              </w:rPr>
              <w:t>Dokumentu imports MS Excel vai Word formātā</w:t>
            </w:r>
          </w:p>
        </w:tc>
      </w:tr>
      <w:tr w:rsidR="00F94D2D" w:rsidRPr="00F94D2D" w14:paraId="3D03FB2B" w14:textId="77777777" w:rsidTr="00167E97">
        <w:trPr>
          <w:trHeight w:val="413"/>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9A1E30" w14:textId="77777777" w:rsidR="00F94D2D" w:rsidRPr="00F94D2D" w:rsidRDefault="00F94D2D" w:rsidP="00AD066F">
            <w:pPr>
              <w:numPr>
                <w:ilvl w:val="0"/>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84E2F8" w14:textId="77777777" w:rsidR="00F94D2D" w:rsidRPr="00F94D2D" w:rsidRDefault="00F94D2D" w:rsidP="00F94D2D">
            <w:pPr>
              <w:suppressAutoHyphens/>
              <w:autoSpaceDN w:val="0"/>
              <w:rPr>
                <w:rFonts w:eastAsia="Calibri"/>
                <w:sz w:val="20"/>
                <w:szCs w:val="20"/>
                <w:lang w:val="lv-LV"/>
              </w:rPr>
            </w:pPr>
            <w:r w:rsidRPr="00F94D2D">
              <w:rPr>
                <w:b/>
                <w:bCs/>
                <w:sz w:val="20"/>
                <w:szCs w:val="20"/>
                <w:lang w:val="lv-LV" w:eastAsia="lv-LV"/>
              </w:rPr>
              <w:t xml:space="preserve"> Atgādinājumu saņemšana e-pastā </w:t>
            </w:r>
          </w:p>
        </w:tc>
      </w:tr>
      <w:tr w:rsidR="00F94D2D" w:rsidRPr="00F94D2D" w14:paraId="24502B30" w14:textId="77777777" w:rsidTr="00167E97">
        <w:trPr>
          <w:trHeight w:val="137"/>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76780" w14:textId="77777777" w:rsidR="00F94D2D" w:rsidRPr="00F94D2D" w:rsidRDefault="00F94D2D" w:rsidP="00F94D2D">
            <w:pPr>
              <w:numPr>
                <w:ilvl w:val="1"/>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A9342" w14:textId="77777777" w:rsidR="00F94D2D" w:rsidRPr="00F94D2D" w:rsidRDefault="00F94D2D" w:rsidP="00F94D2D">
            <w:pPr>
              <w:shd w:val="clear" w:color="auto" w:fill="FFFFFF"/>
              <w:suppressAutoHyphens/>
              <w:autoSpaceDN w:val="0"/>
              <w:rPr>
                <w:sz w:val="20"/>
                <w:szCs w:val="20"/>
                <w:lang w:val="lv-LV" w:eastAsia="lv-LV"/>
              </w:rPr>
            </w:pPr>
            <w:r w:rsidRPr="00F94D2D">
              <w:rPr>
                <w:sz w:val="20"/>
                <w:szCs w:val="20"/>
                <w:lang w:val="lv-LV" w:eastAsia="lv-LV"/>
              </w:rPr>
              <w:t>E-instruktāžu/ apmācību termiņi</w:t>
            </w:r>
          </w:p>
        </w:tc>
      </w:tr>
      <w:tr w:rsidR="00F94D2D" w:rsidRPr="00F94D2D" w14:paraId="651ADCEA" w14:textId="77777777" w:rsidTr="00167E97">
        <w:trPr>
          <w:trHeight w:val="183"/>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58C9B" w14:textId="77777777" w:rsidR="00F94D2D" w:rsidRPr="00F94D2D" w:rsidRDefault="00F94D2D" w:rsidP="00F94D2D">
            <w:pPr>
              <w:numPr>
                <w:ilvl w:val="1"/>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FEAAE" w14:textId="77777777" w:rsidR="00F94D2D" w:rsidRPr="00F94D2D" w:rsidRDefault="00F94D2D" w:rsidP="00F94D2D">
            <w:pPr>
              <w:shd w:val="clear" w:color="auto" w:fill="FFFFFF"/>
              <w:suppressAutoHyphens/>
              <w:autoSpaceDN w:val="0"/>
              <w:rPr>
                <w:sz w:val="20"/>
                <w:szCs w:val="20"/>
                <w:lang w:val="lv-LV" w:eastAsia="lv-LV"/>
              </w:rPr>
            </w:pPr>
            <w:r w:rsidRPr="00F94D2D">
              <w:rPr>
                <w:sz w:val="20"/>
                <w:szCs w:val="20"/>
                <w:lang w:val="lv-LV" w:eastAsia="lv-LV"/>
              </w:rPr>
              <w:t>OVP termiņi</w:t>
            </w:r>
          </w:p>
        </w:tc>
      </w:tr>
      <w:tr w:rsidR="00F94D2D" w:rsidRPr="00F94D2D" w14:paraId="60093DC8" w14:textId="77777777" w:rsidTr="00167E97">
        <w:trPr>
          <w:trHeight w:val="228"/>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9F6B1" w14:textId="77777777" w:rsidR="00F94D2D" w:rsidRPr="00F94D2D" w:rsidRDefault="00F94D2D" w:rsidP="00F94D2D">
            <w:pPr>
              <w:numPr>
                <w:ilvl w:val="1"/>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9BD8A" w14:textId="77777777" w:rsidR="00F94D2D" w:rsidRPr="00F94D2D" w:rsidRDefault="00F94D2D" w:rsidP="00F94D2D">
            <w:pPr>
              <w:shd w:val="clear" w:color="auto" w:fill="FFFFFF"/>
              <w:suppressAutoHyphens/>
              <w:autoSpaceDN w:val="0"/>
              <w:rPr>
                <w:sz w:val="20"/>
                <w:szCs w:val="20"/>
                <w:lang w:val="lv-LV" w:eastAsia="lv-LV"/>
              </w:rPr>
            </w:pPr>
            <w:r w:rsidRPr="00F94D2D">
              <w:rPr>
                <w:sz w:val="20"/>
                <w:szCs w:val="20"/>
                <w:lang w:val="lv-LV" w:eastAsia="lv-LV"/>
              </w:rPr>
              <w:t>Vakcinācijas termiņš</w:t>
            </w:r>
          </w:p>
        </w:tc>
      </w:tr>
      <w:tr w:rsidR="00F94D2D" w:rsidRPr="00F94D2D" w14:paraId="7E5F1EEA" w14:textId="77777777" w:rsidTr="00167E97">
        <w:trPr>
          <w:trHeight w:val="401"/>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941C2A" w14:textId="77777777" w:rsidR="00F94D2D" w:rsidRPr="00F94D2D" w:rsidRDefault="00F94D2D" w:rsidP="00AD066F">
            <w:pPr>
              <w:numPr>
                <w:ilvl w:val="0"/>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09506D" w14:textId="77777777" w:rsidR="00F94D2D" w:rsidRPr="00F94D2D" w:rsidRDefault="00F94D2D" w:rsidP="00F94D2D">
            <w:pPr>
              <w:shd w:val="clear" w:color="auto" w:fill="FFFFFF"/>
              <w:suppressAutoHyphens/>
              <w:autoSpaceDN w:val="0"/>
              <w:rPr>
                <w:b/>
                <w:bCs/>
                <w:sz w:val="20"/>
                <w:szCs w:val="20"/>
                <w:lang w:val="lv-LV" w:eastAsia="lv-LV"/>
              </w:rPr>
            </w:pPr>
            <w:r w:rsidRPr="00F94D2D">
              <w:rPr>
                <w:b/>
                <w:bCs/>
                <w:sz w:val="20"/>
                <w:szCs w:val="20"/>
                <w:lang w:val="lv-LV" w:eastAsia="lv-LV"/>
              </w:rPr>
              <w:t>Obligātās veselības pārbaudes (OVP)</w:t>
            </w:r>
          </w:p>
        </w:tc>
      </w:tr>
      <w:tr w:rsidR="00F94D2D" w:rsidRPr="00F94D2D" w14:paraId="298900CA" w14:textId="77777777" w:rsidTr="00094AED">
        <w:trPr>
          <w:trHeight w:val="567"/>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1F57D" w14:textId="77777777" w:rsidR="00F94D2D" w:rsidRPr="00F94D2D" w:rsidRDefault="00F94D2D" w:rsidP="00F94D2D">
            <w:pPr>
              <w:numPr>
                <w:ilvl w:val="1"/>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38743" w14:textId="6F8256A7" w:rsidR="00F94D2D" w:rsidRPr="00F94D2D" w:rsidRDefault="00F94D2D" w:rsidP="00F94D2D">
            <w:pPr>
              <w:shd w:val="clear" w:color="auto" w:fill="FFFFFF"/>
              <w:suppressAutoHyphens/>
              <w:autoSpaceDN w:val="0"/>
              <w:rPr>
                <w:sz w:val="20"/>
                <w:szCs w:val="20"/>
                <w:lang w:val="lv-LV" w:eastAsia="lv-LV"/>
              </w:rPr>
            </w:pPr>
            <w:r w:rsidRPr="00F94D2D">
              <w:rPr>
                <w:sz w:val="20"/>
                <w:szCs w:val="20"/>
                <w:lang w:val="lv-LV" w:eastAsia="lv-LV"/>
              </w:rPr>
              <w:t xml:space="preserve">OVP kartes izveide atbilstoši MK </w:t>
            </w:r>
            <w:r w:rsidR="000050DF" w:rsidRPr="00094AED">
              <w:rPr>
                <w:bCs/>
                <w:sz w:val="20"/>
                <w:szCs w:val="20"/>
                <w:lang w:val="lv-LV" w:eastAsia="lv-LV"/>
              </w:rPr>
              <w:t>2009.gada 10.marta</w:t>
            </w:r>
            <w:r w:rsidR="000050DF" w:rsidRPr="000050DF">
              <w:rPr>
                <w:bCs/>
                <w:lang w:val="lv-LV" w:eastAsia="lv-LV"/>
              </w:rPr>
              <w:t xml:space="preserve"> </w:t>
            </w:r>
            <w:r w:rsidRPr="00F94D2D">
              <w:rPr>
                <w:sz w:val="20"/>
                <w:szCs w:val="20"/>
                <w:lang w:val="lv-LV" w:eastAsia="lv-LV"/>
              </w:rPr>
              <w:t>noteikumu Nr. 219 “Kārtība, kādā veicama obligātā veselības pārbaude” 3. pielikumam</w:t>
            </w:r>
          </w:p>
        </w:tc>
      </w:tr>
      <w:tr w:rsidR="00F94D2D" w:rsidRPr="00F94D2D" w14:paraId="4F3A4AEE" w14:textId="77777777" w:rsidTr="00167E97">
        <w:trPr>
          <w:trHeight w:val="233"/>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00B25" w14:textId="77777777" w:rsidR="00F94D2D" w:rsidRPr="00F94D2D" w:rsidRDefault="00F94D2D" w:rsidP="00F94D2D">
            <w:pPr>
              <w:numPr>
                <w:ilvl w:val="1"/>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8420A" w14:textId="77777777" w:rsidR="00F94D2D" w:rsidRPr="00F94D2D" w:rsidRDefault="00F94D2D" w:rsidP="00F94D2D">
            <w:pPr>
              <w:shd w:val="clear" w:color="auto" w:fill="FFFFFF"/>
              <w:suppressAutoHyphens/>
              <w:autoSpaceDN w:val="0"/>
              <w:rPr>
                <w:sz w:val="20"/>
                <w:szCs w:val="20"/>
                <w:lang w:val="lv-LV" w:eastAsia="lv-LV"/>
              </w:rPr>
            </w:pPr>
            <w:r w:rsidRPr="00F94D2D">
              <w:rPr>
                <w:sz w:val="20"/>
                <w:szCs w:val="20"/>
                <w:lang w:val="lv-LV" w:eastAsia="lv-LV"/>
              </w:rPr>
              <w:t>OVP pakļauto darbinieku saraksts</w:t>
            </w:r>
          </w:p>
        </w:tc>
      </w:tr>
      <w:tr w:rsidR="00F94D2D" w:rsidRPr="00F94D2D" w14:paraId="7446ADD8" w14:textId="77777777" w:rsidTr="00167E97">
        <w:trPr>
          <w:trHeight w:val="123"/>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96960" w14:textId="77777777" w:rsidR="00F94D2D" w:rsidRPr="00F94D2D" w:rsidRDefault="00F94D2D" w:rsidP="00F94D2D">
            <w:pPr>
              <w:numPr>
                <w:ilvl w:val="1"/>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C4458" w14:textId="77777777" w:rsidR="00F94D2D" w:rsidRPr="00F94D2D" w:rsidRDefault="00F94D2D" w:rsidP="00F94D2D">
            <w:pPr>
              <w:shd w:val="clear" w:color="auto" w:fill="FFFFFF"/>
              <w:suppressAutoHyphens/>
              <w:autoSpaceDN w:val="0"/>
              <w:rPr>
                <w:sz w:val="20"/>
                <w:szCs w:val="20"/>
                <w:lang w:val="lv-LV" w:eastAsia="lv-LV"/>
              </w:rPr>
            </w:pPr>
            <w:r w:rsidRPr="00F94D2D">
              <w:rPr>
                <w:sz w:val="20"/>
                <w:szCs w:val="20"/>
                <w:lang w:val="lv-LV" w:eastAsia="lv-LV"/>
              </w:rPr>
              <w:t>OVP grafiks</w:t>
            </w:r>
          </w:p>
        </w:tc>
      </w:tr>
      <w:tr w:rsidR="00F94D2D" w:rsidRPr="00F94D2D" w14:paraId="46F9CD53" w14:textId="77777777" w:rsidTr="00167E97">
        <w:trPr>
          <w:trHeight w:val="454"/>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83B6B" w14:textId="77777777" w:rsidR="00F94D2D" w:rsidRPr="00F94D2D" w:rsidRDefault="00F94D2D" w:rsidP="00F94D2D">
            <w:pPr>
              <w:numPr>
                <w:ilvl w:val="1"/>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C4CC4" w14:textId="527A400B" w:rsidR="00F94D2D" w:rsidRPr="00F94D2D" w:rsidRDefault="00F94D2D" w:rsidP="00F94D2D">
            <w:pPr>
              <w:shd w:val="clear" w:color="auto" w:fill="FFFFFF"/>
              <w:suppressAutoHyphens/>
              <w:autoSpaceDN w:val="0"/>
              <w:rPr>
                <w:sz w:val="20"/>
                <w:szCs w:val="20"/>
                <w:lang w:val="lv-LV" w:eastAsia="lv-LV"/>
              </w:rPr>
            </w:pPr>
            <w:r w:rsidRPr="00F94D2D">
              <w:rPr>
                <w:sz w:val="20"/>
                <w:szCs w:val="20"/>
                <w:lang w:val="lv-LV" w:eastAsia="lv-LV"/>
              </w:rPr>
              <w:t>OVP (sanitāro grāmatiņu) uzskaite nodarbinātiem, kuriem OVP jāveic saskaņā ar 24.07.20</w:t>
            </w:r>
            <w:r w:rsidR="000050DF">
              <w:rPr>
                <w:sz w:val="20"/>
                <w:szCs w:val="20"/>
                <w:lang w:val="lv-LV" w:eastAsia="lv-LV"/>
              </w:rPr>
              <w:t>1</w:t>
            </w:r>
            <w:r w:rsidRPr="00F94D2D">
              <w:rPr>
                <w:sz w:val="20"/>
                <w:szCs w:val="20"/>
                <w:lang w:val="lv-LV" w:eastAsia="lv-LV"/>
              </w:rPr>
              <w:t>8. MK noteikumiem Nr.447 “Noteikumi par darbiem, kas saistīti ar iespējamu risku citu cilvēku veselībai, un obligāto veselības pārbaužu veikšanas kārtība”</w:t>
            </w:r>
          </w:p>
        </w:tc>
      </w:tr>
      <w:tr w:rsidR="00F94D2D" w:rsidRPr="00F94D2D" w14:paraId="2FDBB815" w14:textId="77777777" w:rsidTr="00167E97">
        <w:trPr>
          <w:trHeight w:val="421"/>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6C5FC" w14:textId="77777777" w:rsidR="00F94D2D" w:rsidRPr="00F94D2D" w:rsidRDefault="00F94D2D" w:rsidP="00AD066F">
            <w:pPr>
              <w:numPr>
                <w:ilvl w:val="0"/>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656C6" w14:textId="77777777" w:rsidR="00F94D2D" w:rsidRPr="00F94D2D" w:rsidRDefault="00F94D2D" w:rsidP="00F94D2D">
            <w:pPr>
              <w:shd w:val="clear" w:color="auto" w:fill="FFFFFF"/>
              <w:suppressAutoHyphens/>
              <w:autoSpaceDN w:val="0"/>
              <w:rPr>
                <w:rFonts w:eastAsia="Calibri"/>
                <w:sz w:val="20"/>
                <w:szCs w:val="20"/>
                <w:lang w:val="lv-LV"/>
              </w:rPr>
            </w:pPr>
            <w:r w:rsidRPr="00F94D2D">
              <w:rPr>
                <w:b/>
                <w:bCs/>
                <w:sz w:val="20"/>
                <w:szCs w:val="20"/>
                <w:lang w:val="lv-LV" w:eastAsia="lv-LV"/>
              </w:rPr>
              <w:t>Instruktāžu žurnāli (parakstu lapu) izdruka</w:t>
            </w:r>
          </w:p>
        </w:tc>
      </w:tr>
      <w:tr w:rsidR="00F94D2D" w:rsidRPr="00F94D2D" w14:paraId="0B4816D2" w14:textId="77777777" w:rsidTr="00167E97">
        <w:trPr>
          <w:trHeight w:val="273"/>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1C26A" w14:textId="77777777" w:rsidR="00F94D2D" w:rsidRPr="00F94D2D" w:rsidRDefault="00F94D2D" w:rsidP="00F94D2D">
            <w:pPr>
              <w:numPr>
                <w:ilvl w:val="1"/>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C2C9B" w14:textId="77777777" w:rsidR="00F94D2D" w:rsidRPr="00F94D2D" w:rsidRDefault="00F94D2D" w:rsidP="00F94D2D">
            <w:pPr>
              <w:shd w:val="clear" w:color="auto" w:fill="FFFFFF"/>
              <w:suppressAutoHyphens/>
              <w:autoSpaceDN w:val="0"/>
              <w:rPr>
                <w:sz w:val="20"/>
                <w:szCs w:val="20"/>
                <w:lang w:val="lv-LV" w:eastAsia="lv-LV"/>
              </w:rPr>
            </w:pPr>
            <w:r w:rsidRPr="00F94D2D">
              <w:rPr>
                <w:sz w:val="20"/>
                <w:szCs w:val="20"/>
                <w:lang w:val="lv-LV" w:eastAsia="lv-LV"/>
              </w:rPr>
              <w:t>Individuāla žurnāla (parakstu lapas) izdruka</w:t>
            </w:r>
          </w:p>
        </w:tc>
      </w:tr>
      <w:tr w:rsidR="00F94D2D" w:rsidRPr="00F94D2D" w14:paraId="180D1E64" w14:textId="77777777" w:rsidTr="00167E97">
        <w:trPr>
          <w:trHeight w:val="121"/>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027F7" w14:textId="77777777" w:rsidR="00F94D2D" w:rsidRPr="00F94D2D" w:rsidRDefault="00F94D2D" w:rsidP="00F94D2D">
            <w:pPr>
              <w:numPr>
                <w:ilvl w:val="1"/>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A18FC" w14:textId="77777777" w:rsidR="00F94D2D" w:rsidRPr="00F94D2D" w:rsidRDefault="00F94D2D" w:rsidP="00F94D2D">
            <w:pPr>
              <w:shd w:val="clear" w:color="auto" w:fill="FFFFFF"/>
              <w:suppressAutoHyphens/>
              <w:autoSpaceDN w:val="0"/>
              <w:rPr>
                <w:sz w:val="20"/>
                <w:szCs w:val="20"/>
                <w:lang w:val="lv-LV" w:eastAsia="lv-LV"/>
              </w:rPr>
            </w:pPr>
            <w:r w:rsidRPr="00F94D2D">
              <w:rPr>
                <w:sz w:val="20"/>
                <w:szCs w:val="20"/>
                <w:lang w:val="lv-LV" w:eastAsia="lv-LV"/>
              </w:rPr>
              <w:t>Kolektīva žurnālu (parakstu lapas) izdruka</w:t>
            </w:r>
          </w:p>
        </w:tc>
      </w:tr>
      <w:tr w:rsidR="00F94D2D" w:rsidRPr="00F94D2D" w14:paraId="48F049B4" w14:textId="77777777" w:rsidTr="00167E97">
        <w:trPr>
          <w:trHeight w:val="395"/>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3A790" w14:textId="77777777" w:rsidR="00F94D2D" w:rsidRPr="00F94D2D" w:rsidRDefault="00F94D2D" w:rsidP="00AD066F">
            <w:pPr>
              <w:numPr>
                <w:ilvl w:val="0"/>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5012DD" w14:textId="77777777" w:rsidR="00F94D2D" w:rsidRPr="00F94D2D" w:rsidRDefault="00F94D2D" w:rsidP="00F94D2D">
            <w:pPr>
              <w:shd w:val="clear" w:color="auto" w:fill="FFFFFF"/>
              <w:suppressAutoHyphens/>
              <w:autoSpaceDN w:val="0"/>
              <w:rPr>
                <w:b/>
                <w:bCs/>
                <w:sz w:val="20"/>
                <w:szCs w:val="20"/>
                <w:lang w:val="lv-LV" w:eastAsia="lv-LV"/>
              </w:rPr>
            </w:pPr>
            <w:r w:rsidRPr="00F94D2D">
              <w:rPr>
                <w:b/>
                <w:bCs/>
                <w:sz w:val="20"/>
                <w:szCs w:val="20"/>
                <w:lang w:val="lv-LV" w:eastAsia="lv-LV"/>
              </w:rPr>
              <w:t>Individuālie aizsardzības līdzekļi</w:t>
            </w:r>
          </w:p>
        </w:tc>
      </w:tr>
      <w:tr w:rsidR="00F94D2D" w:rsidRPr="00F94D2D" w14:paraId="3570DD8B" w14:textId="77777777" w:rsidTr="00167E97">
        <w:trPr>
          <w:trHeight w:val="247"/>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858AE" w14:textId="77777777" w:rsidR="00F94D2D" w:rsidRPr="00F94D2D" w:rsidRDefault="00F94D2D" w:rsidP="00F94D2D">
            <w:pPr>
              <w:numPr>
                <w:ilvl w:val="1"/>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EE055" w14:textId="77777777" w:rsidR="00F94D2D" w:rsidRPr="00F94D2D" w:rsidRDefault="00F94D2D" w:rsidP="00F94D2D">
            <w:pPr>
              <w:shd w:val="clear" w:color="auto" w:fill="FFFFFF"/>
              <w:suppressAutoHyphens/>
              <w:autoSpaceDN w:val="0"/>
              <w:rPr>
                <w:sz w:val="20"/>
                <w:szCs w:val="20"/>
                <w:lang w:val="lv-LV" w:eastAsia="lv-LV"/>
              </w:rPr>
            </w:pPr>
            <w:r w:rsidRPr="00F94D2D">
              <w:rPr>
                <w:sz w:val="20"/>
                <w:szCs w:val="20"/>
                <w:lang w:val="lv-LV" w:eastAsia="lv-LV"/>
              </w:rPr>
              <w:t>Individuālas IAL parakstu lapas izdruka (izsniegšanai)</w:t>
            </w:r>
          </w:p>
        </w:tc>
      </w:tr>
      <w:tr w:rsidR="00F94D2D" w:rsidRPr="00F94D2D" w14:paraId="47A08910" w14:textId="77777777" w:rsidTr="00167E97">
        <w:trPr>
          <w:trHeight w:val="107"/>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FEDF8" w14:textId="77777777" w:rsidR="00F94D2D" w:rsidRPr="00F94D2D" w:rsidRDefault="00F94D2D" w:rsidP="00F94D2D">
            <w:pPr>
              <w:numPr>
                <w:ilvl w:val="1"/>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92015" w14:textId="77777777" w:rsidR="00F94D2D" w:rsidRPr="00F94D2D" w:rsidRDefault="00F94D2D" w:rsidP="00F94D2D">
            <w:pPr>
              <w:shd w:val="clear" w:color="auto" w:fill="FFFFFF"/>
              <w:suppressAutoHyphens/>
              <w:autoSpaceDN w:val="0"/>
              <w:rPr>
                <w:sz w:val="20"/>
                <w:szCs w:val="20"/>
                <w:lang w:val="lv-LV" w:eastAsia="lv-LV"/>
              </w:rPr>
            </w:pPr>
            <w:r w:rsidRPr="00F94D2D">
              <w:rPr>
                <w:sz w:val="20"/>
                <w:szCs w:val="20"/>
                <w:lang w:val="lv-LV" w:eastAsia="lv-LV"/>
              </w:rPr>
              <w:t>Kolektīva žurnālu (parakstu lapas) izdruka</w:t>
            </w:r>
          </w:p>
        </w:tc>
      </w:tr>
      <w:tr w:rsidR="00F94D2D" w:rsidRPr="00F94D2D" w14:paraId="6EAC6C77" w14:textId="77777777" w:rsidTr="00167E97">
        <w:trPr>
          <w:trHeight w:val="425"/>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716EE" w14:textId="77777777" w:rsidR="00F94D2D" w:rsidRPr="00F94D2D" w:rsidRDefault="00F94D2D" w:rsidP="00AD066F">
            <w:pPr>
              <w:numPr>
                <w:ilvl w:val="0"/>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7ACC9" w14:textId="77777777" w:rsidR="00F94D2D" w:rsidRPr="00F94D2D" w:rsidRDefault="00F94D2D" w:rsidP="00F94D2D">
            <w:pPr>
              <w:shd w:val="clear" w:color="auto" w:fill="FFFFFF"/>
              <w:suppressAutoHyphens/>
              <w:autoSpaceDN w:val="0"/>
              <w:rPr>
                <w:rFonts w:eastAsia="Calibri"/>
                <w:sz w:val="20"/>
                <w:szCs w:val="20"/>
                <w:lang w:val="lv-LV"/>
              </w:rPr>
            </w:pPr>
            <w:r w:rsidRPr="00F94D2D">
              <w:rPr>
                <w:b/>
                <w:bCs/>
                <w:sz w:val="20"/>
                <w:szCs w:val="20"/>
                <w:lang w:val="lv-LV" w:eastAsia="lv-LV"/>
              </w:rPr>
              <w:t>E-apmācības (jebkura veida apmācībām</w:t>
            </w:r>
            <w:r w:rsidRPr="00F94D2D">
              <w:rPr>
                <w:sz w:val="20"/>
                <w:szCs w:val="20"/>
                <w:lang w:val="lv-LV" w:eastAsia="lv-LV"/>
              </w:rPr>
              <w:t>)</w:t>
            </w:r>
          </w:p>
        </w:tc>
      </w:tr>
      <w:tr w:rsidR="00F94D2D" w:rsidRPr="00F94D2D" w14:paraId="6ACE0CED" w14:textId="77777777" w:rsidTr="00167E97">
        <w:trPr>
          <w:trHeight w:val="137"/>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9FC13" w14:textId="77777777" w:rsidR="00F94D2D" w:rsidRPr="00F94D2D" w:rsidRDefault="00F94D2D" w:rsidP="00F94D2D">
            <w:pPr>
              <w:numPr>
                <w:ilvl w:val="1"/>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86601" w14:textId="77777777" w:rsidR="00F94D2D" w:rsidRPr="00F94D2D" w:rsidRDefault="00F94D2D" w:rsidP="00F94D2D">
            <w:pPr>
              <w:shd w:val="clear" w:color="auto" w:fill="FFFFFF"/>
              <w:suppressAutoHyphens/>
              <w:autoSpaceDN w:val="0"/>
              <w:rPr>
                <w:sz w:val="20"/>
                <w:szCs w:val="20"/>
                <w:lang w:val="lv-LV" w:eastAsia="lv-LV"/>
              </w:rPr>
            </w:pPr>
            <w:r w:rsidRPr="00F94D2D">
              <w:rPr>
                <w:sz w:val="20"/>
                <w:szCs w:val="20"/>
                <w:lang w:val="lv-LV" w:eastAsia="lv-LV"/>
              </w:rPr>
              <w:t>E-apmācību termiņi</w:t>
            </w:r>
          </w:p>
        </w:tc>
      </w:tr>
      <w:tr w:rsidR="00F94D2D" w:rsidRPr="00F94D2D" w14:paraId="5419AF1D" w14:textId="77777777" w:rsidTr="00167E97">
        <w:trPr>
          <w:trHeight w:val="183"/>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2D4C2" w14:textId="77777777" w:rsidR="00F94D2D" w:rsidRPr="00F94D2D" w:rsidRDefault="00F94D2D" w:rsidP="00F94D2D">
            <w:pPr>
              <w:numPr>
                <w:ilvl w:val="1"/>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90FA3" w14:textId="77777777" w:rsidR="00F94D2D" w:rsidRPr="00F94D2D" w:rsidRDefault="00F94D2D" w:rsidP="00F94D2D">
            <w:pPr>
              <w:shd w:val="clear" w:color="auto" w:fill="FFFFFF"/>
              <w:suppressAutoHyphens/>
              <w:autoSpaceDN w:val="0"/>
              <w:rPr>
                <w:sz w:val="20"/>
                <w:szCs w:val="20"/>
                <w:lang w:val="lv-LV" w:eastAsia="lv-LV"/>
              </w:rPr>
            </w:pPr>
            <w:r w:rsidRPr="00F94D2D">
              <w:rPr>
                <w:sz w:val="20"/>
                <w:szCs w:val="20"/>
                <w:lang w:val="lv-LV" w:eastAsia="lv-LV"/>
              </w:rPr>
              <w:t>E-apmācību rezultāti</w:t>
            </w:r>
          </w:p>
        </w:tc>
      </w:tr>
      <w:tr w:rsidR="00F94D2D" w:rsidRPr="00F94D2D" w14:paraId="340D1058" w14:textId="77777777" w:rsidTr="00167E97">
        <w:trPr>
          <w:trHeight w:val="229"/>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FCFA3" w14:textId="77777777" w:rsidR="00F94D2D" w:rsidRPr="00F94D2D" w:rsidRDefault="00F94D2D" w:rsidP="00F94D2D">
            <w:pPr>
              <w:numPr>
                <w:ilvl w:val="1"/>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D93D5" w14:textId="77777777" w:rsidR="00F94D2D" w:rsidRPr="00F94D2D" w:rsidRDefault="00F94D2D" w:rsidP="00F94D2D">
            <w:pPr>
              <w:shd w:val="clear" w:color="auto" w:fill="FFFFFF"/>
              <w:suppressAutoHyphens/>
              <w:autoSpaceDN w:val="0"/>
              <w:rPr>
                <w:sz w:val="20"/>
                <w:szCs w:val="20"/>
                <w:lang w:val="lv-LV" w:eastAsia="lv-LV"/>
              </w:rPr>
            </w:pPr>
            <w:r w:rsidRPr="00F94D2D">
              <w:rPr>
                <w:sz w:val="20"/>
                <w:szCs w:val="20"/>
                <w:lang w:val="lv-LV" w:eastAsia="lv-LV"/>
              </w:rPr>
              <w:t>Testi ar video un/ vai foto</w:t>
            </w:r>
          </w:p>
        </w:tc>
      </w:tr>
      <w:tr w:rsidR="00F94D2D" w:rsidRPr="00F94D2D" w14:paraId="6C3E4D56" w14:textId="77777777" w:rsidTr="00167E97">
        <w:trPr>
          <w:trHeight w:val="686"/>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8E21F" w14:textId="77777777" w:rsidR="00F94D2D" w:rsidRPr="00F94D2D" w:rsidRDefault="00F94D2D" w:rsidP="00AD066F">
            <w:pPr>
              <w:numPr>
                <w:ilvl w:val="0"/>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7BD84" w14:textId="77777777" w:rsidR="00F94D2D" w:rsidRPr="00F94D2D" w:rsidRDefault="00F94D2D" w:rsidP="00F94D2D">
            <w:pPr>
              <w:shd w:val="clear" w:color="auto" w:fill="FFFFFF"/>
              <w:suppressAutoHyphens/>
              <w:autoSpaceDN w:val="0"/>
              <w:rPr>
                <w:b/>
                <w:bCs/>
                <w:sz w:val="20"/>
                <w:szCs w:val="20"/>
                <w:lang w:val="lv-LV" w:eastAsia="lv-LV"/>
              </w:rPr>
            </w:pPr>
            <w:r w:rsidRPr="00F94D2D">
              <w:rPr>
                <w:b/>
                <w:bCs/>
                <w:sz w:val="20"/>
                <w:szCs w:val="20"/>
                <w:lang w:val="lv-LV" w:eastAsia="lv-LV"/>
              </w:rPr>
              <w:t>E-instruktāža (ievadapmācībā, instruktāžas darba aizsardzībā (sākotnējās, atkārtotās, neplānotās, mērķa) un ugunsdrošībā))</w:t>
            </w:r>
          </w:p>
        </w:tc>
      </w:tr>
      <w:tr w:rsidR="00F94D2D" w:rsidRPr="00F94D2D" w14:paraId="3746F076" w14:textId="77777777" w:rsidTr="00167E97">
        <w:trPr>
          <w:trHeight w:val="143"/>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9DB06" w14:textId="77777777" w:rsidR="00F94D2D" w:rsidRPr="00F94D2D" w:rsidRDefault="00F94D2D" w:rsidP="00F94D2D">
            <w:pPr>
              <w:numPr>
                <w:ilvl w:val="1"/>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4358B" w14:textId="77777777" w:rsidR="00F94D2D" w:rsidRPr="00F94D2D" w:rsidRDefault="00F94D2D" w:rsidP="00F94D2D">
            <w:pPr>
              <w:shd w:val="clear" w:color="auto" w:fill="FFFFFF"/>
              <w:suppressAutoHyphens/>
              <w:autoSpaceDN w:val="0"/>
              <w:rPr>
                <w:sz w:val="20"/>
                <w:szCs w:val="20"/>
                <w:lang w:val="lv-LV" w:eastAsia="lv-LV"/>
              </w:rPr>
            </w:pPr>
            <w:r w:rsidRPr="00F94D2D">
              <w:rPr>
                <w:sz w:val="20"/>
                <w:szCs w:val="20"/>
                <w:lang w:val="lv-LV" w:eastAsia="lv-LV"/>
              </w:rPr>
              <w:t>E-instruktāžu termiņi</w:t>
            </w:r>
          </w:p>
        </w:tc>
      </w:tr>
      <w:tr w:rsidR="00F94D2D" w:rsidRPr="00F94D2D" w14:paraId="52E5CB52" w14:textId="77777777" w:rsidTr="00167E97">
        <w:trPr>
          <w:trHeight w:val="189"/>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3A5FA" w14:textId="77777777" w:rsidR="00F94D2D" w:rsidRPr="00F94D2D" w:rsidRDefault="00F94D2D" w:rsidP="00F94D2D">
            <w:pPr>
              <w:numPr>
                <w:ilvl w:val="1"/>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329C2" w14:textId="77777777" w:rsidR="00F94D2D" w:rsidRPr="00F94D2D" w:rsidRDefault="00F94D2D" w:rsidP="00F94D2D">
            <w:pPr>
              <w:shd w:val="clear" w:color="auto" w:fill="FFFFFF"/>
              <w:suppressAutoHyphens/>
              <w:autoSpaceDN w:val="0"/>
              <w:rPr>
                <w:sz w:val="20"/>
                <w:szCs w:val="20"/>
                <w:lang w:val="lv-LV" w:eastAsia="lv-LV"/>
              </w:rPr>
            </w:pPr>
            <w:r w:rsidRPr="00F94D2D">
              <w:rPr>
                <w:sz w:val="20"/>
                <w:szCs w:val="20"/>
                <w:lang w:val="lv-LV" w:eastAsia="lv-LV"/>
              </w:rPr>
              <w:t>E-instruktāžu rezultāti</w:t>
            </w:r>
          </w:p>
        </w:tc>
      </w:tr>
      <w:tr w:rsidR="00F94D2D" w:rsidRPr="00F94D2D" w14:paraId="4A1B89F6" w14:textId="77777777" w:rsidTr="00167E97">
        <w:trPr>
          <w:trHeight w:val="237"/>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5EC71" w14:textId="77777777" w:rsidR="00F94D2D" w:rsidRPr="00F94D2D" w:rsidRDefault="00F94D2D" w:rsidP="00F94D2D">
            <w:pPr>
              <w:numPr>
                <w:ilvl w:val="1"/>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C9B37" w14:textId="77777777" w:rsidR="00F94D2D" w:rsidRPr="00F94D2D" w:rsidRDefault="00F94D2D" w:rsidP="00F94D2D">
            <w:pPr>
              <w:shd w:val="clear" w:color="auto" w:fill="FFFFFF"/>
              <w:suppressAutoHyphens/>
              <w:autoSpaceDN w:val="0"/>
              <w:rPr>
                <w:sz w:val="20"/>
                <w:szCs w:val="20"/>
                <w:lang w:val="lv-LV" w:eastAsia="lv-LV"/>
              </w:rPr>
            </w:pPr>
            <w:r w:rsidRPr="00F94D2D">
              <w:rPr>
                <w:sz w:val="20"/>
                <w:szCs w:val="20"/>
                <w:lang w:val="lv-LV" w:eastAsia="lv-LV"/>
              </w:rPr>
              <w:t>Testi ar video un/ vai foto</w:t>
            </w:r>
          </w:p>
        </w:tc>
      </w:tr>
      <w:tr w:rsidR="00F94D2D" w:rsidRPr="00F94D2D" w14:paraId="52EF3CCC" w14:textId="77777777" w:rsidTr="00167E97">
        <w:trPr>
          <w:trHeight w:val="253"/>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87B4F" w14:textId="77777777" w:rsidR="00F94D2D" w:rsidRPr="00F94D2D" w:rsidRDefault="00F94D2D" w:rsidP="00F94D2D">
            <w:pPr>
              <w:numPr>
                <w:ilvl w:val="1"/>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F507B" w14:textId="77777777" w:rsidR="00F94D2D" w:rsidRPr="00F94D2D" w:rsidRDefault="00F94D2D" w:rsidP="00F94D2D">
            <w:pPr>
              <w:shd w:val="clear" w:color="auto" w:fill="FFFFFF"/>
              <w:suppressAutoHyphens/>
              <w:autoSpaceDN w:val="0"/>
              <w:rPr>
                <w:sz w:val="20"/>
                <w:szCs w:val="20"/>
                <w:lang w:val="lv-LV" w:eastAsia="lv-LV"/>
              </w:rPr>
            </w:pPr>
            <w:r w:rsidRPr="00F94D2D">
              <w:rPr>
                <w:sz w:val="20"/>
                <w:szCs w:val="20"/>
                <w:lang w:val="lv-LV" w:eastAsia="lv-LV"/>
              </w:rPr>
              <w:t>Automātisko atgādinājumu izsūtīšana</w:t>
            </w:r>
          </w:p>
        </w:tc>
      </w:tr>
      <w:tr w:rsidR="00F94D2D" w:rsidRPr="00F94D2D" w14:paraId="6C28BB31" w14:textId="77777777" w:rsidTr="00167E97">
        <w:trPr>
          <w:trHeight w:val="409"/>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C4E34" w14:textId="77777777" w:rsidR="00F94D2D" w:rsidRPr="00F94D2D" w:rsidRDefault="00F94D2D" w:rsidP="00AD066F">
            <w:pPr>
              <w:numPr>
                <w:ilvl w:val="0"/>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0F089" w14:textId="77777777" w:rsidR="00F94D2D" w:rsidRPr="00F94D2D" w:rsidRDefault="00F94D2D" w:rsidP="00F94D2D">
            <w:pPr>
              <w:shd w:val="clear" w:color="auto" w:fill="FFFFFF"/>
              <w:suppressAutoHyphens/>
              <w:autoSpaceDN w:val="0"/>
              <w:rPr>
                <w:b/>
                <w:bCs/>
                <w:sz w:val="20"/>
                <w:szCs w:val="20"/>
                <w:lang w:val="lv-LV" w:eastAsia="lv-LV"/>
              </w:rPr>
            </w:pPr>
            <w:r w:rsidRPr="00F94D2D">
              <w:rPr>
                <w:b/>
                <w:bCs/>
                <w:sz w:val="20"/>
                <w:szCs w:val="20"/>
                <w:lang w:val="lv-LV" w:eastAsia="lv-LV"/>
              </w:rPr>
              <w:t>Statistika</w:t>
            </w:r>
          </w:p>
        </w:tc>
      </w:tr>
      <w:tr w:rsidR="00F94D2D" w:rsidRPr="00F94D2D" w14:paraId="7B4F87E8" w14:textId="77777777" w:rsidTr="00167E97">
        <w:trPr>
          <w:trHeight w:val="115"/>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237B7" w14:textId="77777777" w:rsidR="00F94D2D" w:rsidRPr="00F94D2D" w:rsidRDefault="00F94D2D" w:rsidP="00F94D2D">
            <w:pPr>
              <w:numPr>
                <w:ilvl w:val="1"/>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05D7D" w14:textId="77777777" w:rsidR="00F94D2D" w:rsidRPr="00F94D2D" w:rsidRDefault="00F94D2D" w:rsidP="00F94D2D">
            <w:pPr>
              <w:shd w:val="clear" w:color="auto" w:fill="FFFFFF"/>
              <w:suppressAutoHyphens/>
              <w:autoSpaceDN w:val="0"/>
              <w:rPr>
                <w:rFonts w:eastAsia="Calibri"/>
                <w:sz w:val="20"/>
                <w:szCs w:val="20"/>
                <w:lang w:val="lv-LV"/>
              </w:rPr>
            </w:pPr>
            <w:r w:rsidRPr="00F94D2D">
              <w:rPr>
                <w:sz w:val="20"/>
                <w:szCs w:val="20"/>
                <w:lang w:val="lv-LV" w:eastAsia="lv-LV"/>
              </w:rPr>
              <w:t>Dokumentu statusu statistika</w:t>
            </w:r>
          </w:p>
        </w:tc>
      </w:tr>
      <w:tr w:rsidR="00F94D2D" w:rsidRPr="00F94D2D" w14:paraId="07238D5A" w14:textId="77777777" w:rsidTr="00167E97">
        <w:trPr>
          <w:trHeight w:val="136"/>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DC718" w14:textId="77777777" w:rsidR="00F94D2D" w:rsidRPr="00F94D2D" w:rsidRDefault="00F94D2D" w:rsidP="00F94D2D">
            <w:pPr>
              <w:numPr>
                <w:ilvl w:val="1"/>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BA847" w14:textId="77777777" w:rsidR="00F94D2D" w:rsidRPr="00F94D2D" w:rsidRDefault="00F94D2D" w:rsidP="00F94D2D">
            <w:pPr>
              <w:shd w:val="clear" w:color="auto" w:fill="FFFFFF"/>
              <w:suppressAutoHyphens/>
              <w:autoSpaceDN w:val="0"/>
              <w:rPr>
                <w:rFonts w:eastAsia="Calibri"/>
                <w:sz w:val="20"/>
                <w:szCs w:val="20"/>
                <w:lang w:val="lv-LV"/>
              </w:rPr>
            </w:pPr>
            <w:r w:rsidRPr="00F94D2D">
              <w:rPr>
                <w:sz w:val="20"/>
                <w:szCs w:val="20"/>
                <w:lang w:val="lv-LV" w:eastAsia="lv-LV"/>
              </w:rPr>
              <w:t>E-instruktāžu statistika</w:t>
            </w:r>
          </w:p>
        </w:tc>
      </w:tr>
      <w:tr w:rsidR="00F94D2D" w:rsidRPr="00F94D2D" w14:paraId="4A7FACA6" w14:textId="77777777" w:rsidTr="00167E97">
        <w:trPr>
          <w:trHeight w:val="182"/>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27C33" w14:textId="77777777" w:rsidR="00F94D2D" w:rsidRPr="00F94D2D" w:rsidRDefault="00F94D2D" w:rsidP="00F94D2D">
            <w:pPr>
              <w:numPr>
                <w:ilvl w:val="1"/>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3ADCE" w14:textId="77777777" w:rsidR="00F94D2D" w:rsidRPr="00F94D2D" w:rsidRDefault="00F94D2D" w:rsidP="00F94D2D">
            <w:pPr>
              <w:shd w:val="clear" w:color="auto" w:fill="FFFFFF"/>
              <w:suppressAutoHyphens/>
              <w:autoSpaceDN w:val="0"/>
              <w:rPr>
                <w:rFonts w:eastAsia="Calibri"/>
                <w:sz w:val="20"/>
                <w:szCs w:val="20"/>
                <w:lang w:val="lv-LV"/>
              </w:rPr>
            </w:pPr>
            <w:r w:rsidRPr="00F94D2D">
              <w:rPr>
                <w:sz w:val="20"/>
                <w:szCs w:val="20"/>
                <w:lang w:val="lv-LV" w:eastAsia="lv-LV"/>
              </w:rPr>
              <w:t>E-apmācību statistika</w:t>
            </w:r>
          </w:p>
        </w:tc>
      </w:tr>
      <w:tr w:rsidR="00F94D2D" w:rsidRPr="00F94D2D" w14:paraId="456204FA" w14:textId="77777777" w:rsidTr="00167E97">
        <w:trPr>
          <w:trHeight w:val="213"/>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F3CF7" w14:textId="77777777" w:rsidR="00F94D2D" w:rsidRPr="00F94D2D" w:rsidRDefault="00F94D2D" w:rsidP="00F94D2D">
            <w:pPr>
              <w:numPr>
                <w:ilvl w:val="1"/>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28F59" w14:textId="77777777" w:rsidR="00F94D2D" w:rsidRPr="00F94D2D" w:rsidRDefault="00F94D2D" w:rsidP="00F94D2D">
            <w:pPr>
              <w:shd w:val="clear" w:color="auto" w:fill="FFFFFF"/>
              <w:suppressAutoHyphens/>
              <w:autoSpaceDN w:val="0"/>
              <w:rPr>
                <w:rFonts w:eastAsia="Calibri"/>
                <w:sz w:val="20"/>
                <w:szCs w:val="20"/>
                <w:lang w:val="lv-LV"/>
              </w:rPr>
            </w:pPr>
            <w:r w:rsidRPr="00F94D2D">
              <w:rPr>
                <w:sz w:val="20"/>
                <w:szCs w:val="20"/>
                <w:lang w:val="lv-LV" w:eastAsia="lv-LV"/>
              </w:rPr>
              <w:t xml:space="preserve">Uzdevumu statistika </w:t>
            </w:r>
          </w:p>
        </w:tc>
      </w:tr>
      <w:tr w:rsidR="00F94D2D" w:rsidRPr="00F94D2D" w14:paraId="38B409BF" w14:textId="77777777" w:rsidTr="00167E97">
        <w:trPr>
          <w:trHeight w:val="311"/>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65B4C6" w14:textId="77777777" w:rsidR="00F94D2D" w:rsidRPr="00F94D2D" w:rsidRDefault="00F94D2D" w:rsidP="00AD066F">
            <w:pPr>
              <w:numPr>
                <w:ilvl w:val="0"/>
                <w:numId w:val="37"/>
              </w:numPr>
              <w:suppressAutoHyphens/>
              <w:autoSpaceDN w:val="0"/>
              <w:spacing w:after="200" w:line="276" w:lineRule="auto"/>
              <w:jc w:val="center"/>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D4F47C" w14:textId="77777777" w:rsidR="00F94D2D" w:rsidRPr="00F94D2D" w:rsidRDefault="00F94D2D" w:rsidP="00F94D2D">
            <w:pPr>
              <w:suppressAutoHyphens/>
              <w:autoSpaceDN w:val="0"/>
              <w:rPr>
                <w:rFonts w:eastAsia="Calibri"/>
                <w:sz w:val="20"/>
                <w:szCs w:val="20"/>
                <w:lang w:val="lv-LV"/>
              </w:rPr>
            </w:pPr>
            <w:r w:rsidRPr="00F94D2D">
              <w:rPr>
                <w:b/>
                <w:bCs/>
                <w:sz w:val="20"/>
                <w:szCs w:val="20"/>
                <w:lang w:val="lv-LV" w:eastAsia="lv-LV"/>
              </w:rPr>
              <w:t>Vakcinācija</w:t>
            </w:r>
          </w:p>
        </w:tc>
      </w:tr>
      <w:tr w:rsidR="00F94D2D" w:rsidRPr="00F94D2D" w14:paraId="432DB95F" w14:textId="77777777" w:rsidTr="00167E97">
        <w:trPr>
          <w:trHeight w:val="139"/>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6AFE9" w14:textId="77777777" w:rsidR="00F94D2D" w:rsidRPr="00F94D2D" w:rsidRDefault="00F94D2D" w:rsidP="00F94D2D">
            <w:pPr>
              <w:numPr>
                <w:ilvl w:val="1"/>
                <w:numId w:val="37"/>
              </w:numPr>
              <w:suppressAutoHyphens/>
              <w:autoSpaceDN w:val="0"/>
              <w:spacing w:after="200" w:line="276" w:lineRule="auto"/>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78172" w14:textId="77777777" w:rsidR="00F94D2D" w:rsidRPr="00F94D2D" w:rsidRDefault="00F94D2D" w:rsidP="00F94D2D">
            <w:pPr>
              <w:suppressAutoHyphens/>
              <w:autoSpaceDN w:val="0"/>
              <w:rPr>
                <w:sz w:val="20"/>
                <w:szCs w:val="20"/>
                <w:lang w:val="lv-LV" w:eastAsia="lv-LV"/>
              </w:rPr>
            </w:pPr>
            <w:r w:rsidRPr="00F94D2D">
              <w:rPr>
                <w:sz w:val="20"/>
                <w:szCs w:val="20"/>
                <w:lang w:val="lv-LV" w:eastAsia="lv-LV"/>
              </w:rPr>
              <w:t>Vakcinācijai pakļauto darbinieku saraksts</w:t>
            </w:r>
          </w:p>
        </w:tc>
      </w:tr>
      <w:tr w:rsidR="00F94D2D" w:rsidRPr="00F94D2D" w14:paraId="14190DC7" w14:textId="77777777" w:rsidTr="00167E97">
        <w:trPr>
          <w:trHeight w:val="171"/>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D4BE0" w14:textId="77777777" w:rsidR="00F94D2D" w:rsidRPr="00F94D2D" w:rsidRDefault="00F94D2D" w:rsidP="00F94D2D">
            <w:pPr>
              <w:numPr>
                <w:ilvl w:val="1"/>
                <w:numId w:val="37"/>
              </w:numPr>
              <w:suppressAutoHyphens/>
              <w:autoSpaceDN w:val="0"/>
              <w:spacing w:after="200" w:line="276" w:lineRule="auto"/>
              <w:jc w:val="both"/>
              <w:textAlignment w:val="baseline"/>
              <w:rPr>
                <w:sz w:val="20"/>
                <w:szCs w:val="20"/>
                <w:lang w:val="lv-LV" w:eastAsia="lv-LV"/>
              </w:rPr>
            </w:pPr>
          </w:p>
        </w:tc>
        <w:tc>
          <w:tcPr>
            <w:tcW w:w="8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4AC77" w14:textId="77777777" w:rsidR="00F94D2D" w:rsidRPr="00F94D2D" w:rsidRDefault="00F94D2D" w:rsidP="00F94D2D">
            <w:pPr>
              <w:suppressAutoHyphens/>
              <w:autoSpaceDN w:val="0"/>
              <w:rPr>
                <w:sz w:val="20"/>
                <w:szCs w:val="20"/>
                <w:lang w:val="lv-LV" w:eastAsia="lv-LV"/>
              </w:rPr>
            </w:pPr>
            <w:r w:rsidRPr="00F94D2D">
              <w:rPr>
                <w:sz w:val="20"/>
                <w:szCs w:val="20"/>
                <w:lang w:val="lv-LV" w:eastAsia="lv-LV"/>
              </w:rPr>
              <w:t>Vakcināciju grafiks</w:t>
            </w:r>
          </w:p>
        </w:tc>
      </w:tr>
    </w:tbl>
    <w:p w14:paraId="3451DFD2" w14:textId="77777777" w:rsidR="00F94D2D" w:rsidRDefault="00F94D2D" w:rsidP="00F94D2D">
      <w:pPr>
        <w:suppressAutoHyphens/>
        <w:autoSpaceDE w:val="0"/>
        <w:autoSpaceDN w:val="0"/>
        <w:spacing w:after="200" w:line="276" w:lineRule="auto"/>
        <w:textAlignment w:val="baseline"/>
        <w:rPr>
          <w:b/>
          <w:bCs/>
          <w:sz w:val="28"/>
          <w:szCs w:val="28"/>
          <w:lang w:val="lv-LV"/>
        </w:rPr>
      </w:pPr>
    </w:p>
    <w:p w14:paraId="391898EF" w14:textId="77777777" w:rsidR="00BF40FD" w:rsidRPr="00F94D2D" w:rsidRDefault="00BF40FD" w:rsidP="00F94D2D">
      <w:pPr>
        <w:suppressAutoHyphens/>
        <w:autoSpaceDE w:val="0"/>
        <w:autoSpaceDN w:val="0"/>
        <w:spacing w:after="200" w:line="276" w:lineRule="auto"/>
        <w:textAlignment w:val="baseline"/>
        <w:rPr>
          <w:b/>
          <w:bCs/>
          <w:sz w:val="28"/>
          <w:szCs w:val="28"/>
          <w:lang w:val="lv-LV"/>
        </w:rPr>
      </w:pPr>
    </w:p>
    <w:p w14:paraId="7299634F" w14:textId="77777777" w:rsidR="00F94D2D" w:rsidRPr="00F94D2D" w:rsidRDefault="00F94D2D" w:rsidP="00F94D2D">
      <w:pPr>
        <w:autoSpaceDN w:val="0"/>
        <w:ind w:firstLine="600"/>
        <w:jc w:val="both"/>
        <w:rPr>
          <w:lang w:val="lv-LV"/>
        </w:rPr>
      </w:pPr>
    </w:p>
    <w:p w14:paraId="512A893C" w14:textId="3F6500CE" w:rsidR="00454DFC" w:rsidRDefault="00F94D2D" w:rsidP="00F94D2D">
      <w:pPr>
        <w:autoSpaceDN w:val="0"/>
        <w:jc w:val="both"/>
        <w:rPr>
          <w:lang w:val="lv-LV"/>
        </w:rPr>
      </w:pPr>
      <w:r w:rsidRPr="00F94D2D">
        <w:rPr>
          <w:lang w:val="lv-LV"/>
        </w:rPr>
        <w:t xml:space="preserve">Darbinieku skaits: kopā </w:t>
      </w:r>
      <w:r w:rsidRPr="00454DFC">
        <w:rPr>
          <w:lang w:val="lv-LV"/>
        </w:rPr>
        <w:t xml:space="preserve">– </w:t>
      </w:r>
      <w:r w:rsidR="00454DFC" w:rsidRPr="00454DFC">
        <w:rPr>
          <w:lang w:val="lv-LV"/>
        </w:rPr>
        <w:t>93</w:t>
      </w:r>
      <w:r w:rsidRPr="00454DFC">
        <w:rPr>
          <w:lang w:val="lv-LV"/>
        </w:rPr>
        <w:t xml:space="preserve"> darbinieki,</w:t>
      </w:r>
    </w:p>
    <w:p w14:paraId="4B9E829C" w14:textId="77777777" w:rsidR="00454DFC" w:rsidRPr="00454DFC" w:rsidRDefault="00454DFC" w:rsidP="00454DFC">
      <w:pPr>
        <w:pStyle w:val="Sarakstarindkopa"/>
        <w:numPr>
          <w:ilvl w:val="0"/>
          <w:numId w:val="39"/>
        </w:numPr>
        <w:autoSpaceDN w:val="0"/>
        <w:jc w:val="both"/>
        <w:rPr>
          <w:rFonts w:ascii="Times New Roman" w:hAnsi="Times New Roman"/>
          <w:sz w:val="24"/>
          <w:szCs w:val="24"/>
        </w:rPr>
      </w:pPr>
      <w:r w:rsidRPr="00454DFC">
        <w:rPr>
          <w:rFonts w:ascii="Times New Roman" w:hAnsi="Times New Roman"/>
          <w:sz w:val="24"/>
          <w:szCs w:val="24"/>
        </w:rPr>
        <w:t>pakalpojumu sniegšanas vietā Rīgas iela 10- pēc amata vienībām 20,5, faktiski 21 darbinieks,</w:t>
      </w:r>
    </w:p>
    <w:p w14:paraId="1B0589A5" w14:textId="3E5BA023" w:rsidR="00454DFC" w:rsidRPr="00454DFC" w:rsidRDefault="00454DFC" w:rsidP="00454DFC">
      <w:pPr>
        <w:pStyle w:val="Sarakstarindkopa"/>
        <w:numPr>
          <w:ilvl w:val="0"/>
          <w:numId w:val="39"/>
        </w:numPr>
        <w:autoSpaceDN w:val="0"/>
        <w:jc w:val="both"/>
        <w:rPr>
          <w:rFonts w:ascii="Times New Roman" w:hAnsi="Times New Roman"/>
          <w:sz w:val="24"/>
          <w:szCs w:val="24"/>
        </w:rPr>
      </w:pPr>
      <w:r w:rsidRPr="00454DFC">
        <w:rPr>
          <w:rFonts w:ascii="Times New Roman" w:hAnsi="Times New Roman"/>
          <w:sz w:val="24"/>
          <w:szCs w:val="24"/>
        </w:rPr>
        <w:t>pakalpojumu sniegšanas vietā "Veckabi"- pēc amata vienībām 22,56, faktiski 25 darbinieks,</w:t>
      </w:r>
    </w:p>
    <w:p w14:paraId="0183B8B3" w14:textId="5AFC9F43" w:rsidR="00F94D2D" w:rsidRPr="00454DFC" w:rsidRDefault="00454DFC" w:rsidP="00454DFC">
      <w:pPr>
        <w:pStyle w:val="Sarakstarindkopa"/>
        <w:numPr>
          <w:ilvl w:val="0"/>
          <w:numId w:val="39"/>
        </w:numPr>
        <w:autoSpaceDN w:val="0"/>
        <w:jc w:val="both"/>
        <w:rPr>
          <w:rFonts w:ascii="Times New Roman" w:hAnsi="Times New Roman"/>
          <w:sz w:val="24"/>
          <w:szCs w:val="24"/>
        </w:rPr>
      </w:pPr>
      <w:r w:rsidRPr="00454DFC">
        <w:rPr>
          <w:rFonts w:ascii="Times New Roman" w:hAnsi="Times New Roman"/>
          <w:sz w:val="24"/>
          <w:szCs w:val="24"/>
        </w:rPr>
        <w:t>pakalpojumu sniegšanas vietā "Urgas pansionāts"- pēc amata vienībām 49, faktiski 46 darbinieks</w:t>
      </w:r>
      <w:r>
        <w:rPr>
          <w:rFonts w:ascii="Times New Roman" w:hAnsi="Times New Roman"/>
          <w:sz w:val="24"/>
          <w:szCs w:val="24"/>
        </w:rPr>
        <w:t>.</w:t>
      </w:r>
    </w:p>
    <w:p w14:paraId="6B128002" w14:textId="77777777" w:rsidR="00F94D2D" w:rsidRPr="00F94D2D" w:rsidRDefault="00F94D2D" w:rsidP="00F94D2D">
      <w:pPr>
        <w:autoSpaceDN w:val="0"/>
        <w:jc w:val="both"/>
        <w:rPr>
          <w:lang w:val="lv-LV"/>
        </w:rPr>
      </w:pPr>
    </w:p>
    <w:p w14:paraId="4D35FD61" w14:textId="7FBC65D2" w:rsidR="00F94D2D" w:rsidRPr="00F94D2D" w:rsidRDefault="00F94D2D" w:rsidP="00454DFC">
      <w:pPr>
        <w:tabs>
          <w:tab w:val="left" w:pos="426"/>
        </w:tabs>
        <w:suppressAutoHyphens/>
        <w:autoSpaceDN w:val="0"/>
        <w:spacing w:after="200" w:line="276" w:lineRule="auto"/>
        <w:jc w:val="right"/>
        <w:textAlignment w:val="baseline"/>
        <w:rPr>
          <w:rFonts w:eastAsia="Calibri"/>
          <w:sz w:val="22"/>
          <w:szCs w:val="22"/>
          <w:lang w:val="lv-LV"/>
        </w:rPr>
      </w:pPr>
      <w:r w:rsidRPr="00F94D2D">
        <w:rPr>
          <w:rFonts w:eastAsia="Calibri"/>
          <w:sz w:val="22"/>
          <w:szCs w:val="22"/>
          <w:lang w:val="lv-LV"/>
        </w:rPr>
        <w:t xml:space="preserve">Tehniskās specifikācija sagatavota:  </w:t>
      </w:r>
      <w:r w:rsidR="00454DFC">
        <w:rPr>
          <w:rFonts w:eastAsia="Calibri"/>
          <w:sz w:val="22"/>
          <w:szCs w:val="22"/>
          <w:lang w:val="lv-LV"/>
        </w:rPr>
        <w:t>20.04</w:t>
      </w:r>
      <w:r w:rsidRPr="00F94D2D">
        <w:rPr>
          <w:rFonts w:eastAsia="Calibri"/>
          <w:sz w:val="22"/>
          <w:szCs w:val="22"/>
          <w:lang w:val="lv-LV"/>
        </w:rPr>
        <w:t>.2026.</w:t>
      </w:r>
    </w:p>
    <w:p w14:paraId="35AA5F64" w14:textId="77777777" w:rsidR="00F14B4F" w:rsidRPr="00F14B4F" w:rsidRDefault="00F14B4F" w:rsidP="00F14B4F">
      <w:pPr>
        <w:jc w:val="center"/>
        <w:rPr>
          <w:b/>
          <w:highlight w:val="lightGray"/>
          <w:lang w:val="lv-LV" w:eastAsia="lv-LV"/>
        </w:rPr>
      </w:pPr>
    </w:p>
    <w:p w14:paraId="24BE69E4" w14:textId="77777777" w:rsidR="00F14B4F" w:rsidRPr="00F14B4F" w:rsidRDefault="00F14B4F" w:rsidP="00F14B4F">
      <w:pPr>
        <w:widowControl w:val="0"/>
        <w:jc w:val="right"/>
        <w:rPr>
          <w:b/>
          <w:lang w:val="lv-LV" w:eastAsia="lv-LV"/>
        </w:rPr>
      </w:pPr>
      <w:r w:rsidRPr="00F14B4F">
        <w:rPr>
          <w:b/>
          <w:lang w:val="lv-LV" w:eastAsia="lv-LV"/>
        </w:rPr>
        <w:br w:type="page"/>
      </w:r>
    </w:p>
    <w:p w14:paraId="37F1253F" w14:textId="77777777" w:rsidR="00F14B4F" w:rsidRPr="00F14B4F" w:rsidRDefault="00F14B4F" w:rsidP="00F14B4F">
      <w:pPr>
        <w:widowControl w:val="0"/>
        <w:jc w:val="right"/>
        <w:rPr>
          <w:b/>
          <w:lang w:val="lv-LV" w:eastAsia="lv-LV"/>
        </w:rPr>
      </w:pPr>
    </w:p>
    <w:p w14:paraId="392EBE6D" w14:textId="77777777" w:rsidR="00F14B4F" w:rsidRPr="00F14B4F" w:rsidRDefault="00F14B4F" w:rsidP="00F14B4F">
      <w:pPr>
        <w:widowControl w:val="0"/>
        <w:jc w:val="right"/>
        <w:rPr>
          <w:b/>
          <w:lang w:val="lv-LV" w:eastAsia="lv-LV"/>
        </w:rPr>
      </w:pPr>
      <w:bookmarkStart w:id="18" w:name="_Hlk226533010"/>
      <w:r w:rsidRPr="00F14B4F">
        <w:rPr>
          <w:b/>
          <w:lang w:val="lv-LV" w:eastAsia="lv-LV"/>
        </w:rPr>
        <w:t>Pielikums Nr.3</w:t>
      </w:r>
    </w:p>
    <w:bookmarkEnd w:id="18"/>
    <w:p w14:paraId="514C1B96" w14:textId="77777777" w:rsidR="00F14B4F" w:rsidRPr="00F14B4F" w:rsidRDefault="00F14B4F" w:rsidP="00F14B4F">
      <w:pPr>
        <w:tabs>
          <w:tab w:val="left" w:pos="9000"/>
        </w:tabs>
        <w:suppressAutoHyphens/>
        <w:ind w:left="720" w:firstLine="720"/>
        <w:jc w:val="both"/>
        <w:rPr>
          <w:b/>
          <w:i/>
          <w:lang w:val="lv-LV" w:eastAsia="ar-SA"/>
        </w:rPr>
      </w:pPr>
    </w:p>
    <w:p w14:paraId="4FE1B0D5" w14:textId="77777777" w:rsidR="00F14B4F" w:rsidRPr="00F14B4F" w:rsidRDefault="00F14B4F" w:rsidP="005F40E0">
      <w:pPr>
        <w:tabs>
          <w:tab w:val="left" w:pos="9000"/>
        </w:tabs>
        <w:rPr>
          <w:lang w:val="lv-LV" w:eastAsia="ar-SA"/>
        </w:rPr>
      </w:pPr>
    </w:p>
    <w:p w14:paraId="3F3B75BD" w14:textId="77777777" w:rsidR="00DF7115" w:rsidRPr="00DF7115" w:rsidRDefault="00DF7115" w:rsidP="00DF7115">
      <w:pPr>
        <w:ind w:left="3544"/>
        <w:jc w:val="right"/>
        <w:rPr>
          <w:sz w:val="20"/>
          <w:szCs w:val="20"/>
          <w:lang w:val="lv-LV"/>
        </w:rPr>
      </w:pPr>
    </w:p>
    <w:p w14:paraId="75D29582" w14:textId="77777777" w:rsidR="00AD066F" w:rsidRPr="005A4A5D" w:rsidRDefault="00AD066F" w:rsidP="00167E97">
      <w:pPr>
        <w:jc w:val="center"/>
        <w:rPr>
          <w:b/>
          <w:sz w:val="28"/>
          <w:szCs w:val="28"/>
          <w:lang w:val="lv-LV" w:eastAsia="ar-SA"/>
        </w:rPr>
      </w:pPr>
      <w:r w:rsidRPr="005A4A5D">
        <w:rPr>
          <w:b/>
          <w:sz w:val="28"/>
          <w:szCs w:val="28"/>
          <w:lang w:val="lv-LV" w:eastAsia="ar-SA"/>
        </w:rPr>
        <w:t>FINANŠU PIEDĀVĀJUMS</w:t>
      </w:r>
    </w:p>
    <w:p w14:paraId="2C9D3F3D" w14:textId="77777777" w:rsidR="00454DFC" w:rsidRPr="00454DFC" w:rsidRDefault="00454DFC" w:rsidP="00454DFC">
      <w:pPr>
        <w:suppressAutoHyphens/>
        <w:autoSpaceDN w:val="0"/>
        <w:jc w:val="center"/>
        <w:textAlignment w:val="baseline"/>
        <w:rPr>
          <w:rFonts w:ascii="Calibri" w:eastAsia="Calibri" w:hAnsi="Calibri"/>
          <w:sz w:val="22"/>
          <w:szCs w:val="22"/>
          <w:lang w:val="lv-LV"/>
        </w:rPr>
      </w:pPr>
      <w:r>
        <w:rPr>
          <w:lang w:val="lv-LV" w:eastAsia="lv-LV"/>
        </w:rPr>
        <w:t xml:space="preserve">Cenu aptauja </w:t>
      </w:r>
      <w:r w:rsidRPr="00454DFC">
        <w:rPr>
          <w:lang w:val="lv-LV" w:eastAsia="lv-LV"/>
        </w:rPr>
        <w:t>“</w:t>
      </w:r>
      <w:r w:rsidRPr="00454DFC">
        <w:rPr>
          <w:bCs/>
          <w:lang w:val="lv-LV" w:eastAsia="lv-LV"/>
        </w:rPr>
        <w:t>DARBA AIZSARDZĪBAS UN UGUNSDROŠĪBAS PAKALPOJUMA SNIEGŠANA SIA”APRŪPES NAMS “URGA”” VAJADZĪBĀM</w:t>
      </w:r>
      <w:r w:rsidRPr="00454DFC">
        <w:rPr>
          <w:lang w:val="lv-LV" w:eastAsia="lv-LV"/>
        </w:rPr>
        <w:t>”</w:t>
      </w:r>
      <w:r w:rsidRPr="00454DFC">
        <w:rPr>
          <w:sz w:val="36"/>
          <w:szCs w:val="36"/>
          <w:lang w:val="lv-LV" w:eastAsia="lv-LV"/>
        </w:rPr>
        <w:t xml:space="preserve"> </w:t>
      </w:r>
    </w:p>
    <w:p w14:paraId="278FBF95" w14:textId="7634A274" w:rsidR="00454DFC" w:rsidRPr="00F94D2D" w:rsidRDefault="00454DFC" w:rsidP="00454DFC">
      <w:pPr>
        <w:suppressAutoHyphens/>
        <w:autoSpaceDN w:val="0"/>
        <w:jc w:val="center"/>
        <w:textAlignment w:val="baseline"/>
        <w:rPr>
          <w:rFonts w:ascii="Calibri" w:eastAsia="Calibri" w:hAnsi="Calibri"/>
          <w:sz w:val="22"/>
          <w:szCs w:val="22"/>
          <w:lang w:val="lv-LV"/>
        </w:rPr>
      </w:pPr>
      <w:r w:rsidRPr="00C84E26">
        <w:rPr>
          <w:lang w:val="lv-LV"/>
        </w:rPr>
        <w:t xml:space="preserve">(Nr. </w:t>
      </w:r>
      <w:bookmarkStart w:id="19" w:name="_Hlk227589247"/>
      <w:r w:rsidR="00C84E26" w:rsidRPr="00C84E26">
        <w:rPr>
          <w:lang w:val="lv-LV"/>
        </w:rPr>
        <w:t>1.20/4/2026</w:t>
      </w:r>
      <w:bookmarkEnd w:id="19"/>
      <w:r w:rsidRPr="00C84E26">
        <w:rPr>
          <w:lang w:val="lv-LV"/>
        </w:rPr>
        <w:t>)</w:t>
      </w:r>
    </w:p>
    <w:p w14:paraId="6BD85499" w14:textId="77777777" w:rsidR="00AD066F" w:rsidRPr="005A4A5D" w:rsidRDefault="00AD066F" w:rsidP="00167E97">
      <w:pPr>
        <w:jc w:val="both"/>
        <w:rPr>
          <w:lang w:val="lv-LV"/>
        </w:rPr>
      </w:pPr>
    </w:p>
    <w:p w14:paraId="6532693E" w14:textId="77777777" w:rsidR="00AD066F" w:rsidRPr="005A4A5D" w:rsidRDefault="00AD066F" w:rsidP="00167E97">
      <w:pPr>
        <w:tabs>
          <w:tab w:val="left" w:pos="1418"/>
        </w:tabs>
        <w:ind w:left="-90"/>
        <w:jc w:val="both"/>
        <w:rPr>
          <w:lang w:val="lv-LV" w:eastAsia="lv-LV"/>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1"/>
        <w:gridCol w:w="1347"/>
        <w:gridCol w:w="1348"/>
        <w:gridCol w:w="1348"/>
        <w:gridCol w:w="1348"/>
        <w:gridCol w:w="1348"/>
      </w:tblGrid>
      <w:tr w:rsidR="00AD066F" w:rsidRPr="00993C24" w14:paraId="7A5843CD" w14:textId="77777777" w:rsidTr="00167E97">
        <w:trPr>
          <w:jc w:val="center"/>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FC4C82" w14:textId="77777777" w:rsidR="00AD066F" w:rsidRPr="00993C24" w:rsidRDefault="00AD066F" w:rsidP="00167E97">
            <w:pPr>
              <w:keepLines/>
              <w:widowControl w:val="0"/>
              <w:jc w:val="center"/>
              <w:rPr>
                <w:rFonts w:ascii="Arial" w:eastAsia="Wingdings" w:hAnsi="Arial" w:cs="Arial"/>
                <w:b/>
                <w:sz w:val="20"/>
                <w:szCs w:val="20"/>
                <w:lang w:val="lv-LV"/>
              </w:rPr>
            </w:pPr>
            <w:r w:rsidRPr="00993C24">
              <w:rPr>
                <w:rFonts w:ascii="Arial" w:eastAsia="Wingdings" w:hAnsi="Arial" w:cs="Arial"/>
                <w:b/>
                <w:sz w:val="20"/>
                <w:szCs w:val="20"/>
                <w:lang w:val="lv-LV"/>
              </w:rPr>
              <w:t xml:space="preserve">Iepirkuma </w:t>
            </w:r>
            <w:r>
              <w:rPr>
                <w:rFonts w:ascii="Arial" w:eastAsia="Wingdings" w:hAnsi="Arial" w:cs="Arial"/>
                <w:b/>
                <w:sz w:val="20"/>
                <w:szCs w:val="20"/>
                <w:lang w:val="lv-LV"/>
              </w:rPr>
              <w:t>priekšmets</w:t>
            </w:r>
          </w:p>
        </w:tc>
        <w:tc>
          <w:tcPr>
            <w:tcW w:w="13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100107" w14:textId="77777777" w:rsidR="00AD066F" w:rsidRPr="00993C24" w:rsidRDefault="00AD066F" w:rsidP="00167E97">
            <w:pPr>
              <w:keepLines/>
              <w:widowControl w:val="0"/>
              <w:jc w:val="center"/>
              <w:rPr>
                <w:rFonts w:ascii="Arial" w:eastAsia="Wingdings" w:hAnsi="Arial" w:cs="Arial"/>
                <w:b/>
                <w:sz w:val="20"/>
                <w:szCs w:val="20"/>
                <w:lang w:val="lv-LV"/>
              </w:rPr>
            </w:pPr>
            <w:r>
              <w:rPr>
                <w:rFonts w:ascii="Arial" w:eastAsia="Wingdings" w:hAnsi="Arial" w:cs="Arial"/>
                <w:b/>
                <w:sz w:val="20"/>
                <w:szCs w:val="20"/>
                <w:lang w:val="lv-LV"/>
              </w:rPr>
              <w:t>Līguma darbības periods</w:t>
            </w:r>
          </w:p>
        </w:tc>
        <w:tc>
          <w:tcPr>
            <w:tcW w:w="1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042F4D" w14:textId="77777777" w:rsidR="00AD066F" w:rsidRDefault="00AD066F" w:rsidP="00167E97">
            <w:pPr>
              <w:keepLines/>
              <w:widowControl w:val="0"/>
              <w:jc w:val="center"/>
              <w:rPr>
                <w:rFonts w:ascii="Arial" w:eastAsia="Wingdings" w:hAnsi="Arial" w:cs="Arial"/>
                <w:b/>
                <w:sz w:val="20"/>
                <w:szCs w:val="20"/>
                <w:lang w:val="lv-LV"/>
              </w:rPr>
            </w:pPr>
            <w:r>
              <w:rPr>
                <w:rFonts w:ascii="Arial" w:eastAsia="Wingdings" w:hAnsi="Arial" w:cs="Arial"/>
                <w:b/>
                <w:sz w:val="20"/>
                <w:szCs w:val="20"/>
                <w:lang w:val="lv-LV"/>
              </w:rPr>
              <w:t>Summa</w:t>
            </w:r>
            <w:r w:rsidRPr="00993C24">
              <w:rPr>
                <w:rFonts w:ascii="Arial" w:eastAsia="Wingdings" w:hAnsi="Arial" w:cs="Arial"/>
                <w:b/>
                <w:sz w:val="20"/>
                <w:szCs w:val="20"/>
                <w:lang w:val="lv-LV"/>
              </w:rPr>
              <w:t xml:space="preserve"> </w:t>
            </w:r>
            <w:r>
              <w:rPr>
                <w:rFonts w:ascii="Arial" w:eastAsia="Wingdings" w:hAnsi="Arial" w:cs="Arial"/>
                <w:b/>
                <w:sz w:val="20"/>
                <w:szCs w:val="20"/>
                <w:lang w:val="lv-LV"/>
              </w:rPr>
              <w:t xml:space="preserve">vienā </w:t>
            </w:r>
            <w:r w:rsidRPr="00993C24">
              <w:rPr>
                <w:rFonts w:ascii="Arial" w:eastAsia="Wingdings" w:hAnsi="Arial" w:cs="Arial"/>
                <w:b/>
                <w:sz w:val="20"/>
                <w:szCs w:val="20"/>
                <w:lang w:val="lv-LV"/>
              </w:rPr>
              <w:t>mēnes</w:t>
            </w:r>
            <w:r>
              <w:rPr>
                <w:rFonts w:ascii="Arial" w:eastAsia="Wingdings" w:hAnsi="Arial" w:cs="Arial"/>
                <w:b/>
                <w:sz w:val="20"/>
                <w:szCs w:val="20"/>
                <w:lang w:val="lv-LV"/>
              </w:rPr>
              <w:t xml:space="preserve">ī </w:t>
            </w:r>
            <w:r w:rsidRPr="00993C24">
              <w:rPr>
                <w:rFonts w:ascii="Arial" w:eastAsia="Wingdings" w:hAnsi="Arial" w:cs="Arial"/>
                <w:b/>
                <w:sz w:val="20"/>
                <w:szCs w:val="20"/>
                <w:lang w:val="lv-LV"/>
              </w:rPr>
              <w:t xml:space="preserve"> EUR </w:t>
            </w:r>
          </w:p>
          <w:p w14:paraId="0F977AF0" w14:textId="77777777" w:rsidR="00AD066F" w:rsidRPr="00993C24" w:rsidRDefault="00AD066F" w:rsidP="00167E97">
            <w:pPr>
              <w:keepLines/>
              <w:widowControl w:val="0"/>
              <w:jc w:val="center"/>
              <w:rPr>
                <w:rFonts w:ascii="Arial" w:eastAsia="Wingdings" w:hAnsi="Arial" w:cs="Arial"/>
                <w:b/>
                <w:sz w:val="20"/>
                <w:szCs w:val="20"/>
                <w:lang w:val="lv-LV"/>
              </w:rPr>
            </w:pPr>
            <w:r w:rsidRPr="00993C24">
              <w:rPr>
                <w:rFonts w:ascii="Arial" w:eastAsia="Wingdings" w:hAnsi="Arial" w:cs="Arial"/>
                <w:b/>
                <w:sz w:val="20"/>
                <w:szCs w:val="20"/>
                <w:lang w:val="lv-LV"/>
              </w:rPr>
              <w:t>bez PVN</w:t>
            </w:r>
          </w:p>
        </w:tc>
        <w:tc>
          <w:tcPr>
            <w:tcW w:w="1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53F41F" w14:textId="77777777" w:rsidR="00AD066F" w:rsidRPr="00993C24" w:rsidRDefault="00AD066F" w:rsidP="00167E97">
            <w:pPr>
              <w:keepLines/>
              <w:widowControl w:val="0"/>
              <w:jc w:val="center"/>
              <w:rPr>
                <w:rFonts w:ascii="Arial" w:eastAsia="Wingdings" w:hAnsi="Arial" w:cs="Arial"/>
                <w:b/>
                <w:sz w:val="20"/>
                <w:szCs w:val="20"/>
                <w:lang w:val="lv-LV"/>
              </w:rPr>
            </w:pPr>
            <w:r>
              <w:rPr>
                <w:rFonts w:ascii="Arial" w:eastAsia="Wingdings" w:hAnsi="Arial" w:cs="Arial"/>
                <w:b/>
                <w:sz w:val="20"/>
                <w:szCs w:val="20"/>
                <w:lang w:val="lv-LV"/>
              </w:rPr>
              <w:t xml:space="preserve">PVN vienā mēnesī </w:t>
            </w:r>
          </w:p>
        </w:tc>
        <w:tc>
          <w:tcPr>
            <w:tcW w:w="1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C9262C" w14:textId="77777777" w:rsidR="00AD066F" w:rsidRPr="00993C24" w:rsidRDefault="00AD066F" w:rsidP="00167E97">
            <w:pPr>
              <w:keepLines/>
              <w:widowControl w:val="0"/>
              <w:jc w:val="center"/>
              <w:rPr>
                <w:rFonts w:ascii="Arial" w:eastAsia="Wingdings" w:hAnsi="Arial" w:cs="Arial"/>
                <w:b/>
                <w:sz w:val="20"/>
                <w:szCs w:val="20"/>
                <w:lang w:val="lv-LV"/>
              </w:rPr>
            </w:pPr>
            <w:r>
              <w:rPr>
                <w:rFonts w:ascii="Arial" w:eastAsia="Wingdings" w:hAnsi="Arial" w:cs="Arial"/>
                <w:b/>
                <w:sz w:val="20"/>
                <w:szCs w:val="20"/>
                <w:lang w:val="lv-LV"/>
              </w:rPr>
              <w:t>Summa vienā mēnesī  EUR ar PVN</w:t>
            </w:r>
          </w:p>
        </w:tc>
        <w:tc>
          <w:tcPr>
            <w:tcW w:w="1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CA48D0" w14:textId="77777777" w:rsidR="00AD066F" w:rsidRPr="00993C24" w:rsidRDefault="00AD066F" w:rsidP="00167E97">
            <w:pPr>
              <w:keepLines/>
              <w:widowControl w:val="0"/>
              <w:jc w:val="center"/>
              <w:rPr>
                <w:rFonts w:ascii="Arial" w:eastAsia="Wingdings" w:hAnsi="Arial" w:cs="Arial"/>
                <w:b/>
                <w:sz w:val="20"/>
                <w:szCs w:val="20"/>
                <w:lang w:val="lv-LV"/>
              </w:rPr>
            </w:pPr>
            <w:r w:rsidRPr="00993C24">
              <w:rPr>
                <w:rFonts w:ascii="Arial" w:eastAsia="Wingdings" w:hAnsi="Arial" w:cs="Arial"/>
                <w:b/>
                <w:sz w:val="20"/>
                <w:szCs w:val="20"/>
                <w:lang w:val="lv-LV"/>
              </w:rPr>
              <w:t xml:space="preserve">PAVISAM KOPĀ, EUR </w:t>
            </w:r>
            <w:r>
              <w:rPr>
                <w:rFonts w:ascii="Arial" w:eastAsia="Wingdings" w:hAnsi="Arial" w:cs="Arial"/>
                <w:b/>
                <w:sz w:val="20"/>
                <w:szCs w:val="20"/>
                <w:lang w:val="lv-LV"/>
              </w:rPr>
              <w:t xml:space="preserve">bez </w:t>
            </w:r>
            <w:r w:rsidRPr="00993C24">
              <w:rPr>
                <w:rFonts w:ascii="Arial" w:eastAsia="Wingdings" w:hAnsi="Arial" w:cs="Arial"/>
                <w:b/>
                <w:sz w:val="20"/>
                <w:szCs w:val="20"/>
                <w:lang w:val="lv-LV"/>
              </w:rPr>
              <w:t>PVN</w:t>
            </w:r>
          </w:p>
        </w:tc>
      </w:tr>
      <w:tr w:rsidR="00AD066F" w:rsidRPr="00993C24" w14:paraId="3F63EAD8" w14:textId="77777777" w:rsidTr="00167E97">
        <w:trP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272E136C" w14:textId="77777777" w:rsidR="00AD066F" w:rsidRPr="00993C24" w:rsidRDefault="00AD066F" w:rsidP="00167E97">
            <w:pPr>
              <w:keepLines/>
              <w:widowControl w:val="0"/>
              <w:rPr>
                <w:rFonts w:ascii="Arial" w:eastAsia="Wingdings" w:hAnsi="Arial" w:cs="Arial"/>
                <w:bCs/>
                <w:i/>
                <w:iCs/>
                <w:sz w:val="20"/>
                <w:szCs w:val="20"/>
                <w:lang w:val="lv-LV"/>
              </w:rPr>
            </w:pPr>
            <w:r w:rsidRPr="005A4A5D">
              <w:rPr>
                <w:b/>
                <w:bCs/>
                <w:i/>
                <w:iCs/>
                <w:lang w:val="lv-LV" w:eastAsia="lv-LV"/>
              </w:rPr>
              <w:t>Darba aizsardzības un ugunsdrošības pakalpojumi</w:t>
            </w:r>
          </w:p>
        </w:tc>
        <w:tc>
          <w:tcPr>
            <w:tcW w:w="1346" w:type="dxa"/>
            <w:tcBorders>
              <w:top w:val="single" w:sz="4" w:space="0" w:color="auto"/>
              <w:left w:val="single" w:sz="4" w:space="0" w:color="auto"/>
              <w:bottom w:val="single" w:sz="4" w:space="0" w:color="auto"/>
              <w:right w:val="single" w:sz="4" w:space="0" w:color="auto"/>
            </w:tcBorders>
            <w:vAlign w:val="center"/>
            <w:hideMark/>
          </w:tcPr>
          <w:p w14:paraId="2DABEB21" w14:textId="77777777" w:rsidR="00AD066F" w:rsidRPr="00993C24" w:rsidRDefault="00AD066F" w:rsidP="00167E97">
            <w:pPr>
              <w:keepLines/>
              <w:widowControl w:val="0"/>
              <w:jc w:val="center"/>
              <w:rPr>
                <w:rFonts w:ascii="Arial" w:eastAsia="Wingdings" w:hAnsi="Arial" w:cs="Arial"/>
                <w:bCs/>
                <w:sz w:val="20"/>
                <w:szCs w:val="20"/>
                <w:lang w:val="lv-LV"/>
              </w:rPr>
            </w:pPr>
            <w:r w:rsidRPr="00993C24">
              <w:rPr>
                <w:rFonts w:ascii="Arial" w:eastAsia="Wingdings" w:hAnsi="Arial" w:cs="Arial"/>
                <w:bCs/>
                <w:sz w:val="20"/>
                <w:szCs w:val="20"/>
                <w:lang w:val="lv-LV"/>
              </w:rPr>
              <w:t>24</w:t>
            </w:r>
          </w:p>
        </w:tc>
        <w:tc>
          <w:tcPr>
            <w:tcW w:w="1347" w:type="dxa"/>
            <w:tcBorders>
              <w:top w:val="single" w:sz="4" w:space="0" w:color="auto"/>
              <w:left w:val="single" w:sz="4" w:space="0" w:color="auto"/>
              <w:bottom w:val="single" w:sz="4" w:space="0" w:color="auto"/>
              <w:right w:val="single" w:sz="4" w:space="0" w:color="auto"/>
            </w:tcBorders>
            <w:vAlign w:val="center"/>
          </w:tcPr>
          <w:p w14:paraId="3768231C" w14:textId="77777777" w:rsidR="00AD066F" w:rsidRPr="00993C24" w:rsidRDefault="00AD066F" w:rsidP="00167E97">
            <w:pPr>
              <w:keepLines/>
              <w:widowControl w:val="0"/>
              <w:jc w:val="center"/>
              <w:rPr>
                <w:rFonts w:ascii="Arial" w:eastAsia="Wingdings" w:hAnsi="Arial" w:cs="Arial"/>
                <w:bCs/>
                <w:sz w:val="20"/>
                <w:szCs w:val="20"/>
                <w:lang w:val="lv-LV"/>
              </w:rPr>
            </w:pPr>
          </w:p>
        </w:tc>
        <w:tc>
          <w:tcPr>
            <w:tcW w:w="1347" w:type="dxa"/>
            <w:tcBorders>
              <w:top w:val="single" w:sz="4" w:space="0" w:color="auto"/>
              <w:left w:val="single" w:sz="4" w:space="0" w:color="auto"/>
              <w:bottom w:val="single" w:sz="4" w:space="0" w:color="auto"/>
              <w:right w:val="single" w:sz="4" w:space="0" w:color="auto"/>
            </w:tcBorders>
            <w:vAlign w:val="center"/>
          </w:tcPr>
          <w:p w14:paraId="3117C602" w14:textId="77777777" w:rsidR="00AD066F" w:rsidRPr="00993C24" w:rsidRDefault="00AD066F" w:rsidP="00167E97">
            <w:pPr>
              <w:keepLines/>
              <w:widowControl w:val="0"/>
              <w:jc w:val="center"/>
              <w:rPr>
                <w:rFonts w:ascii="Arial" w:eastAsia="Wingdings" w:hAnsi="Arial" w:cs="Arial"/>
                <w:sz w:val="20"/>
                <w:szCs w:val="20"/>
                <w:lang w:val="lv-LV"/>
              </w:rPr>
            </w:pPr>
          </w:p>
        </w:tc>
        <w:tc>
          <w:tcPr>
            <w:tcW w:w="1347" w:type="dxa"/>
            <w:tcBorders>
              <w:top w:val="single" w:sz="4" w:space="0" w:color="auto"/>
              <w:left w:val="single" w:sz="4" w:space="0" w:color="auto"/>
              <w:bottom w:val="single" w:sz="4" w:space="0" w:color="auto"/>
              <w:right w:val="single" w:sz="4" w:space="0" w:color="auto"/>
            </w:tcBorders>
            <w:vAlign w:val="center"/>
          </w:tcPr>
          <w:p w14:paraId="78141696" w14:textId="77777777" w:rsidR="00AD066F" w:rsidRPr="00993C24" w:rsidRDefault="00AD066F" w:rsidP="00167E97">
            <w:pPr>
              <w:keepLines/>
              <w:widowControl w:val="0"/>
              <w:jc w:val="center"/>
              <w:rPr>
                <w:rFonts w:ascii="Arial" w:eastAsia="Wingdings" w:hAnsi="Arial" w:cs="Arial"/>
                <w:sz w:val="20"/>
                <w:szCs w:val="20"/>
                <w:lang w:val="lv-LV"/>
              </w:rPr>
            </w:pPr>
          </w:p>
        </w:tc>
        <w:tc>
          <w:tcPr>
            <w:tcW w:w="1347" w:type="dxa"/>
            <w:tcBorders>
              <w:top w:val="single" w:sz="4" w:space="0" w:color="auto"/>
              <w:left w:val="single" w:sz="4" w:space="0" w:color="auto"/>
              <w:bottom w:val="single" w:sz="4" w:space="0" w:color="auto"/>
              <w:right w:val="single" w:sz="4" w:space="0" w:color="auto"/>
            </w:tcBorders>
            <w:vAlign w:val="center"/>
          </w:tcPr>
          <w:p w14:paraId="35B36CDB" w14:textId="77777777" w:rsidR="00AD066F" w:rsidRPr="00993C24" w:rsidRDefault="00AD066F" w:rsidP="00167E97">
            <w:pPr>
              <w:keepLines/>
              <w:widowControl w:val="0"/>
              <w:jc w:val="center"/>
              <w:rPr>
                <w:rFonts w:ascii="Arial" w:eastAsia="Wingdings" w:hAnsi="Arial" w:cs="Arial"/>
                <w:sz w:val="20"/>
                <w:szCs w:val="20"/>
                <w:lang w:val="lv-LV"/>
              </w:rPr>
            </w:pPr>
          </w:p>
        </w:tc>
      </w:tr>
    </w:tbl>
    <w:p w14:paraId="77353FC6" w14:textId="77777777" w:rsidR="00AD066F" w:rsidRPr="00993C24" w:rsidRDefault="00AD066F" w:rsidP="00167E97">
      <w:pPr>
        <w:autoSpaceDE w:val="0"/>
        <w:adjustRightInd w:val="0"/>
        <w:jc w:val="both"/>
        <w:rPr>
          <w:rFonts w:ascii="Arial" w:eastAsia="Wingdings" w:hAnsi="Arial" w:cs="Arial"/>
          <w:highlight w:val="yellow"/>
          <w:lang w:val="lv-LV" w:eastAsia="lv-LV"/>
        </w:rPr>
      </w:pPr>
    </w:p>
    <w:p w14:paraId="50DC90EE" w14:textId="77777777" w:rsidR="00AD066F" w:rsidRPr="005A4A5D" w:rsidRDefault="00AD066F" w:rsidP="00167E97">
      <w:pPr>
        <w:ind w:right="-142"/>
        <w:rPr>
          <w:b/>
          <w:u w:val="single"/>
          <w:lang w:val="lv-LV" w:eastAsia="lv-LV"/>
        </w:rPr>
      </w:pPr>
    </w:p>
    <w:tbl>
      <w:tblPr>
        <w:tblW w:w="9630" w:type="dxa"/>
        <w:tblInd w:w="18" w:type="dxa"/>
        <w:tblLayout w:type="fixed"/>
        <w:tblCellMar>
          <w:left w:w="10" w:type="dxa"/>
          <w:right w:w="10" w:type="dxa"/>
        </w:tblCellMar>
        <w:tblLook w:val="04A0" w:firstRow="1" w:lastRow="0" w:firstColumn="1" w:lastColumn="0" w:noHBand="0" w:noVBand="1"/>
      </w:tblPr>
      <w:tblGrid>
        <w:gridCol w:w="2503"/>
        <w:gridCol w:w="7127"/>
      </w:tblGrid>
      <w:tr w:rsidR="00AD066F" w:rsidRPr="005A4A5D" w14:paraId="170CAFC9" w14:textId="77777777" w:rsidTr="00167E97">
        <w:trPr>
          <w:trHeight w:val="373"/>
        </w:trPr>
        <w:tc>
          <w:tcPr>
            <w:tcW w:w="2503" w:type="dxa"/>
            <w:tcMar>
              <w:top w:w="0" w:type="dxa"/>
              <w:left w:w="108" w:type="dxa"/>
              <w:bottom w:w="0" w:type="dxa"/>
              <w:right w:w="108" w:type="dxa"/>
            </w:tcMar>
          </w:tcPr>
          <w:p w14:paraId="38B0D9FF" w14:textId="77777777" w:rsidR="00AD066F" w:rsidRPr="005A4A5D" w:rsidRDefault="00AD066F" w:rsidP="00167E97">
            <w:pPr>
              <w:snapToGrid w:val="0"/>
              <w:rPr>
                <w:lang w:val="lv-LV"/>
              </w:rPr>
            </w:pPr>
          </w:p>
          <w:p w14:paraId="73A7D5D0" w14:textId="77777777" w:rsidR="00AD066F" w:rsidRPr="005A4A5D" w:rsidRDefault="00AD066F" w:rsidP="00167E97">
            <w:pPr>
              <w:snapToGrid w:val="0"/>
              <w:rPr>
                <w:lang w:val="lv-LV"/>
              </w:rPr>
            </w:pPr>
          </w:p>
          <w:p w14:paraId="08C28606" w14:textId="77777777" w:rsidR="00AD066F" w:rsidRPr="005A4A5D" w:rsidRDefault="00AD066F" w:rsidP="00167E97">
            <w:pPr>
              <w:snapToGrid w:val="0"/>
              <w:rPr>
                <w:lang w:val="lv-LV"/>
              </w:rPr>
            </w:pPr>
          </w:p>
          <w:p w14:paraId="299C5897" w14:textId="77777777" w:rsidR="00AD066F" w:rsidRPr="005A4A5D" w:rsidRDefault="00AD066F" w:rsidP="00167E97">
            <w:pPr>
              <w:snapToGrid w:val="0"/>
              <w:rPr>
                <w:lang w:val="lv-LV"/>
              </w:rPr>
            </w:pPr>
          </w:p>
          <w:p w14:paraId="6DFF6C79" w14:textId="77777777" w:rsidR="00AD066F" w:rsidRPr="005A4A5D" w:rsidRDefault="00AD066F" w:rsidP="00167E97">
            <w:pPr>
              <w:snapToGrid w:val="0"/>
              <w:rPr>
                <w:lang w:val="lv-LV"/>
              </w:rPr>
            </w:pPr>
            <w:r w:rsidRPr="005A4A5D">
              <w:rPr>
                <w:lang w:val="lv-LV"/>
              </w:rPr>
              <w:t>Pretendenta pārstāvis</w:t>
            </w:r>
          </w:p>
        </w:tc>
        <w:tc>
          <w:tcPr>
            <w:tcW w:w="7127" w:type="dxa"/>
            <w:tcBorders>
              <w:bottom w:val="single" w:sz="4" w:space="0" w:color="000000"/>
            </w:tcBorders>
            <w:tcMar>
              <w:top w:w="0" w:type="dxa"/>
              <w:left w:w="108" w:type="dxa"/>
              <w:bottom w:w="0" w:type="dxa"/>
              <w:right w:w="108" w:type="dxa"/>
            </w:tcMar>
          </w:tcPr>
          <w:p w14:paraId="7AF15311" w14:textId="77777777" w:rsidR="00AD066F" w:rsidRPr="005A4A5D" w:rsidRDefault="00AD066F" w:rsidP="00167E97">
            <w:pPr>
              <w:snapToGrid w:val="0"/>
              <w:rPr>
                <w:lang w:val="lv-LV"/>
              </w:rPr>
            </w:pPr>
          </w:p>
        </w:tc>
      </w:tr>
      <w:tr w:rsidR="00AD066F" w:rsidRPr="005A4A5D" w14:paraId="6A7AE4A6" w14:textId="77777777" w:rsidTr="00167E97">
        <w:trPr>
          <w:cantSplit/>
        </w:trPr>
        <w:tc>
          <w:tcPr>
            <w:tcW w:w="2503" w:type="dxa"/>
            <w:tcMar>
              <w:top w:w="0" w:type="dxa"/>
              <w:left w:w="108" w:type="dxa"/>
              <w:bottom w:w="0" w:type="dxa"/>
              <w:right w:w="108" w:type="dxa"/>
            </w:tcMar>
          </w:tcPr>
          <w:p w14:paraId="5CC06831" w14:textId="77777777" w:rsidR="00AD066F" w:rsidRPr="005A4A5D" w:rsidRDefault="00AD066F" w:rsidP="00167E97">
            <w:pPr>
              <w:snapToGrid w:val="0"/>
              <w:rPr>
                <w:lang w:val="lv-LV"/>
              </w:rPr>
            </w:pPr>
          </w:p>
        </w:tc>
        <w:tc>
          <w:tcPr>
            <w:tcW w:w="7127" w:type="dxa"/>
            <w:tcMar>
              <w:top w:w="0" w:type="dxa"/>
              <w:left w:w="108" w:type="dxa"/>
              <w:bottom w:w="0" w:type="dxa"/>
              <w:right w:w="108" w:type="dxa"/>
            </w:tcMar>
          </w:tcPr>
          <w:p w14:paraId="5C6A0627" w14:textId="77777777" w:rsidR="00AD066F" w:rsidRPr="005A4A5D" w:rsidRDefault="00AD066F" w:rsidP="00167E97">
            <w:pPr>
              <w:snapToGrid w:val="0"/>
              <w:jc w:val="center"/>
              <w:rPr>
                <w:i/>
                <w:sz w:val="20"/>
                <w:szCs w:val="20"/>
                <w:lang w:val="lv-LV"/>
              </w:rPr>
            </w:pPr>
            <w:r w:rsidRPr="005A4A5D">
              <w:rPr>
                <w:i/>
                <w:sz w:val="20"/>
                <w:szCs w:val="20"/>
                <w:lang w:val="lv-LV"/>
              </w:rPr>
              <w:t>(amats, paraksts, vārds, uzvārds)</w:t>
            </w:r>
          </w:p>
        </w:tc>
      </w:tr>
    </w:tbl>
    <w:p w14:paraId="07A2B662" w14:textId="77777777" w:rsidR="00AD066F" w:rsidRPr="005A4A5D" w:rsidRDefault="00AD066F" w:rsidP="00167E97">
      <w:pPr>
        <w:ind w:right="-142"/>
        <w:rPr>
          <w:b/>
          <w:u w:val="single"/>
          <w:lang w:val="lv-LV" w:eastAsia="lv-LV"/>
        </w:rPr>
      </w:pPr>
    </w:p>
    <w:p w14:paraId="083B8DAB" w14:textId="77777777" w:rsidR="00AD066F" w:rsidRPr="005A4A5D" w:rsidRDefault="00AD066F" w:rsidP="00167E97">
      <w:pPr>
        <w:ind w:right="-142"/>
        <w:rPr>
          <w:b/>
          <w:u w:val="single"/>
          <w:lang w:val="lv-LV" w:eastAsia="lv-LV"/>
        </w:rPr>
      </w:pPr>
    </w:p>
    <w:p w14:paraId="6FB69835" w14:textId="77777777" w:rsidR="00AD066F" w:rsidRPr="005A4A5D" w:rsidRDefault="00AD066F" w:rsidP="00167E97">
      <w:pPr>
        <w:ind w:right="-142"/>
        <w:rPr>
          <w:lang w:val="lv-LV"/>
        </w:rPr>
      </w:pPr>
    </w:p>
    <w:p w14:paraId="4AFA2735" w14:textId="77777777" w:rsidR="00AD066F" w:rsidRPr="005A4A5D" w:rsidRDefault="00AD066F" w:rsidP="00167E97">
      <w:pPr>
        <w:jc w:val="right"/>
        <w:rPr>
          <w:color w:val="000000"/>
          <w:sz w:val="18"/>
          <w:szCs w:val="18"/>
          <w:u w:val="single"/>
          <w:lang w:val="lv-LV"/>
        </w:rPr>
      </w:pPr>
    </w:p>
    <w:p w14:paraId="290267BE" w14:textId="77777777" w:rsidR="00885B06" w:rsidRDefault="00885B06" w:rsidP="00885B06">
      <w:pPr>
        <w:jc w:val="right"/>
        <w:rPr>
          <w:bCs/>
          <w:lang w:val="lv-LV"/>
        </w:rPr>
      </w:pPr>
    </w:p>
    <w:p w14:paraId="271460A6" w14:textId="77777777" w:rsidR="00AD066F" w:rsidRDefault="00AD066F" w:rsidP="00885B06">
      <w:pPr>
        <w:jc w:val="right"/>
        <w:rPr>
          <w:bCs/>
          <w:lang w:val="lv-LV"/>
        </w:rPr>
      </w:pPr>
    </w:p>
    <w:p w14:paraId="68375229" w14:textId="77777777" w:rsidR="00AD066F" w:rsidRDefault="00AD066F" w:rsidP="00885B06">
      <w:pPr>
        <w:jc w:val="right"/>
        <w:rPr>
          <w:bCs/>
          <w:lang w:val="lv-LV"/>
        </w:rPr>
      </w:pPr>
    </w:p>
    <w:p w14:paraId="1C4F3F60" w14:textId="77777777" w:rsidR="00AD066F" w:rsidRDefault="00AD066F" w:rsidP="00885B06">
      <w:pPr>
        <w:jc w:val="right"/>
        <w:rPr>
          <w:bCs/>
          <w:lang w:val="lv-LV"/>
        </w:rPr>
      </w:pPr>
    </w:p>
    <w:p w14:paraId="38DF019D" w14:textId="77777777" w:rsidR="00AD066F" w:rsidRDefault="00AD066F" w:rsidP="00885B06">
      <w:pPr>
        <w:jc w:val="right"/>
        <w:rPr>
          <w:bCs/>
          <w:lang w:val="lv-LV"/>
        </w:rPr>
      </w:pPr>
    </w:p>
    <w:p w14:paraId="67322F47" w14:textId="77777777" w:rsidR="00AD066F" w:rsidRDefault="00AD066F" w:rsidP="00885B06">
      <w:pPr>
        <w:jc w:val="right"/>
        <w:rPr>
          <w:bCs/>
          <w:lang w:val="lv-LV"/>
        </w:rPr>
      </w:pPr>
    </w:p>
    <w:p w14:paraId="17351BE9" w14:textId="77777777" w:rsidR="00AD066F" w:rsidRDefault="00AD066F" w:rsidP="00885B06">
      <w:pPr>
        <w:jc w:val="right"/>
        <w:rPr>
          <w:bCs/>
          <w:lang w:val="lv-LV"/>
        </w:rPr>
      </w:pPr>
    </w:p>
    <w:p w14:paraId="1F08B4B9" w14:textId="77777777" w:rsidR="00AD066F" w:rsidRDefault="00AD066F" w:rsidP="00885B06">
      <w:pPr>
        <w:jc w:val="right"/>
        <w:rPr>
          <w:bCs/>
          <w:lang w:val="lv-LV"/>
        </w:rPr>
      </w:pPr>
    </w:p>
    <w:p w14:paraId="0F63DD94" w14:textId="77777777" w:rsidR="00AD066F" w:rsidRDefault="00AD066F" w:rsidP="00885B06">
      <w:pPr>
        <w:jc w:val="right"/>
        <w:rPr>
          <w:bCs/>
          <w:lang w:val="lv-LV"/>
        </w:rPr>
      </w:pPr>
    </w:p>
    <w:p w14:paraId="5646635E" w14:textId="77777777" w:rsidR="00AD066F" w:rsidRDefault="00AD066F" w:rsidP="00885B06">
      <w:pPr>
        <w:jc w:val="right"/>
        <w:rPr>
          <w:bCs/>
          <w:lang w:val="lv-LV"/>
        </w:rPr>
      </w:pPr>
    </w:p>
    <w:p w14:paraId="0673F6B4" w14:textId="77777777" w:rsidR="00AD066F" w:rsidRDefault="00AD066F" w:rsidP="00885B06">
      <w:pPr>
        <w:jc w:val="right"/>
        <w:rPr>
          <w:bCs/>
          <w:lang w:val="lv-LV"/>
        </w:rPr>
      </w:pPr>
    </w:p>
    <w:p w14:paraId="158A2426" w14:textId="77777777" w:rsidR="00AD066F" w:rsidRDefault="00AD066F" w:rsidP="00885B06">
      <w:pPr>
        <w:jc w:val="right"/>
        <w:rPr>
          <w:bCs/>
          <w:lang w:val="lv-LV"/>
        </w:rPr>
      </w:pPr>
    </w:p>
    <w:p w14:paraId="6F21C191" w14:textId="77777777" w:rsidR="00AD066F" w:rsidRDefault="00AD066F" w:rsidP="00885B06">
      <w:pPr>
        <w:jc w:val="right"/>
        <w:rPr>
          <w:bCs/>
          <w:lang w:val="lv-LV"/>
        </w:rPr>
      </w:pPr>
    </w:p>
    <w:p w14:paraId="4671D202" w14:textId="77777777" w:rsidR="00AD066F" w:rsidRDefault="00AD066F" w:rsidP="00885B06">
      <w:pPr>
        <w:jc w:val="right"/>
        <w:rPr>
          <w:bCs/>
          <w:lang w:val="lv-LV"/>
        </w:rPr>
      </w:pPr>
    </w:p>
    <w:p w14:paraId="67DE3D61" w14:textId="77777777" w:rsidR="00AD066F" w:rsidRDefault="00AD066F" w:rsidP="00885B06">
      <w:pPr>
        <w:jc w:val="right"/>
        <w:rPr>
          <w:bCs/>
          <w:lang w:val="lv-LV"/>
        </w:rPr>
      </w:pPr>
    </w:p>
    <w:p w14:paraId="2D1B34D0" w14:textId="77777777" w:rsidR="00AD066F" w:rsidRDefault="00AD066F" w:rsidP="00885B06">
      <w:pPr>
        <w:jc w:val="right"/>
        <w:rPr>
          <w:bCs/>
          <w:lang w:val="lv-LV"/>
        </w:rPr>
      </w:pPr>
    </w:p>
    <w:p w14:paraId="4AF48FFE" w14:textId="77777777" w:rsidR="00AD066F" w:rsidRDefault="00AD066F" w:rsidP="00885B06">
      <w:pPr>
        <w:jc w:val="right"/>
        <w:rPr>
          <w:bCs/>
          <w:lang w:val="lv-LV"/>
        </w:rPr>
      </w:pPr>
    </w:p>
    <w:p w14:paraId="22B2C0EB" w14:textId="77777777" w:rsidR="00AD066F" w:rsidRDefault="00AD066F" w:rsidP="00885B06">
      <w:pPr>
        <w:jc w:val="right"/>
        <w:rPr>
          <w:bCs/>
          <w:lang w:val="lv-LV"/>
        </w:rPr>
      </w:pPr>
    </w:p>
    <w:p w14:paraId="1091FFAD" w14:textId="77777777" w:rsidR="00AD066F" w:rsidRDefault="00AD066F" w:rsidP="00885B06">
      <w:pPr>
        <w:jc w:val="right"/>
        <w:rPr>
          <w:bCs/>
          <w:lang w:val="lv-LV"/>
        </w:rPr>
      </w:pPr>
    </w:p>
    <w:p w14:paraId="42DC40C5" w14:textId="77777777" w:rsidR="00AD066F" w:rsidRDefault="00AD066F" w:rsidP="00885B06">
      <w:pPr>
        <w:jc w:val="right"/>
        <w:rPr>
          <w:bCs/>
          <w:lang w:val="lv-LV"/>
        </w:rPr>
      </w:pPr>
    </w:p>
    <w:p w14:paraId="1DD4A9F0" w14:textId="77777777" w:rsidR="00AD066F" w:rsidRDefault="00AD066F" w:rsidP="00885B06">
      <w:pPr>
        <w:jc w:val="right"/>
        <w:rPr>
          <w:bCs/>
          <w:lang w:val="lv-LV"/>
        </w:rPr>
      </w:pPr>
    </w:p>
    <w:p w14:paraId="3C03D971" w14:textId="77777777" w:rsidR="00AD066F" w:rsidRDefault="00AD066F" w:rsidP="00885B06">
      <w:pPr>
        <w:jc w:val="right"/>
        <w:rPr>
          <w:bCs/>
          <w:lang w:val="lv-LV"/>
        </w:rPr>
      </w:pPr>
    </w:p>
    <w:p w14:paraId="3F720AEA" w14:textId="77777777" w:rsidR="00AD066F" w:rsidRDefault="00AD066F" w:rsidP="00885B06">
      <w:pPr>
        <w:jc w:val="right"/>
        <w:rPr>
          <w:bCs/>
          <w:lang w:val="lv-LV"/>
        </w:rPr>
      </w:pPr>
    </w:p>
    <w:p w14:paraId="1111E8F0" w14:textId="77777777" w:rsidR="00AD066F" w:rsidRDefault="00AD066F" w:rsidP="00885B06">
      <w:pPr>
        <w:jc w:val="right"/>
        <w:rPr>
          <w:bCs/>
          <w:lang w:val="lv-LV"/>
        </w:rPr>
      </w:pPr>
    </w:p>
    <w:p w14:paraId="0C0E943A" w14:textId="278F4E10" w:rsidR="00AD066F" w:rsidRPr="00C84E26" w:rsidRDefault="00AD066F" w:rsidP="00AD066F">
      <w:pPr>
        <w:suppressAutoHyphens/>
        <w:autoSpaceDE w:val="0"/>
        <w:autoSpaceDN w:val="0"/>
        <w:ind w:right="-1"/>
        <w:jc w:val="right"/>
        <w:rPr>
          <w:b/>
          <w:bCs/>
          <w:lang w:val="lv-LV"/>
        </w:rPr>
      </w:pPr>
      <w:r w:rsidRPr="00C84E26">
        <w:rPr>
          <w:b/>
          <w:bCs/>
          <w:lang w:val="lv-LV"/>
        </w:rPr>
        <w:t>Pielikums Nr.4</w:t>
      </w:r>
    </w:p>
    <w:p w14:paraId="3BCDFBAC" w14:textId="77777777" w:rsidR="00AD066F" w:rsidRDefault="00AD066F" w:rsidP="00C84E26">
      <w:pPr>
        <w:suppressAutoHyphens/>
        <w:autoSpaceDE w:val="0"/>
        <w:autoSpaceDN w:val="0"/>
        <w:ind w:right="-1"/>
        <w:rPr>
          <w:b/>
          <w:bCs/>
          <w:sz w:val="28"/>
          <w:szCs w:val="28"/>
          <w:lang w:val="lv-LV"/>
        </w:rPr>
      </w:pPr>
    </w:p>
    <w:p w14:paraId="7DD3CCE0" w14:textId="77777777" w:rsidR="00AD066F" w:rsidRDefault="00AD066F" w:rsidP="00AD066F">
      <w:pPr>
        <w:suppressAutoHyphens/>
        <w:autoSpaceDE w:val="0"/>
        <w:autoSpaceDN w:val="0"/>
        <w:ind w:right="-1"/>
        <w:jc w:val="center"/>
        <w:rPr>
          <w:b/>
          <w:bCs/>
          <w:sz w:val="28"/>
          <w:szCs w:val="28"/>
          <w:lang w:val="lv-LV"/>
        </w:rPr>
      </w:pPr>
    </w:p>
    <w:p w14:paraId="5E097571" w14:textId="12DECC58" w:rsidR="00454DFC" w:rsidRPr="00454DFC" w:rsidRDefault="00AD066F" w:rsidP="00454DFC">
      <w:pPr>
        <w:suppressAutoHyphens/>
        <w:autoSpaceDE w:val="0"/>
        <w:autoSpaceDN w:val="0"/>
        <w:ind w:right="-1"/>
        <w:jc w:val="center"/>
        <w:rPr>
          <w:b/>
          <w:bCs/>
          <w:sz w:val="28"/>
          <w:szCs w:val="28"/>
          <w:lang w:val="lv-LV"/>
        </w:rPr>
      </w:pPr>
      <w:r w:rsidRPr="00AD066F">
        <w:rPr>
          <w:b/>
          <w:bCs/>
          <w:sz w:val="28"/>
          <w:szCs w:val="28"/>
          <w:lang w:val="lv-LV"/>
        </w:rPr>
        <w:t>Iepirkuma līguma izpildē iesaistīto speciālistu saraksts</w:t>
      </w:r>
    </w:p>
    <w:p w14:paraId="77416BF9" w14:textId="77777777" w:rsidR="00454DFC" w:rsidRPr="00454DFC" w:rsidRDefault="00454DFC" w:rsidP="00454DFC">
      <w:pPr>
        <w:suppressAutoHyphens/>
        <w:autoSpaceDN w:val="0"/>
        <w:jc w:val="center"/>
        <w:textAlignment w:val="baseline"/>
        <w:rPr>
          <w:rFonts w:ascii="Calibri" w:eastAsia="Calibri" w:hAnsi="Calibri"/>
          <w:sz w:val="22"/>
          <w:szCs w:val="22"/>
          <w:lang w:val="lv-LV"/>
        </w:rPr>
      </w:pPr>
      <w:r>
        <w:rPr>
          <w:lang w:val="lv-LV" w:eastAsia="lv-LV"/>
        </w:rPr>
        <w:t xml:space="preserve">Cenu aptauja </w:t>
      </w:r>
      <w:r w:rsidRPr="00454DFC">
        <w:rPr>
          <w:lang w:val="lv-LV" w:eastAsia="lv-LV"/>
        </w:rPr>
        <w:t>“</w:t>
      </w:r>
      <w:r w:rsidRPr="00454DFC">
        <w:rPr>
          <w:bCs/>
          <w:lang w:val="lv-LV" w:eastAsia="lv-LV"/>
        </w:rPr>
        <w:t>DARBA AIZSARDZĪBAS UN UGUNSDROŠĪBAS PAKALPOJUMA SNIEGŠANA SIA”APRŪPES NAMS “URGA”” VAJADZĪBĀM</w:t>
      </w:r>
      <w:r w:rsidRPr="00454DFC">
        <w:rPr>
          <w:lang w:val="lv-LV" w:eastAsia="lv-LV"/>
        </w:rPr>
        <w:t>”</w:t>
      </w:r>
      <w:r w:rsidRPr="00454DFC">
        <w:rPr>
          <w:sz w:val="36"/>
          <w:szCs w:val="36"/>
          <w:lang w:val="lv-LV" w:eastAsia="lv-LV"/>
        </w:rPr>
        <w:t xml:space="preserve"> </w:t>
      </w:r>
    </w:p>
    <w:p w14:paraId="23D81CC8" w14:textId="1D66837E" w:rsidR="00454DFC" w:rsidRPr="00F94D2D" w:rsidRDefault="00454DFC" w:rsidP="00454DFC">
      <w:pPr>
        <w:suppressAutoHyphens/>
        <w:autoSpaceDN w:val="0"/>
        <w:jc w:val="center"/>
        <w:textAlignment w:val="baseline"/>
        <w:rPr>
          <w:rFonts w:ascii="Calibri" w:eastAsia="Calibri" w:hAnsi="Calibri"/>
          <w:sz w:val="22"/>
          <w:szCs w:val="22"/>
          <w:lang w:val="lv-LV"/>
        </w:rPr>
      </w:pPr>
      <w:r w:rsidRPr="00C84E26">
        <w:rPr>
          <w:lang w:val="lv-LV"/>
        </w:rPr>
        <w:t xml:space="preserve">(Nr. </w:t>
      </w:r>
      <w:r w:rsidR="00C84E26" w:rsidRPr="00C84E26">
        <w:rPr>
          <w:lang w:val="lv-LV"/>
        </w:rPr>
        <w:t>1.20/4/2026</w:t>
      </w:r>
      <w:r w:rsidRPr="00C84E26">
        <w:rPr>
          <w:lang w:val="lv-LV"/>
        </w:rPr>
        <w:t>)</w:t>
      </w:r>
    </w:p>
    <w:p w14:paraId="1AAD5C9B" w14:textId="77777777" w:rsidR="00AD066F" w:rsidRPr="00AD066F" w:rsidRDefault="00AD066F" w:rsidP="00AD066F">
      <w:pPr>
        <w:suppressAutoHyphens/>
        <w:autoSpaceDN w:val="0"/>
        <w:ind w:right="-1"/>
        <w:jc w:val="both"/>
        <w:rPr>
          <w:sz w:val="22"/>
          <w:lang w:val="lv-LV"/>
        </w:rPr>
      </w:pPr>
    </w:p>
    <w:tbl>
      <w:tblPr>
        <w:tblW w:w="9781" w:type="dxa"/>
        <w:tblInd w:w="-5" w:type="dxa"/>
        <w:tblLayout w:type="fixed"/>
        <w:tblCellMar>
          <w:left w:w="10" w:type="dxa"/>
          <w:right w:w="10" w:type="dxa"/>
        </w:tblCellMar>
        <w:tblLook w:val="04A0" w:firstRow="1" w:lastRow="0" w:firstColumn="1" w:lastColumn="0" w:noHBand="0" w:noVBand="1"/>
      </w:tblPr>
      <w:tblGrid>
        <w:gridCol w:w="2127"/>
        <w:gridCol w:w="2126"/>
        <w:gridCol w:w="1984"/>
        <w:gridCol w:w="1701"/>
        <w:gridCol w:w="1843"/>
      </w:tblGrid>
      <w:tr w:rsidR="00AD066F" w:rsidRPr="00AD066F" w14:paraId="7187EA36" w14:textId="77777777" w:rsidTr="00AD066F">
        <w:tc>
          <w:tcPr>
            <w:tcW w:w="21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C65B49" w14:textId="77777777" w:rsidR="00AD066F" w:rsidRPr="00AD066F" w:rsidRDefault="00AD066F" w:rsidP="00AD066F">
            <w:pPr>
              <w:suppressAutoHyphens/>
              <w:autoSpaceDN w:val="0"/>
              <w:jc w:val="center"/>
              <w:textAlignment w:val="baseline"/>
              <w:rPr>
                <w:rFonts w:ascii="Calibri" w:eastAsia="Calibri" w:hAnsi="Calibri"/>
                <w:sz w:val="22"/>
                <w:szCs w:val="22"/>
                <w:lang w:val="lv-LV"/>
              </w:rPr>
            </w:pPr>
            <w:r w:rsidRPr="00AD066F">
              <w:rPr>
                <w:b/>
                <w:i/>
                <w:lang w:val="lv-LV" w:eastAsia="ar-SA"/>
              </w:rPr>
              <w:t>Pienākumi līguma izpildē</w:t>
            </w:r>
            <w:r w:rsidRPr="00AD066F">
              <w:rPr>
                <w:rFonts w:eastAsia="Arial"/>
                <w:color w:val="FF0000"/>
                <w:kern w:val="3"/>
                <w:lang w:val="lv-LV"/>
              </w:rPr>
              <w:t>*</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A8C31A" w14:textId="77777777" w:rsidR="00AD066F" w:rsidRPr="00AD066F" w:rsidRDefault="00AD066F" w:rsidP="00AD066F">
            <w:pPr>
              <w:suppressAutoHyphens/>
              <w:autoSpaceDN w:val="0"/>
              <w:jc w:val="center"/>
              <w:textAlignment w:val="baseline"/>
              <w:rPr>
                <w:b/>
                <w:i/>
                <w:lang w:val="lv-LV" w:eastAsia="ar-SA"/>
              </w:rPr>
            </w:pPr>
            <w:r w:rsidRPr="00AD066F">
              <w:rPr>
                <w:b/>
                <w:i/>
                <w:lang w:val="lv-LV" w:eastAsia="ar-SA"/>
              </w:rPr>
              <w:t>Speciālista vārds, uzvārds</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51B680" w14:textId="77777777" w:rsidR="00AD066F" w:rsidRPr="00AD066F" w:rsidRDefault="00AD066F" w:rsidP="00AD066F">
            <w:pPr>
              <w:suppressAutoHyphens/>
              <w:autoSpaceDN w:val="0"/>
              <w:jc w:val="center"/>
              <w:textAlignment w:val="baseline"/>
              <w:rPr>
                <w:b/>
                <w:i/>
                <w:lang w:val="lv-LV" w:eastAsia="ar-SA"/>
              </w:rPr>
            </w:pPr>
            <w:r w:rsidRPr="00AD066F">
              <w:rPr>
                <w:b/>
                <w:i/>
                <w:lang w:val="lv-LV" w:eastAsia="ar-SA"/>
              </w:rPr>
              <w:t>Izglītību un/vai kvalifikāciju apliecinošā dokumenta numurs</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1D34895" w14:textId="77777777" w:rsidR="00AD066F" w:rsidRPr="00AD066F" w:rsidRDefault="00AD066F" w:rsidP="00AD066F">
            <w:pPr>
              <w:suppressAutoHyphens/>
              <w:autoSpaceDN w:val="0"/>
              <w:jc w:val="center"/>
              <w:textAlignment w:val="baseline"/>
              <w:rPr>
                <w:rFonts w:ascii="Calibri" w:eastAsia="Calibri" w:hAnsi="Calibri"/>
                <w:sz w:val="22"/>
                <w:szCs w:val="22"/>
                <w:lang w:val="lv-LV"/>
              </w:rPr>
            </w:pPr>
            <w:r w:rsidRPr="00AD066F">
              <w:rPr>
                <w:lang w:val="lv-LV"/>
              </w:rPr>
              <w:t>Speciālists statuss pretendenta uzņēmumā</w:t>
            </w:r>
            <w:r w:rsidRPr="00AD066F">
              <w:rPr>
                <w:rFonts w:eastAsia="Arial"/>
                <w:b/>
                <w:bCs/>
                <w:i/>
                <w:color w:val="FF0000"/>
                <w:kern w:val="3"/>
                <w:lang w:val="lv-LV"/>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944E2D" w14:textId="77777777" w:rsidR="00AD066F" w:rsidRPr="00AD066F" w:rsidRDefault="00AD066F" w:rsidP="00AD066F">
            <w:pPr>
              <w:suppressAutoHyphens/>
              <w:autoSpaceDN w:val="0"/>
              <w:jc w:val="center"/>
              <w:textAlignment w:val="baseline"/>
              <w:rPr>
                <w:lang w:val="lv-LV"/>
              </w:rPr>
            </w:pPr>
            <w:r w:rsidRPr="00AD066F">
              <w:rPr>
                <w:lang w:val="lv-LV"/>
              </w:rPr>
              <w:t>Speciālista paraksts (ja nav pretendenta uzņēmuma darbinieks)</w:t>
            </w:r>
          </w:p>
        </w:tc>
      </w:tr>
      <w:tr w:rsidR="00AD066F" w:rsidRPr="00AD066F" w14:paraId="3DE55A44" w14:textId="77777777" w:rsidTr="00167E97">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11FF8" w14:textId="77777777" w:rsidR="00AD066F" w:rsidRPr="00AD066F" w:rsidRDefault="00AD066F" w:rsidP="00AD066F">
            <w:pPr>
              <w:suppressAutoHyphens/>
              <w:autoSpaceDN w:val="0"/>
              <w:jc w:val="both"/>
              <w:textAlignment w:val="baseline"/>
              <w:rPr>
                <w:lang w:val="lv-LV"/>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4146F" w14:textId="77777777" w:rsidR="00AD066F" w:rsidRPr="00AD066F" w:rsidRDefault="00AD066F" w:rsidP="00AD066F">
            <w:pPr>
              <w:suppressAutoHyphens/>
              <w:autoSpaceDN w:val="0"/>
              <w:jc w:val="both"/>
              <w:textAlignment w:val="baseline"/>
              <w:rPr>
                <w:lang w:val="lv-LV" w:eastAsia="ar-SA"/>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0A7AA" w14:textId="77777777" w:rsidR="00AD066F" w:rsidRPr="00AD066F" w:rsidRDefault="00AD066F" w:rsidP="00AD066F">
            <w:pPr>
              <w:suppressAutoHyphens/>
              <w:autoSpaceDN w:val="0"/>
              <w:jc w:val="both"/>
              <w:textAlignment w:val="baseline"/>
              <w:rPr>
                <w:lang w:val="lv-LV" w:eastAsia="ar-SA"/>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CE737" w14:textId="77777777" w:rsidR="00AD066F" w:rsidRPr="00AD066F" w:rsidRDefault="00AD066F" w:rsidP="00AD066F">
            <w:pPr>
              <w:suppressAutoHyphens/>
              <w:autoSpaceDN w:val="0"/>
              <w:jc w:val="both"/>
              <w:textAlignment w:val="baseline"/>
              <w:rPr>
                <w:lang w:val="lv-LV"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F2D9A" w14:textId="77777777" w:rsidR="00AD066F" w:rsidRPr="00AD066F" w:rsidRDefault="00AD066F" w:rsidP="00AD066F">
            <w:pPr>
              <w:suppressAutoHyphens/>
              <w:autoSpaceDN w:val="0"/>
              <w:jc w:val="both"/>
              <w:textAlignment w:val="baseline"/>
              <w:rPr>
                <w:lang w:val="lv-LV" w:eastAsia="ar-SA"/>
              </w:rPr>
            </w:pPr>
          </w:p>
        </w:tc>
      </w:tr>
      <w:tr w:rsidR="00AD066F" w:rsidRPr="00AD066F" w14:paraId="743A6A08" w14:textId="77777777" w:rsidTr="00167E97">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4BD12" w14:textId="77777777" w:rsidR="00AD066F" w:rsidRPr="00AD066F" w:rsidRDefault="00AD066F" w:rsidP="00AD066F">
            <w:pPr>
              <w:suppressAutoHyphens/>
              <w:autoSpaceDN w:val="0"/>
              <w:jc w:val="both"/>
              <w:textAlignment w:val="baseline"/>
              <w:rPr>
                <w:lang w:val="lv-LV"/>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61143" w14:textId="77777777" w:rsidR="00AD066F" w:rsidRPr="00AD066F" w:rsidRDefault="00AD066F" w:rsidP="00AD066F">
            <w:pPr>
              <w:suppressAutoHyphens/>
              <w:autoSpaceDN w:val="0"/>
              <w:jc w:val="both"/>
              <w:textAlignment w:val="baseline"/>
              <w:rPr>
                <w:lang w:val="lv-LV" w:eastAsia="ar-SA"/>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11A3F" w14:textId="77777777" w:rsidR="00AD066F" w:rsidRPr="00AD066F" w:rsidRDefault="00AD066F" w:rsidP="00AD066F">
            <w:pPr>
              <w:suppressAutoHyphens/>
              <w:autoSpaceDN w:val="0"/>
              <w:jc w:val="both"/>
              <w:textAlignment w:val="baseline"/>
              <w:rPr>
                <w:lang w:val="lv-LV" w:eastAsia="ar-SA"/>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8B3BC" w14:textId="77777777" w:rsidR="00AD066F" w:rsidRPr="00AD066F" w:rsidRDefault="00AD066F" w:rsidP="00AD066F">
            <w:pPr>
              <w:suppressAutoHyphens/>
              <w:autoSpaceDN w:val="0"/>
              <w:jc w:val="both"/>
              <w:textAlignment w:val="baseline"/>
              <w:rPr>
                <w:lang w:val="lv-LV"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40CC3" w14:textId="77777777" w:rsidR="00AD066F" w:rsidRPr="00AD066F" w:rsidRDefault="00AD066F" w:rsidP="00AD066F">
            <w:pPr>
              <w:suppressAutoHyphens/>
              <w:autoSpaceDN w:val="0"/>
              <w:jc w:val="both"/>
              <w:textAlignment w:val="baseline"/>
              <w:rPr>
                <w:lang w:val="lv-LV" w:eastAsia="ar-SA"/>
              </w:rPr>
            </w:pPr>
          </w:p>
        </w:tc>
      </w:tr>
      <w:tr w:rsidR="00AD066F" w:rsidRPr="00AD066F" w14:paraId="624DB95E" w14:textId="77777777" w:rsidTr="00167E97">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2A2E8" w14:textId="77777777" w:rsidR="00AD066F" w:rsidRPr="00AD066F" w:rsidRDefault="00AD066F" w:rsidP="00AD066F">
            <w:pPr>
              <w:suppressAutoHyphens/>
              <w:autoSpaceDN w:val="0"/>
              <w:jc w:val="both"/>
              <w:textAlignment w:val="baseline"/>
              <w:rPr>
                <w:lang w:val="lv-LV"/>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04446" w14:textId="77777777" w:rsidR="00AD066F" w:rsidRPr="00AD066F" w:rsidRDefault="00AD066F" w:rsidP="00AD066F">
            <w:pPr>
              <w:suppressAutoHyphens/>
              <w:autoSpaceDN w:val="0"/>
              <w:jc w:val="both"/>
              <w:textAlignment w:val="baseline"/>
              <w:rPr>
                <w:lang w:val="lv-LV" w:eastAsia="ar-SA"/>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7E86D" w14:textId="77777777" w:rsidR="00AD066F" w:rsidRPr="00AD066F" w:rsidRDefault="00AD066F" w:rsidP="00AD066F">
            <w:pPr>
              <w:suppressAutoHyphens/>
              <w:autoSpaceDN w:val="0"/>
              <w:jc w:val="both"/>
              <w:textAlignment w:val="baseline"/>
              <w:rPr>
                <w:lang w:val="lv-LV" w:eastAsia="ar-SA"/>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C91B5" w14:textId="77777777" w:rsidR="00AD066F" w:rsidRPr="00AD066F" w:rsidRDefault="00AD066F" w:rsidP="00AD066F">
            <w:pPr>
              <w:suppressAutoHyphens/>
              <w:autoSpaceDN w:val="0"/>
              <w:jc w:val="both"/>
              <w:textAlignment w:val="baseline"/>
              <w:rPr>
                <w:lang w:val="lv-LV"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EC0F8" w14:textId="77777777" w:rsidR="00AD066F" w:rsidRPr="00AD066F" w:rsidRDefault="00AD066F" w:rsidP="00AD066F">
            <w:pPr>
              <w:suppressAutoHyphens/>
              <w:autoSpaceDN w:val="0"/>
              <w:jc w:val="both"/>
              <w:textAlignment w:val="baseline"/>
              <w:rPr>
                <w:lang w:val="lv-LV" w:eastAsia="ar-SA"/>
              </w:rPr>
            </w:pPr>
          </w:p>
        </w:tc>
      </w:tr>
      <w:tr w:rsidR="00AD066F" w:rsidRPr="00AD066F" w14:paraId="695A84CE" w14:textId="77777777" w:rsidTr="00167E97">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D2BBB" w14:textId="77777777" w:rsidR="00AD066F" w:rsidRPr="00AD066F" w:rsidRDefault="00AD066F" w:rsidP="00AD066F">
            <w:pPr>
              <w:suppressAutoHyphens/>
              <w:autoSpaceDN w:val="0"/>
              <w:jc w:val="both"/>
              <w:textAlignment w:val="baseline"/>
              <w:rPr>
                <w:lang w:val="lv-LV"/>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383F2" w14:textId="77777777" w:rsidR="00AD066F" w:rsidRPr="00AD066F" w:rsidRDefault="00AD066F" w:rsidP="00AD066F">
            <w:pPr>
              <w:suppressAutoHyphens/>
              <w:autoSpaceDN w:val="0"/>
              <w:jc w:val="both"/>
              <w:textAlignment w:val="baseline"/>
              <w:rPr>
                <w:lang w:val="lv-LV" w:eastAsia="ar-SA"/>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99AAD" w14:textId="77777777" w:rsidR="00AD066F" w:rsidRPr="00AD066F" w:rsidRDefault="00AD066F" w:rsidP="00AD066F">
            <w:pPr>
              <w:suppressAutoHyphens/>
              <w:autoSpaceDN w:val="0"/>
              <w:jc w:val="both"/>
              <w:textAlignment w:val="baseline"/>
              <w:rPr>
                <w:lang w:val="lv-LV" w:eastAsia="ar-SA"/>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FCECA" w14:textId="77777777" w:rsidR="00AD066F" w:rsidRPr="00AD066F" w:rsidRDefault="00AD066F" w:rsidP="00AD066F">
            <w:pPr>
              <w:suppressAutoHyphens/>
              <w:autoSpaceDN w:val="0"/>
              <w:jc w:val="both"/>
              <w:textAlignment w:val="baseline"/>
              <w:rPr>
                <w:lang w:val="lv-LV"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D0375" w14:textId="77777777" w:rsidR="00AD066F" w:rsidRPr="00AD066F" w:rsidRDefault="00AD066F" w:rsidP="00AD066F">
            <w:pPr>
              <w:suppressAutoHyphens/>
              <w:autoSpaceDN w:val="0"/>
              <w:jc w:val="both"/>
              <w:textAlignment w:val="baseline"/>
              <w:rPr>
                <w:lang w:val="lv-LV" w:eastAsia="ar-SA"/>
              </w:rPr>
            </w:pPr>
          </w:p>
        </w:tc>
      </w:tr>
      <w:tr w:rsidR="00AD066F" w:rsidRPr="00AD066F" w14:paraId="35D1B1C5" w14:textId="77777777" w:rsidTr="00167E97">
        <w:trPr>
          <w:trHeight w:val="175"/>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5C2DA" w14:textId="77777777" w:rsidR="00AD066F" w:rsidRPr="00AD066F" w:rsidRDefault="00AD066F" w:rsidP="00AD066F">
            <w:pPr>
              <w:suppressAutoHyphens/>
              <w:autoSpaceDN w:val="0"/>
              <w:jc w:val="both"/>
              <w:textAlignment w:val="baseline"/>
              <w:rPr>
                <w:rFonts w:eastAsia="Calibri"/>
                <w:b/>
                <w:shd w:val="clear" w:color="auto" w:fill="FFFFFF"/>
                <w:lang w:val="lv-LV"/>
              </w:rPr>
            </w:pPr>
            <w:r w:rsidRPr="00AD066F">
              <w:rPr>
                <w:rFonts w:eastAsia="Calibri"/>
                <w:b/>
                <w:shd w:val="clear" w:color="auto" w:fill="FFFFFF"/>
                <w:lang w:val="lv-LV"/>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1143E" w14:textId="77777777" w:rsidR="00AD066F" w:rsidRPr="00AD066F" w:rsidRDefault="00AD066F" w:rsidP="00AD066F">
            <w:pPr>
              <w:suppressAutoHyphens/>
              <w:autoSpaceDN w:val="0"/>
              <w:jc w:val="both"/>
              <w:textAlignment w:val="baseline"/>
              <w:rPr>
                <w:lang w:val="lv-LV" w:eastAsia="ar-SA"/>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24958" w14:textId="77777777" w:rsidR="00AD066F" w:rsidRPr="00AD066F" w:rsidRDefault="00AD066F" w:rsidP="00AD066F">
            <w:pPr>
              <w:suppressAutoHyphens/>
              <w:autoSpaceDN w:val="0"/>
              <w:jc w:val="both"/>
              <w:textAlignment w:val="baseline"/>
              <w:rPr>
                <w:lang w:val="lv-LV" w:eastAsia="ar-SA"/>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47F01" w14:textId="77777777" w:rsidR="00AD066F" w:rsidRPr="00AD066F" w:rsidRDefault="00AD066F" w:rsidP="00AD066F">
            <w:pPr>
              <w:suppressAutoHyphens/>
              <w:autoSpaceDN w:val="0"/>
              <w:jc w:val="both"/>
              <w:textAlignment w:val="baseline"/>
              <w:rPr>
                <w:lang w:val="lv-LV"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8FF29" w14:textId="77777777" w:rsidR="00AD066F" w:rsidRPr="00AD066F" w:rsidRDefault="00AD066F" w:rsidP="00AD066F">
            <w:pPr>
              <w:suppressAutoHyphens/>
              <w:autoSpaceDN w:val="0"/>
              <w:jc w:val="both"/>
              <w:textAlignment w:val="baseline"/>
              <w:rPr>
                <w:lang w:val="lv-LV" w:eastAsia="ar-SA"/>
              </w:rPr>
            </w:pPr>
          </w:p>
        </w:tc>
      </w:tr>
    </w:tbl>
    <w:p w14:paraId="489D9F5E" w14:textId="77777777" w:rsidR="00AD066F" w:rsidRPr="00AD066F" w:rsidRDefault="00AD066F" w:rsidP="00AD066F">
      <w:pPr>
        <w:suppressAutoHyphens/>
        <w:autoSpaceDN w:val="0"/>
        <w:jc w:val="both"/>
        <w:textAlignment w:val="baseline"/>
        <w:rPr>
          <w:rFonts w:eastAsia="Arial"/>
          <w:color w:val="FF0000"/>
          <w:kern w:val="3"/>
          <w:lang w:val="lv-LV"/>
        </w:rPr>
      </w:pPr>
    </w:p>
    <w:p w14:paraId="61F7B9F4" w14:textId="77777777" w:rsidR="00AD066F" w:rsidRPr="00AD066F" w:rsidRDefault="00AD066F" w:rsidP="00AD066F">
      <w:pPr>
        <w:suppressAutoHyphens/>
        <w:autoSpaceDN w:val="0"/>
        <w:jc w:val="both"/>
        <w:textAlignment w:val="baseline"/>
        <w:rPr>
          <w:rFonts w:ascii="Calibri" w:eastAsia="Calibri" w:hAnsi="Calibri"/>
          <w:sz w:val="22"/>
          <w:szCs w:val="22"/>
          <w:lang w:val="lv-LV"/>
        </w:rPr>
      </w:pPr>
      <w:r w:rsidRPr="00AD066F">
        <w:rPr>
          <w:rFonts w:eastAsia="Arial"/>
          <w:color w:val="FF0000"/>
          <w:kern w:val="3"/>
          <w:lang w:val="lv-LV"/>
        </w:rPr>
        <w:t>*</w:t>
      </w:r>
      <w:r w:rsidRPr="00AD066F">
        <w:rPr>
          <w:rFonts w:eastAsia="Arial"/>
          <w:color w:val="000000"/>
          <w:kern w:val="3"/>
          <w:lang w:val="lv-LV"/>
        </w:rPr>
        <w:t xml:space="preserve"> Pienākumi iepirkuma līguma izpildē atbilstoši normatīvajos aktos un nolikumā noteiktajām prasībām par attiecīgo speciālistu piesaisti.</w:t>
      </w:r>
    </w:p>
    <w:p w14:paraId="77A5B98D" w14:textId="77777777" w:rsidR="00AD066F" w:rsidRPr="00AD066F" w:rsidRDefault="00AD066F" w:rsidP="00AD066F">
      <w:pPr>
        <w:suppressAutoHyphens/>
        <w:autoSpaceDN w:val="0"/>
        <w:jc w:val="both"/>
        <w:textAlignment w:val="baseline"/>
        <w:rPr>
          <w:rFonts w:ascii="Calibri" w:eastAsia="Calibri" w:hAnsi="Calibri"/>
          <w:sz w:val="22"/>
          <w:szCs w:val="22"/>
          <w:lang w:val="lv-LV"/>
        </w:rPr>
      </w:pPr>
      <w:r w:rsidRPr="00AD066F">
        <w:rPr>
          <w:rFonts w:eastAsia="Arial"/>
          <w:color w:val="FF0000"/>
          <w:kern w:val="3"/>
          <w:lang w:val="lv-LV"/>
        </w:rPr>
        <w:t xml:space="preserve">** </w:t>
      </w:r>
      <w:r w:rsidRPr="00AD066F">
        <w:rPr>
          <w:rFonts w:eastAsia="Arial"/>
          <w:color w:val="000000"/>
          <w:kern w:val="3"/>
          <w:lang w:val="lv-LV"/>
        </w:rPr>
        <w:t xml:space="preserve">norāda, vai piesaistītais speciālists </w:t>
      </w:r>
      <w:r w:rsidRPr="00AD066F">
        <w:rPr>
          <w:rFonts w:eastAsia="Arial"/>
          <w:b/>
          <w:color w:val="000000"/>
          <w:kern w:val="3"/>
          <w:lang w:val="lv-LV"/>
        </w:rPr>
        <w:t>piedāvājuma iesniegšanas brīdī</w:t>
      </w:r>
      <w:r w:rsidRPr="00AD066F">
        <w:rPr>
          <w:rFonts w:eastAsia="Arial"/>
          <w:color w:val="000000"/>
          <w:kern w:val="3"/>
          <w:lang w:val="lv-LV"/>
        </w:rPr>
        <w:t xml:space="preserve"> ir: </w:t>
      </w:r>
    </w:p>
    <w:p w14:paraId="2BCC565A" w14:textId="77777777" w:rsidR="00AD066F" w:rsidRPr="00AD066F" w:rsidRDefault="00AD066F" w:rsidP="00AD066F">
      <w:pPr>
        <w:suppressAutoHyphens/>
        <w:autoSpaceDN w:val="0"/>
        <w:ind w:left="360" w:hanging="360"/>
        <w:jc w:val="both"/>
        <w:textAlignment w:val="baseline"/>
        <w:rPr>
          <w:rFonts w:eastAsia="Arial"/>
          <w:color w:val="000000"/>
          <w:kern w:val="3"/>
          <w:lang w:val="lv-LV"/>
        </w:rPr>
      </w:pPr>
      <w:r w:rsidRPr="00AD066F">
        <w:rPr>
          <w:rFonts w:eastAsia="Arial"/>
          <w:color w:val="000000"/>
          <w:kern w:val="3"/>
          <w:lang w:val="lv-LV"/>
        </w:rPr>
        <w:t>A - pretendenta darbinieks</w:t>
      </w:r>
    </w:p>
    <w:p w14:paraId="5919858C" w14:textId="2EA149E6" w:rsidR="00AD066F" w:rsidRDefault="00AD066F" w:rsidP="00AD066F">
      <w:pPr>
        <w:suppressAutoHyphens/>
        <w:autoSpaceDN w:val="0"/>
        <w:jc w:val="both"/>
        <w:textAlignment w:val="baseline"/>
        <w:rPr>
          <w:rFonts w:eastAsia="Arial"/>
          <w:color w:val="000000"/>
          <w:kern w:val="3"/>
          <w:lang w:val="lv-LV"/>
        </w:rPr>
      </w:pPr>
      <w:r w:rsidRPr="00AD066F">
        <w:rPr>
          <w:rFonts w:eastAsia="Arial"/>
          <w:color w:val="000000"/>
          <w:kern w:val="3"/>
          <w:lang w:val="lv-LV"/>
        </w:rPr>
        <w:t>B - apakšuzņēmēja darbinieks</w:t>
      </w:r>
      <w:r w:rsidR="00BF40FD">
        <w:rPr>
          <w:rFonts w:eastAsia="Arial"/>
          <w:color w:val="000000"/>
          <w:kern w:val="3"/>
          <w:lang w:val="lv-LV"/>
        </w:rPr>
        <w:t xml:space="preserve"> </w:t>
      </w:r>
    </w:p>
    <w:p w14:paraId="243EFBE1" w14:textId="77777777" w:rsidR="00BF40FD" w:rsidRPr="00AD066F" w:rsidRDefault="00BF40FD" w:rsidP="00AD066F">
      <w:pPr>
        <w:suppressAutoHyphens/>
        <w:autoSpaceDN w:val="0"/>
        <w:jc w:val="both"/>
        <w:textAlignment w:val="baseline"/>
        <w:rPr>
          <w:rFonts w:eastAsia="Arial"/>
          <w:color w:val="000000"/>
          <w:kern w:val="3"/>
          <w:lang w:val="lv-LV"/>
        </w:rPr>
      </w:pPr>
    </w:p>
    <w:p w14:paraId="4325374F" w14:textId="1D3FAB74" w:rsidR="00AD066F" w:rsidRDefault="00BF40FD" w:rsidP="00AD066F">
      <w:pPr>
        <w:widowControl w:val="0"/>
        <w:suppressAutoHyphens/>
        <w:autoSpaceDN w:val="0"/>
        <w:jc w:val="both"/>
        <w:textAlignment w:val="baseline"/>
        <w:rPr>
          <w:b/>
          <w:color w:val="000000"/>
          <w:lang w:val="lv-LV" w:eastAsia="ar-SA"/>
        </w:rPr>
      </w:pPr>
      <w:r w:rsidRPr="00BF40FD">
        <w:rPr>
          <w:b/>
          <w:bCs/>
          <w:color w:val="C00000"/>
          <w:lang w:val="lv-LV"/>
        </w:rPr>
        <w:t xml:space="preserve">Iesniedzot piedāvājumu pretendents norāda vadošā speciālista </w:t>
      </w:r>
      <w:r>
        <w:rPr>
          <w:b/>
          <w:bCs/>
          <w:color w:val="C00000"/>
          <w:lang w:val="lv-LV"/>
        </w:rPr>
        <w:t xml:space="preserve">darba </w:t>
      </w:r>
      <w:r w:rsidRPr="00BF40FD">
        <w:rPr>
          <w:b/>
          <w:bCs/>
          <w:color w:val="C00000"/>
          <w:lang w:val="lv-LV"/>
        </w:rPr>
        <w:t>pieredzi.</w:t>
      </w:r>
    </w:p>
    <w:p w14:paraId="3FA15FF1" w14:textId="77777777" w:rsidR="00BF40FD" w:rsidRPr="00AD066F" w:rsidRDefault="00BF40FD" w:rsidP="00AD066F">
      <w:pPr>
        <w:widowControl w:val="0"/>
        <w:suppressAutoHyphens/>
        <w:autoSpaceDN w:val="0"/>
        <w:jc w:val="both"/>
        <w:textAlignment w:val="baseline"/>
        <w:rPr>
          <w:b/>
          <w:color w:val="000000"/>
          <w:lang w:val="lv-LV" w:eastAsia="ar-SA"/>
        </w:rPr>
      </w:pPr>
    </w:p>
    <w:p w14:paraId="05C79750" w14:textId="10657002" w:rsidR="00AD066F" w:rsidRPr="00AD066F" w:rsidRDefault="00AD066F" w:rsidP="00AD066F">
      <w:pPr>
        <w:suppressAutoHyphens/>
        <w:autoSpaceDE w:val="0"/>
        <w:autoSpaceDN w:val="0"/>
        <w:jc w:val="both"/>
        <w:textAlignment w:val="baseline"/>
        <w:rPr>
          <w:rFonts w:ascii="Calibri" w:eastAsia="Calibri" w:hAnsi="Calibri"/>
          <w:sz w:val="22"/>
          <w:szCs w:val="22"/>
          <w:lang w:val="lv-LV"/>
        </w:rPr>
      </w:pPr>
      <w:r w:rsidRPr="00AD066F">
        <w:rPr>
          <w:lang w:val="lv-LV"/>
        </w:rPr>
        <w:t>Pretendenta piesaistītais speciālists, ja tas nav pretendenta uzņēmuma darbinieks, ar savu parakstu apliecina, ka apņemas piedalīties</w:t>
      </w:r>
      <w:r w:rsidR="00454DFC">
        <w:rPr>
          <w:lang w:val="lv-LV"/>
        </w:rPr>
        <w:t xml:space="preserve"> </w:t>
      </w:r>
      <w:r w:rsidRPr="00AD066F">
        <w:rPr>
          <w:lang w:val="lv-LV"/>
        </w:rPr>
        <w:t>līguma izpildē, ja ar pretendentu tiks noslēgts  līgums.</w:t>
      </w:r>
    </w:p>
    <w:p w14:paraId="550481B9" w14:textId="77777777" w:rsidR="00AD066F" w:rsidRPr="00AD066F" w:rsidRDefault="00AD066F" w:rsidP="00AD066F">
      <w:pPr>
        <w:autoSpaceDN w:val="0"/>
        <w:spacing w:after="200" w:line="276" w:lineRule="auto"/>
        <w:textAlignment w:val="baseline"/>
        <w:rPr>
          <w:color w:val="000000"/>
          <w:u w:val="single"/>
          <w:lang w:val="lv-LV"/>
        </w:rPr>
      </w:pPr>
    </w:p>
    <w:p w14:paraId="28F16FC0" w14:textId="77777777" w:rsidR="00AD066F" w:rsidRPr="00AD066F" w:rsidRDefault="00AD066F" w:rsidP="00AD066F">
      <w:pPr>
        <w:autoSpaceDN w:val="0"/>
        <w:spacing w:after="200" w:line="276" w:lineRule="auto"/>
        <w:textAlignment w:val="baseline"/>
        <w:rPr>
          <w:color w:val="000000"/>
          <w:u w:val="single"/>
          <w:lang w:val="lv-LV"/>
        </w:rPr>
      </w:pPr>
    </w:p>
    <w:p w14:paraId="5158CE8C" w14:textId="77777777" w:rsidR="00AD066F" w:rsidRPr="00AD066F" w:rsidRDefault="00AD066F" w:rsidP="00AD066F">
      <w:pPr>
        <w:autoSpaceDN w:val="0"/>
        <w:spacing w:after="200" w:line="276" w:lineRule="auto"/>
        <w:textAlignment w:val="baseline"/>
        <w:rPr>
          <w:color w:val="000000"/>
          <w:u w:val="single"/>
          <w:lang w:val="lv-LV"/>
        </w:rPr>
      </w:pPr>
    </w:p>
    <w:p w14:paraId="6CA0B2D7" w14:textId="77777777" w:rsidR="00AD066F" w:rsidRDefault="00AD066F" w:rsidP="00885B06">
      <w:pPr>
        <w:jc w:val="right"/>
        <w:rPr>
          <w:bCs/>
          <w:lang w:val="lv-LV"/>
        </w:rPr>
      </w:pPr>
    </w:p>
    <w:p w14:paraId="3F2CEFF9" w14:textId="77777777" w:rsidR="00AD066F" w:rsidRDefault="00AD066F" w:rsidP="00885B06">
      <w:pPr>
        <w:jc w:val="right"/>
        <w:rPr>
          <w:bCs/>
          <w:lang w:val="lv-LV"/>
        </w:rPr>
      </w:pPr>
    </w:p>
    <w:p w14:paraId="050ECC62" w14:textId="77777777" w:rsidR="00AD066F" w:rsidRDefault="00AD066F" w:rsidP="00885B06">
      <w:pPr>
        <w:jc w:val="right"/>
        <w:rPr>
          <w:bCs/>
          <w:lang w:val="lv-LV"/>
        </w:rPr>
      </w:pPr>
    </w:p>
    <w:p w14:paraId="1C3167FC" w14:textId="77777777" w:rsidR="00AD066F" w:rsidRDefault="00AD066F" w:rsidP="00885B06">
      <w:pPr>
        <w:jc w:val="right"/>
        <w:rPr>
          <w:bCs/>
          <w:lang w:val="lv-LV"/>
        </w:rPr>
      </w:pPr>
    </w:p>
    <w:p w14:paraId="728DC78F" w14:textId="77777777" w:rsidR="00AD066F" w:rsidRDefault="00AD066F" w:rsidP="00885B06">
      <w:pPr>
        <w:jc w:val="right"/>
        <w:rPr>
          <w:bCs/>
          <w:lang w:val="lv-LV"/>
        </w:rPr>
      </w:pPr>
    </w:p>
    <w:p w14:paraId="2858C806" w14:textId="77777777" w:rsidR="00AD066F" w:rsidRDefault="00AD066F" w:rsidP="00885B06">
      <w:pPr>
        <w:jc w:val="right"/>
        <w:rPr>
          <w:bCs/>
          <w:lang w:val="lv-LV"/>
        </w:rPr>
      </w:pPr>
    </w:p>
    <w:p w14:paraId="68B312F7" w14:textId="77777777" w:rsidR="00AD066F" w:rsidRDefault="00AD066F" w:rsidP="00885B06">
      <w:pPr>
        <w:jc w:val="right"/>
        <w:rPr>
          <w:bCs/>
          <w:lang w:val="lv-LV"/>
        </w:rPr>
      </w:pPr>
    </w:p>
    <w:p w14:paraId="3AD153A0" w14:textId="77777777" w:rsidR="00AD066F" w:rsidRDefault="00AD066F" w:rsidP="00885B06">
      <w:pPr>
        <w:jc w:val="right"/>
        <w:rPr>
          <w:bCs/>
          <w:lang w:val="lv-LV"/>
        </w:rPr>
      </w:pPr>
    </w:p>
    <w:p w14:paraId="1246C145" w14:textId="77777777" w:rsidR="00AD066F" w:rsidRDefault="00AD066F" w:rsidP="00885B06">
      <w:pPr>
        <w:jc w:val="right"/>
        <w:rPr>
          <w:bCs/>
          <w:lang w:val="lv-LV"/>
        </w:rPr>
      </w:pPr>
    </w:p>
    <w:p w14:paraId="75BE71DE" w14:textId="77777777" w:rsidR="00AD066F" w:rsidRDefault="00AD066F" w:rsidP="00885B06">
      <w:pPr>
        <w:jc w:val="right"/>
        <w:rPr>
          <w:bCs/>
          <w:lang w:val="lv-LV"/>
        </w:rPr>
      </w:pPr>
    </w:p>
    <w:p w14:paraId="33FC6A76" w14:textId="77777777" w:rsidR="00AD066F" w:rsidRDefault="00AD066F" w:rsidP="00885B06">
      <w:pPr>
        <w:jc w:val="right"/>
        <w:rPr>
          <w:bCs/>
          <w:lang w:val="lv-LV"/>
        </w:rPr>
      </w:pPr>
    </w:p>
    <w:p w14:paraId="3C934DF0" w14:textId="77777777" w:rsidR="00AD066F" w:rsidRDefault="00AD066F" w:rsidP="00885B06">
      <w:pPr>
        <w:jc w:val="right"/>
        <w:rPr>
          <w:bCs/>
          <w:lang w:val="lv-LV"/>
        </w:rPr>
      </w:pPr>
    </w:p>
    <w:p w14:paraId="7D617F6F" w14:textId="77777777" w:rsidR="00AD066F" w:rsidRDefault="00AD066F" w:rsidP="00885B06">
      <w:pPr>
        <w:jc w:val="right"/>
        <w:rPr>
          <w:bCs/>
          <w:lang w:val="lv-LV"/>
        </w:rPr>
      </w:pPr>
    </w:p>
    <w:p w14:paraId="0A3A8708" w14:textId="77777777" w:rsidR="00AD066F" w:rsidRDefault="00AD066F" w:rsidP="00885B06">
      <w:pPr>
        <w:jc w:val="right"/>
        <w:rPr>
          <w:bCs/>
          <w:lang w:val="lv-LV"/>
        </w:rPr>
      </w:pPr>
    </w:p>
    <w:p w14:paraId="28CFCEAE" w14:textId="77777777" w:rsidR="00C84E26" w:rsidRDefault="00C84E26" w:rsidP="00885B06">
      <w:pPr>
        <w:jc w:val="right"/>
        <w:rPr>
          <w:bCs/>
          <w:lang w:val="lv-LV"/>
        </w:rPr>
      </w:pPr>
    </w:p>
    <w:p w14:paraId="64D1073A" w14:textId="77777777" w:rsidR="00C84E26" w:rsidRDefault="00C84E26" w:rsidP="00885B06">
      <w:pPr>
        <w:jc w:val="right"/>
        <w:rPr>
          <w:bCs/>
          <w:lang w:val="lv-LV"/>
        </w:rPr>
      </w:pPr>
    </w:p>
    <w:p w14:paraId="776F1CD0" w14:textId="77777777" w:rsidR="00AD066F" w:rsidRDefault="00AD066F" w:rsidP="00885B06">
      <w:pPr>
        <w:jc w:val="right"/>
        <w:rPr>
          <w:bCs/>
          <w:lang w:val="lv-LV"/>
        </w:rPr>
      </w:pPr>
    </w:p>
    <w:p w14:paraId="378CE4F7" w14:textId="77777777" w:rsidR="00AD066F" w:rsidRDefault="00AD066F" w:rsidP="00885B06">
      <w:pPr>
        <w:jc w:val="right"/>
        <w:rPr>
          <w:bCs/>
          <w:lang w:val="lv-LV"/>
        </w:rPr>
      </w:pPr>
    </w:p>
    <w:p w14:paraId="2214F34C" w14:textId="77777777" w:rsidR="00AD066F" w:rsidRDefault="00AD066F" w:rsidP="00885B06">
      <w:pPr>
        <w:jc w:val="right"/>
        <w:rPr>
          <w:bCs/>
          <w:lang w:val="lv-LV"/>
        </w:rPr>
      </w:pPr>
    </w:p>
    <w:p w14:paraId="10F6D6EC" w14:textId="141E736F" w:rsidR="00AD066F" w:rsidRDefault="00AD066F" w:rsidP="00885B06">
      <w:pPr>
        <w:jc w:val="right"/>
        <w:rPr>
          <w:bCs/>
          <w:lang w:val="lv-LV"/>
        </w:rPr>
      </w:pPr>
      <w:bookmarkStart w:id="20" w:name="_Hlk227589224"/>
      <w:r w:rsidRPr="00AD066F">
        <w:rPr>
          <w:bCs/>
          <w:lang w:val="lv-LV"/>
        </w:rPr>
        <w:t>Pielikums Nr.</w:t>
      </w:r>
      <w:r>
        <w:rPr>
          <w:bCs/>
          <w:lang w:val="lv-LV"/>
        </w:rPr>
        <w:t>5</w:t>
      </w:r>
    </w:p>
    <w:bookmarkEnd w:id="20"/>
    <w:p w14:paraId="61FEC4A1" w14:textId="77777777" w:rsidR="00AD066F" w:rsidRDefault="00AD066F" w:rsidP="00885B06">
      <w:pPr>
        <w:jc w:val="right"/>
        <w:rPr>
          <w:bCs/>
          <w:lang w:val="lv-LV"/>
        </w:rPr>
      </w:pPr>
    </w:p>
    <w:p w14:paraId="38829CA3" w14:textId="77777777" w:rsidR="00AD066F" w:rsidRDefault="00AD066F" w:rsidP="00885B06">
      <w:pPr>
        <w:jc w:val="right"/>
        <w:rPr>
          <w:bCs/>
          <w:lang w:val="lv-LV"/>
        </w:rPr>
      </w:pPr>
    </w:p>
    <w:p w14:paraId="7FB2A6B7" w14:textId="77777777" w:rsidR="00AD066F" w:rsidRPr="00AD066F" w:rsidRDefault="00AD066F" w:rsidP="00AD066F">
      <w:pPr>
        <w:suppressAutoHyphens/>
        <w:autoSpaceDE w:val="0"/>
        <w:autoSpaceDN w:val="0"/>
        <w:ind w:right="140" w:firstLine="568"/>
        <w:jc w:val="right"/>
        <w:textAlignment w:val="baseline"/>
        <w:rPr>
          <w:b/>
          <w:color w:val="000000"/>
          <w:lang w:val="lv-LV"/>
        </w:rPr>
      </w:pPr>
    </w:p>
    <w:p w14:paraId="03B2C002" w14:textId="77777777" w:rsidR="00AD066F" w:rsidRPr="00AD066F" w:rsidRDefault="00AD066F" w:rsidP="00AD066F">
      <w:pPr>
        <w:suppressAutoHyphens/>
        <w:autoSpaceDN w:val="0"/>
        <w:spacing w:after="200" w:line="276" w:lineRule="auto"/>
        <w:jc w:val="center"/>
        <w:textAlignment w:val="baseline"/>
        <w:rPr>
          <w:rFonts w:eastAsia="Calibri"/>
          <w:b/>
          <w:lang w:val="lv-LV"/>
        </w:rPr>
      </w:pPr>
      <w:r w:rsidRPr="00AD066F">
        <w:rPr>
          <w:rFonts w:eastAsia="Calibri"/>
          <w:b/>
          <w:lang w:val="lv-LV"/>
        </w:rPr>
        <w:t>PRETENDENTA PIEREDZES APRAKSTS</w:t>
      </w:r>
    </w:p>
    <w:p w14:paraId="10DC24CD" w14:textId="77777777" w:rsidR="00454DFC" w:rsidRPr="00BF40FD" w:rsidRDefault="00454DFC" w:rsidP="00454DFC">
      <w:pPr>
        <w:suppressAutoHyphens/>
        <w:autoSpaceDN w:val="0"/>
        <w:jc w:val="center"/>
        <w:textAlignment w:val="baseline"/>
        <w:rPr>
          <w:rFonts w:ascii="Calibri" w:eastAsia="Calibri" w:hAnsi="Calibri"/>
          <w:sz w:val="22"/>
          <w:szCs w:val="22"/>
          <w:lang w:val="lv-LV"/>
        </w:rPr>
      </w:pPr>
      <w:r>
        <w:rPr>
          <w:lang w:val="lv-LV" w:eastAsia="lv-LV"/>
        </w:rPr>
        <w:t xml:space="preserve">Cenu aptauja </w:t>
      </w:r>
      <w:r w:rsidRPr="00454DFC">
        <w:rPr>
          <w:lang w:val="lv-LV" w:eastAsia="lv-LV"/>
        </w:rPr>
        <w:t>“</w:t>
      </w:r>
      <w:r w:rsidRPr="00454DFC">
        <w:rPr>
          <w:bCs/>
          <w:lang w:val="lv-LV" w:eastAsia="lv-LV"/>
        </w:rPr>
        <w:t xml:space="preserve">DARBA </w:t>
      </w:r>
      <w:r w:rsidRPr="00BF40FD">
        <w:rPr>
          <w:bCs/>
          <w:lang w:val="lv-LV" w:eastAsia="lv-LV"/>
        </w:rPr>
        <w:t>AIZSARDZĪBAS UN UGUNSDROŠĪBAS PAKALPOJUMA SNIEGŠANA SIA”APRŪPES NAMS “URGA”” VAJADZĪBĀM</w:t>
      </w:r>
      <w:r w:rsidRPr="00BF40FD">
        <w:rPr>
          <w:lang w:val="lv-LV" w:eastAsia="lv-LV"/>
        </w:rPr>
        <w:t>”</w:t>
      </w:r>
      <w:r w:rsidRPr="00BF40FD">
        <w:rPr>
          <w:sz w:val="36"/>
          <w:szCs w:val="36"/>
          <w:lang w:val="lv-LV" w:eastAsia="lv-LV"/>
        </w:rPr>
        <w:t xml:space="preserve"> </w:t>
      </w:r>
    </w:p>
    <w:p w14:paraId="687C9633" w14:textId="5E3E2CCE" w:rsidR="00454DFC" w:rsidRPr="00F94D2D" w:rsidRDefault="00454DFC" w:rsidP="00454DFC">
      <w:pPr>
        <w:suppressAutoHyphens/>
        <w:autoSpaceDN w:val="0"/>
        <w:jc w:val="center"/>
        <w:textAlignment w:val="baseline"/>
        <w:rPr>
          <w:rFonts w:ascii="Calibri" w:eastAsia="Calibri" w:hAnsi="Calibri"/>
          <w:sz w:val="22"/>
          <w:szCs w:val="22"/>
          <w:lang w:val="lv-LV"/>
        </w:rPr>
      </w:pPr>
      <w:r w:rsidRPr="00BF40FD">
        <w:rPr>
          <w:lang w:val="lv-LV"/>
        </w:rPr>
        <w:t xml:space="preserve">(Nr. </w:t>
      </w:r>
      <w:r w:rsidR="00BF40FD" w:rsidRPr="00BF40FD">
        <w:rPr>
          <w:lang w:val="lv-LV"/>
        </w:rPr>
        <w:t>1.20/4/2026</w:t>
      </w:r>
      <w:r w:rsidRPr="00BF40FD">
        <w:rPr>
          <w:lang w:val="lv-LV"/>
        </w:rPr>
        <w:t>)</w:t>
      </w:r>
    </w:p>
    <w:p w14:paraId="6377AB58" w14:textId="77777777" w:rsidR="00AD066F" w:rsidRPr="00AD066F" w:rsidRDefault="00AD066F" w:rsidP="00AD066F">
      <w:pPr>
        <w:suppressAutoHyphens/>
        <w:autoSpaceDN w:val="0"/>
        <w:spacing w:after="200" w:line="276" w:lineRule="auto"/>
        <w:jc w:val="center"/>
        <w:textAlignment w:val="baseline"/>
        <w:rPr>
          <w:rFonts w:eastAsia="Calibri"/>
          <w:b/>
          <w:lang w:val="lv-LV"/>
        </w:rPr>
      </w:pPr>
    </w:p>
    <w:tbl>
      <w:tblPr>
        <w:tblW w:w="9356" w:type="dxa"/>
        <w:tblInd w:w="-5" w:type="dxa"/>
        <w:tblLayout w:type="fixed"/>
        <w:tblCellMar>
          <w:left w:w="10" w:type="dxa"/>
          <w:right w:w="10" w:type="dxa"/>
        </w:tblCellMar>
        <w:tblLook w:val="04A0" w:firstRow="1" w:lastRow="0" w:firstColumn="1" w:lastColumn="0" w:noHBand="0" w:noVBand="1"/>
      </w:tblPr>
      <w:tblGrid>
        <w:gridCol w:w="709"/>
        <w:gridCol w:w="2098"/>
        <w:gridCol w:w="4848"/>
        <w:gridCol w:w="1701"/>
      </w:tblGrid>
      <w:tr w:rsidR="00AD066F" w:rsidRPr="00AD066F" w14:paraId="6454F1F6" w14:textId="77777777" w:rsidTr="00AD066F">
        <w:trPr>
          <w:cantSplit/>
          <w:trHeight w:hRule="exact" w:val="1431"/>
        </w:trPr>
        <w:tc>
          <w:tcPr>
            <w:tcW w:w="70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00F53BFE" w14:textId="77777777" w:rsidR="00AD066F" w:rsidRPr="00AD066F" w:rsidRDefault="00AD066F" w:rsidP="00AD066F">
            <w:pPr>
              <w:suppressAutoHyphens/>
              <w:autoSpaceDN w:val="0"/>
              <w:spacing w:line="276" w:lineRule="auto"/>
              <w:textAlignment w:val="baseline"/>
              <w:rPr>
                <w:rFonts w:eastAsia="Calibri"/>
                <w:b/>
                <w:i/>
                <w:iCs/>
                <w:sz w:val="22"/>
                <w:szCs w:val="22"/>
                <w:lang w:val="lv-LV"/>
              </w:rPr>
            </w:pPr>
            <w:r w:rsidRPr="00AD066F">
              <w:rPr>
                <w:rFonts w:eastAsia="Calibri"/>
                <w:b/>
                <w:i/>
                <w:iCs/>
                <w:sz w:val="22"/>
                <w:szCs w:val="22"/>
                <w:lang w:val="lv-LV"/>
              </w:rPr>
              <w:t>Nr.</w:t>
            </w:r>
          </w:p>
          <w:p w14:paraId="5B0B3DC3" w14:textId="77777777" w:rsidR="00AD066F" w:rsidRPr="00AD066F" w:rsidRDefault="00AD066F" w:rsidP="00AD066F">
            <w:pPr>
              <w:suppressAutoHyphens/>
              <w:autoSpaceDN w:val="0"/>
              <w:spacing w:line="276" w:lineRule="auto"/>
              <w:textAlignment w:val="baseline"/>
              <w:rPr>
                <w:rFonts w:eastAsia="Calibri"/>
                <w:b/>
                <w:i/>
                <w:iCs/>
                <w:sz w:val="22"/>
                <w:szCs w:val="22"/>
                <w:lang w:val="lv-LV"/>
              </w:rPr>
            </w:pPr>
            <w:r w:rsidRPr="00AD066F">
              <w:rPr>
                <w:rFonts w:eastAsia="Calibri"/>
                <w:b/>
                <w:i/>
                <w:iCs/>
                <w:sz w:val="22"/>
                <w:szCs w:val="22"/>
                <w:lang w:val="lv-LV"/>
              </w:rPr>
              <w:t>p.k.</w:t>
            </w:r>
          </w:p>
        </w:tc>
        <w:tc>
          <w:tcPr>
            <w:tcW w:w="2098"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594D4E69" w14:textId="77777777" w:rsidR="00AD066F" w:rsidRPr="00AD066F" w:rsidRDefault="00AD066F" w:rsidP="00AD066F">
            <w:pPr>
              <w:suppressAutoHyphens/>
              <w:autoSpaceDN w:val="0"/>
              <w:spacing w:line="276" w:lineRule="auto"/>
              <w:textAlignment w:val="baseline"/>
              <w:rPr>
                <w:rFonts w:eastAsia="Calibri"/>
                <w:b/>
                <w:i/>
                <w:iCs/>
                <w:sz w:val="22"/>
                <w:szCs w:val="22"/>
                <w:lang w:val="lv-LV"/>
              </w:rPr>
            </w:pPr>
            <w:r w:rsidRPr="00AD066F">
              <w:rPr>
                <w:rFonts w:eastAsia="Calibri"/>
                <w:b/>
                <w:i/>
                <w:iCs/>
                <w:sz w:val="22"/>
                <w:szCs w:val="22"/>
                <w:lang w:val="lv-LV"/>
              </w:rPr>
              <w:t>Līguma Nr., datums, līguma darbības laiks</w:t>
            </w:r>
          </w:p>
        </w:tc>
        <w:tc>
          <w:tcPr>
            <w:tcW w:w="4848"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05C5FF05" w14:textId="77777777" w:rsidR="00AD066F" w:rsidRPr="00AD066F" w:rsidRDefault="00AD066F" w:rsidP="00AD066F">
            <w:pPr>
              <w:suppressAutoHyphens/>
              <w:autoSpaceDN w:val="0"/>
              <w:spacing w:line="276" w:lineRule="auto"/>
              <w:textAlignment w:val="baseline"/>
              <w:rPr>
                <w:rFonts w:eastAsia="Calibri"/>
                <w:b/>
                <w:i/>
                <w:iCs/>
                <w:sz w:val="22"/>
                <w:szCs w:val="22"/>
                <w:lang w:val="lv-LV"/>
              </w:rPr>
            </w:pPr>
            <w:r w:rsidRPr="00AD066F">
              <w:rPr>
                <w:rFonts w:eastAsia="Calibri"/>
                <w:b/>
                <w:i/>
                <w:iCs/>
                <w:sz w:val="22"/>
                <w:szCs w:val="22"/>
                <w:lang w:val="lv-LV"/>
              </w:rPr>
              <w:t xml:space="preserve">Līguma ietvaros veiktā pakalpojuma apraksts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7D5135F" w14:textId="77777777" w:rsidR="00AD066F" w:rsidRPr="00AD066F" w:rsidRDefault="00AD066F" w:rsidP="00AD066F">
            <w:pPr>
              <w:suppressAutoHyphens/>
              <w:autoSpaceDN w:val="0"/>
              <w:spacing w:line="276" w:lineRule="auto"/>
              <w:textAlignment w:val="baseline"/>
              <w:rPr>
                <w:rFonts w:ascii="Calibri" w:eastAsia="Calibri" w:hAnsi="Calibri"/>
                <w:sz w:val="22"/>
                <w:szCs w:val="22"/>
                <w:lang w:val="lv-LV"/>
              </w:rPr>
            </w:pPr>
            <w:r w:rsidRPr="00AD066F">
              <w:rPr>
                <w:rFonts w:eastAsia="Calibri"/>
                <w:b/>
                <w:i/>
                <w:iCs/>
                <w:sz w:val="22"/>
                <w:szCs w:val="22"/>
                <w:lang w:val="lv-LV"/>
              </w:rPr>
              <w:t>Pasūtītājs, kontaktpersona, tālrunis</w:t>
            </w:r>
          </w:p>
        </w:tc>
      </w:tr>
      <w:tr w:rsidR="00AD066F" w:rsidRPr="00AD066F" w14:paraId="3A8CDF8C" w14:textId="77777777" w:rsidTr="00167E97">
        <w:trPr>
          <w:cantSplit/>
          <w:trHeight w:hRule="exact" w:val="413"/>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9D34B07" w14:textId="77777777" w:rsidR="00AD066F" w:rsidRPr="00AD066F" w:rsidRDefault="00AD066F" w:rsidP="00AD066F">
            <w:pPr>
              <w:suppressAutoHyphens/>
              <w:autoSpaceDN w:val="0"/>
              <w:spacing w:after="200" w:line="276" w:lineRule="auto"/>
              <w:textAlignment w:val="baseline"/>
              <w:rPr>
                <w:rFonts w:eastAsia="Calibri"/>
                <w:bCs/>
                <w:sz w:val="22"/>
                <w:szCs w:val="22"/>
                <w:lang w:val="lv-LV"/>
              </w:rPr>
            </w:pPr>
            <w:r w:rsidRPr="00AD066F">
              <w:rPr>
                <w:rFonts w:eastAsia="Calibri"/>
                <w:bCs/>
                <w:sz w:val="22"/>
                <w:szCs w:val="22"/>
                <w:lang w:val="lv-LV"/>
              </w:rPr>
              <w:t>1.</w:t>
            </w:r>
          </w:p>
        </w:tc>
        <w:tc>
          <w:tcPr>
            <w:tcW w:w="209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9F20B29" w14:textId="77777777" w:rsidR="00AD066F" w:rsidRPr="00AD066F" w:rsidRDefault="00AD066F" w:rsidP="00AD066F">
            <w:pPr>
              <w:suppressAutoHyphens/>
              <w:autoSpaceDN w:val="0"/>
              <w:spacing w:after="200" w:line="276" w:lineRule="auto"/>
              <w:textAlignment w:val="baseline"/>
              <w:rPr>
                <w:rFonts w:eastAsia="Calibri"/>
                <w:b/>
                <w:bCs/>
                <w:sz w:val="22"/>
                <w:szCs w:val="22"/>
                <w:lang w:val="lv-LV"/>
              </w:rPr>
            </w:pPr>
          </w:p>
        </w:tc>
        <w:tc>
          <w:tcPr>
            <w:tcW w:w="484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5A2DF8A" w14:textId="77777777" w:rsidR="00AD066F" w:rsidRPr="00AD066F" w:rsidRDefault="00AD066F" w:rsidP="00AD066F">
            <w:pPr>
              <w:suppressAutoHyphens/>
              <w:autoSpaceDN w:val="0"/>
              <w:spacing w:after="200" w:line="276" w:lineRule="auto"/>
              <w:textAlignment w:val="baseline"/>
              <w:rPr>
                <w:rFonts w:eastAsia="Calibri"/>
                <w:b/>
                <w:bCs/>
                <w:sz w:val="22"/>
                <w:szCs w:val="22"/>
                <w:lang w:val="lv-LV"/>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667B17" w14:textId="77777777" w:rsidR="00AD066F" w:rsidRPr="00AD066F" w:rsidRDefault="00AD066F" w:rsidP="00AD066F">
            <w:pPr>
              <w:suppressAutoHyphens/>
              <w:autoSpaceDN w:val="0"/>
              <w:spacing w:after="200" w:line="276" w:lineRule="auto"/>
              <w:textAlignment w:val="baseline"/>
              <w:rPr>
                <w:rFonts w:eastAsia="Calibri"/>
                <w:b/>
                <w:bCs/>
                <w:sz w:val="22"/>
                <w:szCs w:val="22"/>
                <w:lang w:val="lv-LV"/>
              </w:rPr>
            </w:pPr>
          </w:p>
        </w:tc>
      </w:tr>
    </w:tbl>
    <w:p w14:paraId="4968CE8F" w14:textId="77777777" w:rsidR="00AD066F" w:rsidRPr="00AD066F" w:rsidRDefault="00AD066F" w:rsidP="00AD066F">
      <w:pPr>
        <w:suppressAutoHyphens/>
        <w:autoSpaceDN w:val="0"/>
        <w:spacing w:after="200" w:line="276" w:lineRule="auto"/>
        <w:textAlignment w:val="baseline"/>
        <w:rPr>
          <w:rFonts w:eastAsia="Calibri"/>
          <w:sz w:val="22"/>
          <w:szCs w:val="22"/>
          <w:lang w:val="lv-LV"/>
        </w:rPr>
      </w:pPr>
    </w:p>
    <w:p w14:paraId="54C90F7A" w14:textId="77777777" w:rsidR="00AD066F" w:rsidRPr="00AD066F" w:rsidRDefault="00AD066F" w:rsidP="00AD066F">
      <w:pPr>
        <w:suppressAutoHyphens/>
        <w:autoSpaceDN w:val="0"/>
        <w:spacing w:after="200" w:line="276" w:lineRule="auto"/>
        <w:jc w:val="center"/>
        <w:textAlignment w:val="baseline"/>
        <w:rPr>
          <w:rFonts w:ascii="Calibri" w:eastAsia="Calibri" w:hAnsi="Calibri"/>
          <w:sz w:val="22"/>
          <w:szCs w:val="22"/>
          <w:lang w:val="lv-LV"/>
        </w:rPr>
      </w:pPr>
      <w:r w:rsidRPr="00AD066F">
        <w:rPr>
          <w:rFonts w:eastAsia="Calibri"/>
          <w:b/>
          <w:lang w:val="lv-LV"/>
        </w:rPr>
        <w:t xml:space="preserve">Informācija par personām, uz kuru iespējām pretendents balstās, lai apliecinātu tā kvalifikācijas atbilstību nolikumā noteiktajām prasībām </w:t>
      </w:r>
      <w:r w:rsidRPr="00AD066F">
        <w:rPr>
          <w:rFonts w:eastAsia="Calibri"/>
          <w:bCs/>
          <w:lang w:val="lv-LV"/>
        </w:rPr>
        <w:t>(ja attiecināms)</w:t>
      </w:r>
    </w:p>
    <w:tbl>
      <w:tblPr>
        <w:tblW w:w="9351" w:type="dxa"/>
        <w:tblCellMar>
          <w:left w:w="10" w:type="dxa"/>
          <w:right w:w="10" w:type="dxa"/>
        </w:tblCellMar>
        <w:tblLook w:val="04A0" w:firstRow="1" w:lastRow="0" w:firstColumn="1" w:lastColumn="0" w:noHBand="0" w:noVBand="1"/>
      </w:tblPr>
      <w:tblGrid>
        <w:gridCol w:w="2547"/>
        <w:gridCol w:w="2126"/>
        <w:gridCol w:w="4678"/>
      </w:tblGrid>
      <w:tr w:rsidR="00AD066F" w:rsidRPr="00AD066F" w14:paraId="5FC13722" w14:textId="77777777" w:rsidTr="00AD066F">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6398C2" w14:textId="77777777" w:rsidR="00AD066F" w:rsidRPr="00AD066F" w:rsidRDefault="00AD066F" w:rsidP="00AD066F">
            <w:pPr>
              <w:suppressAutoHyphens/>
              <w:autoSpaceDN w:val="0"/>
              <w:spacing w:before="120" w:after="120"/>
              <w:jc w:val="center"/>
              <w:textAlignment w:val="baseline"/>
              <w:rPr>
                <w:b/>
                <w:bCs/>
                <w:i/>
                <w:iCs/>
                <w:lang w:val="lv-LV"/>
              </w:rPr>
            </w:pPr>
            <w:r w:rsidRPr="00AD066F">
              <w:rPr>
                <w:b/>
                <w:bCs/>
                <w:i/>
                <w:iCs/>
                <w:lang w:val="lv-LV"/>
              </w:rPr>
              <w:t xml:space="preserve">Nosaukums, reģistrācijas numurs, adrese </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E8115C" w14:textId="77777777" w:rsidR="00AD066F" w:rsidRPr="00AD066F" w:rsidRDefault="00AD066F" w:rsidP="00AD066F">
            <w:pPr>
              <w:suppressAutoHyphens/>
              <w:autoSpaceDN w:val="0"/>
              <w:spacing w:before="120" w:after="120"/>
              <w:jc w:val="center"/>
              <w:textAlignment w:val="baseline"/>
              <w:rPr>
                <w:b/>
                <w:bCs/>
                <w:i/>
                <w:iCs/>
                <w:lang w:val="lv-LV"/>
              </w:rPr>
            </w:pPr>
            <w:r w:rsidRPr="00AD066F">
              <w:rPr>
                <w:b/>
                <w:bCs/>
                <w:i/>
                <w:iCs/>
                <w:lang w:val="lv-LV"/>
              </w:rPr>
              <w:t>Kontaktpersona (tālruņa numurs, e-pasta  adrese)</w:t>
            </w:r>
          </w:p>
        </w:tc>
        <w:tc>
          <w:tcPr>
            <w:tcW w:w="467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EEC9D2" w14:textId="77777777" w:rsidR="00AD066F" w:rsidRPr="00AD066F" w:rsidRDefault="00AD066F" w:rsidP="00AD066F">
            <w:pPr>
              <w:suppressAutoHyphens/>
              <w:autoSpaceDN w:val="0"/>
              <w:spacing w:before="120" w:after="120"/>
              <w:jc w:val="center"/>
              <w:textAlignment w:val="baseline"/>
              <w:rPr>
                <w:b/>
                <w:bCs/>
                <w:i/>
                <w:iCs/>
                <w:lang w:val="lv-LV"/>
              </w:rPr>
            </w:pPr>
            <w:r w:rsidRPr="00AD066F">
              <w:rPr>
                <w:b/>
                <w:bCs/>
                <w:i/>
                <w:iCs/>
                <w:lang w:val="lv-LV"/>
              </w:rPr>
              <w:t>Informācija par personas pieredzi ar kuru pretendents apliecina tā kvalifikācijas atbilstību   Nolikumā noteiktajām prasībām</w:t>
            </w:r>
          </w:p>
        </w:tc>
      </w:tr>
      <w:tr w:rsidR="00AD066F" w:rsidRPr="00AD066F" w14:paraId="15937D28" w14:textId="77777777" w:rsidTr="00167E97">
        <w:trPr>
          <w:trHeight w:val="245"/>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CF5E3" w14:textId="77777777" w:rsidR="00AD066F" w:rsidRPr="00AD066F" w:rsidRDefault="00AD066F" w:rsidP="00AD066F">
            <w:pPr>
              <w:tabs>
                <w:tab w:val="left" w:pos="7200"/>
              </w:tabs>
              <w:suppressAutoHyphens/>
              <w:autoSpaceDN w:val="0"/>
              <w:spacing w:line="276" w:lineRule="auto"/>
              <w:jc w:val="both"/>
              <w:textAlignment w:val="baseline"/>
              <w:rPr>
                <w:rFonts w:eastAsia="Calibri"/>
                <w:lang w:val="lv-LV"/>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1B378" w14:textId="77777777" w:rsidR="00AD066F" w:rsidRPr="00AD066F" w:rsidRDefault="00AD066F" w:rsidP="00AD066F">
            <w:pPr>
              <w:tabs>
                <w:tab w:val="left" w:pos="7200"/>
              </w:tabs>
              <w:suppressAutoHyphens/>
              <w:autoSpaceDN w:val="0"/>
              <w:spacing w:line="276" w:lineRule="auto"/>
              <w:jc w:val="both"/>
              <w:textAlignment w:val="baseline"/>
              <w:rPr>
                <w:rFonts w:eastAsia="Calibri"/>
                <w:lang w:val="lv-LV"/>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EF0AA" w14:textId="77777777" w:rsidR="00AD066F" w:rsidRPr="00AD066F" w:rsidRDefault="00AD066F" w:rsidP="00AD066F">
            <w:pPr>
              <w:tabs>
                <w:tab w:val="left" w:pos="7200"/>
              </w:tabs>
              <w:suppressAutoHyphens/>
              <w:autoSpaceDN w:val="0"/>
              <w:spacing w:line="276" w:lineRule="auto"/>
              <w:jc w:val="both"/>
              <w:textAlignment w:val="baseline"/>
              <w:rPr>
                <w:rFonts w:eastAsia="Calibri"/>
                <w:lang w:val="lv-LV"/>
              </w:rPr>
            </w:pPr>
          </w:p>
        </w:tc>
      </w:tr>
      <w:tr w:rsidR="00AD066F" w:rsidRPr="00AD066F" w14:paraId="754CF3DF" w14:textId="77777777" w:rsidTr="00167E97">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52160" w14:textId="77777777" w:rsidR="00AD066F" w:rsidRPr="00AD066F" w:rsidRDefault="00AD066F" w:rsidP="00AD066F">
            <w:pPr>
              <w:tabs>
                <w:tab w:val="left" w:pos="7200"/>
              </w:tabs>
              <w:suppressAutoHyphens/>
              <w:autoSpaceDN w:val="0"/>
              <w:spacing w:line="276" w:lineRule="auto"/>
              <w:jc w:val="both"/>
              <w:textAlignment w:val="baseline"/>
              <w:rPr>
                <w:rFonts w:eastAsia="Calibri"/>
                <w:lang w:val="lv-LV"/>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E4268" w14:textId="77777777" w:rsidR="00AD066F" w:rsidRPr="00AD066F" w:rsidRDefault="00AD066F" w:rsidP="00AD066F">
            <w:pPr>
              <w:tabs>
                <w:tab w:val="left" w:pos="7200"/>
              </w:tabs>
              <w:suppressAutoHyphens/>
              <w:autoSpaceDN w:val="0"/>
              <w:spacing w:line="276" w:lineRule="auto"/>
              <w:jc w:val="both"/>
              <w:textAlignment w:val="baseline"/>
              <w:rPr>
                <w:rFonts w:eastAsia="Calibri"/>
                <w:lang w:val="lv-LV"/>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66427" w14:textId="77777777" w:rsidR="00AD066F" w:rsidRPr="00AD066F" w:rsidRDefault="00AD066F" w:rsidP="00AD066F">
            <w:pPr>
              <w:tabs>
                <w:tab w:val="left" w:pos="7200"/>
              </w:tabs>
              <w:suppressAutoHyphens/>
              <w:autoSpaceDN w:val="0"/>
              <w:spacing w:line="276" w:lineRule="auto"/>
              <w:jc w:val="both"/>
              <w:textAlignment w:val="baseline"/>
              <w:rPr>
                <w:rFonts w:eastAsia="Calibri"/>
                <w:lang w:val="lv-LV"/>
              </w:rPr>
            </w:pPr>
          </w:p>
        </w:tc>
      </w:tr>
      <w:tr w:rsidR="00AD066F" w:rsidRPr="00AD066F" w14:paraId="0ED56D09" w14:textId="77777777" w:rsidTr="00167E97">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4ABB3" w14:textId="77777777" w:rsidR="00AD066F" w:rsidRPr="00AD066F" w:rsidRDefault="00AD066F" w:rsidP="00AD066F">
            <w:pPr>
              <w:tabs>
                <w:tab w:val="left" w:pos="7200"/>
              </w:tabs>
              <w:suppressAutoHyphens/>
              <w:autoSpaceDN w:val="0"/>
              <w:spacing w:line="276" w:lineRule="auto"/>
              <w:jc w:val="both"/>
              <w:textAlignment w:val="baseline"/>
              <w:rPr>
                <w:rFonts w:eastAsia="Calibri"/>
                <w:lang w:val="lv-LV"/>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BA4E8" w14:textId="77777777" w:rsidR="00AD066F" w:rsidRPr="00AD066F" w:rsidRDefault="00AD066F" w:rsidP="00AD066F">
            <w:pPr>
              <w:tabs>
                <w:tab w:val="left" w:pos="7200"/>
              </w:tabs>
              <w:suppressAutoHyphens/>
              <w:autoSpaceDN w:val="0"/>
              <w:spacing w:line="276" w:lineRule="auto"/>
              <w:jc w:val="both"/>
              <w:textAlignment w:val="baseline"/>
              <w:rPr>
                <w:rFonts w:eastAsia="Calibri"/>
                <w:lang w:val="lv-LV"/>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21892" w14:textId="77777777" w:rsidR="00AD066F" w:rsidRPr="00AD066F" w:rsidRDefault="00AD066F" w:rsidP="00AD066F">
            <w:pPr>
              <w:tabs>
                <w:tab w:val="left" w:pos="7200"/>
              </w:tabs>
              <w:suppressAutoHyphens/>
              <w:autoSpaceDN w:val="0"/>
              <w:spacing w:line="276" w:lineRule="auto"/>
              <w:jc w:val="both"/>
              <w:textAlignment w:val="baseline"/>
              <w:rPr>
                <w:rFonts w:eastAsia="Calibri"/>
                <w:lang w:val="lv-LV"/>
              </w:rPr>
            </w:pPr>
          </w:p>
        </w:tc>
      </w:tr>
    </w:tbl>
    <w:p w14:paraId="2CC4BD80" w14:textId="77777777" w:rsidR="00AD066F" w:rsidRPr="00AD066F" w:rsidRDefault="00AD066F" w:rsidP="00AD066F">
      <w:pPr>
        <w:tabs>
          <w:tab w:val="left" w:leader="dot" w:pos="7797"/>
        </w:tabs>
        <w:suppressAutoHyphens/>
        <w:autoSpaceDN w:val="0"/>
        <w:jc w:val="both"/>
        <w:textAlignment w:val="baseline"/>
        <w:rPr>
          <w:lang w:val="lv-LV"/>
        </w:rPr>
      </w:pPr>
    </w:p>
    <w:p w14:paraId="12A69911" w14:textId="77777777" w:rsidR="00AD066F" w:rsidRPr="00AD066F" w:rsidRDefault="00AD066F" w:rsidP="00AD066F">
      <w:pPr>
        <w:tabs>
          <w:tab w:val="left" w:leader="dot" w:pos="7797"/>
        </w:tabs>
        <w:suppressAutoHyphens/>
        <w:autoSpaceDN w:val="0"/>
        <w:jc w:val="both"/>
        <w:textAlignment w:val="baseline"/>
        <w:rPr>
          <w:lang w:val="lv-LV"/>
        </w:rPr>
      </w:pPr>
      <w:r w:rsidRPr="00AD066F">
        <w:rPr>
          <w:lang w:val="lv-LV"/>
        </w:rPr>
        <w:t>Pasūtītajam ir tiesības sniegto informāciju pārbaudīt, sazinoties ar norādīto pasūtītāju un pieprasot sniegtās informācijas apstiprinājumu.</w:t>
      </w:r>
    </w:p>
    <w:p w14:paraId="2E2185AD" w14:textId="77777777" w:rsidR="00AD066F" w:rsidRDefault="00AD066F" w:rsidP="00885B06">
      <w:pPr>
        <w:jc w:val="right"/>
        <w:rPr>
          <w:bCs/>
          <w:lang w:val="lv-LV"/>
        </w:rPr>
      </w:pPr>
    </w:p>
    <w:p w14:paraId="6971ABA5" w14:textId="77777777" w:rsidR="00AD066F" w:rsidRDefault="00AD066F" w:rsidP="00885B06">
      <w:pPr>
        <w:jc w:val="right"/>
        <w:rPr>
          <w:bCs/>
          <w:lang w:val="lv-LV"/>
        </w:rPr>
      </w:pPr>
    </w:p>
    <w:p w14:paraId="5A8E015F" w14:textId="77777777" w:rsidR="00AD066F" w:rsidRDefault="00AD066F" w:rsidP="00885B06">
      <w:pPr>
        <w:jc w:val="right"/>
        <w:rPr>
          <w:bCs/>
          <w:lang w:val="lv-LV"/>
        </w:rPr>
      </w:pPr>
    </w:p>
    <w:p w14:paraId="2C426966" w14:textId="77777777" w:rsidR="00AD066F" w:rsidRDefault="00AD066F" w:rsidP="00885B06">
      <w:pPr>
        <w:jc w:val="right"/>
        <w:rPr>
          <w:bCs/>
          <w:lang w:val="lv-LV"/>
        </w:rPr>
      </w:pPr>
    </w:p>
    <w:p w14:paraId="3D09514D" w14:textId="77777777" w:rsidR="00AD066F" w:rsidRDefault="00AD066F" w:rsidP="00885B06">
      <w:pPr>
        <w:jc w:val="right"/>
        <w:rPr>
          <w:bCs/>
          <w:lang w:val="lv-LV"/>
        </w:rPr>
      </w:pPr>
    </w:p>
    <w:p w14:paraId="4A84B384" w14:textId="77777777" w:rsidR="00AD066F" w:rsidRDefault="00AD066F" w:rsidP="00885B06">
      <w:pPr>
        <w:jc w:val="right"/>
        <w:rPr>
          <w:bCs/>
          <w:lang w:val="lv-LV"/>
        </w:rPr>
      </w:pPr>
    </w:p>
    <w:p w14:paraId="45C7D91A" w14:textId="77777777" w:rsidR="00AD066F" w:rsidRDefault="00AD066F" w:rsidP="00AD066F">
      <w:pPr>
        <w:rPr>
          <w:bCs/>
          <w:lang w:val="lv-LV"/>
        </w:rPr>
      </w:pPr>
    </w:p>
    <w:p w14:paraId="2674FF69" w14:textId="77777777" w:rsidR="00AD066F" w:rsidRDefault="00AD066F" w:rsidP="00885B06">
      <w:pPr>
        <w:jc w:val="right"/>
        <w:rPr>
          <w:bCs/>
          <w:lang w:val="lv-LV"/>
        </w:rPr>
      </w:pPr>
    </w:p>
    <w:p w14:paraId="0573117E" w14:textId="77777777" w:rsidR="00AD066F" w:rsidRDefault="00AD066F" w:rsidP="00885B06">
      <w:pPr>
        <w:jc w:val="right"/>
        <w:rPr>
          <w:bCs/>
          <w:lang w:val="lv-LV"/>
        </w:rPr>
      </w:pPr>
    </w:p>
    <w:p w14:paraId="0CE6C1B4" w14:textId="77777777" w:rsidR="00AD066F" w:rsidRDefault="00AD066F" w:rsidP="00885B06">
      <w:pPr>
        <w:jc w:val="right"/>
        <w:rPr>
          <w:bCs/>
          <w:lang w:val="lv-LV"/>
        </w:rPr>
      </w:pPr>
    </w:p>
    <w:p w14:paraId="5BFA7697" w14:textId="77777777" w:rsidR="00AD066F" w:rsidRDefault="00AD066F" w:rsidP="00885B06">
      <w:pPr>
        <w:jc w:val="right"/>
        <w:rPr>
          <w:bCs/>
          <w:lang w:val="lv-LV"/>
        </w:rPr>
      </w:pPr>
    </w:p>
    <w:p w14:paraId="68AE9685" w14:textId="77777777" w:rsidR="00AD066F" w:rsidRDefault="00AD066F" w:rsidP="00885B06">
      <w:pPr>
        <w:jc w:val="right"/>
        <w:rPr>
          <w:bCs/>
          <w:lang w:val="lv-LV"/>
        </w:rPr>
      </w:pPr>
    </w:p>
    <w:p w14:paraId="56B918F5" w14:textId="77777777" w:rsidR="00AD066F" w:rsidRDefault="00AD066F" w:rsidP="00885B06">
      <w:pPr>
        <w:jc w:val="right"/>
        <w:rPr>
          <w:bCs/>
          <w:lang w:val="lv-LV"/>
        </w:rPr>
      </w:pPr>
    </w:p>
    <w:p w14:paraId="7DE514C6" w14:textId="77777777" w:rsidR="00AD066F" w:rsidRDefault="00AD066F" w:rsidP="00885B06">
      <w:pPr>
        <w:jc w:val="right"/>
        <w:rPr>
          <w:bCs/>
          <w:lang w:val="lv-LV"/>
        </w:rPr>
      </w:pPr>
    </w:p>
    <w:p w14:paraId="34DA8D2B" w14:textId="77777777" w:rsidR="00AD066F" w:rsidRDefault="00AD066F" w:rsidP="00885B06">
      <w:pPr>
        <w:jc w:val="right"/>
        <w:rPr>
          <w:bCs/>
          <w:lang w:val="lv-LV"/>
        </w:rPr>
      </w:pPr>
    </w:p>
    <w:p w14:paraId="57AA3A6E" w14:textId="77777777" w:rsidR="00AD066F" w:rsidRDefault="00AD066F" w:rsidP="00885B06">
      <w:pPr>
        <w:jc w:val="right"/>
        <w:rPr>
          <w:bCs/>
          <w:lang w:val="lv-LV"/>
        </w:rPr>
      </w:pPr>
    </w:p>
    <w:p w14:paraId="22B52349" w14:textId="77777777" w:rsidR="00AD066F" w:rsidRPr="00AD066F" w:rsidRDefault="00AD066F" w:rsidP="00AD066F">
      <w:pPr>
        <w:pageBreakBefore/>
        <w:autoSpaceDN w:val="0"/>
        <w:spacing w:after="200" w:line="276" w:lineRule="auto"/>
        <w:textAlignment w:val="baseline"/>
        <w:rPr>
          <w:b/>
          <w:lang w:val="lv-LV" w:eastAsia="lv-LV"/>
        </w:rPr>
      </w:pPr>
    </w:p>
    <w:p w14:paraId="2E7FE721" w14:textId="35883F29" w:rsidR="00BF40FD" w:rsidRDefault="00BF40FD" w:rsidP="00BF40FD">
      <w:pPr>
        <w:jc w:val="right"/>
        <w:rPr>
          <w:bCs/>
          <w:lang w:val="lv-LV"/>
        </w:rPr>
      </w:pPr>
      <w:r w:rsidRPr="00AD066F">
        <w:rPr>
          <w:bCs/>
          <w:lang w:val="lv-LV"/>
        </w:rPr>
        <w:t>Pielikums Nr.</w:t>
      </w:r>
      <w:r>
        <w:rPr>
          <w:bCs/>
          <w:lang w:val="lv-LV"/>
        </w:rPr>
        <w:t>6</w:t>
      </w:r>
    </w:p>
    <w:p w14:paraId="5EBEE351" w14:textId="77777777" w:rsidR="00BF40FD" w:rsidRDefault="00BF40FD" w:rsidP="00BF40FD">
      <w:pPr>
        <w:jc w:val="right"/>
        <w:rPr>
          <w:bCs/>
          <w:lang w:val="lv-LV"/>
        </w:rPr>
      </w:pPr>
    </w:p>
    <w:p w14:paraId="5A15C502" w14:textId="77777777" w:rsidR="00BF40FD" w:rsidRDefault="00BF40FD" w:rsidP="00BF40FD">
      <w:pPr>
        <w:jc w:val="right"/>
        <w:rPr>
          <w:bCs/>
          <w:lang w:val="lv-LV"/>
        </w:rPr>
      </w:pPr>
    </w:p>
    <w:p w14:paraId="0E86293E" w14:textId="77777777" w:rsidR="00AD066F" w:rsidRPr="00AD066F" w:rsidRDefault="00AD066F" w:rsidP="00AD066F">
      <w:pPr>
        <w:suppressAutoHyphens/>
        <w:autoSpaceDN w:val="0"/>
        <w:ind w:firstLine="284"/>
        <w:jc w:val="center"/>
        <w:textAlignment w:val="baseline"/>
        <w:rPr>
          <w:b/>
          <w:lang w:val="lv-LV" w:eastAsia="lv-LV"/>
        </w:rPr>
      </w:pPr>
    </w:p>
    <w:p w14:paraId="4BE8DBA8" w14:textId="77777777" w:rsidR="00AD066F" w:rsidRDefault="00AD066F" w:rsidP="00AD066F">
      <w:pPr>
        <w:suppressAutoHyphens/>
        <w:autoSpaceDN w:val="0"/>
        <w:ind w:firstLine="284"/>
        <w:jc w:val="center"/>
        <w:textAlignment w:val="baseline"/>
        <w:rPr>
          <w:b/>
          <w:lang w:val="lv-LV" w:eastAsia="lv-LV"/>
        </w:rPr>
      </w:pPr>
      <w:r w:rsidRPr="00AD066F">
        <w:rPr>
          <w:b/>
          <w:lang w:val="lv-LV" w:eastAsia="lv-LV"/>
        </w:rPr>
        <w:t>INFORMĀCIJA PAR PRETEDENTA PIESAISTĪTAJIEM APAKŠUZŅĒMĒJIEM</w:t>
      </w:r>
      <w:r w:rsidRPr="00AD066F">
        <w:rPr>
          <w:b/>
          <w:vertAlign w:val="superscript"/>
          <w:lang w:val="lv-LV" w:eastAsia="lv-LV"/>
        </w:rPr>
        <w:footnoteReference w:id="2"/>
      </w:r>
    </w:p>
    <w:p w14:paraId="61A3298B" w14:textId="77777777" w:rsidR="00454DFC" w:rsidRPr="00AD066F" w:rsidRDefault="00454DFC" w:rsidP="00AD066F">
      <w:pPr>
        <w:suppressAutoHyphens/>
        <w:autoSpaceDN w:val="0"/>
        <w:ind w:firstLine="284"/>
        <w:jc w:val="center"/>
        <w:textAlignment w:val="baseline"/>
        <w:rPr>
          <w:rFonts w:ascii="Calibri" w:eastAsia="Calibri" w:hAnsi="Calibri"/>
          <w:sz w:val="22"/>
          <w:szCs w:val="22"/>
          <w:lang w:val="lv-LV"/>
        </w:rPr>
      </w:pPr>
    </w:p>
    <w:p w14:paraId="59DE3734" w14:textId="77777777" w:rsidR="00454DFC" w:rsidRPr="00BF40FD" w:rsidRDefault="00454DFC" w:rsidP="00454DFC">
      <w:pPr>
        <w:suppressAutoHyphens/>
        <w:autoSpaceDN w:val="0"/>
        <w:jc w:val="center"/>
        <w:textAlignment w:val="baseline"/>
        <w:rPr>
          <w:rFonts w:ascii="Calibri" w:eastAsia="Calibri" w:hAnsi="Calibri"/>
          <w:sz w:val="22"/>
          <w:szCs w:val="22"/>
          <w:lang w:val="lv-LV"/>
        </w:rPr>
      </w:pPr>
      <w:r>
        <w:rPr>
          <w:lang w:val="lv-LV" w:eastAsia="lv-LV"/>
        </w:rPr>
        <w:t xml:space="preserve">Cenu aptauja </w:t>
      </w:r>
      <w:r w:rsidRPr="00454DFC">
        <w:rPr>
          <w:lang w:val="lv-LV" w:eastAsia="lv-LV"/>
        </w:rPr>
        <w:t>“</w:t>
      </w:r>
      <w:r w:rsidRPr="00454DFC">
        <w:rPr>
          <w:bCs/>
          <w:lang w:val="lv-LV" w:eastAsia="lv-LV"/>
        </w:rPr>
        <w:t xml:space="preserve">DARBA </w:t>
      </w:r>
      <w:r w:rsidRPr="00BF40FD">
        <w:rPr>
          <w:bCs/>
          <w:lang w:val="lv-LV" w:eastAsia="lv-LV"/>
        </w:rPr>
        <w:t>AIZSARDZĪBAS UN UGUNSDROŠĪBAS PAKALPOJUMA SNIEGŠANA SIA”APRŪPES NAMS “URGA”” VAJADZĪBĀM</w:t>
      </w:r>
      <w:r w:rsidRPr="00BF40FD">
        <w:rPr>
          <w:lang w:val="lv-LV" w:eastAsia="lv-LV"/>
        </w:rPr>
        <w:t>”</w:t>
      </w:r>
      <w:r w:rsidRPr="00BF40FD">
        <w:rPr>
          <w:sz w:val="36"/>
          <w:szCs w:val="36"/>
          <w:lang w:val="lv-LV" w:eastAsia="lv-LV"/>
        </w:rPr>
        <w:t xml:space="preserve"> </w:t>
      </w:r>
    </w:p>
    <w:p w14:paraId="3CF8A5B9" w14:textId="62AE5FD4" w:rsidR="00454DFC" w:rsidRPr="00F94D2D" w:rsidRDefault="00454DFC" w:rsidP="00454DFC">
      <w:pPr>
        <w:suppressAutoHyphens/>
        <w:autoSpaceDN w:val="0"/>
        <w:jc w:val="center"/>
        <w:textAlignment w:val="baseline"/>
        <w:rPr>
          <w:rFonts w:ascii="Calibri" w:eastAsia="Calibri" w:hAnsi="Calibri"/>
          <w:sz w:val="22"/>
          <w:szCs w:val="22"/>
          <w:lang w:val="lv-LV"/>
        </w:rPr>
      </w:pPr>
      <w:r w:rsidRPr="00BF40FD">
        <w:rPr>
          <w:lang w:val="lv-LV"/>
        </w:rPr>
        <w:t xml:space="preserve">(Nr. </w:t>
      </w:r>
      <w:r w:rsidR="00BF40FD" w:rsidRPr="00BF40FD">
        <w:rPr>
          <w:lang w:val="lv-LV"/>
        </w:rPr>
        <w:t>1.20/4/2026</w:t>
      </w:r>
      <w:r w:rsidRPr="00BF40FD">
        <w:rPr>
          <w:lang w:val="lv-LV"/>
        </w:rPr>
        <w:t>)</w:t>
      </w:r>
    </w:p>
    <w:p w14:paraId="18DAF6BB" w14:textId="77777777" w:rsidR="00AD066F" w:rsidRPr="00AD066F" w:rsidRDefault="00AD066F" w:rsidP="00AD066F">
      <w:pPr>
        <w:suppressAutoHyphens/>
        <w:autoSpaceDN w:val="0"/>
        <w:ind w:firstLine="284"/>
        <w:jc w:val="center"/>
        <w:textAlignment w:val="baseline"/>
        <w:rPr>
          <w:rFonts w:eastAsia="Calibri"/>
          <w:lang w:val="lv-LV"/>
        </w:rPr>
      </w:pPr>
    </w:p>
    <w:p w14:paraId="23382F8A" w14:textId="77777777" w:rsidR="00AD066F" w:rsidRPr="00AD066F" w:rsidRDefault="00AD066F" w:rsidP="00AD066F">
      <w:pPr>
        <w:widowControl w:val="0"/>
        <w:suppressAutoHyphens/>
        <w:autoSpaceDN w:val="0"/>
        <w:ind w:right="567" w:hanging="284"/>
        <w:jc w:val="center"/>
        <w:textAlignment w:val="baseline"/>
        <w:rPr>
          <w:lang w:val="lv-LV" w:eastAsia="lv-LV"/>
        </w:rPr>
      </w:pPr>
    </w:p>
    <w:tbl>
      <w:tblPr>
        <w:tblW w:w="9858" w:type="dxa"/>
        <w:tblInd w:w="-111" w:type="dxa"/>
        <w:tblLayout w:type="fixed"/>
        <w:tblCellMar>
          <w:left w:w="10" w:type="dxa"/>
          <w:right w:w="10" w:type="dxa"/>
        </w:tblCellMar>
        <w:tblLook w:val="04A0" w:firstRow="1" w:lastRow="0" w:firstColumn="1" w:lastColumn="0" w:noHBand="0" w:noVBand="1"/>
      </w:tblPr>
      <w:tblGrid>
        <w:gridCol w:w="3729"/>
        <w:gridCol w:w="2250"/>
        <w:gridCol w:w="3879"/>
      </w:tblGrid>
      <w:tr w:rsidR="00AD066F" w:rsidRPr="00AD066F" w14:paraId="54F9533C" w14:textId="77777777" w:rsidTr="00AD066F">
        <w:trPr>
          <w:trHeight w:val="611"/>
        </w:trPr>
        <w:tc>
          <w:tcPr>
            <w:tcW w:w="372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3D847F2D" w14:textId="77777777" w:rsidR="00AD066F" w:rsidRPr="00AD066F" w:rsidRDefault="00AD066F" w:rsidP="00AD066F">
            <w:pPr>
              <w:keepNext/>
              <w:suppressAutoHyphens/>
              <w:autoSpaceDN w:val="0"/>
              <w:snapToGrid w:val="0"/>
              <w:spacing w:before="120" w:after="120"/>
              <w:jc w:val="center"/>
              <w:textAlignment w:val="baseline"/>
              <w:rPr>
                <w:rFonts w:ascii="Calibri" w:eastAsia="Calibri" w:hAnsi="Calibri"/>
                <w:sz w:val="22"/>
                <w:szCs w:val="22"/>
                <w:lang w:val="lv-LV"/>
              </w:rPr>
            </w:pPr>
            <w:r w:rsidRPr="00AD066F">
              <w:rPr>
                <w:b/>
                <w:i/>
                <w:color w:val="000000"/>
                <w:lang w:val="lv-LV"/>
              </w:rPr>
              <w:t>Apakšuzņēmēja nosaukums, reģistrācijas numurs, adrese un kontaktpersona</w:t>
            </w:r>
          </w:p>
        </w:tc>
        <w:tc>
          <w:tcPr>
            <w:tcW w:w="2250"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1F0FA41C" w14:textId="77777777" w:rsidR="00AD066F" w:rsidRPr="00AD066F" w:rsidRDefault="00AD066F" w:rsidP="00AD066F">
            <w:pPr>
              <w:suppressAutoHyphens/>
              <w:autoSpaceDN w:val="0"/>
              <w:snapToGrid w:val="0"/>
              <w:spacing w:before="240"/>
              <w:jc w:val="center"/>
              <w:textAlignment w:val="baseline"/>
              <w:rPr>
                <w:b/>
                <w:i/>
                <w:lang w:val="lv-LV"/>
              </w:rPr>
            </w:pPr>
            <w:r w:rsidRPr="00AD066F">
              <w:rPr>
                <w:b/>
                <w:i/>
                <w:lang w:val="lv-LV"/>
              </w:rPr>
              <w:t>Nododamo darbu apjoms</w:t>
            </w:r>
          </w:p>
          <w:p w14:paraId="361799F1" w14:textId="77777777" w:rsidR="00AD066F" w:rsidRPr="00AD066F" w:rsidRDefault="00AD066F" w:rsidP="00AD066F">
            <w:pPr>
              <w:suppressAutoHyphens/>
              <w:autoSpaceDN w:val="0"/>
              <w:snapToGrid w:val="0"/>
              <w:spacing w:after="120"/>
              <w:jc w:val="center"/>
              <w:textAlignment w:val="baseline"/>
              <w:rPr>
                <w:b/>
                <w:i/>
                <w:lang w:val="lv-LV"/>
              </w:rPr>
            </w:pPr>
            <w:r w:rsidRPr="00AD066F">
              <w:rPr>
                <w:b/>
                <w:i/>
                <w:lang w:val="lv-LV"/>
              </w:rPr>
              <w:t xml:space="preserve"> (summa euro)</w:t>
            </w:r>
          </w:p>
        </w:tc>
        <w:tc>
          <w:tcPr>
            <w:tcW w:w="38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798F3D" w14:textId="77777777" w:rsidR="00AD066F" w:rsidRPr="00AD066F" w:rsidRDefault="00AD066F" w:rsidP="00AD066F">
            <w:pPr>
              <w:suppressAutoHyphens/>
              <w:autoSpaceDN w:val="0"/>
              <w:snapToGrid w:val="0"/>
              <w:spacing w:before="120" w:after="120"/>
              <w:jc w:val="center"/>
              <w:textAlignment w:val="baseline"/>
              <w:rPr>
                <w:b/>
                <w:i/>
                <w:lang w:val="lv-LV"/>
              </w:rPr>
            </w:pPr>
            <w:r w:rsidRPr="00AD066F">
              <w:rPr>
                <w:b/>
                <w:i/>
                <w:lang w:val="lv-LV"/>
              </w:rPr>
              <w:t>Pakalpojuma nosaukums</w:t>
            </w:r>
          </w:p>
          <w:p w14:paraId="4C78E516" w14:textId="77777777" w:rsidR="00AD066F" w:rsidRPr="00AD066F" w:rsidRDefault="00AD066F" w:rsidP="00AD066F">
            <w:pPr>
              <w:suppressAutoHyphens/>
              <w:autoSpaceDN w:val="0"/>
              <w:snapToGrid w:val="0"/>
              <w:spacing w:before="120" w:after="120"/>
              <w:jc w:val="center"/>
              <w:textAlignment w:val="baseline"/>
              <w:rPr>
                <w:rFonts w:ascii="Calibri" w:eastAsia="Calibri" w:hAnsi="Calibri"/>
                <w:sz w:val="22"/>
                <w:szCs w:val="22"/>
                <w:lang w:val="lv-LV"/>
              </w:rPr>
            </w:pPr>
            <w:r w:rsidRPr="00AD066F">
              <w:rPr>
                <w:b/>
                <w:i/>
                <w:lang w:val="lv-LV"/>
              </w:rPr>
              <w:t xml:space="preserve"> (īss apraksts)</w:t>
            </w:r>
          </w:p>
        </w:tc>
      </w:tr>
      <w:tr w:rsidR="00AD066F" w:rsidRPr="00AD066F" w14:paraId="50CE63C0" w14:textId="77777777" w:rsidTr="00167E97">
        <w:trPr>
          <w:trHeight w:val="306"/>
        </w:trPr>
        <w:tc>
          <w:tcPr>
            <w:tcW w:w="372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BFB0141" w14:textId="77777777" w:rsidR="00AD066F" w:rsidRPr="00AD066F" w:rsidRDefault="00AD066F" w:rsidP="00AD066F">
            <w:pPr>
              <w:suppressAutoHyphens/>
              <w:autoSpaceDN w:val="0"/>
              <w:snapToGrid w:val="0"/>
              <w:jc w:val="center"/>
              <w:textAlignment w:val="baseline"/>
              <w:rPr>
                <w:lang w:val="lv-LV"/>
              </w:rPr>
            </w:pPr>
          </w:p>
        </w:tc>
        <w:tc>
          <w:tcPr>
            <w:tcW w:w="225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76C205C" w14:textId="77777777" w:rsidR="00AD066F" w:rsidRPr="00AD066F" w:rsidRDefault="00AD066F" w:rsidP="00AD066F">
            <w:pPr>
              <w:suppressAutoHyphens/>
              <w:autoSpaceDN w:val="0"/>
              <w:snapToGrid w:val="0"/>
              <w:jc w:val="center"/>
              <w:textAlignment w:val="baseline"/>
              <w:rPr>
                <w:lang w:val="lv-LV"/>
              </w:rPr>
            </w:pPr>
          </w:p>
        </w:tc>
        <w:tc>
          <w:tcPr>
            <w:tcW w:w="3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224C1A" w14:textId="77777777" w:rsidR="00AD066F" w:rsidRPr="00AD066F" w:rsidRDefault="00AD066F" w:rsidP="00AD066F">
            <w:pPr>
              <w:suppressAutoHyphens/>
              <w:autoSpaceDN w:val="0"/>
              <w:snapToGrid w:val="0"/>
              <w:jc w:val="center"/>
              <w:textAlignment w:val="baseline"/>
              <w:rPr>
                <w:lang w:val="lv-LV"/>
              </w:rPr>
            </w:pPr>
          </w:p>
        </w:tc>
      </w:tr>
      <w:tr w:rsidR="00AD066F" w:rsidRPr="00AD066F" w14:paraId="722644FD" w14:textId="77777777" w:rsidTr="00167E97">
        <w:trPr>
          <w:trHeight w:val="306"/>
        </w:trPr>
        <w:tc>
          <w:tcPr>
            <w:tcW w:w="372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8D5A295" w14:textId="77777777" w:rsidR="00AD066F" w:rsidRPr="00AD066F" w:rsidRDefault="00AD066F" w:rsidP="00AD066F">
            <w:pPr>
              <w:suppressAutoHyphens/>
              <w:autoSpaceDN w:val="0"/>
              <w:snapToGrid w:val="0"/>
              <w:jc w:val="center"/>
              <w:textAlignment w:val="baseline"/>
              <w:rPr>
                <w:lang w:val="lv-LV"/>
              </w:rPr>
            </w:pPr>
          </w:p>
        </w:tc>
        <w:tc>
          <w:tcPr>
            <w:tcW w:w="225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6CADBD6" w14:textId="77777777" w:rsidR="00AD066F" w:rsidRPr="00AD066F" w:rsidRDefault="00AD066F" w:rsidP="00AD066F">
            <w:pPr>
              <w:suppressAutoHyphens/>
              <w:autoSpaceDN w:val="0"/>
              <w:snapToGrid w:val="0"/>
              <w:jc w:val="center"/>
              <w:textAlignment w:val="baseline"/>
              <w:rPr>
                <w:lang w:val="lv-LV"/>
              </w:rPr>
            </w:pPr>
          </w:p>
        </w:tc>
        <w:tc>
          <w:tcPr>
            <w:tcW w:w="3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6072F0" w14:textId="77777777" w:rsidR="00AD066F" w:rsidRPr="00AD066F" w:rsidRDefault="00AD066F" w:rsidP="00AD066F">
            <w:pPr>
              <w:suppressAutoHyphens/>
              <w:autoSpaceDN w:val="0"/>
              <w:snapToGrid w:val="0"/>
              <w:jc w:val="center"/>
              <w:textAlignment w:val="baseline"/>
              <w:rPr>
                <w:lang w:val="lv-LV"/>
              </w:rPr>
            </w:pPr>
          </w:p>
        </w:tc>
      </w:tr>
      <w:tr w:rsidR="00AD066F" w:rsidRPr="00AD066F" w14:paraId="1F809E62" w14:textId="77777777" w:rsidTr="00167E97">
        <w:trPr>
          <w:trHeight w:val="306"/>
        </w:trPr>
        <w:tc>
          <w:tcPr>
            <w:tcW w:w="372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1319C04" w14:textId="77777777" w:rsidR="00AD066F" w:rsidRPr="00AD066F" w:rsidRDefault="00AD066F" w:rsidP="00AD066F">
            <w:pPr>
              <w:suppressAutoHyphens/>
              <w:autoSpaceDN w:val="0"/>
              <w:snapToGrid w:val="0"/>
              <w:jc w:val="center"/>
              <w:textAlignment w:val="baseline"/>
              <w:rPr>
                <w:lang w:val="lv-LV"/>
              </w:rPr>
            </w:pPr>
          </w:p>
        </w:tc>
        <w:tc>
          <w:tcPr>
            <w:tcW w:w="225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3B13E8" w14:textId="77777777" w:rsidR="00AD066F" w:rsidRPr="00AD066F" w:rsidRDefault="00AD066F" w:rsidP="00AD066F">
            <w:pPr>
              <w:suppressAutoHyphens/>
              <w:autoSpaceDN w:val="0"/>
              <w:snapToGrid w:val="0"/>
              <w:jc w:val="center"/>
              <w:textAlignment w:val="baseline"/>
              <w:rPr>
                <w:lang w:val="lv-LV"/>
              </w:rPr>
            </w:pPr>
          </w:p>
        </w:tc>
        <w:tc>
          <w:tcPr>
            <w:tcW w:w="3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776594" w14:textId="77777777" w:rsidR="00AD066F" w:rsidRPr="00AD066F" w:rsidRDefault="00AD066F" w:rsidP="00AD066F">
            <w:pPr>
              <w:suppressAutoHyphens/>
              <w:autoSpaceDN w:val="0"/>
              <w:snapToGrid w:val="0"/>
              <w:jc w:val="center"/>
              <w:textAlignment w:val="baseline"/>
              <w:rPr>
                <w:lang w:val="lv-LV"/>
              </w:rPr>
            </w:pPr>
          </w:p>
        </w:tc>
      </w:tr>
    </w:tbl>
    <w:p w14:paraId="2448D13F" w14:textId="77777777" w:rsidR="00AD066F" w:rsidRPr="00AD066F" w:rsidRDefault="00AD066F" w:rsidP="00AD066F">
      <w:pPr>
        <w:widowControl w:val="0"/>
        <w:suppressAutoHyphens/>
        <w:autoSpaceDN w:val="0"/>
        <w:ind w:right="567" w:hanging="284"/>
        <w:jc w:val="center"/>
        <w:textAlignment w:val="baseline"/>
        <w:rPr>
          <w:lang w:val="lv-LV" w:eastAsia="lv-LV"/>
        </w:rPr>
      </w:pPr>
    </w:p>
    <w:p w14:paraId="189027D8" w14:textId="77777777" w:rsidR="00AD066F" w:rsidRPr="00AD066F" w:rsidRDefault="00AD066F" w:rsidP="00AD066F">
      <w:pPr>
        <w:suppressAutoHyphens/>
        <w:autoSpaceDN w:val="0"/>
        <w:ind w:left="-180" w:right="141" w:firstLine="578"/>
        <w:jc w:val="both"/>
        <w:textAlignment w:val="baseline"/>
        <w:rPr>
          <w:i/>
          <w:color w:val="FF0000"/>
          <w:lang w:val="lv-LV" w:eastAsia="lv-LV"/>
        </w:rPr>
      </w:pPr>
    </w:p>
    <w:p w14:paraId="6D5547A8" w14:textId="77777777" w:rsidR="00AD066F" w:rsidRPr="00AD066F" w:rsidRDefault="00AD066F" w:rsidP="00AD066F">
      <w:pPr>
        <w:suppressAutoHyphens/>
        <w:autoSpaceDN w:val="0"/>
        <w:textAlignment w:val="baseline"/>
        <w:rPr>
          <w:lang w:val="lv-LV" w:eastAsia="lv-LV"/>
        </w:rPr>
      </w:pPr>
    </w:p>
    <w:p w14:paraId="7BAAEF17" w14:textId="77777777" w:rsidR="00AD066F" w:rsidRPr="00AD066F" w:rsidRDefault="00AD066F" w:rsidP="00AD066F">
      <w:pPr>
        <w:suppressAutoHyphens/>
        <w:autoSpaceDN w:val="0"/>
        <w:jc w:val="both"/>
        <w:textAlignment w:val="baseline"/>
        <w:rPr>
          <w:lang w:val="lv-LV"/>
        </w:rPr>
      </w:pPr>
    </w:p>
    <w:p w14:paraId="67A33752" w14:textId="77777777" w:rsidR="00AD066F" w:rsidRPr="00AD066F" w:rsidRDefault="00AD066F" w:rsidP="00AD066F">
      <w:pPr>
        <w:suppressAutoHyphens/>
        <w:autoSpaceDN w:val="0"/>
        <w:ind w:left="284"/>
        <w:jc w:val="both"/>
        <w:textAlignment w:val="baseline"/>
        <w:rPr>
          <w:lang w:val="lv-LV"/>
        </w:rPr>
      </w:pPr>
    </w:p>
    <w:p w14:paraId="7B8E2944" w14:textId="77777777" w:rsidR="00AD066F" w:rsidRPr="00AD066F" w:rsidRDefault="00AD066F" w:rsidP="00AD066F">
      <w:pPr>
        <w:suppressAutoHyphens/>
        <w:autoSpaceDE w:val="0"/>
        <w:autoSpaceDN w:val="0"/>
        <w:ind w:right="140"/>
        <w:jc w:val="right"/>
        <w:textAlignment w:val="baseline"/>
        <w:rPr>
          <w:color w:val="000000"/>
          <w:lang w:val="lv-LV"/>
        </w:rPr>
      </w:pPr>
    </w:p>
    <w:p w14:paraId="1994367F" w14:textId="77777777" w:rsidR="00AD066F" w:rsidRDefault="00AD066F" w:rsidP="00885B06">
      <w:pPr>
        <w:jc w:val="right"/>
        <w:rPr>
          <w:bCs/>
          <w:lang w:val="lv-LV"/>
        </w:rPr>
      </w:pPr>
    </w:p>
    <w:p w14:paraId="79B4AAA8" w14:textId="77777777" w:rsidR="00AD066F" w:rsidRDefault="00AD066F" w:rsidP="00885B06">
      <w:pPr>
        <w:jc w:val="right"/>
        <w:rPr>
          <w:bCs/>
          <w:lang w:val="lv-LV"/>
        </w:rPr>
      </w:pPr>
    </w:p>
    <w:p w14:paraId="68488A9D" w14:textId="77777777" w:rsidR="00AD066F" w:rsidRDefault="00AD066F" w:rsidP="00885B06">
      <w:pPr>
        <w:jc w:val="right"/>
        <w:rPr>
          <w:bCs/>
          <w:lang w:val="lv-LV"/>
        </w:rPr>
      </w:pPr>
    </w:p>
    <w:p w14:paraId="46D40AFF" w14:textId="77777777" w:rsidR="00AD066F" w:rsidRDefault="00AD066F" w:rsidP="00885B06">
      <w:pPr>
        <w:jc w:val="right"/>
        <w:rPr>
          <w:bCs/>
          <w:lang w:val="lv-LV"/>
        </w:rPr>
      </w:pPr>
    </w:p>
    <w:p w14:paraId="314E0872" w14:textId="77777777" w:rsidR="00AD066F" w:rsidRDefault="00AD066F" w:rsidP="00885B06">
      <w:pPr>
        <w:jc w:val="right"/>
        <w:rPr>
          <w:bCs/>
          <w:lang w:val="lv-LV"/>
        </w:rPr>
      </w:pPr>
    </w:p>
    <w:p w14:paraId="313AC32C" w14:textId="77777777" w:rsidR="00AD066F" w:rsidRDefault="00AD066F" w:rsidP="00885B06">
      <w:pPr>
        <w:jc w:val="right"/>
        <w:rPr>
          <w:bCs/>
          <w:lang w:val="lv-LV"/>
        </w:rPr>
      </w:pPr>
    </w:p>
    <w:p w14:paraId="5A927305" w14:textId="77777777" w:rsidR="00AD066F" w:rsidRDefault="00AD066F" w:rsidP="00885B06">
      <w:pPr>
        <w:jc w:val="right"/>
        <w:rPr>
          <w:bCs/>
          <w:lang w:val="lv-LV"/>
        </w:rPr>
      </w:pPr>
    </w:p>
    <w:p w14:paraId="000B580A" w14:textId="77777777" w:rsidR="00AD066F" w:rsidRDefault="00AD066F" w:rsidP="00885B06">
      <w:pPr>
        <w:jc w:val="right"/>
        <w:rPr>
          <w:bCs/>
          <w:lang w:val="lv-LV"/>
        </w:rPr>
      </w:pPr>
    </w:p>
    <w:p w14:paraId="1AEB0B83" w14:textId="77777777" w:rsidR="00AD066F" w:rsidRDefault="00AD066F" w:rsidP="00885B06">
      <w:pPr>
        <w:jc w:val="right"/>
        <w:rPr>
          <w:bCs/>
          <w:lang w:val="lv-LV"/>
        </w:rPr>
      </w:pPr>
    </w:p>
    <w:p w14:paraId="24331E07" w14:textId="77777777" w:rsidR="00AD066F" w:rsidRDefault="00AD066F" w:rsidP="00885B06">
      <w:pPr>
        <w:jc w:val="right"/>
        <w:rPr>
          <w:bCs/>
          <w:lang w:val="lv-LV"/>
        </w:rPr>
      </w:pPr>
    </w:p>
    <w:p w14:paraId="5B0430F6" w14:textId="77777777" w:rsidR="00AD066F" w:rsidRDefault="00AD066F" w:rsidP="00BF40FD">
      <w:pPr>
        <w:rPr>
          <w:bCs/>
          <w:lang w:val="lv-LV"/>
        </w:rPr>
      </w:pPr>
    </w:p>
    <w:p w14:paraId="3CF097F1" w14:textId="77777777" w:rsidR="00AD066F" w:rsidRDefault="00AD066F" w:rsidP="00885B06">
      <w:pPr>
        <w:jc w:val="right"/>
        <w:rPr>
          <w:bCs/>
          <w:lang w:val="lv-LV"/>
        </w:rPr>
      </w:pPr>
    </w:p>
    <w:p w14:paraId="605EAA1B" w14:textId="77777777" w:rsidR="00AD066F" w:rsidRDefault="00AD066F" w:rsidP="00885B06">
      <w:pPr>
        <w:jc w:val="right"/>
        <w:rPr>
          <w:bCs/>
          <w:lang w:val="lv-LV"/>
        </w:rPr>
      </w:pPr>
    </w:p>
    <w:p w14:paraId="564A5AE8" w14:textId="77777777" w:rsidR="00AD066F" w:rsidRDefault="00AD066F" w:rsidP="00885B06">
      <w:pPr>
        <w:jc w:val="right"/>
        <w:rPr>
          <w:bCs/>
          <w:lang w:val="lv-LV"/>
        </w:rPr>
      </w:pPr>
    </w:p>
    <w:p w14:paraId="59313516" w14:textId="77777777" w:rsidR="00AD066F" w:rsidRDefault="00AD066F" w:rsidP="00885B06">
      <w:pPr>
        <w:jc w:val="right"/>
        <w:rPr>
          <w:bCs/>
          <w:lang w:val="lv-LV"/>
        </w:rPr>
      </w:pPr>
    </w:p>
    <w:p w14:paraId="3D3D4030" w14:textId="77777777" w:rsidR="00AD066F" w:rsidRDefault="00AD066F" w:rsidP="00885B06">
      <w:pPr>
        <w:jc w:val="right"/>
        <w:rPr>
          <w:bCs/>
          <w:lang w:val="lv-LV"/>
        </w:rPr>
      </w:pPr>
    </w:p>
    <w:p w14:paraId="7824F6CA" w14:textId="77777777" w:rsidR="00AD066F" w:rsidRDefault="00AD066F" w:rsidP="00885B06">
      <w:pPr>
        <w:jc w:val="right"/>
        <w:rPr>
          <w:bCs/>
          <w:lang w:val="lv-LV"/>
        </w:rPr>
      </w:pPr>
    </w:p>
    <w:p w14:paraId="0E49886A" w14:textId="77777777" w:rsidR="00AD066F" w:rsidRDefault="00AD066F" w:rsidP="00885B06">
      <w:pPr>
        <w:jc w:val="right"/>
        <w:rPr>
          <w:bCs/>
          <w:lang w:val="lv-LV"/>
        </w:rPr>
      </w:pPr>
    </w:p>
    <w:p w14:paraId="2E3E1B94" w14:textId="77777777" w:rsidR="00AD066F" w:rsidRDefault="00AD066F" w:rsidP="00885B06">
      <w:pPr>
        <w:jc w:val="right"/>
        <w:rPr>
          <w:bCs/>
          <w:lang w:val="lv-LV"/>
        </w:rPr>
      </w:pPr>
    </w:p>
    <w:p w14:paraId="2E857F50" w14:textId="77777777" w:rsidR="00AD066F" w:rsidRDefault="00AD066F" w:rsidP="00885B06">
      <w:pPr>
        <w:jc w:val="right"/>
        <w:rPr>
          <w:bCs/>
          <w:lang w:val="lv-LV"/>
        </w:rPr>
      </w:pPr>
    </w:p>
    <w:p w14:paraId="759BF1FB" w14:textId="77777777" w:rsidR="00AD066F" w:rsidRDefault="00AD066F" w:rsidP="00885B06">
      <w:pPr>
        <w:jc w:val="right"/>
        <w:rPr>
          <w:bCs/>
          <w:lang w:val="lv-LV"/>
        </w:rPr>
      </w:pPr>
    </w:p>
    <w:p w14:paraId="45669E17" w14:textId="77777777" w:rsidR="00AD066F" w:rsidRDefault="00AD066F" w:rsidP="00885B06">
      <w:pPr>
        <w:jc w:val="right"/>
        <w:rPr>
          <w:bCs/>
          <w:lang w:val="lv-LV"/>
        </w:rPr>
      </w:pPr>
    </w:p>
    <w:p w14:paraId="7EC1EB59" w14:textId="77777777" w:rsidR="00AD066F" w:rsidRDefault="00AD066F" w:rsidP="00885B06">
      <w:pPr>
        <w:jc w:val="right"/>
        <w:rPr>
          <w:bCs/>
          <w:lang w:val="lv-LV"/>
        </w:rPr>
      </w:pPr>
    </w:p>
    <w:p w14:paraId="61F7DD5C" w14:textId="77777777" w:rsidR="00AD066F" w:rsidRDefault="00AD066F" w:rsidP="00885B06">
      <w:pPr>
        <w:jc w:val="right"/>
        <w:rPr>
          <w:bCs/>
          <w:lang w:val="lv-LV"/>
        </w:rPr>
      </w:pPr>
    </w:p>
    <w:p w14:paraId="37CF3494" w14:textId="77777777" w:rsidR="00AD066F" w:rsidRDefault="00AD066F" w:rsidP="00885B06">
      <w:pPr>
        <w:jc w:val="right"/>
        <w:rPr>
          <w:bCs/>
          <w:lang w:val="lv-LV"/>
        </w:rPr>
      </w:pPr>
    </w:p>
    <w:p w14:paraId="3E6C0878" w14:textId="10B3A861" w:rsidR="00AD066F" w:rsidRDefault="00AD066F" w:rsidP="00885B06">
      <w:pPr>
        <w:jc w:val="right"/>
        <w:rPr>
          <w:bCs/>
          <w:lang w:val="lv-LV"/>
        </w:rPr>
      </w:pPr>
      <w:bookmarkStart w:id="21" w:name="_Hlk227587562"/>
      <w:r w:rsidRPr="00AD066F">
        <w:rPr>
          <w:bCs/>
          <w:lang w:val="lv-LV"/>
        </w:rPr>
        <w:t>Pielikums Nr.</w:t>
      </w:r>
      <w:r w:rsidR="005D03E6">
        <w:rPr>
          <w:bCs/>
          <w:lang w:val="lv-LV"/>
        </w:rPr>
        <w:t>7</w:t>
      </w:r>
    </w:p>
    <w:bookmarkEnd w:id="21"/>
    <w:p w14:paraId="0AAF113E" w14:textId="77777777" w:rsidR="00AD066F" w:rsidRDefault="00AD066F" w:rsidP="00885B06">
      <w:pPr>
        <w:jc w:val="right"/>
        <w:rPr>
          <w:bCs/>
          <w:lang w:val="lv-LV"/>
        </w:rPr>
      </w:pPr>
    </w:p>
    <w:p w14:paraId="54ABF0D5" w14:textId="77777777" w:rsidR="00AD066F" w:rsidRDefault="00AD066F" w:rsidP="00AD066F">
      <w:pPr>
        <w:widowControl w:val="0"/>
        <w:suppressAutoHyphens/>
        <w:autoSpaceDN w:val="0"/>
        <w:spacing w:before="120" w:after="60"/>
        <w:ind w:left="2695"/>
        <w:jc w:val="both"/>
        <w:textAlignment w:val="baseline"/>
        <w:rPr>
          <w:b/>
          <w:iCs/>
          <w:color w:val="000000"/>
          <w:szCs w:val="28"/>
          <w:lang w:val="lv-LV"/>
        </w:rPr>
      </w:pPr>
      <w:r w:rsidRPr="00AD066F">
        <w:rPr>
          <w:b/>
          <w:iCs/>
          <w:color w:val="000000"/>
          <w:szCs w:val="28"/>
          <w:lang w:val="lv-LV"/>
        </w:rPr>
        <w:t>APAKŠUZŅĒMĒJA APLIECINĀJUMS</w:t>
      </w:r>
    </w:p>
    <w:p w14:paraId="566FF305" w14:textId="77777777" w:rsidR="00454DFC" w:rsidRPr="00AD066F" w:rsidRDefault="00454DFC" w:rsidP="00AD066F">
      <w:pPr>
        <w:widowControl w:val="0"/>
        <w:suppressAutoHyphens/>
        <w:autoSpaceDN w:val="0"/>
        <w:spacing w:before="120" w:after="60"/>
        <w:ind w:left="2695"/>
        <w:jc w:val="both"/>
        <w:textAlignment w:val="baseline"/>
        <w:rPr>
          <w:b/>
          <w:iCs/>
          <w:color w:val="000000"/>
          <w:szCs w:val="28"/>
          <w:lang w:val="lv-LV"/>
        </w:rPr>
      </w:pPr>
    </w:p>
    <w:p w14:paraId="7C47FF8B" w14:textId="77777777" w:rsidR="00454DFC" w:rsidRPr="00454DFC" w:rsidRDefault="00454DFC" w:rsidP="00454DFC">
      <w:pPr>
        <w:suppressAutoHyphens/>
        <w:autoSpaceDN w:val="0"/>
        <w:jc w:val="center"/>
        <w:textAlignment w:val="baseline"/>
        <w:rPr>
          <w:rFonts w:ascii="Calibri" w:eastAsia="Calibri" w:hAnsi="Calibri"/>
          <w:sz w:val="22"/>
          <w:szCs w:val="22"/>
          <w:lang w:val="lv-LV"/>
        </w:rPr>
      </w:pPr>
      <w:r>
        <w:rPr>
          <w:lang w:val="lv-LV" w:eastAsia="lv-LV"/>
        </w:rPr>
        <w:t xml:space="preserve">Cenu aptauja </w:t>
      </w:r>
      <w:r w:rsidRPr="00454DFC">
        <w:rPr>
          <w:lang w:val="lv-LV" w:eastAsia="lv-LV"/>
        </w:rPr>
        <w:t>“</w:t>
      </w:r>
      <w:r w:rsidRPr="00454DFC">
        <w:rPr>
          <w:bCs/>
          <w:lang w:val="lv-LV" w:eastAsia="lv-LV"/>
        </w:rPr>
        <w:t>DARBA AIZSARDZĪBAS UN UGUNSDROŠĪBAS PAKALPOJUMA SNIEGŠANA SIA”APRŪPES NAMS “URGA”” VAJADZĪBĀM</w:t>
      </w:r>
      <w:r w:rsidRPr="00454DFC">
        <w:rPr>
          <w:lang w:val="lv-LV" w:eastAsia="lv-LV"/>
        </w:rPr>
        <w:t>”</w:t>
      </w:r>
      <w:r w:rsidRPr="00454DFC">
        <w:rPr>
          <w:sz w:val="36"/>
          <w:szCs w:val="36"/>
          <w:lang w:val="lv-LV" w:eastAsia="lv-LV"/>
        </w:rPr>
        <w:t xml:space="preserve"> </w:t>
      </w:r>
    </w:p>
    <w:p w14:paraId="7123620B" w14:textId="69ED4109" w:rsidR="00454DFC" w:rsidRPr="00F94D2D" w:rsidRDefault="00454DFC" w:rsidP="00454DFC">
      <w:pPr>
        <w:suppressAutoHyphens/>
        <w:autoSpaceDN w:val="0"/>
        <w:jc w:val="center"/>
        <w:textAlignment w:val="baseline"/>
        <w:rPr>
          <w:rFonts w:ascii="Calibri" w:eastAsia="Calibri" w:hAnsi="Calibri"/>
          <w:sz w:val="22"/>
          <w:szCs w:val="22"/>
          <w:lang w:val="lv-LV"/>
        </w:rPr>
      </w:pPr>
      <w:r w:rsidRPr="00BF40FD">
        <w:rPr>
          <w:lang w:val="lv-LV"/>
        </w:rPr>
        <w:t xml:space="preserve">(Nr. </w:t>
      </w:r>
      <w:r w:rsidR="00BF40FD" w:rsidRPr="00BF40FD">
        <w:rPr>
          <w:lang w:val="lv-LV"/>
        </w:rPr>
        <w:t>1.20/4/2026</w:t>
      </w:r>
      <w:r w:rsidRPr="00BF40FD">
        <w:rPr>
          <w:lang w:val="lv-LV"/>
        </w:rPr>
        <w:t>)</w:t>
      </w:r>
    </w:p>
    <w:p w14:paraId="29CB2B8B" w14:textId="77777777" w:rsidR="00AD066F" w:rsidRPr="00AD066F" w:rsidRDefault="00AD066F" w:rsidP="00AD066F">
      <w:pPr>
        <w:suppressAutoHyphens/>
        <w:autoSpaceDN w:val="0"/>
        <w:jc w:val="center"/>
        <w:textAlignment w:val="baseline"/>
        <w:rPr>
          <w:lang w:val="lv-LV" w:eastAsia="lv-LV"/>
        </w:rPr>
      </w:pPr>
    </w:p>
    <w:p w14:paraId="72523FFF" w14:textId="77777777" w:rsidR="00AD066F" w:rsidRPr="00AD066F" w:rsidRDefault="00AD066F" w:rsidP="00AD066F">
      <w:pPr>
        <w:suppressAutoHyphens/>
        <w:autoSpaceDN w:val="0"/>
        <w:jc w:val="center"/>
        <w:textAlignment w:val="baseline"/>
        <w:rPr>
          <w:b/>
          <w:lang w:val="lv-LV"/>
        </w:rPr>
      </w:pPr>
      <w:r w:rsidRPr="00AD066F">
        <w:rPr>
          <w:lang w:val="lv-LV" w:eastAsia="lv-LV"/>
        </w:rPr>
        <w:t xml:space="preserve"> </w:t>
      </w:r>
    </w:p>
    <w:p w14:paraId="586E04EF" w14:textId="77777777" w:rsidR="00AD066F" w:rsidRPr="00AD066F" w:rsidRDefault="00AD066F" w:rsidP="00AD066F">
      <w:pPr>
        <w:suppressAutoHyphens/>
        <w:autoSpaceDE w:val="0"/>
        <w:autoSpaceDN w:val="0"/>
        <w:jc w:val="both"/>
        <w:textAlignment w:val="baseline"/>
        <w:rPr>
          <w:rFonts w:ascii="Calibri" w:eastAsia="Calibri" w:hAnsi="Calibri"/>
          <w:sz w:val="22"/>
          <w:szCs w:val="22"/>
          <w:lang w:val="lv-LV"/>
        </w:rPr>
      </w:pPr>
      <w:r w:rsidRPr="00AD066F">
        <w:rPr>
          <w:lang w:val="lv-LV" w:eastAsia="lv-LV"/>
        </w:rPr>
        <w:t>/</w:t>
      </w:r>
      <w:r w:rsidRPr="00AD066F">
        <w:rPr>
          <w:i/>
          <w:lang w:val="lv-LV" w:eastAsia="lv-LV"/>
        </w:rPr>
        <w:t>Apakšuzņēmēja nosaukums, reģistrācijas numurs un adrese</w:t>
      </w:r>
      <w:r w:rsidRPr="00AD066F">
        <w:rPr>
          <w:lang w:val="lv-LV" w:eastAsia="lv-LV"/>
        </w:rPr>
        <w:t xml:space="preserve">/ apliecina, ka piekrīt piedalīties </w:t>
      </w:r>
      <w:r w:rsidRPr="00AD066F">
        <w:rPr>
          <w:iCs/>
          <w:lang w:val="lv-LV" w:eastAsia="lv-LV"/>
        </w:rPr>
        <w:t xml:space="preserve">iepirkumā </w:t>
      </w:r>
      <w:r w:rsidRPr="00AD066F">
        <w:rPr>
          <w:lang w:val="lv-LV" w:eastAsia="lv-LV"/>
        </w:rPr>
        <w:t xml:space="preserve">kā </w:t>
      </w:r>
      <w:r w:rsidRPr="00AD066F">
        <w:rPr>
          <w:color w:val="000000"/>
          <w:lang w:val="lv-LV" w:eastAsia="lv-LV"/>
        </w:rPr>
        <w:t>/</w:t>
      </w:r>
      <w:r w:rsidRPr="00AD066F">
        <w:rPr>
          <w:i/>
          <w:color w:val="000000"/>
          <w:lang w:val="lv-LV" w:eastAsia="lv-LV"/>
        </w:rPr>
        <w:t>Pretendenta nosaukums, reģistrācijas numurs un adrese</w:t>
      </w:r>
      <w:r w:rsidRPr="00AD066F">
        <w:rPr>
          <w:color w:val="000000"/>
          <w:lang w:val="lv-LV" w:eastAsia="lv-LV"/>
        </w:rPr>
        <w:t xml:space="preserve">/ </w:t>
      </w:r>
      <w:r w:rsidRPr="00AD066F">
        <w:rPr>
          <w:lang w:val="lv-LV" w:eastAsia="lv-LV"/>
        </w:rPr>
        <w:t>(turpmāk – Pretendents) apakšuzņēmējs un gadījumā, ja ar Pretendentu tiks noslēgts iepirkuma līgums, un apņemas:</w:t>
      </w:r>
    </w:p>
    <w:p w14:paraId="0FC022DD" w14:textId="77777777" w:rsidR="00AD066F" w:rsidRPr="00AD066F" w:rsidRDefault="00AD066F" w:rsidP="00AD066F">
      <w:pPr>
        <w:shd w:val="clear" w:color="auto" w:fill="FFFFFF"/>
        <w:suppressAutoHyphens/>
        <w:autoSpaceDN w:val="0"/>
        <w:jc w:val="both"/>
        <w:textAlignment w:val="baseline"/>
        <w:rPr>
          <w:lang w:val="lv-LV" w:eastAsia="lv-LV"/>
        </w:rPr>
      </w:pPr>
    </w:p>
    <w:p w14:paraId="59062A30" w14:textId="77777777" w:rsidR="00AD066F" w:rsidRPr="00AD066F" w:rsidRDefault="00AD066F" w:rsidP="00AD066F">
      <w:pPr>
        <w:shd w:val="clear" w:color="auto" w:fill="FFFFFF"/>
        <w:suppressAutoHyphens/>
        <w:autoSpaceDN w:val="0"/>
        <w:jc w:val="both"/>
        <w:textAlignment w:val="baseline"/>
        <w:rPr>
          <w:lang w:val="lv-LV" w:eastAsia="lv-LV"/>
        </w:rPr>
      </w:pPr>
      <w:r w:rsidRPr="00AD066F">
        <w:rPr>
          <w:lang w:val="lv-LV" w:eastAsia="lv-LV"/>
        </w:rPr>
        <w:t>veikt šādus darbus:</w:t>
      </w:r>
    </w:p>
    <w:p w14:paraId="5C8D4C3A" w14:textId="77777777" w:rsidR="00AD066F" w:rsidRPr="00AD066F" w:rsidRDefault="00AD066F" w:rsidP="00AD066F">
      <w:pPr>
        <w:suppressAutoHyphens/>
        <w:autoSpaceDN w:val="0"/>
        <w:jc w:val="both"/>
        <w:textAlignment w:val="baseline"/>
        <w:rPr>
          <w:rFonts w:ascii="Calibri" w:eastAsia="Calibri" w:hAnsi="Calibri"/>
          <w:sz w:val="22"/>
          <w:szCs w:val="22"/>
          <w:lang w:val="lv-LV"/>
        </w:rPr>
      </w:pPr>
      <w:r w:rsidRPr="00AD066F">
        <w:rPr>
          <w:color w:val="000000"/>
          <w:lang w:val="lv-LV"/>
        </w:rPr>
        <w:t>/</w:t>
      </w:r>
      <w:r w:rsidRPr="00AD066F">
        <w:rPr>
          <w:i/>
          <w:color w:val="000000"/>
          <w:lang w:val="lv-LV"/>
        </w:rPr>
        <w:t>īss darbu apraksts atbilstoši Apakšuzņēmējiem nododamo darbu sarakstā norādītajam</w:t>
      </w:r>
      <w:r w:rsidRPr="00AD066F">
        <w:rPr>
          <w:color w:val="000000"/>
          <w:lang w:val="lv-LV"/>
        </w:rPr>
        <w:t>/</w:t>
      </w:r>
    </w:p>
    <w:p w14:paraId="33B23047" w14:textId="77777777" w:rsidR="00AD066F" w:rsidRPr="00AD066F" w:rsidRDefault="00AD066F" w:rsidP="00AD066F">
      <w:pPr>
        <w:shd w:val="clear" w:color="auto" w:fill="FFFFFF"/>
        <w:tabs>
          <w:tab w:val="left" w:pos="851"/>
        </w:tabs>
        <w:suppressAutoHyphens/>
        <w:autoSpaceDN w:val="0"/>
        <w:jc w:val="both"/>
        <w:textAlignment w:val="baseline"/>
        <w:rPr>
          <w:lang w:val="lv-LV" w:eastAsia="lv-LV"/>
        </w:rPr>
      </w:pPr>
    </w:p>
    <w:p w14:paraId="55F2DA26" w14:textId="77777777" w:rsidR="00AD066F" w:rsidRPr="00AD066F" w:rsidRDefault="00AD066F" w:rsidP="00AD066F">
      <w:pPr>
        <w:widowControl w:val="0"/>
        <w:shd w:val="clear" w:color="auto" w:fill="FFFFFF"/>
        <w:suppressAutoHyphens/>
        <w:autoSpaceDN w:val="0"/>
        <w:spacing w:before="120" w:after="60"/>
        <w:jc w:val="both"/>
        <w:textAlignment w:val="baseline"/>
        <w:rPr>
          <w:iCs/>
          <w:color w:val="000000"/>
          <w:szCs w:val="28"/>
          <w:lang w:val="lv-LV"/>
        </w:rPr>
      </w:pPr>
      <w:r w:rsidRPr="00AD066F">
        <w:rPr>
          <w:iCs/>
          <w:color w:val="000000"/>
          <w:szCs w:val="28"/>
          <w:lang w:val="lv-LV"/>
        </w:rPr>
        <w:t>un nodot Pretendentam šādus resursus:</w:t>
      </w:r>
    </w:p>
    <w:p w14:paraId="60A7D325" w14:textId="77777777" w:rsidR="00AD066F" w:rsidRPr="00AD066F" w:rsidRDefault="00AD066F" w:rsidP="00AD066F">
      <w:pPr>
        <w:suppressAutoHyphens/>
        <w:autoSpaceDN w:val="0"/>
        <w:jc w:val="both"/>
        <w:textAlignment w:val="baseline"/>
        <w:rPr>
          <w:rFonts w:ascii="Calibri" w:eastAsia="Calibri" w:hAnsi="Calibri"/>
          <w:sz w:val="22"/>
          <w:szCs w:val="22"/>
          <w:lang w:val="lv-LV"/>
        </w:rPr>
      </w:pPr>
      <w:r w:rsidRPr="00AD066F">
        <w:rPr>
          <w:color w:val="000000"/>
          <w:lang w:val="lv-LV"/>
        </w:rPr>
        <w:t>/</w:t>
      </w:r>
      <w:r w:rsidRPr="00AD066F">
        <w:rPr>
          <w:i/>
          <w:color w:val="000000"/>
          <w:lang w:val="lv-LV"/>
        </w:rPr>
        <w:t>īss Pretendentam nododamo resursu (speciālistu un/vai tehniskā aprīkojuma) apraksts</w:t>
      </w:r>
      <w:r w:rsidRPr="00AD066F">
        <w:rPr>
          <w:color w:val="000000"/>
          <w:lang w:val="lv-LV"/>
        </w:rPr>
        <w:t>/.</w:t>
      </w:r>
    </w:p>
    <w:p w14:paraId="215C2F80" w14:textId="77777777" w:rsidR="00AD066F" w:rsidRPr="00AD066F" w:rsidRDefault="00AD066F" w:rsidP="00AD066F">
      <w:pPr>
        <w:shd w:val="clear" w:color="auto" w:fill="FFFFFF"/>
        <w:suppressAutoHyphens/>
        <w:autoSpaceDN w:val="0"/>
        <w:spacing w:after="120"/>
        <w:jc w:val="both"/>
        <w:textAlignment w:val="baseline"/>
        <w:rPr>
          <w:lang w:val="lv-LV" w:eastAsia="lv-LV"/>
        </w:rPr>
      </w:pPr>
    </w:p>
    <w:p w14:paraId="6896FB0B" w14:textId="77777777" w:rsidR="00AD066F" w:rsidRPr="00AD066F" w:rsidRDefault="00AD066F" w:rsidP="00AD066F">
      <w:pPr>
        <w:shd w:val="clear" w:color="auto" w:fill="FFFFFF"/>
        <w:suppressAutoHyphens/>
        <w:autoSpaceDN w:val="0"/>
        <w:spacing w:after="120"/>
        <w:jc w:val="both"/>
        <w:textAlignment w:val="baseline"/>
        <w:rPr>
          <w:lang w:val="lv-LV" w:eastAsia="lv-LV"/>
        </w:rPr>
      </w:pPr>
    </w:p>
    <w:p w14:paraId="0329C205" w14:textId="77777777" w:rsidR="00AD066F" w:rsidRPr="00AD066F" w:rsidRDefault="00AD066F" w:rsidP="00AD066F">
      <w:pPr>
        <w:tabs>
          <w:tab w:val="left" w:leader="dot" w:pos="7797"/>
        </w:tabs>
        <w:suppressAutoHyphens/>
        <w:autoSpaceDN w:val="0"/>
        <w:jc w:val="right"/>
        <w:textAlignment w:val="baseline"/>
        <w:rPr>
          <w:lang w:val="lv-LV"/>
        </w:rPr>
      </w:pPr>
    </w:p>
    <w:tbl>
      <w:tblPr>
        <w:tblW w:w="9853" w:type="dxa"/>
        <w:tblInd w:w="-106" w:type="dxa"/>
        <w:tblLayout w:type="fixed"/>
        <w:tblCellMar>
          <w:left w:w="10" w:type="dxa"/>
          <w:right w:w="10" w:type="dxa"/>
        </w:tblCellMar>
        <w:tblLook w:val="04A0" w:firstRow="1" w:lastRow="0" w:firstColumn="1" w:lastColumn="0" w:noHBand="0" w:noVBand="1"/>
      </w:tblPr>
      <w:tblGrid>
        <w:gridCol w:w="3049"/>
        <w:gridCol w:w="6804"/>
      </w:tblGrid>
      <w:tr w:rsidR="00AD066F" w:rsidRPr="00AD066F" w14:paraId="654720B0" w14:textId="77777777" w:rsidTr="00167E97">
        <w:tc>
          <w:tcPr>
            <w:tcW w:w="3049" w:type="dxa"/>
            <w:tcMar>
              <w:top w:w="0" w:type="dxa"/>
              <w:left w:w="108" w:type="dxa"/>
              <w:bottom w:w="0" w:type="dxa"/>
              <w:right w:w="108" w:type="dxa"/>
            </w:tcMar>
          </w:tcPr>
          <w:p w14:paraId="7404F84E" w14:textId="77777777" w:rsidR="00AD066F" w:rsidRPr="00AD066F" w:rsidRDefault="00AD066F" w:rsidP="00AD066F">
            <w:pPr>
              <w:suppressAutoHyphens/>
              <w:autoSpaceDN w:val="0"/>
              <w:snapToGrid w:val="0"/>
              <w:textAlignment w:val="baseline"/>
              <w:rPr>
                <w:lang w:val="lv-LV"/>
              </w:rPr>
            </w:pPr>
            <w:r w:rsidRPr="00AD066F">
              <w:rPr>
                <w:lang w:val="lv-LV"/>
              </w:rPr>
              <w:t>Apakšuzņēmēja pārstāvis</w:t>
            </w:r>
          </w:p>
        </w:tc>
        <w:tc>
          <w:tcPr>
            <w:tcW w:w="6804" w:type="dxa"/>
            <w:tcBorders>
              <w:bottom w:val="single" w:sz="4" w:space="0" w:color="000000"/>
            </w:tcBorders>
            <w:tcMar>
              <w:top w:w="0" w:type="dxa"/>
              <w:left w:w="108" w:type="dxa"/>
              <w:bottom w:w="0" w:type="dxa"/>
              <w:right w:w="108" w:type="dxa"/>
            </w:tcMar>
          </w:tcPr>
          <w:p w14:paraId="7DB6B4E8" w14:textId="77777777" w:rsidR="00AD066F" w:rsidRPr="00AD066F" w:rsidRDefault="00AD066F" w:rsidP="00AD066F">
            <w:pPr>
              <w:suppressAutoHyphens/>
              <w:autoSpaceDN w:val="0"/>
              <w:snapToGrid w:val="0"/>
              <w:textAlignment w:val="baseline"/>
              <w:rPr>
                <w:lang w:val="lv-LV"/>
              </w:rPr>
            </w:pPr>
          </w:p>
        </w:tc>
      </w:tr>
      <w:tr w:rsidR="00AD066F" w:rsidRPr="00AD066F" w14:paraId="2DABBAFA" w14:textId="77777777" w:rsidTr="00167E97">
        <w:trPr>
          <w:cantSplit/>
        </w:trPr>
        <w:tc>
          <w:tcPr>
            <w:tcW w:w="3049" w:type="dxa"/>
            <w:tcMar>
              <w:top w:w="0" w:type="dxa"/>
              <w:left w:w="108" w:type="dxa"/>
              <w:bottom w:w="0" w:type="dxa"/>
              <w:right w:w="108" w:type="dxa"/>
            </w:tcMar>
          </w:tcPr>
          <w:p w14:paraId="74BDFC3E" w14:textId="77777777" w:rsidR="00AD066F" w:rsidRPr="00AD066F" w:rsidRDefault="00AD066F" w:rsidP="00AD066F">
            <w:pPr>
              <w:suppressAutoHyphens/>
              <w:autoSpaceDN w:val="0"/>
              <w:snapToGrid w:val="0"/>
              <w:textAlignment w:val="baseline"/>
              <w:rPr>
                <w:lang w:val="lv-LV"/>
              </w:rPr>
            </w:pPr>
          </w:p>
        </w:tc>
        <w:tc>
          <w:tcPr>
            <w:tcW w:w="6804" w:type="dxa"/>
            <w:tcMar>
              <w:top w:w="0" w:type="dxa"/>
              <w:left w:w="108" w:type="dxa"/>
              <w:bottom w:w="0" w:type="dxa"/>
              <w:right w:w="108" w:type="dxa"/>
            </w:tcMar>
          </w:tcPr>
          <w:p w14:paraId="3782BD7A" w14:textId="77777777" w:rsidR="00AD066F" w:rsidRPr="00AD066F" w:rsidRDefault="00AD066F" w:rsidP="00AD066F">
            <w:pPr>
              <w:suppressAutoHyphens/>
              <w:autoSpaceDN w:val="0"/>
              <w:snapToGrid w:val="0"/>
              <w:jc w:val="center"/>
              <w:textAlignment w:val="baseline"/>
              <w:rPr>
                <w:i/>
                <w:lang w:val="lv-LV"/>
              </w:rPr>
            </w:pPr>
            <w:r w:rsidRPr="00AD066F">
              <w:rPr>
                <w:i/>
                <w:lang w:val="lv-LV"/>
              </w:rPr>
              <w:t>(amats, paraksts, vārds, uzvārds)</w:t>
            </w:r>
          </w:p>
        </w:tc>
      </w:tr>
    </w:tbl>
    <w:p w14:paraId="3030D181" w14:textId="77777777" w:rsidR="00AD066F" w:rsidRPr="00AD066F" w:rsidRDefault="00AD066F" w:rsidP="00AD066F">
      <w:pPr>
        <w:tabs>
          <w:tab w:val="left" w:leader="dot" w:pos="7797"/>
        </w:tabs>
        <w:suppressAutoHyphens/>
        <w:autoSpaceDN w:val="0"/>
        <w:textAlignment w:val="baseline"/>
        <w:rPr>
          <w:lang w:val="lv-LV"/>
        </w:rPr>
      </w:pPr>
    </w:p>
    <w:p w14:paraId="5BE1FCAE" w14:textId="77777777" w:rsidR="00AD066F" w:rsidRPr="00AD066F" w:rsidRDefault="00AD066F" w:rsidP="00AD066F">
      <w:pPr>
        <w:numPr>
          <w:ilvl w:val="0"/>
          <w:numId w:val="38"/>
        </w:numPr>
        <w:shd w:val="clear" w:color="auto" w:fill="FFFFFF"/>
        <w:suppressAutoHyphens/>
        <w:autoSpaceDN w:val="0"/>
        <w:spacing w:after="200" w:line="276" w:lineRule="auto"/>
        <w:jc w:val="both"/>
        <w:textAlignment w:val="baseline"/>
        <w:rPr>
          <w:lang w:val="lv-LV" w:eastAsia="lv-LV"/>
        </w:rPr>
      </w:pPr>
    </w:p>
    <w:p w14:paraId="423CF278" w14:textId="4C4094F8" w:rsidR="00AD066F" w:rsidRPr="00AD066F" w:rsidRDefault="00AD066F" w:rsidP="00AD066F">
      <w:pPr>
        <w:autoSpaceDN w:val="0"/>
        <w:spacing w:after="200" w:line="276" w:lineRule="auto"/>
        <w:textAlignment w:val="baseline"/>
        <w:rPr>
          <w:color w:val="000000"/>
          <w:u w:val="single"/>
          <w:lang w:val="lv-LV"/>
        </w:rPr>
      </w:pPr>
    </w:p>
    <w:p w14:paraId="0860696F" w14:textId="77777777" w:rsidR="00AD066F" w:rsidRDefault="00AD066F" w:rsidP="00885B06">
      <w:pPr>
        <w:jc w:val="right"/>
        <w:rPr>
          <w:bCs/>
          <w:lang w:val="lv-LV"/>
        </w:rPr>
      </w:pPr>
    </w:p>
    <w:p w14:paraId="29AA0C3B" w14:textId="77777777" w:rsidR="00EA53AF" w:rsidRDefault="00EA53AF" w:rsidP="00885B06">
      <w:pPr>
        <w:jc w:val="right"/>
        <w:rPr>
          <w:bCs/>
          <w:lang w:val="lv-LV"/>
        </w:rPr>
      </w:pPr>
    </w:p>
    <w:p w14:paraId="5FD78583" w14:textId="77777777" w:rsidR="00EA53AF" w:rsidRDefault="00EA53AF" w:rsidP="00885B06">
      <w:pPr>
        <w:jc w:val="right"/>
        <w:rPr>
          <w:bCs/>
          <w:lang w:val="lv-LV"/>
        </w:rPr>
      </w:pPr>
    </w:p>
    <w:p w14:paraId="656E31C3" w14:textId="77777777" w:rsidR="00EA53AF" w:rsidRDefault="00EA53AF" w:rsidP="00885B06">
      <w:pPr>
        <w:jc w:val="right"/>
        <w:rPr>
          <w:bCs/>
          <w:lang w:val="lv-LV"/>
        </w:rPr>
      </w:pPr>
    </w:p>
    <w:p w14:paraId="48258158" w14:textId="77777777" w:rsidR="00EA53AF" w:rsidRDefault="00EA53AF" w:rsidP="00885B06">
      <w:pPr>
        <w:jc w:val="right"/>
        <w:rPr>
          <w:bCs/>
          <w:lang w:val="lv-LV"/>
        </w:rPr>
      </w:pPr>
    </w:p>
    <w:p w14:paraId="6583E66C" w14:textId="77777777" w:rsidR="00EA53AF" w:rsidRDefault="00EA53AF" w:rsidP="00885B06">
      <w:pPr>
        <w:jc w:val="right"/>
        <w:rPr>
          <w:bCs/>
          <w:lang w:val="lv-LV"/>
        </w:rPr>
      </w:pPr>
    </w:p>
    <w:p w14:paraId="74E7B335" w14:textId="77777777" w:rsidR="00EA53AF" w:rsidRDefault="00EA53AF" w:rsidP="00885B06">
      <w:pPr>
        <w:jc w:val="right"/>
        <w:rPr>
          <w:bCs/>
          <w:lang w:val="lv-LV"/>
        </w:rPr>
      </w:pPr>
    </w:p>
    <w:p w14:paraId="720B83D6" w14:textId="77777777" w:rsidR="00EA53AF" w:rsidRDefault="00EA53AF" w:rsidP="00885B06">
      <w:pPr>
        <w:jc w:val="right"/>
        <w:rPr>
          <w:bCs/>
          <w:lang w:val="lv-LV"/>
        </w:rPr>
      </w:pPr>
    </w:p>
    <w:p w14:paraId="71952C25" w14:textId="77777777" w:rsidR="00EA53AF" w:rsidRDefault="00EA53AF" w:rsidP="00885B06">
      <w:pPr>
        <w:jc w:val="right"/>
        <w:rPr>
          <w:bCs/>
          <w:lang w:val="lv-LV"/>
        </w:rPr>
      </w:pPr>
    </w:p>
    <w:p w14:paraId="5087EBA8" w14:textId="77777777" w:rsidR="00EA53AF" w:rsidRDefault="00EA53AF" w:rsidP="00885B06">
      <w:pPr>
        <w:jc w:val="right"/>
        <w:rPr>
          <w:bCs/>
          <w:lang w:val="lv-LV"/>
        </w:rPr>
      </w:pPr>
    </w:p>
    <w:p w14:paraId="06BF91AE" w14:textId="77777777" w:rsidR="00EA53AF" w:rsidRDefault="00EA53AF" w:rsidP="00885B06">
      <w:pPr>
        <w:jc w:val="right"/>
        <w:rPr>
          <w:bCs/>
          <w:lang w:val="lv-LV"/>
        </w:rPr>
      </w:pPr>
    </w:p>
    <w:p w14:paraId="22DD7B33" w14:textId="77777777" w:rsidR="00EA53AF" w:rsidRDefault="00EA53AF" w:rsidP="00885B06">
      <w:pPr>
        <w:jc w:val="right"/>
        <w:rPr>
          <w:bCs/>
          <w:lang w:val="lv-LV"/>
        </w:rPr>
      </w:pPr>
    </w:p>
    <w:p w14:paraId="200479BA" w14:textId="77777777" w:rsidR="00EA53AF" w:rsidRDefault="00EA53AF" w:rsidP="00885B06">
      <w:pPr>
        <w:jc w:val="right"/>
        <w:rPr>
          <w:bCs/>
          <w:lang w:val="lv-LV"/>
        </w:rPr>
      </w:pPr>
    </w:p>
    <w:p w14:paraId="37EBB538" w14:textId="77777777" w:rsidR="00EA53AF" w:rsidRDefault="00EA53AF" w:rsidP="00885B06">
      <w:pPr>
        <w:jc w:val="right"/>
        <w:rPr>
          <w:bCs/>
          <w:lang w:val="lv-LV"/>
        </w:rPr>
      </w:pPr>
    </w:p>
    <w:p w14:paraId="10D3FE33" w14:textId="77777777" w:rsidR="00EA53AF" w:rsidRDefault="00EA53AF" w:rsidP="00885B06">
      <w:pPr>
        <w:jc w:val="right"/>
        <w:rPr>
          <w:bCs/>
          <w:lang w:val="lv-LV"/>
        </w:rPr>
      </w:pPr>
    </w:p>
    <w:p w14:paraId="2FBEB1F4" w14:textId="77777777" w:rsidR="00EA53AF" w:rsidRDefault="00EA53AF" w:rsidP="00885B06">
      <w:pPr>
        <w:jc w:val="right"/>
        <w:rPr>
          <w:bCs/>
          <w:lang w:val="lv-LV"/>
        </w:rPr>
      </w:pPr>
    </w:p>
    <w:p w14:paraId="2382DA65" w14:textId="77777777" w:rsidR="00EA53AF" w:rsidRDefault="00EA53AF" w:rsidP="00885B06">
      <w:pPr>
        <w:jc w:val="right"/>
        <w:rPr>
          <w:bCs/>
          <w:lang w:val="lv-LV"/>
        </w:rPr>
      </w:pPr>
    </w:p>
    <w:p w14:paraId="3D0FB857" w14:textId="77777777" w:rsidR="00EA53AF" w:rsidRDefault="00EA53AF" w:rsidP="00885B06">
      <w:pPr>
        <w:jc w:val="right"/>
        <w:rPr>
          <w:bCs/>
          <w:lang w:val="lv-LV"/>
        </w:rPr>
      </w:pPr>
    </w:p>
    <w:p w14:paraId="1D786C55" w14:textId="77777777" w:rsidR="00EA53AF" w:rsidRDefault="00EA53AF" w:rsidP="00885B06">
      <w:pPr>
        <w:jc w:val="right"/>
        <w:rPr>
          <w:bCs/>
          <w:lang w:val="lv-LV"/>
        </w:rPr>
      </w:pPr>
    </w:p>
    <w:p w14:paraId="6060B933" w14:textId="77777777" w:rsidR="00BF40FD" w:rsidRDefault="00BF40FD" w:rsidP="00885B06">
      <w:pPr>
        <w:jc w:val="right"/>
        <w:rPr>
          <w:bCs/>
          <w:lang w:val="lv-LV"/>
        </w:rPr>
      </w:pPr>
    </w:p>
    <w:p w14:paraId="5BED11F3" w14:textId="77777777" w:rsidR="00EA53AF" w:rsidRDefault="00EA53AF" w:rsidP="00885B06">
      <w:pPr>
        <w:jc w:val="right"/>
        <w:rPr>
          <w:bCs/>
          <w:lang w:val="lv-LV"/>
        </w:rPr>
      </w:pPr>
    </w:p>
    <w:p w14:paraId="302B41A3" w14:textId="77777777" w:rsidR="00EA53AF" w:rsidRDefault="00EA53AF" w:rsidP="00885B06">
      <w:pPr>
        <w:jc w:val="right"/>
        <w:rPr>
          <w:bCs/>
          <w:lang w:val="lv-LV"/>
        </w:rPr>
      </w:pPr>
    </w:p>
    <w:p w14:paraId="4031D7FC" w14:textId="1A396D8E" w:rsidR="00094AED" w:rsidRPr="00094AED" w:rsidRDefault="00094AED" w:rsidP="00094AED">
      <w:pPr>
        <w:jc w:val="right"/>
        <w:rPr>
          <w:bCs/>
          <w:lang w:val="lv-LV"/>
        </w:rPr>
      </w:pPr>
      <w:r w:rsidRPr="00094AED">
        <w:rPr>
          <w:bCs/>
          <w:lang w:val="lv-LV"/>
        </w:rPr>
        <w:lastRenderedPageBreak/>
        <w:t>Pielikums Nr.</w:t>
      </w:r>
      <w:r w:rsidR="005D03E6">
        <w:rPr>
          <w:bCs/>
          <w:lang w:val="lv-LV"/>
        </w:rPr>
        <w:t>8</w:t>
      </w:r>
    </w:p>
    <w:p w14:paraId="3AA99E42" w14:textId="77777777" w:rsidR="00EA53AF" w:rsidRDefault="00EA53AF" w:rsidP="00BF40FD">
      <w:pPr>
        <w:rPr>
          <w:bCs/>
          <w:lang w:val="lv-LV"/>
        </w:rPr>
      </w:pPr>
    </w:p>
    <w:p w14:paraId="7C3BE702" w14:textId="77777777" w:rsidR="00EA53AF" w:rsidRDefault="00EA53AF" w:rsidP="00885B06">
      <w:pPr>
        <w:jc w:val="right"/>
        <w:rPr>
          <w:bCs/>
          <w:lang w:val="lv-LV"/>
        </w:rPr>
      </w:pPr>
    </w:p>
    <w:p w14:paraId="637E3852" w14:textId="77777777" w:rsidR="00EA53AF" w:rsidRDefault="00EA53AF" w:rsidP="00EA53AF">
      <w:pPr>
        <w:suppressAutoHyphens/>
        <w:jc w:val="center"/>
        <w:rPr>
          <w:b/>
          <w:lang w:val="lv-LV" w:eastAsia="lv-LV"/>
        </w:rPr>
      </w:pPr>
      <w:bookmarkStart w:id="22" w:name="_Hlk193120529"/>
      <w:r w:rsidRPr="00454DFC">
        <w:rPr>
          <w:b/>
          <w:lang w:val="lv-LV" w:eastAsia="lv-LV"/>
        </w:rPr>
        <w:t xml:space="preserve">Apliecinājums </w:t>
      </w:r>
      <w:bookmarkStart w:id="23" w:name="_Hlk214890335"/>
      <w:r w:rsidRPr="00454DFC">
        <w:rPr>
          <w:b/>
          <w:lang w:val="lv-LV" w:eastAsia="lv-LV"/>
        </w:rPr>
        <w:t>par neatkarīgi izstrādātu piedāvājumu</w:t>
      </w:r>
      <w:bookmarkEnd w:id="23"/>
    </w:p>
    <w:p w14:paraId="49DA768D" w14:textId="77777777" w:rsidR="00BF40FD" w:rsidRDefault="00BF40FD" w:rsidP="00EA53AF">
      <w:pPr>
        <w:suppressAutoHyphens/>
        <w:jc w:val="center"/>
        <w:rPr>
          <w:b/>
          <w:lang w:val="lv-LV" w:eastAsia="lv-LV"/>
        </w:rPr>
      </w:pPr>
    </w:p>
    <w:p w14:paraId="5C7B6455" w14:textId="77777777" w:rsidR="00BF40FD" w:rsidRPr="00454DFC" w:rsidRDefault="00BF40FD" w:rsidP="00EA53AF">
      <w:pPr>
        <w:suppressAutoHyphens/>
        <w:jc w:val="center"/>
        <w:rPr>
          <w:lang w:val="lv-LV" w:eastAsia="lv-LV"/>
        </w:rPr>
      </w:pPr>
    </w:p>
    <w:bookmarkEnd w:id="22"/>
    <w:p w14:paraId="7C437E19" w14:textId="77777777" w:rsidR="00EA53AF" w:rsidRPr="00454DFC" w:rsidRDefault="00EA53AF" w:rsidP="00EA53AF">
      <w:pPr>
        <w:ind w:right="423"/>
        <w:jc w:val="both"/>
        <w:rPr>
          <w:rFonts w:eastAsia="Arial Unicode MS"/>
          <w:u w:val="single"/>
          <w:lang w:val="lv-LV"/>
        </w:rPr>
      </w:pPr>
    </w:p>
    <w:p w14:paraId="44497CE4" w14:textId="77777777" w:rsidR="00EA53AF" w:rsidRPr="00454DFC" w:rsidRDefault="00EA53AF" w:rsidP="00EA53AF">
      <w:pPr>
        <w:ind w:right="423"/>
        <w:jc w:val="both"/>
        <w:rPr>
          <w:rFonts w:eastAsia="Arial Unicode MS"/>
          <w:lang w:val="lv-LV"/>
        </w:rPr>
      </w:pPr>
      <w:r w:rsidRPr="00454DFC">
        <w:rPr>
          <w:rFonts w:eastAsia="Arial Unicode MS"/>
          <w:lang w:val="lv-LV"/>
        </w:rPr>
        <w:t xml:space="preserve">Ar šo, sniedzot izsmeļošu un patiesu informāciju, </w:t>
      </w:r>
      <w:r w:rsidRPr="00454DFC">
        <w:rPr>
          <w:rFonts w:eastAsia="Arial Unicode MS"/>
          <w:bCs/>
          <w:lang w:val="lv-LV"/>
        </w:rPr>
        <w:t>_________________, reģ nr</w:t>
      </w:r>
      <w:r w:rsidRPr="00454DFC">
        <w:rPr>
          <w:rFonts w:eastAsia="Arial Unicode MS"/>
          <w:b/>
          <w:lang w:val="lv-LV"/>
        </w:rPr>
        <w:t>.__________</w:t>
      </w:r>
    </w:p>
    <w:p w14:paraId="524921C0" w14:textId="77777777" w:rsidR="00EA53AF" w:rsidRPr="00454DFC" w:rsidRDefault="00EA53AF" w:rsidP="00EA53AF">
      <w:pPr>
        <w:ind w:right="423"/>
        <w:jc w:val="right"/>
        <w:rPr>
          <w:rFonts w:eastAsia="Arial Unicode MS"/>
          <w:lang w:val="lv-LV"/>
        </w:rPr>
      </w:pPr>
      <w:r w:rsidRPr="00454DFC">
        <w:rPr>
          <w:rFonts w:eastAsia="Arial Unicode MS"/>
          <w:i/>
          <w:lang w:val="lv-LV"/>
        </w:rPr>
        <w:t>Pretendenta/kandidāta nosaukums, reģ. Nr.</w:t>
      </w:r>
    </w:p>
    <w:p w14:paraId="5AA0A44E" w14:textId="77777777" w:rsidR="00EA53AF" w:rsidRPr="00454DFC" w:rsidRDefault="00EA53AF" w:rsidP="00EA53AF">
      <w:pPr>
        <w:ind w:right="423"/>
        <w:jc w:val="both"/>
        <w:rPr>
          <w:rFonts w:eastAsia="Arial Unicode MS"/>
          <w:lang w:val="lv-LV"/>
        </w:rPr>
      </w:pPr>
      <w:r w:rsidRPr="00454DFC">
        <w:rPr>
          <w:rFonts w:eastAsia="Arial Unicode MS"/>
          <w:lang w:val="lv-LV"/>
        </w:rPr>
        <w:t>(turpmāk – Pretendents) attiecībā uz konkrēto iepirkuma procedūru apliecina, ka</w:t>
      </w:r>
    </w:p>
    <w:p w14:paraId="5FCC3135" w14:textId="77777777" w:rsidR="00EA53AF" w:rsidRPr="00454DFC" w:rsidRDefault="00EA53AF" w:rsidP="00EA53AF">
      <w:pPr>
        <w:ind w:right="423"/>
        <w:jc w:val="both"/>
        <w:rPr>
          <w:rFonts w:eastAsia="Arial Unicode MS"/>
          <w:lang w:val="lv-LV"/>
        </w:rPr>
      </w:pPr>
    </w:p>
    <w:p w14:paraId="3788952C" w14:textId="77777777" w:rsidR="00EA53AF" w:rsidRPr="00454DFC" w:rsidRDefault="00EA53AF" w:rsidP="00EA53AF">
      <w:pPr>
        <w:suppressAutoHyphens/>
        <w:ind w:firstLine="709"/>
        <w:jc w:val="both"/>
        <w:rPr>
          <w:lang w:val="lv-LV" w:eastAsia="lv-LV"/>
        </w:rPr>
      </w:pPr>
      <w:r w:rsidRPr="00454DFC">
        <w:rPr>
          <w:b/>
          <w:bCs/>
          <w:lang w:val="lv-LV" w:eastAsia="lv-LV"/>
        </w:rPr>
        <w:t xml:space="preserve">1. </w:t>
      </w:r>
      <w:r w:rsidRPr="00454DFC">
        <w:rPr>
          <w:lang w:val="lv-LV" w:eastAsia="lv-LV"/>
        </w:rPr>
        <w:t>Pretendents</w:t>
      </w:r>
      <w:r w:rsidRPr="00454DFC">
        <w:rPr>
          <w:bCs/>
          <w:lang w:val="lv-LV" w:eastAsia="lv-LV"/>
        </w:rPr>
        <w:t xml:space="preserve"> ir iepazinies un piekrīt šī apliecinājuma saturam</w:t>
      </w:r>
      <w:r w:rsidRPr="00454DFC">
        <w:rPr>
          <w:lang w:val="lv-LV" w:eastAsia="lv-LV"/>
        </w:rPr>
        <w:t>.</w:t>
      </w:r>
    </w:p>
    <w:p w14:paraId="0DCF8770" w14:textId="77777777" w:rsidR="00EA53AF" w:rsidRPr="00454DFC" w:rsidRDefault="00EA53AF" w:rsidP="00EA53AF">
      <w:pPr>
        <w:suppressAutoHyphens/>
        <w:ind w:firstLine="709"/>
        <w:jc w:val="both"/>
        <w:rPr>
          <w:lang w:val="lv-LV" w:eastAsia="lv-LV"/>
        </w:rPr>
      </w:pPr>
      <w:r w:rsidRPr="00454DFC">
        <w:rPr>
          <w:b/>
          <w:bCs/>
          <w:lang w:val="lv-LV" w:eastAsia="lv-LV"/>
        </w:rPr>
        <w:t xml:space="preserve">2. </w:t>
      </w:r>
      <w:r w:rsidRPr="00454DFC">
        <w:rPr>
          <w:lang w:val="lv-LV" w:eastAsia="lv-LV"/>
        </w:rPr>
        <w:t>Pretendents apzinās savu pienākumu šajā apliecinājumā norādīt pilnīgu, izsmeļošu un patiesu informāciju.</w:t>
      </w:r>
    </w:p>
    <w:p w14:paraId="6D8B8DFB" w14:textId="77777777" w:rsidR="00EA53AF" w:rsidRPr="00454DFC" w:rsidRDefault="00EA53AF" w:rsidP="00EA53AF">
      <w:pPr>
        <w:suppressAutoHyphens/>
        <w:ind w:firstLine="709"/>
        <w:jc w:val="both"/>
        <w:rPr>
          <w:lang w:val="lv-LV" w:eastAsia="lv-LV"/>
        </w:rPr>
      </w:pPr>
      <w:r w:rsidRPr="00454DFC">
        <w:rPr>
          <w:b/>
          <w:bCs/>
          <w:lang w:val="lv-LV" w:eastAsia="lv-LV"/>
        </w:rPr>
        <w:t xml:space="preserve">3. </w:t>
      </w:r>
      <w:r w:rsidRPr="00454DFC">
        <w:rPr>
          <w:lang w:val="lv-LV" w:eastAsia="lv-LV"/>
        </w:rPr>
        <w:t>Pretendents</w:t>
      </w:r>
      <w:r w:rsidRPr="00454DFC">
        <w:rPr>
          <w:bCs/>
          <w:lang w:val="lv-LV" w:eastAsia="lv-LV"/>
        </w:rPr>
        <w:t xml:space="preserve"> ir pilnvarojis</w:t>
      </w:r>
      <w:r w:rsidRPr="00454DFC">
        <w:rPr>
          <w:b/>
          <w:bCs/>
          <w:lang w:val="lv-LV" w:eastAsia="lv-LV"/>
        </w:rPr>
        <w:t xml:space="preserve"> </w:t>
      </w:r>
      <w:r w:rsidRPr="00454DFC">
        <w:rPr>
          <w:bCs/>
          <w:lang w:val="lv-LV" w:eastAsia="lv-LV"/>
        </w:rPr>
        <w:t xml:space="preserve">katru personu, kuras paraksts atrodas uz iepirkuma piedāvājuma, </w:t>
      </w:r>
      <w:r w:rsidRPr="00454DFC">
        <w:rPr>
          <w:lang w:val="lv-LV" w:eastAsia="lv-LV"/>
        </w:rPr>
        <w:t>parakstīt šo apliecinājumu Pretendenta vārdā.</w:t>
      </w:r>
    </w:p>
    <w:p w14:paraId="1DD2BC2A" w14:textId="77777777" w:rsidR="00EA53AF" w:rsidRPr="00454DFC" w:rsidRDefault="00EA53AF" w:rsidP="00EA53AF">
      <w:pPr>
        <w:suppressAutoHyphens/>
        <w:ind w:firstLine="709"/>
        <w:jc w:val="both"/>
        <w:rPr>
          <w:lang w:val="lv-LV" w:eastAsia="lv-LV"/>
        </w:rPr>
      </w:pPr>
      <w:r w:rsidRPr="00454DFC">
        <w:rPr>
          <w:b/>
          <w:bCs/>
          <w:lang w:val="lv-LV" w:eastAsia="lv-LV"/>
        </w:rPr>
        <w:t xml:space="preserve">4. </w:t>
      </w:r>
      <w:r w:rsidRPr="00454DFC">
        <w:rPr>
          <w:bCs/>
          <w:lang w:val="lv-LV" w:eastAsia="lv-LV"/>
        </w:rPr>
        <w:t>Pretendents informē, ka</w:t>
      </w:r>
      <w:r w:rsidRPr="00454DFC">
        <w:rPr>
          <w:lang w:val="lv-LV" w:eastAsia="lv-LV"/>
        </w:rPr>
        <w:t xml:space="preserve"> (</w:t>
      </w:r>
      <w:r w:rsidRPr="00454DFC">
        <w:rPr>
          <w:i/>
          <w:lang w:val="lv-LV" w:eastAsia="lv-LV"/>
        </w:rPr>
        <w:t>pēc vajadzības, atzīmējiet vienu no turpmāk minētajiem</w:t>
      </w:r>
      <w:r w:rsidRPr="00454DFC">
        <w:rPr>
          <w:lang w:val="lv-LV" w:eastAsia="lv-LV"/>
        </w:rPr>
        <w:t>):</w:t>
      </w:r>
    </w:p>
    <w:tbl>
      <w:tblPr>
        <w:tblW w:w="8460" w:type="dxa"/>
        <w:tblInd w:w="1177" w:type="dxa"/>
        <w:tblLayout w:type="fixed"/>
        <w:tblLook w:val="04A0" w:firstRow="1" w:lastRow="0" w:firstColumn="1" w:lastColumn="0" w:noHBand="0" w:noVBand="1"/>
      </w:tblPr>
      <w:tblGrid>
        <w:gridCol w:w="406"/>
        <w:gridCol w:w="8054"/>
      </w:tblGrid>
      <w:tr w:rsidR="00EA53AF" w:rsidRPr="00454DFC" w14:paraId="66528674" w14:textId="77777777" w:rsidTr="00167E97">
        <w:tc>
          <w:tcPr>
            <w:tcW w:w="406" w:type="dxa"/>
            <w:tcBorders>
              <w:top w:val="single" w:sz="4" w:space="0" w:color="FFFFFF"/>
              <w:left w:val="single" w:sz="4" w:space="0" w:color="FFFFFF"/>
              <w:bottom w:val="single" w:sz="4" w:space="0" w:color="FFFFFF"/>
              <w:right w:val="single" w:sz="4" w:space="0" w:color="FFFFFF"/>
            </w:tcBorders>
            <w:hideMark/>
          </w:tcPr>
          <w:p w14:paraId="388952FA" w14:textId="77777777" w:rsidR="00EA53AF" w:rsidRPr="00454DFC" w:rsidRDefault="00EA53AF" w:rsidP="00167E97">
            <w:pPr>
              <w:suppressAutoHyphens/>
              <w:spacing w:line="256" w:lineRule="auto"/>
              <w:jc w:val="both"/>
              <w:rPr>
                <w:lang w:val="lv-LV"/>
              </w:rPr>
            </w:pPr>
            <w:r w:rsidRPr="00454DFC">
              <w:rPr>
                <w:rFonts w:ascii="Segoe UI Symbol" w:eastAsia="MS Gothic" w:hAnsi="Segoe UI Symbol" w:cs="Segoe UI Symbol"/>
                <w:sz w:val="22"/>
                <w:szCs w:val="22"/>
                <w:lang w:val="lv-LV"/>
              </w:rPr>
              <w:t>☐</w:t>
            </w:r>
          </w:p>
        </w:tc>
        <w:tc>
          <w:tcPr>
            <w:tcW w:w="8051" w:type="dxa"/>
            <w:tcBorders>
              <w:top w:val="single" w:sz="4" w:space="0" w:color="FFFFFF"/>
              <w:left w:val="single" w:sz="4" w:space="0" w:color="FFFFFF"/>
              <w:bottom w:val="single" w:sz="4" w:space="0" w:color="FFFFFF"/>
              <w:right w:val="single" w:sz="4" w:space="0" w:color="FFFFFF"/>
            </w:tcBorders>
            <w:hideMark/>
          </w:tcPr>
          <w:p w14:paraId="074111BF" w14:textId="77777777" w:rsidR="00EA53AF" w:rsidRPr="00454DFC" w:rsidRDefault="00EA53AF" w:rsidP="00167E97">
            <w:pPr>
              <w:suppressAutoHyphens/>
              <w:spacing w:line="256" w:lineRule="auto"/>
              <w:jc w:val="both"/>
              <w:rPr>
                <w:lang w:val="lv-LV"/>
              </w:rPr>
            </w:pPr>
            <w:r w:rsidRPr="00454DFC">
              <w:rPr>
                <w:sz w:val="22"/>
                <w:szCs w:val="22"/>
                <w:lang w:val="lv-LV"/>
              </w:rPr>
              <w:t>4.1. ir iesniedzis piedāvājumu neatkarīgi no konkurentiem</w:t>
            </w:r>
            <w:r w:rsidRPr="00454DFC">
              <w:rPr>
                <w:sz w:val="22"/>
                <w:szCs w:val="22"/>
                <w:vertAlign w:val="superscript"/>
                <w:lang w:val="lv-LV"/>
              </w:rPr>
              <w:footnoteReference w:id="3"/>
            </w:r>
            <w:r w:rsidRPr="00454DFC">
              <w:rPr>
                <w:sz w:val="22"/>
                <w:szCs w:val="22"/>
                <w:lang w:val="lv-LV"/>
              </w:rPr>
              <w:t xml:space="preserve"> un bez konsultācijām, līgumiem vai vienošanām, vai cita veida saziņas ar konkurentiem;</w:t>
            </w:r>
          </w:p>
        </w:tc>
      </w:tr>
      <w:tr w:rsidR="00EA53AF" w:rsidRPr="00454DFC" w14:paraId="2B10F4C3" w14:textId="77777777" w:rsidTr="00167E97">
        <w:tc>
          <w:tcPr>
            <w:tcW w:w="406" w:type="dxa"/>
            <w:tcBorders>
              <w:top w:val="single" w:sz="4" w:space="0" w:color="FFFFFF"/>
              <w:left w:val="single" w:sz="4" w:space="0" w:color="FFFFFF"/>
              <w:bottom w:val="single" w:sz="4" w:space="0" w:color="FFFFFF"/>
              <w:right w:val="single" w:sz="4" w:space="0" w:color="FFFFFF"/>
            </w:tcBorders>
            <w:hideMark/>
          </w:tcPr>
          <w:p w14:paraId="06FD0795" w14:textId="77777777" w:rsidR="00EA53AF" w:rsidRPr="00454DFC" w:rsidRDefault="00EA53AF" w:rsidP="00167E97">
            <w:pPr>
              <w:suppressAutoHyphens/>
              <w:spacing w:line="256" w:lineRule="auto"/>
              <w:jc w:val="both"/>
              <w:rPr>
                <w:lang w:val="lv-LV"/>
              </w:rPr>
            </w:pPr>
            <w:r w:rsidRPr="00454DFC">
              <w:rPr>
                <w:rFonts w:ascii="Segoe UI Symbol" w:eastAsia="MS Gothic" w:hAnsi="Segoe UI Symbol" w:cs="Segoe UI Symbol"/>
                <w:sz w:val="22"/>
                <w:szCs w:val="22"/>
                <w:lang w:val="lv-LV"/>
              </w:rPr>
              <w:t>☐</w:t>
            </w:r>
          </w:p>
        </w:tc>
        <w:tc>
          <w:tcPr>
            <w:tcW w:w="8051" w:type="dxa"/>
            <w:tcBorders>
              <w:top w:val="single" w:sz="4" w:space="0" w:color="FFFFFF"/>
              <w:left w:val="single" w:sz="4" w:space="0" w:color="FFFFFF"/>
              <w:bottom w:val="single" w:sz="4" w:space="0" w:color="FFFFFF"/>
              <w:right w:val="single" w:sz="4" w:space="0" w:color="FFFFFF"/>
            </w:tcBorders>
            <w:hideMark/>
          </w:tcPr>
          <w:p w14:paraId="341880C6" w14:textId="77777777" w:rsidR="00EA53AF" w:rsidRPr="00454DFC" w:rsidRDefault="00EA53AF" w:rsidP="00167E97">
            <w:pPr>
              <w:suppressAutoHyphens/>
              <w:spacing w:line="256" w:lineRule="auto"/>
              <w:jc w:val="both"/>
              <w:rPr>
                <w:lang w:val="lv-LV"/>
              </w:rPr>
            </w:pPr>
            <w:r w:rsidRPr="00454DFC">
              <w:rPr>
                <w:sz w:val="22"/>
                <w:szCs w:val="22"/>
                <w:lang w:val="lv-LV"/>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448AA598" w14:textId="77777777" w:rsidR="00EA53AF" w:rsidRPr="00454DFC" w:rsidRDefault="00EA53AF" w:rsidP="00EA53AF">
      <w:pPr>
        <w:suppressAutoHyphens/>
        <w:jc w:val="both"/>
        <w:rPr>
          <w:lang w:val="lv-LV" w:eastAsia="lv-LV"/>
        </w:rPr>
      </w:pPr>
    </w:p>
    <w:p w14:paraId="15FFA05F" w14:textId="77777777" w:rsidR="00EA53AF" w:rsidRPr="00454DFC" w:rsidRDefault="00EA53AF" w:rsidP="00EA53AF">
      <w:pPr>
        <w:suppressAutoHyphens/>
        <w:ind w:firstLine="720"/>
        <w:jc w:val="both"/>
        <w:rPr>
          <w:lang w:val="lv-LV" w:eastAsia="lv-LV"/>
        </w:rPr>
      </w:pPr>
      <w:r w:rsidRPr="00454DFC">
        <w:rPr>
          <w:b/>
          <w:bCs/>
          <w:lang w:val="lv-LV" w:eastAsia="lv-LV"/>
        </w:rPr>
        <w:t xml:space="preserve">5. </w:t>
      </w:r>
      <w:r w:rsidRPr="00454DFC">
        <w:rPr>
          <w:bCs/>
          <w:lang w:val="lv-LV" w:eastAsia="lv-LV"/>
        </w:rPr>
        <w:t>P</w:t>
      </w:r>
      <w:r w:rsidRPr="00454DFC">
        <w:rPr>
          <w:lang w:val="lv-LV" w:eastAsia="lv-LV"/>
        </w:rPr>
        <w:t>retendentam, izņemot gadījumu, kad pretendents šādu saziņu ir paziņojis saskaņā ar šī apliecinājuma 4.2. apakšpunktu, ne ar vienu konkurentu nav bijusi saziņa attiecībā uz:</w:t>
      </w:r>
    </w:p>
    <w:p w14:paraId="0AB8226C" w14:textId="77777777" w:rsidR="00EA53AF" w:rsidRPr="00454DFC" w:rsidRDefault="00EA53AF" w:rsidP="00EA53AF">
      <w:pPr>
        <w:suppressAutoHyphens/>
        <w:ind w:left="720" w:firstLine="720"/>
        <w:jc w:val="both"/>
        <w:rPr>
          <w:lang w:val="lv-LV" w:eastAsia="lv-LV"/>
        </w:rPr>
      </w:pPr>
      <w:r w:rsidRPr="00454DFC">
        <w:rPr>
          <w:lang w:val="lv-LV" w:eastAsia="lv-LV"/>
        </w:rPr>
        <w:t>5.1. cenām;</w:t>
      </w:r>
    </w:p>
    <w:p w14:paraId="550D4EC4" w14:textId="77777777" w:rsidR="00EA53AF" w:rsidRPr="00454DFC" w:rsidRDefault="00EA53AF" w:rsidP="00EA53AF">
      <w:pPr>
        <w:suppressAutoHyphens/>
        <w:ind w:left="720" w:firstLine="720"/>
        <w:jc w:val="both"/>
        <w:rPr>
          <w:lang w:val="lv-LV" w:eastAsia="lv-LV"/>
        </w:rPr>
      </w:pPr>
      <w:r w:rsidRPr="00454DFC">
        <w:rPr>
          <w:lang w:val="lv-LV" w:eastAsia="lv-LV"/>
        </w:rPr>
        <w:t>5.2. cenas aprēķināšanas metodēm, faktoriem (apstākļiem) vai formulām;</w:t>
      </w:r>
    </w:p>
    <w:p w14:paraId="7A93A49E" w14:textId="77777777" w:rsidR="00EA53AF" w:rsidRPr="00454DFC" w:rsidRDefault="00EA53AF" w:rsidP="00EA53AF">
      <w:pPr>
        <w:suppressAutoHyphens/>
        <w:ind w:left="1440"/>
        <w:jc w:val="both"/>
        <w:rPr>
          <w:lang w:val="lv-LV" w:eastAsia="lv-LV"/>
        </w:rPr>
      </w:pPr>
      <w:r w:rsidRPr="00454DFC">
        <w:rPr>
          <w:lang w:val="lv-LV" w:eastAsia="lv-LV"/>
        </w:rPr>
        <w:t>5.3. nodomu vai lēmumu piedalīties vai nepiedalīties iepirkumā (iesniegt vai neiesniegt piedāvājumu); vai</w:t>
      </w:r>
    </w:p>
    <w:p w14:paraId="0D1F456D" w14:textId="77777777" w:rsidR="00EA53AF" w:rsidRPr="00454DFC" w:rsidRDefault="00EA53AF" w:rsidP="00EA53AF">
      <w:pPr>
        <w:suppressAutoHyphens/>
        <w:ind w:left="720" w:firstLine="720"/>
        <w:jc w:val="both"/>
        <w:rPr>
          <w:lang w:val="lv-LV" w:eastAsia="lv-LV"/>
        </w:rPr>
      </w:pPr>
      <w:r w:rsidRPr="00454DFC">
        <w:rPr>
          <w:lang w:val="lv-LV" w:eastAsia="lv-LV"/>
        </w:rPr>
        <w:t xml:space="preserve">5.4. tādu piedāvājuma iesniegšanu, kas neatbilst iepirkuma prasībām; </w:t>
      </w:r>
    </w:p>
    <w:p w14:paraId="03B71C2D" w14:textId="77777777" w:rsidR="00EA53AF" w:rsidRPr="00454DFC" w:rsidRDefault="00EA53AF" w:rsidP="00EA53AF">
      <w:pPr>
        <w:suppressAutoHyphens/>
        <w:ind w:left="1440"/>
        <w:jc w:val="both"/>
        <w:rPr>
          <w:lang w:val="lv-LV" w:eastAsia="lv-LV"/>
        </w:rPr>
      </w:pPr>
      <w:r w:rsidRPr="00454DFC">
        <w:rPr>
          <w:lang w:val="lv-LV" w:eastAsia="lv-LV"/>
        </w:rPr>
        <w:t>5.5. kvalitāti, apjomu, specifikāciju, izpildes, piegādes vai citiem nosacījumiem, kas risināmi neatkarīgi no konkurentiem, tiem produktiem vai pakalpojumiem, uz ko attiecas šis iepirkums.</w:t>
      </w:r>
    </w:p>
    <w:p w14:paraId="22C098F5" w14:textId="77777777" w:rsidR="00EA53AF" w:rsidRPr="00454DFC" w:rsidRDefault="00EA53AF" w:rsidP="00EA53AF">
      <w:pPr>
        <w:suppressAutoHyphens/>
        <w:ind w:firstLine="709"/>
        <w:jc w:val="both"/>
        <w:rPr>
          <w:lang w:val="lv-LV" w:eastAsia="lv-LV"/>
        </w:rPr>
      </w:pPr>
      <w:r w:rsidRPr="00454DFC">
        <w:rPr>
          <w:b/>
          <w:lang w:val="lv-LV" w:eastAsia="lv-LV"/>
        </w:rPr>
        <w:t>6.</w:t>
      </w:r>
      <w:r w:rsidRPr="00454DFC">
        <w:rPr>
          <w:lang w:val="lv-LV" w:eastAsia="lv-LV"/>
        </w:rPr>
        <w:t xml:space="preserve"> </w:t>
      </w:r>
      <w:r w:rsidRPr="00454DFC">
        <w:rPr>
          <w:bCs/>
          <w:lang w:val="lv-LV" w:eastAsia="lv-LV"/>
        </w:rPr>
        <w:t>Pretendents</w:t>
      </w:r>
      <w:r w:rsidRPr="00454DFC">
        <w:rPr>
          <w:b/>
          <w:bCs/>
          <w:lang w:val="lv-LV" w:eastAsia="lv-LV"/>
        </w:rPr>
        <w:t xml:space="preserve"> </w:t>
      </w:r>
      <w:r w:rsidRPr="00454DFC">
        <w:rPr>
          <w:bCs/>
          <w:lang w:val="lv-LV" w:eastAsia="lv-LV"/>
        </w:rPr>
        <w:t xml:space="preserve">nav </w:t>
      </w:r>
      <w:r w:rsidRPr="00454DFC">
        <w:rPr>
          <w:lang w:val="lv-LV" w:eastAsia="lv-LV"/>
        </w:rPr>
        <w:t>apzināti, tieši vai netieši</w:t>
      </w:r>
      <w:r w:rsidRPr="00454DFC">
        <w:rPr>
          <w:bCs/>
          <w:lang w:val="lv-LV" w:eastAsia="lv-LV"/>
        </w:rPr>
        <w:t xml:space="preserve"> atklājis un neatklās piedāvājuma noteikumus</w:t>
      </w:r>
      <w:r w:rsidRPr="00454DFC">
        <w:rPr>
          <w:lang w:val="lv-LV" w:eastAsia="lv-LV"/>
        </w:rPr>
        <w:t xml:space="preserve"> nevienam konkurentam pirms oficiālā piedāvājumu atvēršanas datuma un laika vai līguma slēgšanas tiesību piešķiršanas, vai arī tas ir īpaši atklāts saskaņā šī apliecinājuma ar 4.2. apakšpunktu.</w:t>
      </w:r>
    </w:p>
    <w:p w14:paraId="51B8A1BB" w14:textId="77777777" w:rsidR="00EA53AF" w:rsidRPr="00454DFC" w:rsidRDefault="00EA53AF" w:rsidP="00EA53AF">
      <w:pPr>
        <w:suppressAutoHyphens/>
        <w:ind w:firstLine="709"/>
        <w:jc w:val="both"/>
        <w:rPr>
          <w:lang w:val="lv-LV" w:eastAsia="lv-LV"/>
        </w:rPr>
      </w:pPr>
      <w:r w:rsidRPr="00454DFC">
        <w:rPr>
          <w:b/>
          <w:lang w:val="lv-LV" w:eastAsia="lv-LV"/>
        </w:rPr>
        <w:t xml:space="preserve">7. </w:t>
      </w:r>
      <w:r w:rsidRPr="00454DFC">
        <w:rPr>
          <w:lang w:val="lv-LV" w:eastAsia="lv-LV"/>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454DFC">
        <w:rPr>
          <w:lang w:val="lv-LV"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33215BA6" w14:textId="77777777" w:rsidR="00EA53AF" w:rsidRPr="00454DFC" w:rsidRDefault="00EA53AF" w:rsidP="00EA53AF">
      <w:pPr>
        <w:suppressAutoHyphens/>
        <w:rPr>
          <w:lang w:val="lv-LV" w:eastAsia="ru-RU"/>
        </w:rPr>
      </w:pPr>
    </w:p>
    <w:p w14:paraId="21C5CB8B" w14:textId="77777777" w:rsidR="00EA53AF" w:rsidRPr="00454DFC" w:rsidRDefault="00EA53AF" w:rsidP="00EA53AF">
      <w:pPr>
        <w:suppressAutoHyphens/>
        <w:rPr>
          <w:lang w:val="lv-LV" w:eastAsia="ru-RU"/>
        </w:rPr>
      </w:pPr>
      <w:r w:rsidRPr="00454DFC">
        <w:rPr>
          <w:lang w:val="lv-LV" w:eastAsia="ru-RU"/>
        </w:rPr>
        <w:t>Datums __.___.2026.</w:t>
      </w:r>
      <w:r w:rsidRPr="00454DFC">
        <w:rPr>
          <w:lang w:val="lv-LV" w:eastAsia="ru-RU"/>
        </w:rPr>
        <w:tab/>
      </w:r>
      <w:r w:rsidRPr="00454DFC">
        <w:rPr>
          <w:lang w:val="lv-LV" w:eastAsia="ru-RU"/>
        </w:rPr>
        <w:tab/>
      </w:r>
    </w:p>
    <w:p w14:paraId="3C1E5DFA" w14:textId="77777777" w:rsidR="00EA53AF" w:rsidRPr="00454DFC" w:rsidRDefault="00EA53AF" w:rsidP="00EA53AF">
      <w:pPr>
        <w:suppressAutoHyphens/>
        <w:rPr>
          <w:lang w:val="lv-LV" w:eastAsia="ru-RU"/>
        </w:rPr>
      </w:pPr>
    </w:p>
    <w:p w14:paraId="7408086C" w14:textId="77777777" w:rsidR="00EA53AF" w:rsidRPr="00454DFC" w:rsidRDefault="00EA53AF" w:rsidP="00EA53AF">
      <w:pPr>
        <w:spacing w:after="160" w:line="259" w:lineRule="auto"/>
        <w:rPr>
          <w:rFonts w:ascii="Calibri" w:eastAsia="Calibri" w:hAnsi="Calibri"/>
          <w:kern w:val="2"/>
          <w:lang w:val="lv-LV"/>
          <w14:ligatures w14:val="standardContextual"/>
        </w:rPr>
      </w:pPr>
    </w:p>
    <w:p w14:paraId="079B234C" w14:textId="77777777" w:rsidR="00EA53AF" w:rsidRPr="00F14B4F" w:rsidRDefault="00EA53AF" w:rsidP="00885B06">
      <w:pPr>
        <w:jc w:val="right"/>
        <w:rPr>
          <w:bCs/>
          <w:lang w:val="lv-LV"/>
        </w:rPr>
      </w:pPr>
    </w:p>
    <w:sectPr w:rsidR="00EA53AF" w:rsidRPr="00F14B4F" w:rsidSect="00BF4F52">
      <w:headerReference w:type="even" r:id="rId10"/>
      <w:headerReference w:type="default" r:id="rId11"/>
      <w:footerReference w:type="even" r:id="rId12"/>
      <w:footerReference w:type="default" r:id="rId13"/>
      <w:headerReference w:type="first" r:id="rId14"/>
      <w:footerReference w:type="first" r:id="rId15"/>
      <w:pgSz w:w="11906" w:h="16838"/>
      <w:pgMar w:top="539" w:right="1260" w:bottom="899" w:left="9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F918E" w14:textId="77777777" w:rsidR="00152631" w:rsidRDefault="00152631" w:rsidP="00667635">
      <w:r>
        <w:separator/>
      </w:r>
    </w:p>
  </w:endnote>
  <w:endnote w:type="continuationSeparator" w:id="0">
    <w:p w14:paraId="6BB0E461" w14:textId="77777777" w:rsidR="00152631" w:rsidRDefault="00152631" w:rsidP="00667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C30E" w14:textId="77777777" w:rsidR="00480EEA" w:rsidRDefault="00480EE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165285"/>
      <w:docPartObj>
        <w:docPartGallery w:val="Page Numbers (Bottom of Page)"/>
        <w:docPartUnique/>
      </w:docPartObj>
    </w:sdtPr>
    <w:sdtEndPr>
      <w:rPr>
        <w:noProof/>
      </w:rPr>
    </w:sdtEndPr>
    <w:sdtContent>
      <w:p w14:paraId="287E743F" w14:textId="2B545500" w:rsidR="00AE4C68" w:rsidRDefault="00000000">
        <w:pPr>
          <w:pStyle w:val="Kjene"/>
          <w:jc w:val="right"/>
        </w:pPr>
      </w:p>
    </w:sdtContent>
  </w:sdt>
  <w:p w14:paraId="1193312B" w14:textId="6CD0FCC8" w:rsidR="004F1616" w:rsidRDefault="004F1616">
    <w:pPr>
      <w:pStyle w:val="Pamatteksts"/>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B72A" w14:textId="77777777" w:rsidR="00480EEA" w:rsidRDefault="00480EE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1EE88" w14:textId="77777777" w:rsidR="00152631" w:rsidRDefault="00152631" w:rsidP="00667635">
      <w:r>
        <w:separator/>
      </w:r>
    </w:p>
  </w:footnote>
  <w:footnote w:type="continuationSeparator" w:id="0">
    <w:p w14:paraId="1A64E06E" w14:textId="77777777" w:rsidR="00152631" w:rsidRDefault="00152631" w:rsidP="00667635">
      <w:r>
        <w:continuationSeparator/>
      </w:r>
    </w:p>
  </w:footnote>
  <w:footnote w:id="1">
    <w:p w14:paraId="1D3C64CE" w14:textId="77777777" w:rsidR="00F94D2D" w:rsidRDefault="00F94D2D" w:rsidP="00F94D2D">
      <w:pPr>
        <w:pStyle w:val="Vresteksts"/>
        <w:jc w:val="both"/>
      </w:pPr>
      <w:r>
        <w:rPr>
          <w:rStyle w:val="Vresatsauce"/>
        </w:rPr>
        <w:footnoteRef/>
      </w:r>
      <w:r>
        <w:rPr>
          <w:sz w:val="18"/>
          <w:szCs w:val="18"/>
        </w:rPr>
        <w:t xml:space="preserve"> </w:t>
      </w:r>
      <w:r>
        <w:rPr>
          <w:i/>
          <w:sz w:val="18"/>
          <w:szCs w:val="18"/>
        </w:rPr>
        <w:t>Ministru kabineta 21.01.2021. noteikumi Nr. 47 “Īslaicīgu profesionālo pakalpojumu sniegšanas kārtība Latvijas Republikā reglamentētā profesijā”.</w:t>
      </w:r>
    </w:p>
  </w:footnote>
  <w:footnote w:id="2">
    <w:p w14:paraId="17D205CC" w14:textId="77777777" w:rsidR="00AD066F" w:rsidRPr="00923ADF" w:rsidRDefault="00AD066F" w:rsidP="00AD066F">
      <w:pPr>
        <w:rPr>
          <w:lang w:val="lv-LV"/>
        </w:rPr>
      </w:pPr>
      <w:r>
        <w:rPr>
          <w:rStyle w:val="Vresatsauce"/>
        </w:rPr>
        <w:footnoteRef/>
      </w:r>
      <w:r>
        <w:rPr>
          <w:sz w:val="16"/>
          <w:szCs w:val="16"/>
        </w:rPr>
        <w:t xml:space="preserve"> </w:t>
      </w:r>
      <w:r>
        <w:rPr>
          <w:sz w:val="16"/>
          <w:szCs w:val="16"/>
          <w:lang w:val="lv-LV" w:eastAsia="ar-SA"/>
        </w:rPr>
        <w:t>Iesniedz, ja pretendents līguma izpildei ir plānojis piesaistīt apakšuzņēmējus. Ja pretendents informāciju neiesniedz, pasūtītājs uzskata, ka apakšuzņēmēji netiek piesaistīti.</w:t>
      </w:r>
    </w:p>
  </w:footnote>
  <w:footnote w:id="3">
    <w:p w14:paraId="733817CF" w14:textId="77777777" w:rsidR="00EA53AF" w:rsidRPr="00B418CE" w:rsidRDefault="00EA53AF" w:rsidP="00EA53AF">
      <w:pPr>
        <w:pStyle w:val="Vresteksts1"/>
      </w:pPr>
      <w:r w:rsidRPr="00B418CE">
        <w:rPr>
          <w:rStyle w:val="Vresrakstzmes"/>
        </w:rPr>
        <w:footnoteRef/>
      </w:r>
      <w:r w:rsidRPr="00B418CE">
        <w:rPr>
          <w:rStyle w:val="Noklusjumarindkopasfonts2"/>
          <w:sz w:val="18"/>
          <w:szCs w:val="18"/>
        </w:rPr>
        <w:t xml:space="preserve"> Šī apliecinājuma kontekstā ar terminu „konkurents” apzīmē jebkuru fizisku vai juridisku personu, kura nav Pretendents un kura:</w:t>
      </w:r>
    </w:p>
    <w:p w14:paraId="49F654B6" w14:textId="77777777" w:rsidR="00EA53AF" w:rsidRPr="00B418CE" w:rsidRDefault="00EA53AF" w:rsidP="00EA53AF">
      <w:pPr>
        <w:pStyle w:val="Vresteksts1"/>
        <w:ind w:left="284"/>
      </w:pPr>
      <w:r w:rsidRPr="00B418CE">
        <w:rPr>
          <w:sz w:val="18"/>
          <w:szCs w:val="18"/>
        </w:rPr>
        <w:t>1) iesniedz piedāvājumu šim iepirkumam;</w:t>
      </w:r>
    </w:p>
    <w:p w14:paraId="0A1CB558" w14:textId="77777777" w:rsidR="00EA53AF" w:rsidRDefault="00EA53AF" w:rsidP="00EA53AF">
      <w:pPr>
        <w:pStyle w:val="Vresteksts1"/>
        <w:ind w:left="284"/>
      </w:pPr>
      <w:r w:rsidRPr="00B418CE">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C4B4" w14:textId="77777777" w:rsidR="00480EEA" w:rsidRDefault="00480EE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CEB83" w14:textId="77777777" w:rsidR="00480EEA" w:rsidRDefault="00480EEA">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AC8F" w14:textId="77777777" w:rsidR="00480EEA" w:rsidRDefault="00480EE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7B8"/>
    <w:multiLevelType w:val="multilevel"/>
    <w:tmpl w:val="B3E8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BE328F"/>
    <w:multiLevelType w:val="multilevel"/>
    <w:tmpl w:val="9A565A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CD62FE9"/>
    <w:multiLevelType w:val="hybridMultilevel"/>
    <w:tmpl w:val="6EFAF8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F950AC4"/>
    <w:multiLevelType w:val="multilevel"/>
    <w:tmpl w:val="3F32D0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2EF7DF8"/>
    <w:multiLevelType w:val="multilevel"/>
    <w:tmpl w:val="AF3292AC"/>
    <w:lvl w:ilvl="0">
      <w:start w:val="1"/>
      <w:numFmt w:val="decimal"/>
      <w:lvlText w:val="%1."/>
      <w:lvlJc w:val="left"/>
      <w:pPr>
        <w:ind w:left="360" w:hanging="360"/>
      </w:pPr>
      <w:rPr>
        <w:b w:val="0"/>
        <w:bCs w:val="0"/>
      </w:rPr>
    </w:lvl>
    <w:lvl w:ilvl="1">
      <w:start w:val="1"/>
      <w:numFmt w:val="decimal"/>
      <w:lvlText w:val="%1.%2."/>
      <w:lvlJc w:val="left"/>
      <w:pPr>
        <w:ind w:left="857" w:hanging="432"/>
      </w:pPr>
      <w:rPr>
        <w:i w:val="0"/>
        <w:iCs w:val="0"/>
        <w:color w:val="auto"/>
      </w:rPr>
    </w:lvl>
    <w:lvl w:ilvl="2">
      <w:start w:val="1"/>
      <w:numFmt w:val="decimal"/>
      <w:lvlText w:val="%1.%2.%3."/>
      <w:lvlJc w:val="left"/>
      <w:pPr>
        <w:ind w:left="1224" w:hanging="504"/>
      </w:pPr>
      <w:rPr>
        <w:i w:val="0"/>
        <w:iCs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9F198E"/>
    <w:multiLevelType w:val="hybridMultilevel"/>
    <w:tmpl w:val="A49C8B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487C7E"/>
    <w:multiLevelType w:val="multilevel"/>
    <w:tmpl w:val="60EC9966"/>
    <w:lvl w:ilvl="0">
      <w:start w:val="1"/>
      <w:numFmt w:val="decimal"/>
      <w:lvlText w:val="%1."/>
      <w:lvlJc w:val="left"/>
      <w:pPr>
        <w:ind w:left="778" w:hanging="360"/>
      </w:pPr>
      <w:rPr>
        <w:rFonts w:ascii="Times New Roman" w:hAnsi="Times New Roman" w:cs="Times New Roman"/>
        <w:b w:val="0"/>
        <w:bCs/>
      </w:rPr>
    </w:lvl>
    <w:lvl w:ilvl="1">
      <w:start w:val="1"/>
      <w:numFmt w:val="decimal"/>
      <w:lvlText w:val="%1.%2."/>
      <w:lvlJc w:val="left"/>
      <w:pPr>
        <w:ind w:left="778" w:hanging="360"/>
      </w:pPr>
    </w:lvl>
    <w:lvl w:ilvl="2">
      <w:start w:val="1"/>
      <w:numFmt w:val="decimal"/>
      <w:lvlText w:val="%1.%2.%3."/>
      <w:lvlJc w:val="left"/>
      <w:pPr>
        <w:ind w:left="1138" w:hanging="720"/>
      </w:pPr>
    </w:lvl>
    <w:lvl w:ilvl="3">
      <w:start w:val="1"/>
      <w:numFmt w:val="decimal"/>
      <w:lvlText w:val="%1.%2.%3.%4."/>
      <w:lvlJc w:val="left"/>
      <w:pPr>
        <w:ind w:left="1138" w:hanging="720"/>
      </w:pPr>
    </w:lvl>
    <w:lvl w:ilvl="4">
      <w:start w:val="1"/>
      <w:numFmt w:val="decimal"/>
      <w:lvlText w:val="%1.%2.%3.%4.%5."/>
      <w:lvlJc w:val="left"/>
      <w:pPr>
        <w:ind w:left="1498" w:hanging="1080"/>
      </w:pPr>
    </w:lvl>
    <w:lvl w:ilvl="5">
      <w:start w:val="1"/>
      <w:numFmt w:val="decimal"/>
      <w:lvlText w:val="%1.%2.%3.%4.%5.%6."/>
      <w:lvlJc w:val="left"/>
      <w:pPr>
        <w:ind w:left="1498" w:hanging="1080"/>
      </w:pPr>
    </w:lvl>
    <w:lvl w:ilvl="6">
      <w:start w:val="1"/>
      <w:numFmt w:val="decimal"/>
      <w:lvlText w:val="%1.%2.%3.%4.%5.%6.%7."/>
      <w:lvlJc w:val="left"/>
      <w:pPr>
        <w:ind w:left="1858" w:hanging="1440"/>
      </w:pPr>
    </w:lvl>
    <w:lvl w:ilvl="7">
      <w:start w:val="1"/>
      <w:numFmt w:val="decimal"/>
      <w:lvlText w:val="%1.%2.%3.%4.%5.%6.%7.%8."/>
      <w:lvlJc w:val="left"/>
      <w:pPr>
        <w:ind w:left="1858" w:hanging="1440"/>
      </w:pPr>
    </w:lvl>
    <w:lvl w:ilvl="8">
      <w:start w:val="1"/>
      <w:numFmt w:val="decimal"/>
      <w:lvlText w:val="%1.%2.%3.%4.%5.%6.%7.%8.%9."/>
      <w:lvlJc w:val="left"/>
      <w:pPr>
        <w:ind w:left="2218" w:hanging="1800"/>
      </w:pPr>
    </w:lvl>
  </w:abstractNum>
  <w:abstractNum w:abstractNumId="7" w15:restartNumberingAfterBreak="0">
    <w:nsid w:val="202C725E"/>
    <w:multiLevelType w:val="multilevel"/>
    <w:tmpl w:val="8AF8D8A4"/>
    <w:lvl w:ilvl="0">
      <w:numFmt w:val="bullet"/>
      <w:lvlText w:val=""/>
      <w:lvlJc w:val="left"/>
      <w:pPr>
        <w:ind w:left="809" w:hanging="360"/>
      </w:pPr>
      <w:rPr>
        <w:rFonts w:ascii="Symbol" w:hAnsi="Symbol"/>
      </w:rPr>
    </w:lvl>
    <w:lvl w:ilvl="1">
      <w:numFmt w:val="bullet"/>
      <w:lvlText w:val="o"/>
      <w:lvlJc w:val="left"/>
      <w:pPr>
        <w:ind w:left="1529" w:hanging="360"/>
      </w:pPr>
      <w:rPr>
        <w:rFonts w:ascii="Courier New" w:hAnsi="Courier New" w:cs="Courier New"/>
      </w:rPr>
    </w:lvl>
    <w:lvl w:ilvl="2">
      <w:numFmt w:val="bullet"/>
      <w:lvlText w:val=""/>
      <w:lvlJc w:val="left"/>
      <w:pPr>
        <w:ind w:left="2249" w:hanging="360"/>
      </w:pPr>
      <w:rPr>
        <w:rFonts w:ascii="Wingdings" w:hAnsi="Wingdings"/>
      </w:rPr>
    </w:lvl>
    <w:lvl w:ilvl="3">
      <w:numFmt w:val="bullet"/>
      <w:lvlText w:val=""/>
      <w:lvlJc w:val="left"/>
      <w:pPr>
        <w:ind w:left="2969" w:hanging="360"/>
      </w:pPr>
      <w:rPr>
        <w:rFonts w:ascii="Symbol" w:hAnsi="Symbol"/>
      </w:rPr>
    </w:lvl>
    <w:lvl w:ilvl="4">
      <w:numFmt w:val="bullet"/>
      <w:lvlText w:val="o"/>
      <w:lvlJc w:val="left"/>
      <w:pPr>
        <w:ind w:left="3689" w:hanging="360"/>
      </w:pPr>
      <w:rPr>
        <w:rFonts w:ascii="Courier New" w:hAnsi="Courier New" w:cs="Courier New"/>
      </w:rPr>
    </w:lvl>
    <w:lvl w:ilvl="5">
      <w:numFmt w:val="bullet"/>
      <w:lvlText w:val=""/>
      <w:lvlJc w:val="left"/>
      <w:pPr>
        <w:ind w:left="4409" w:hanging="360"/>
      </w:pPr>
      <w:rPr>
        <w:rFonts w:ascii="Wingdings" w:hAnsi="Wingdings"/>
      </w:rPr>
    </w:lvl>
    <w:lvl w:ilvl="6">
      <w:numFmt w:val="bullet"/>
      <w:lvlText w:val=""/>
      <w:lvlJc w:val="left"/>
      <w:pPr>
        <w:ind w:left="5129" w:hanging="360"/>
      </w:pPr>
      <w:rPr>
        <w:rFonts w:ascii="Symbol" w:hAnsi="Symbol"/>
      </w:rPr>
    </w:lvl>
    <w:lvl w:ilvl="7">
      <w:numFmt w:val="bullet"/>
      <w:lvlText w:val="o"/>
      <w:lvlJc w:val="left"/>
      <w:pPr>
        <w:ind w:left="5849" w:hanging="360"/>
      </w:pPr>
      <w:rPr>
        <w:rFonts w:ascii="Courier New" w:hAnsi="Courier New" w:cs="Courier New"/>
      </w:rPr>
    </w:lvl>
    <w:lvl w:ilvl="8">
      <w:numFmt w:val="bullet"/>
      <w:lvlText w:val=""/>
      <w:lvlJc w:val="left"/>
      <w:pPr>
        <w:ind w:left="6569" w:hanging="360"/>
      </w:pPr>
      <w:rPr>
        <w:rFonts w:ascii="Wingdings" w:hAnsi="Wingdings"/>
      </w:rPr>
    </w:lvl>
  </w:abstractNum>
  <w:abstractNum w:abstractNumId="8" w15:restartNumberingAfterBreak="0">
    <w:nsid w:val="22D91331"/>
    <w:multiLevelType w:val="multilevel"/>
    <w:tmpl w:val="040CB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5D5A0F"/>
    <w:multiLevelType w:val="hybridMultilevel"/>
    <w:tmpl w:val="9572C5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4DC5245"/>
    <w:multiLevelType w:val="hybridMultilevel"/>
    <w:tmpl w:val="A6B28830"/>
    <w:lvl w:ilvl="0" w:tplc="3780724E">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D25A3B"/>
    <w:multiLevelType w:val="hybridMultilevel"/>
    <w:tmpl w:val="CB809C3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2C4F16DD"/>
    <w:multiLevelType w:val="multilevel"/>
    <w:tmpl w:val="CF266BF6"/>
    <w:lvl w:ilvl="0">
      <w:start w:val="1"/>
      <w:numFmt w:val="decimal"/>
      <w:lvlText w:val="%1."/>
      <w:lvlJc w:val="left"/>
      <w:pPr>
        <w:ind w:left="720" w:hanging="360"/>
      </w:pPr>
      <w:rPr>
        <w:rFonts w:hint="default"/>
      </w:rPr>
    </w:lvl>
    <w:lvl w:ilvl="1">
      <w:start w:val="6"/>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F9178C5"/>
    <w:multiLevelType w:val="multilevel"/>
    <w:tmpl w:val="054A4D82"/>
    <w:lvl w:ilvl="0">
      <w:start w:val="1"/>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 w15:restartNumberingAfterBreak="0">
    <w:nsid w:val="300906A7"/>
    <w:multiLevelType w:val="hybridMultilevel"/>
    <w:tmpl w:val="E2046DAE"/>
    <w:lvl w:ilvl="0" w:tplc="754EA664">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712972"/>
    <w:multiLevelType w:val="hybridMultilevel"/>
    <w:tmpl w:val="2C58AB92"/>
    <w:lvl w:ilvl="0" w:tplc="04260003">
      <w:start w:val="1"/>
      <w:numFmt w:val="bullet"/>
      <w:lvlText w:val="o"/>
      <w:lvlJc w:val="left"/>
      <w:pPr>
        <w:tabs>
          <w:tab w:val="num" w:pos="1800"/>
        </w:tabs>
        <w:ind w:left="1800" w:hanging="360"/>
      </w:pPr>
      <w:rPr>
        <w:rFonts w:ascii="Courier New" w:hAnsi="Courier New" w:cs="Courier New" w:hint="default"/>
      </w:rPr>
    </w:lvl>
    <w:lvl w:ilvl="1" w:tplc="04260003">
      <w:start w:val="1"/>
      <w:numFmt w:val="bullet"/>
      <w:lvlText w:val="o"/>
      <w:lvlJc w:val="left"/>
      <w:pPr>
        <w:tabs>
          <w:tab w:val="num" w:pos="2520"/>
        </w:tabs>
        <w:ind w:left="2520" w:hanging="360"/>
      </w:pPr>
      <w:rPr>
        <w:rFonts w:ascii="Courier New" w:hAnsi="Courier New" w:cs="Courier New" w:hint="default"/>
      </w:rPr>
    </w:lvl>
    <w:lvl w:ilvl="2" w:tplc="04260005" w:tentative="1">
      <w:start w:val="1"/>
      <w:numFmt w:val="bullet"/>
      <w:lvlText w:val=""/>
      <w:lvlJc w:val="left"/>
      <w:pPr>
        <w:tabs>
          <w:tab w:val="num" w:pos="3240"/>
        </w:tabs>
        <w:ind w:left="3240" w:hanging="360"/>
      </w:pPr>
      <w:rPr>
        <w:rFonts w:ascii="Wingdings" w:hAnsi="Wingdings" w:hint="default"/>
      </w:rPr>
    </w:lvl>
    <w:lvl w:ilvl="3" w:tplc="04260001" w:tentative="1">
      <w:start w:val="1"/>
      <w:numFmt w:val="bullet"/>
      <w:lvlText w:val=""/>
      <w:lvlJc w:val="left"/>
      <w:pPr>
        <w:tabs>
          <w:tab w:val="num" w:pos="3960"/>
        </w:tabs>
        <w:ind w:left="3960" w:hanging="360"/>
      </w:pPr>
      <w:rPr>
        <w:rFonts w:ascii="Symbol" w:hAnsi="Symbol" w:hint="default"/>
      </w:rPr>
    </w:lvl>
    <w:lvl w:ilvl="4" w:tplc="04260003" w:tentative="1">
      <w:start w:val="1"/>
      <w:numFmt w:val="bullet"/>
      <w:lvlText w:val="o"/>
      <w:lvlJc w:val="left"/>
      <w:pPr>
        <w:tabs>
          <w:tab w:val="num" w:pos="4680"/>
        </w:tabs>
        <w:ind w:left="4680" w:hanging="360"/>
      </w:pPr>
      <w:rPr>
        <w:rFonts w:ascii="Courier New" w:hAnsi="Courier New" w:cs="Courier New" w:hint="default"/>
      </w:rPr>
    </w:lvl>
    <w:lvl w:ilvl="5" w:tplc="04260005" w:tentative="1">
      <w:start w:val="1"/>
      <w:numFmt w:val="bullet"/>
      <w:lvlText w:val=""/>
      <w:lvlJc w:val="left"/>
      <w:pPr>
        <w:tabs>
          <w:tab w:val="num" w:pos="5400"/>
        </w:tabs>
        <w:ind w:left="5400" w:hanging="360"/>
      </w:pPr>
      <w:rPr>
        <w:rFonts w:ascii="Wingdings" w:hAnsi="Wingdings" w:hint="default"/>
      </w:rPr>
    </w:lvl>
    <w:lvl w:ilvl="6" w:tplc="04260001" w:tentative="1">
      <w:start w:val="1"/>
      <w:numFmt w:val="bullet"/>
      <w:lvlText w:val=""/>
      <w:lvlJc w:val="left"/>
      <w:pPr>
        <w:tabs>
          <w:tab w:val="num" w:pos="6120"/>
        </w:tabs>
        <w:ind w:left="6120" w:hanging="360"/>
      </w:pPr>
      <w:rPr>
        <w:rFonts w:ascii="Symbol" w:hAnsi="Symbol" w:hint="default"/>
      </w:rPr>
    </w:lvl>
    <w:lvl w:ilvl="7" w:tplc="04260003" w:tentative="1">
      <w:start w:val="1"/>
      <w:numFmt w:val="bullet"/>
      <w:lvlText w:val="o"/>
      <w:lvlJc w:val="left"/>
      <w:pPr>
        <w:tabs>
          <w:tab w:val="num" w:pos="6840"/>
        </w:tabs>
        <w:ind w:left="6840" w:hanging="360"/>
      </w:pPr>
      <w:rPr>
        <w:rFonts w:ascii="Courier New" w:hAnsi="Courier New" w:cs="Courier New" w:hint="default"/>
      </w:rPr>
    </w:lvl>
    <w:lvl w:ilvl="8" w:tplc="0426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160722E"/>
    <w:multiLevelType w:val="multilevel"/>
    <w:tmpl w:val="54A001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2DE2401"/>
    <w:multiLevelType w:val="multilevel"/>
    <w:tmpl w:val="EF2648B6"/>
    <w:lvl w:ilvl="0">
      <w:start w:val="1"/>
      <w:numFmt w:val="decimal"/>
      <w:lvlText w:val="%1."/>
      <w:lvlJc w:val="left"/>
      <w:pPr>
        <w:ind w:left="778" w:hanging="360"/>
      </w:pPr>
      <w:rPr>
        <w:rFonts w:ascii="Times New Roman" w:hAnsi="Times New Roman" w:cs="Times New Roman"/>
        <w:b w:val="0"/>
        <w:bCs/>
        <w:sz w:val="24"/>
        <w:szCs w:val="24"/>
      </w:rPr>
    </w:lvl>
    <w:lvl w:ilvl="1">
      <w:start w:val="1"/>
      <w:numFmt w:val="decimal"/>
      <w:lvlText w:val="%1.%2."/>
      <w:lvlJc w:val="left"/>
      <w:pPr>
        <w:ind w:left="778" w:hanging="360"/>
      </w:pPr>
      <w:rPr>
        <w:rFonts w:ascii="Times New Roman" w:hAnsi="Times New Roman" w:cs="Times New Roman"/>
      </w:rPr>
    </w:lvl>
    <w:lvl w:ilvl="2">
      <w:start w:val="1"/>
      <w:numFmt w:val="decimal"/>
      <w:lvlText w:val="%1.%2.%3."/>
      <w:lvlJc w:val="left"/>
      <w:pPr>
        <w:ind w:left="1138" w:hanging="720"/>
      </w:pPr>
    </w:lvl>
    <w:lvl w:ilvl="3">
      <w:start w:val="1"/>
      <w:numFmt w:val="decimal"/>
      <w:lvlText w:val="%1.%2.%3.%4."/>
      <w:lvlJc w:val="left"/>
      <w:pPr>
        <w:ind w:left="1138" w:hanging="720"/>
      </w:pPr>
    </w:lvl>
    <w:lvl w:ilvl="4">
      <w:start w:val="1"/>
      <w:numFmt w:val="decimal"/>
      <w:lvlText w:val="%1.%2.%3.%4.%5."/>
      <w:lvlJc w:val="left"/>
      <w:pPr>
        <w:ind w:left="1498" w:hanging="1080"/>
      </w:pPr>
    </w:lvl>
    <w:lvl w:ilvl="5">
      <w:start w:val="1"/>
      <w:numFmt w:val="decimal"/>
      <w:lvlText w:val="%1.%2.%3.%4.%5.%6."/>
      <w:lvlJc w:val="left"/>
      <w:pPr>
        <w:ind w:left="1498" w:hanging="1080"/>
      </w:pPr>
    </w:lvl>
    <w:lvl w:ilvl="6">
      <w:start w:val="1"/>
      <w:numFmt w:val="decimal"/>
      <w:lvlText w:val="%1.%2.%3.%4.%5.%6.%7."/>
      <w:lvlJc w:val="left"/>
      <w:pPr>
        <w:ind w:left="1858" w:hanging="1440"/>
      </w:pPr>
    </w:lvl>
    <w:lvl w:ilvl="7">
      <w:start w:val="1"/>
      <w:numFmt w:val="decimal"/>
      <w:lvlText w:val="%1.%2.%3.%4.%5.%6.%7.%8."/>
      <w:lvlJc w:val="left"/>
      <w:pPr>
        <w:ind w:left="1858" w:hanging="1440"/>
      </w:pPr>
    </w:lvl>
    <w:lvl w:ilvl="8">
      <w:start w:val="1"/>
      <w:numFmt w:val="decimal"/>
      <w:lvlText w:val="%1.%2.%3.%4.%5.%6.%7.%8.%9."/>
      <w:lvlJc w:val="left"/>
      <w:pPr>
        <w:ind w:left="2218" w:hanging="1800"/>
      </w:pPr>
    </w:lvl>
  </w:abstractNum>
  <w:abstractNum w:abstractNumId="18" w15:restartNumberingAfterBreak="0">
    <w:nsid w:val="33226F63"/>
    <w:multiLevelType w:val="hybridMultilevel"/>
    <w:tmpl w:val="67220468"/>
    <w:lvl w:ilvl="0" w:tplc="3B1AAB34">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7144812"/>
    <w:multiLevelType w:val="multilevel"/>
    <w:tmpl w:val="38020CE0"/>
    <w:lvl w:ilvl="0">
      <w:start w:val="1"/>
      <w:numFmt w:val="lowerLetter"/>
      <w:lvlText w:val="%1)"/>
      <w:lvlJc w:val="left"/>
      <w:pPr>
        <w:ind w:left="630"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84625C3"/>
    <w:multiLevelType w:val="hybridMultilevel"/>
    <w:tmpl w:val="B97A0000"/>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D16A27"/>
    <w:multiLevelType w:val="multilevel"/>
    <w:tmpl w:val="2A5A082E"/>
    <w:lvl w:ilvl="0">
      <w:start w:val="3"/>
      <w:numFmt w:val="decimal"/>
      <w:lvlText w:val="%1."/>
      <w:lvlJc w:val="left"/>
      <w:pPr>
        <w:ind w:left="360" w:hanging="360"/>
      </w:pPr>
      <w:rPr>
        <w:b/>
      </w:rPr>
    </w:lvl>
    <w:lvl w:ilvl="1">
      <w:start w:val="1"/>
      <w:numFmt w:val="decimal"/>
      <w:lvlText w:val="%1.%2."/>
      <w:lvlJc w:val="left"/>
      <w:pPr>
        <w:ind w:left="737" w:hanging="360"/>
      </w:pPr>
      <w:rPr>
        <w:rFonts w:ascii="Times New Roman" w:hAnsi="Times New Roman" w:cs="Times New Roman"/>
        <w:b w:val="0"/>
        <w:sz w:val="24"/>
        <w:szCs w:val="24"/>
      </w:rPr>
    </w:lvl>
    <w:lvl w:ilvl="2">
      <w:start w:val="1"/>
      <w:numFmt w:val="lowerLetter"/>
      <w:lvlText w:val="%3)"/>
      <w:lvlJc w:val="left"/>
      <w:pPr>
        <w:ind w:left="1474" w:hanging="720"/>
      </w:pPr>
      <w:rPr>
        <w:rFonts w:ascii="Times New Roman" w:eastAsia="Times New Roman" w:hAnsi="Times New Roman" w:cs="Times New Roman"/>
        <w:b w:val="0"/>
      </w:rPr>
    </w:lvl>
    <w:lvl w:ilvl="3">
      <w:start w:val="1"/>
      <w:numFmt w:val="decimal"/>
      <w:lvlText w:val="%1.%2.%3.%4."/>
      <w:lvlJc w:val="left"/>
      <w:pPr>
        <w:ind w:left="3839" w:hanging="720"/>
      </w:pPr>
    </w:lvl>
    <w:lvl w:ilvl="4">
      <w:start w:val="1"/>
      <w:numFmt w:val="decimal"/>
      <w:lvlText w:val="%1.%2.%3.%4.%5."/>
      <w:lvlJc w:val="left"/>
      <w:pPr>
        <w:ind w:left="2588" w:hanging="1080"/>
      </w:pPr>
    </w:lvl>
    <w:lvl w:ilvl="5">
      <w:start w:val="1"/>
      <w:numFmt w:val="decimal"/>
      <w:lvlText w:val="%1.%2.%3.%4.%5.%6."/>
      <w:lvlJc w:val="left"/>
      <w:pPr>
        <w:ind w:left="2965" w:hanging="1080"/>
      </w:pPr>
    </w:lvl>
    <w:lvl w:ilvl="6">
      <w:start w:val="1"/>
      <w:numFmt w:val="decimal"/>
      <w:lvlText w:val="%1.%2.%3.%4.%5.%6.%7."/>
      <w:lvlJc w:val="left"/>
      <w:pPr>
        <w:ind w:left="3342" w:hanging="1080"/>
      </w:pPr>
    </w:lvl>
    <w:lvl w:ilvl="7">
      <w:start w:val="1"/>
      <w:numFmt w:val="decimal"/>
      <w:lvlText w:val="%1.%2.%3.%4.%5.%6.%7.%8."/>
      <w:lvlJc w:val="left"/>
      <w:pPr>
        <w:ind w:left="4079" w:hanging="1440"/>
      </w:pPr>
    </w:lvl>
    <w:lvl w:ilvl="8">
      <w:start w:val="1"/>
      <w:numFmt w:val="decimal"/>
      <w:lvlText w:val="%1.%2.%3.%4.%5.%6.%7.%8.%9."/>
      <w:lvlJc w:val="left"/>
      <w:pPr>
        <w:ind w:left="4456" w:hanging="1440"/>
      </w:pPr>
    </w:lvl>
  </w:abstractNum>
  <w:abstractNum w:abstractNumId="22" w15:restartNumberingAfterBreak="0">
    <w:nsid w:val="3F107A1C"/>
    <w:multiLevelType w:val="hybridMultilevel"/>
    <w:tmpl w:val="BD98EAAC"/>
    <w:lvl w:ilvl="0" w:tplc="D48EE640">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4E695816"/>
    <w:multiLevelType w:val="multilevel"/>
    <w:tmpl w:val="3F90F230"/>
    <w:lvl w:ilvl="0">
      <w:start w:val="1"/>
      <w:numFmt w:val="decimal"/>
      <w:lvlText w:val="%1."/>
      <w:lvlJc w:val="left"/>
      <w:pPr>
        <w:ind w:left="360" w:hanging="360"/>
      </w:pPr>
      <w:rPr>
        <w:b/>
        <w:bCs/>
        <w:sz w:val="20"/>
        <w:szCs w:val="20"/>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0D758B"/>
    <w:multiLevelType w:val="hybridMultilevel"/>
    <w:tmpl w:val="2E141ADC"/>
    <w:lvl w:ilvl="0" w:tplc="CBECA35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34078DB"/>
    <w:multiLevelType w:val="hybridMultilevel"/>
    <w:tmpl w:val="57829976"/>
    <w:lvl w:ilvl="0" w:tplc="BDFCF284">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7F5263A"/>
    <w:multiLevelType w:val="multilevel"/>
    <w:tmpl w:val="553AF48A"/>
    <w:styleLink w:val="WWOutlineListStyle1"/>
    <w:lvl w:ilvl="0">
      <w:start w:val="1"/>
      <w:numFmt w:val="none"/>
      <w:lvlText w:val="%1"/>
      <w:lvlJc w:val="left"/>
    </w:lvl>
    <w:lvl w:ilvl="1">
      <w:start w:val="1"/>
      <w:numFmt w:val="decimal"/>
      <w:lvlText w:val="%2."/>
      <w:lvlJc w:val="left"/>
      <w:pPr>
        <w:ind w:left="858" w:hanging="432"/>
      </w:pPr>
      <w:rPr>
        <w:b/>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598808F7"/>
    <w:multiLevelType w:val="hybridMultilevel"/>
    <w:tmpl w:val="A27E6C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C6F6497"/>
    <w:multiLevelType w:val="hybridMultilevel"/>
    <w:tmpl w:val="E918F4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D6B1B39"/>
    <w:multiLevelType w:val="hybridMultilevel"/>
    <w:tmpl w:val="54105B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2E36C94"/>
    <w:multiLevelType w:val="multilevel"/>
    <w:tmpl w:val="8EDC1CA2"/>
    <w:styleLink w:val="WWOutlineListStyle24"/>
    <w:lvl w:ilvl="0">
      <w:start w:val="1"/>
      <w:numFmt w:val="none"/>
      <w:lvlText w:val="%1"/>
      <w:lvlJc w:val="left"/>
    </w:lvl>
    <w:lvl w:ilvl="1">
      <w:start w:val="1"/>
      <w:numFmt w:val="decimal"/>
      <w:lvlText w:val="%2."/>
      <w:lvlJc w:val="left"/>
      <w:pPr>
        <w:ind w:left="858" w:hanging="432"/>
      </w:pPr>
      <w:rPr>
        <w:b/>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649E5909"/>
    <w:multiLevelType w:val="multilevel"/>
    <w:tmpl w:val="F72262D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7614C8D"/>
    <w:multiLevelType w:val="hybridMultilevel"/>
    <w:tmpl w:val="120A5D48"/>
    <w:lvl w:ilvl="0" w:tplc="F9665914">
      <w:numFmt w:val="bullet"/>
      <w:lvlText w:val=""/>
      <w:lvlJc w:val="left"/>
      <w:pPr>
        <w:ind w:left="609" w:hanging="360"/>
      </w:pPr>
      <w:rPr>
        <w:rFonts w:ascii="Symbol" w:eastAsia="Symbol" w:hAnsi="Symbol" w:cs="Symbol" w:hint="default"/>
        <w:w w:val="100"/>
        <w:sz w:val="24"/>
        <w:szCs w:val="24"/>
        <w:lang w:val="lv-LV" w:eastAsia="en-US" w:bidi="ar-SA"/>
      </w:rPr>
    </w:lvl>
    <w:lvl w:ilvl="1" w:tplc="CE366B04">
      <w:numFmt w:val="bullet"/>
      <w:lvlText w:val="•"/>
      <w:lvlJc w:val="left"/>
      <w:pPr>
        <w:ind w:left="1438" w:hanging="360"/>
      </w:pPr>
      <w:rPr>
        <w:rFonts w:hint="default"/>
        <w:lang w:val="lv-LV" w:eastAsia="en-US" w:bidi="ar-SA"/>
      </w:rPr>
    </w:lvl>
    <w:lvl w:ilvl="2" w:tplc="0BD083B2">
      <w:numFmt w:val="bullet"/>
      <w:lvlText w:val="•"/>
      <w:lvlJc w:val="left"/>
      <w:pPr>
        <w:ind w:left="2276" w:hanging="360"/>
      </w:pPr>
      <w:rPr>
        <w:rFonts w:hint="default"/>
        <w:lang w:val="lv-LV" w:eastAsia="en-US" w:bidi="ar-SA"/>
      </w:rPr>
    </w:lvl>
    <w:lvl w:ilvl="3" w:tplc="CF9405AE">
      <w:numFmt w:val="bullet"/>
      <w:lvlText w:val="•"/>
      <w:lvlJc w:val="left"/>
      <w:pPr>
        <w:ind w:left="3114" w:hanging="360"/>
      </w:pPr>
      <w:rPr>
        <w:rFonts w:hint="default"/>
        <w:lang w:val="lv-LV" w:eastAsia="en-US" w:bidi="ar-SA"/>
      </w:rPr>
    </w:lvl>
    <w:lvl w:ilvl="4" w:tplc="1D303602">
      <w:numFmt w:val="bullet"/>
      <w:lvlText w:val="•"/>
      <w:lvlJc w:val="left"/>
      <w:pPr>
        <w:ind w:left="3952" w:hanging="360"/>
      </w:pPr>
      <w:rPr>
        <w:rFonts w:hint="default"/>
        <w:lang w:val="lv-LV" w:eastAsia="en-US" w:bidi="ar-SA"/>
      </w:rPr>
    </w:lvl>
    <w:lvl w:ilvl="5" w:tplc="64A0E448">
      <w:numFmt w:val="bullet"/>
      <w:lvlText w:val="•"/>
      <w:lvlJc w:val="left"/>
      <w:pPr>
        <w:ind w:left="4791" w:hanging="360"/>
      </w:pPr>
      <w:rPr>
        <w:rFonts w:hint="default"/>
        <w:lang w:val="lv-LV" w:eastAsia="en-US" w:bidi="ar-SA"/>
      </w:rPr>
    </w:lvl>
    <w:lvl w:ilvl="6" w:tplc="520AD98E">
      <w:numFmt w:val="bullet"/>
      <w:lvlText w:val="•"/>
      <w:lvlJc w:val="left"/>
      <w:pPr>
        <w:ind w:left="5629" w:hanging="360"/>
      </w:pPr>
      <w:rPr>
        <w:rFonts w:hint="default"/>
        <w:lang w:val="lv-LV" w:eastAsia="en-US" w:bidi="ar-SA"/>
      </w:rPr>
    </w:lvl>
    <w:lvl w:ilvl="7" w:tplc="AE3A596E">
      <w:numFmt w:val="bullet"/>
      <w:lvlText w:val="•"/>
      <w:lvlJc w:val="left"/>
      <w:pPr>
        <w:ind w:left="6467" w:hanging="360"/>
      </w:pPr>
      <w:rPr>
        <w:rFonts w:hint="default"/>
        <w:lang w:val="lv-LV" w:eastAsia="en-US" w:bidi="ar-SA"/>
      </w:rPr>
    </w:lvl>
    <w:lvl w:ilvl="8" w:tplc="256C15DC">
      <w:numFmt w:val="bullet"/>
      <w:lvlText w:val="•"/>
      <w:lvlJc w:val="left"/>
      <w:pPr>
        <w:ind w:left="7305" w:hanging="360"/>
      </w:pPr>
      <w:rPr>
        <w:rFonts w:hint="default"/>
        <w:lang w:val="lv-LV" w:eastAsia="en-US" w:bidi="ar-SA"/>
      </w:rPr>
    </w:lvl>
  </w:abstractNum>
  <w:abstractNum w:abstractNumId="33" w15:restartNumberingAfterBreak="0">
    <w:nsid w:val="6B0038E0"/>
    <w:multiLevelType w:val="multilevel"/>
    <w:tmpl w:val="ABF0C8DA"/>
    <w:lvl w:ilvl="0">
      <w:start w:val="1"/>
      <w:numFmt w:val="decimal"/>
      <w:lvlText w:val="%1."/>
      <w:lvlJc w:val="left"/>
      <w:pPr>
        <w:ind w:left="478" w:hanging="360"/>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679" w:hanging="420"/>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631" w:hanging="420"/>
      </w:pPr>
      <w:rPr>
        <w:rFonts w:hint="default"/>
        <w:lang w:val="lv-LV" w:eastAsia="en-US" w:bidi="ar-SA"/>
      </w:rPr>
    </w:lvl>
    <w:lvl w:ilvl="3">
      <w:numFmt w:val="bullet"/>
      <w:lvlText w:val="•"/>
      <w:lvlJc w:val="left"/>
      <w:pPr>
        <w:ind w:left="2582" w:hanging="420"/>
      </w:pPr>
      <w:rPr>
        <w:rFonts w:hint="default"/>
        <w:lang w:val="lv-LV" w:eastAsia="en-US" w:bidi="ar-SA"/>
      </w:rPr>
    </w:lvl>
    <w:lvl w:ilvl="4">
      <w:numFmt w:val="bullet"/>
      <w:lvlText w:val="•"/>
      <w:lvlJc w:val="left"/>
      <w:pPr>
        <w:ind w:left="3533" w:hanging="420"/>
      </w:pPr>
      <w:rPr>
        <w:rFonts w:hint="default"/>
        <w:lang w:val="lv-LV" w:eastAsia="en-US" w:bidi="ar-SA"/>
      </w:rPr>
    </w:lvl>
    <w:lvl w:ilvl="5">
      <w:numFmt w:val="bullet"/>
      <w:lvlText w:val="•"/>
      <w:lvlJc w:val="left"/>
      <w:pPr>
        <w:ind w:left="4484" w:hanging="420"/>
      </w:pPr>
      <w:rPr>
        <w:rFonts w:hint="default"/>
        <w:lang w:val="lv-LV" w:eastAsia="en-US" w:bidi="ar-SA"/>
      </w:rPr>
    </w:lvl>
    <w:lvl w:ilvl="6">
      <w:numFmt w:val="bullet"/>
      <w:lvlText w:val="•"/>
      <w:lvlJc w:val="left"/>
      <w:pPr>
        <w:ind w:left="5435" w:hanging="420"/>
      </w:pPr>
      <w:rPr>
        <w:rFonts w:hint="default"/>
        <w:lang w:val="lv-LV" w:eastAsia="en-US" w:bidi="ar-SA"/>
      </w:rPr>
    </w:lvl>
    <w:lvl w:ilvl="7">
      <w:numFmt w:val="bullet"/>
      <w:lvlText w:val="•"/>
      <w:lvlJc w:val="left"/>
      <w:pPr>
        <w:ind w:left="6386" w:hanging="420"/>
      </w:pPr>
      <w:rPr>
        <w:rFonts w:hint="default"/>
        <w:lang w:val="lv-LV" w:eastAsia="en-US" w:bidi="ar-SA"/>
      </w:rPr>
    </w:lvl>
    <w:lvl w:ilvl="8">
      <w:numFmt w:val="bullet"/>
      <w:lvlText w:val="•"/>
      <w:lvlJc w:val="left"/>
      <w:pPr>
        <w:ind w:left="7337" w:hanging="420"/>
      </w:pPr>
      <w:rPr>
        <w:rFonts w:hint="default"/>
        <w:lang w:val="lv-LV" w:eastAsia="en-US" w:bidi="ar-SA"/>
      </w:rPr>
    </w:lvl>
  </w:abstractNum>
  <w:abstractNum w:abstractNumId="34" w15:restartNumberingAfterBreak="0">
    <w:nsid w:val="6FE60BB6"/>
    <w:multiLevelType w:val="hybridMultilevel"/>
    <w:tmpl w:val="CE145B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5F4694C"/>
    <w:multiLevelType w:val="hybridMultilevel"/>
    <w:tmpl w:val="8B40AC2A"/>
    <w:lvl w:ilvl="0" w:tplc="80B665BE">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7C2C7496"/>
    <w:multiLevelType w:val="multilevel"/>
    <w:tmpl w:val="D8D6485E"/>
    <w:lvl w:ilvl="0">
      <w:start w:val="2"/>
      <w:numFmt w:val="decimal"/>
      <w:lvlText w:val="%1."/>
      <w:lvlJc w:val="left"/>
      <w:pPr>
        <w:ind w:left="1211" w:hanging="360"/>
      </w:pPr>
      <w:rPr>
        <w:rFonts w:ascii="Times New Roman" w:hAnsi="Times New Roman" w:cs="Times New Roman"/>
        <w:b/>
        <w:bCs/>
        <w:sz w:val="24"/>
        <w:szCs w:val="24"/>
        <w:u w:val="none"/>
      </w:rPr>
    </w:lvl>
    <w:lvl w:ilvl="1">
      <w:start w:val="1"/>
      <w:numFmt w:val="decimal"/>
      <w:lvlText w:val="%1.%2."/>
      <w:lvlJc w:val="left"/>
      <w:pPr>
        <w:ind w:left="1004" w:hanging="720"/>
      </w:pPr>
      <w:rPr>
        <w:rFonts w:ascii="Times New Roman" w:hAnsi="Times New Roman" w:cs="Times New Roman"/>
        <w:b w:val="0"/>
        <w:bCs w:val="0"/>
        <w:sz w:val="24"/>
        <w:szCs w:val="24"/>
        <w:u w:val="none"/>
      </w:rPr>
    </w:lvl>
    <w:lvl w:ilvl="2">
      <w:start w:val="1"/>
      <w:numFmt w:val="none"/>
      <w:lvlText w:val="3.5%3"/>
      <w:lvlJc w:val="left"/>
      <w:pPr>
        <w:ind w:left="1430" w:hanging="720"/>
      </w:pPr>
      <w:rPr>
        <w:rFonts w:ascii="Times New Roman" w:hAnsi="Times New Roman" w:cs="Times New Roman"/>
        <w:b w:val="0"/>
        <w:bCs/>
        <w:sz w:val="24"/>
        <w:szCs w:val="24"/>
        <w:u w:val="none"/>
      </w:rPr>
    </w:lvl>
    <w:lvl w:ilvl="3">
      <w:start w:val="1"/>
      <w:numFmt w:val="decimal"/>
      <w:lvlText w:val="%1.%2.%3.%4."/>
      <w:lvlJc w:val="left"/>
      <w:pPr>
        <w:ind w:left="1080" w:hanging="1080"/>
      </w:pPr>
      <w:rPr>
        <w:u w:val="none"/>
      </w:rPr>
    </w:lvl>
    <w:lvl w:ilvl="4">
      <w:start w:val="1"/>
      <w:numFmt w:val="decimal"/>
      <w:lvlText w:val="%1.%2.%3.%4.%5."/>
      <w:lvlJc w:val="left"/>
      <w:pPr>
        <w:ind w:left="1080" w:hanging="1080"/>
      </w:pPr>
      <w:rPr>
        <w:u w:val="none"/>
      </w:rPr>
    </w:lvl>
    <w:lvl w:ilvl="5">
      <w:start w:val="1"/>
      <w:numFmt w:val="decimal"/>
      <w:lvlText w:val="%1.%2.%3.%4.%5.%6."/>
      <w:lvlJc w:val="left"/>
      <w:pPr>
        <w:ind w:left="1440" w:hanging="144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800" w:hanging="1800"/>
      </w:pPr>
      <w:rPr>
        <w:u w:val="none"/>
      </w:rPr>
    </w:lvl>
    <w:lvl w:ilvl="8">
      <w:start w:val="1"/>
      <w:numFmt w:val="decimal"/>
      <w:lvlText w:val="%1.%2.%3.%4.%5.%6.%7.%8.%9."/>
      <w:lvlJc w:val="left"/>
      <w:pPr>
        <w:ind w:left="1800" w:hanging="1800"/>
      </w:pPr>
      <w:rPr>
        <w:u w:val="none"/>
      </w:rPr>
    </w:lvl>
  </w:abstractNum>
  <w:abstractNum w:abstractNumId="37" w15:restartNumberingAfterBreak="0">
    <w:nsid w:val="7CD663B8"/>
    <w:multiLevelType w:val="hybridMultilevel"/>
    <w:tmpl w:val="DC483C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33726189">
    <w:abstractNumId w:val="10"/>
  </w:num>
  <w:num w:numId="2" w16cid:durableId="514541268">
    <w:abstractNumId w:val="15"/>
  </w:num>
  <w:num w:numId="3" w16cid:durableId="11076576">
    <w:abstractNumId w:val="20"/>
  </w:num>
  <w:num w:numId="4" w16cid:durableId="2061787378">
    <w:abstractNumId w:val="27"/>
  </w:num>
  <w:num w:numId="5" w16cid:durableId="1474907986">
    <w:abstractNumId w:val="9"/>
  </w:num>
  <w:num w:numId="6" w16cid:durableId="1627851056">
    <w:abstractNumId w:val="5"/>
  </w:num>
  <w:num w:numId="7" w16cid:durableId="168371486">
    <w:abstractNumId w:val="2"/>
  </w:num>
  <w:num w:numId="8" w16cid:durableId="1245606393">
    <w:abstractNumId w:val="14"/>
  </w:num>
  <w:num w:numId="9" w16cid:durableId="1021976116">
    <w:abstractNumId w:val="28"/>
  </w:num>
  <w:num w:numId="10" w16cid:durableId="1844083573">
    <w:abstractNumId w:val="37"/>
  </w:num>
  <w:num w:numId="11" w16cid:durableId="1872453719">
    <w:abstractNumId w:val="12"/>
  </w:num>
  <w:num w:numId="12" w16cid:durableId="1866018952">
    <w:abstractNumId w:val="8"/>
  </w:num>
  <w:num w:numId="13" w16cid:durableId="417799484">
    <w:abstractNumId w:val="0"/>
  </w:num>
  <w:num w:numId="14" w16cid:durableId="1964145968">
    <w:abstractNumId w:val="32"/>
  </w:num>
  <w:num w:numId="15" w16cid:durableId="276105712">
    <w:abstractNumId w:val="33"/>
  </w:num>
  <w:num w:numId="16" w16cid:durableId="1009335367">
    <w:abstractNumId w:val="34"/>
  </w:num>
  <w:num w:numId="17" w16cid:durableId="127823514">
    <w:abstractNumId w:val="16"/>
  </w:num>
  <w:num w:numId="18" w16cid:durableId="1182296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31451876">
    <w:abstractNumId w:val="13"/>
  </w:num>
  <w:num w:numId="20" w16cid:durableId="1794791542">
    <w:abstractNumId w:val="24"/>
  </w:num>
  <w:num w:numId="21" w16cid:durableId="1362979404">
    <w:abstractNumId w:val="29"/>
  </w:num>
  <w:num w:numId="22" w16cid:durableId="267279409">
    <w:abstractNumId w:val="18"/>
  </w:num>
  <w:num w:numId="23" w16cid:durableId="17507327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02920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57663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742544">
    <w:abstractNumId w:val="36"/>
  </w:num>
  <w:num w:numId="27" w16cid:durableId="1162046003">
    <w:abstractNumId w:val="19"/>
  </w:num>
  <w:num w:numId="28" w16cid:durableId="171652414">
    <w:abstractNumId w:val="6"/>
  </w:num>
  <w:num w:numId="29" w16cid:durableId="471555825">
    <w:abstractNumId w:val="3"/>
  </w:num>
  <w:num w:numId="30" w16cid:durableId="112672801">
    <w:abstractNumId w:val="1"/>
  </w:num>
  <w:num w:numId="31" w16cid:durableId="68120290">
    <w:abstractNumId w:val="21"/>
  </w:num>
  <w:num w:numId="32" w16cid:durableId="1722168802">
    <w:abstractNumId w:val="7"/>
  </w:num>
  <w:num w:numId="33" w16cid:durableId="1262450742">
    <w:abstractNumId w:val="17"/>
  </w:num>
  <w:num w:numId="34" w16cid:durableId="1600022670">
    <w:abstractNumId w:val="17"/>
    <w:lvlOverride w:ilvl="0">
      <w:startOverride w:val="1"/>
    </w:lvlOverride>
  </w:num>
  <w:num w:numId="35" w16cid:durableId="1187792460">
    <w:abstractNumId w:val="30"/>
  </w:num>
  <w:num w:numId="36" w16cid:durableId="1752727505">
    <w:abstractNumId w:val="23"/>
  </w:num>
  <w:num w:numId="37" w16cid:durableId="1413699559">
    <w:abstractNumId w:val="31"/>
  </w:num>
  <w:num w:numId="38" w16cid:durableId="1487671963">
    <w:abstractNumId w:val="26"/>
  </w:num>
  <w:num w:numId="39" w16cid:durableId="270322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F52"/>
    <w:rsid w:val="000050DF"/>
    <w:rsid w:val="00012375"/>
    <w:rsid w:val="0002605D"/>
    <w:rsid w:val="00041262"/>
    <w:rsid w:val="00063D17"/>
    <w:rsid w:val="00065EBA"/>
    <w:rsid w:val="000732BB"/>
    <w:rsid w:val="00090A83"/>
    <w:rsid w:val="00094AED"/>
    <w:rsid w:val="000C2F37"/>
    <w:rsid w:val="000C3653"/>
    <w:rsid w:val="000D2380"/>
    <w:rsid w:val="000E5689"/>
    <w:rsid w:val="000F0CE3"/>
    <w:rsid w:val="000F0DE1"/>
    <w:rsid w:val="000F47F8"/>
    <w:rsid w:val="000F7460"/>
    <w:rsid w:val="000F75E0"/>
    <w:rsid w:val="00124079"/>
    <w:rsid w:val="00126EBC"/>
    <w:rsid w:val="0014379F"/>
    <w:rsid w:val="00152631"/>
    <w:rsid w:val="00176F2D"/>
    <w:rsid w:val="0019118E"/>
    <w:rsid w:val="001A1EDB"/>
    <w:rsid w:val="001B0F15"/>
    <w:rsid w:val="001B2CC8"/>
    <w:rsid w:val="001B4670"/>
    <w:rsid w:val="001D32CE"/>
    <w:rsid w:val="001E3BE5"/>
    <w:rsid w:val="001F162C"/>
    <w:rsid w:val="00215B3D"/>
    <w:rsid w:val="00222240"/>
    <w:rsid w:val="00240081"/>
    <w:rsid w:val="0027287B"/>
    <w:rsid w:val="00287920"/>
    <w:rsid w:val="00297902"/>
    <w:rsid w:val="002B12D9"/>
    <w:rsid w:val="002C0882"/>
    <w:rsid w:val="002C1F23"/>
    <w:rsid w:val="002C78C2"/>
    <w:rsid w:val="002D76BE"/>
    <w:rsid w:val="002F6C02"/>
    <w:rsid w:val="003320D9"/>
    <w:rsid w:val="00333A0C"/>
    <w:rsid w:val="00344D2A"/>
    <w:rsid w:val="00344F0A"/>
    <w:rsid w:val="003450BA"/>
    <w:rsid w:val="00362358"/>
    <w:rsid w:val="00366FE9"/>
    <w:rsid w:val="0039521C"/>
    <w:rsid w:val="003A4310"/>
    <w:rsid w:val="003C68BF"/>
    <w:rsid w:val="003E4C4D"/>
    <w:rsid w:val="003F0246"/>
    <w:rsid w:val="003F5E32"/>
    <w:rsid w:val="00406552"/>
    <w:rsid w:val="00412790"/>
    <w:rsid w:val="00412BFF"/>
    <w:rsid w:val="00412E4F"/>
    <w:rsid w:val="00417C00"/>
    <w:rsid w:val="00422BCE"/>
    <w:rsid w:val="004430E4"/>
    <w:rsid w:val="00445825"/>
    <w:rsid w:val="00454DFC"/>
    <w:rsid w:val="00455AD1"/>
    <w:rsid w:val="00461F8A"/>
    <w:rsid w:val="00480EEA"/>
    <w:rsid w:val="0049604D"/>
    <w:rsid w:val="004A2318"/>
    <w:rsid w:val="004A46FF"/>
    <w:rsid w:val="004B64BF"/>
    <w:rsid w:val="004E488C"/>
    <w:rsid w:val="004F1616"/>
    <w:rsid w:val="004F4405"/>
    <w:rsid w:val="00501840"/>
    <w:rsid w:val="00502C59"/>
    <w:rsid w:val="0050354B"/>
    <w:rsid w:val="0050598D"/>
    <w:rsid w:val="005138AF"/>
    <w:rsid w:val="00550738"/>
    <w:rsid w:val="005A6593"/>
    <w:rsid w:val="005A7BF1"/>
    <w:rsid w:val="005C3908"/>
    <w:rsid w:val="005C5417"/>
    <w:rsid w:val="005D03E6"/>
    <w:rsid w:val="005E59F5"/>
    <w:rsid w:val="005F0878"/>
    <w:rsid w:val="005F40E0"/>
    <w:rsid w:val="006033C1"/>
    <w:rsid w:val="00604D9C"/>
    <w:rsid w:val="00613991"/>
    <w:rsid w:val="00615447"/>
    <w:rsid w:val="0063253D"/>
    <w:rsid w:val="00644B6F"/>
    <w:rsid w:val="0064725D"/>
    <w:rsid w:val="0065445F"/>
    <w:rsid w:val="00656ED4"/>
    <w:rsid w:val="00661D19"/>
    <w:rsid w:val="0066347A"/>
    <w:rsid w:val="00666CC4"/>
    <w:rsid w:val="00667635"/>
    <w:rsid w:val="0068089A"/>
    <w:rsid w:val="0069118C"/>
    <w:rsid w:val="00694E5B"/>
    <w:rsid w:val="006A4E12"/>
    <w:rsid w:val="006A5A43"/>
    <w:rsid w:val="006B1402"/>
    <w:rsid w:val="006C7C39"/>
    <w:rsid w:val="006E38BA"/>
    <w:rsid w:val="006E5C85"/>
    <w:rsid w:val="006F1395"/>
    <w:rsid w:val="006F54EE"/>
    <w:rsid w:val="00700970"/>
    <w:rsid w:val="00700A58"/>
    <w:rsid w:val="00706661"/>
    <w:rsid w:val="0073666C"/>
    <w:rsid w:val="00743DA0"/>
    <w:rsid w:val="00747777"/>
    <w:rsid w:val="0076254E"/>
    <w:rsid w:val="007651AA"/>
    <w:rsid w:val="007659CA"/>
    <w:rsid w:val="00775B91"/>
    <w:rsid w:val="00776888"/>
    <w:rsid w:val="007B0BCF"/>
    <w:rsid w:val="007B339A"/>
    <w:rsid w:val="007B7CFA"/>
    <w:rsid w:val="007C1464"/>
    <w:rsid w:val="007F1856"/>
    <w:rsid w:val="00802503"/>
    <w:rsid w:val="00815CCD"/>
    <w:rsid w:val="00842CC3"/>
    <w:rsid w:val="00843760"/>
    <w:rsid w:val="00853E6A"/>
    <w:rsid w:val="008548CB"/>
    <w:rsid w:val="00860CA2"/>
    <w:rsid w:val="00862213"/>
    <w:rsid w:val="0086252B"/>
    <w:rsid w:val="00867A93"/>
    <w:rsid w:val="00885B06"/>
    <w:rsid w:val="0089176C"/>
    <w:rsid w:val="008A77DD"/>
    <w:rsid w:val="008B1BE1"/>
    <w:rsid w:val="008B6711"/>
    <w:rsid w:val="008D2E29"/>
    <w:rsid w:val="008E278D"/>
    <w:rsid w:val="008E5FD4"/>
    <w:rsid w:val="009048A2"/>
    <w:rsid w:val="00906CB9"/>
    <w:rsid w:val="009141F6"/>
    <w:rsid w:val="00940B5F"/>
    <w:rsid w:val="00945134"/>
    <w:rsid w:val="00953819"/>
    <w:rsid w:val="009614E9"/>
    <w:rsid w:val="00962FE5"/>
    <w:rsid w:val="00970514"/>
    <w:rsid w:val="009715E5"/>
    <w:rsid w:val="009733AE"/>
    <w:rsid w:val="009808D4"/>
    <w:rsid w:val="00980ADC"/>
    <w:rsid w:val="00982404"/>
    <w:rsid w:val="009A023B"/>
    <w:rsid w:val="009A09C1"/>
    <w:rsid w:val="009C0826"/>
    <w:rsid w:val="009C732E"/>
    <w:rsid w:val="009D36E4"/>
    <w:rsid w:val="009E2724"/>
    <w:rsid w:val="009E3D6C"/>
    <w:rsid w:val="009E6F76"/>
    <w:rsid w:val="00A30A7F"/>
    <w:rsid w:val="00A3332F"/>
    <w:rsid w:val="00A33B22"/>
    <w:rsid w:val="00A4120E"/>
    <w:rsid w:val="00A44436"/>
    <w:rsid w:val="00A44A52"/>
    <w:rsid w:val="00A629D3"/>
    <w:rsid w:val="00A86F6C"/>
    <w:rsid w:val="00A91661"/>
    <w:rsid w:val="00AA7C5B"/>
    <w:rsid w:val="00AB5A48"/>
    <w:rsid w:val="00AB5A6C"/>
    <w:rsid w:val="00AD066F"/>
    <w:rsid w:val="00AE0587"/>
    <w:rsid w:val="00AE4C68"/>
    <w:rsid w:val="00AF1228"/>
    <w:rsid w:val="00AF224B"/>
    <w:rsid w:val="00AF2894"/>
    <w:rsid w:val="00B0429F"/>
    <w:rsid w:val="00B17F69"/>
    <w:rsid w:val="00B2120E"/>
    <w:rsid w:val="00B21260"/>
    <w:rsid w:val="00B561CA"/>
    <w:rsid w:val="00B65724"/>
    <w:rsid w:val="00B7782C"/>
    <w:rsid w:val="00B77840"/>
    <w:rsid w:val="00B95862"/>
    <w:rsid w:val="00BB3024"/>
    <w:rsid w:val="00BC7221"/>
    <w:rsid w:val="00BE6025"/>
    <w:rsid w:val="00BF3737"/>
    <w:rsid w:val="00BF40FD"/>
    <w:rsid w:val="00BF4BFF"/>
    <w:rsid w:val="00BF4F52"/>
    <w:rsid w:val="00BF5366"/>
    <w:rsid w:val="00BF55EE"/>
    <w:rsid w:val="00BF5D6B"/>
    <w:rsid w:val="00BF6C1D"/>
    <w:rsid w:val="00C0540E"/>
    <w:rsid w:val="00C17451"/>
    <w:rsid w:val="00C30AC3"/>
    <w:rsid w:val="00C5420B"/>
    <w:rsid w:val="00C8301A"/>
    <w:rsid w:val="00C844BB"/>
    <w:rsid w:val="00C84E26"/>
    <w:rsid w:val="00C85E86"/>
    <w:rsid w:val="00CA3241"/>
    <w:rsid w:val="00CB471D"/>
    <w:rsid w:val="00CC12E4"/>
    <w:rsid w:val="00CD7F3A"/>
    <w:rsid w:val="00CE4523"/>
    <w:rsid w:val="00CF603D"/>
    <w:rsid w:val="00D03A34"/>
    <w:rsid w:val="00D10273"/>
    <w:rsid w:val="00D17507"/>
    <w:rsid w:val="00D21493"/>
    <w:rsid w:val="00D324C1"/>
    <w:rsid w:val="00D45FF3"/>
    <w:rsid w:val="00D54B00"/>
    <w:rsid w:val="00D67C1C"/>
    <w:rsid w:val="00DB146B"/>
    <w:rsid w:val="00DB2D52"/>
    <w:rsid w:val="00DB73C9"/>
    <w:rsid w:val="00DD64C8"/>
    <w:rsid w:val="00DE156C"/>
    <w:rsid w:val="00DE552A"/>
    <w:rsid w:val="00DF0218"/>
    <w:rsid w:val="00DF67B9"/>
    <w:rsid w:val="00DF7115"/>
    <w:rsid w:val="00E164AE"/>
    <w:rsid w:val="00E34C4C"/>
    <w:rsid w:val="00E37312"/>
    <w:rsid w:val="00E40D14"/>
    <w:rsid w:val="00E47A07"/>
    <w:rsid w:val="00E764F1"/>
    <w:rsid w:val="00EA53AF"/>
    <w:rsid w:val="00EC6EB0"/>
    <w:rsid w:val="00EF02F5"/>
    <w:rsid w:val="00F06B68"/>
    <w:rsid w:val="00F14B4F"/>
    <w:rsid w:val="00F22A8D"/>
    <w:rsid w:val="00F504BE"/>
    <w:rsid w:val="00F61CA6"/>
    <w:rsid w:val="00F77E62"/>
    <w:rsid w:val="00F9150D"/>
    <w:rsid w:val="00F94D2D"/>
    <w:rsid w:val="00F96360"/>
    <w:rsid w:val="00F9683A"/>
    <w:rsid w:val="00FA7CF2"/>
    <w:rsid w:val="00FB7028"/>
    <w:rsid w:val="00FD08EA"/>
    <w:rsid w:val="00FD322F"/>
    <w:rsid w:val="00FD4599"/>
    <w:rsid w:val="00FE21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E617C"/>
  <w15:docId w15:val="{DCBFA142-11C7-43CB-BF71-119B5D26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454DFC"/>
    <w:rPr>
      <w:sz w:val="24"/>
      <w:szCs w:val="24"/>
      <w:lang w:val="en-GB"/>
    </w:rPr>
  </w:style>
  <w:style w:type="paragraph" w:styleId="Virsraksts1">
    <w:name w:val="heading 1"/>
    <w:basedOn w:val="Parasts"/>
    <w:next w:val="Parasts"/>
    <w:link w:val="Virsraksts1Rakstz"/>
    <w:qFormat/>
    <w:pPr>
      <w:keepNext/>
      <w:outlineLvl w:val="0"/>
    </w:pPr>
    <w:rPr>
      <w:b/>
      <w:bCs/>
      <w:lang w:val="lv-LV"/>
    </w:rPr>
  </w:style>
  <w:style w:type="paragraph" w:styleId="Virsraksts2">
    <w:name w:val="heading 2"/>
    <w:basedOn w:val="Parasts"/>
    <w:next w:val="Parasts"/>
    <w:link w:val="Virsraksts2Rakstz"/>
    <w:semiHidden/>
    <w:unhideWhenUsed/>
    <w:qFormat/>
    <w:rsid w:val="00F14B4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4">
    <w:name w:val="heading 4"/>
    <w:basedOn w:val="Parasts"/>
    <w:next w:val="Parasts"/>
    <w:link w:val="Virsraksts4Rakstz"/>
    <w:semiHidden/>
    <w:unhideWhenUsed/>
    <w:qFormat/>
    <w:rsid w:val="00412BFF"/>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pPr>
      <w:spacing w:before="75" w:after="75"/>
      <w:ind w:firstLine="375"/>
      <w:jc w:val="both"/>
    </w:pPr>
    <w:rPr>
      <w:lang w:val="lv-LV" w:eastAsia="lv-LV"/>
    </w:rPr>
  </w:style>
  <w:style w:type="paragraph" w:customStyle="1" w:styleId="naisnod">
    <w:name w:val="naisnod"/>
    <w:basedOn w:val="Parasts"/>
    <w:pPr>
      <w:spacing w:before="150" w:after="150"/>
      <w:jc w:val="center"/>
    </w:pPr>
    <w:rPr>
      <w:b/>
      <w:bCs/>
      <w:lang w:val="lv-LV" w:eastAsia="lv-LV"/>
    </w:rPr>
  </w:style>
  <w:style w:type="paragraph" w:customStyle="1" w:styleId="naislab">
    <w:name w:val="naislab"/>
    <w:basedOn w:val="Parasts"/>
    <w:pPr>
      <w:spacing w:before="75" w:after="75"/>
      <w:jc w:val="right"/>
    </w:pPr>
    <w:rPr>
      <w:lang w:val="lv-LV" w:eastAsia="lv-LV"/>
    </w:rPr>
  </w:style>
  <w:style w:type="paragraph" w:customStyle="1" w:styleId="naiskr">
    <w:name w:val="naiskr"/>
    <w:basedOn w:val="Parasts"/>
    <w:pPr>
      <w:spacing w:before="75" w:after="75"/>
    </w:pPr>
    <w:rPr>
      <w:lang w:val="lv-LV" w:eastAsia="lv-LV"/>
    </w:rPr>
  </w:style>
  <w:style w:type="paragraph" w:customStyle="1" w:styleId="naisc">
    <w:name w:val="naisc"/>
    <w:basedOn w:val="Parasts"/>
    <w:pPr>
      <w:spacing w:before="75" w:after="75"/>
      <w:jc w:val="center"/>
    </w:pPr>
    <w:rPr>
      <w:lang w:val="lv-LV" w:eastAsia="lv-LV"/>
    </w:rPr>
  </w:style>
  <w:style w:type="paragraph" w:styleId="Pamatteksts">
    <w:name w:val="Body Text"/>
    <w:basedOn w:val="Parasts"/>
    <w:link w:val="PamattekstsRakstz"/>
    <w:rPr>
      <w:i/>
      <w:iCs/>
      <w:lang w:val="lv-LV"/>
    </w:rPr>
  </w:style>
  <w:style w:type="paragraph" w:styleId="Pamatteksts2">
    <w:name w:val="Body Text 2"/>
    <w:basedOn w:val="Parasts"/>
    <w:rPr>
      <w:sz w:val="20"/>
      <w:lang w:val="lv-LV"/>
    </w:rPr>
  </w:style>
  <w:style w:type="paragraph" w:styleId="Pamatteksts3">
    <w:name w:val="Body Text 3"/>
    <w:basedOn w:val="Parasts"/>
    <w:pPr>
      <w:spacing w:before="240"/>
      <w:jc w:val="both"/>
    </w:pPr>
    <w:rPr>
      <w:lang w:val="lv-LV"/>
    </w:rPr>
  </w:style>
  <w:style w:type="paragraph" w:styleId="Pamattekstsaratkpi">
    <w:name w:val="Body Text Indent"/>
    <w:basedOn w:val="Parasts"/>
    <w:pPr>
      <w:ind w:firstLine="180"/>
    </w:pPr>
    <w:rPr>
      <w:i/>
      <w:iCs/>
      <w:sz w:val="20"/>
      <w:lang w:val="lv-LV"/>
    </w:rPr>
  </w:style>
  <w:style w:type="character" w:styleId="Hipersaite">
    <w:name w:val="Hyperlink"/>
    <w:rsid w:val="00BE6025"/>
    <w:rPr>
      <w:color w:val="0000FF"/>
      <w:u w:val="single"/>
    </w:rPr>
  </w:style>
  <w:style w:type="character" w:styleId="Izteiksmgs">
    <w:name w:val="Strong"/>
    <w:qFormat/>
    <w:rsid w:val="00D54B00"/>
    <w:rPr>
      <w:b/>
      <w:bCs/>
    </w:rPr>
  </w:style>
  <w:style w:type="table" w:styleId="Reatabula">
    <w:name w:val="Table Grid"/>
    <w:basedOn w:val="Parastatabula"/>
    <w:uiPriority w:val="39"/>
    <w:rsid w:val="001A1ED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2FE5"/>
    <w:pPr>
      <w:autoSpaceDE w:val="0"/>
      <w:autoSpaceDN w:val="0"/>
      <w:adjustRightInd w:val="0"/>
    </w:pPr>
    <w:rPr>
      <w:color w:val="000000"/>
      <w:sz w:val="24"/>
      <w:szCs w:val="24"/>
      <w:lang w:val="lv-LV" w:eastAsia="lv-LV"/>
    </w:rPr>
  </w:style>
  <w:style w:type="paragraph" w:customStyle="1" w:styleId="RakstzRakstz">
    <w:name w:val="Rakstz. Rakstz."/>
    <w:basedOn w:val="Parasts"/>
    <w:next w:val="Parasts"/>
    <w:rsid w:val="00C0540E"/>
    <w:pPr>
      <w:spacing w:before="120" w:after="160" w:line="240" w:lineRule="exact"/>
      <w:ind w:firstLine="720"/>
      <w:jc w:val="both"/>
    </w:pPr>
    <w:rPr>
      <w:rFonts w:ascii="Verdana" w:hAnsi="Verdana"/>
      <w:sz w:val="20"/>
      <w:szCs w:val="20"/>
      <w:lang w:val="en-US"/>
    </w:rPr>
  </w:style>
  <w:style w:type="paragraph" w:styleId="Saturs1">
    <w:name w:val="toc 1"/>
    <w:basedOn w:val="Parasts"/>
    <w:next w:val="Parasts"/>
    <w:autoRedefine/>
    <w:semiHidden/>
    <w:rsid w:val="00F22A8D"/>
    <w:pPr>
      <w:jc w:val="center"/>
    </w:pPr>
    <w:rPr>
      <w:b/>
      <w:bCs/>
      <w:lang w:val="lv-LV" w:eastAsia="lv-LV"/>
    </w:rPr>
  </w:style>
  <w:style w:type="paragraph" w:styleId="Nosaukums">
    <w:name w:val="Title"/>
    <w:basedOn w:val="Parasts"/>
    <w:link w:val="NosaukumsRakstz"/>
    <w:qFormat/>
    <w:rsid w:val="00F22A8D"/>
    <w:pPr>
      <w:widowControl w:val="0"/>
      <w:tabs>
        <w:tab w:val="left" w:pos="-720"/>
      </w:tabs>
      <w:suppressAutoHyphens/>
      <w:jc w:val="center"/>
    </w:pPr>
    <w:rPr>
      <w:b/>
      <w:sz w:val="48"/>
      <w:szCs w:val="20"/>
      <w:lang w:val="en-US"/>
    </w:rPr>
  </w:style>
  <w:style w:type="character" w:customStyle="1" w:styleId="NosaukumsRakstz">
    <w:name w:val="Nosaukums Rakstz."/>
    <w:link w:val="Nosaukums"/>
    <w:locked/>
    <w:rsid w:val="00F22A8D"/>
    <w:rPr>
      <w:b/>
      <w:sz w:val="48"/>
      <w:lang w:val="en-US" w:eastAsia="en-US" w:bidi="ar-SA"/>
    </w:rPr>
  </w:style>
  <w:style w:type="character" w:customStyle="1" w:styleId="CharChar1">
    <w:name w:val="Char Char1"/>
    <w:rsid w:val="0086252B"/>
    <w:rPr>
      <w:b/>
      <w:sz w:val="28"/>
      <w:szCs w:val="24"/>
      <w:lang w:val="fr-BE" w:eastAsia="en-US" w:bidi="ar-SA"/>
    </w:rPr>
  </w:style>
  <w:style w:type="paragraph" w:styleId="Pamattekstaatkpe2">
    <w:name w:val="Body Text Indent 2"/>
    <w:basedOn w:val="Parasts"/>
    <w:link w:val="Pamattekstaatkpe2Rakstz"/>
    <w:rsid w:val="0086252B"/>
    <w:pPr>
      <w:spacing w:after="120" w:line="480" w:lineRule="auto"/>
      <w:ind w:left="283"/>
    </w:pPr>
    <w:rPr>
      <w:lang w:val="lv-LV"/>
    </w:rPr>
  </w:style>
  <w:style w:type="character" w:customStyle="1" w:styleId="Pamattekstaatkpe2Rakstz">
    <w:name w:val="Pamatteksta atkāpe 2 Rakstz."/>
    <w:link w:val="Pamattekstaatkpe2"/>
    <w:rsid w:val="0086252B"/>
    <w:rPr>
      <w:sz w:val="24"/>
      <w:szCs w:val="24"/>
      <w:lang w:val="lv-LV" w:eastAsia="en-US" w:bidi="ar-SA"/>
    </w:rPr>
  </w:style>
  <w:style w:type="paragraph" w:styleId="Tekstabloks">
    <w:name w:val="Block Text"/>
    <w:basedOn w:val="Parasts"/>
    <w:rsid w:val="00C8301A"/>
    <w:pPr>
      <w:overflowPunct w:val="0"/>
      <w:autoSpaceDE w:val="0"/>
      <w:autoSpaceDN w:val="0"/>
      <w:adjustRightInd w:val="0"/>
      <w:ind w:left="-284" w:right="-380" w:firstLine="568"/>
      <w:jc w:val="both"/>
    </w:pPr>
    <w:rPr>
      <w:szCs w:val="20"/>
      <w:lang w:val="lv-LV"/>
    </w:rPr>
  </w:style>
  <w:style w:type="character" w:customStyle="1" w:styleId="CharChar6">
    <w:name w:val="Char Char6"/>
    <w:rsid w:val="003C68BF"/>
    <w:rPr>
      <w:b/>
      <w:bCs/>
      <w:sz w:val="24"/>
      <w:lang w:val="en-US" w:eastAsia="en-US" w:bidi="ar-SA"/>
    </w:rPr>
  </w:style>
  <w:style w:type="paragraph" w:styleId="Apakvirsraksts">
    <w:name w:val="Subtitle"/>
    <w:basedOn w:val="Parasts"/>
    <w:link w:val="ApakvirsrakstsRakstz"/>
    <w:qFormat/>
    <w:rsid w:val="003C68BF"/>
    <w:pPr>
      <w:spacing w:after="60"/>
      <w:jc w:val="center"/>
      <w:outlineLvl w:val="1"/>
    </w:pPr>
    <w:rPr>
      <w:rFonts w:ascii="Arial" w:hAnsi="Arial" w:cs="Arial"/>
      <w:lang w:val="lv-LV"/>
    </w:rPr>
  </w:style>
  <w:style w:type="character" w:customStyle="1" w:styleId="ApakvirsrakstsRakstz">
    <w:name w:val="Apakšvirsraksts Rakstz."/>
    <w:link w:val="Apakvirsraksts"/>
    <w:rsid w:val="003C68BF"/>
    <w:rPr>
      <w:rFonts w:ascii="Arial" w:hAnsi="Arial" w:cs="Arial"/>
      <w:sz w:val="24"/>
      <w:szCs w:val="24"/>
      <w:lang w:val="lv-LV" w:eastAsia="en-US" w:bidi="ar-SA"/>
    </w:rPr>
  </w:style>
  <w:style w:type="character" w:customStyle="1" w:styleId="Virsraksts4Rakstz">
    <w:name w:val="Virsraksts 4 Rakstz."/>
    <w:link w:val="Virsraksts4"/>
    <w:semiHidden/>
    <w:rsid w:val="00412BFF"/>
    <w:rPr>
      <w:rFonts w:ascii="Calibri" w:eastAsia="Times New Roman" w:hAnsi="Calibri" w:cs="Times New Roman"/>
      <w:b/>
      <w:bCs/>
      <w:sz w:val="28"/>
      <w:szCs w:val="28"/>
      <w:lang w:val="en-GB"/>
    </w:rPr>
  </w:style>
  <w:style w:type="paragraph" w:styleId="Sarakstarindkopa">
    <w:name w:val="List Paragraph"/>
    <w:basedOn w:val="Parasts"/>
    <w:uiPriority w:val="1"/>
    <w:qFormat/>
    <w:rsid w:val="00455AD1"/>
    <w:pPr>
      <w:spacing w:after="160" w:line="259" w:lineRule="auto"/>
      <w:ind w:left="720"/>
      <w:contextualSpacing/>
    </w:pPr>
    <w:rPr>
      <w:rFonts w:ascii="Calibri" w:eastAsia="Calibri" w:hAnsi="Calibri"/>
      <w:sz w:val="22"/>
      <w:szCs w:val="22"/>
      <w:lang w:val="lv-LV"/>
    </w:rPr>
  </w:style>
  <w:style w:type="paragraph" w:styleId="Vresteksts">
    <w:name w:val="footnote text"/>
    <w:basedOn w:val="Parasts"/>
    <w:link w:val="VrestekstsRakstz"/>
    <w:uiPriority w:val="99"/>
    <w:unhideWhenUsed/>
    <w:rsid w:val="00667635"/>
    <w:rPr>
      <w:rFonts w:ascii="Calibri" w:eastAsia="Calibri" w:hAnsi="Calibri" w:cs="Arial"/>
      <w:sz w:val="20"/>
      <w:szCs w:val="20"/>
      <w:lang w:val="lv-LV"/>
    </w:rPr>
  </w:style>
  <w:style w:type="character" w:customStyle="1" w:styleId="VrestekstsRakstz">
    <w:name w:val="Vēres teksts Rakstz."/>
    <w:link w:val="Vresteksts"/>
    <w:uiPriority w:val="99"/>
    <w:rsid w:val="00667635"/>
    <w:rPr>
      <w:rFonts w:ascii="Calibri" w:eastAsia="Calibri" w:hAnsi="Calibri" w:cs="Arial"/>
      <w:lang w:eastAsia="en-US"/>
    </w:rPr>
  </w:style>
  <w:style w:type="character" w:styleId="Vresatsauce">
    <w:name w:val="footnote reference"/>
    <w:aliases w:val="Footnote symbol,Footnote Reference Number,Footnote sign,Style 4,fr,Footnote Refernece,Footnote Reference Superscript,ftref,BVI fnr,Footnotes refss,SUPERS,Ref,de nota al pie,-E Fußnotenzeichen,Footnote reference number,Times 10 Point,E"/>
    <w:uiPriority w:val="99"/>
    <w:unhideWhenUsed/>
    <w:qFormat/>
    <w:rsid w:val="00667635"/>
    <w:rPr>
      <w:vertAlign w:val="superscript"/>
    </w:rPr>
  </w:style>
  <w:style w:type="paragraph" w:styleId="Paraststmeklis">
    <w:name w:val="Normal (Web)"/>
    <w:basedOn w:val="Parasts"/>
    <w:uiPriority w:val="99"/>
    <w:unhideWhenUsed/>
    <w:rsid w:val="00333A0C"/>
    <w:pPr>
      <w:spacing w:before="100" w:beforeAutospacing="1" w:after="100" w:afterAutospacing="1"/>
    </w:pPr>
    <w:rPr>
      <w:lang w:val="en-US"/>
    </w:rPr>
  </w:style>
  <w:style w:type="paragraph" w:styleId="Balonteksts">
    <w:name w:val="Balloon Text"/>
    <w:basedOn w:val="Parasts"/>
    <w:link w:val="BalontekstsRakstz"/>
    <w:rsid w:val="004F1616"/>
    <w:rPr>
      <w:rFonts w:ascii="Tahoma" w:hAnsi="Tahoma" w:cs="Tahoma"/>
      <w:sz w:val="16"/>
      <w:szCs w:val="16"/>
    </w:rPr>
  </w:style>
  <w:style w:type="character" w:customStyle="1" w:styleId="BalontekstsRakstz">
    <w:name w:val="Balonteksts Rakstz."/>
    <w:basedOn w:val="Noklusjumarindkopasfonts"/>
    <w:link w:val="Balonteksts"/>
    <w:rsid w:val="004F1616"/>
    <w:rPr>
      <w:rFonts w:ascii="Tahoma" w:hAnsi="Tahoma" w:cs="Tahoma"/>
      <w:sz w:val="16"/>
      <w:szCs w:val="16"/>
      <w:lang w:val="en-GB"/>
    </w:rPr>
  </w:style>
  <w:style w:type="character" w:customStyle="1" w:styleId="Virsraksts1Rakstz">
    <w:name w:val="Virsraksts 1 Rakstz."/>
    <w:basedOn w:val="Noklusjumarindkopasfonts"/>
    <w:link w:val="Virsraksts1"/>
    <w:rsid w:val="004F1616"/>
    <w:rPr>
      <w:b/>
      <w:bCs/>
      <w:sz w:val="24"/>
      <w:szCs w:val="24"/>
      <w:lang w:val="lv-LV"/>
    </w:rPr>
  </w:style>
  <w:style w:type="character" w:customStyle="1" w:styleId="PamattekstsRakstz">
    <w:name w:val="Pamatteksts Rakstz."/>
    <w:basedOn w:val="Noklusjumarindkopasfonts"/>
    <w:link w:val="Pamatteksts"/>
    <w:rsid w:val="004F1616"/>
    <w:rPr>
      <w:i/>
      <w:iCs/>
      <w:sz w:val="24"/>
      <w:szCs w:val="24"/>
      <w:lang w:val="lv-LV"/>
    </w:rPr>
  </w:style>
  <w:style w:type="paragraph" w:customStyle="1" w:styleId="TableParagraph">
    <w:name w:val="Table Paragraph"/>
    <w:basedOn w:val="Parasts"/>
    <w:uiPriority w:val="1"/>
    <w:qFormat/>
    <w:rsid w:val="004F1616"/>
    <w:pPr>
      <w:widowControl w:val="0"/>
      <w:autoSpaceDE w:val="0"/>
      <w:autoSpaceDN w:val="0"/>
      <w:spacing w:line="275" w:lineRule="exact"/>
      <w:ind w:left="107"/>
    </w:pPr>
    <w:rPr>
      <w:sz w:val="22"/>
      <w:szCs w:val="22"/>
      <w:lang w:val="lv-LV"/>
    </w:rPr>
  </w:style>
  <w:style w:type="paragraph" w:styleId="Galvene">
    <w:name w:val="header"/>
    <w:basedOn w:val="Parasts"/>
    <w:link w:val="GalveneRakstz"/>
    <w:rsid w:val="00AE4C68"/>
    <w:pPr>
      <w:tabs>
        <w:tab w:val="center" w:pos="4513"/>
        <w:tab w:val="right" w:pos="9026"/>
      </w:tabs>
    </w:pPr>
  </w:style>
  <w:style w:type="character" w:customStyle="1" w:styleId="GalveneRakstz">
    <w:name w:val="Galvene Rakstz."/>
    <w:basedOn w:val="Noklusjumarindkopasfonts"/>
    <w:link w:val="Galvene"/>
    <w:rsid w:val="00AE4C68"/>
    <w:rPr>
      <w:sz w:val="24"/>
      <w:szCs w:val="24"/>
      <w:lang w:val="en-GB"/>
    </w:rPr>
  </w:style>
  <w:style w:type="paragraph" w:styleId="Kjene">
    <w:name w:val="footer"/>
    <w:basedOn w:val="Parasts"/>
    <w:link w:val="KjeneRakstz"/>
    <w:uiPriority w:val="99"/>
    <w:rsid w:val="00AE4C68"/>
    <w:pPr>
      <w:tabs>
        <w:tab w:val="center" w:pos="4513"/>
        <w:tab w:val="right" w:pos="9026"/>
      </w:tabs>
    </w:pPr>
  </w:style>
  <w:style w:type="character" w:customStyle="1" w:styleId="KjeneRakstz">
    <w:name w:val="Kājene Rakstz."/>
    <w:basedOn w:val="Noklusjumarindkopasfonts"/>
    <w:link w:val="Kjene"/>
    <w:uiPriority w:val="99"/>
    <w:rsid w:val="00AE4C68"/>
    <w:rPr>
      <w:sz w:val="24"/>
      <w:szCs w:val="24"/>
      <w:lang w:val="en-GB"/>
    </w:rPr>
  </w:style>
  <w:style w:type="character" w:styleId="Neatrisintapieminana">
    <w:name w:val="Unresolved Mention"/>
    <w:basedOn w:val="Noklusjumarindkopasfonts"/>
    <w:uiPriority w:val="99"/>
    <w:semiHidden/>
    <w:unhideWhenUsed/>
    <w:rsid w:val="00862213"/>
    <w:rPr>
      <w:color w:val="605E5C"/>
      <w:shd w:val="clear" w:color="auto" w:fill="E1DFDD"/>
    </w:rPr>
  </w:style>
  <w:style w:type="paragraph" w:customStyle="1" w:styleId="Vresteksts1">
    <w:name w:val="Vēres teksts1"/>
    <w:basedOn w:val="Parasts"/>
    <w:rsid w:val="00885B06"/>
    <w:rPr>
      <w:rFonts w:eastAsia="Calibri"/>
      <w:sz w:val="20"/>
      <w:szCs w:val="20"/>
      <w:lang w:val="lv-LV"/>
    </w:rPr>
  </w:style>
  <w:style w:type="character" w:customStyle="1" w:styleId="Noklusjumarindkopasfonts2">
    <w:name w:val="Noklusējuma rindkopas fonts2"/>
    <w:rsid w:val="00885B06"/>
  </w:style>
  <w:style w:type="character" w:customStyle="1" w:styleId="Vresrakstzmes">
    <w:name w:val="Vēres rakstzīmes"/>
    <w:rsid w:val="00885B06"/>
  </w:style>
  <w:style w:type="character" w:customStyle="1" w:styleId="Virsraksts2Rakstz">
    <w:name w:val="Virsraksts 2 Rakstz."/>
    <w:basedOn w:val="Noklusjumarindkopasfonts"/>
    <w:link w:val="Virsraksts2"/>
    <w:rsid w:val="00F14B4F"/>
    <w:rPr>
      <w:rFonts w:asciiTheme="majorHAnsi" w:eastAsiaTheme="majorEastAsia" w:hAnsiTheme="majorHAnsi" w:cstheme="majorBidi"/>
      <w:color w:val="2F5496" w:themeColor="accent1" w:themeShade="BF"/>
      <w:sz w:val="26"/>
      <w:szCs w:val="26"/>
      <w:lang w:val="en-GB"/>
    </w:rPr>
  </w:style>
  <w:style w:type="character" w:styleId="Izclums">
    <w:name w:val="Emphasis"/>
    <w:basedOn w:val="Noklusjumarindkopasfonts"/>
    <w:uiPriority w:val="20"/>
    <w:qFormat/>
    <w:rsid w:val="00D10273"/>
    <w:rPr>
      <w:i/>
      <w:iCs/>
    </w:rPr>
  </w:style>
  <w:style w:type="numbering" w:customStyle="1" w:styleId="WWOutlineListStyle24">
    <w:name w:val="WW_OutlineListStyle_24"/>
    <w:basedOn w:val="Bezsaraksta"/>
    <w:rsid w:val="00F94D2D"/>
    <w:pPr>
      <w:numPr>
        <w:numId w:val="35"/>
      </w:numPr>
    </w:pPr>
  </w:style>
  <w:style w:type="numbering" w:customStyle="1" w:styleId="WWOutlineListStyle1">
    <w:name w:val="WW_OutlineListStyle_1"/>
    <w:basedOn w:val="Bezsaraksta"/>
    <w:rsid w:val="00AD066F"/>
    <w:pPr>
      <w:numPr>
        <w:numId w:val="38"/>
      </w:numPr>
    </w:pPr>
  </w:style>
  <w:style w:type="paragraph" w:styleId="Prskatjums">
    <w:name w:val="Revision"/>
    <w:hidden/>
    <w:uiPriority w:val="99"/>
    <w:semiHidden/>
    <w:rsid w:val="00842CC3"/>
    <w:rPr>
      <w:sz w:val="24"/>
      <w:szCs w:val="24"/>
      <w:lang w:val="en-GB"/>
    </w:rPr>
  </w:style>
  <w:style w:type="character" w:styleId="Komentraatsauce">
    <w:name w:val="annotation reference"/>
    <w:basedOn w:val="Noklusjumarindkopasfonts"/>
    <w:rsid w:val="00842CC3"/>
    <w:rPr>
      <w:sz w:val="16"/>
      <w:szCs w:val="16"/>
    </w:rPr>
  </w:style>
  <w:style w:type="paragraph" w:styleId="Komentrateksts">
    <w:name w:val="annotation text"/>
    <w:basedOn w:val="Parasts"/>
    <w:link w:val="KomentratekstsRakstz"/>
    <w:rsid w:val="00842CC3"/>
    <w:rPr>
      <w:sz w:val="20"/>
      <w:szCs w:val="20"/>
    </w:rPr>
  </w:style>
  <w:style w:type="character" w:customStyle="1" w:styleId="KomentratekstsRakstz">
    <w:name w:val="Komentāra teksts Rakstz."/>
    <w:basedOn w:val="Noklusjumarindkopasfonts"/>
    <w:link w:val="Komentrateksts"/>
    <w:rsid w:val="00842CC3"/>
    <w:rPr>
      <w:lang w:val="en-GB"/>
    </w:rPr>
  </w:style>
  <w:style w:type="paragraph" w:styleId="Komentratma">
    <w:name w:val="annotation subject"/>
    <w:basedOn w:val="Komentrateksts"/>
    <w:next w:val="Komentrateksts"/>
    <w:link w:val="KomentratmaRakstz"/>
    <w:rsid w:val="00842CC3"/>
    <w:rPr>
      <w:b/>
      <w:bCs/>
    </w:rPr>
  </w:style>
  <w:style w:type="character" w:customStyle="1" w:styleId="KomentratmaRakstz">
    <w:name w:val="Komentāra tēma Rakstz."/>
    <w:basedOn w:val="KomentratekstsRakstz"/>
    <w:link w:val="Komentratma"/>
    <w:rsid w:val="00842CC3"/>
    <w:rPr>
      <w:b/>
      <w:bCs/>
      <w:lang w:val="en-GB"/>
    </w:rPr>
  </w:style>
  <w:style w:type="table" w:customStyle="1" w:styleId="Reatabula1">
    <w:name w:val="Režģa tabula1"/>
    <w:basedOn w:val="Parastatabula"/>
    <w:next w:val="Reatabula"/>
    <w:uiPriority w:val="39"/>
    <w:rsid w:val="00094AED"/>
    <w:rPr>
      <w:rFonts w:ascii="Calibri" w:eastAsia="Calibri" w:hAnsi="Calibri"/>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4795">
      <w:bodyDiv w:val="1"/>
      <w:marLeft w:val="0"/>
      <w:marRight w:val="0"/>
      <w:marTop w:val="0"/>
      <w:marBottom w:val="0"/>
      <w:divBdr>
        <w:top w:val="none" w:sz="0" w:space="0" w:color="auto"/>
        <w:left w:val="none" w:sz="0" w:space="0" w:color="auto"/>
        <w:bottom w:val="none" w:sz="0" w:space="0" w:color="auto"/>
        <w:right w:val="none" w:sz="0" w:space="0" w:color="auto"/>
      </w:divBdr>
      <w:divsChild>
        <w:div w:id="1143541210">
          <w:marLeft w:val="0"/>
          <w:marRight w:val="0"/>
          <w:marTop w:val="0"/>
          <w:marBottom w:val="0"/>
          <w:divBdr>
            <w:top w:val="none" w:sz="0" w:space="0" w:color="auto"/>
            <w:left w:val="none" w:sz="0" w:space="0" w:color="auto"/>
            <w:bottom w:val="none" w:sz="0" w:space="0" w:color="auto"/>
            <w:right w:val="none" w:sz="0" w:space="0" w:color="auto"/>
          </w:divBdr>
          <w:divsChild>
            <w:div w:id="665521979">
              <w:marLeft w:val="0"/>
              <w:marRight w:val="0"/>
              <w:marTop w:val="0"/>
              <w:marBottom w:val="0"/>
              <w:divBdr>
                <w:top w:val="none" w:sz="0" w:space="0" w:color="auto"/>
                <w:left w:val="none" w:sz="0" w:space="0" w:color="auto"/>
                <w:bottom w:val="none" w:sz="0" w:space="0" w:color="auto"/>
                <w:right w:val="none" w:sz="0" w:space="0" w:color="auto"/>
              </w:divBdr>
              <w:divsChild>
                <w:div w:id="777679280">
                  <w:marLeft w:val="0"/>
                  <w:marRight w:val="0"/>
                  <w:marTop w:val="0"/>
                  <w:marBottom w:val="0"/>
                  <w:divBdr>
                    <w:top w:val="none" w:sz="0" w:space="0" w:color="auto"/>
                    <w:left w:val="none" w:sz="0" w:space="0" w:color="auto"/>
                    <w:bottom w:val="none" w:sz="0" w:space="0" w:color="auto"/>
                    <w:right w:val="none" w:sz="0" w:space="0" w:color="auto"/>
                  </w:divBdr>
                  <w:divsChild>
                    <w:div w:id="4065435">
                      <w:marLeft w:val="0"/>
                      <w:marRight w:val="0"/>
                      <w:marTop w:val="0"/>
                      <w:marBottom w:val="0"/>
                      <w:divBdr>
                        <w:top w:val="none" w:sz="0" w:space="0" w:color="auto"/>
                        <w:left w:val="none" w:sz="0" w:space="0" w:color="auto"/>
                        <w:bottom w:val="none" w:sz="0" w:space="0" w:color="auto"/>
                        <w:right w:val="none" w:sz="0" w:space="0" w:color="auto"/>
                      </w:divBdr>
                      <w:divsChild>
                        <w:div w:id="1777604136">
                          <w:marLeft w:val="0"/>
                          <w:marRight w:val="0"/>
                          <w:marTop w:val="0"/>
                          <w:marBottom w:val="0"/>
                          <w:divBdr>
                            <w:top w:val="single" w:sz="6" w:space="0" w:color="92C7DE"/>
                            <w:left w:val="single" w:sz="6" w:space="0" w:color="77BFDE"/>
                            <w:bottom w:val="single" w:sz="6" w:space="1" w:color="77BFDE"/>
                            <w:right w:val="single" w:sz="6" w:space="0" w:color="77BFDE"/>
                          </w:divBdr>
                          <w:divsChild>
                            <w:div w:id="5836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101137">
      <w:bodyDiv w:val="1"/>
      <w:marLeft w:val="0"/>
      <w:marRight w:val="0"/>
      <w:marTop w:val="0"/>
      <w:marBottom w:val="0"/>
      <w:divBdr>
        <w:top w:val="none" w:sz="0" w:space="0" w:color="auto"/>
        <w:left w:val="none" w:sz="0" w:space="0" w:color="auto"/>
        <w:bottom w:val="none" w:sz="0" w:space="0" w:color="auto"/>
        <w:right w:val="none" w:sz="0" w:space="0" w:color="auto"/>
      </w:divBdr>
    </w:div>
    <w:div w:id="760493174">
      <w:bodyDiv w:val="1"/>
      <w:marLeft w:val="0"/>
      <w:marRight w:val="0"/>
      <w:marTop w:val="0"/>
      <w:marBottom w:val="0"/>
      <w:divBdr>
        <w:top w:val="none" w:sz="0" w:space="0" w:color="auto"/>
        <w:left w:val="none" w:sz="0" w:space="0" w:color="auto"/>
        <w:bottom w:val="none" w:sz="0" w:space="0" w:color="auto"/>
        <w:right w:val="none" w:sz="0" w:space="0" w:color="auto"/>
      </w:divBdr>
    </w:div>
    <w:div w:id="978267806">
      <w:bodyDiv w:val="1"/>
      <w:marLeft w:val="0"/>
      <w:marRight w:val="0"/>
      <w:marTop w:val="0"/>
      <w:marBottom w:val="0"/>
      <w:divBdr>
        <w:top w:val="none" w:sz="0" w:space="0" w:color="auto"/>
        <w:left w:val="none" w:sz="0" w:space="0" w:color="auto"/>
        <w:bottom w:val="none" w:sz="0" w:space="0" w:color="auto"/>
        <w:right w:val="none" w:sz="0" w:space="0" w:color="auto"/>
      </w:divBdr>
    </w:div>
    <w:div w:id="1352220644">
      <w:bodyDiv w:val="1"/>
      <w:marLeft w:val="0"/>
      <w:marRight w:val="0"/>
      <w:marTop w:val="0"/>
      <w:marBottom w:val="0"/>
      <w:divBdr>
        <w:top w:val="none" w:sz="0" w:space="0" w:color="auto"/>
        <w:left w:val="none" w:sz="0" w:space="0" w:color="auto"/>
        <w:bottom w:val="none" w:sz="0" w:space="0" w:color="auto"/>
        <w:right w:val="none" w:sz="0" w:space="0" w:color="auto"/>
      </w:divBdr>
    </w:div>
    <w:div w:id="168428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gas.an@aprupesnams.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m.gov.lv/lv/darba-aizsardzibas-pakalpojumi-kompetentas-institucijas-un-specialisti"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623D8-5B00-1546-A828-71C1241F4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18</Pages>
  <Words>20937</Words>
  <Characters>11935</Characters>
  <Application>Microsoft Office Word</Application>
  <DocSecurity>0</DocSecurity>
  <Lines>99</Lines>
  <Paragraphs>65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Tehniskā specifikācija</vt:lpstr>
      <vt:lpstr>Tehniskā specifikācija</vt:lpstr>
    </vt:vector>
  </TitlesOfParts>
  <Company>LAD</Company>
  <LinksUpToDate>false</LinksUpToDate>
  <CharactersWithSpaces>32807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Tehniskā specifikācija</dc:title>
  <dc:subject/>
  <dc:creator>Microsoft Office User</dc:creator>
  <cp:keywords/>
  <dc:description/>
  <cp:lastModifiedBy>Liene Berga</cp:lastModifiedBy>
  <cp:revision>3</cp:revision>
  <cp:lastPrinted>2025-11-19T11:17:00Z</cp:lastPrinted>
  <dcterms:created xsi:type="dcterms:W3CDTF">2026-04-20T11:07:00Z</dcterms:created>
  <dcterms:modified xsi:type="dcterms:W3CDTF">2026-04-20T13:08:00Z</dcterms:modified>
</cp:coreProperties>
</file>