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B6CEA" w14:textId="77777777" w:rsidR="00600258" w:rsidRPr="009A4B96" w:rsidRDefault="00600258" w:rsidP="00600258">
      <w:pPr>
        <w:jc w:val="center"/>
        <w:rPr>
          <w:rFonts w:ascii="Times New Roman" w:hAnsi="Times New Roman" w:cs="Times New Roman"/>
          <w:b/>
          <w:sz w:val="24"/>
          <w:szCs w:val="24"/>
        </w:rPr>
      </w:pPr>
      <w:bookmarkStart w:id="0" w:name="_GoBack"/>
      <w:bookmarkEnd w:id="0"/>
      <w:r w:rsidRPr="009A4B96">
        <w:rPr>
          <w:rFonts w:ascii="Times New Roman" w:hAnsi="Times New Roman" w:cs="Times New Roman"/>
          <w:b/>
          <w:sz w:val="24"/>
          <w:szCs w:val="24"/>
        </w:rPr>
        <w:t>UZAICINĀJUMS IESNIEGT PIEDĀVĀJUMU IEPIRKUMAM</w:t>
      </w:r>
    </w:p>
    <w:p w14:paraId="310DF984" w14:textId="5424A655" w:rsidR="00600258" w:rsidRPr="00627DA5" w:rsidRDefault="00600258" w:rsidP="00600258">
      <w:pPr>
        <w:jc w:val="both"/>
        <w:rPr>
          <w:rFonts w:ascii="Times New Roman" w:hAnsi="Times New Roman" w:cs="Times New Roman"/>
          <w:sz w:val="24"/>
          <w:szCs w:val="24"/>
        </w:rPr>
      </w:pPr>
      <w:r w:rsidRPr="009A4B96">
        <w:rPr>
          <w:rFonts w:ascii="Times New Roman" w:hAnsi="Times New Roman" w:cs="Times New Roman"/>
          <w:sz w:val="24"/>
          <w:szCs w:val="24"/>
        </w:rPr>
        <w:tab/>
      </w:r>
      <w:r w:rsidR="00D826C0">
        <w:rPr>
          <w:rFonts w:ascii="Times New Roman" w:hAnsi="Times New Roman" w:cs="Times New Roman"/>
          <w:sz w:val="24"/>
          <w:szCs w:val="24"/>
        </w:rPr>
        <w:t>Alojas p</w:t>
      </w:r>
      <w:r w:rsidR="003749F5">
        <w:rPr>
          <w:rFonts w:ascii="Times New Roman" w:hAnsi="Times New Roman" w:cs="Times New Roman"/>
          <w:sz w:val="24"/>
          <w:szCs w:val="24"/>
        </w:rPr>
        <w:t>irmskolas izglītības iestāde “Auseklītis”</w:t>
      </w:r>
      <w:r w:rsidRPr="00627DA5">
        <w:rPr>
          <w:rFonts w:ascii="Times New Roman" w:hAnsi="Times New Roman" w:cs="Times New Roman"/>
          <w:sz w:val="24"/>
          <w:szCs w:val="24"/>
        </w:rPr>
        <w:t xml:space="preserve"> uzaicina Jūs iesniegt savu </w:t>
      </w:r>
      <w:r w:rsidR="00676BA0">
        <w:rPr>
          <w:rFonts w:ascii="Times New Roman" w:hAnsi="Times New Roman" w:cs="Times New Roman"/>
          <w:sz w:val="24"/>
          <w:szCs w:val="24"/>
        </w:rPr>
        <w:t>cenu</w:t>
      </w:r>
      <w:r w:rsidR="007F587B">
        <w:rPr>
          <w:rFonts w:ascii="Times New Roman" w:hAnsi="Times New Roman" w:cs="Times New Roman"/>
          <w:sz w:val="24"/>
          <w:szCs w:val="24"/>
        </w:rPr>
        <w:t xml:space="preserve"> piedāvājumu cenu aptaujai par </w:t>
      </w:r>
      <w:r w:rsidR="00A03F36">
        <w:rPr>
          <w:rFonts w:ascii="Times New Roman" w:hAnsi="Times New Roman" w:cs="Times New Roman"/>
          <w:sz w:val="24"/>
          <w:szCs w:val="24"/>
        </w:rPr>
        <w:t>“</w:t>
      </w:r>
      <w:bookmarkStart w:id="1" w:name="_Hlk228446004"/>
      <w:r w:rsidR="007F587B" w:rsidRPr="00A03F36">
        <w:rPr>
          <w:rFonts w:ascii="Times New Roman" w:hAnsi="Times New Roman" w:cs="Times New Roman"/>
          <w:i/>
          <w:iCs/>
          <w:sz w:val="24"/>
          <w:szCs w:val="24"/>
        </w:rPr>
        <w:t>E</w:t>
      </w:r>
      <w:r w:rsidR="00676BA0" w:rsidRPr="00A03F36">
        <w:rPr>
          <w:rFonts w:ascii="Times New Roman" w:hAnsi="Times New Roman" w:cs="Times New Roman"/>
          <w:i/>
          <w:iCs/>
          <w:sz w:val="24"/>
          <w:szCs w:val="24"/>
        </w:rPr>
        <w:t>vakuācijas kāpņu izbūves</w:t>
      </w:r>
      <w:r w:rsidR="00812CCD" w:rsidRPr="00A03F36">
        <w:rPr>
          <w:rFonts w:ascii="Times New Roman" w:hAnsi="Times New Roman" w:cs="Times New Roman"/>
          <w:i/>
          <w:iCs/>
          <w:sz w:val="24"/>
          <w:szCs w:val="24"/>
        </w:rPr>
        <w:t xml:space="preserve"> veikšanu</w:t>
      </w:r>
      <w:r w:rsidR="007802CF" w:rsidRPr="00A03F36">
        <w:rPr>
          <w:rFonts w:ascii="Times New Roman" w:hAnsi="Times New Roman" w:cs="Times New Roman"/>
          <w:i/>
          <w:iCs/>
          <w:sz w:val="24"/>
          <w:szCs w:val="24"/>
        </w:rPr>
        <w:t xml:space="preserve"> </w:t>
      </w:r>
      <w:r w:rsidR="00CE5239" w:rsidRPr="00A03F36">
        <w:rPr>
          <w:rFonts w:ascii="Times New Roman" w:hAnsi="Times New Roman" w:cs="Times New Roman"/>
          <w:i/>
          <w:iCs/>
          <w:sz w:val="24"/>
          <w:szCs w:val="24"/>
        </w:rPr>
        <w:t xml:space="preserve">Pirmsskolas izglītības iestādes “Auseklītis” </w:t>
      </w:r>
      <w:r w:rsidR="007802CF" w:rsidRPr="00A03F36">
        <w:rPr>
          <w:rFonts w:ascii="Times New Roman" w:hAnsi="Times New Roman" w:cs="Times New Roman"/>
          <w:i/>
          <w:iCs/>
          <w:sz w:val="24"/>
          <w:szCs w:val="24"/>
        </w:rPr>
        <w:t>ēkai</w:t>
      </w:r>
      <w:bookmarkEnd w:id="1"/>
      <w:r w:rsidR="00A03F36" w:rsidRPr="00A03F36">
        <w:rPr>
          <w:rFonts w:ascii="Times New Roman" w:hAnsi="Times New Roman" w:cs="Times New Roman"/>
          <w:i/>
          <w:iCs/>
          <w:sz w:val="24"/>
          <w:szCs w:val="24"/>
        </w:rPr>
        <w:t>”</w:t>
      </w:r>
      <w:r w:rsidR="00CE5239">
        <w:rPr>
          <w:rFonts w:ascii="Times New Roman" w:hAnsi="Times New Roman" w:cs="Times New Roman"/>
          <w:sz w:val="24"/>
          <w:szCs w:val="24"/>
        </w:rPr>
        <w:t xml:space="preserve">, </w:t>
      </w:r>
      <w:proofErr w:type="spellStart"/>
      <w:r w:rsidR="00CE5239">
        <w:rPr>
          <w:rFonts w:ascii="Times New Roman" w:hAnsi="Times New Roman" w:cs="Times New Roman"/>
          <w:sz w:val="24"/>
          <w:szCs w:val="24"/>
        </w:rPr>
        <w:t>Vilzēnu</w:t>
      </w:r>
      <w:proofErr w:type="spellEnd"/>
      <w:r w:rsidR="00CE5239">
        <w:rPr>
          <w:rFonts w:ascii="Times New Roman" w:hAnsi="Times New Roman" w:cs="Times New Roman"/>
          <w:sz w:val="24"/>
          <w:szCs w:val="24"/>
        </w:rPr>
        <w:t xml:space="preserve"> pamatskola, </w:t>
      </w:r>
      <w:proofErr w:type="spellStart"/>
      <w:r w:rsidR="00CE5239">
        <w:rPr>
          <w:rFonts w:ascii="Times New Roman" w:hAnsi="Times New Roman" w:cs="Times New Roman"/>
          <w:sz w:val="24"/>
          <w:szCs w:val="24"/>
        </w:rPr>
        <w:t>Vilzēni</w:t>
      </w:r>
      <w:proofErr w:type="spellEnd"/>
      <w:r w:rsidR="00CE5239">
        <w:rPr>
          <w:rFonts w:ascii="Times New Roman" w:hAnsi="Times New Roman" w:cs="Times New Roman"/>
          <w:sz w:val="24"/>
          <w:szCs w:val="24"/>
        </w:rPr>
        <w:t>, Braslavas pagasts, Limbažu novads</w:t>
      </w:r>
      <w:r w:rsidRPr="00627DA5">
        <w:rPr>
          <w:rFonts w:ascii="Times New Roman" w:hAnsi="Times New Roman" w:cs="Times New Roman"/>
          <w:sz w:val="24"/>
          <w:szCs w:val="24"/>
        </w:rPr>
        <w:t xml:space="preserve">. </w:t>
      </w:r>
    </w:p>
    <w:p w14:paraId="56CC0BAF" w14:textId="77777777" w:rsidR="00AA1FC8" w:rsidRPr="00627DA5" w:rsidRDefault="00600258" w:rsidP="00AA1FC8">
      <w:pPr>
        <w:pStyle w:val="Sarakstarindkopa"/>
        <w:numPr>
          <w:ilvl w:val="0"/>
          <w:numId w:val="3"/>
        </w:numPr>
        <w:tabs>
          <w:tab w:val="left" w:pos="5868"/>
        </w:tabs>
        <w:spacing w:after="0" w:line="240" w:lineRule="auto"/>
        <w:jc w:val="both"/>
        <w:rPr>
          <w:rFonts w:ascii="Times New Roman" w:hAnsi="Times New Roman" w:cs="Times New Roman"/>
          <w:b/>
          <w:bCs/>
          <w:iCs/>
          <w:sz w:val="24"/>
          <w:szCs w:val="24"/>
        </w:rPr>
      </w:pPr>
      <w:r w:rsidRPr="00627DA5">
        <w:rPr>
          <w:rFonts w:ascii="Times New Roman" w:hAnsi="Times New Roman" w:cs="Times New Roman"/>
          <w:b/>
          <w:bCs/>
          <w:iCs/>
          <w:sz w:val="24"/>
          <w:szCs w:val="24"/>
        </w:rPr>
        <w:t>Informācija par iepirkuma priekšmetu</w:t>
      </w:r>
    </w:p>
    <w:p w14:paraId="16D5EFE3" w14:textId="018DDC27" w:rsidR="00AA1FC8" w:rsidRPr="00627DA5" w:rsidRDefault="00CE5239" w:rsidP="00AA1FC8">
      <w:pPr>
        <w:pStyle w:val="Sarakstarindkopa"/>
        <w:numPr>
          <w:ilvl w:val="1"/>
          <w:numId w:val="3"/>
        </w:numPr>
        <w:tabs>
          <w:tab w:val="left" w:pos="5868"/>
        </w:tabs>
        <w:spacing w:after="0" w:line="240" w:lineRule="auto"/>
        <w:jc w:val="both"/>
        <w:rPr>
          <w:rFonts w:ascii="Times New Roman" w:hAnsi="Times New Roman" w:cs="Times New Roman"/>
          <w:b/>
          <w:bCs/>
          <w:iCs/>
          <w:sz w:val="24"/>
          <w:szCs w:val="24"/>
        </w:rPr>
      </w:pPr>
      <w:r>
        <w:rPr>
          <w:rFonts w:ascii="Times New Roman" w:hAnsi="Times New Roman" w:cs="Times New Roman"/>
          <w:iCs/>
          <w:sz w:val="24"/>
          <w:szCs w:val="24"/>
        </w:rPr>
        <w:t xml:space="preserve"> Iepirkuma priekšmets </w:t>
      </w:r>
      <w:r w:rsidR="00676BA0">
        <w:rPr>
          <w:rFonts w:ascii="Times New Roman" w:hAnsi="Times New Roman" w:cs="Times New Roman"/>
          <w:iCs/>
          <w:sz w:val="24"/>
          <w:szCs w:val="24"/>
        </w:rPr>
        <w:t>–</w:t>
      </w:r>
      <w:r>
        <w:rPr>
          <w:rFonts w:ascii="Times New Roman" w:hAnsi="Times New Roman" w:cs="Times New Roman"/>
          <w:iCs/>
          <w:sz w:val="24"/>
          <w:szCs w:val="24"/>
        </w:rPr>
        <w:t xml:space="preserve"> </w:t>
      </w:r>
      <w:r w:rsidR="007F587B">
        <w:rPr>
          <w:rFonts w:ascii="Times New Roman" w:hAnsi="Times New Roman" w:cs="Times New Roman"/>
          <w:sz w:val="24"/>
          <w:szCs w:val="24"/>
        </w:rPr>
        <w:t>E</w:t>
      </w:r>
      <w:r w:rsidR="00676BA0">
        <w:rPr>
          <w:rFonts w:ascii="Times New Roman" w:hAnsi="Times New Roman" w:cs="Times New Roman"/>
          <w:sz w:val="24"/>
          <w:szCs w:val="24"/>
        </w:rPr>
        <w:t>vakuācijas kāpņu izbūves</w:t>
      </w:r>
      <w:r w:rsidR="008432A6">
        <w:rPr>
          <w:rFonts w:ascii="Times New Roman" w:hAnsi="Times New Roman" w:cs="Times New Roman"/>
          <w:sz w:val="24"/>
          <w:szCs w:val="24"/>
        </w:rPr>
        <w:t xml:space="preserve"> veikšanai</w:t>
      </w:r>
      <w:r w:rsidR="00382A92" w:rsidRPr="00627DA5">
        <w:rPr>
          <w:rFonts w:ascii="Times New Roman" w:hAnsi="Times New Roman" w:cs="Times New Roman"/>
          <w:sz w:val="24"/>
          <w:szCs w:val="24"/>
        </w:rPr>
        <w:t xml:space="preserve"> </w:t>
      </w:r>
      <w:r>
        <w:rPr>
          <w:rFonts w:ascii="Times New Roman" w:hAnsi="Times New Roman" w:cs="Times New Roman"/>
          <w:sz w:val="24"/>
          <w:szCs w:val="24"/>
        </w:rPr>
        <w:t>Pirmskolas izglītības iestādei “Auseklītis”</w:t>
      </w:r>
    </w:p>
    <w:p w14:paraId="691E0266" w14:textId="2ABA9065" w:rsidR="00600258" w:rsidRPr="00AA1FC8" w:rsidRDefault="00CE5239"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Līguma izpildes termiņš – 4 (četras</w:t>
      </w:r>
      <w:r w:rsidR="00600258" w:rsidRPr="00AA1FC8">
        <w:rPr>
          <w:rFonts w:ascii="Times New Roman" w:hAnsi="Times New Roman" w:cs="Times New Roman"/>
          <w:iCs/>
          <w:sz w:val="24"/>
          <w:szCs w:val="24"/>
        </w:rPr>
        <w:t>) nedēļas no iepirkuma līguma noslēgšanas dienas.</w:t>
      </w:r>
    </w:p>
    <w:p w14:paraId="3F4EFB2B" w14:textId="70CCD051"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9A4B96">
        <w:rPr>
          <w:rFonts w:ascii="Times New Roman" w:hAnsi="Times New Roman" w:cs="Times New Roman"/>
          <w:sz w:val="24"/>
          <w:szCs w:val="24"/>
        </w:rPr>
        <w:t>Līguma izpildes vieta</w:t>
      </w:r>
      <w:r w:rsidR="00A03F36">
        <w:rPr>
          <w:rFonts w:ascii="Times New Roman" w:hAnsi="Times New Roman" w:cs="Times New Roman"/>
          <w:sz w:val="24"/>
          <w:szCs w:val="24"/>
        </w:rPr>
        <w:t xml:space="preserve"> - </w:t>
      </w:r>
      <w:proofErr w:type="spellStart"/>
      <w:r w:rsidR="00CE5239">
        <w:rPr>
          <w:rFonts w:ascii="Times New Roman" w:hAnsi="Times New Roman" w:cs="Times New Roman"/>
          <w:sz w:val="24"/>
          <w:szCs w:val="24"/>
        </w:rPr>
        <w:t>Vilzēnu</w:t>
      </w:r>
      <w:proofErr w:type="spellEnd"/>
      <w:r w:rsidR="00CE5239">
        <w:rPr>
          <w:rFonts w:ascii="Times New Roman" w:hAnsi="Times New Roman" w:cs="Times New Roman"/>
          <w:sz w:val="24"/>
          <w:szCs w:val="24"/>
        </w:rPr>
        <w:t xml:space="preserve"> pamatskola, </w:t>
      </w:r>
      <w:proofErr w:type="spellStart"/>
      <w:r w:rsidR="00CE5239">
        <w:rPr>
          <w:rFonts w:ascii="Times New Roman" w:hAnsi="Times New Roman" w:cs="Times New Roman"/>
          <w:sz w:val="24"/>
          <w:szCs w:val="24"/>
        </w:rPr>
        <w:t>Vilzēni</w:t>
      </w:r>
      <w:proofErr w:type="spellEnd"/>
      <w:r w:rsidR="00CE5239">
        <w:rPr>
          <w:rFonts w:ascii="Times New Roman" w:hAnsi="Times New Roman" w:cs="Times New Roman"/>
          <w:sz w:val="24"/>
          <w:szCs w:val="24"/>
        </w:rPr>
        <w:t>, Braslavas pagasts, Limbažu novads</w:t>
      </w:r>
      <w:r w:rsidR="00F4074F" w:rsidRPr="009A4B96">
        <w:rPr>
          <w:rFonts w:ascii="Times New Roman" w:hAnsi="Times New Roman" w:cs="Times New Roman"/>
          <w:sz w:val="24"/>
          <w:szCs w:val="24"/>
        </w:rPr>
        <w:t>.</w:t>
      </w:r>
    </w:p>
    <w:p w14:paraId="00C6D0AA" w14:textId="2DF5077F" w:rsidR="00600258" w:rsidRPr="008102C6" w:rsidRDefault="00600258"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9A4B96">
        <w:rPr>
          <w:rFonts w:ascii="Times New Roman" w:hAnsi="Times New Roman" w:cs="Times New Roman"/>
          <w:sz w:val="24"/>
          <w:szCs w:val="24"/>
        </w:rPr>
        <w:t>Līguma apmaksa</w:t>
      </w:r>
      <w:r w:rsidR="00A03F36">
        <w:rPr>
          <w:rFonts w:ascii="Times New Roman" w:hAnsi="Times New Roman" w:cs="Times New Roman"/>
          <w:sz w:val="24"/>
          <w:szCs w:val="24"/>
        </w:rPr>
        <w:t xml:space="preserve"> - </w:t>
      </w:r>
      <w:r w:rsidRPr="009A4B96">
        <w:rPr>
          <w:rFonts w:ascii="Times New Roman" w:hAnsi="Times New Roman" w:cs="Times New Roman"/>
          <w:sz w:val="24"/>
          <w:szCs w:val="24"/>
        </w:rPr>
        <w:t xml:space="preserve">iepirkuma līguma apmaksa tiek veikta </w:t>
      </w:r>
      <w:r w:rsidRPr="009A4B96">
        <w:rPr>
          <w:rFonts w:ascii="Times New Roman" w:hAnsi="Times New Roman" w:cs="Times New Roman"/>
          <w:bCs/>
          <w:sz w:val="24"/>
          <w:szCs w:val="24"/>
        </w:rPr>
        <w:t>15 (piecpadsmit) darba dienu laikā pēc pārbaudes akta sastādīšanas, pieņemšanas – nodošanas akta parakstīšanas un izpildītāja rēķina saņemšanas dienas.</w:t>
      </w:r>
    </w:p>
    <w:p w14:paraId="77C45D51" w14:textId="4E47D6AC" w:rsidR="008102C6" w:rsidRPr="008102C6" w:rsidRDefault="008102C6"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8102C6">
        <w:rPr>
          <w:rFonts w:ascii="Times New Roman" w:hAnsi="Times New Roman" w:cs="Times New Roman"/>
          <w:sz w:val="24"/>
          <w:szCs w:val="24"/>
        </w:rPr>
        <w:t>Kontaktpersona – PII “Auseklītis” vadītāja Kristīne Lielmane, tālr.nr. +37122169320</w:t>
      </w:r>
    </w:p>
    <w:p w14:paraId="6330E1B8" w14:textId="77777777" w:rsidR="00A03F36" w:rsidRPr="009A4B96" w:rsidRDefault="00A03F36" w:rsidP="00A03F36">
      <w:pPr>
        <w:pStyle w:val="Sarakstarindkopa"/>
        <w:tabs>
          <w:tab w:val="left" w:pos="5868"/>
        </w:tabs>
        <w:spacing w:after="0" w:line="240" w:lineRule="auto"/>
        <w:jc w:val="both"/>
        <w:rPr>
          <w:rFonts w:ascii="Times New Roman" w:hAnsi="Times New Roman" w:cs="Times New Roman"/>
          <w:iCs/>
          <w:sz w:val="24"/>
          <w:szCs w:val="24"/>
        </w:rPr>
      </w:pPr>
    </w:p>
    <w:p w14:paraId="21E7385C" w14:textId="2C9C727A"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Prasības pretendentiem un iesniedzamie dokumenti</w:t>
      </w:r>
      <w:r w:rsidR="00F4074F" w:rsidRPr="009A4B96">
        <w:rPr>
          <w:rFonts w:ascii="Times New Roman" w:hAnsi="Times New Roman" w:cs="Times New Roman"/>
          <w:b/>
          <w:sz w:val="24"/>
          <w:szCs w:val="24"/>
        </w:rPr>
        <w:t xml:space="preserve"> </w:t>
      </w:r>
    </w:p>
    <w:p w14:paraId="550156C4" w14:textId="7C718CC0" w:rsidR="00600258" w:rsidRPr="009A4B96" w:rsidRDefault="00600258" w:rsidP="00382A92">
      <w:pPr>
        <w:tabs>
          <w:tab w:val="left" w:pos="5868"/>
        </w:tabs>
        <w:spacing w:after="0" w:line="240" w:lineRule="auto"/>
        <w:rPr>
          <w:rFonts w:ascii="Times New Roman" w:hAnsi="Times New Roman" w:cs="Times New Roman"/>
          <w:b/>
          <w:bCs/>
          <w:iCs/>
          <w:sz w:val="24"/>
          <w:szCs w:val="24"/>
        </w:rPr>
      </w:pPr>
    </w:p>
    <w:tbl>
      <w:tblPr>
        <w:tblStyle w:val="Reatabula"/>
        <w:tblW w:w="9355" w:type="dxa"/>
        <w:tblInd w:w="279" w:type="dxa"/>
        <w:tblLook w:val="04A0" w:firstRow="1" w:lastRow="0" w:firstColumn="1" w:lastColumn="0" w:noHBand="0" w:noVBand="1"/>
      </w:tblPr>
      <w:tblGrid>
        <w:gridCol w:w="992"/>
        <w:gridCol w:w="3827"/>
        <w:gridCol w:w="4536"/>
      </w:tblGrid>
      <w:tr w:rsidR="00F4074F" w:rsidRPr="009A4B96" w14:paraId="0FB60C38" w14:textId="77777777" w:rsidTr="00A03F36">
        <w:tc>
          <w:tcPr>
            <w:tcW w:w="992" w:type="dxa"/>
            <w:shd w:val="clear" w:color="auto" w:fill="D0CECE" w:themeFill="background2" w:themeFillShade="E6"/>
          </w:tcPr>
          <w:p w14:paraId="51559147" w14:textId="6ADB0DB0" w:rsidR="00F4074F" w:rsidRPr="00A03F36" w:rsidRDefault="00F4074F" w:rsidP="00A03F36">
            <w:pPr>
              <w:pStyle w:val="Sarakstarindkopa"/>
              <w:tabs>
                <w:tab w:val="left" w:pos="5868"/>
              </w:tabs>
              <w:ind w:left="0"/>
              <w:jc w:val="center"/>
              <w:rPr>
                <w:rFonts w:ascii="Times New Roman" w:hAnsi="Times New Roman" w:cs="Times New Roman"/>
                <w:b/>
                <w:iCs/>
                <w:sz w:val="24"/>
                <w:szCs w:val="24"/>
              </w:rPr>
            </w:pPr>
            <w:proofErr w:type="spellStart"/>
            <w:r w:rsidRPr="00A03F36">
              <w:rPr>
                <w:rFonts w:ascii="Times New Roman" w:hAnsi="Times New Roman" w:cs="Times New Roman"/>
                <w:b/>
                <w:iCs/>
                <w:sz w:val="24"/>
                <w:szCs w:val="24"/>
              </w:rPr>
              <w:t>Nr.p.k</w:t>
            </w:r>
            <w:proofErr w:type="spellEnd"/>
            <w:r w:rsidRPr="00A03F36">
              <w:rPr>
                <w:rFonts w:ascii="Times New Roman" w:hAnsi="Times New Roman" w:cs="Times New Roman"/>
                <w:b/>
                <w:iCs/>
                <w:sz w:val="24"/>
                <w:szCs w:val="24"/>
              </w:rPr>
              <w:t>.</w:t>
            </w:r>
          </w:p>
        </w:tc>
        <w:tc>
          <w:tcPr>
            <w:tcW w:w="3827" w:type="dxa"/>
            <w:shd w:val="clear" w:color="auto" w:fill="D0CECE" w:themeFill="background2" w:themeFillShade="E6"/>
          </w:tcPr>
          <w:p w14:paraId="366B170C" w14:textId="28A15C10" w:rsidR="00F4074F" w:rsidRPr="00A03F36" w:rsidRDefault="00F4074F" w:rsidP="00A03F36">
            <w:pPr>
              <w:pStyle w:val="Sarakstarindkopa"/>
              <w:tabs>
                <w:tab w:val="left" w:pos="5868"/>
              </w:tabs>
              <w:ind w:left="0"/>
              <w:jc w:val="center"/>
              <w:rPr>
                <w:rFonts w:ascii="Times New Roman" w:hAnsi="Times New Roman" w:cs="Times New Roman"/>
                <w:b/>
                <w:iCs/>
                <w:sz w:val="24"/>
                <w:szCs w:val="24"/>
              </w:rPr>
            </w:pPr>
            <w:r w:rsidRPr="00A03F36">
              <w:rPr>
                <w:rFonts w:ascii="Times New Roman" w:hAnsi="Times New Roman" w:cs="Times New Roman"/>
                <w:b/>
                <w:iCs/>
                <w:sz w:val="24"/>
                <w:szCs w:val="24"/>
              </w:rPr>
              <w:t>Prasība</w:t>
            </w:r>
          </w:p>
        </w:tc>
        <w:tc>
          <w:tcPr>
            <w:tcW w:w="4536" w:type="dxa"/>
            <w:shd w:val="clear" w:color="auto" w:fill="D0CECE" w:themeFill="background2" w:themeFillShade="E6"/>
          </w:tcPr>
          <w:p w14:paraId="4560053F" w14:textId="77777777" w:rsidR="00F4074F" w:rsidRPr="00A03F36" w:rsidRDefault="00F4074F" w:rsidP="00A03F36">
            <w:pPr>
              <w:pStyle w:val="Sarakstarindkopa"/>
              <w:tabs>
                <w:tab w:val="left" w:pos="5868"/>
              </w:tabs>
              <w:ind w:left="0"/>
              <w:jc w:val="center"/>
              <w:rPr>
                <w:rFonts w:ascii="Times New Roman" w:hAnsi="Times New Roman" w:cs="Times New Roman"/>
                <w:b/>
                <w:iCs/>
                <w:sz w:val="24"/>
                <w:szCs w:val="24"/>
              </w:rPr>
            </w:pPr>
            <w:r w:rsidRPr="00A03F36">
              <w:rPr>
                <w:rFonts w:ascii="Times New Roman" w:hAnsi="Times New Roman" w:cs="Times New Roman"/>
                <w:b/>
                <w:iCs/>
                <w:sz w:val="24"/>
                <w:szCs w:val="24"/>
              </w:rPr>
              <w:t>Iesniedzamais dokuments</w:t>
            </w:r>
          </w:p>
        </w:tc>
      </w:tr>
      <w:tr w:rsidR="00A03F36" w:rsidRPr="009A4B96" w14:paraId="5B070B64" w14:textId="77777777" w:rsidTr="00A03F36">
        <w:tc>
          <w:tcPr>
            <w:tcW w:w="992" w:type="dxa"/>
            <w:shd w:val="clear" w:color="auto" w:fill="D0CECE" w:themeFill="background2" w:themeFillShade="E6"/>
          </w:tcPr>
          <w:p w14:paraId="32FC6C6A" w14:textId="2AA64321" w:rsidR="00A03F36" w:rsidRPr="009A4B96" w:rsidRDefault="00A03F36" w:rsidP="00015F06">
            <w:pPr>
              <w:pStyle w:val="Sarakstarindkopa"/>
              <w:tabs>
                <w:tab w:val="left" w:pos="5868"/>
              </w:tabs>
              <w:ind w:left="0"/>
              <w:jc w:val="center"/>
              <w:rPr>
                <w:rFonts w:ascii="Times New Roman" w:hAnsi="Times New Roman" w:cs="Times New Roman"/>
                <w:bCs/>
                <w:iCs/>
                <w:sz w:val="24"/>
                <w:szCs w:val="24"/>
              </w:rPr>
            </w:pPr>
            <w:r w:rsidRPr="009A4B96">
              <w:rPr>
                <w:rFonts w:ascii="Times New Roman" w:hAnsi="Times New Roman" w:cs="Times New Roman"/>
                <w:b/>
                <w:sz w:val="24"/>
                <w:szCs w:val="24"/>
              </w:rPr>
              <w:t>1.</w:t>
            </w:r>
          </w:p>
        </w:tc>
        <w:tc>
          <w:tcPr>
            <w:tcW w:w="8363" w:type="dxa"/>
            <w:gridSpan w:val="2"/>
            <w:shd w:val="clear" w:color="auto" w:fill="D0CECE" w:themeFill="background2" w:themeFillShade="E6"/>
          </w:tcPr>
          <w:p w14:paraId="303421F2" w14:textId="2E44C973" w:rsidR="00A03F36" w:rsidRPr="009A4B96" w:rsidRDefault="00A03F36" w:rsidP="00A03F36">
            <w:pPr>
              <w:pStyle w:val="Sarakstarindkopa"/>
              <w:tabs>
                <w:tab w:val="left" w:pos="5868"/>
              </w:tabs>
              <w:ind w:left="0"/>
              <w:jc w:val="center"/>
              <w:rPr>
                <w:rFonts w:ascii="Times New Roman" w:hAnsi="Times New Roman" w:cs="Times New Roman"/>
                <w:b/>
                <w:iCs/>
                <w:sz w:val="24"/>
                <w:szCs w:val="24"/>
              </w:rPr>
            </w:pPr>
            <w:r w:rsidRPr="009A4B96">
              <w:rPr>
                <w:rFonts w:ascii="Times New Roman" w:hAnsi="Times New Roman" w:cs="Times New Roman"/>
                <w:b/>
                <w:sz w:val="24"/>
                <w:szCs w:val="24"/>
              </w:rPr>
              <w:t>Pretendentu kvalifikācijas prasības</w:t>
            </w:r>
          </w:p>
        </w:tc>
      </w:tr>
      <w:tr w:rsidR="00627DA5" w:rsidRPr="009A4B96" w14:paraId="758D3C9F" w14:textId="77777777" w:rsidTr="00AE73CA">
        <w:tc>
          <w:tcPr>
            <w:tcW w:w="992" w:type="dxa"/>
          </w:tcPr>
          <w:p w14:paraId="36FAC067" w14:textId="23DC5C8E" w:rsidR="00627DA5" w:rsidRPr="009A4B96" w:rsidRDefault="004C07D7" w:rsidP="00015F06">
            <w:pPr>
              <w:pStyle w:val="Sarakstarindkopa"/>
              <w:tabs>
                <w:tab w:val="left" w:pos="5868"/>
              </w:tabs>
              <w:ind w:left="0"/>
              <w:jc w:val="center"/>
              <w:rPr>
                <w:rFonts w:ascii="Times New Roman" w:hAnsi="Times New Roman" w:cs="Times New Roman"/>
                <w:bCs/>
                <w:iCs/>
                <w:sz w:val="24"/>
                <w:szCs w:val="24"/>
              </w:rPr>
            </w:pPr>
            <w:r>
              <w:rPr>
                <w:rFonts w:ascii="Times New Roman" w:hAnsi="Times New Roman" w:cs="Times New Roman"/>
                <w:bCs/>
                <w:iCs/>
                <w:sz w:val="24"/>
                <w:szCs w:val="24"/>
              </w:rPr>
              <w:t>1.1.</w:t>
            </w:r>
          </w:p>
        </w:tc>
        <w:tc>
          <w:tcPr>
            <w:tcW w:w="3827" w:type="dxa"/>
          </w:tcPr>
          <w:p w14:paraId="0CE8941D" w14:textId="5186E31E" w:rsidR="008102C6" w:rsidRDefault="00627DA5" w:rsidP="00CE5239">
            <w:pPr>
              <w:pStyle w:val="Sarakstarindkopa"/>
              <w:tabs>
                <w:tab w:val="left" w:pos="5868"/>
              </w:tabs>
              <w:ind w:left="0"/>
              <w:jc w:val="both"/>
              <w:rPr>
                <w:rFonts w:ascii="Times New Roman" w:hAnsi="Times New Roman" w:cs="Times New Roman"/>
                <w:sz w:val="24"/>
                <w:szCs w:val="24"/>
              </w:rPr>
            </w:pPr>
            <w:r w:rsidRPr="00AE73CA">
              <w:rPr>
                <w:rFonts w:ascii="Times New Roman" w:hAnsi="Times New Roman" w:cs="Times New Roman"/>
                <w:sz w:val="24"/>
                <w:szCs w:val="24"/>
              </w:rPr>
              <w:t xml:space="preserve">Pretendents ir </w:t>
            </w:r>
            <w:r w:rsidRPr="00A03F36">
              <w:rPr>
                <w:rFonts w:ascii="Times New Roman" w:hAnsi="Times New Roman" w:cs="Times New Roman"/>
                <w:b/>
                <w:bCs/>
                <w:sz w:val="24"/>
                <w:szCs w:val="24"/>
              </w:rPr>
              <w:t>veicis</w:t>
            </w:r>
            <w:r w:rsidRPr="00AE73CA">
              <w:rPr>
                <w:rFonts w:ascii="Times New Roman" w:hAnsi="Times New Roman" w:cs="Times New Roman"/>
                <w:sz w:val="24"/>
                <w:szCs w:val="24"/>
              </w:rPr>
              <w:t xml:space="preserve"> </w:t>
            </w:r>
            <w:r w:rsidRPr="00A03F36">
              <w:rPr>
                <w:rFonts w:ascii="Times New Roman" w:hAnsi="Times New Roman" w:cs="Times New Roman"/>
                <w:b/>
                <w:bCs/>
                <w:sz w:val="24"/>
                <w:szCs w:val="24"/>
              </w:rPr>
              <w:t xml:space="preserve">objekta apsekošanu </w:t>
            </w:r>
            <w:r w:rsidRPr="00AE73CA">
              <w:rPr>
                <w:rFonts w:ascii="Times New Roman" w:hAnsi="Times New Roman" w:cs="Times New Roman"/>
                <w:sz w:val="24"/>
                <w:szCs w:val="24"/>
              </w:rPr>
              <w:t>atbilstoši uzaicinājuma prasībām</w:t>
            </w:r>
            <w:r w:rsidR="008102C6">
              <w:rPr>
                <w:rFonts w:ascii="Times New Roman" w:hAnsi="Times New Roman" w:cs="Times New Roman"/>
                <w:sz w:val="24"/>
                <w:szCs w:val="24"/>
              </w:rPr>
              <w:t xml:space="preserve"> </w:t>
            </w:r>
            <w:r w:rsidRPr="00AE73CA">
              <w:rPr>
                <w:rFonts w:ascii="Times New Roman" w:hAnsi="Times New Roman" w:cs="Times New Roman"/>
                <w:sz w:val="24"/>
                <w:szCs w:val="24"/>
              </w:rPr>
              <w:t xml:space="preserve">- </w:t>
            </w:r>
          </w:p>
          <w:p w14:paraId="4CB3F82C" w14:textId="3C5E68D5" w:rsidR="00627DA5" w:rsidRPr="009A4B96" w:rsidRDefault="004C07D7" w:rsidP="00CE5239">
            <w:pPr>
              <w:pStyle w:val="Sarakstarindkopa"/>
              <w:tabs>
                <w:tab w:val="left" w:pos="5868"/>
              </w:tabs>
              <w:ind w:left="0"/>
              <w:jc w:val="both"/>
              <w:rPr>
                <w:rFonts w:ascii="Times New Roman" w:hAnsi="Times New Roman" w:cs="Times New Roman"/>
                <w:bCs/>
                <w:iCs/>
                <w:sz w:val="24"/>
                <w:szCs w:val="24"/>
              </w:rPr>
            </w:pPr>
            <w:bookmarkStart w:id="2" w:name="_Hlk228447768"/>
            <w:r w:rsidRPr="008102C6">
              <w:rPr>
                <w:rFonts w:ascii="Times New Roman" w:hAnsi="Times New Roman" w:cs="Times New Roman"/>
                <w:b/>
                <w:bCs/>
                <w:sz w:val="24"/>
                <w:szCs w:val="24"/>
              </w:rPr>
              <w:t>kontaktpersona</w:t>
            </w:r>
            <w:r w:rsidR="00CE5239" w:rsidRPr="008102C6">
              <w:rPr>
                <w:rFonts w:ascii="Times New Roman" w:hAnsi="Times New Roman" w:cs="Times New Roman"/>
                <w:b/>
                <w:bCs/>
                <w:sz w:val="24"/>
                <w:szCs w:val="24"/>
              </w:rPr>
              <w:t xml:space="preserve"> objekta apsekošanai</w:t>
            </w:r>
            <w:r w:rsidR="00CE5239">
              <w:rPr>
                <w:rFonts w:ascii="Times New Roman" w:hAnsi="Times New Roman" w:cs="Times New Roman"/>
                <w:sz w:val="24"/>
                <w:szCs w:val="24"/>
              </w:rPr>
              <w:t xml:space="preserve"> </w:t>
            </w:r>
            <w:r w:rsidR="009C4D89">
              <w:rPr>
                <w:rFonts w:ascii="Times New Roman" w:hAnsi="Times New Roman" w:cs="Times New Roman"/>
                <w:sz w:val="24"/>
                <w:szCs w:val="24"/>
              </w:rPr>
              <w:t>– PII “Auseklītis” vadītāja Kristīne Lielmane</w:t>
            </w:r>
            <w:r w:rsidR="00627DA5" w:rsidRPr="00AE73CA">
              <w:rPr>
                <w:rFonts w:ascii="Times New Roman" w:hAnsi="Times New Roman" w:cs="Times New Roman"/>
                <w:sz w:val="24"/>
                <w:szCs w:val="24"/>
              </w:rPr>
              <w:t>, tālr.nr. +371</w:t>
            </w:r>
            <w:r w:rsidR="009C4D89">
              <w:rPr>
                <w:rFonts w:ascii="Times New Roman" w:hAnsi="Times New Roman" w:cs="Times New Roman"/>
                <w:sz w:val="24"/>
                <w:szCs w:val="24"/>
              </w:rPr>
              <w:t>22169320</w:t>
            </w:r>
            <w:bookmarkEnd w:id="2"/>
          </w:p>
        </w:tc>
        <w:tc>
          <w:tcPr>
            <w:tcW w:w="4536" w:type="dxa"/>
          </w:tcPr>
          <w:p w14:paraId="2F449823" w14:textId="2351EE1A" w:rsidR="00627DA5" w:rsidRPr="009A4B96" w:rsidRDefault="00627DA5" w:rsidP="00627DA5">
            <w:pPr>
              <w:pStyle w:val="Sarakstarindkopa"/>
              <w:tabs>
                <w:tab w:val="left" w:pos="5868"/>
              </w:tabs>
              <w:ind w:left="0"/>
              <w:jc w:val="both"/>
              <w:rPr>
                <w:rFonts w:ascii="Times New Roman" w:hAnsi="Times New Roman" w:cs="Times New Roman"/>
                <w:b/>
                <w:iCs/>
                <w:sz w:val="24"/>
                <w:szCs w:val="24"/>
              </w:rPr>
            </w:pPr>
            <w:r w:rsidRPr="009A4B96">
              <w:rPr>
                <w:rFonts w:ascii="Times New Roman" w:hAnsi="Times New Roman" w:cs="Times New Roman"/>
                <w:sz w:val="24"/>
                <w:szCs w:val="24"/>
              </w:rPr>
              <w:t>Aizpildīta objekta apsekošanas akta (3.pielikums)</w:t>
            </w:r>
            <w:r w:rsidR="00015F06">
              <w:rPr>
                <w:rFonts w:ascii="Times New Roman" w:hAnsi="Times New Roman" w:cs="Times New Roman"/>
                <w:sz w:val="24"/>
                <w:szCs w:val="24"/>
              </w:rPr>
              <w:t>.</w:t>
            </w:r>
          </w:p>
        </w:tc>
      </w:tr>
      <w:tr w:rsidR="004C07D7" w:rsidRPr="009A4B96" w14:paraId="5F7E6AF2" w14:textId="77777777" w:rsidTr="00AE73CA">
        <w:tc>
          <w:tcPr>
            <w:tcW w:w="992" w:type="dxa"/>
          </w:tcPr>
          <w:p w14:paraId="343ABC42" w14:textId="619833A2" w:rsidR="004C07D7" w:rsidRPr="009A4B96" w:rsidRDefault="004C07D7" w:rsidP="00015F06">
            <w:pPr>
              <w:pStyle w:val="Sarakstarindkopa"/>
              <w:tabs>
                <w:tab w:val="left" w:pos="5868"/>
              </w:tabs>
              <w:ind w:left="0"/>
              <w:jc w:val="center"/>
              <w:rPr>
                <w:rFonts w:ascii="Times New Roman" w:hAnsi="Times New Roman" w:cs="Times New Roman"/>
                <w:bCs/>
                <w:iCs/>
                <w:sz w:val="24"/>
                <w:szCs w:val="24"/>
              </w:rPr>
            </w:pPr>
            <w:r>
              <w:rPr>
                <w:rFonts w:ascii="Times New Roman" w:hAnsi="Times New Roman" w:cs="Times New Roman"/>
                <w:bCs/>
                <w:iCs/>
                <w:sz w:val="24"/>
                <w:szCs w:val="24"/>
              </w:rPr>
              <w:t>1.2.</w:t>
            </w:r>
          </w:p>
        </w:tc>
        <w:tc>
          <w:tcPr>
            <w:tcW w:w="3827" w:type="dxa"/>
          </w:tcPr>
          <w:p w14:paraId="4C54FAC1" w14:textId="366D9C9D" w:rsidR="004C07D7" w:rsidRPr="009A4B96" w:rsidRDefault="004C07D7" w:rsidP="004C07D7">
            <w:pPr>
              <w:pStyle w:val="Sarakstarindkopa"/>
              <w:tabs>
                <w:tab w:val="left" w:pos="5868"/>
              </w:tabs>
              <w:ind w:left="0"/>
              <w:jc w:val="both"/>
              <w:rPr>
                <w:rFonts w:ascii="Times New Roman" w:hAnsi="Times New Roman" w:cs="Times New Roman"/>
                <w:sz w:val="24"/>
                <w:szCs w:val="24"/>
                <w:highlight w:val="yellow"/>
              </w:rPr>
            </w:pPr>
            <w:r w:rsidRPr="009A4B96">
              <w:rPr>
                <w:rFonts w:ascii="Times New Roman" w:hAnsi="Times New Roman" w:cs="Times New Roman"/>
                <w:bCs/>
                <w:iCs/>
                <w:sz w:val="24"/>
                <w:szCs w:val="24"/>
              </w:rPr>
              <w:t>Pretendents neatkarīgi sagatavojis piedāvājumu</w:t>
            </w:r>
          </w:p>
        </w:tc>
        <w:tc>
          <w:tcPr>
            <w:tcW w:w="4536" w:type="dxa"/>
          </w:tcPr>
          <w:p w14:paraId="7324A297" w14:textId="19281FDC" w:rsidR="004C07D7" w:rsidRPr="009A4B96" w:rsidRDefault="00015F06" w:rsidP="004C07D7">
            <w:pPr>
              <w:pStyle w:val="Sarakstarindkopa"/>
              <w:tabs>
                <w:tab w:val="left" w:pos="5868"/>
              </w:tabs>
              <w:ind w:left="0"/>
              <w:jc w:val="both"/>
              <w:rPr>
                <w:rFonts w:ascii="Times New Roman" w:hAnsi="Times New Roman" w:cs="Times New Roman"/>
                <w:sz w:val="24"/>
                <w:szCs w:val="24"/>
              </w:rPr>
            </w:pPr>
            <w:r>
              <w:rPr>
                <w:rFonts w:ascii="Times New Roman" w:hAnsi="Times New Roman" w:cs="Times New Roman"/>
                <w:bCs/>
                <w:iCs/>
                <w:sz w:val="24"/>
                <w:szCs w:val="24"/>
              </w:rPr>
              <w:t>Aizpildīts (2.pielikums).</w:t>
            </w:r>
          </w:p>
        </w:tc>
      </w:tr>
      <w:tr w:rsidR="004C07D7" w:rsidRPr="009A4B96" w14:paraId="18E9FC34" w14:textId="77777777" w:rsidTr="00015F06">
        <w:tc>
          <w:tcPr>
            <w:tcW w:w="992" w:type="dxa"/>
            <w:shd w:val="clear" w:color="auto" w:fill="D0CECE" w:themeFill="background2" w:themeFillShade="E6"/>
          </w:tcPr>
          <w:p w14:paraId="31A44434" w14:textId="67D8C987" w:rsidR="004C07D7" w:rsidRPr="009A4B96" w:rsidRDefault="004C07D7" w:rsidP="00015F06">
            <w:pPr>
              <w:pStyle w:val="Sarakstarindkopa"/>
              <w:tabs>
                <w:tab w:val="left" w:pos="5868"/>
              </w:tabs>
              <w:ind w:left="0"/>
              <w:jc w:val="center"/>
              <w:rPr>
                <w:rFonts w:ascii="Times New Roman" w:hAnsi="Times New Roman" w:cs="Times New Roman"/>
                <w:bCs/>
                <w:iCs/>
                <w:sz w:val="24"/>
                <w:szCs w:val="24"/>
              </w:rPr>
            </w:pPr>
            <w:r w:rsidRPr="009A4B96">
              <w:rPr>
                <w:rFonts w:ascii="Times New Roman" w:hAnsi="Times New Roman" w:cs="Times New Roman"/>
                <w:b/>
                <w:sz w:val="24"/>
                <w:szCs w:val="24"/>
              </w:rPr>
              <w:t>2.</w:t>
            </w:r>
          </w:p>
        </w:tc>
        <w:tc>
          <w:tcPr>
            <w:tcW w:w="8363" w:type="dxa"/>
            <w:gridSpan w:val="2"/>
            <w:shd w:val="clear" w:color="auto" w:fill="D0CECE" w:themeFill="background2" w:themeFillShade="E6"/>
          </w:tcPr>
          <w:p w14:paraId="7F41C330" w14:textId="1B761975" w:rsidR="004C07D7" w:rsidRPr="009A4B96" w:rsidRDefault="004C07D7" w:rsidP="00015F06">
            <w:pPr>
              <w:pStyle w:val="Sarakstarindkopa"/>
              <w:tabs>
                <w:tab w:val="left" w:pos="5868"/>
              </w:tabs>
              <w:ind w:left="0"/>
              <w:jc w:val="center"/>
              <w:rPr>
                <w:rFonts w:ascii="Times New Roman" w:hAnsi="Times New Roman" w:cs="Times New Roman"/>
                <w:bCs/>
                <w:iCs/>
                <w:sz w:val="24"/>
                <w:szCs w:val="24"/>
              </w:rPr>
            </w:pPr>
            <w:r w:rsidRPr="009A4B96">
              <w:rPr>
                <w:rFonts w:ascii="Times New Roman" w:hAnsi="Times New Roman" w:cs="Times New Roman"/>
                <w:b/>
                <w:sz w:val="24"/>
                <w:szCs w:val="24"/>
              </w:rPr>
              <w:t>Prasības Tehniskajam piedāvājumam</w:t>
            </w:r>
          </w:p>
        </w:tc>
      </w:tr>
      <w:tr w:rsidR="004C07D7" w:rsidRPr="009A4B96" w14:paraId="2B0C9F18" w14:textId="77777777" w:rsidTr="00AE73CA">
        <w:tc>
          <w:tcPr>
            <w:tcW w:w="992" w:type="dxa"/>
          </w:tcPr>
          <w:p w14:paraId="3DCBEDCA" w14:textId="01A076CE" w:rsidR="004C07D7" w:rsidRPr="009A4B96" w:rsidRDefault="004C07D7" w:rsidP="00015F06">
            <w:pPr>
              <w:pStyle w:val="Sarakstarindkopa"/>
              <w:tabs>
                <w:tab w:val="left" w:pos="5868"/>
              </w:tabs>
              <w:ind w:left="0"/>
              <w:jc w:val="center"/>
              <w:rPr>
                <w:rFonts w:ascii="Times New Roman" w:hAnsi="Times New Roman" w:cs="Times New Roman"/>
                <w:bCs/>
                <w:iCs/>
                <w:sz w:val="24"/>
                <w:szCs w:val="24"/>
              </w:rPr>
            </w:pPr>
            <w:r w:rsidRPr="009A4B96">
              <w:rPr>
                <w:rFonts w:ascii="Times New Roman" w:hAnsi="Times New Roman" w:cs="Times New Roman"/>
                <w:bCs/>
                <w:sz w:val="24"/>
                <w:szCs w:val="24"/>
              </w:rPr>
              <w:t>2.</w:t>
            </w:r>
            <w:r>
              <w:rPr>
                <w:rFonts w:ascii="Times New Roman" w:hAnsi="Times New Roman" w:cs="Times New Roman"/>
                <w:bCs/>
                <w:sz w:val="24"/>
                <w:szCs w:val="24"/>
              </w:rPr>
              <w:t>1.</w:t>
            </w:r>
          </w:p>
        </w:tc>
        <w:tc>
          <w:tcPr>
            <w:tcW w:w="3827" w:type="dxa"/>
          </w:tcPr>
          <w:p w14:paraId="536E2FAE" w14:textId="03683BA4"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sz w:val="24"/>
                <w:szCs w:val="24"/>
              </w:rPr>
              <w:t>Pretendenta Tehniskais piedāvājums atbilstoši Tehniskās specifikācijas prasībām.</w:t>
            </w:r>
          </w:p>
        </w:tc>
        <w:tc>
          <w:tcPr>
            <w:tcW w:w="4536" w:type="dxa"/>
          </w:tcPr>
          <w:p w14:paraId="4528031F" w14:textId="25C9E034"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iCs/>
                <w:color w:val="000000" w:themeColor="text1"/>
                <w:sz w:val="24"/>
                <w:szCs w:val="24"/>
              </w:rPr>
              <w:t xml:space="preserve">Pretendenta piedāvājuma veidlapa atbilstoši uzaicinājuma </w:t>
            </w:r>
            <w:r w:rsidR="00015F06">
              <w:rPr>
                <w:rFonts w:ascii="Times New Roman" w:hAnsi="Times New Roman" w:cs="Times New Roman"/>
                <w:iCs/>
                <w:color w:val="000000" w:themeColor="text1"/>
                <w:sz w:val="24"/>
                <w:szCs w:val="24"/>
              </w:rPr>
              <w:t>(1</w:t>
            </w:r>
            <w:r w:rsidRPr="009A4B96">
              <w:rPr>
                <w:rFonts w:ascii="Times New Roman" w:hAnsi="Times New Roman" w:cs="Times New Roman"/>
                <w:iCs/>
                <w:color w:val="000000" w:themeColor="text1"/>
                <w:sz w:val="24"/>
                <w:szCs w:val="24"/>
              </w:rPr>
              <w:t>.pielikum</w:t>
            </w:r>
            <w:r w:rsidR="00015F06">
              <w:rPr>
                <w:rFonts w:ascii="Times New Roman" w:hAnsi="Times New Roman" w:cs="Times New Roman"/>
                <w:iCs/>
                <w:color w:val="000000" w:themeColor="text1"/>
                <w:sz w:val="24"/>
                <w:szCs w:val="24"/>
              </w:rPr>
              <w:t>s).</w:t>
            </w:r>
          </w:p>
        </w:tc>
      </w:tr>
      <w:tr w:rsidR="004C07D7" w:rsidRPr="009A4B96" w14:paraId="797A6B29" w14:textId="77777777" w:rsidTr="00015F06">
        <w:tc>
          <w:tcPr>
            <w:tcW w:w="992" w:type="dxa"/>
            <w:shd w:val="clear" w:color="auto" w:fill="D0CECE" w:themeFill="background2" w:themeFillShade="E6"/>
          </w:tcPr>
          <w:p w14:paraId="1490DD23" w14:textId="2FEA311D" w:rsidR="004C07D7" w:rsidRPr="009A4B96" w:rsidRDefault="004C07D7" w:rsidP="00015F06">
            <w:pPr>
              <w:pStyle w:val="Sarakstarindkopa"/>
              <w:tabs>
                <w:tab w:val="left" w:pos="5868"/>
              </w:tabs>
              <w:ind w:left="0"/>
              <w:jc w:val="center"/>
              <w:rPr>
                <w:rFonts w:ascii="Times New Roman" w:hAnsi="Times New Roman" w:cs="Times New Roman"/>
                <w:bCs/>
                <w:iCs/>
                <w:sz w:val="24"/>
                <w:szCs w:val="24"/>
              </w:rPr>
            </w:pPr>
            <w:r w:rsidRPr="009A4B96">
              <w:rPr>
                <w:rFonts w:ascii="Times New Roman" w:hAnsi="Times New Roman" w:cs="Times New Roman"/>
                <w:b/>
                <w:sz w:val="24"/>
                <w:szCs w:val="24"/>
              </w:rPr>
              <w:t>3.</w:t>
            </w:r>
          </w:p>
        </w:tc>
        <w:tc>
          <w:tcPr>
            <w:tcW w:w="8363" w:type="dxa"/>
            <w:gridSpan w:val="2"/>
            <w:shd w:val="clear" w:color="auto" w:fill="D0CECE" w:themeFill="background2" w:themeFillShade="E6"/>
          </w:tcPr>
          <w:p w14:paraId="18150556" w14:textId="4CBA0A8B" w:rsidR="004C07D7" w:rsidRPr="009A4B96" w:rsidRDefault="004C07D7" w:rsidP="00015F06">
            <w:pPr>
              <w:pStyle w:val="Sarakstarindkopa"/>
              <w:tabs>
                <w:tab w:val="left" w:pos="5868"/>
              </w:tabs>
              <w:ind w:left="0"/>
              <w:jc w:val="center"/>
              <w:rPr>
                <w:rFonts w:ascii="Times New Roman" w:hAnsi="Times New Roman" w:cs="Times New Roman"/>
                <w:bCs/>
                <w:iCs/>
                <w:sz w:val="24"/>
                <w:szCs w:val="24"/>
              </w:rPr>
            </w:pPr>
            <w:r w:rsidRPr="009A4B96">
              <w:rPr>
                <w:rFonts w:ascii="Times New Roman" w:hAnsi="Times New Roman" w:cs="Times New Roman"/>
                <w:b/>
                <w:sz w:val="24"/>
                <w:szCs w:val="24"/>
              </w:rPr>
              <w:t>Prasības finanšu piedāvājumam</w:t>
            </w:r>
          </w:p>
        </w:tc>
      </w:tr>
      <w:tr w:rsidR="004C07D7" w:rsidRPr="009A4B96" w14:paraId="51FE3C42" w14:textId="77777777" w:rsidTr="00AE73CA">
        <w:tc>
          <w:tcPr>
            <w:tcW w:w="992" w:type="dxa"/>
          </w:tcPr>
          <w:p w14:paraId="259A047C" w14:textId="585C02CB" w:rsidR="004C07D7" w:rsidRPr="009A4B96" w:rsidRDefault="004C07D7" w:rsidP="00015F06">
            <w:pPr>
              <w:pStyle w:val="Sarakstarindkopa"/>
              <w:tabs>
                <w:tab w:val="left" w:pos="5868"/>
              </w:tabs>
              <w:ind w:left="0"/>
              <w:jc w:val="center"/>
              <w:rPr>
                <w:rFonts w:ascii="Times New Roman" w:hAnsi="Times New Roman" w:cs="Times New Roman"/>
                <w:bCs/>
                <w:iCs/>
                <w:sz w:val="24"/>
                <w:szCs w:val="24"/>
              </w:rPr>
            </w:pPr>
            <w:r>
              <w:rPr>
                <w:rFonts w:ascii="Times New Roman" w:hAnsi="Times New Roman" w:cs="Times New Roman"/>
                <w:bCs/>
                <w:iCs/>
                <w:sz w:val="24"/>
                <w:szCs w:val="24"/>
              </w:rPr>
              <w:t>3.1.</w:t>
            </w:r>
          </w:p>
        </w:tc>
        <w:tc>
          <w:tcPr>
            <w:tcW w:w="3827" w:type="dxa"/>
          </w:tcPr>
          <w:p w14:paraId="55FF7B03" w14:textId="63219019"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color w:val="000000" w:themeColor="text1"/>
                <w:sz w:val="24"/>
                <w:szCs w:val="24"/>
              </w:rPr>
              <w:t>Finanšu piedāvājumu sagatavo, ņemot vērā Uzaicinājuma 1. pielikumā pievienotajā Tehniskajā specifikācijā noteikto iepirkuma priekšmeta apjomu, iekļaujot tajā visas izmaksas, kas saistītas ar līguma izpildi</w:t>
            </w:r>
          </w:p>
        </w:tc>
        <w:tc>
          <w:tcPr>
            <w:tcW w:w="4536" w:type="dxa"/>
          </w:tcPr>
          <w:p w14:paraId="451F048C" w14:textId="47805CC2"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iCs/>
                <w:color w:val="000000" w:themeColor="text1"/>
                <w:sz w:val="24"/>
                <w:szCs w:val="24"/>
              </w:rPr>
              <w:t>Pretendenta piedāvājuma veidlapa atbilstoši uzaicinājuma</w:t>
            </w:r>
            <w:r w:rsidR="00015F06">
              <w:rPr>
                <w:rFonts w:ascii="Times New Roman" w:hAnsi="Times New Roman" w:cs="Times New Roman"/>
                <w:iCs/>
                <w:color w:val="000000" w:themeColor="text1"/>
                <w:sz w:val="24"/>
                <w:szCs w:val="24"/>
              </w:rPr>
              <w:t>m</w:t>
            </w:r>
            <w:r w:rsidRPr="009A4B96">
              <w:rPr>
                <w:rFonts w:ascii="Times New Roman" w:hAnsi="Times New Roman" w:cs="Times New Roman"/>
                <w:iCs/>
                <w:color w:val="000000" w:themeColor="text1"/>
                <w:sz w:val="24"/>
                <w:szCs w:val="24"/>
              </w:rPr>
              <w:t xml:space="preserve"> </w:t>
            </w:r>
            <w:r w:rsidR="00015F06">
              <w:rPr>
                <w:rFonts w:ascii="Times New Roman" w:hAnsi="Times New Roman" w:cs="Times New Roman"/>
                <w:iCs/>
                <w:color w:val="000000" w:themeColor="text1"/>
                <w:sz w:val="24"/>
                <w:szCs w:val="24"/>
              </w:rPr>
              <w:t>(</w:t>
            </w:r>
            <w:r w:rsidRPr="009A4B96">
              <w:rPr>
                <w:rFonts w:ascii="Times New Roman" w:hAnsi="Times New Roman" w:cs="Times New Roman"/>
                <w:iCs/>
                <w:color w:val="000000" w:themeColor="text1"/>
                <w:sz w:val="24"/>
                <w:szCs w:val="24"/>
              </w:rPr>
              <w:t>2.pielikum</w:t>
            </w:r>
            <w:r w:rsidR="00015F06">
              <w:rPr>
                <w:rFonts w:ascii="Times New Roman" w:hAnsi="Times New Roman" w:cs="Times New Roman"/>
                <w:iCs/>
                <w:color w:val="000000" w:themeColor="text1"/>
                <w:sz w:val="24"/>
                <w:szCs w:val="24"/>
              </w:rPr>
              <w:t>s).</w:t>
            </w:r>
          </w:p>
        </w:tc>
      </w:tr>
    </w:tbl>
    <w:p w14:paraId="64913FED" w14:textId="77777777" w:rsidR="00600258" w:rsidRPr="009A4B96" w:rsidRDefault="00600258" w:rsidP="00600258">
      <w:pPr>
        <w:pStyle w:val="Sarakstarindkopa"/>
        <w:tabs>
          <w:tab w:val="left" w:pos="5868"/>
        </w:tabs>
        <w:jc w:val="both"/>
        <w:rPr>
          <w:rFonts w:ascii="Times New Roman" w:hAnsi="Times New Roman" w:cs="Times New Roman"/>
          <w:b/>
          <w:iCs/>
          <w:sz w:val="24"/>
          <w:szCs w:val="24"/>
        </w:rPr>
      </w:pPr>
    </w:p>
    <w:p w14:paraId="334E626E"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 xml:space="preserve">Piedāvājumu iesniegšanas kārtība.  </w:t>
      </w:r>
    </w:p>
    <w:p w14:paraId="20544340" w14:textId="77777777" w:rsidR="00015F06" w:rsidRDefault="00600258" w:rsidP="00015F06">
      <w:pPr>
        <w:ind w:left="720"/>
        <w:jc w:val="both"/>
        <w:rPr>
          <w:rFonts w:ascii="Times New Roman" w:hAnsi="Times New Roman" w:cs="Times New Roman"/>
          <w:b/>
          <w:bCs/>
          <w:color w:val="EE0000"/>
          <w:sz w:val="24"/>
          <w:szCs w:val="24"/>
        </w:rPr>
      </w:pPr>
      <w:r w:rsidRPr="009A4B96">
        <w:rPr>
          <w:rFonts w:ascii="Times New Roman" w:hAnsi="Times New Roman" w:cs="Times New Roman"/>
          <w:sz w:val="24"/>
          <w:szCs w:val="24"/>
        </w:rPr>
        <w:t xml:space="preserve">Piedāvājumus cenu aptaujai var iesniegt līdz </w:t>
      </w:r>
      <w:r w:rsidR="00676BA0">
        <w:rPr>
          <w:rFonts w:ascii="Times New Roman" w:hAnsi="Times New Roman" w:cs="Times New Roman"/>
          <w:b/>
          <w:bCs/>
          <w:sz w:val="24"/>
          <w:szCs w:val="24"/>
        </w:rPr>
        <w:t xml:space="preserve">2026.gada 14.maijam </w:t>
      </w:r>
      <w:r w:rsidRPr="009A4B96">
        <w:rPr>
          <w:rFonts w:ascii="Times New Roman" w:hAnsi="Times New Roman" w:cs="Times New Roman"/>
          <w:b/>
          <w:bCs/>
          <w:sz w:val="24"/>
          <w:szCs w:val="24"/>
        </w:rPr>
        <w:t>pulksten 13:00.</w:t>
      </w:r>
      <w:r w:rsidRPr="009A4B96">
        <w:rPr>
          <w:rFonts w:ascii="Times New Roman" w:hAnsi="Times New Roman" w:cs="Times New Roman"/>
          <w:sz w:val="24"/>
          <w:szCs w:val="24"/>
        </w:rPr>
        <w:t xml:space="preserve">  </w:t>
      </w:r>
      <w:r w:rsidRPr="00015F06">
        <w:rPr>
          <w:rFonts w:ascii="Times New Roman" w:hAnsi="Times New Roman" w:cs="Times New Roman"/>
          <w:b/>
          <w:bCs/>
          <w:color w:val="EE0000"/>
          <w:sz w:val="24"/>
          <w:szCs w:val="24"/>
        </w:rPr>
        <w:t>Piedāvājumi, kuri būs iesniegti pēc noteiktā termiņa, netiks izskatīti.</w:t>
      </w:r>
    </w:p>
    <w:p w14:paraId="14399E71" w14:textId="6D20564C" w:rsidR="00600258" w:rsidRPr="00015F06" w:rsidRDefault="00600258" w:rsidP="00015F06">
      <w:pPr>
        <w:pStyle w:val="Sarakstarindkopa"/>
        <w:numPr>
          <w:ilvl w:val="0"/>
          <w:numId w:val="3"/>
        </w:numPr>
        <w:jc w:val="both"/>
        <w:rPr>
          <w:rFonts w:ascii="Times New Roman" w:hAnsi="Times New Roman" w:cs="Times New Roman"/>
          <w:b/>
          <w:bCs/>
          <w:color w:val="000000" w:themeColor="text1"/>
          <w:sz w:val="24"/>
          <w:szCs w:val="24"/>
        </w:rPr>
      </w:pPr>
      <w:r w:rsidRPr="00015F06">
        <w:rPr>
          <w:rFonts w:ascii="Times New Roman" w:hAnsi="Times New Roman" w:cs="Times New Roman"/>
          <w:b/>
          <w:bCs/>
          <w:color w:val="000000" w:themeColor="text1"/>
          <w:sz w:val="24"/>
          <w:szCs w:val="24"/>
        </w:rPr>
        <w:t>Piedāvājumi var tikt iesniegti:</w:t>
      </w:r>
    </w:p>
    <w:p w14:paraId="01800AEE" w14:textId="217A8FAA" w:rsidR="00600258" w:rsidRPr="00AA1FC8" w:rsidRDefault="00015F06" w:rsidP="00AA1FC8">
      <w:pPr>
        <w:pStyle w:val="Sarakstarindkopa"/>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A1FC8">
        <w:rPr>
          <w:rFonts w:ascii="Times New Roman" w:hAnsi="Times New Roman" w:cs="Times New Roman"/>
          <w:sz w:val="24"/>
          <w:szCs w:val="24"/>
        </w:rPr>
        <w:t>I</w:t>
      </w:r>
      <w:r w:rsidR="00600258" w:rsidRPr="00AA1FC8">
        <w:rPr>
          <w:rFonts w:ascii="Times New Roman" w:hAnsi="Times New Roman" w:cs="Times New Roman"/>
          <w:sz w:val="24"/>
          <w:szCs w:val="24"/>
        </w:rPr>
        <w:t>esniedzot personīgi</w:t>
      </w:r>
      <w:r w:rsidR="00CE5239">
        <w:rPr>
          <w:rFonts w:ascii="Times New Roman" w:hAnsi="Times New Roman" w:cs="Times New Roman"/>
          <w:sz w:val="24"/>
          <w:szCs w:val="24"/>
        </w:rPr>
        <w:t xml:space="preserve">, slēgtā vēstulē PII “Auseklītis”, </w:t>
      </w:r>
      <w:proofErr w:type="spellStart"/>
      <w:r w:rsidR="00CE5239">
        <w:rPr>
          <w:rFonts w:ascii="Times New Roman" w:hAnsi="Times New Roman" w:cs="Times New Roman"/>
          <w:sz w:val="24"/>
          <w:szCs w:val="24"/>
        </w:rPr>
        <w:t>Vilzēnu</w:t>
      </w:r>
      <w:proofErr w:type="spellEnd"/>
      <w:r w:rsidR="00CE5239">
        <w:rPr>
          <w:rFonts w:ascii="Times New Roman" w:hAnsi="Times New Roman" w:cs="Times New Roman"/>
          <w:sz w:val="24"/>
          <w:szCs w:val="24"/>
        </w:rPr>
        <w:t xml:space="preserve"> pamatskola, </w:t>
      </w:r>
      <w:proofErr w:type="spellStart"/>
      <w:r w:rsidR="00CE5239">
        <w:rPr>
          <w:rFonts w:ascii="Times New Roman" w:hAnsi="Times New Roman" w:cs="Times New Roman"/>
          <w:sz w:val="24"/>
          <w:szCs w:val="24"/>
        </w:rPr>
        <w:t>Vilzēn</w:t>
      </w:r>
      <w:r>
        <w:rPr>
          <w:rFonts w:ascii="Times New Roman" w:hAnsi="Times New Roman" w:cs="Times New Roman"/>
          <w:sz w:val="24"/>
          <w:szCs w:val="24"/>
        </w:rPr>
        <w:t>os</w:t>
      </w:r>
      <w:proofErr w:type="spellEnd"/>
      <w:r w:rsidR="00CE5239">
        <w:rPr>
          <w:rFonts w:ascii="Times New Roman" w:hAnsi="Times New Roman" w:cs="Times New Roman"/>
          <w:sz w:val="24"/>
          <w:szCs w:val="24"/>
        </w:rPr>
        <w:t>, Braslavas pagast</w:t>
      </w:r>
      <w:r>
        <w:rPr>
          <w:rFonts w:ascii="Times New Roman" w:hAnsi="Times New Roman" w:cs="Times New Roman"/>
          <w:sz w:val="24"/>
          <w:szCs w:val="24"/>
        </w:rPr>
        <w:t>ā</w:t>
      </w:r>
      <w:r w:rsidR="00CE5239">
        <w:rPr>
          <w:rFonts w:ascii="Times New Roman" w:hAnsi="Times New Roman" w:cs="Times New Roman"/>
          <w:sz w:val="24"/>
          <w:szCs w:val="24"/>
        </w:rPr>
        <w:t>, Limbažu novad</w:t>
      </w:r>
      <w:r>
        <w:rPr>
          <w:rFonts w:ascii="Times New Roman" w:hAnsi="Times New Roman" w:cs="Times New Roman"/>
          <w:sz w:val="24"/>
          <w:szCs w:val="24"/>
        </w:rPr>
        <w:t>ā</w:t>
      </w:r>
      <w:r w:rsidR="00CE5239">
        <w:rPr>
          <w:rFonts w:ascii="Times New Roman" w:hAnsi="Times New Roman" w:cs="Times New Roman"/>
          <w:sz w:val="24"/>
          <w:szCs w:val="24"/>
        </w:rPr>
        <w:t xml:space="preserve">, LV- </w:t>
      </w:r>
      <w:r w:rsidR="0005710F">
        <w:rPr>
          <w:rFonts w:ascii="Times New Roman" w:hAnsi="Times New Roman" w:cs="Times New Roman"/>
          <w:sz w:val="24"/>
          <w:szCs w:val="24"/>
        </w:rPr>
        <w:t>4068</w:t>
      </w:r>
      <w:r>
        <w:rPr>
          <w:rFonts w:ascii="Times New Roman" w:hAnsi="Times New Roman" w:cs="Times New Roman"/>
          <w:sz w:val="24"/>
          <w:szCs w:val="24"/>
        </w:rPr>
        <w:t>;</w:t>
      </w:r>
    </w:p>
    <w:p w14:paraId="282FF094" w14:textId="75E62B65" w:rsidR="00600258" w:rsidRPr="0005710F" w:rsidRDefault="00015F06" w:rsidP="0005710F">
      <w:pPr>
        <w:pStyle w:val="Sarakstarindkopa"/>
        <w:numPr>
          <w:ilvl w:val="1"/>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5710F">
        <w:rPr>
          <w:rFonts w:ascii="Times New Roman" w:hAnsi="Times New Roman" w:cs="Times New Roman"/>
          <w:sz w:val="24"/>
          <w:szCs w:val="24"/>
        </w:rPr>
        <w:t>N</w:t>
      </w:r>
      <w:r w:rsidR="00600258" w:rsidRPr="0005710F">
        <w:rPr>
          <w:rFonts w:ascii="Times New Roman" w:hAnsi="Times New Roman" w:cs="Times New Roman"/>
          <w:sz w:val="24"/>
          <w:szCs w:val="24"/>
        </w:rPr>
        <w:t>osūtot pa pastu vai nogādājot ar kur</w:t>
      </w:r>
      <w:r w:rsidR="0005710F">
        <w:rPr>
          <w:rFonts w:ascii="Times New Roman" w:hAnsi="Times New Roman" w:cs="Times New Roman"/>
          <w:sz w:val="24"/>
          <w:szCs w:val="24"/>
        </w:rPr>
        <w:t xml:space="preserve">jeru, adresējot </w:t>
      </w:r>
      <w:r w:rsidR="0005710F" w:rsidRPr="0005710F">
        <w:t xml:space="preserve"> </w:t>
      </w:r>
      <w:r w:rsidR="0005710F" w:rsidRPr="0005710F">
        <w:rPr>
          <w:rFonts w:ascii="Times New Roman" w:hAnsi="Times New Roman" w:cs="Times New Roman"/>
          <w:sz w:val="24"/>
          <w:szCs w:val="24"/>
        </w:rPr>
        <w:t xml:space="preserve">PII “Auseklītis”, </w:t>
      </w:r>
      <w:proofErr w:type="spellStart"/>
      <w:r w:rsidR="0005710F" w:rsidRPr="0005710F">
        <w:rPr>
          <w:rFonts w:ascii="Times New Roman" w:hAnsi="Times New Roman" w:cs="Times New Roman"/>
          <w:sz w:val="24"/>
          <w:szCs w:val="24"/>
        </w:rPr>
        <w:t>Vilzēnu</w:t>
      </w:r>
      <w:proofErr w:type="spellEnd"/>
      <w:r w:rsidR="0005710F" w:rsidRPr="0005710F">
        <w:rPr>
          <w:rFonts w:ascii="Times New Roman" w:hAnsi="Times New Roman" w:cs="Times New Roman"/>
          <w:sz w:val="24"/>
          <w:szCs w:val="24"/>
        </w:rPr>
        <w:t xml:space="preserve"> pamatskola, </w:t>
      </w:r>
      <w:proofErr w:type="spellStart"/>
      <w:r w:rsidR="0005710F" w:rsidRPr="0005710F">
        <w:rPr>
          <w:rFonts w:ascii="Times New Roman" w:hAnsi="Times New Roman" w:cs="Times New Roman"/>
          <w:sz w:val="24"/>
          <w:szCs w:val="24"/>
        </w:rPr>
        <w:t>Vilzēni</w:t>
      </w:r>
      <w:proofErr w:type="spellEnd"/>
      <w:r w:rsidR="0005710F" w:rsidRPr="0005710F">
        <w:rPr>
          <w:rFonts w:ascii="Times New Roman" w:hAnsi="Times New Roman" w:cs="Times New Roman"/>
          <w:sz w:val="24"/>
          <w:szCs w:val="24"/>
        </w:rPr>
        <w:t>, Braslavas pagasts, Limbažu novads, LV- 4068</w:t>
      </w:r>
      <w:r>
        <w:rPr>
          <w:rFonts w:ascii="Times New Roman" w:hAnsi="Times New Roman" w:cs="Times New Roman"/>
          <w:sz w:val="24"/>
          <w:szCs w:val="24"/>
        </w:rPr>
        <w:t>;</w:t>
      </w:r>
    </w:p>
    <w:p w14:paraId="395E32C6" w14:textId="0A24E67B" w:rsidR="00015F06" w:rsidRPr="00015F06" w:rsidRDefault="00015F06" w:rsidP="0005710F">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Pr>
          <w:rFonts w:ascii="Times New Roman" w:hAnsi="Times New Roman" w:cs="Times New Roman"/>
          <w:color w:val="000000" w:themeColor="text1"/>
          <w:sz w:val="24"/>
          <w:szCs w:val="24"/>
        </w:rPr>
        <w:t xml:space="preserve"> </w:t>
      </w:r>
      <w:r w:rsidRPr="00AA1FC8">
        <w:rPr>
          <w:rFonts w:ascii="Times New Roman" w:hAnsi="Times New Roman" w:cs="Times New Roman"/>
          <w:color w:val="000000" w:themeColor="text1"/>
          <w:sz w:val="24"/>
          <w:szCs w:val="24"/>
        </w:rPr>
        <w:t>N</w:t>
      </w:r>
      <w:r w:rsidR="00600258" w:rsidRPr="00AA1FC8">
        <w:rPr>
          <w:rFonts w:ascii="Times New Roman" w:hAnsi="Times New Roman" w:cs="Times New Roman"/>
          <w:color w:val="000000" w:themeColor="text1"/>
          <w:sz w:val="24"/>
          <w:szCs w:val="24"/>
        </w:rPr>
        <w:t>osūtot ieskanētu</w:t>
      </w:r>
      <w:r w:rsidR="00AA1FC8" w:rsidRPr="00AA1F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w:t>
      </w:r>
      <w:r w:rsidR="00AA1FC8" w:rsidRPr="00AA1FC8">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 xml:space="preserve">- pastu </w:t>
      </w:r>
      <w:hyperlink r:id="rId6" w:history="1">
        <w:r w:rsidRPr="00D0508B">
          <w:rPr>
            <w:rStyle w:val="Hipersaite"/>
            <w:rFonts w:ascii="Times New Roman" w:hAnsi="Times New Roman" w:cs="Times New Roman"/>
            <w:sz w:val="24"/>
            <w:szCs w:val="24"/>
          </w:rPr>
          <w:t>alojas.pii@limbazunovads.lv</w:t>
        </w:r>
      </w:hyperlink>
      <w:r>
        <w:rPr>
          <w:rFonts w:ascii="Times New Roman" w:hAnsi="Times New Roman" w:cs="Times New Roman"/>
          <w:color w:val="000000" w:themeColor="text1"/>
          <w:sz w:val="24"/>
          <w:szCs w:val="24"/>
        </w:rPr>
        <w:t xml:space="preserve">. </w:t>
      </w:r>
    </w:p>
    <w:p w14:paraId="2F7DBDD5" w14:textId="7A6C2321" w:rsidR="00600258" w:rsidRPr="00015F06" w:rsidRDefault="00015F06" w:rsidP="0060025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015F06">
        <w:rPr>
          <w:rFonts w:ascii="Times New Roman" w:hAnsi="Times New Roman" w:cs="Times New Roman"/>
          <w:color w:val="000000" w:themeColor="text1"/>
          <w:sz w:val="24"/>
          <w:szCs w:val="24"/>
        </w:rPr>
        <w:t xml:space="preserve"> E</w:t>
      </w:r>
      <w:r w:rsidR="00AA1FC8" w:rsidRPr="00015F06">
        <w:rPr>
          <w:rFonts w:ascii="Times New Roman" w:hAnsi="Times New Roman" w:cs="Times New Roman"/>
          <w:color w:val="000000" w:themeColor="text1"/>
          <w:sz w:val="24"/>
          <w:szCs w:val="24"/>
        </w:rPr>
        <w:t>lektroniski parakstītu</w:t>
      </w:r>
      <w:r w:rsidR="00600258" w:rsidRPr="00015F06">
        <w:rPr>
          <w:rFonts w:ascii="Times New Roman" w:hAnsi="Times New Roman" w:cs="Times New Roman"/>
          <w:color w:val="000000" w:themeColor="text1"/>
          <w:sz w:val="24"/>
          <w:szCs w:val="24"/>
        </w:rPr>
        <w:t xml:space="preserve"> pa e-pastu </w:t>
      </w:r>
      <w:r w:rsidRPr="00015F06">
        <w:rPr>
          <w:rFonts w:ascii="Times New Roman" w:hAnsi="Times New Roman" w:cs="Times New Roman"/>
          <w:color w:val="000000" w:themeColor="text1"/>
          <w:sz w:val="24"/>
          <w:szCs w:val="24"/>
        </w:rPr>
        <w:t xml:space="preserve"> un iesūtot uz e-pastu </w:t>
      </w:r>
      <w:bookmarkStart w:id="3" w:name="_Hlk228445774"/>
      <w:r w:rsidRPr="00015F06">
        <w:rPr>
          <w:rFonts w:ascii="Times New Roman" w:hAnsi="Times New Roman" w:cs="Times New Roman"/>
          <w:color w:val="000000" w:themeColor="text1"/>
          <w:sz w:val="24"/>
          <w:szCs w:val="24"/>
        </w:rPr>
        <w:fldChar w:fldCharType="begin"/>
      </w:r>
      <w:r w:rsidRPr="00015F06">
        <w:rPr>
          <w:rFonts w:ascii="Times New Roman" w:hAnsi="Times New Roman" w:cs="Times New Roman"/>
          <w:color w:val="000000" w:themeColor="text1"/>
          <w:sz w:val="24"/>
          <w:szCs w:val="24"/>
        </w:rPr>
        <w:instrText>HYPERLINK "mailto:alojas.pii@limbazunovads.lv"</w:instrText>
      </w:r>
      <w:r w:rsidRPr="00015F06">
        <w:rPr>
          <w:rFonts w:ascii="Times New Roman" w:hAnsi="Times New Roman" w:cs="Times New Roman"/>
          <w:color w:val="000000" w:themeColor="text1"/>
          <w:sz w:val="24"/>
          <w:szCs w:val="24"/>
        </w:rPr>
        <w:fldChar w:fldCharType="separate"/>
      </w:r>
      <w:r w:rsidRPr="00015F06">
        <w:rPr>
          <w:rStyle w:val="Hipersaite"/>
          <w:rFonts w:ascii="Times New Roman" w:hAnsi="Times New Roman" w:cs="Times New Roman"/>
          <w:sz w:val="24"/>
          <w:szCs w:val="24"/>
        </w:rPr>
        <w:t>alojas.pii@limbazunovads.lv</w:t>
      </w:r>
      <w:r w:rsidRPr="00015F06">
        <w:rPr>
          <w:rFonts w:ascii="Times New Roman" w:hAnsi="Times New Roman" w:cs="Times New Roman"/>
          <w:color w:val="000000" w:themeColor="text1"/>
          <w:sz w:val="24"/>
          <w:szCs w:val="24"/>
        </w:rPr>
        <w:fldChar w:fldCharType="end"/>
      </w:r>
      <w:bookmarkEnd w:id="3"/>
      <w:r>
        <w:rPr>
          <w:rFonts w:ascii="Times New Roman" w:hAnsi="Times New Roman" w:cs="Times New Roman"/>
          <w:color w:val="000000" w:themeColor="text1"/>
          <w:sz w:val="24"/>
          <w:szCs w:val="24"/>
        </w:rPr>
        <w:t xml:space="preserve"> .</w:t>
      </w:r>
    </w:p>
    <w:p w14:paraId="2904D400" w14:textId="77777777" w:rsidR="00015F06" w:rsidRPr="00015F06" w:rsidRDefault="00015F06" w:rsidP="00015F06">
      <w:pPr>
        <w:pStyle w:val="Sarakstarindkopa"/>
        <w:tabs>
          <w:tab w:val="left" w:pos="5868"/>
        </w:tabs>
        <w:spacing w:after="0" w:line="240" w:lineRule="auto"/>
        <w:jc w:val="both"/>
        <w:rPr>
          <w:rFonts w:ascii="Times New Roman" w:hAnsi="Times New Roman" w:cs="Times New Roman"/>
          <w:b/>
          <w:iCs/>
          <w:sz w:val="24"/>
          <w:szCs w:val="24"/>
        </w:rPr>
      </w:pPr>
    </w:p>
    <w:p w14:paraId="05E86947"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Piedāvājumu vērtēšana</w:t>
      </w:r>
    </w:p>
    <w:p w14:paraId="401B748D" w14:textId="70FB49D9" w:rsidR="00600258" w:rsidRPr="009A4B96" w:rsidRDefault="00015F06"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Pr>
          <w:rFonts w:ascii="Times New Roman" w:hAnsi="Times New Roman" w:cs="Times New Roman"/>
          <w:color w:val="212529"/>
          <w:kern w:val="0"/>
          <w:sz w:val="24"/>
          <w:szCs w:val="24"/>
          <w14:ligatures w14:val="none"/>
        </w:rPr>
        <w:t xml:space="preserve"> </w:t>
      </w:r>
      <w:r w:rsidR="00600258" w:rsidRPr="009A4B96">
        <w:rPr>
          <w:rFonts w:ascii="Times New Roman" w:hAnsi="Times New Roman" w:cs="Times New Roman"/>
          <w:color w:val="212529"/>
          <w:kern w:val="0"/>
          <w:sz w:val="24"/>
          <w:szCs w:val="24"/>
          <w14:ligatures w14:val="none"/>
        </w:rPr>
        <w:t xml:space="preserve">Pasūtītājs atzīst par atbilstošiem tikai tos piedāvājumus, kuri iesniegti un sagatavoti </w:t>
      </w:r>
      <w:r>
        <w:rPr>
          <w:rFonts w:ascii="Times New Roman" w:hAnsi="Times New Roman" w:cs="Times New Roman"/>
          <w:color w:val="212529"/>
          <w:kern w:val="0"/>
          <w:sz w:val="24"/>
          <w:szCs w:val="24"/>
          <w14:ligatures w14:val="none"/>
        </w:rPr>
        <w:t xml:space="preserve"> </w:t>
      </w:r>
      <w:r w:rsidR="00600258" w:rsidRPr="009A4B96">
        <w:rPr>
          <w:rFonts w:ascii="Times New Roman" w:hAnsi="Times New Roman" w:cs="Times New Roman"/>
          <w:color w:val="212529"/>
          <w:kern w:val="0"/>
          <w:sz w:val="24"/>
          <w:szCs w:val="24"/>
          <w14:ligatures w14:val="none"/>
        </w:rPr>
        <w:t>atbilstoši uzaicinājumā un tehniskajā specifikācijā noteiktajām prasībām.</w:t>
      </w:r>
    </w:p>
    <w:p w14:paraId="7853220E" w14:textId="702C79E6" w:rsidR="00600258" w:rsidRPr="009A4B96" w:rsidRDefault="00015F06"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Pr>
          <w:rFonts w:ascii="Times New Roman" w:hAnsi="Times New Roman" w:cs="Times New Roman"/>
          <w:color w:val="212529"/>
          <w:kern w:val="0"/>
          <w:sz w:val="24"/>
          <w:szCs w:val="24"/>
          <w14:ligatures w14:val="none"/>
        </w:rPr>
        <w:t xml:space="preserve"> </w:t>
      </w:r>
      <w:r w:rsidR="00600258" w:rsidRPr="009A4B96">
        <w:rPr>
          <w:rFonts w:ascii="Times New Roman" w:hAnsi="Times New Roman" w:cs="Times New Roman"/>
          <w:color w:val="212529"/>
          <w:kern w:val="0"/>
          <w:sz w:val="24"/>
          <w:szCs w:val="24"/>
          <w14:ligatures w14:val="none"/>
        </w:rPr>
        <w:t xml:space="preserve">Pasūtītājs no atbilstošajiem piedāvājumiem izvēlas visizdevīgāko piedāvājumu, kura noteikšanā kritērijs ir saimnieciski izdevīgākais piedāvājums, kuru nosaka ņemot vērā cenu, </w:t>
      </w:r>
      <w:r w:rsidR="00600258" w:rsidRPr="00015F06">
        <w:rPr>
          <w:rFonts w:ascii="Times New Roman" w:hAnsi="Times New Roman" w:cs="Times New Roman"/>
          <w:b/>
          <w:bCs/>
          <w:color w:val="212529"/>
          <w:kern w:val="0"/>
          <w:sz w:val="24"/>
          <w:szCs w:val="24"/>
          <w14:ligatures w14:val="none"/>
        </w:rPr>
        <w:t>iepirkuma līguma slēgšanas tiesības tiek piešķirtas piedāvājumam ar viszemāko cenu</w:t>
      </w:r>
      <w:r w:rsidR="00830EA7" w:rsidRPr="00015F06">
        <w:rPr>
          <w:rFonts w:ascii="Times New Roman" w:hAnsi="Times New Roman" w:cs="Times New Roman"/>
          <w:b/>
          <w:bCs/>
          <w:color w:val="212529"/>
          <w:kern w:val="0"/>
          <w:sz w:val="24"/>
          <w:szCs w:val="24"/>
          <w14:ligatures w14:val="none"/>
        </w:rPr>
        <w:t>.</w:t>
      </w:r>
    </w:p>
    <w:p w14:paraId="284E7550" w14:textId="6E1C464A" w:rsidR="00600258" w:rsidRPr="00015F06" w:rsidRDefault="00015F06"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Pr>
          <w:rFonts w:ascii="Times New Roman" w:hAnsi="Times New Roman" w:cs="Times New Roman"/>
          <w:sz w:val="24"/>
          <w:szCs w:val="24"/>
        </w:rPr>
        <w:t xml:space="preserve"> </w:t>
      </w:r>
      <w:r w:rsidR="00600258" w:rsidRPr="009A4B96">
        <w:rPr>
          <w:rFonts w:ascii="Times New Roman" w:hAnsi="Times New Roman" w:cs="Times New Roman"/>
          <w:sz w:val="24"/>
          <w:szCs w:val="24"/>
        </w:rPr>
        <w:t>Pasūtītājs</w:t>
      </w:r>
      <w:r>
        <w:rPr>
          <w:rFonts w:ascii="Times New Roman" w:hAnsi="Times New Roman" w:cs="Times New Roman"/>
          <w:sz w:val="24"/>
          <w:szCs w:val="24"/>
        </w:rPr>
        <w:t xml:space="preserve"> </w:t>
      </w:r>
      <w:r w:rsidR="00600258" w:rsidRPr="009A4B96">
        <w:rPr>
          <w:rFonts w:ascii="Times New Roman" w:hAnsi="Times New Roman" w:cs="Times New Roman"/>
          <w:sz w:val="24"/>
          <w:szCs w:val="24"/>
        </w:rPr>
        <w:t xml:space="preserve">var pieņemt </w:t>
      </w:r>
      <w:smartTag w:uri="schemas-tilde-lv/tildestengine" w:element="veidnes">
        <w:smartTagPr>
          <w:attr w:name="text" w:val="lēmumu"/>
          <w:attr w:name="id" w:val="-1"/>
          <w:attr w:name="baseform" w:val="lēmum|s"/>
        </w:smartTagPr>
        <w:r w:rsidR="00600258" w:rsidRPr="009A4B96">
          <w:rPr>
            <w:rFonts w:ascii="Times New Roman" w:hAnsi="Times New Roman" w:cs="Times New Roman"/>
            <w:sz w:val="24"/>
            <w:szCs w:val="24"/>
          </w:rPr>
          <w:t>lēmumu</w:t>
        </w:r>
      </w:smartTag>
      <w:r w:rsidR="00600258" w:rsidRPr="009A4B96">
        <w:rPr>
          <w:rFonts w:ascii="Times New Roman" w:hAnsi="Times New Roman" w:cs="Times New Roman"/>
          <w:sz w:val="24"/>
          <w:szCs w:val="24"/>
        </w:rPr>
        <w:t xml:space="preserve"> par iepirkuma izbeigšanu, neizvēloties nevienu piedāvājumu, ja iepirkuma netiek iesniegti piedāvājumi vai iesniegtie piedāvājumi neatbilst iepirkuma uzaicinājumā norādītajām prasībām, ja iesniegtie piedāvājumi neatbilst budžeta iespējām, kā arī citos gadījumos saskaņā ar spēkā esošo likumdošanu.</w:t>
      </w:r>
    </w:p>
    <w:p w14:paraId="4E47B9E6" w14:textId="77777777" w:rsidR="00015F06" w:rsidRPr="009A4B96" w:rsidRDefault="00015F06" w:rsidP="00015F06">
      <w:pPr>
        <w:pStyle w:val="Sarakstarindkopa"/>
        <w:tabs>
          <w:tab w:val="left" w:pos="5868"/>
        </w:tabs>
        <w:spacing w:after="0" w:line="240" w:lineRule="auto"/>
        <w:jc w:val="both"/>
        <w:rPr>
          <w:rFonts w:ascii="Times New Roman" w:hAnsi="Times New Roman" w:cs="Times New Roman"/>
          <w:b/>
          <w:iCs/>
          <w:sz w:val="24"/>
          <w:szCs w:val="24"/>
        </w:rPr>
      </w:pPr>
    </w:p>
    <w:p w14:paraId="64F74C36"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Līguma slēgšana</w:t>
      </w:r>
    </w:p>
    <w:p w14:paraId="7E339EC3" w14:textId="77777777" w:rsidR="00600258" w:rsidRPr="009A4B96" w:rsidRDefault="00600258" w:rsidP="00015F06">
      <w:pPr>
        <w:ind w:left="720"/>
        <w:jc w:val="both"/>
        <w:rPr>
          <w:rFonts w:ascii="Times New Roman" w:hAnsi="Times New Roman" w:cs="Times New Roman"/>
          <w:sz w:val="24"/>
          <w:szCs w:val="24"/>
        </w:rPr>
      </w:pPr>
      <w:r w:rsidRPr="009A4B9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D5E954E" w14:textId="77777777" w:rsidR="00600258" w:rsidRPr="009A4B96" w:rsidRDefault="00600258" w:rsidP="00600258">
      <w:pPr>
        <w:jc w:val="both"/>
        <w:rPr>
          <w:rFonts w:ascii="Times New Roman" w:hAnsi="Times New Roman" w:cs="Times New Roman"/>
          <w:sz w:val="24"/>
          <w:szCs w:val="24"/>
        </w:rPr>
      </w:pPr>
    </w:p>
    <w:p w14:paraId="50928B8E" w14:textId="31EBB111" w:rsidR="00600258" w:rsidRPr="009A4B96"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 xml:space="preserve">Pielikumā: </w:t>
      </w:r>
      <w:r w:rsidRPr="009A4B96">
        <w:rPr>
          <w:rFonts w:ascii="Times New Roman" w:hAnsi="Times New Roman" w:cs="Times New Roman"/>
          <w:sz w:val="24"/>
          <w:szCs w:val="24"/>
        </w:rPr>
        <w:tab/>
        <w:t xml:space="preserve">1. Tehniskā specifikācija uz </w:t>
      </w:r>
      <w:r w:rsidR="008102C6">
        <w:rPr>
          <w:rFonts w:ascii="Times New Roman" w:hAnsi="Times New Roman" w:cs="Times New Roman"/>
          <w:sz w:val="24"/>
          <w:szCs w:val="24"/>
        </w:rPr>
        <w:t>1</w:t>
      </w:r>
      <w:r w:rsidRPr="009A4B96">
        <w:rPr>
          <w:rFonts w:ascii="Times New Roman" w:hAnsi="Times New Roman" w:cs="Times New Roman"/>
          <w:sz w:val="24"/>
          <w:szCs w:val="24"/>
        </w:rPr>
        <w:t xml:space="preserve"> lp.;</w:t>
      </w:r>
    </w:p>
    <w:p w14:paraId="70A3EB4D" w14:textId="40B17087" w:rsidR="00627DA5" w:rsidRPr="009A4B96"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2. Piedāvājuma veidlapa uz </w:t>
      </w:r>
      <w:r w:rsidR="00AE73CA">
        <w:rPr>
          <w:rFonts w:ascii="Times New Roman" w:hAnsi="Times New Roman" w:cs="Times New Roman"/>
          <w:sz w:val="24"/>
          <w:szCs w:val="24"/>
        </w:rPr>
        <w:t>2</w:t>
      </w:r>
      <w:r w:rsidRPr="009A4B96">
        <w:rPr>
          <w:rFonts w:ascii="Times New Roman" w:hAnsi="Times New Roman" w:cs="Times New Roman"/>
          <w:sz w:val="24"/>
          <w:szCs w:val="24"/>
        </w:rPr>
        <w:t xml:space="preserve"> lp.;</w:t>
      </w:r>
    </w:p>
    <w:p w14:paraId="4EDC86AB" w14:textId="76334065" w:rsidR="00A03F36" w:rsidRDefault="003E4AA0" w:rsidP="00600258">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00600258" w:rsidRPr="009A4B96">
        <w:rPr>
          <w:rFonts w:ascii="Times New Roman" w:hAnsi="Times New Roman" w:cs="Times New Roman"/>
          <w:sz w:val="24"/>
          <w:szCs w:val="24"/>
        </w:rPr>
        <w:t>.</w:t>
      </w:r>
      <w:r w:rsidR="00A03F36">
        <w:rPr>
          <w:rFonts w:ascii="Times New Roman" w:hAnsi="Times New Roman" w:cs="Times New Roman"/>
          <w:sz w:val="24"/>
          <w:szCs w:val="24"/>
        </w:rPr>
        <w:t xml:space="preserve"> Objekta apsekošanas akts uz 1 lp.;</w:t>
      </w:r>
    </w:p>
    <w:p w14:paraId="30DD9E59" w14:textId="3D63D5D7" w:rsidR="00600258" w:rsidRPr="009A4B96" w:rsidRDefault="00A03F36" w:rsidP="00600258">
      <w:pPr>
        <w:spacing w:after="0"/>
        <w:jc w:val="both"/>
        <w:rPr>
          <w:rFonts w:ascii="Times New Roman" w:hAnsi="Times New Roman" w:cs="Times New Roman"/>
          <w:sz w:val="24"/>
          <w:szCs w:val="24"/>
        </w:rPr>
      </w:pPr>
      <w:r>
        <w:rPr>
          <w:rFonts w:ascii="Times New Roman" w:hAnsi="Times New Roman" w:cs="Times New Roman"/>
          <w:sz w:val="24"/>
          <w:szCs w:val="24"/>
        </w:rPr>
        <w:t xml:space="preserve">                        4. </w:t>
      </w:r>
      <w:r w:rsidR="00600258" w:rsidRPr="009A4B96">
        <w:rPr>
          <w:rFonts w:ascii="Times New Roman" w:hAnsi="Times New Roman" w:cs="Times New Roman"/>
          <w:sz w:val="24"/>
          <w:szCs w:val="24"/>
        </w:rPr>
        <w:t xml:space="preserve"> Apliecinājums par neatkarīgi izstrādātu piedāvājumu uz 1 lp.</w:t>
      </w:r>
    </w:p>
    <w:p w14:paraId="6E909168" w14:textId="77777777" w:rsidR="00600258" w:rsidRPr="009A4B96" w:rsidRDefault="00600258">
      <w:pPr>
        <w:rPr>
          <w:rFonts w:ascii="Times New Roman" w:hAnsi="Times New Roman" w:cs="Times New Roman"/>
          <w:sz w:val="24"/>
          <w:szCs w:val="24"/>
        </w:rPr>
      </w:pPr>
    </w:p>
    <w:p w14:paraId="6B13BCF2" w14:textId="77777777" w:rsidR="00600258" w:rsidRPr="009A4B96" w:rsidRDefault="00600258">
      <w:pPr>
        <w:rPr>
          <w:rFonts w:ascii="Times New Roman" w:hAnsi="Times New Roman" w:cs="Times New Roman"/>
          <w:sz w:val="24"/>
          <w:szCs w:val="24"/>
        </w:rPr>
      </w:pPr>
    </w:p>
    <w:p w14:paraId="323A592A" w14:textId="77777777" w:rsidR="00600258" w:rsidRPr="009A4B96" w:rsidRDefault="00600258">
      <w:pPr>
        <w:rPr>
          <w:rFonts w:ascii="Times New Roman" w:hAnsi="Times New Roman" w:cs="Times New Roman"/>
          <w:sz w:val="24"/>
          <w:szCs w:val="24"/>
        </w:rPr>
      </w:pPr>
    </w:p>
    <w:p w14:paraId="29247833" w14:textId="77777777" w:rsidR="00015F06" w:rsidRDefault="00015F06" w:rsidP="00015F06">
      <w:pPr>
        <w:rPr>
          <w:rFonts w:ascii="Times New Roman" w:hAnsi="Times New Roman" w:cs="Times New Roman"/>
          <w:sz w:val="24"/>
          <w:szCs w:val="24"/>
        </w:rPr>
      </w:pPr>
    </w:p>
    <w:p w14:paraId="3BB7C5A3" w14:textId="77777777" w:rsidR="00015F06" w:rsidRDefault="00015F06" w:rsidP="00015F06">
      <w:pPr>
        <w:rPr>
          <w:rFonts w:ascii="Times New Roman" w:hAnsi="Times New Roman" w:cs="Times New Roman"/>
          <w:sz w:val="24"/>
          <w:szCs w:val="24"/>
        </w:rPr>
      </w:pPr>
    </w:p>
    <w:p w14:paraId="0780098F" w14:textId="77777777" w:rsidR="00015F06" w:rsidRDefault="00015F06" w:rsidP="00015F06">
      <w:pPr>
        <w:rPr>
          <w:rFonts w:ascii="Times New Roman" w:hAnsi="Times New Roman" w:cs="Times New Roman"/>
          <w:sz w:val="24"/>
          <w:szCs w:val="24"/>
        </w:rPr>
      </w:pPr>
    </w:p>
    <w:p w14:paraId="29D1670C" w14:textId="77777777" w:rsidR="00015F06" w:rsidRDefault="00015F06" w:rsidP="00015F06">
      <w:pPr>
        <w:rPr>
          <w:rFonts w:ascii="Times New Roman" w:hAnsi="Times New Roman" w:cs="Times New Roman"/>
          <w:sz w:val="24"/>
          <w:szCs w:val="24"/>
        </w:rPr>
      </w:pPr>
    </w:p>
    <w:p w14:paraId="5EBCDA08" w14:textId="77777777" w:rsidR="00015F06" w:rsidRDefault="00015F06" w:rsidP="00015F06">
      <w:pPr>
        <w:rPr>
          <w:rFonts w:ascii="Times New Roman" w:hAnsi="Times New Roman" w:cs="Times New Roman"/>
          <w:sz w:val="24"/>
          <w:szCs w:val="24"/>
        </w:rPr>
      </w:pPr>
    </w:p>
    <w:p w14:paraId="7D58939F" w14:textId="77777777" w:rsidR="00015F06" w:rsidRDefault="00015F06" w:rsidP="00015F06">
      <w:pPr>
        <w:rPr>
          <w:rFonts w:ascii="Times New Roman" w:hAnsi="Times New Roman" w:cs="Times New Roman"/>
          <w:sz w:val="24"/>
          <w:szCs w:val="24"/>
        </w:rPr>
      </w:pPr>
    </w:p>
    <w:p w14:paraId="686784F6" w14:textId="77777777" w:rsidR="00015F06" w:rsidRDefault="00015F06" w:rsidP="00015F06">
      <w:pPr>
        <w:rPr>
          <w:rFonts w:ascii="Times New Roman" w:hAnsi="Times New Roman" w:cs="Times New Roman"/>
          <w:sz w:val="24"/>
          <w:szCs w:val="24"/>
        </w:rPr>
      </w:pPr>
    </w:p>
    <w:p w14:paraId="42D75616" w14:textId="77777777" w:rsidR="00015F06" w:rsidRDefault="00015F06" w:rsidP="00015F06">
      <w:pPr>
        <w:rPr>
          <w:rFonts w:ascii="Times New Roman" w:hAnsi="Times New Roman" w:cs="Times New Roman"/>
          <w:sz w:val="24"/>
          <w:szCs w:val="24"/>
        </w:rPr>
      </w:pPr>
    </w:p>
    <w:p w14:paraId="79A09058" w14:textId="77777777" w:rsidR="008102C6" w:rsidRDefault="008102C6" w:rsidP="00015F06">
      <w:pPr>
        <w:rPr>
          <w:rFonts w:ascii="Times New Roman" w:hAnsi="Times New Roman" w:cs="Times New Roman"/>
          <w:sz w:val="24"/>
          <w:szCs w:val="24"/>
        </w:rPr>
      </w:pPr>
    </w:p>
    <w:p w14:paraId="5BA59A93" w14:textId="77777777" w:rsidR="008102C6" w:rsidRDefault="008102C6" w:rsidP="00015F06">
      <w:pPr>
        <w:rPr>
          <w:rFonts w:ascii="Times New Roman" w:hAnsi="Times New Roman" w:cs="Times New Roman"/>
          <w:sz w:val="24"/>
          <w:szCs w:val="24"/>
        </w:rPr>
      </w:pPr>
    </w:p>
    <w:p w14:paraId="4845E928" w14:textId="3840E05A" w:rsidR="009A13E0" w:rsidRPr="009A1C9A" w:rsidRDefault="009A13E0" w:rsidP="008102C6">
      <w:pPr>
        <w:spacing w:after="0"/>
        <w:jc w:val="right"/>
        <w:rPr>
          <w:rFonts w:ascii="Times New Roman" w:hAnsi="Times New Roman" w:cs="Times New Roman"/>
          <w:sz w:val="24"/>
          <w:szCs w:val="24"/>
        </w:rPr>
      </w:pPr>
      <w:r w:rsidRPr="009A13E0">
        <w:rPr>
          <w:rFonts w:ascii="Times New Roman" w:eastAsia="Times New Roman" w:hAnsi="Times New Roman" w:cs="Times New Roman"/>
          <w:b/>
          <w:bCs/>
          <w:kern w:val="0"/>
          <w:sz w:val="24"/>
          <w:szCs w:val="24"/>
          <w:lang w:eastAsia="lv-LV"/>
          <w14:ligatures w14:val="none"/>
        </w:rPr>
        <w:lastRenderedPageBreak/>
        <w:t>1.pielikums</w:t>
      </w:r>
    </w:p>
    <w:p w14:paraId="01E48EA4" w14:textId="77777777" w:rsidR="009A1C9A" w:rsidRPr="009A1C9A" w:rsidRDefault="009A13E0" w:rsidP="008102C6">
      <w:pPr>
        <w:spacing w:after="0" w:line="240" w:lineRule="auto"/>
        <w:jc w:val="right"/>
        <w:rPr>
          <w:rFonts w:ascii="Times New Roman" w:eastAsia="Times New Roman" w:hAnsi="Times New Roman" w:cs="Times New Roman"/>
          <w:bCs/>
          <w:kern w:val="0"/>
          <w:sz w:val="24"/>
          <w:szCs w:val="24"/>
          <w:lang w:eastAsia="lv-LV"/>
          <w14:ligatures w14:val="none"/>
        </w:rPr>
      </w:pPr>
      <w:bookmarkStart w:id="4" w:name="_Hlk228447442"/>
      <w:r w:rsidRPr="009A1C9A">
        <w:rPr>
          <w:rFonts w:ascii="Times New Roman" w:eastAsia="Times New Roman" w:hAnsi="Times New Roman" w:cs="Times New Roman"/>
          <w:bCs/>
          <w:kern w:val="0"/>
          <w:sz w:val="24"/>
          <w:szCs w:val="24"/>
          <w:lang w:eastAsia="lv-LV"/>
          <w14:ligatures w14:val="none"/>
        </w:rPr>
        <w:t>Cenu aptauja</w:t>
      </w:r>
      <w:r w:rsidR="00015F06" w:rsidRPr="009A1C9A">
        <w:rPr>
          <w:rFonts w:ascii="Times New Roman" w:eastAsia="Times New Roman" w:hAnsi="Times New Roman" w:cs="Times New Roman"/>
          <w:bCs/>
          <w:kern w:val="0"/>
          <w:sz w:val="24"/>
          <w:szCs w:val="24"/>
          <w:lang w:eastAsia="lv-LV"/>
          <w14:ligatures w14:val="none"/>
        </w:rPr>
        <w:t xml:space="preserve"> “Evakuācijas kāpņu izbūves veikšanu </w:t>
      </w:r>
    </w:p>
    <w:p w14:paraId="6E3D4A94" w14:textId="3BE675B6" w:rsidR="009A13E0" w:rsidRPr="008102C6" w:rsidRDefault="00015F06" w:rsidP="008102C6">
      <w:pPr>
        <w:spacing w:after="0" w:line="240" w:lineRule="auto"/>
        <w:jc w:val="right"/>
        <w:rPr>
          <w:rFonts w:ascii="Times New Roman" w:eastAsia="Times New Roman" w:hAnsi="Times New Roman" w:cs="Times New Roman"/>
          <w:bCs/>
          <w:kern w:val="0"/>
          <w:sz w:val="24"/>
          <w:szCs w:val="24"/>
          <w:lang w:eastAsia="lv-LV"/>
          <w14:ligatures w14:val="none"/>
        </w:rPr>
      </w:pPr>
      <w:r w:rsidRPr="009A1C9A">
        <w:rPr>
          <w:rFonts w:ascii="Times New Roman" w:eastAsia="Times New Roman" w:hAnsi="Times New Roman" w:cs="Times New Roman"/>
          <w:bCs/>
          <w:kern w:val="0"/>
          <w:sz w:val="24"/>
          <w:szCs w:val="24"/>
          <w:lang w:eastAsia="lv-LV"/>
          <w14:ligatures w14:val="none"/>
        </w:rPr>
        <w:t>Pirmsskolas izglītības iestādes “Auseklītis” ēkai”</w:t>
      </w:r>
    </w:p>
    <w:bookmarkEnd w:id="4"/>
    <w:p w14:paraId="406313DD" w14:textId="77777777" w:rsidR="009A13E0" w:rsidRPr="009A13E0" w:rsidRDefault="009A13E0" w:rsidP="009A13E0">
      <w:pPr>
        <w:spacing w:after="0" w:line="240" w:lineRule="auto"/>
        <w:ind w:left="360"/>
        <w:jc w:val="right"/>
        <w:rPr>
          <w:rFonts w:ascii="Times New Roman" w:eastAsia="Times New Roman" w:hAnsi="Times New Roman" w:cs="Times New Roman"/>
          <w:b/>
          <w:bCs/>
          <w:kern w:val="0"/>
          <w:sz w:val="24"/>
          <w:szCs w:val="24"/>
          <w:lang w:eastAsia="lv-LV"/>
          <w14:ligatures w14:val="none"/>
        </w:rPr>
      </w:pPr>
    </w:p>
    <w:p w14:paraId="33FDE81E" w14:textId="77777777" w:rsidR="009A13E0" w:rsidRPr="009A13E0" w:rsidRDefault="009A13E0" w:rsidP="009A13E0">
      <w:pPr>
        <w:spacing w:after="0" w:line="240" w:lineRule="auto"/>
        <w:ind w:left="360"/>
        <w:jc w:val="center"/>
        <w:rPr>
          <w:rFonts w:ascii="Times New Roman" w:eastAsia="Times New Roman" w:hAnsi="Times New Roman" w:cs="Times New Roman"/>
          <w:b/>
          <w:bCs/>
          <w:kern w:val="0"/>
          <w:sz w:val="26"/>
          <w:szCs w:val="26"/>
          <w:lang w:eastAsia="lv-LV"/>
          <w14:ligatures w14:val="none"/>
        </w:rPr>
      </w:pPr>
      <w:r w:rsidRPr="009A13E0">
        <w:rPr>
          <w:rFonts w:ascii="Times New Roman" w:eastAsia="Times New Roman" w:hAnsi="Times New Roman" w:cs="Times New Roman"/>
          <w:b/>
          <w:bCs/>
          <w:kern w:val="0"/>
          <w:sz w:val="26"/>
          <w:szCs w:val="26"/>
          <w:lang w:eastAsia="lv-LV"/>
          <w14:ligatures w14:val="none"/>
        </w:rPr>
        <w:t>TEHNISKĀ SPECIFIKĀCIJA</w:t>
      </w:r>
    </w:p>
    <w:p w14:paraId="2EBE90C7" w14:textId="77777777" w:rsidR="009A13E0" w:rsidRPr="009A13E0" w:rsidRDefault="009A13E0" w:rsidP="009A13E0">
      <w:pPr>
        <w:spacing w:after="0" w:line="240" w:lineRule="auto"/>
        <w:ind w:left="360"/>
        <w:jc w:val="center"/>
        <w:rPr>
          <w:rFonts w:ascii="Times New Roman" w:eastAsia="Times New Roman" w:hAnsi="Times New Roman" w:cs="Times New Roman"/>
          <w:b/>
          <w:bCs/>
          <w:kern w:val="0"/>
          <w:sz w:val="26"/>
          <w:szCs w:val="26"/>
          <w:lang w:eastAsia="lv-LV"/>
          <w14:ligatures w14:val="none"/>
        </w:rPr>
      </w:pPr>
    </w:p>
    <w:p w14:paraId="5FC4FFE0" w14:textId="77777777" w:rsidR="009A13E0" w:rsidRPr="009A13E0" w:rsidRDefault="009A13E0" w:rsidP="009A13E0">
      <w:pPr>
        <w:numPr>
          <w:ilvl w:val="0"/>
          <w:numId w:val="11"/>
        </w:numPr>
        <w:shd w:val="clear" w:color="auto" w:fill="FFFFFF"/>
        <w:spacing w:after="0" w:line="240" w:lineRule="auto"/>
        <w:ind w:left="0"/>
        <w:jc w:val="both"/>
        <w:rPr>
          <w:rFonts w:ascii="Times New Roman" w:eastAsia="Times New Roman" w:hAnsi="Times New Roman" w:cs="Times New Roman"/>
          <w:color w:val="333333"/>
          <w:kern w:val="0"/>
          <w:sz w:val="24"/>
          <w:szCs w:val="24"/>
          <w:lang w:eastAsia="lv-LV"/>
          <w14:ligatures w14:val="none"/>
        </w:rPr>
      </w:pPr>
      <w:r w:rsidRPr="009A13E0">
        <w:rPr>
          <w:rFonts w:ascii="Times New Roman" w:eastAsia="Times New Roman" w:hAnsi="Times New Roman" w:cs="Times New Roman"/>
          <w:color w:val="333333"/>
          <w:kern w:val="0"/>
          <w:sz w:val="24"/>
          <w:szCs w:val="24"/>
          <w:lang w:eastAsia="lv-LV"/>
          <w14:ligatures w14:val="none"/>
        </w:rPr>
        <w:t>Pretendentam ir jāaizpilda cenu aptaujai pievienotie Būvdarbu apjomi (tāme), ņemot vērā nolikumā, tā pielikumos minētās prasības. Būvdarbu apjomi (tāme) ir jāiesniedz arī Excel formātā.</w:t>
      </w:r>
    </w:p>
    <w:p w14:paraId="23992F8F" w14:textId="77777777" w:rsidR="009A13E0" w:rsidRPr="009A13E0" w:rsidRDefault="009A13E0" w:rsidP="009A13E0">
      <w:pPr>
        <w:numPr>
          <w:ilvl w:val="0"/>
          <w:numId w:val="11"/>
        </w:numPr>
        <w:shd w:val="clear" w:color="auto" w:fill="FFFFFF"/>
        <w:spacing w:after="0" w:line="240" w:lineRule="auto"/>
        <w:ind w:left="0"/>
        <w:jc w:val="both"/>
        <w:rPr>
          <w:rFonts w:ascii="Times New Roman" w:eastAsia="Times New Roman" w:hAnsi="Times New Roman" w:cs="Times New Roman"/>
          <w:color w:val="333333"/>
          <w:kern w:val="0"/>
          <w:sz w:val="24"/>
          <w:szCs w:val="24"/>
          <w:lang w:eastAsia="lv-LV"/>
          <w14:ligatures w14:val="none"/>
        </w:rPr>
      </w:pPr>
      <w:r w:rsidRPr="009A13E0">
        <w:rPr>
          <w:rFonts w:ascii="Tahoma" w:eastAsia="Times New Roman" w:hAnsi="Tahoma" w:cs="Tahoma"/>
          <w:color w:val="333333"/>
          <w:kern w:val="0"/>
          <w:sz w:val="24"/>
          <w:szCs w:val="24"/>
          <w:lang w:eastAsia="lv-LV"/>
          <w14:ligatures w14:val="none"/>
        </w:rPr>
        <w:t>﻿﻿﻿</w:t>
      </w:r>
      <w:r w:rsidRPr="009A13E0">
        <w:rPr>
          <w:rFonts w:ascii="Times New Roman" w:eastAsia="Times New Roman" w:hAnsi="Times New Roman" w:cs="Times New Roman"/>
          <w:color w:val="333333"/>
          <w:kern w:val="0"/>
          <w:sz w:val="24"/>
          <w:szCs w:val="24"/>
          <w:lang w:eastAsia="lv-LV"/>
          <w14:ligatures w14:val="none"/>
        </w:rPr>
        <w:t xml:space="preserve">Būvuzņēmējam savā piedāvājumā jāievērtē visi nepieciešamie izdevumi darbaspēka, materiālu, </w:t>
      </w:r>
      <w:proofErr w:type="spellStart"/>
      <w:r w:rsidRPr="009A13E0">
        <w:rPr>
          <w:rFonts w:ascii="Times New Roman" w:eastAsia="Times New Roman" w:hAnsi="Times New Roman" w:cs="Times New Roman"/>
          <w:color w:val="333333"/>
          <w:kern w:val="0"/>
          <w:sz w:val="24"/>
          <w:szCs w:val="24"/>
          <w:lang w:eastAsia="lv-LV"/>
          <w14:ligatures w14:val="none"/>
        </w:rPr>
        <w:t>būvmašīnu</w:t>
      </w:r>
      <w:proofErr w:type="spellEnd"/>
      <w:r w:rsidRPr="009A13E0">
        <w:rPr>
          <w:rFonts w:ascii="Times New Roman" w:eastAsia="Times New Roman" w:hAnsi="Times New Roman" w:cs="Times New Roman"/>
          <w:color w:val="333333"/>
          <w:kern w:val="0"/>
          <w:sz w:val="24"/>
          <w:szCs w:val="24"/>
          <w:lang w:eastAsia="lv-LV"/>
          <w14:ligatures w14:val="none"/>
        </w:rPr>
        <w:t xml:space="preserve"> un transporta, ka arī papildus izdevumi bez kā nebūtu iespējama paredzēto būvdarbu pareiza izpilde, pēc pasūtītāja prasībām un spēkā esošo normatīvu atbilstošu izpildi pilnā apjomā.</w:t>
      </w:r>
    </w:p>
    <w:p w14:paraId="46C24C1A" w14:textId="77777777" w:rsidR="009A13E0" w:rsidRPr="009A13E0" w:rsidRDefault="009A13E0" w:rsidP="009A13E0">
      <w:pPr>
        <w:numPr>
          <w:ilvl w:val="0"/>
          <w:numId w:val="11"/>
        </w:numPr>
        <w:shd w:val="clear" w:color="auto" w:fill="FFFFFF"/>
        <w:spacing w:after="0" w:line="240" w:lineRule="auto"/>
        <w:ind w:left="0"/>
        <w:jc w:val="both"/>
        <w:rPr>
          <w:rFonts w:ascii="Times New Roman" w:eastAsia="Times New Roman" w:hAnsi="Times New Roman" w:cs="Times New Roman"/>
          <w:color w:val="333333"/>
          <w:kern w:val="0"/>
          <w:sz w:val="24"/>
          <w:szCs w:val="24"/>
          <w:lang w:eastAsia="lv-LV"/>
          <w14:ligatures w14:val="none"/>
        </w:rPr>
      </w:pPr>
      <w:r w:rsidRPr="009A13E0">
        <w:rPr>
          <w:rFonts w:ascii="Tahoma" w:eastAsia="Times New Roman" w:hAnsi="Tahoma" w:cs="Tahoma"/>
          <w:color w:val="333333"/>
          <w:kern w:val="0"/>
          <w:sz w:val="24"/>
          <w:szCs w:val="24"/>
          <w:lang w:eastAsia="lv-LV"/>
          <w14:ligatures w14:val="none"/>
        </w:rPr>
        <w:t>﻿﻿﻿</w:t>
      </w:r>
      <w:r w:rsidRPr="009A13E0">
        <w:rPr>
          <w:rFonts w:ascii="Times New Roman" w:eastAsia="Times New Roman" w:hAnsi="Times New Roman" w:cs="Times New Roman"/>
          <w:color w:val="333333"/>
          <w:kern w:val="0"/>
          <w:sz w:val="24"/>
          <w:szCs w:val="24"/>
          <w:lang w:eastAsia="lv-LV"/>
          <w14:ligatures w14:val="none"/>
        </w:rPr>
        <w:t>Būvuzņēmējs ir atbildīgs par kļūdām piedāvājumā, kas radušās nepareizi saprotot vai interpretējot noteiktās prasības.</w:t>
      </w:r>
    </w:p>
    <w:p w14:paraId="26EE6268" w14:textId="77777777" w:rsidR="009A13E0" w:rsidRPr="009A13E0" w:rsidRDefault="009A13E0" w:rsidP="009A13E0">
      <w:pPr>
        <w:numPr>
          <w:ilvl w:val="0"/>
          <w:numId w:val="11"/>
        </w:numPr>
        <w:shd w:val="clear" w:color="auto" w:fill="FFFFFF"/>
        <w:spacing w:after="0" w:line="240" w:lineRule="auto"/>
        <w:ind w:left="0"/>
        <w:jc w:val="both"/>
        <w:rPr>
          <w:rFonts w:ascii="Times New Roman" w:eastAsia="Times New Roman" w:hAnsi="Times New Roman" w:cs="Times New Roman"/>
          <w:color w:val="333333"/>
          <w:kern w:val="0"/>
          <w:sz w:val="24"/>
          <w:szCs w:val="24"/>
          <w:lang w:eastAsia="lv-LV"/>
          <w14:ligatures w14:val="none"/>
        </w:rPr>
      </w:pPr>
      <w:r w:rsidRPr="009A13E0">
        <w:rPr>
          <w:rFonts w:ascii="Tahoma" w:eastAsia="Times New Roman" w:hAnsi="Tahoma" w:cs="Tahoma"/>
          <w:color w:val="333333"/>
          <w:kern w:val="0"/>
          <w:sz w:val="24"/>
          <w:szCs w:val="24"/>
          <w:lang w:eastAsia="lv-LV"/>
          <w14:ligatures w14:val="none"/>
        </w:rPr>
        <w:t>﻿﻿﻿</w:t>
      </w:r>
      <w:r w:rsidRPr="009A13E0">
        <w:rPr>
          <w:rFonts w:ascii="Times New Roman" w:eastAsia="Times New Roman" w:hAnsi="Times New Roman" w:cs="Times New Roman"/>
          <w:color w:val="333333"/>
          <w:kern w:val="0"/>
          <w:sz w:val="24"/>
          <w:szCs w:val="24"/>
          <w:lang w:eastAsia="lv-LV"/>
          <w14:ligatures w14:val="none"/>
        </w:rPr>
        <w:t>Būvniecībā izmantojamie materiāli uzrādīti darbu apjomu tabulā.</w:t>
      </w:r>
    </w:p>
    <w:p w14:paraId="2241E4E8" w14:textId="77777777" w:rsidR="009A13E0" w:rsidRPr="009A13E0" w:rsidRDefault="009A13E0" w:rsidP="009A13E0">
      <w:pPr>
        <w:numPr>
          <w:ilvl w:val="0"/>
          <w:numId w:val="11"/>
        </w:numPr>
        <w:shd w:val="clear" w:color="auto" w:fill="FFFFFF"/>
        <w:spacing w:after="0" w:line="240" w:lineRule="auto"/>
        <w:ind w:left="0"/>
        <w:jc w:val="both"/>
        <w:rPr>
          <w:rFonts w:ascii="Times New Roman" w:eastAsia="Times New Roman" w:hAnsi="Times New Roman" w:cs="Times New Roman"/>
          <w:color w:val="333333"/>
          <w:kern w:val="0"/>
          <w:sz w:val="24"/>
          <w:szCs w:val="24"/>
          <w:lang w:eastAsia="lv-LV"/>
          <w14:ligatures w14:val="none"/>
        </w:rPr>
      </w:pPr>
      <w:r w:rsidRPr="009A13E0">
        <w:rPr>
          <w:rFonts w:ascii="Times New Roman" w:eastAsia="Times New Roman" w:hAnsi="Times New Roman" w:cs="Times New Roman"/>
          <w:color w:val="333333"/>
          <w:kern w:val="0"/>
          <w:sz w:val="24"/>
          <w:szCs w:val="24"/>
          <w:lang w:eastAsia="lv-LV"/>
          <w14:ligatures w14:val="none"/>
        </w:rPr>
        <w:t>Par izpildītā darba un pielietoto materiālu kvalitāti atbild Būvuzņēmējs. Visiem objektā izmantotiem būvmateriāliem jāiesniedz materiālu sertifikāti.</w:t>
      </w:r>
    </w:p>
    <w:p w14:paraId="54F769CD" w14:textId="77777777" w:rsidR="009A13E0" w:rsidRPr="009A13E0" w:rsidRDefault="009A13E0" w:rsidP="009A13E0">
      <w:pPr>
        <w:numPr>
          <w:ilvl w:val="0"/>
          <w:numId w:val="11"/>
        </w:numPr>
        <w:shd w:val="clear" w:color="auto" w:fill="FFFFFF"/>
        <w:spacing w:after="0" w:line="240" w:lineRule="auto"/>
        <w:ind w:left="0"/>
        <w:jc w:val="both"/>
        <w:rPr>
          <w:rFonts w:ascii="Times New Roman" w:eastAsia="Times New Roman" w:hAnsi="Times New Roman" w:cs="Times New Roman"/>
          <w:color w:val="333333"/>
          <w:kern w:val="0"/>
          <w:sz w:val="24"/>
          <w:szCs w:val="24"/>
          <w:lang w:eastAsia="lv-LV"/>
          <w14:ligatures w14:val="none"/>
        </w:rPr>
      </w:pPr>
      <w:r w:rsidRPr="009A13E0">
        <w:rPr>
          <w:rFonts w:ascii="Times New Roman" w:eastAsia="Times New Roman" w:hAnsi="Times New Roman" w:cs="Times New Roman"/>
          <w:color w:val="333333"/>
          <w:kern w:val="0"/>
          <w:sz w:val="24"/>
          <w:szCs w:val="24"/>
          <w:lang w:eastAsia="lv-LV"/>
          <w14:ligatures w14:val="none"/>
        </w:rPr>
        <w:t>Pēc darbu pabeigšanas, Pretendents nodrošina objekta sakopšanu. Ar savu darbību nekavē un netraucē pārējo un/vai saistīto darbu izpildi.</w:t>
      </w:r>
    </w:p>
    <w:p w14:paraId="32A2CF4A" w14:textId="77777777" w:rsidR="009A13E0" w:rsidRPr="009A13E0" w:rsidRDefault="009A13E0" w:rsidP="009A13E0">
      <w:pPr>
        <w:numPr>
          <w:ilvl w:val="0"/>
          <w:numId w:val="11"/>
        </w:numPr>
        <w:shd w:val="clear" w:color="auto" w:fill="FFFFFF"/>
        <w:spacing w:after="0" w:line="240" w:lineRule="auto"/>
        <w:ind w:left="0"/>
        <w:jc w:val="both"/>
        <w:rPr>
          <w:rFonts w:ascii="Times New Roman" w:eastAsia="Times New Roman" w:hAnsi="Times New Roman" w:cs="Times New Roman"/>
          <w:color w:val="333333"/>
          <w:kern w:val="0"/>
          <w:sz w:val="24"/>
          <w:szCs w:val="24"/>
          <w:lang w:eastAsia="lv-LV"/>
          <w14:ligatures w14:val="none"/>
        </w:rPr>
      </w:pPr>
      <w:r w:rsidRPr="009A13E0">
        <w:rPr>
          <w:rFonts w:ascii="Times New Roman" w:eastAsia="Times New Roman" w:hAnsi="Times New Roman" w:cs="Times New Roman"/>
          <w:color w:val="333333"/>
          <w:kern w:val="0"/>
          <w:sz w:val="24"/>
          <w:szCs w:val="24"/>
          <w:lang w:eastAsia="lv-LV"/>
          <w14:ligatures w14:val="none"/>
        </w:rPr>
        <w:t>Demontētos materiālus savāc un utilizē Būvuzņēmējs.</w:t>
      </w:r>
    </w:p>
    <w:p w14:paraId="2AF7205A" w14:textId="77777777" w:rsidR="009A13E0" w:rsidRPr="009A13E0" w:rsidRDefault="009A13E0" w:rsidP="009A13E0">
      <w:pPr>
        <w:numPr>
          <w:ilvl w:val="0"/>
          <w:numId w:val="11"/>
        </w:numPr>
        <w:shd w:val="clear" w:color="auto" w:fill="FFFFFF"/>
        <w:spacing w:after="0" w:line="240" w:lineRule="auto"/>
        <w:ind w:left="0"/>
        <w:jc w:val="both"/>
        <w:rPr>
          <w:rFonts w:ascii="Times New Roman" w:eastAsia="Times New Roman" w:hAnsi="Times New Roman" w:cs="Times New Roman"/>
          <w:color w:val="333333"/>
          <w:kern w:val="0"/>
          <w:sz w:val="24"/>
          <w:szCs w:val="24"/>
          <w:lang w:eastAsia="lv-LV"/>
          <w14:ligatures w14:val="none"/>
        </w:rPr>
      </w:pPr>
      <w:r w:rsidRPr="009A13E0">
        <w:rPr>
          <w:rFonts w:ascii="Times New Roman" w:eastAsia="Times New Roman" w:hAnsi="Times New Roman" w:cs="Times New Roman"/>
          <w:color w:val="333333"/>
          <w:kern w:val="0"/>
          <w:sz w:val="24"/>
          <w:szCs w:val="24"/>
          <w:lang w:eastAsia="lv-LV"/>
          <w14:ligatures w14:val="none"/>
        </w:rPr>
        <w:t>Pēc būvdarbu pabeigšanas objektam jābūt tādā stāvoklī, lai to varētu nekavējoties ekspluatēt.</w:t>
      </w:r>
    </w:p>
    <w:p w14:paraId="65A0E7B2" w14:textId="331C5A82" w:rsidR="009A13E0" w:rsidRDefault="009A13E0" w:rsidP="009A13E0">
      <w:pPr>
        <w:numPr>
          <w:ilvl w:val="0"/>
          <w:numId w:val="11"/>
        </w:numPr>
        <w:shd w:val="clear" w:color="auto" w:fill="FFFFFF"/>
        <w:spacing w:after="0" w:line="240" w:lineRule="auto"/>
        <w:ind w:left="0"/>
        <w:jc w:val="both"/>
        <w:rPr>
          <w:rFonts w:ascii="Times New Roman" w:eastAsia="Times New Roman" w:hAnsi="Times New Roman" w:cs="Times New Roman"/>
          <w:color w:val="333333"/>
          <w:kern w:val="0"/>
          <w:sz w:val="24"/>
          <w:szCs w:val="24"/>
          <w:lang w:eastAsia="lv-LV"/>
          <w14:ligatures w14:val="none"/>
        </w:rPr>
      </w:pPr>
      <w:r w:rsidRPr="009A13E0">
        <w:rPr>
          <w:rFonts w:ascii="Times New Roman" w:eastAsia="Times New Roman" w:hAnsi="Times New Roman" w:cs="Times New Roman"/>
          <w:color w:val="333333"/>
          <w:kern w:val="0"/>
          <w:sz w:val="24"/>
          <w:szCs w:val="24"/>
          <w:lang w:eastAsia="lv-LV"/>
          <w14:ligatures w14:val="none"/>
        </w:rPr>
        <w:t>Būvdarbu un materiālu kvalitātes garantijas termiņš ir 5 (pieci) gadi</w:t>
      </w:r>
      <w:r w:rsidR="00C04594">
        <w:rPr>
          <w:rFonts w:ascii="Times New Roman" w:eastAsia="Times New Roman" w:hAnsi="Times New Roman" w:cs="Times New Roman"/>
          <w:color w:val="333333"/>
          <w:kern w:val="0"/>
          <w:sz w:val="24"/>
          <w:szCs w:val="24"/>
          <w:lang w:eastAsia="lv-LV"/>
          <w14:ligatures w14:val="none"/>
        </w:rPr>
        <w:t>.</w:t>
      </w:r>
    </w:p>
    <w:p w14:paraId="78C1E19A" w14:textId="41ED59A9" w:rsidR="00C04594" w:rsidRPr="00C04594" w:rsidRDefault="00C04594" w:rsidP="009A13E0">
      <w:pPr>
        <w:numPr>
          <w:ilvl w:val="0"/>
          <w:numId w:val="11"/>
        </w:numPr>
        <w:shd w:val="clear" w:color="auto" w:fill="FFFFFF"/>
        <w:spacing w:after="0" w:line="240" w:lineRule="auto"/>
        <w:ind w:left="0"/>
        <w:jc w:val="both"/>
        <w:rPr>
          <w:rFonts w:ascii="Times New Roman" w:eastAsia="Times New Roman" w:hAnsi="Times New Roman" w:cs="Times New Roman"/>
          <w:b/>
          <w:bCs/>
          <w:color w:val="C00000"/>
          <w:kern w:val="0"/>
          <w:sz w:val="24"/>
          <w:szCs w:val="24"/>
          <w:lang w:eastAsia="lv-LV"/>
          <w14:ligatures w14:val="none"/>
        </w:rPr>
      </w:pPr>
      <w:r w:rsidRPr="00C04594">
        <w:rPr>
          <w:rFonts w:ascii="Times New Roman" w:eastAsia="Times New Roman" w:hAnsi="Times New Roman" w:cs="Times New Roman"/>
          <w:b/>
          <w:bCs/>
          <w:color w:val="C00000"/>
          <w:kern w:val="0"/>
          <w:sz w:val="24"/>
          <w:szCs w:val="24"/>
          <w:lang w:eastAsia="lv-LV"/>
          <w14:ligatures w14:val="none"/>
        </w:rPr>
        <w:t>Darbi veicami tā, lai netraucētu mācību procesu ( saskaņojot trokšņainos darbus.). Pēc montāžas veikšanas jāveic teritorijas sakopšana.</w:t>
      </w:r>
    </w:p>
    <w:p w14:paraId="68E5910C" w14:textId="77777777" w:rsidR="009A13E0" w:rsidRPr="009A13E0" w:rsidRDefault="009A13E0" w:rsidP="009A13E0">
      <w:pPr>
        <w:spacing w:after="0" w:line="240" w:lineRule="auto"/>
        <w:ind w:left="426"/>
        <w:contextualSpacing/>
        <w:jc w:val="both"/>
        <w:rPr>
          <w:rFonts w:ascii="Times New Roman" w:eastAsia="Times New Roman" w:hAnsi="Times New Roman" w:cs="Times New Roman"/>
          <w:b/>
          <w:kern w:val="0"/>
          <w:sz w:val="24"/>
          <w:szCs w:val="24"/>
          <w:lang w:eastAsia="lv-LV"/>
          <w14:ligatures w14:val="none"/>
        </w:rPr>
      </w:pPr>
    </w:p>
    <w:p w14:paraId="010F69CD" w14:textId="71AAAE1D" w:rsidR="009A1C9A" w:rsidRPr="009A13E0" w:rsidRDefault="009A13E0" w:rsidP="008102C6">
      <w:pPr>
        <w:spacing w:after="0"/>
        <w:jc w:val="center"/>
        <w:rPr>
          <w:rFonts w:ascii="Times New Roman" w:eastAsia="Times New Roman" w:hAnsi="Times New Roman" w:cs="Times New Roman"/>
          <w:b/>
          <w:kern w:val="0"/>
          <w:sz w:val="24"/>
          <w:szCs w:val="24"/>
          <w:lang w:eastAsia="lv-LV"/>
          <w14:ligatures w14:val="none"/>
        </w:rPr>
      </w:pPr>
      <w:r w:rsidRPr="009A13E0">
        <w:rPr>
          <w:rFonts w:ascii="Times New Roman" w:eastAsia="Times New Roman" w:hAnsi="Times New Roman" w:cs="Times New Roman"/>
          <w:b/>
          <w:kern w:val="0"/>
          <w:sz w:val="24"/>
          <w:szCs w:val="24"/>
          <w:lang w:eastAsia="lv-LV"/>
          <w14:ligatures w14:val="none"/>
        </w:rPr>
        <w:t>Darbu apjomi</w:t>
      </w:r>
    </w:p>
    <w:tbl>
      <w:tblPr>
        <w:tblStyle w:val="Reatabula2"/>
        <w:tblW w:w="9912" w:type="dxa"/>
        <w:tblInd w:w="0" w:type="dxa"/>
        <w:tblLayout w:type="fixed"/>
        <w:tblLook w:val="04A0" w:firstRow="1" w:lastRow="0" w:firstColumn="1" w:lastColumn="0" w:noHBand="0" w:noVBand="1"/>
      </w:tblPr>
      <w:tblGrid>
        <w:gridCol w:w="1101"/>
        <w:gridCol w:w="5953"/>
        <w:gridCol w:w="1411"/>
        <w:gridCol w:w="1447"/>
      </w:tblGrid>
      <w:tr w:rsidR="009A13E0" w:rsidRPr="009A13E0" w14:paraId="0398EEE0" w14:textId="77777777" w:rsidTr="00C04594">
        <w:trPr>
          <w:trHeight w:val="295"/>
        </w:trPr>
        <w:tc>
          <w:tcPr>
            <w:tcW w:w="1101" w:type="dxa"/>
            <w:shd w:val="clear" w:color="auto" w:fill="D0CECE" w:themeFill="background2" w:themeFillShade="E6"/>
          </w:tcPr>
          <w:p w14:paraId="24D20C21" w14:textId="2BEBAE12" w:rsidR="009A13E0" w:rsidRPr="009A13E0" w:rsidRDefault="009A13E0" w:rsidP="009A1C9A">
            <w:pPr>
              <w:jc w:val="center"/>
              <w:rPr>
                <w:rFonts w:ascii="Times New Roman" w:eastAsia="Times New Roman" w:hAnsi="Times New Roman" w:cs="Times New Roman"/>
                <w:b/>
                <w:sz w:val="24"/>
                <w:szCs w:val="24"/>
                <w:lang w:eastAsia="lv-LV"/>
              </w:rPr>
            </w:pPr>
            <w:proofErr w:type="spellStart"/>
            <w:r w:rsidRPr="009A13E0">
              <w:rPr>
                <w:rFonts w:ascii="Times New Roman" w:eastAsia="Times New Roman" w:hAnsi="Times New Roman" w:cs="Times New Roman"/>
                <w:b/>
                <w:sz w:val="24"/>
                <w:szCs w:val="24"/>
                <w:lang w:eastAsia="lv-LV"/>
              </w:rPr>
              <w:t>Nr.p.k</w:t>
            </w:r>
            <w:proofErr w:type="spellEnd"/>
            <w:r w:rsidRPr="009A13E0">
              <w:rPr>
                <w:rFonts w:ascii="Times New Roman" w:eastAsia="Times New Roman" w:hAnsi="Times New Roman" w:cs="Times New Roman"/>
                <w:b/>
                <w:sz w:val="24"/>
                <w:szCs w:val="24"/>
                <w:lang w:eastAsia="lv-LV"/>
              </w:rPr>
              <w:t>.</w:t>
            </w:r>
          </w:p>
        </w:tc>
        <w:tc>
          <w:tcPr>
            <w:tcW w:w="5953" w:type="dxa"/>
            <w:shd w:val="clear" w:color="auto" w:fill="D0CECE" w:themeFill="background2" w:themeFillShade="E6"/>
          </w:tcPr>
          <w:p w14:paraId="2928207C" w14:textId="77777777" w:rsidR="009A13E0" w:rsidRPr="009A13E0" w:rsidRDefault="009A13E0" w:rsidP="009A1C9A">
            <w:pPr>
              <w:jc w:val="center"/>
              <w:rPr>
                <w:rFonts w:ascii="Times New Roman" w:eastAsia="Times New Roman" w:hAnsi="Times New Roman" w:cs="Times New Roman"/>
                <w:b/>
                <w:sz w:val="24"/>
                <w:szCs w:val="24"/>
                <w:lang w:eastAsia="lv-LV"/>
              </w:rPr>
            </w:pPr>
            <w:r w:rsidRPr="009A13E0">
              <w:rPr>
                <w:rFonts w:ascii="Times New Roman" w:eastAsia="Times New Roman" w:hAnsi="Times New Roman" w:cs="Times New Roman"/>
                <w:b/>
                <w:sz w:val="24"/>
                <w:szCs w:val="24"/>
                <w:lang w:eastAsia="lv-LV"/>
              </w:rPr>
              <w:t>Būvdarbu nosaukums</w:t>
            </w:r>
          </w:p>
        </w:tc>
        <w:tc>
          <w:tcPr>
            <w:tcW w:w="1411" w:type="dxa"/>
            <w:shd w:val="clear" w:color="auto" w:fill="D0CECE" w:themeFill="background2" w:themeFillShade="E6"/>
          </w:tcPr>
          <w:p w14:paraId="03730E5E" w14:textId="77777777" w:rsidR="009A13E0" w:rsidRPr="009A13E0" w:rsidRDefault="009A13E0" w:rsidP="009A1C9A">
            <w:pPr>
              <w:jc w:val="center"/>
              <w:rPr>
                <w:rFonts w:ascii="Times New Roman" w:eastAsia="Times New Roman" w:hAnsi="Times New Roman" w:cs="Times New Roman"/>
                <w:b/>
                <w:sz w:val="24"/>
                <w:szCs w:val="24"/>
                <w:lang w:eastAsia="lv-LV"/>
              </w:rPr>
            </w:pPr>
            <w:r w:rsidRPr="009A13E0">
              <w:rPr>
                <w:rFonts w:ascii="Times New Roman" w:eastAsia="Times New Roman" w:hAnsi="Times New Roman" w:cs="Times New Roman"/>
                <w:b/>
                <w:sz w:val="24"/>
                <w:szCs w:val="24"/>
                <w:lang w:eastAsia="lv-LV"/>
              </w:rPr>
              <w:t>Mērvienība</w:t>
            </w:r>
          </w:p>
        </w:tc>
        <w:tc>
          <w:tcPr>
            <w:tcW w:w="1447" w:type="dxa"/>
            <w:shd w:val="clear" w:color="auto" w:fill="D0CECE" w:themeFill="background2" w:themeFillShade="E6"/>
          </w:tcPr>
          <w:p w14:paraId="6FFACD0A" w14:textId="77777777" w:rsidR="009A13E0" w:rsidRPr="009A13E0" w:rsidRDefault="009A13E0" w:rsidP="009A1C9A">
            <w:pPr>
              <w:jc w:val="center"/>
              <w:rPr>
                <w:rFonts w:ascii="Times New Roman" w:eastAsia="Times New Roman" w:hAnsi="Times New Roman" w:cs="Times New Roman"/>
                <w:b/>
                <w:sz w:val="24"/>
                <w:szCs w:val="24"/>
                <w:lang w:eastAsia="lv-LV"/>
              </w:rPr>
            </w:pPr>
            <w:r w:rsidRPr="009A13E0">
              <w:rPr>
                <w:rFonts w:ascii="Times New Roman" w:eastAsia="Times New Roman" w:hAnsi="Times New Roman" w:cs="Times New Roman"/>
                <w:b/>
                <w:sz w:val="24"/>
                <w:szCs w:val="24"/>
                <w:lang w:eastAsia="lv-LV"/>
              </w:rPr>
              <w:t>Daudzums</w:t>
            </w:r>
          </w:p>
        </w:tc>
      </w:tr>
      <w:tr w:rsidR="009A13E0" w:rsidRPr="009A13E0" w14:paraId="704C674D" w14:textId="77777777" w:rsidTr="00C04594">
        <w:tc>
          <w:tcPr>
            <w:tcW w:w="1101" w:type="dxa"/>
            <w:vAlign w:val="center"/>
          </w:tcPr>
          <w:p w14:paraId="1D10ACC4" w14:textId="12884A82" w:rsidR="009A13E0" w:rsidRPr="009A1C9A" w:rsidRDefault="009A13E0" w:rsidP="009A13E0">
            <w:pPr>
              <w:jc w:val="center"/>
              <w:rPr>
                <w:rFonts w:ascii="Times New Roman" w:eastAsia="Times New Roman" w:hAnsi="Times New Roman" w:cs="Times New Roman"/>
                <w:sz w:val="24"/>
                <w:szCs w:val="24"/>
                <w:lang w:eastAsia="lv-LV"/>
              </w:rPr>
            </w:pPr>
          </w:p>
        </w:tc>
        <w:tc>
          <w:tcPr>
            <w:tcW w:w="5953" w:type="dxa"/>
            <w:vAlign w:val="center"/>
          </w:tcPr>
          <w:p w14:paraId="23C0A72F" w14:textId="77777777" w:rsidR="009A13E0" w:rsidRPr="009A1C9A" w:rsidRDefault="009A13E0" w:rsidP="009A13E0">
            <w:pPr>
              <w:jc w:val="center"/>
              <w:rPr>
                <w:rFonts w:ascii="Times New Roman" w:eastAsia="Times New Roman" w:hAnsi="Times New Roman" w:cs="Times New Roman"/>
                <w:b/>
                <w:bCs/>
                <w:sz w:val="24"/>
                <w:szCs w:val="24"/>
                <w:lang w:eastAsia="lv-LV"/>
              </w:rPr>
            </w:pPr>
            <w:r w:rsidRPr="009A1C9A">
              <w:rPr>
                <w:rFonts w:ascii="Times New Roman" w:eastAsia="Times New Roman" w:hAnsi="Times New Roman" w:cs="Times New Roman"/>
                <w:b/>
                <w:bCs/>
                <w:sz w:val="24"/>
                <w:szCs w:val="24"/>
                <w:lang w:eastAsia="lv-LV"/>
              </w:rPr>
              <w:t>Evakuācijas kāpnes ar platformu un margām</w:t>
            </w:r>
          </w:p>
        </w:tc>
        <w:tc>
          <w:tcPr>
            <w:tcW w:w="1411" w:type="dxa"/>
            <w:vAlign w:val="center"/>
          </w:tcPr>
          <w:p w14:paraId="30DA7098" w14:textId="77777777" w:rsidR="009A13E0" w:rsidRPr="009A1C9A" w:rsidRDefault="009A13E0" w:rsidP="009A13E0">
            <w:pPr>
              <w:jc w:val="center"/>
              <w:rPr>
                <w:rFonts w:ascii="Times New Roman" w:eastAsia="Times New Roman" w:hAnsi="Times New Roman" w:cs="Times New Roman"/>
                <w:sz w:val="24"/>
                <w:szCs w:val="24"/>
                <w:lang w:eastAsia="lv-LV"/>
              </w:rPr>
            </w:pPr>
            <w:r w:rsidRPr="009A1C9A">
              <w:rPr>
                <w:rFonts w:ascii="Times New Roman" w:eastAsia="Times New Roman" w:hAnsi="Times New Roman" w:cs="Times New Roman"/>
                <w:sz w:val="24"/>
                <w:szCs w:val="24"/>
                <w:lang w:eastAsia="lv-LV"/>
              </w:rPr>
              <w:t> </w:t>
            </w:r>
          </w:p>
        </w:tc>
        <w:tc>
          <w:tcPr>
            <w:tcW w:w="1447" w:type="dxa"/>
            <w:vAlign w:val="center"/>
          </w:tcPr>
          <w:p w14:paraId="471E4BBD" w14:textId="77777777" w:rsidR="009A13E0" w:rsidRPr="009A1C9A" w:rsidRDefault="009A13E0" w:rsidP="009A13E0">
            <w:pPr>
              <w:jc w:val="center"/>
              <w:rPr>
                <w:rFonts w:ascii="Times New Roman" w:eastAsia="Times New Roman" w:hAnsi="Times New Roman" w:cs="Times New Roman"/>
                <w:sz w:val="24"/>
                <w:szCs w:val="24"/>
                <w:lang w:eastAsia="lv-LV"/>
              </w:rPr>
            </w:pPr>
            <w:r w:rsidRPr="009A1C9A">
              <w:rPr>
                <w:rFonts w:ascii="Times New Roman" w:eastAsia="Times New Roman" w:hAnsi="Times New Roman" w:cs="Times New Roman"/>
                <w:sz w:val="24"/>
                <w:szCs w:val="24"/>
                <w:lang w:eastAsia="lv-LV"/>
              </w:rPr>
              <w:t> </w:t>
            </w:r>
          </w:p>
        </w:tc>
      </w:tr>
      <w:tr w:rsidR="009A13E0" w:rsidRPr="009A13E0" w14:paraId="34478F27" w14:textId="77777777" w:rsidTr="00C04594">
        <w:tc>
          <w:tcPr>
            <w:tcW w:w="1101" w:type="dxa"/>
            <w:vAlign w:val="center"/>
          </w:tcPr>
          <w:p w14:paraId="3E23E66A" w14:textId="1F36A7B9" w:rsidR="009A13E0" w:rsidRPr="009A1C9A" w:rsidRDefault="008102C6" w:rsidP="009A13E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04594">
              <w:rPr>
                <w:rFonts w:ascii="Times New Roman" w:eastAsia="Times New Roman" w:hAnsi="Times New Roman" w:cs="Times New Roman"/>
                <w:sz w:val="24"/>
                <w:szCs w:val="24"/>
                <w:lang w:eastAsia="lv-LV"/>
              </w:rPr>
              <w:t>.</w:t>
            </w:r>
          </w:p>
        </w:tc>
        <w:tc>
          <w:tcPr>
            <w:tcW w:w="5953" w:type="dxa"/>
            <w:vAlign w:val="center"/>
          </w:tcPr>
          <w:p w14:paraId="024B4AA7" w14:textId="77777777" w:rsidR="009A13E0" w:rsidRPr="009A1C9A" w:rsidRDefault="009A13E0" w:rsidP="009A13E0">
            <w:pPr>
              <w:rPr>
                <w:rFonts w:ascii="Times New Roman" w:eastAsia="Times New Roman" w:hAnsi="Times New Roman" w:cs="Times New Roman"/>
                <w:sz w:val="24"/>
                <w:szCs w:val="24"/>
                <w:lang w:eastAsia="lv-LV"/>
              </w:rPr>
            </w:pPr>
            <w:r w:rsidRPr="009A1C9A">
              <w:rPr>
                <w:rFonts w:ascii="Times New Roman" w:eastAsia="Times New Roman" w:hAnsi="Times New Roman" w:cs="Times New Roman"/>
                <w:sz w:val="24"/>
                <w:szCs w:val="24"/>
                <w:lang w:eastAsia="lv-LV"/>
              </w:rPr>
              <w:t>Piegāde un montāža</w:t>
            </w:r>
          </w:p>
        </w:tc>
        <w:tc>
          <w:tcPr>
            <w:tcW w:w="1411" w:type="dxa"/>
            <w:vAlign w:val="center"/>
          </w:tcPr>
          <w:p w14:paraId="1D7B897D" w14:textId="77777777" w:rsidR="009A13E0" w:rsidRPr="009A1C9A" w:rsidRDefault="009A13E0" w:rsidP="009A13E0">
            <w:pPr>
              <w:jc w:val="center"/>
              <w:rPr>
                <w:rFonts w:ascii="Times New Roman" w:eastAsia="Times New Roman" w:hAnsi="Times New Roman" w:cs="Times New Roman"/>
                <w:sz w:val="24"/>
                <w:szCs w:val="24"/>
                <w:lang w:eastAsia="lv-LV"/>
              </w:rPr>
            </w:pPr>
            <w:proofErr w:type="spellStart"/>
            <w:r w:rsidRPr="009A1C9A">
              <w:rPr>
                <w:rFonts w:ascii="Times New Roman" w:eastAsia="Times New Roman" w:hAnsi="Times New Roman" w:cs="Times New Roman"/>
                <w:sz w:val="24"/>
                <w:szCs w:val="24"/>
                <w:lang w:eastAsia="lv-LV"/>
              </w:rPr>
              <w:t>kmpl</w:t>
            </w:r>
            <w:proofErr w:type="spellEnd"/>
          </w:p>
        </w:tc>
        <w:tc>
          <w:tcPr>
            <w:tcW w:w="1447" w:type="dxa"/>
            <w:vAlign w:val="center"/>
          </w:tcPr>
          <w:p w14:paraId="27564952" w14:textId="77777777" w:rsidR="009A13E0" w:rsidRPr="009A1C9A" w:rsidRDefault="009A13E0" w:rsidP="009A13E0">
            <w:pPr>
              <w:jc w:val="center"/>
              <w:rPr>
                <w:rFonts w:ascii="Times New Roman" w:eastAsia="Times New Roman" w:hAnsi="Times New Roman" w:cs="Times New Roman"/>
                <w:sz w:val="24"/>
                <w:szCs w:val="24"/>
                <w:lang w:eastAsia="lv-LV"/>
              </w:rPr>
            </w:pPr>
            <w:r w:rsidRPr="009A1C9A">
              <w:rPr>
                <w:rFonts w:ascii="Times New Roman" w:eastAsia="Times New Roman" w:hAnsi="Times New Roman" w:cs="Times New Roman"/>
                <w:sz w:val="24"/>
                <w:szCs w:val="24"/>
                <w:lang w:eastAsia="lv-LV"/>
              </w:rPr>
              <w:t>3</w:t>
            </w:r>
          </w:p>
        </w:tc>
      </w:tr>
      <w:tr w:rsidR="009A13E0" w:rsidRPr="009A13E0" w14:paraId="3A2671F1" w14:textId="77777777" w:rsidTr="00C04594">
        <w:tc>
          <w:tcPr>
            <w:tcW w:w="1101" w:type="dxa"/>
            <w:vAlign w:val="center"/>
          </w:tcPr>
          <w:p w14:paraId="384BA622" w14:textId="6DFB3BC5" w:rsidR="009A13E0" w:rsidRPr="009A1C9A" w:rsidRDefault="008102C6" w:rsidP="009A13E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C04594">
              <w:rPr>
                <w:rFonts w:ascii="Times New Roman" w:eastAsia="Times New Roman" w:hAnsi="Times New Roman" w:cs="Times New Roman"/>
                <w:sz w:val="24"/>
                <w:szCs w:val="24"/>
                <w:lang w:eastAsia="lv-LV"/>
              </w:rPr>
              <w:t>.</w:t>
            </w:r>
          </w:p>
        </w:tc>
        <w:tc>
          <w:tcPr>
            <w:tcW w:w="5953" w:type="dxa"/>
            <w:vAlign w:val="center"/>
          </w:tcPr>
          <w:p w14:paraId="49312D75" w14:textId="77777777" w:rsidR="009A13E0" w:rsidRPr="009A1C9A" w:rsidRDefault="009A13E0" w:rsidP="009A13E0">
            <w:pPr>
              <w:rPr>
                <w:rFonts w:ascii="Times New Roman" w:eastAsia="Times New Roman" w:hAnsi="Times New Roman" w:cs="Times New Roman"/>
                <w:sz w:val="24"/>
                <w:szCs w:val="24"/>
                <w:lang w:eastAsia="lv-LV"/>
              </w:rPr>
            </w:pPr>
            <w:r w:rsidRPr="009A1C9A">
              <w:rPr>
                <w:rFonts w:ascii="Times New Roman" w:eastAsia="Times New Roman" w:hAnsi="Times New Roman" w:cs="Times New Roman"/>
                <w:sz w:val="24"/>
                <w:szCs w:val="24"/>
                <w:lang w:eastAsia="lv-LV"/>
              </w:rPr>
              <w:t>Veco kāpņu demontāža un utilizācija</w:t>
            </w:r>
          </w:p>
        </w:tc>
        <w:tc>
          <w:tcPr>
            <w:tcW w:w="1411" w:type="dxa"/>
            <w:vAlign w:val="center"/>
          </w:tcPr>
          <w:p w14:paraId="7EA9C9CD" w14:textId="77777777" w:rsidR="009A13E0" w:rsidRPr="009A1C9A" w:rsidRDefault="009A13E0" w:rsidP="009A13E0">
            <w:pPr>
              <w:jc w:val="center"/>
              <w:rPr>
                <w:rFonts w:ascii="Times New Roman" w:eastAsia="Times New Roman" w:hAnsi="Times New Roman" w:cs="Times New Roman"/>
                <w:sz w:val="24"/>
                <w:szCs w:val="24"/>
                <w:lang w:eastAsia="lv-LV"/>
              </w:rPr>
            </w:pPr>
            <w:proofErr w:type="spellStart"/>
            <w:r w:rsidRPr="009A1C9A">
              <w:rPr>
                <w:rFonts w:ascii="Times New Roman" w:eastAsia="Times New Roman" w:hAnsi="Times New Roman" w:cs="Times New Roman"/>
                <w:sz w:val="24"/>
                <w:szCs w:val="24"/>
                <w:lang w:eastAsia="lv-LV"/>
              </w:rPr>
              <w:t>kmpl</w:t>
            </w:r>
            <w:proofErr w:type="spellEnd"/>
          </w:p>
        </w:tc>
        <w:tc>
          <w:tcPr>
            <w:tcW w:w="1447" w:type="dxa"/>
            <w:vAlign w:val="center"/>
          </w:tcPr>
          <w:p w14:paraId="52AFB7AE" w14:textId="77777777" w:rsidR="009A13E0" w:rsidRPr="009A1C9A" w:rsidRDefault="009A13E0" w:rsidP="009A13E0">
            <w:pPr>
              <w:jc w:val="center"/>
              <w:rPr>
                <w:rFonts w:ascii="Times New Roman" w:eastAsia="Times New Roman" w:hAnsi="Times New Roman" w:cs="Times New Roman"/>
                <w:sz w:val="24"/>
                <w:szCs w:val="24"/>
                <w:lang w:eastAsia="lv-LV"/>
              </w:rPr>
            </w:pPr>
            <w:r w:rsidRPr="009A1C9A">
              <w:rPr>
                <w:rFonts w:ascii="Times New Roman" w:eastAsia="Times New Roman" w:hAnsi="Times New Roman" w:cs="Times New Roman"/>
                <w:sz w:val="24"/>
                <w:szCs w:val="24"/>
                <w:lang w:eastAsia="lv-LV"/>
              </w:rPr>
              <w:t>3</w:t>
            </w:r>
          </w:p>
        </w:tc>
      </w:tr>
      <w:tr w:rsidR="009A13E0" w:rsidRPr="009A13E0" w14:paraId="302ABE95" w14:textId="77777777" w:rsidTr="00C04594">
        <w:tc>
          <w:tcPr>
            <w:tcW w:w="1101" w:type="dxa"/>
            <w:vAlign w:val="center"/>
          </w:tcPr>
          <w:p w14:paraId="6FEDFB52" w14:textId="1F11CA98" w:rsidR="009A13E0" w:rsidRPr="009A1C9A" w:rsidRDefault="008102C6" w:rsidP="009A13E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04594">
              <w:rPr>
                <w:rFonts w:ascii="Times New Roman" w:eastAsia="Times New Roman" w:hAnsi="Times New Roman" w:cs="Times New Roman"/>
                <w:sz w:val="24"/>
                <w:szCs w:val="24"/>
                <w:lang w:eastAsia="lv-LV"/>
              </w:rPr>
              <w:t>.</w:t>
            </w:r>
          </w:p>
        </w:tc>
        <w:tc>
          <w:tcPr>
            <w:tcW w:w="5953" w:type="dxa"/>
            <w:vAlign w:val="center"/>
          </w:tcPr>
          <w:p w14:paraId="17CF71A7" w14:textId="77777777" w:rsidR="009A13E0" w:rsidRPr="009A1C9A" w:rsidRDefault="009A13E0" w:rsidP="009A13E0">
            <w:pPr>
              <w:rPr>
                <w:rFonts w:ascii="Times New Roman" w:eastAsia="Times New Roman" w:hAnsi="Times New Roman" w:cs="Times New Roman"/>
                <w:sz w:val="24"/>
                <w:szCs w:val="24"/>
                <w:lang w:eastAsia="lv-LV"/>
              </w:rPr>
            </w:pPr>
            <w:r w:rsidRPr="009A1C9A">
              <w:rPr>
                <w:rFonts w:ascii="Times New Roman" w:eastAsia="Times New Roman" w:hAnsi="Times New Roman" w:cs="Times New Roman"/>
                <w:sz w:val="24"/>
                <w:szCs w:val="24"/>
                <w:lang w:eastAsia="lv-LV"/>
              </w:rPr>
              <w:t>Pamata pēdas betonēšana</w:t>
            </w:r>
          </w:p>
        </w:tc>
        <w:tc>
          <w:tcPr>
            <w:tcW w:w="1411" w:type="dxa"/>
            <w:vAlign w:val="center"/>
          </w:tcPr>
          <w:p w14:paraId="0C47C6B3" w14:textId="77777777" w:rsidR="009A13E0" w:rsidRPr="009A1C9A" w:rsidRDefault="009A13E0" w:rsidP="009A13E0">
            <w:pPr>
              <w:jc w:val="center"/>
              <w:rPr>
                <w:rFonts w:ascii="Times New Roman" w:eastAsia="Times New Roman" w:hAnsi="Times New Roman" w:cs="Times New Roman"/>
                <w:sz w:val="24"/>
                <w:szCs w:val="24"/>
                <w:lang w:eastAsia="lv-LV"/>
              </w:rPr>
            </w:pPr>
            <w:proofErr w:type="spellStart"/>
            <w:r w:rsidRPr="009A1C9A">
              <w:rPr>
                <w:rFonts w:ascii="Times New Roman" w:eastAsia="Times New Roman" w:hAnsi="Times New Roman" w:cs="Times New Roman"/>
                <w:sz w:val="24"/>
                <w:szCs w:val="24"/>
                <w:lang w:eastAsia="lv-LV"/>
              </w:rPr>
              <w:t>kmpl</w:t>
            </w:r>
            <w:proofErr w:type="spellEnd"/>
          </w:p>
        </w:tc>
        <w:tc>
          <w:tcPr>
            <w:tcW w:w="1447" w:type="dxa"/>
            <w:vAlign w:val="center"/>
          </w:tcPr>
          <w:p w14:paraId="389E68E4" w14:textId="77777777" w:rsidR="009A13E0" w:rsidRPr="009A1C9A" w:rsidRDefault="009A13E0" w:rsidP="009A13E0">
            <w:pPr>
              <w:jc w:val="center"/>
              <w:rPr>
                <w:rFonts w:ascii="Times New Roman" w:eastAsia="Times New Roman" w:hAnsi="Times New Roman" w:cs="Times New Roman"/>
                <w:sz w:val="24"/>
                <w:szCs w:val="24"/>
                <w:lang w:eastAsia="lv-LV"/>
              </w:rPr>
            </w:pPr>
            <w:r w:rsidRPr="009A1C9A">
              <w:rPr>
                <w:rFonts w:ascii="Times New Roman" w:eastAsia="Times New Roman" w:hAnsi="Times New Roman" w:cs="Times New Roman"/>
                <w:sz w:val="24"/>
                <w:szCs w:val="24"/>
                <w:lang w:eastAsia="lv-LV"/>
              </w:rPr>
              <w:t>3</w:t>
            </w:r>
          </w:p>
        </w:tc>
      </w:tr>
      <w:tr w:rsidR="009A13E0" w:rsidRPr="009A13E0" w14:paraId="0259DDBF" w14:textId="77777777" w:rsidTr="00C04594">
        <w:tc>
          <w:tcPr>
            <w:tcW w:w="1101" w:type="dxa"/>
            <w:vAlign w:val="center"/>
          </w:tcPr>
          <w:p w14:paraId="72DE261A" w14:textId="7B796537" w:rsidR="009A13E0" w:rsidRPr="009A1C9A" w:rsidRDefault="008102C6" w:rsidP="009A13E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04594">
              <w:rPr>
                <w:rFonts w:ascii="Times New Roman" w:eastAsia="Times New Roman" w:hAnsi="Times New Roman" w:cs="Times New Roman"/>
                <w:sz w:val="24"/>
                <w:szCs w:val="24"/>
                <w:lang w:eastAsia="lv-LV"/>
              </w:rPr>
              <w:t>.</w:t>
            </w:r>
          </w:p>
        </w:tc>
        <w:tc>
          <w:tcPr>
            <w:tcW w:w="5953" w:type="dxa"/>
            <w:vAlign w:val="center"/>
          </w:tcPr>
          <w:p w14:paraId="4F68BAB1" w14:textId="77777777" w:rsidR="009A13E0" w:rsidRPr="008102C6" w:rsidRDefault="009A13E0" w:rsidP="009A13E0">
            <w:pPr>
              <w:spacing w:before="150" w:after="150"/>
              <w:rPr>
                <w:rFonts w:ascii="Times New Roman" w:eastAsia="Times New Roman" w:hAnsi="Times New Roman" w:cs="Times New Roman"/>
                <w:bCs/>
                <w:sz w:val="24"/>
                <w:szCs w:val="24"/>
                <w:u w:val="single"/>
                <w:lang w:eastAsia="lv-LV"/>
              </w:rPr>
            </w:pPr>
            <w:r w:rsidRPr="008102C6">
              <w:rPr>
                <w:rFonts w:ascii="Times New Roman" w:eastAsia="Times New Roman" w:hAnsi="Times New Roman" w:cs="Times New Roman"/>
                <w:bCs/>
                <w:sz w:val="24"/>
                <w:szCs w:val="24"/>
                <w:u w:val="single"/>
                <w:lang w:eastAsia="lv-LV"/>
              </w:rPr>
              <w:t xml:space="preserve">Jauno kāpņu montāža </w:t>
            </w:r>
          </w:p>
          <w:p w14:paraId="7FCEECE4" w14:textId="7C0A8CFE" w:rsidR="009A13E0" w:rsidRPr="009A1C9A" w:rsidRDefault="009A13E0" w:rsidP="009A13E0">
            <w:pPr>
              <w:spacing w:before="150" w:after="150"/>
              <w:rPr>
                <w:rFonts w:ascii="Times New Roman" w:eastAsia="Times New Roman" w:hAnsi="Times New Roman" w:cs="Times New Roman"/>
                <w:bCs/>
                <w:sz w:val="24"/>
                <w:szCs w:val="24"/>
                <w:lang w:eastAsia="lv-LV"/>
              </w:rPr>
            </w:pPr>
            <w:r w:rsidRPr="009A1C9A">
              <w:rPr>
                <w:rFonts w:ascii="Times New Roman" w:eastAsia="Times New Roman" w:hAnsi="Times New Roman" w:cs="Times New Roman"/>
                <w:bCs/>
                <w:sz w:val="24"/>
                <w:szCs w:val="24"/>
                <w:lang w:eastAsia="lv-LV"/>
              </w:rPr>
              <w:t>Konstrukcija karsti cinkota,</w:t>
            </w:r>
            <w:r w:rsidR="008102C6">
              <w:rPr>
                <w:rFonts w:ascii="Times New Roman" w:eastAsia="Times New Roman" w:hAnsi="Times New Roman" w:cs="Times New Roman"/>
                <w:bCs/>
                <w:sz w:val="24"/>
                <w:szCs w:val="24"/>
                <w:lang w:eastAsia="lv-LV"/>
              </w:rPr>
              <w:t xml:space="preserve"> </w:t>
            </w:r>
            <w:r w:rsidRPr="009A1C9A">
              <w:rPr>
                <w:rFonts w:ascii="Times New Roman" w:eastAsia="Times New Roman" w:hAnsi="Times New Roman" w:cs="Times New Roman"/>
                <w:bCs/>
                <w:color w:val="0A0A0A"/>
                <w:sz w:val="24"/>
                <w:szCs w:val="24"/>
                <w:lang w:eastAsia="lv-LV"/>
              </w:rPr>
              <w:t>metāla ar pretkorozijas apstrādi vai dzelzsbetons</w:t>
            </w:r>
            <w:r w:rsidR="008102C6">
              <w:rPr>
                <w:rFonts w:ascii="Times New Roman" w:eastAsia="Times New Roman" w:hAnsi="Times New Roman" w:cs="Times New Roman"/>
                <w:bCs/>
                <w:color w:val="0A0A0A"/>
                <w:sz w:val="24"/>
                <w:szCs w:val="24"/>
                <w:lang w:eastAsia="lv-LV"/>
              </w:rPr>
              <w:t>;</w:t>
            </w:r>
          </w:p>
          <w:p w14:paraId="30CA0C00" w14:textId="77777777" w:rsidR="008102C6" w:rsidRDefault="009A13E0" w:rsidP="008102C6">
            <w:pPr>
              <w:rPr>
                <w:rFonts w:ascii="Times New Roman" w:eastAsia="Times New Roman" w:hAnsi="Times New Roman" w:cs="Times New Roman"/>
                <w:bCs/>
                <w:color w:val="0A0A0A"/>
                <w:sz w:val="24"/>
                <w:szCs w:val="24"/>
                <w:shd w:val="clear" w:color="auto" w:fill="FFFFFF"/>
                <w:lang w:eastAsia="lv-LV"/>
              </w:rPr>
            </w:pPr>
            <w:r w:rsidRPr="008102C6">
              <w:rPr>
                <w:rFonts w:ascii="Times New Roman" w:eastAsia="Times New Roman" w:hAnsi="Times New Roman" w:cs="Times New Roman"/>
                <w:bCs/>
                <w:sz w:val="24"/>
                <w:szCs w:val="24"/>
                <w:u w:val="single"/>
                <w:lang w:eastAsia="lv-LV"/>
              </w:rPr>
              <w:t>Režģa pakāpieni</w:t>
            </w:r>
            <w:r w:rsidRPr="009A1C9A">
              <w:rPr>
                <w:rFonts w:ascii="Times New Roman" w:eastAsia="Times New Roman" w:hAnsi="Times New Roman" w:cs="Times New Roman"/>
                <w:bCs/>
                <w:sz w:val="24"/>
                <w:szCs w:val="24"/>
                <w:lang w:eastAsia="lv-LV"/>
              </w:rPr>
              <w:t xml:space="preserve"> SP34*38/30, 3200x1000. </w:t>
            </w:r>
            <w:r w:rsidRPr="009A1C9A">
              <w:rPr>
                <w:rFonts w:ascii="Times New Roman" w:eastAsia="Times New Roman" w:hAnsi="Times New Roman" w:cs="Times New Roman"/>
                <w:bCs/>
                <w:color w:val="0A0A0A"/>
                <w:sz w:val="24"/>
                <w:szCs w:val="24"/>
                <w:shd w:val="clear" w:color="auto" w:fill="FFFFFF"/>
                <w:lang w:eastAsia="lv-LV"/>
              </w:rPr>
              <w:t xml:space="preserve"> </w:t>
            </w:r>
          </w:p>
          <w:p w14:paraId="4062E9CE" w14:textId="3BCFDFD0" w:rsidR="009A13E0" w:rsidRDefault="009A13E0" w:rsidP="008102C6">
            <w:pPr>
              <w:rPr>
                <w:rFonts w:ascii="Times New Roman" w:eastAsia="Times New Roman" w:hAnsi="Times New Roman" w:cs="Times New Roman"/>
                <w:bCs/>
                <w:color w:val="0A0A0A"/>
                <w:sz w:val="24"/>
                <w:szCs w:val="24"/>
                <w:shd w:val="clear" w:color="auto" w:fill="FFFFFF"/>
                <w:lang w:eastAsia="lv-LV"/>
              </w:rPr>
            </w:pPr>
            <w:r w:rsidRPr="009A1C9A">
              <w:rPr>
                <w:rFonts w:ascii="Times New Roman" w:eastAsia="Times New Roman" w:hAnsi="Times New Roman" w:cs="Times New Roman"/>
                <w:bCs/>
                <w:color w:val="0A0A0A"/>
                <w:sz w:val="24"/>
                <w:szCs w:val="24"/>
                <w:shd w:val="clear" w:color="auto" w:fill="FFFFFF"/>
                <w:lang w:eastAsia="lv-LV"/>
              </w:rPr>
              <w:t xml:space="preserve">Virsmai jābūt neslīdošai, aprīkotai ar </w:t>
            </w:r>
            <w:proofErr w:type="spellStart"/>
            <w:r w:rsidRPr="009A1C9A">
              <w:rPr>
                <w:rFonts w:ascii="Times New Roman" w:eastAsia="Times New Roman" w:hAnsi="Times New Roman" w:cs="Times New Roman"/>
                <w:bCs/>
                <w:color w:val="0A0A0A"/>
                <w:sz w:val="24"/>
                <w:szCs w:val="24"/>
                <w:shd w:val="clear" w:color="auto" w:fill="FFFFFF"/>
                <w:lang w:eastAsia="lv-LV"/>
              </w:rPr>
              <w:t>pretslīdes</w:t>
            </w:r>
            <w:proofErr w:type="spellEnd"/>
            <w:r w:rsidRPr="009A1C9A">
              <w:rPr>
                <w:rFonts w:ascii="Times New Roman" w:eastAsia="Times New Roman" w:hAnsi="Times New Roman" w:cs="Times New Roman"/>
                <w:bCs/>
                <w:color w:val="0A0A0A"/>
                <w:sz w:val="24"/>
                <w:szCs w:val="24"/>
                <w:shd w:val="clear" w:color="auto" w:fill="FFFFFF"/>
                <w:lang w:eastAsia="lv-LV"/>
              </w:rPr>
              <w:t xml:space="preserve"> elementiem. Āra kāpnēm vēlams paredzēt režģu tipa pakāpienus, caur kuriem izkrīt sniegs un ūdens, novēršot apledojumu.</w:t>
            </w:r>
          </w:p>
          <w:p w14:paraId="6EAB4AB8" w14:textId="77777777" w:rsidR="008102C6" w:rsidRPr="009A1C9A" w:rsidRDefault="008102C6" w:rsidP="008102C6">
            <w:pPr>
              <w:rPr>
                <w:rFonts w:ascii="Times New Roman" w:eastAsia="Times New Roman" w:hAnsi="Times New Roman" w:cs="Times New Roman"/>
                <w:bCs/>
                <w:sz w:val="24"/>
                <w:szCs w:val="24"/>
                <w:lang w:eastAsia="lv-LV"/>
              </w:rPr>
            </w:pPr>
          </w:p>
          <w:p w14:paraId="2B6C169E" w14:textId="77777777" w:rsidR="008102C6" w:rsidRDefault="009A13E0" w:rsidP="008102C6">
            <w:pPr>
              <w:rPr>
                <w:rFonts w:ascii="Times New Roman" w:eastAsia="Times New Roman" w:hAnsi="Times New Roman" w:cs="Times New Roman"/>
                <w:bCs/>
                <w:color w:val="0A0A0A"/>
                <w:sz w:val="24"/>
                <w:szCs w:val="24"/>
                <w:lang w:eastAsia="lv-LV"/>
              </w:rPr>
            </w:pPr>
            <w:r w:rsidRPr="008102C6">
              <w:rPr>
                <w:rFonts w:ascii="Times New Roman" w:eastAsia="Times New Roman" w:hAnsi="Times New Roman" w:cs="Times New Roman"/>
                <w:bCs/>
                <w:sz w:val="24"/>
                <w:szCs w:val="24"/>
                <w:u w:val="single"/>
                <w:lang w:eastAsia="lv-LV"/>
              </w:rPr>
              <w:t>Margas</w:t>
            </w:r>
            <w:r w:rsidRPr="009A1C9A">
              <w:rPr>
                <w:rFonts w:ascii="Times New Roman" w:eastAsia="Times New Roman" w:hAnsi="Times New Roman" w:cs="Times New Roman"/>
                <w:bCs/>
                <w:sz w:val="24"/>
                <w:szCs w:val="24"/>
                <w:lang w:eastAsia="lv-LV"/>
              </w:rPr>
              <w:t xml:space="preserve"> ar vertikāliem </w:t>
            </w:r>
            <w:proofErr w:type="spellStart"/>
            <w:r w:rsidRPr="009A1C9A">
              <w:rPr>
                <w:rFonts w:ascii="Times New Roman" w:eastAsia="Times New Roman" w:hAnsi="Times New Roman" w:cs="Times New Roman"/>
                <w:bCs/>
                <w:sz w:val="24"/>
                <w:szCs w:val="24"/>
                <w:lang w:eastAsia="lv-LV"/>
              </w:rPr>
              <w:t>reliņiem</w:t>
            </w:r>
            <w:proofErr w:type="spellEnd"/>
            <w:r w:rsidRPr="009A1C9A">
              <w:rPr>
                <w:rFonts w:ascii="Times New Roman" w:eastAsia="Times New Roman" w:hAnsi="Times New Roman" w:cs="Times New Roman"/>
                <w:bCs/>
                <w:sz w:val="24"/>
                <w:szCs w:val="24"/>
                <w:lang w:eastAsia="lv-LV"/>
              </w:rPr>
              <w:t xml:space="preserve"> un bērnu rokturi</w:t>
            </w:r>
            <w:r w:rsidRPr="009A1C9A">
              <w:rPr>
                <w:rFonts w:ascii="Times New Roman" w:eastAsia="Times New Roman" w:hAnsi="Times New Roman" w:cs="Times New Roman"/>
                <w:bCs/>
                <w:color w:val="0A0A0A"/>
                <w:sz w:val="24"/>
                <w:szCs w:val="24"/>
                <w:lang w:eastAsia="lv-LV"/>
              </w:rPr>
              <w:t xml:space="preserve">. </w:t>
            </w:r>
          </w:p>
          <w:p w14:paraId="5E0D8831" w14:textId="77777777" w:rsidR="008102C6" w:rsidRDefault="009A13E0" w:rsidP="008102C6">
            <w:pPr>
              <w:rPr>
                <w:rFonts w:ascii="Times New Roman" w:eastAsia="Times New Roman" w:hAnsi="Times New Roman" w:cs="Times New Roman"/>
                <w:bCs/>
                <w:color w:val="0A0A0A"/>
                <w:sz w:val="24"/>
                <w:szCs w:val="24"/>
                <w:lang w:eastAsia="lv-LV"/>
              </w:rPr>
            </w:pPr>
            <w:r w:rsidRPr="009A1C9A">
              <w:rPr>
                <w:rFonts w:ascii="Times New Roman" w:eastAsia="Times New Roman" w:hAnsi="Times New Roman" w:cs="Times New Roman"/>
                <w:bCs/>
                <w:color w:val="0A0A0A"/>
                <w:sz w:val="24"/>
                <w:szCs w:val="24"/>
                <w:lang w:eastAsia="lv-LV"/>
              </w:rPr>
              <w:t xml:space="preserve">Jāparedz margas divos līmeņos. </w:t>
            </w:r>
          </w:p>
          <w:p w14:paraId="40D70295" w14:textId="77777777" w:rsidR="008102C6" w:rsidRDefault="009A13E0" w:rsidP="008102C6">
            <w:pPr>
              <w:rPr>
                <w:rFonts w:ascii="Times New Roman" w:eastAsia="Times New Roman" w:hAnsi="Times New Roman" w:cs="Times New Roman"/>
                <w:bCs/>
                <w:color w:val="0A0A0A"/>
                <w:sz w:val="24"/>
                <w:szCs w:val="24"/>
                <w:lang w:eastAsia="lv-LV"/>
              </w:rPr>
            </w:pPr>
            <w:r w:rsidRPr="009A1C9A">
              <w:rPr>
                <w:rFonts w:ascii="Times New Roman" w:eastAsia="Times New Roman" w:hAnsi="Times New Roman" w:cs="Times New Roman"/>
                <w:bCs/>
                <w:color w:val="0A0A0A"/>
                <w:sz w:val="24"/>
                <w:szCs w:val="24"/>
                <w:lang w:eastAsia="lv-LV"/>
              </w:rPr>
              <w:t xml:space="preserve">Jābūt nepārtrauktām margām abās pusēs, </w:t>
            </w:r>
          </w:p>
          <w:p w14:paraId="54D7B0E9" w14:textId="77777777" w:rsidR="008102C6" w:rsidRDefault="009A13E0" w:rsidP="008102C6">
            <w:pPr>
              <w:rPr>
                <w:rFonts w:ascii="Times New Roman" w:eastAsia="Times New Roman" w:hAnsi="Times New Roman" w:cs="Times New Roman"/>
                <w:bCs/>
                <w:color w:val="0A0A0A"/>
                <w:sz w:val="24"/>
                <w:szCs w:val="24"/>
                <w:lang w:eastAsia="lv-LV"/>
              </w:rPr>
            </w:pPr>
            <w:r w:rsidRPr="009A1C9A">
              <w:rPr>
                <w:rFonts w:ascii="Times New Roman" w:eastAsia="Times New Roman" w:hAnsi="Times New Roman" w:cs="Times New Roman"/>
                <w:bCs/>
                <w:color w:val="0A0A0A"/>
                <w:sz w:val="24"/>
                <w:szCs w:val="24"/>
                <w:lang w:eastAsia="lv-LV"/>
              </w:rPr>
              <w:t xml:space="preserve">Pieaugušajiem 0,90 -1,10m, papildu margas bērnu augstumā (aptuveni 0,6–0,7 m augstumā). </w:t>
            </w:r>
          </w:p>
          <w:p w14:paraId="5F32281C" w14:textId="133EA59B" w:rsidR="009A13E0" w:rsidRPr="008102C6" w:rsidRDefault="009A13E0" w:rsidP="008102C6">
            <w:pPr>
              <w:rPr>
                <w:rFonts w:ascii="Times New Roman" w:eastAsia="Times New Roman" w:hAnsi="Times New Roman" w:cs="Times New Roman"/>
                <w:bCs/>
                <w:color w:val="0A0A0A"/>
                <w:sz w:val="24"/>
                <w:szCs w:val="24"/>
                <w:lang w:eastAsia="lv-LV"/>
              </w:rPr>
            </w:pPr>
            <w:r w:rsidRPr="009A1C9A">
              <w:rPr>
                <w:rFonts w:ascii="Times New Roman" w:eastAsia="Times New Roman" w:hAnsi="Times New Roman" w:cs="Times New Roman"/>
                <w:bCs/>
                <w:color w:val="0A0A0A"/>
                <w:sz w:val="24"/>
                <w:szCs w:val="24"/>
                <w:lang w:eastAsia="lv-LV"/>
              </w:rPr>
              <w:t>Vertikālo elementu atstarpe nedrīkst pārsniegt 0,10 m</w:t>
            </w:r>
          </w:p>
          <w:p w14:paraId="22399643" w14:textId="77777777" w:rsidR="009A13E0" w:rsidRPr="009A1C9A" w:rsidRDefault="009A13E0" w:rsidP="009A13E0">
            <w:pPr>
              <w:spacing w:before="150" w:after="150"/>
              <w:rPr>
                <w:rFonts w:ascii="Times New Roman" w:eastAsia="Times New Roman" w:hAnsi="Times New Roman" w:cs="Times New Roman"/>
                <w:bCs/>
                <w:sz w:val="24"/>
                <w:szCs w:val="24"/>
                <w:lang w:eastAsia="lv-LV"/>
              </w:rPr>
            </w:pPr>
            <w:r w:rsidRPr="009A1C9A">
              <w:rPr>
                <w:rFonts w:ascii="Times New Roman" w:eastAsia="Times New Roman" w:hAnsi="Times New Roman" w:cs="Times New Roman"/>
                <w:bCs/>
                <w:sz w:val="24"/>
                <w:szCs w:val="24"/>
                <w:lang w:eastAsia="lv-LV"/>
              </w:rPr>
              <w:t>Verami un fiksējami vārtiņi, bērnu drošībai</w:t>
            </w:r>
          </w:p>
        </w:tc>
        <w:tc>
          <w:tcPr>
            <w:tcW w:w="1411" w:type="dxa"/>
            <w:vAlign w:val="center"/>
          </w:tcPr>
          <w:p w14:paraId="164644E3" w14:textId="77777777" w:rsidR="009A13E0" w:rsidRPr="009A1C9A" w:rsidRDefault="009A13E0" w:rsidP="009A13E0">
            <w:pPr>
              <w:jc w:val="center"/>
              <w:rPr>
                <w:rFonts w:ascii="Times New Roman" w:eastAsia="Times New Roman" w:hAnsi="Times New Roman" w:cs="Times New Roman"/>
                <w:sz w:val="24"/>
                <w:szCs w:val="24"/>
                <w:lang w:eastAsia="lv-LV"/>
              </w:rPr>
            </w:pPr>
            <w:proofErr w:type="spellStart"/>
            <w:r w:rsidRPr="009A1C9A">
              <w:rPr>
                <w:rFonts w:ascii="Times New Roman" w:eastAsia="Times New Roman" w:hAnsi="Times New Roman" w:cs="Times New Roman"/>
                <w:sz w:val="24"/>
                <w:szCs w:val="24"/>
                <w:lang w:eastAsia="lv-LV"/>
              </w:rPr>
              <w:t>kmpl</w:t>
            </w:r>
            <w:proofErr w:type="spellEnd"/>
          </w:p>
        </w:tc>
        <w:tc>
          <w:tcPr>
            <w:tcW w:w="1447" w:type="dxa"/>
            <w:vAlign w:val="center"/>
          </w:tcPr>
          <w:p w14:paraId="20CD62F4" w14:textId="77777777" w:rsidR="009A13E0" w:rsidRPr="009A1C9A" w:rsidRDefault="009A13E0" w:rsidP="009A13E0">
            <w:pPr>
              <w:jc w:val="center"/>
              <w:rPr>
                <w:rFonts w:ascii="Times New Roman" w:eastAsia="Times New Roman" w:hAnsi="Times New Roman" w:cs="Times New Roman"/>
                <w:sz w:val="24"/>
                <w:szCs w:val="24"/>
                <w:lang w:eastAsia="lv-LV"/>
              </w:rPr>
            </w:pPr>
            <w:r w:rsidRPr="009A1C9A">
              <w:rPr>
                <w:rFonts w:ascii="Times New Roman" w:eastAsia="Times New Roman" w:hAnsi="Times New Roman" w:cs="Times New Roman"/>
                <w:sz w:val="24"/>
                <w:szCs w:val="24"/>
                <w:lang w:eastAsia="lv-LV"/>
              </w:rPr>
              <w:t>3</w:t>
            </w:r>
          </w:p>
        </w:tc>
      </w:tr>
    </w:tbl>
    <w:p w14:paraId="140FFE69" w14:textId="449FB971" w:rsidR="00600258" w:rsidRPr="009A4B96" w:rsidRDefault="00600258">
      <w:pPr>
        <w:rPr>
          <w:rFonts w:ascii="Times New Roman" w:hAnsi="Times New Roman" w:cs="Times New Roman"/>
          <w:sz w:val="24"/>
          <w:szCs w:val="24"/>
        </w:rPr>
      </w:pPr>
    </w:p>
    <w:p w14:paraId="34F8A223" w14:textId="77777777" w:rsidR="00600258" w:rsidRDefault="00600258" w:rsidP="008102C6">
      <w:pPr>
        <w:pStyle w:val="Sarakstarindkopa"/>
        <w:spacing w:after="0" w:line="240" w:lineRule="auto"/>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2.pielikums</w:t>
      </w:r>
    </w:p>
    <w:p w14:paraId="73F2074D" w14:textId="77777777" w:rsidR="008102C6" w:rsidRPr="009A1C9A" w:rsidRDefault="008102C6" w:rsidP="008102C6">
      <w:pPr>
        <w:spacing w:after="0" w:line="240" w:lineRule="auto"/>
        <w:jc w:val="right"/>
        <w:rPr>
          <w:rFonts w:ascii="Times New Roman" w:eastAsia="Times New Roman" w:hAnsi="Times New Roman" w:cs="Times New Roman"/>
          <w:bCs/>
          <w:kern w:val="0"/>
          <w:sz w:val="24"/>
          <w:szCs w:val="24"/>
          <w:lang w:eastAsia="lv-LV"/>
          <w14:ligatures w14:val="none"/>
        </w:rPr>
      </w:pPr>
      <w:bookmarkStart w:id="5" w:name="_Hlk228447639"/>
      <w:r w:rsidRPr="009A1C9A">
        <w:rPr>
          <w:rFonts w:ascii="Times New Roman" w:eastAsia="Times New Roman" w:hAnsi="Times New Roman" w:cs="Times New Roman"/>
          <w:bCs/>
          <w:kern w:val="0"/>
          <w:sz w:val="24"/>
          <w:szCs w:val="24"/>
          <w:lang w:eastAsia="lv-LV"/>
          <w14:ligatures w14:val="none"/>
        </w:rPr>
        <w:t xml:space="preserve">Cenu aptauja “Evakuācijas kāpņu izbūves veikšanu </w:t>
      </w:r>
    </w:p>
    <w:p w14:paraId="270F139A" w14:textId="77777777" w:rsidR="008102C6" w:rsidRPr="008102C6" w:rsidRDefault="008102C6" w:rsidP="008102C6">
      <w:pPr>
        <w:spacing w:after="0" w:line="240" w:lineRule="auto"/>
        <w:jc w:val="right"/>
        <w:rPr>
          <w:rFonts w:ascii="Times New Roman" w:eastAsia="Times New Roman" w:hAnsi="Times New Roman" w:cs="Times New Roman"/>
          <w:bCs/>
          <w:kern w:val="0"/>
          <w:sz w:val="24"/>
          <w:szCs w:val="24"/>
          <w:lang w:eastAsia="lv-LV"/>
          <w14:ligatures w14:val="none"/>
        </w:rPr>
      </w:pPr>
      <w:r w:rsidRPr="009A1C9A">
        <w:rPr>
          <w:rFonts w:ascii="Times New Roman" w:eastAsia="Times New Roman" w:hAnsi="Times New Roman" w:cs="Times New Roman"/>
          <w:bCs/>
          <w:kern w:val="0"/>
          <w:sz w:val="24"/>
          <w:szCs w:val="24"/>
          <w:lang w:eastAsia="lv-LV"/>
          <w14:ligatures w14:val="none"/>
        </w:rPr>
        <w:t>Pirmsskolas izglītības iestādes “Auseklītis” ēkai”</w:t>
      </w:r>
    </w:p>
    <w:bookmarkEnd w:id="5"/>
    <w:p w14:paraId="4170FA0C" w14:textId="7D7D85E3" w:rsidR="00600258" w:rsidRDefault="00600258" w:rsidP="008102C6">
      <w:pPr>
        <w:pStyle w:val="naisnod"/>
        <w:spacing w:before="0" w:after="0"/>
        <w:jc w:val="left"/>
        <w:rPr>
          <w:b w:val="0"/>
          <w:bCs w:val="0"/>
        </w:rPr>
      </w:pPr>
    </w:p>
    <w:p w14:paraId="52506DBE" w14:textId="77777777" w:rsidR="008102C6" w:rsidRPr="009A4B96" w:rsidRDefault="008102C6" w:rsidP="00600258">
      <w:pPr>
        <w:pStyle w:val="naisnod"/>
        <w:spacing w:before="0" w:after="0"/>
        <w:ind w:left="360"/>
        <w:jc w:val="right"/>
        <w:rPr>
          <w:b w:val="0"/>
          <w:bCs w:val="0"/>
        </w:rPr>
      </w:pPr>
    </w:p>
    <w:p w14:paraId="58F080EC" w14:textId="261970EA" w:rsidR="004C07D7" w:rsidRDefault="004C07D7" w:rsidP="004C07D7">
      <w:pPr>
        <w:jc w:val="center"/>
        <w:rPr>
          <w:rFonts w:ascii="Times New Roman" w:hAnsi="Times New Roman" w:cs="Times New Roman"/>
          <w:b/>
          <w:sz w:val="24"/>
          <w:szCs w:val="24"/>
        </w:rPr>
      </w:pPr>
      <w:r>
        <w:rPr>
          <w:rFonts w:ascii="Times New Roman" w:hAnsi="Times New Roman" w:cs="Times New Roman"/>
          <w:b/>
          <w:sz w:val="24"/>
          <w:szCs w:val="24"/>
        </w:rPr>
        <w:t>PIEDĀVĀJUMA VEIDALAPA</w:t>
      </w:r>
    </w:p>
    <w:p w14:paraId="41EEB7A0" w14:textId="172D6066" w:rsidR="00600258" w:rsidRPr="009A4B96" w:rsidRDefault="00676BA0" w:rsidP="00600258">
      <w:pPr>
        <w:rPr>
          <w:rFonts w:ascii="Times New Roman" w:hAnsi="Times New Roman" w:cs="Times New Roman"/>
          <w:b/>
          <w:sz w:val="24"/>
          <w:szCs w:val="24"/>
        </w:rPr>
      </w:pPr>
      <w:r>
        <w:rPr>
          <w:rFonts w:ascii="Times New Roman" w:hAnsi="Times New Roman" w:cs="Times New Roman"/>
          <w:b/>
          <w:sz w:val="24"/>
          <w:szCs w:val="24"/>
        </w:rPr>
        <w:t>___.____.2026</w:t>
      </w:r>
      <w:r w:rsidR="00600258" w:rsidRPr="009A4B96">
        <w:rPr>
          <w:rFonts w:ascii="Times New Roman" w:hAnsi="Times New Roman" w:cs="Times New Roman"/>
          <w:b/>
          <w:sz w:val="24"/>
          <w:szCs w:val="24"/>
        </w:rPr>
        <w:t>. Nr.______</w:t>
      </w:r>
    </w:p>
    <w:p w14:paraId="7E075D7F" w14:textId="25787D71" w:rsidR="00600258" w:rsidRDefault="00600258" w:rsidP="00600258">
      <w:pPr>
        <w:jc w:val="both"/>
        <w:rPr>
          <w:rFonts w:ascii="Times New Roman" w:hAnsi="Times New Roman" w:cs="Times New Roman"/>
          <w:b/>
          <w:sz w:val="24"/>
          <w:szCs w:val="24"/>
        </w:rPr>
      </w:pPr>
      <w:r w:rsidRPr="009A4B96">
        <w:rPr>
          <w:rFonts w:ascii="Times New Roman" w:hAnsi="Times New Roman" w:cs="Times New Roman"/>
          <w:b/>
          <w:sz w:val="24"/>
          <w:szCs w:val="24"/>
        </w:rPr>
        <w:tab/>
        <w:t xml:space="preserve">Pamatojoties uz saņemto uzaicinājumu, iesniedzam piedāvājumu cenu </w:t>
      </w:r>
      <w:r w:rsidR="00676BA0">
        <w:rPr>
          <w:rFonts w:ascii="Times New Roman" w:hAnsi="Times New Roman" w:cs="Times New Roman"/>
          <w:b/>
          <w:sz w:val="24"/>
          <w:szCs w:val="24"/>
        </w:rPr>
        <w:t xml:space="preserve">aptaujai evakuācijas kāpņu izbūves </w:t>
      </w:r>
      <w:r w:rsidR="007F587B">
        <w:rPr>
          <w:rFonts w:ascii="Times New Roman" w:hAnsi="Times New Roman" w:cs="Times New Roman"/>
          <w:b/>
          <w:sz w:val="24"/>
          <w:szCs w:val="24"/>
        </w:rPr>
        <w:t>veikšanu</w:t>
      </w:r>
      <w:r w:rsidRPr="009A4B96">
        <w:rPr>
          <w:rFonts w:ascii="Times New Roman" w:hAnsi="Times New Roman" w:cs="Times New Roman"/>
          <w:b/>
          <w:sz w:val="24"/>
          <w:szCs w:val="24"/>
        </w:rPr>
        <w:t>.</w:t>
      </w:r>
    </w:p>
    <w:p w14:paraId="55206D6D" w14:textId="77777777" w:rsidR="008102C6" w:rsidRPr="009A4B96" w:rsidRDefault="008102C6" w:rsidP="00600258">
      <w:pPr>
        <w:jc w:val="both"/>
        <w:rPr>
          <w:rFonts w:ascii="Times New Roman" w:hAnsi="Times New Roman" w:cs="Times New Roman"/>
          <w:b/>
          <w:sz w:val="24"/>
          <w:szCs w:val="24"/>
        </w:rPr>
      </w:pPr>
    </w:p>
    <w:p w14:paraId="7B9AD24F" w14:textId="77777777" w:rsidR="00600258" w:rsidRDefault="00600258" w:rsidP="008102C6">
      <w:pPr>
        <w:numPr>
          <w:ilvl w:val="0"/>
          <w:numId w:val="6"/>
        </w:numPr>
        <w:suppressAutoHyphens/>
        <w:spacing w:before="120" w:after="120" w:line="240" w:lineRule="auto"/>
        <w:jc w:val="center"/>
        <w:rPr>
          <w:rFonts w:ascii="Times New Roman" w:hAnsi="Times New Roman" w:cs="Times New Roman"/>
          <w:b/>
          <w:caps/>
          <w:sz w:val="24"/>
          <w:szCs w:val="24"/>
        </w:rPr>
      </w:pPr>
      <w:r w:rsidRPr="009A4B96">
        <w:rPr>
          <w:rFonts w:ascii="Times New Roman" w:hAnsi="Times New Roman" w:cs="Times New Roman"/>
          <w:b/>
          <w:caps/>
          <w:sz w:val="24"/>
          <w:szCs w:val="24"/>
        </w:rPr>
        <w:t>INFORMĀCIJA PAR PRETENDENTU</w:t>
      </w:r>
    </w:p>
    <w:p w14:paraId="6671C1E6" w14:textId="77777777" w:rsidR="008102C6" w:rsidRPr="009A4B96" w:rsidRDefault="008102C6" w:rsidP="008102C6">
      <w:pPr>
        <w:suppressAutoHyphens/>
        <w:spacing w:before="120" w:after="120" w:line="240" w:lineRule="auto"/>
        <w:ind w:left="360"/>
        <w:rPr>
          <w:rFonts w:ascii="Times New Roman" w:hAnsi="Times New Roman" w:cs="Times New Roman"/>
          <w:b/>
          <w:caps/>
          <w:sz w:val="24"/>
          <w:szCs w:val="24"/>
        </w:rPr>
      </w:pPr>
    </w:p>
    <w:tbl>
      <w:tblPr>
        <w:tblW w:w="9360" w:type="dxa"/>
        <w:tblInd w:w="108" w:type="dxa"/>
        <w:tblLayout w:type="fixed"/>
        <w:tblLook w:val="00A0" w:firstRow="1" w:lastRow="0" w:firstColumn="1" w:lastColumn="0" w:noHBand="0" w:noVBand="0"/>
      </w:tblPr>
      <w:tblGrid>
        <w:gridCol w:w="3241"/>
        <w:gridCol w:w="6119"/>
      </w:tblGrid>
      <w:tr w:rsidR="00600258" w:rsidRPr="009A4B96" w14:paraId="7D573CE1" w14:textId="77777777" w:rsidTr="006F4234">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832698" w14:textId="77777777" w:rsidR="00600258" w:rsidRPr="009A4B96" w:rsidRDefault="00600258" w:rsidP="006F4234">
            <w:pPr>
              <w:snapToGrid w:val="0"/>
              <w:spacing w:line="256" w:lineRule="auto"/>
              <w:rPr>
                <w:rFonts w:ascii="Times New Roman" w:hAnsi="Times New Roman" w:cs="Times New Roman"/>
                <w:b/>
                <w:sz w:val="24"/>
                <w:szCs w:val="24"/>
              </w:rPr>
            </w:pPr>
            <w:r w:rsidRPr="009A4B96">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2B6C85D6"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683BD310"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6C77149" w14:textId="77777777" w:rsidR="00600258" w:rsidRPr="009A4B96" w:rsidRDefault="00600258" w:rsidP="006F4234">
            <w:pPr>
              <w:snapToGrid w:val="0"/>
              <w:spacing w:line="256" w:lineRule="auto"/>
              <w:rPr>
                <w:rFonts w:ascii="Times New Roman" w:hAnsi="Times New Roman" w:cs="Times New Roman"/>
                <w:b/>
                <w:sz w:val="24"/>
                <w:szCs w:val="24"/>
              </w:rPr>
            </w:pPr>
            <w:r w:rsidRPr="009A4B96">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7C51C692"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561B85EF"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1CE8C0" w14:textId="77777777" w:rsidR="00600258" w:rsidRPr="009A4B96" w:rsidRDefault="00600258" w:rsidP="006F4234">
            <w:pPr>
              <w:snapToGrid w:val="0"/>
              <w:spacing w:line="256" w:lineRule="auto"/>
              <w:rPr>
                <w:rFonts w:ascii="Times New Roman" w:hAnsi="Times New Roman" w:cs="Times New Roman"/>
                <w:b/>
                <w:sz w:val="24"/>
                <w:szCs w:val="24"/>
                <w:highlight w:val="yellow"/>
              </w:rPr>
            </w:pPr>
            <w:r w:rsidRPr="009A4B96">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2219E2B9"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1B317311" w14:textId="77777777" w:rsidTr="006F4234">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8EDFA89"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5CB15C5E"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13592DFF" w14:textId="77777777" w:rsidTr="006F4234">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31822C0" w14:textId="2AA94171"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Tālr.</w:t>
            </w:r>
            <w:r w:rsidR="009A1C9A">
              <w:rPr>
                <w:rFonts w:ascii="Times New Roman" w:hAnsi="Times New Roman" w:cs="Times New Roman"/>
                <w:b/>
                <w:sz w:val="24"/>
                <w:szCs w:val="24"/>
              </w:rPr>
              <w:t xml:space="preserve"> </w:t>
            </w:r>
            <w:r w:rsidRPr="009A4B96">
              <w:rPr>
                <w:rFonts w:ascii="Times New Roman" w:hAnsi="Times New Roman" w:cs="Times New Roman"/>
                <w:b/>
                <w:sz w:val="24"/>
                <w:szCs w:val="24"/>
              </w:rPr>
              <w:t>Nr.</w:t>
            </w:r>
          </w:p>
        </w:tc>
        <w:tc>
          <w:tcPr>
            <w:tcW w:w="6119" w:type="dxa"/>
            <w:tcBorders>
              <w:top w:val="single" w:sz="4" w:space="0" w:color="000000"/>
              <w:left w:val="single" w:sz="4" w:space="0" w:color="000000"/>
              <w:bottom w:val="single" w:sz="4" w:space="0" w:color="000000"/>
              <w:right w:val="single" w:sz="4" w:space="0" w:color="000000"/>
            </w:tcBorders>
          </w:tcPr>
          <w:p w14:paraId="5FF9F5D7"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69CAC386"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4650E6"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279A696A"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2EE779A4"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2BBD87A"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B6C9045"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7CB59C76"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1324280"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002DEBA4"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2B0DE0BC"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E4054CF"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650279F7"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bl>
    <w:p w14:paraId="4E734445" w14:textId="77777777" w:rsidR="00600258" w:rsidRPr="009A4B96" w:rsidRDefault="00600258" w:rsidP="00600258">
      <w:pPr>
        <w:pStyle w:val="naisnod"/>
        <w:spacing w:before="0" w:after="0"/>
        <w:jc w:val="left"/>
      </w:pPr>
    </w:p>
    <w:p w14:paraId="370ED8D8" w14:textId="77777777" w:rsidR="00600258" w:rsidRPr="009A4B96" w:rsidRDefault="00600258" w:rsidP="00600258">
      <w:pPr>
        <w:pStyle w:val="naisnod"/>
        <w:spacing w:before="0" w:after="0"/>
        <w:jc w:val="left"/>
        <w:rPr>
          <w:b w:val="0"/>
        </w:rPr>
      </w:pPr>
      <w:r w:rsidRPr="009A4B96">
        <w:rPr>
          <w:b w:val="0"/>
        </w:rPr>
        <w:t>Ja piedāvājumu paraksta pilnvarotā persona, klāt pievienojama pilnvara.</w:t>
      </w:r>
    </w:p>
    <w:p w14:paraId="4FA19EC6" w14:textId="77777777" w:rsidR="00600258" w:rsidRPr="009A4B96" w:rsidRDefault="00600258" w:rsidP="00600258">
      <w:pPr>
        <w:pStyle w:val="naisnod"/>
        <w:spacing w:before="0" w:after="0"/>
        <w:ind w:left="360"/>
        <w:jc w:val="left"/>
      </w:pPr>
    </w:p>
    <w:p w14:paraId="0486837D" w14:textId="77777777" w:rsidR="00600258" w:rsidRPr="009A4B96" w:rsidRDefault="00600258" w:rsidP="008102C6">
      <w:pPr>
        <w:pStyle w:val="naisnod"/>
        <w:numPr>
          <w:ilvl w:val="0"/>
          <w:numId w:val="6"/>
        </w:numPr>
        <w:spacing w:before="0" w:after="0"/>
      </w:pPr>
      <w:r w:rsidRPr="009A4B96">
        <w:t>TEHNISKAIS PIEDĀVĀJUMS</w:t>
      </w:r>
    </w:p>
    <w:p w14:paraId="376F15B2" w14:textId="77777777" w:rsidR="00600258" w:rsidRPr="009A4B96" w:rsidRDefault="00600258" w:rsidP="00600258">
      <w:pPr>
        <w:pStyle w:val="naisnod"/>
        <w:spacing w:before="0" w:after="0"/>
        <w:ind w:left="360"/>
        <w:jc w:val="left"/>
      </w:pPr>
    </w:p>
    <w:p w14:paraId="3BA02BD9" w14:textId="77777777" w:rsidR="00600258" w:rsidRDefault="00600258" w:rsidP="00600258">
      <w:pPr>
        <w:pStyle w:val="naisnod"/>
        <w:spacing w:before="0" w:after="0"/>
        <w:ind w:left="360" w:hanging="360"/>
        <w:jc w:val="left"/>
        <w:rPr>
          <w:b w:val="0"/>
        </w:rPr>
      </w:pPr>
      <w:r w:rsidRPr="009A4B96">
        <w:rPr>
          <w:b w:val="0"/>
        </w:rPr>
        <w:t>Piekrītam visām Tehniskajā specifikācijā izvirzītajām prasībām.</w:t>
      </w:r>
    </w:p>
    <w:p w14:paraId="6B4548AE" w14:textId="77777777" w:rsidR="008102C6" w:rsidRPr="009A4B96" w:rsidRDefault="008102C6" w:rsidP="00600258">
      <w:pPr>
        <w:pStyle w:val="naisnod"/>
        <w:spacing w:before="0" w:after="0"/>
        <w:ind w:left="360" w:hanging="360"/>
        <w:jc w:val="left"/>
        <w:rPr>
          <w:b w:val="0"/>
        </w:rPr>
      </w:pPr>
    </w:p>
    <w:p w14:paraId="0ABF0A0A" w14:textId="77777777" w:rsidR="00600258" w:rsidRPr="009A4B96" w:rsidRDefault="00600258" w:rsidP="00600258">
      <w:pPr>
        <w:pStyle w:val="naisnod"/>
        <w:spacing w:before="0" w:after="0"/>
        <w:ind w:left="360"/>
        <w:jc w:val="left"/>
      </w:pPr>
    </w:p>
    <w:p w14:paraId="5DF0CBD1" w14:textId="77777777" w:rsidR="00600258" w:rsidRDefault="00600258" w:rsidP="008102C6">
      <w:pPr>
        <w:pStyle w:val="naisnod"/>
        <w:numPr>
          <w:ilvl w:val="0"/>
          <w:numId w:val="6"/>
        </w:numPr>
        <w:spacing w:before="0" w:after="0"/>
      </w:pPr>
      <w:r w:rsidRPr="009A4B96">
        <w:lastRenderedPageBreak/>
        <w:t>FINANŠU PIEDĀVĀJUMS</w:t>
      </w:r>
    </w:p>
    <w:p w14:paraId="361F17A5" w14:textId="77777777" w:rsidR="008102C6" w:rsidRPr="009A4B96" w:rsidRDefault="008102C6" w:rsidP="008102C6">
      <w:pPr>
        <w:pStyle w:val="naisnod"/>
        <w:spacing w:before="0" w:after="0"/>
        <w:ind w:left="360"/>
        <w:jc w:val="left"/>
      </w:pPr>
    </w:p>
    <w:tbl>
      <w:tblPr>
        <w:tblW w:w="9866" w:type="dxa"/>
        <w:tblLook w:val="04A0" w:firstRow="1" w:lastRow="0" w:firstColumn="1" w:lastColumn="0" w:noHBand="0" w:noVBand="1"/>
      </w:tblPr>
      <w:tblGrid>
        <w:gridCol w:w="883"/>
        <w:gridCol w:w="5179"/>
        <w:gridCol w:w="836"/>
        <w:gridCol w:w="1057"/>
        <w:gridCol w:w="948"/>
        <w:gridCol w:w="963"/>
      </w:tblGrid>
      <w:tr w:rsidR="00600258" w:rsidRPr="009A4B96" w14:paraId="2C735F16" w14:textId="77777777" w:rsidTr="008102C6">
        <w:trPr>
          <w:trHeight w:val="255"/>
        </w:trPr>
        <w:tc>
          <w:tcPr>
            <w:tcW w:w="88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0A416B"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9A4B96">
              <w:rPr>
                <w:rFonts w:ascii="Times New Roman" w:eastAsia="Times New Roman" w:hAnsi="Times New Roman" w:cs="Times New Roman"/>
                <w:b/>
                <w:bCs/>
                <w:kern w:val="0"/>
                <w:sz w:val="24"/>
                <w:szCs w:val="24"/>
                <w:lang w:eastAsia="lv-LV"/>
                <w14:ligatures w14:val="none"/>
              </w:rPr>
              <w:t>Nr.p.k</w:t>
            </w:r>
            <w:proofErr w:type="spellEnd"/>
          </w:p>
        </w:tc>
        <w:tc>
          <w:tcPr>
            <w:tcW w:w="517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F7C6C15"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34B1CAC"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9A4B96">
              <w:rPr>
                <w:rFonts w:ascii="Times New Roman" w:eastAsia="Times New Roman" w:hAnsi="Times New Roman" w:cs="Times New Roman"/>
                <w:b/>
                <w:bCs/>
                <w:kern w:val="0"/>
                <w:sz w:val="24"/>
                <w:szCs w:val="24"/>
                <w:lang w:eastAsia="lv-LV"/>
                <w14:ligatures w14:val="none"/>
              </w:rPr>
              <w:t>Mērv</w:t>
            </w:r>
            <w:proofErr w:type="spellEnd"/>
            <w:r w:rsidRPr="009A4B96">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auto" w:fill="D0CECE" w:themeFill="background2" w:themeFillShade="E6"/>
          </w:tcPr>
          <w:p w14:paraId="0397D16C"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Vienas vienības cena, EUR bez PVN</w:t>
            </w:r>
          </w:p>
        </w:tc>
        <w:tc>
          <w:tcPr>
            <w:tcW w:w="9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49D507"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auto" w:fill="D0CECE" w:themeFill="background2" w:themeFillShade="E6"/>
          </w:tcPr>
          <w:p w14:paraId="157E619C"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Kopējā cena, EUR bez PVN</w:t>
            </w:r>
          </w:p>
        </w:tc>
      </w:tr>
      <w:tr w:rsidR="00600258" w:rsidRPr="009A4B96" w14:paraId="47D43338" w14:textId="77777777" w:rsidTr="008102C6">
        <w:trPr>
          <w:trHeight w:val="255"/>
        </w:trPr>
        <w:tc>
          <w:tcPr>
            <w:tcW w:w="883" w:type="dxa"/>
            <w:tcBorders>
              <w:top w:val="nil"/>
              <w:left w:val="single" w:sz="4" w:space="0" w:color="auto"/>
              <w:bottom w:val="single" w:sz="4" w:space="0" w:color="auto"/>
              <w:right w:val="single" w:sz="4" w:space="0" w:color="auto"/>
            </w:tcBorders>
            <w:vAlign w:val="center"/>
            <w:hideMark/>
          </w:tcPr>
          <w:p w14:paraId="6113986C"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1.</w:t>
            </w:r>
          </w:p>
        </w:tc>
        <w:tc>
          <w:tcPr>
            <w:tcW w:w="5179" w:type="dxa"/>
            <w:tcBorders>
              <w:top w:val="nil"/>
              <w:left w:val="nil"/>
              <w:bottom w:val="single" w:sz="4" w:space="0" w:color="auto"/>
              <w:right w:val="single" w:sz="4" w:space="0" w:color="auto"/>
            </w:tcBorders>
            <w:vAlign w:val="center"/>
          </w:tcPr>
          <w:p w14:paraId="47CB415F" w14:textId="1811C1B2" w:rsidR="00600258" w:rsidRPr="009A4B96" w:rsidRDefault="00676BA0" w:rsidP="006F4234">
            <w:pPr>
              <w:spacing w:after="0" w:line="240" w:lineRule="auto"/>
              <w:jc w:val="both"/>
              <w:rPr>
                <w:rFonts w:ascii="Times New Roman" w:eastAsia="Times New Roman" w:hAnsi="Times New Roman" w:cs="Times New Roman"/>
                <w:bCs/>
                <w:kern w:val="0"/>
                <w:sz w:val="24"/>
                <w:szCs w:val="24"/>
                <w:lang w:eastAsia="lv-LV"/>
                <w14:ligatures w14:val="none"/>
              </w:rPr>
            </w:pPr>
            <w:r>
              <w:rPr>
                <w:rFonts w:ascii="Times New Roman" w:hAnsi="Times New Roman" w:cs="Times New Roman"/>
                <w:bCs/>
                <w:sz w:val="24"/>
                <w:szCs w:val="24"/>
              </w:rPr>
              <w:t>Evakuācijas kāpņu izbūves</w:t>
            </w:r>
            <w:r w:rsidR="00600258" w:rsidRPr="009A4B96">
              <w:rPr>
                <w:rFonts w:ascii="Times New Roman" w:hAnsi="Times New Roman" w:cs="Times New Roman"/>
                <w:bCs/>
                <w:sz w:val="24"/>
                <w:szCs w:val="24"/>
              </w:rPr>
              <w:t xml:space="preserve"> ve</w:t>
            </w:r>
            <w:r w:rsidR="007F587B">
              <w:rPr>
                <w:rFonts w:ascii="Times New Roman" w:hAnsi="Times New Roman" w:cs="Times New Roman"/>
                <w:bCs/>
                <w:sz w:val="24"/>
                <w:szCs w:val="24"/>
              </w:rPr>
              <w:t>ikšanu</w:t>
            </w:r>
            <w:r w:rsidR="0005710F">
              <w:rPr>
                <w:rFonts w:ascii="Times New Roman" w:hAnsi="Times New Roman" w:cs="Times New Roman"/>
                <w:bCs/>
                <w:sz w:val="24"/>
                <w:szCs w:val="24"/>
              </w:rPr>
              <w:t xml:space="preserve"> </w:t>
            </w:r>
            <w:proofErr w:type="spellStart"/>
            <w:r w:rsidR="0005710F">
              <w:rPr>
                <w:rFonts w:ascii="Times New Roman" w:hAnsi="Times New Roman" w:cs="Times New Roman"/>
                <w:bCs/>
                <w:sz w:val="24"/>
                <w:szCs w:val="24"/>
              </w:rPr>
              <w:t>PII“Auseklītis</w:t>
            </w:r>
            <w:proofErr w:type="spellEnd"/>
            <w:r w:rsidR="0005710F">
              <w:rPr>
                <w:rFonts w:ascii="Times New Roman" w:hAnsi="Times New Roman" w:cs="Times New Roman"/>
                <w:bCs/>
                <w:sz w:val="24"/>
                <w:szCs w:val="24"/>
              </w:rPr>
              <w:t>”</w:t>
            </w:r>
          </w:p>
        </w:tc>
        <w:tc>
          <w:tcPr>
            <w:tcW w:w="836" w:type="dxa"/>
            <w:tcBorders>
              <w:top w:val="single" w:sz="4" w:space="0" w:color="auto"/>
              <w:left w:val="nil"/>
              <w:bottom w:val="single" w:sz="4" w:space="0" w:color="auto"/>
              <w:right w:val="single" w:sz="4" w:space="0" w:color="auto"/>
            </w:tcBorders>
            <w:vAlign w:val="center"/>
          </w:tcPr>
          <w:p w14:paraId="5B97C70E"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9A4B96">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68BC535A"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vAlign w:val="center"/>
          </w:tcPr>
          <w:p w14:paraId="1BD699C9" w14:textId="7D8B2ABB" w:rsidR="00600258" w:rsidRPr="009A4B96" w:rsidRDefault="00676BA0" w:rsidP="006F423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p>
        </w:tc>
        <w:tc>
          <w:tcPr>
            <w:tcW w:w="963" w:type="dxa"/>
            <w:tcBorders>
              <w:top w:val="single" w:sz="4" w:space="0" w:color="auto"/>
              <w:left w:val="single" w:sz="4" w:space="0" w:color="auto"/>
              <w:bottom w:val="single" w:sz="4" w:space="0" w:color="auto"/>
              <w:right w:val="single" w:sz="4" w:space="0" w:color="auto"/>
            </w:tcBorders>
          </w:tcPr>
          <w:p w14:paraId="12D671B0"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4F1C2D09" w14:textId="77777777" w:rsidTr="008102C6">
        <w:trPr>
          <w:trHeight w:val="255"/>
        </w:trPr>
        <w:tc>
          <w:tcPr>
            <w:tcW w:w="883" w:type="dxa"/>
            <w:tcBorders>
              <w:top w:val="nil"/>
              <w:left w:val="single" w:sz="4" w:space="0" w:color="auto"/>
              <w:bottom w:val="single" w:sz="4" w:space="0" w:color="auto"/>
              <w:right w:val="single" w:sz="4" w:space="0" w:color="auto"/>
            </w:tcBorders>
            <w:vAlign w:val="center"/>
          </w:tcPr>
          <w:p w14:paraId="200E036F" w14:textId="522B12BB"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2.</w:t>
            </w:r>
          </w:p>
        </w:tc>
        <w:tc>
          <w:tcPr>
            <w:tcW w:w="5179" w:type="dxa"/>
            <w:tcBorders>
              <w:top w:val="nil"/>
              <w:left w:val="nil"/>
              <w:bottom w:val="single" w:sz="4" w:space="0" w:color="auto"/>
              <w:right w:val="single" w:sz="4" w:space="0" w:color="auto"/>
            </w:tcBorders>
            <w:vAlign w:val="center"/>
          </w:tcPr>
          <w:p w14:paraId="54A66DE3" w14:textId="77777777" w:rsidR="00600258" w:rsidRPr="009A4B96" w:rsidRDefault="00600258" w:rsidP="006F4234">
            <w:pPr>
              <w:spacing w:after="0" w:line="240" w:lineRule="auto"/>
              <w:jc w:val="both"/>
              <w:rPr>
                <w:rFonts w:ascii="Times New Roman" w:hAnsi="Times New Roman" w:cs="Times New Roman"/>
                <w:bCs/>
                <w:sz w:val="24"/>
                <w:szCs w:val="24"/>
              </w:rPr>
            </w:pPr>
            <w:r w:rsidRPr="009A4B96">
              <w:rPr>
                <w:rFonts w:ascii="Times New Roman" w:hAnsi="Times New Roman" w:cs="Times New Roman"/>
                <w:bCs/>
                <w:sz w:val="24"/>
                <w:szCs w:val="24"/>
              </w:rPr>
              <w:t>Transporta izdevumi</w:t>
            </w:r>
          </w:p>
        </w:tc>
        <w:tc>
          <w:tcPr>
            <w:tcW w:w="836" w:type="dxa"/>
            <w:tcBorders>
              <w:top w:val="single" w:sz="4" w:space="0" w:color="auto"/>
              <w:left w:val="nil"/>
              <w:bottom w:val="single" w:sz="4" w:space="0" w:color="auto"/>
              <w:right w:val="single" w:sz="4" w:space="0" w:color="auto"/>
            </w:tcBorders>
            <w:vAlign w:val="center"/>
          </w:tcPr>
          <w:p w14:paraId="0FD27446"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9A4B96">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17C35249"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vAlign w:val="center"/>
          </w:tcPr>
          <w:p w14:paraId="3B387E7B" w14:textId="7C408E12"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c>
          <w:tcPr>
            <w:tcW w:w="963" w:type="dxa"/>
            <w:tcBorders>
              <w:top w:val="single" w:sz="4" w:space="0" w:color="auto"/>
              <w:left w:val="single" w:sz="4" w:space="0" w:color="auto"/>
              <w:bottom w:val="single" w:sz="4" w:space="0" w:color="auto"/>
              <w:right w:val="single" w:sz="4" w:space="0" w:color="auto"/>
            </w:tcBorders>
          </w:tcPr>
          <w:p w14:paraId="015904DC"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5D4C59B5" w14:textId="77777777" w:rsidTr="008102C6">
        <w:trPr>
          <w:trHeight w:val="255"/>
        </w:trPr>
        <w:tc>
          <w:tcPr>
            <w:tcW w:w="8903" w:type="dxa"/>
            <w:gridSpan w:val="5"/>
            <w:tcBorders>
              <w:top w:val="single" w:sz="4" w:space="0" w:color="auto"/>
              <w:left w:val="single" w:sz="4" w:space="0" w:color="auto"/>
              <w:bottom w:val="single" w:sz="4" w:space="0" w:color="auto"/>
              <w:right w:val="single" w:sz="4" w:space="0" w:color="auto"/>
            </w:tcBorders>
            <w:vAlign w:val="center"/>
          </w:tcPr>
          <w:p w14:paraId="06F88632"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0740D587"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4DF44CC6" w14:textId="77777777" w:rsidTr="008102C6">
        <w:trPr>
          <w:trHeight w:val="255"/>
        </w:trPr>
        <w:tc>
          <w:tcPr>
            <w:tcW w:w="8903" w:type="dxa"/>
            <w:gridSpan w:val="5"/>
            <w:tcBorders>
              <w:top w:val="single" w:sz="4" w:space="0" w:color="auto"/>
              <w:left w:val="single" w:sz="4" w:space="0" w:color="auto"/>
              <w:bottom w:val="single" w:sz="4" w:space="0" w:color="auto"/>
              <w:right w:val="single" w:sz="4" w:space="0" w:color="auto"/>
            </w:tcBorders>
            <w:vAlign w:val="center"/>
          </w:tcPr>
          <w:p w14:paraId="551A6166"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70176E6D"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7801F13D" w14:textId="77777777" w:rsidTr="008102C6">
        <w:trPr>
          <w:trHeight w:val="255"/>
        </w:trPr>
        <w:tc>
          <w:tcPr>
            <w:tcW w:w="8903" w:type="dxa"/>
            <w:gridSpan w:val="5"/>
            <w:tcBorders>
              <w:top w:val="single" w:sz="4" w:space="0" w:color="auto"/>
              <w:left w:val="single" w:sz="4" w:space="0" w:color="auto"/>
              <w:bottom w:val="single" w:sz="4" w:space="0" w:color="auto"/>
              <w:right w:val="single" w:sz="4" w:space="0" w:color="auto"/>
            </w:tcBorders>
            <w:vAlign w:val="center"/>
          </w:tcPr>
          <w:p w14:paraId="30322777"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0F20CA6A"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7D909BDB" w14:textId="77777777" w:rsidR="00600258" w:rsidRPr="009A4B96" w:rsidRDefault="00600258" w:rsidP="00600258">
      <w:pPr>
        <w:pStyle w:val="naisnod"/>
        <w:spacing w:before="0" w:after="0"/>
        <w:jc w:val="left"/>
        <w:rPr>
          <w:b w:val="0"/>
          <w:bCs w:val="0"/>
        </w:rPr>
      </w:pPr>
    </w:p>
    <w:p w14:paraId="2FB81393" w14:textId="5C022BC0" w:rsidR="00600258" w:rsidRPr="008102C6" w:rsidRDefault="00600258" w:rsidP="008102C6">
      <w:pPr>
        <w:pStyle w:val="naisnod"/>
        <w:spacing w:before="0" w:after="0"/>
        <w:jc w:val="left"/>
        <w:rPr>
          <w:b w:val="0"/>
          <w:bCs w:val="0"/>
          <w:i/>
          <w:iCs/>
          <w:color w:val="C00000"/>
        </w:rPr>
      </w:pPr>
      <w:r w:rsidRPr="008102C6">
        <w:rPr>
          <w:b w:val="0"/>
          <w:bCs w:val="0"/>
          <w:i/>
          <w:iCs/>
          <w:color w:val="C00000"/>
        </w:rPr>
        <w:t>Piedāvātajā cenā esam iekļāvuši visus izdevumus un izmaksas, kas saistītas ar iepirkuma līguma izpildi</w:t>
      </w:r>
      <w:r w:rsidR="008102C6" w:rsidRPr="008102C6">
        <w:rPr>
          <w:b w:val="0"/>
          <w:bCs w:val="0"/>
          <w:i/>
          <w:iCs/>
          <w:color w:val="C00000"/>
        </w:rPr>
        <w:t xml:space="preserve"> </w:t>
      </w:r>
      <w:r w:rsidRPr="008102C6">
        <w:rPr>
          <w:b w:val="0"/>
          <w:bCs w:val="0"/>
          <w:i/>
          <w:iCs/>
          <w:color w:val="C00000"/>
        </w:rPr>
        <w:t>- tostarp, transporta, darba spēka izmaksas u.c., kas nepieciešamas iepirkuma līguma realizācijai.</w:t>
      </w:r>
    </w:p>
    <w:p w14:paraId="43D3C159" w14:textId="77777777" w:rsidR="00600258" w:rsidRPr="009A4B96" w:rsidRDefault="00600258" w:rsidP="00600258">
      <w:pPr>
        <w:pStyle w:val="naisnod"/>
        <w:spacing w:before="0" w:after="0"/>
        <w:ind w:left="360"/>
        <w:jc w:val="left"/>
      </w:pPr>
    </w:p>
    <w:p w14:paraId="2DAD5018" w14:textId="77777777" w:rsidR="00600258" w:rsidRPr="009A4B96" w:rsidRDefault="00600258" w:rsidP="00600258">
      <w:pPr>
        <w:pStyle w:val="naisnod"/>
        <w:spacing w:before="0" w:after="0"/>
        <w:ind w:left="360"/>
        <w:jc w:val="left"/>
      </w:pPr>
    </w:p>
    <w:p w14:paraId="6CE67D9C"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Pretendenta pārstāvja vai pilnvarotās personas paraksts ________________________________</w:t>
      </w:r>
    </w:p>
    <w:p w14:paraId="616DC228" w14:textId="77777777" w:rsidR="00600258" w:rsidRPr="009A4B96" w:rsidRDefault="00600258" w:rsidP="00600258">
      <w:pPr>
        <w:ind w:left="360" w:hanging="360"/>
        <w:rPr>
          <w:rFonts w:ascii="Times New Roman" w:hAnsi="Times New Roman" w:cs="Times New Roman"/>
          <w:sz w:val="24"/>
          <w:szCs w:val="24"/>
        </w:rPr>
      </w:pPr>
    </w:p>
    <w:p w14:paraId="4ABE555E"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 xml:space="preserve">Pretendenta pārstāvja vai pilnvarotās personas vārds, uzvārds, amats _____________________ </w:t>
      </w:r>
    </w:p>
    <w:p w14:paraId="02DDD304"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____________________________________________________________________________</w:t>
      </w:r>
    </w:p>
    <w:p w14:paraId="3E99FFD7" w14:textId="77777777" w:rsidR="00600258" w:rsidRPr="009A4B96" w:rsidRDefault="00600258">
      <w:pPr>
        <w:rPr>
          <w:rFonts w:ascii="Times New Roman" w:hAnsi="Times New Roman" w:cs="Times New Roman"/>
          <w:sz w:val="24"/>
          <w:szCs w:val="24"/>
        </w:rPr>
      </w:pPr>
    </w:p>
    <w:p w14:paraId="7B3EF017" w14:textId="77777777" w:rsidR="00600258" w:rsidRPr="009A4B96" w:rsidRDefault="00600258">
      <w:pPr>
        <w:rPr>
          <w:rFonts w:ascii="Times New Roman" w:hAnsi="Times New Roman" w:cs="Times New Roman"/>
          <w:sz w:val="24"/>
          <w:szCs w:val="24"/>
        </w:rPr>
      </w:pPr>
    </w:p>
    <w:p w14:paraId="2C93BA6B" w14:textId="77777777" w:rsidR="00600258" w:rsidRPr="009A4B96" w:rsidRDefault="00600258">
      <w:pPr>
        <w:rPr>
          <w:rFonts w:ascii="Times New Roman" w:hAnsi="Times New Roman" w:cs="Times New Roman"/>
          <w:sz w:val="24"/>
          <w:szCs w:val="24"/>
        </w:rPr>
      </w:pPr>
    </w:p>
    <w:p w14:paraId="699A42DD" w14:textId="0747D0E8" w:rsidR="00600258" w:rsidRPr="009A4B96" w:rsidRDefault="00600258">
      <w:pPr>
        <w:rPr>
          <w:rFonts w:ascii="Times New Roman" w:hAnsi="Times New Roman" w:cs="Times New Roman"/>
          <w:sz w:val="24"/>
          <w:szCs w:val="24"/>
        </w:rPr>
      </w:pPr>
      <w:r w:rsidRPr="009A4B96">
        <w:rPr>
          <w:rFonts w:ascii="Times New Roman" w:hAnsi="Times New Roman" w:cs="Times New Roman"/>
          <w:sz w:val="24"/>
          <w:szCs w:val="24"/>
        </w:rPr>
        <w:br w:type="page"/>
      </w:r>
    </w:p>
    <w:p w14:paraId="4C52250A" w14:textId="628A3209" w:rsidR="00600258" w:rsidRDefault="00600258" w:rsidP="00600258">
      <w:pPr>
        <w:pStyle w:val="Sarakstarindkopa"/>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3.pielikums</w:t>
      </w:r>
    </w:p>
    <w:p w14:paraId="1C6E27ED" w14:textId="77777777" w:rsidR="008102C6" w:rsidRPr="008102C6" w:rsidRDefault="008102C6" w:rsidP="008102C6">
      <w:pPr>
        <w:pStyle w:val="Sarakstarindkopa"/>
        <w:jc w:val="right"/>
        <w:rPr>
          <w:rFonts w:ascii="Times New Roman" w:hAnsi="Times New Roman" w:cs="Times New Roman"/>
          <w:bCs/>
          <w:sz w:val="24"/>
          <w:szCs w:val="24"/>
        </w:rPr>
      </w:pPr>
      <w:r w:rsidRPr="008102C6">
        <w:rPr>
          <w:rFonts w:ascii="Times New Roman" w:hAnsi="Times New Roman" w:cs="Times New Roman"/>
          <w:bCs/>
          <w:sz w:val="24"/>
          <w:szCs w:val="24"/>
        </w:rPr>
        <w:t xml:space="preserve">Cenu aptauja “Evakuācijas kāpņu izbūves veikšanu </w:t>
      </w:r>
    </w:p>
    <w:p w14:paraId="2F2CB0D6" w14:textId="48FE7A8D" w:rsidR="008102C6" w:rsidRPr="008102C6" w:rsidRDefault="008102C6" w:rsidP="008102C6">
      <w:pPr>
        <w:pStyle w:val="Sarakstarindkopa"/>
        <w:jc w:val="right"/>
        <w:rPr>
          <w:rFonts w:ascii="Times New Roman" w:hAnsi="Times New Roman" w:cs="Times New Roman"/>
          <w:bCs/>
          <w:sz w:val="24"/>
          <w:szCs w:val="24"/>
        </w:rPr>
      </w:pPr>
      <w:r w:rsidRPr="008102C6">
        <w:rPr>
          <w:rFonts w:ascii="Times New Roman" w:hAnsi="Times New Roman" w:cs="Times New Roman"/>
          <w:bCs/>
          <w:sz w:val="24"/>
          <w:szCs w:val="24"/>
        </w:rPr>
        <w:t>Pirmsskolas izglītības iestādes “Auseklītis” ēkai”</w:t>
      </w:r>
    </w:p>
    <w:p w14:paraId="7D4475C0" w14:textId="42BE2ED2" w:rsidR="008102C6" w:rsidRDefault="008102C6" w:rsidP="008102C6">
      <w:pPr>
        <w:widowControl w:val="0"/>
        <w:jc w:val="center"/>
        <w:rPr>
          <w:rFonts w:ascii="Times New Roman" w:eastAsia="Times New Roman" w:hAnsi="Times New Roman" w:cs="Times New Roman"/>
          <w:kern w:val="0"/>
          <w:sz w:val="24"/>
          <w:szCs w:val="24"/>
          <w:lang w:eastAsia="lv-LV"/>
          <w14:ligatures w14:val="none"/>
        </w:rPr>
      </w:pPr>
    </w:p>
    <w:p w14:paraId="1874D793" w14:textId="44D011B7" w:rsidR="00600258" w:rsidRPr="009A4B96" w:rsidRDefault="00600258" w:rsidP="008102C6">
      <w:pPr>
        <w:widowControl w:val="0"/>
        <w:jc w:val="center"/>
        <w:rPr>
          <w:rFonts w:ascii="Times New Roman" w:hAnsi="Times New Roman" w:cs="Times New Roman"/>
          <w:b/>
          <w:sz w:val="24"/>
          <w:szCs w:val="24"/>
        </w:rPr>
      </w:pPr>
      <w:r w:rsidRPr="009A4B96">
        <w:rPr>
          <w:rFonts w:ascii="Times New Roman" w:hAnsi="Times New Roman" w:cs="Times New Roman"/>
          <w:b/>
          <w:sz w:val="24"/>
          <w:szCs w:val="24"/>
        </w:rPr>
        <w:t>OBJEKTA APSEKOŠANAS AKTS</w:t>
      </w:r>
      <w:r w:rsidRPr="009A4B96">
        <w:rPr>
          <w:rFonts w:ascii="Times New Roman" w:hAnsi="Times New Roman" w:cs="Times New Roman"/>
          <w:b/>
          <w:sz w:val="24"/>
          <w:szCs w:val="24"/>
        </w:rPr>
        <w:br/>
      </w:r>
      <w:r w:rsidRPr="009A4B96">
        <w:rPr>
          <w:rFonts w:ascii="Times New Roman" w:hAnsi="Times New Roman" w:cs="Times New Roman"/>
          <w:b/>
          <w:sz w:val="24"/>
          <w:szCs w:val="24"/>
        </w:rPr>
        <w:tab/>
        <w:t>Apsekošanas dati</w:t>
      </w:r>
    </w:p>
    <w:tbl>
      <w:tblPr>
        <w:tblW w:w="9669" w:type="dxa"/>
        <w:tblLayout w:type="fixed"/>
        <w:tblLook w:val="04A0" w:firstRow="1" w:lastRow="0" w:firstColumn="1" w:lastColumn="0" w:noHBand="0" w:noVBand="1"/>
      </w:tblPr>
      <w:tblGrid>
        <w:gridCol w:w="4530"/>
        <w:gridCol w:w="5139"/>
      </w:tblGrid>
      <w:tr w:rsidR="00600258" w:rsidRPr="009A4B96" w14:paraId="60360BCC" w14:textId="77777777" w:rsidTr="006F4234">
        <w:trPr>
          <w:trHeight w:val="675"/>
        </w:trPr>
        <w:tc>
          <w:tcPr>
            <w:tcW w:w="4530" w:type="dxa"/>
            <w:tcBorders>
              <w:top w:val="single" w:sz="4" w:space="0" w:color="000000"/>
              <w:left w:val="single" w:sz="4" w:space="0" w:color="000000"/>
              <w:bottom w:val="single" w:sz="4" w:space="0" w:color="000000"/>
              <w:right w:val="single" w:sz="4" w:space="0" w:color="000000"/>
            </w:tcBorders>
            <w:vAlign w:val="bottom"/>
          </w:tcPr>
          <w:p w14:paraId="557EF3D9" w14:textId="77777777" w:rsidR="00600258" w:rsidRPr="009A4B96" w:rsidRDefault="00600258" w:rsidP="006F4234">
            <w:pPr>
              <w:widowControl w:val="0"/>
              <w:spacing w:line="480" w:lineRule="auto"/>
              <w:jc w:val="center"/>
              <w:rPr>
                <w:rFonts w:ascii="Times New Roman" w:hAnsi="Times New Roman" w:cs="Times New Roman"/>
                <w:b/>
                <w:sz w:val="24"/>
                <w:szCs w:val="24"/>
              </w:rPr>
            </w:pPr>
            <w:r w:rsidRPr="009A4B96">
              <w:rPr>
                <w:rFonts w:ascii="Times New Roman" w:hAnsi="Times New Roman" w:cs="Times New Roman"/>
                <w:b/>
                <w:sz w:val="24"/>
                <w:szCs w:val="24"/>
              </w:rPr>
              <w:t>Apsekošanas datums</w:t>
            </w:r>
          </w:p>
        </w:tc>
        <w:tc>
          <w:tcPr>
            <w:tcW w:w="5138" w:type="dxa"/>
            <w:tcBorders>
              <w:top w:val="single" w:sz="4" w:space="0" w:color="000000"/>
              <w:left w:val="single" w:sz="4" w:space="0" w:color="000000"/>
              <w:bottom w:val="single" w:sz="4" w:space="0" w:color="000000"/>
              <w:right w:val="single" w:sz="4" w:space="0" w:color="000000"/>
            </w:tcBorders>
            <w:vAlign w:val="bottom"/>
          </w:tcPr>
          <w:p w14:paraId="025DB6AF" w14:textId="43EFE02C" w:rsidR="00600258" w:rsidRPr="009A4B96" w:rsidRDefault="00600258" w:rsidP="006F4234">
            <w:pPr>
              <w:widowControl w:val="0"/>
              <w:spacing w:line="480" w:lineRule="auto"/>
              <w:jc w:val="center"/>
              <w:rPr>
                <w:rFonts w:ascii="Times New Roman" w:hAnsi="Times New Roman" w:cs="Times New Roman"/>
                <w:sz w:val="24"/>
                <w:szCs w:val="24"/>
              </w:rPr>
            </w:pPr>
            <w:r w:rsidRPr="009A4B96">
              <w:rPr>
                <w:rFonts w:ascii="Times New Roman" w:hAnsi="Times New Roman" w:cs="Times New Roman"/>
                <w:sz w:val="24"/>
                <w:szCs w:val="24"/>
              </w:rPr>
              <w:t>__.__.202</w:t>
            </w:r>
            <w:r w:rsidR="00676BA0">
              <w:rPr>
                <w:rFonts w:ascii="Times New Roman" w:hAnsi="Times New Roman" w:cs="Times New Roman"/>
                <w:sz w:val="24"/>
                <w:szCs w:val="24"/>
              </w:rPr>
              <w:t>6</w:t>
            </w:r>
            <w:r w:rsidRPr="009A4B96">
              <w:rPr>
                <w:rFonts w:ascii="Times New Roman" w:hAnsi="Times New Roman" w:cs="Times New Roman"/>
                <w:sz w:val="24"/>
                <w:szCs w:val="24"/>
              </w:rPr>
              <w:t>.</w:t>
            </w:r>
          </w:p>
        </w:tc>
      </w:tr>
    </w:tbl>
    <w:p w14:paraId="146F821B" w14:textId="77777777" w:rsidR="00600258" w:rsidRPr="009A4B96" w:rsidRDefault="00600258" w:rsidP="00600258">
      <w:pPr>
        <w:rPr>
          <w:rFonts w:ascii="Times New Roman" w:hAnsi="Times New Roman" w:cs="Times New Roman"/>
          <w:b/>
          <w:sz w:val="24"/>
          <w:szCs w:val="24"/>
        </w:rPr>
      </w:pPr>
    </w:p>
    <w:p w14:paraId="14DF0CFE" w14:textId="77777777" w:rsidR="00600258" w:rsidRPr="009A4B96" w:rsidRDefault="00600258" w:rsidP="00600258">
      <w:pPr>
        <w:rPr>
          <w:rFonts w:ascii="Times New Roman" w:hAnsi="Times New Roman" w:cs="Times New Roman"/>
          <w:b/>
          <w:sz w:val="24"/>
          <w:szCs w:val="24"/>
        </w:rPr>
      </w:pPr>
      <w:r w:rsidRPr="009A4B96">
        <w:rPr>
          <w:rFonts w:ascii="Times New Roman" w:hAnsi="Times New Roman" w:cs="Times New Roman"/>
          <w:b/>
          <w:sz w:val="24"/>
          <w:szCs w:val="24"/>
        </w:rPr>
        <w:t>Pretendents:</w:t>
      </w:r>
    </w:p>
    <w:tbl>
      <w:tblPr>
        <w:tblW w:w="9696" w:type="dxa"/>
        <w:tblLayout w:type="fixed"/>
        <w:tblLook w:val="04A0" w:firstRow="1" w:lastRow="0" w:firstColumn="1" w:lastColumn="0" w:noHBand="0" w:noVBand="1"/>
      </w:tblPr>
      <w:tblGrid>
        <w:gridCol w:w="4426"/>
        <w:gridCol w:w="5270"/>
      </w:tblGrid>
      <w:tr w:rsidR="00600258" w:rsidRPr="009A4B96" w14:paraId="37DA875B"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4C02352E"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Uzņēmuma nosaukums</w:t>
            </w:r>
          </w:p>
        </w:tc>
        <w:tc>
          <w:tcPr>
            <w:tcW w:w="5269" w:type="dxa"/>
            <w:tcBorders>
              <w:top w:val="single" w:sz="4" w:space="0" w:color="000000"/>
              <w:left w:val="single" w:sz="4" w:space="0" w:color="000000"/>
              <w:bottom w:val="single" w:sz="4" w:space="0" w:color="000000"/>
              <w:right w:val="single" w:sz="4" w:space="0" w:color="000000"/>
            </w:tcBorders>
          </w:tcPr>
          <w:p w14:paraId="0BBEF570"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01631900"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55877457"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Reģistrācijas Nr.</w:t>
            </w:r>
          </w:p>
        </w:tc>
        <w:tc>
          <w:tcPr>
            <w:tcW w:w="5269" w:type="dxa"/>
            <w:tcBorders>
              <w:top w:val="single" w:sz="4" w:space="0" w:color="000000"/>
              <w:left w:val="single" w:sz="4" w:space="0" w:color="000000"/>
              <w:bottom w:val="single" w:sz="4" w:space="0" w:color="000000"/>
              <w:right w:val="single" w:sz="4" w:space="0" w:color="000000"/>
            </w:tcBorders>
          </w:tcPr>
          <w:p w14:paraId="488715FB"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07B381D2"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51C2CE2B"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Adrese</w:t>
            </w:r>
          </w:p>
        </w:tc>
        <w:tc>
          <w:tcPr>
            <w:tcW w:w="5269" w:type="dxa"/>
            <w:tcBorders>
              <w:top w:val="single" w:sz="4" w:space="0" w:color="000000"/>
              <w:left w:val="single" w:sz="4" w:space="0" w:color="000000"/>
              <w:bottom w:val="single" w:sz="4" w:space="0" w:color="000000"/>
              <w:right w:val="single" w:sz="4" w:space="0" w:color="000000"/>
            </w:tcBorders>
          </w:tcPr>
          <w:p w14:paraId="396C382A"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7F8D9840" w14:textId="77777777" w:rsidTr="006F4234">
        <w:trPr>
          <w:trHeight w:val="840"/>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0C88119C"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Pārstāvja amats, vārds, uzvārds</w:t>
            </w:r>
          </w:p>
        </w:tc>
        <w:tc>
          <w:tcPr>
            <w:tcW w:w="5269" w:type="dxa"/>
            <w:tcBorders>
              <w:top w:val="single" w:sz="4" w:space="0" w:color="000000"/>
              <w:left w:val="single" w:sz="4" w:space="0" w:color="000000"/>
              <w:bottom w:val="single" w:sz="4" w:space="0" w:color="000000"/>
              <w:right w:val="single" w:sz="4" w:space="0" w:color="000000"/>
            </w:tcBorders>
            <w:vAlign w:val="bottom"/>
          </w:tcPr>
          <w:p w14:paraId="5B18499D"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p w14:paraId="4DCCF1DD"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p w14:paraId="4A677F5B"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tc>
      </w:tr>
      <w:tr w:rsidR="00600258" w:rsidRPr="009A4B96" w14:paraId="3B07167C"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7616D96A" w14:textId="65B049B0"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Kontaktinformācija (tālrunis, e-pasts)</w:t>
            </w:r>
          </w:p>
        </w:tc>
        <w:tc>
          <w:tcPr>
            <w:tcW w:w="5269" w:type="dxa"/>
            <w:tcBorders>
              <w:top w:val="single" w:sz="4" w:space="0" w:color="000000"/>
              <w:left w:val="single" w:sz="4" w:space="0" w:color="000000"/>
              <w:bottom w:val="single" w:sz="4" w:space="0" w:color="000000"/>
              <w:right w:val="single" w:sz="4" w:space="0" w:color="000000"/>
            </w:tcBorders>
          </w:tcPr>
          <w:p w14:paraId="659FB59C"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bl>
    <w:p w14:paraId="19F673B5" w14:textId="77777777" w:rsidR="00600258" w:rsidRPr="009A4B96" w:rsidRDefault="00600258" w:rsidP="00600258">
      <w:pPr>
        <w:widowControl w:val="0"/>
        <w:jc w:val="both"/>
        <w:rPr>
          <w:rFonts w:ascii="Times New Roman" w:hAnsi="Times New Roman" w:cs="Times New Roman"/>
          <w:sz w:val="24"/>
          <w:szCs w:val="24"/>
        </w:rPr>
      </w:pPr>
    </w:p>
    <w:p w14:paraId="1EC1A65F" w14:textId="3562E4C1" w:rsidR="00600258" w:rsidRPr="009A4B96" w:rsidRDefault="00600258" w:rsidP="00600258">
      <w:pPr>
        <w:widowControl w:val="0"/>
        <w:ind w:left="1134" w:hanging="1134"/>
        <w:jc w:val="both"/>
        <w:rPr>
          <w:rFonts w:ascii="Times New Roman" w:hAnsi="Times New Roman" w:cs="Times New Roman"/>
          <w:sz w:val="24"/>
          <w:szCs w:val="24"/>
        </w:rPr>
      </w:pPr>
      <w:r w:rsidRPr="009A4B96">
        <w:rPr>
          <w:rFonts w:ascii="Times New Roman" w:hAnsi="Times New Roman" w:cs="Times New Roman"/>
          <w:sz w:val="24"/>
          <w:szCs w:val="24"/>
        </w:rPr>
        <w:t>Pretendenta ___________________________________ pārstāvis ________________________</w:t>
      </w: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                    /uzņēmuma nosaukums/</w:t>
      </w: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                    /vārds, uzvārds/</w:t>
      </w:r>
    </w:p>
    <w:p w14:paraId="6C48367C" w14:textId="7210FF57" w:rsidR="00600258" w:rsidRDefault="00600258" w:rsidP="008102C6">
      <w:pPr>
        <w:widowControl w:val="0"/>
        <w:ind w:firstLine="720"/>
        <w:jc w:val="both"/>
        <w:rPr>
          <w:rFonts w:ascii="Times New Roman" w:hAnsi="Times New Roman" w:cs="Times New Roman"/>
          <w:sz w:val="24"/>
          <w:szCs w:val="24"/>
        </w:rPr>
      </w:pPr>
      <w:r w:rsidRPr="009A4B96">
        <w:rPr>
          <w:rFonts w:ascii="Times New Roman" w:hAnsi="Times New Roman" w:cs="Times New Roman"/>
          <w:sz w:val="24"/>
          <w:szCs w:val="24"/>
        </w:rPr>
        <w:t>veicis objekta apsek</w:t>
      </w:r>
      <w:r w:rsidR="007F587B">
        <w:rPr>
          <w:rFonts w:ascii="Times New Roman" w:hAnsi="Times New Roman" w:cs="Times New Roman"/>
          <w:sz w:val="24"/>
          <w:szCs w:val="24"/>
        </w:rPr>
        <w:t xml:space="preserve">ošanu saskaņā ar </w:t>
      </w:r>
      <w:r w:rsidR="008102C6" w:rsidRPr="008102C6">
        <w:rPr>
          <w:rFonts w:ascii="Times New Roman" w:hAnsi="Times New Roman" w:cs="Times New Roman"/>
          <w:sz w:val="24"/>
          <w:szCs w:val="24"/>
        </w:rPr>
        <w:t>Cenu aptauja “Evakuācijas kāpņu izbūves veikšanu Pirmsskolas izglītības iestādes “Auseklītis” ēkai”</w:t>
      </w:r>
      <w:r w:rsidR="008102C6">
        <w:rPr>
          <w:rFonts w:ascii="Times New Roman" w:hAnsi="Times New Roman" w:cs="Times New Roman"/>
          <w:sz w:val="24"/>
          <w:szCs w:val="24"/>
        </w:rPr>
        <w:t xml:space="preserve"> </w:t>
      </w:r>
      <w:r w:rsidRPr="009A4B96">
        <w:rPr>
          <w:rFonts w:ascii="Times New Roman" w:hAnsi="Times New Roman" w:cs="Times New Roman"/>
          <w:sz w:val="24"/>
          <w:szCs w:val="24"/>
        </w:rPr>
        <w:t>, uzaicinājuma prasībām.</w:t>
      </w:r>
    </w:p>
    <w:p w14:paraId="2B0010A3" w14:textId="77777777" w:rsidR="008102C6" w:rsidRPr="008102C6" w:rsidRDefault="008102C6" w:rsidP="008102C6">
      <w:pPr>
        <w:widowControl w:val="0"/>
        <w:ind w:firstLine="720"/>
        <w:jc w:val="both"/>
        <w:rPr>
          <w:rFonts w:ascii="Times New Roman" w:hAnsi="Times New Roman" w:cs="Times New Roman"/>
          <w:sz w:val="24"/>
          <w:szCs w:val="24"/>
        </w:rPr>
      </w:pPr>
    </w:p>
    <w:p w14:paraId="40193FCB" w14:textId="77777777" w:rsidR="00600258" w:rsidRPr="009A4B96" w:rsidRDefault="00600258" w:rsidP="00600258">
      <w:pPr>
        <w:spacing w:before="120" w:line="230" w:lineRule="exact"/>
        <w:ind w:left="-142"/>
        <w:jc w:val="both"/>
        <w:rPr>
          <w:rFonts w:ascii="Times New Roman" w:hAnsi="Times New Roman" w:cs="Times New Roman"/>
          <w:b/>
          <w:sz w:val="24"/>
          <w:szCs w:val="24"/>
        </w:rPr>
      </w:pPr>
      <w:r w:rsidRPr="009A4B96">
        <w:rPr>
          <w:rFonts w:ascii="Times New Roman" w:hAnsi="Times New Roman" w:cs="Times New Roman"/>
          <w:b/>
          <w:sz w:val="24"/>
          <w:szCs w:val="24"/>
        </w:rPr>
        <w:t>Objekta apsekošanas dalībnieku paraksti</w:t>
      </w:r>
    </w:p>
    <w:tbl>
      <w:tblPr>
        <w:tblW w:w="9776" w:type="dxa"/>
        <w:tblLayout w:type="fixed"/>
        <w:tblLook w:val="04A0" w:firstRow="1" w:lastRow="0" w:firstColumn="1" w:lastColumn="0" w:noHBand="0" w:noVBand="1"/>
      </w:tblPr>
      <w:tblGrid>
        <w:gridCol w:w="5382"/>
        <w:gridCol w:w="4394"/>
      </w:tblGrid>
      <w:tr w:rsidR="00600258" w:rsidRPr="009A4B96" w14:paraId="356E1732" w14:textId="77777777" w:rsidTr="006F4234">
        <w:tc>
          <w:tcPr>
            <w:tcW w:w="5381" w:type="dxa"/>
            <w:tcBorders>
              <w:top w:val="single" w:sz="4" w:space="0" w:color="000000"/>
              <w:left w:val="single" w:sz="4" w:space="0" w:color="000000"/>
              <w:bottom w:val="single" w:sz="4" w:space="0" w:color="000000"/>
              <w:right w:val="single" w:sz="4" w:space="0" w:color="000000"/>
            </w:tcBorders>
          </w:tcPr>
          <w:p w14:paraId="23B12836"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Pasūtītāja pārstāvis (amats, vārds, uzvārds)</w:t>
            </w:r>
          </w:p>
        </w:tc>
        <w:tc>
          <w:tcPr>
            <w:tcW w:w="4394" w:type="dxa"/>
            <w:tcBorders>
              <w:top w:val="single" w:sz="4" w:space="0" w:color="000000"/>
              <w:left w:val="single" w:sz="4" w:space="0" w:color="000000"/>
              <w:bottom w:val="single" w:sz="4" w:space="0" w:color="000000"/>
              <w:right w:val="single" w:sz="4" w:space="0" w:color="000000"/>
            </w:tcBorders>
          </w:tcPr>
          <w:p w14:paraId="5E6074CF"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Pasūtītāja pārstāvja paraksts</w:t>
            </w:r>
          </w:p>
        </w:tc>
      </w:tr>
      <w:tr w:rsidR="00600258" w:rsidRPr="009A4B96" w14:paraId="44216157" w14:textId="77777777" w:rsidTr="006F4234">
        <w:trPr>
          <w:trHeight w:val="242"/>
        </w:trPr>
        <w:tc>
          <w:tcPr>
            <w:tcW w:w="5381" w:type="dxa"/>
            <w:tcBorders>
              <w:top w:val="single" w:sz="4" w:space="0" w:color="000000"/>
              <w:left w:val="single" w:sz="4" w:space="0" w:color="000000"/>
              <w:bottom w:val="single" w:sz="4" w:space="0" w:color="000000"/>
              <w:right w:val="single" w:sz="4" w:space="0" w:color="000000"/>
            </w:tcBorders>
          </w:tcPr>
          <w:p w14:paraId="5B7CA584" w14:textId="7E126D4A" w:rsidR="00600258" w:rsidRPr="009A4B96" w:rsidRDefault="00600258" w:rsidP="006F4234">
            <w:pPr>
              <w:widowControl w:val="0"/>
              <w:spacing w:before="120" w:line="230" w:lineRule="exact"/>
              <w:jc w:val="center"/>
              <w:rPr>
                <w:rFonts w:ascii="Times New Roman" w:hAnsi="Times New Roman" w:cs="Times New Roman"/>
                <w:sz w:val="24"/>
                <w:szCs w:val="24"/>
                <w:highlight w:val="yellow"/>
              </w:rPr>
            </w:pPr>
          </w:p>
        </w:tc>
        <w:tc>
          <w:tcPr>
            <w:tcW w:w="4394" w:type="dxa"/>
            <w:tcBorders>
              <w:top w:val="single" w:sz="4" w:space="0" w:color="000000"/>
              <w:left w:val="single" w:sz="4" w:space="0" w:color="000000"/>
              <w:bottom w:val="single" w:sz="4" w:space="0" w:color="000000"/>
              <w:right w:val="single" w:sz="4" w:space="0" w:color="000000"/>
            </w:tcBorders>
          </w:tcPr>
          <w:p w14:paraId="57E69650" w14:textId="77777777" w:rsidR="00600258" w:rsidRPr="009A4B96" w:rsidRDefault="00600258" w:rsidP="006F4234">
            <w:pPr>
              <w:widowControl w:val="0"/>
              <w:spacing w:before="120" w:line="230" w:lineRule="exact"/>
              <w:rPr>
                <w:rFonts w:ascii="Times New Roman" w:hAnsi="Times New Roman" w:cs="Times New Roman"/>
                <w:bCs/>
                <w:sz w:val="24"/>
                <w:szCs w:val="24"/>
              </w:rPr>
            </w:pPr>
          </w:p>
        </w:tc>
      </w:tr>
      <w:tr w:rsidR="00600258" w:rsidRPr="009A4B96" w14:paraId="27095DC6" w14:textId="77777777" w:rsidTr="006F4234">
        <w:tc>
          <w:tcPr>
            <w:tcW w:w="5381" w:type="dxa"/>
            <w:tcBorders>
              <w:top w:val="single" w:sz="4" w:space="0" w:color="000000"/>
              <w:left w:val="single" w:sz="4" w:space="0" w:color="000000"/>
              <w:bottom w:val="single" w:sz="4" w:space="0" w:color="000000"/>
              <w:right w:val="single" w:sz="4" w:space="0" w:color="000000"/>
            </w:tcBorders>
          </w:tcPr>
          <w:p w14:paraId="4FA01E1F" w14:textId="77777777" w:rsidR="00600258" w:rsidRPr="009A4B96" w:rsidRDefault="00600258" w:rsidP="006F4234">
            <w:pPr>
              <w:widowControl w:val="0"/>
              <w:jc w:val="center"/>
              <w:rPr>
                <w:rFonts w:ascii="Times New Roman" w:hAnsi="Times New Roman" w:cs="Times New Roman"/>
                <w:bCs/>
                <w:sz w:val="24"/>
                <w:szCs w:val="24"/>
              </w:rPr>
            </w:pPr>
            <w:r w:rsidRPr="009A4B96">
              <w:rPr>
                <w:rFonts w:ascii="Times New Roman" w:hAnsi="Times New Roman" w:cs="Times New Roman"/>
                <w:b/>
                <w:bCs/>
                <w:sz w:val="24"/>
                <w:szCs w:val="24"/>
              </w:rPr>
              <w:t>Pretendenta pārstāvis (amats, vārds, uzvārds)</w:t>
            </w:r>
          </w:p>
        </w:tc>
        <w:tc>
          <w:tcPr>
            <w:tcW w:w="4394" w:type="dxa"/>
            <w:tcBorders>
              <w:top w:val="single" w:sz="4" w:space="0" w:color="000000"/>
              <w:left w:val="single" w:sz="4" w:space="0" w:color="000000"/>
              <w:bottom w:val="single" w:sz="4" w:space="0" w:color="000000"/>
              <w:right w:val="single" w:sz="4" w:space="0" w:color="000000"/>
            </w:tcBorders>
          </w:tcPr>
          <w:p w14:paraId="4CB06B18"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Pretendenta pārstāvja paraksts</w:t>
            </w:r>
          </w:p>
        </w:tc>
      </w:tr>
      <w:tr w:rsidR="00600258" w:rsidRPr="009A4B96" w14:paraId="58898E97" w14:textId="77777777" w:rsidTr="006F4234">
        <w:trPr>
          <w:trHeight w:val="717"/>
        </w:trPr>
        <w:tc>
          <w:tcPr>
            <w:tcW w:w="5381" w:type="dxa"/>
            <w:tcBorders>
              <w:top w:val="single" w:sz="4" w:space="0" w:color="000000"/>
              <w:left w:val="single" w:sz="4" w:space="0" w:color="000000"/>
              <w:bottom w:val="single" w:sz="4" w:space="0" w:color="000000"/>
              <w:right w:val="single" w:sz="4" w:space="0" w:color="000000"/>
            </w:tcBorders>
          </w:tcPr>
          <w:p w14:paraId="38E29554" w14:textId="77777777" w:rsidR="00600258" w:rsidRPr="009A4B96" w:rsidRDefault="00600258" w:rsidP="006F4234">
            <w:pPr>
              <w:widowControl w:val="0"/>
              <w:spacing w:before="120" w:line="230" w:lineRule="exact"/>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67879C71" w14:textId="77777777" w:rsidR="00600258" w:rsidRPr="009A4B96" w:rsidRDefault="00600258" w:rsidP="006F4234">
            <w:pPr>
              <w:widowControl w:val="0"/>
              <w:spacing w:before="120" w:line="230" w:lineRule="exact"/>
              <w:rPr>
                <w:rFonts w:ascii="Times New Roman" w:hAnsi="Times New Roman" w:cs="Times New Roman"/>
                <w:sz w:val="24"/>
                <w:szCs w:val="24"/>
              </w:rPr>
            </w:pPr>
            <w:bookmarkStart w:id="6" w:name="_Hlk106262157"/>
            <w:bookmarkEnd w:id="6"/>
          </w:p>
        </w:tc>
      </w:tr>
    </w:tbl>
    <w:p w14:paraId="58C30211" w14:textId="3C6C2605" w:rsidR="00B10CB0" w:rsidRPr="009A4B96" w:rsidRDefault="00600258" w:rsidP="009A4B96">
      <w:pPr>
        <w:pStyle w:val="Sarakstarindkopa"/>
        <w:jc w:val="right"/>
        <w:rPr>
          <w:rFonts w:ascii="Times New Roman" w:hAnsi="Times New Roman" w:cs="Times New Roman"/>
          <w:sz w:val="24"/>
          <w:szCs w:val="24"/>
        </w:rPr>
      </w:pPr>
      <w:r w:rsidRPr="009A4B96">
        <w:rPr>
          <w:rFonts w:ascii="Times New Roman" w:hAnsi="Times New Roman" w:cs="Times New Roman"/>
          <w:sz w:val="24"/>
          <w:szCs w:val="24"/>
        </w:rPr>
        <w:t xml:space="preserve">                                      </w:t>
      </w:r>
      <w:r w:rsidR="00B10CB0" w:rsidRPr="009A4B96">
        <w:rPr>
          <w:rFonts w:ascii="Times New Roman" w:hAnsi="Times New Roman" w:cs="Times New Roman"/>
          <w:sz w:val="24"/>
          <w:szCs w:val="24"/>
        </w:rPr>
        <w:br w:type="page"/>
      </w:r>
    </w:p>
    <w:p w14:paraId="1A57DB67" w14:textId="6EAF9ECF" w:rsidR="00600258" w:rsidRDefault="00627DA5" w:rsidP="008102C6">
      <w:pPr>
        <w:pStyle w:val="Sarakstarindkopa"/>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4</w:t>
      </w:r>
      <w:r w:rsidR="00600258" w:rsidRPr="009A4B96">
        <w:rPr>
          <w:rFonts w:ascii="Times New Roman" w:hAnsi="Times New Roman" w:cs="Times New Roman"/>
          <w:b/>
          <w:sz w:val="24"/>
          <w:szCs w:val="24"/>
        </w:rPr>
        <w:t>.pielikums</w:t>
      </w:r>
    </w:p>
    <w:p w14:paraId="228C3C84" w14:textId="77777777" w:rsidR="008102C6" w:rsidRPr="009A1C9A" w:rsidRDefault="008102C6" w:rsidP="008102C6">
      <w:pPr>
        <w:spacing w:after="0" w:line="240" w:lineRule="auto"/>
        <w:jc w:val="right"/>
        <w:rPr>
          <w:rFonts w:ascii="Times New Roman" w:eastAsia="Times New Roman" w:hAnsi="Times New Roman" w:cs="Times New Roman"/>
          <w:bCs/>
          <w:kern w:val="0"/>
          <w:sz w:val="24"/>
          <w:szCs w:val="24"/>
          <w:lang w:eastAsia="lv-LV"/>
          <w14:ligatures w14:val="none"/>
        </w:rPr>
      </w:pPr>
      <w:r w:rsidRPr="009A1C9A">
        <w:rPr>
          <w:rFonts w:ascii="Times New Roman" w:eastAsia="Times New Roman" w:hAnsi="Times New Roman" w:cs="Times New Roman"/>
          <w:bCs/>
          <w:kern w:val="0"/>
          <w:sz w:val="24"/>
          <w:szCs w:val="24"/>
          <w:lang w:eastAsia="lv-LV"/>
          <w14:ligatures w14:val="none"/>
        </w:rPr>
        <w:t xml:space="preserve">Cenu aptauja “Evakuācijas kāpņu izbūves veikšanu </w:t>
      </w:r>
    </w:p>
    <w:p w14:paraId="78FA676C" w14:textId="77777777" w:rsidR="008102C6" w:rsidRPr="008102C6" w:rsidRDefault="008102C6" w:rsidP="008102C6">
      <w:pPr>
        <w:spacing w:after="0" w:line="240" w:lineRule="auto"/>
        <w:jc w:val="right"/>
        <w:rPr>
          <w:rFonts w:ascii="Times New Roman" w:eastAsia="Times New Roman" w:hAnsi="Times New Roman" w:cs="Times New Roman"/>
          <w:bCs/>
          <w:kern w:val="0"/>
          <w:sz w:val="24"/>
          <w:szCs w:val="24"/>
          <w:lang w:eastAsia="lv-LV"/>
          <w14:ligatures w14:val="none"/>
        </w:rPr>
      </w:pPr>
      <w:r w:rsidRPr="009A1C9A">
        <w:rPr>
          <w:rFonts w:ascii="Times New Roman" w:eastAsia="Times New Roman" w:hAnsi="Times New Roman" w:cs="Times New Roman"/>
          <w:bCs/>
          <w:kern w:val="0"/>
          <w:sz w:val="24"/>
          <w:szCs w:val="24"/>
          <w:lang w:eastAsia="lv-LV"/>
          <w14:ligatures w14:val="none"/>
        </w:rPr>
        <w:t>Pirmsskolas izglītības iestādes “Auseklītis” ēkai”</w:t>
      </w:r>
    </w:p>
    <w:p w14:paraId="31C3A349" w14:textId="77777777" w:rsidR="008102C6" w:rsidRPr="009A4B96" w:rsidRDefault="008102C6" w:rsidP="00600258">
      <w:pPr>
        <w:pStyle w:val="Sarakstarindkopa"/>
        <w:jc w:val="right"/>
        <w:rPr>
          <w:rFonts w:ascii="Times New Roman" w:hAnsi="Times New Roman" w:cs="Times New Roman"/>
          <w:b/>
          <w:sz w:val="24"/>
          <w:szCs w:val="24"/>
        </w:rPr>
      </w:pPr>
    </w:p>
    <w:p w14:paraId="30301424" w14:textId="1151590C" w:rsidR="00600258" w:rsidRPr="009A4B96" w:rsidRDefault="00600258" w:rsidP="00600258">
      <w:pPr>
        <w:pStyle w:val="naisnod"/>
        <w:spacing w:before="0" w:after="0"/>
        <w:jc w:val="left"/>
        <w:rPr>
          <w:b w:val="0"/>
        </w:rPr>
      </w:pPr>
    </w:p>
    <w:p w14:paraId="78F4F9B5" w14:textId="77777777" w:rsidR="00600258" w:rsidRPr="009A4B96" w:rsidRDefault="00600258" w:rsidP="00600258">
      <w:pPr>
        <w:pStyle w:val="Parasts2"/>
        <w:jc w:val="center"/>
      </w:pPr>
      <w:r w:rsidRPr="009A4B96">
        <w:rPr>
          <w:b/>
        </w:rPr>
        <w:t>APLIECINĀJUMS PAR NEATKARĪGI IZSTRĀDĀTU PIEDĀVĀJUMU</w:t>
      </w:r>
    </w:p>
    <w:p w14:paraId="691C89A4" w14:textId="77777777" w:rsidR="00600258" w:rsidRPr="009A4B96" w:rsidRDefault="00600258" w:rsidP="00600258">
      <w:pPr>
        <w:pStyle w:val="naisf"/>
        <w:numPr>
          <w:ilvl w:val="0"/>
          <w:numId w:val="0"/>
        </w:numPr>
        <w:ind w:left="1344" w:right="423"/>
      </w:pPr>
    </w:p>
    <w:p w14:paraId="06D94035" w14:textId="77777777" w:rsidR="00600258" w:rsidRPr="009A4B96" w:rsidRDefault="00600258" w:rsidP="00600258">
      <w:pPr>
        <w:pStyle w:val="naisf"/>
        <w:numPr>
          <w:ilvl w:val="0"/>
          <w:numId w:val="0"/>
        </w:numPr>
        <w:ind w:left="1344" w:right="423" w:hanging="624"/>
      </w:pPr>
      <w:r w:rsidRPr="009A4B96">
        <w:rPr>
          <w:rStyle w:val="Noklusjumarindkopasfonts2"/>
          <w:rFonts w:eastAsiaTheme="majorEastAsia"/>
        </w:rPr>
        <w:t xml:space="preserve">Ar šo, sniedzot izsmeļošu un patiesu informāciju, </w:t>
      </w:r>
      <w:r w:rsidRPr="009A4B96">
        <w:rPr>
          <w:rStyle w:val="Noklusjumarindkopasfonts2"/>
          <w:rFonts w:eastAsiaTheme="majorEastAsia"/>
          <w:bCs/>
        </w:rPr>
        <w:t xml:space="preserve">______________, </w:t>
      </w:r>
      <w:proofErr w:type="spellStart"/>
      <w:r w:rsidRPr="009A4B96">
        <w:rPr>
          <w:rStyle w:val="Noklusjumarindkopasfonts2"/>
          <w:rFonts w:eastAsiaTheme="majorEastAsia"/>
          <w:bCs/>
        </w:rPr>
        <w:t>reģ</w:t>
      </w:r>
      <w:proofErr w:type="spellEnd"/>
      <w:r w:rsidRPr="009A4B96">
        <w:rPr>
          <w:rStyle w:val="Noklusjumarindkopasfonts2"/>
          <w:rFonts w:eastAsiaTheme="majorEastAsia"/>
          <w:bCs/>
        </w:rPr>
        <w:t xml:space="preserve"> nr</w:t>
      </w:r>
      <w:r w:rsidRPr="009A4B96">
        <w:rPr>
          <w:rStyle w:val="Noklusjumarindkopasfonts2"/>
          <w:rFonts w:eastAsiaTheme="majorEastAsia"/>
          <w:b/>
        </w:rPr>
        <w:t>.__________</w:t>
      </w:r>
    </w:p>
    <w:p w14:paraId="5780ECBF" w14:textId="77777777" w:rsidR="00600258" w:rsidRPr="009A4B96" w:rsidRDefault="00600258" w:rsidP="00600258">
      <w:pPr>
        <w:pStyle w:val="naisf"/>
        <w:numPr>
          <w:ilvl w:val="0"/>
          <w:numId w:val="0"/>
        </w:numPr>
        <w:ind w:right="423"/>
      </w:pPr>
      <w:r w:rsidRPr="009A4B96">
        <w:rPr>
          <w:rStyle w:val="Noklusjumarindkopasfonts2"/>
          <w:rFonts w:eastAsiaTheme="majorEastAsia"/>
        </w:rPr>
        <w:t>(turpmāk – Pretendents) attiecībā uz konkrēto cenu aptauju apliecina, ka</w:t>
      </w:r>
    </w:p>
    <w:p w14:paraId="08073DC5" w14:textId="77777777" w:rsidR="00600258" w:rsidRPr="009A4B96" w:rsidRDefault="00600258" w:rsidP="00600258">
      <w:pPr>
        <w:pStyle w:val="naisf"/>
        <w:numPr>
          <w:ilvl w:val="0"/>
          <w:numId w:val="0"/>
        </w:numPr>
        <w:ind w:left="1344" w:right="423"/>
      </w:pPr>
    </w:p>
    <w:p w14:paraId="18D97500"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1. </w:t>
      </w:r>
      <w:r w:rsidRPr="009A4B96">
        <w:t>Pretendents</w:t>
      </w:r>
      <w:r w:rsidRPr="009A4B96">
        <w:rPr>
          <w:rStyle w:val="Noklusjumarindkopasfonts2"/>
          <w:rFonts w:eastAsiaTheme="majorEastAsia"/>
          <w:bCs/>
        </w:rPr>
        <w:t xml:space="preserve"> ir iepazinies un piekrīt šī apliecinājuma saturam</w:t>
      </w:r>
      <w:r w:rsidRPr="009A4B96">
        <w:t>.</w:t>
      </w:r>
    </w:p>
    <w:p w14:paraId="696A50F2"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2. </w:t>
      </w:r>
      <w:r w:rsidRPr="009A4B96">
        <w:t>Pretendents apzinās savu pienākumu šajā apliecinājumā norādīt pilnīgu, izsmeļošu un patiesu informāciju.</w:t>
      </w:r>
    </w:p>
    <w:p w14:paraId="2EB04CDA"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3. </w:t>
      </w:r>
      <w:r w:rsidRPr="009A4B96">
        <w:t>Pretendents</w:t>
      </w:r>
      <w:r w:rsidRPr="009A4B96">
        <w:rPr>
          <w:rStyle w:val="Noklusjumarindkopasfonts2"/>
          <w:rFonts w:eastAsiaTheme="majorEastAsia"/>
          <w:bCs/>
        </w:rPr>
        <w:t xml:space="preserve"> ir pilnvarojis</w:t>
      </w:r>
      <w:r w:rsidRPr="009A4B96">
        <w:rPr>
          <w:rStyle w:val="Noklusjumarindkopasfonts2"/>
          <w:rFonts w:eastAsiaTheme="majorEastAsia"/>
          <w:b/>
          <w:bCs/>
        </w:rPr>
        <w:t xml:space="preserve"> </w:t>
      </w:r>
      <w:r w:rsidRPr="009A4B96">
        <w:rPr>
          <w:rStyle w:val="Noklusjumarindkopasfonts2"/>
          <w:rFonts w:eastAsiaTheme="majorEastAsia"/>
          <w:bCs/>
        </w:rPr>
        <w:t xml:space="preserve">katru personu, kuras paraksts atrodas uz cenu aptaujas piedāvājuma, </w:t>
      </w:r>
      <w:r w:rsidRPr="009A4B96">
        <w:t>parakstīt šo apliecinājumu Pretendenta vārdā.</w:t>
      </w:r>
    </w:p>
    <w:p w14:paraId="3C81011E"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4. </w:t>
      </w:r>
      <w:r w:rsidRPr="009A4B96">
        <w:rPr>
          <w:rStyle w:val="Noklusjumarindkopasfonts2"/>
          <w:rFonts w:eastAsiaTheme="majorEastAsia"/>
          <w:bCs/>
        </w:rPr>
        <w:t>Pretendents informē, ka</w:t>
      </w:r>
      <w:r w:rsidRPr="009A4B96">
        <w:t xml:space="preserve"> (</w:t>
      </w:r>
      <w:r w:rsidRPr="009A4B96">
        <w:rPr>
          <w:rStyle w:val="Noklusjumarindkopasfonts2"/>
          <w:rFonts w:eastAsiaTheme="majorEastAsia"/>
          <w:i/>
        </w:rPr>
        <w:t>pēc vajadzības, atzīmējiet vienu no turpmāk minētajiem</w:t>
      </w:r>
      <w:r w:rsidRPr="009A4B96">
        <w:t>):</w:t>
      </w:r>
    </w:p>
    <w:tbl>
      <w:tblPr>
        <w:tblW w:w="8519" w:type="dxa"/>
        <w:tblInd w:w="1177" w:type="dxa"/>
        <w:tblLayout w:type="fixed"/>
        <w:tblLook w:val="04A0" w:firstRow="1" w:lastRow="0" w:firstColumn="1" w:lastColumn="0" w:noHBand="0" w:noVBand="1"/>
      </w:tblPr>
      <w:tblGrid>
        <w:gridCol w:w="236"/>
        <w:gridCol w:w="8283"/>
      </w:tblGrid>
      <w:tr w:rsidR="00600258" w:rsidRPr="009A4B96" w14:paraId="0FEF7267" w14:textId="77777777" w:rsidTr="006F4234">
        <w:trPr>
          <w:trHeight w:val="490"/>
        </w:trPr>
        <w:tc>
          <w:tcPr>
            <w:tcW w:w="220" w:type="dxa"/>
            <w:tcBorders>
              <w:top w:val="single" w:sz="4" w:space="0" w:color="auto"/>
              <w:left w:val="single" w:sz="4" w:space="0" w:color="auto"/>
              <w:bottom w:val="single" w:sz="4" w:space="0" w:color="auto"/>
              <w:right w:val="single" w:sz="4" w:space="0" w:color="auto"/>
            </w:tcBorders>
          </w:tcPr>
          <w:p w14:paraId="3C149F09" w14:textId="77777777" w:rsidR="00600258" w:rsidRPr="009A4B96" w:rsidRDefault="00600258" w:rsidP="006F423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7E25EC84" w14:textId="77777777" w:rsidR="00600258" w:rsidRPr="009A4B96" w:rsidRDefault="00600258" w:rsidP="006F4234">
            <w:pPr>
              <w:pStyle w:val="Parasts2"/>
              <w:widowControl w:val="0"/>
              <w:jc w:val="both"/>
            </w:pPr>
            <w:r w:rsidRPr="009A4B96">
              <w:rPr>
                <w:rStyle w:val="Noklusjumarindkopasfonts2"/>
                <w:rFonts w:eastAsiaTheme="majorEastAsia"/>
              </w:rPr>
              <w:t>4.1. ir iesniedzis piedāvājumu neatkarīgi no konkurentiem un bez konsultācijām, līgumiem vai vienošanām, vai cita veida saziņas ar konkurentiem;</w:t>
            </w:r>
          </w:p>
        </w:tc>
      </w:tr>
      <w:tr w:rsidR="00600258" w:rsidRPr="009A4B96" w14:paraId="60F8A441" w14:textId="77777777" w:rsidTr="006F4234">
        <w:trPr>
          <w:trHeight w:val="995"/>
        </w:trPr>
        <w:tc>
          <w:tcPr>
            <w:tcW w:w="220" w:type="dxa"/>
            <w:tcBorders>
              <w:top w:val="single" w:sz="4" w:space="0" w:color="auto"/>
              <w:left w:val="single" w:sz="4" w:space="0" w:color="auto"/>
              <w:bottom w:val="single" w:sz="4" w:space="0" w:color="auto"/>
              <w:right w:val="single" w:sz="4" w:space="0" w:color="auto"/>
            </w:tcBorders>
          </w:tcPr>
          <w:p w14:paraId="70048300" w14:textId="77777777" w:rsidR="00600258" w:rsidRPr="009A4B96" w:rsidRDefault="00600258" w:rsidP="006F423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78228FEE" w14:textId="77777777" w:rsidR="00600258" w:rsidRPr="009A4B96" w:rsidRDefault="00600258" w:rsidP="006F4234">
            <w:pPr>
              <w:pStyle w:val="Parasts2"/>
              <w:widowControl w:val="0"/>
              <w:jc w:val="both"/>
            </w:pPr>
            <w:r w:rsidRPr="009A4B96">
              <w:rPr>
                <w:rStyle w:val="Noklusjumarindkopasfonts2"/>
                <w:rFonts w:eastAsiaTheme="majorEastAsia"/>
              </w:rPr>
              <w:t>4.2. tam ir bijušas konsultācijas, līgumi, vienošanās vai cita veida saziņa ar vienu vai vairākiem konkurentiem saistībā ar šo cenu aptauju, un tādēļ Pretendents šī apliecinājuma Pielikumā atklāj izsmeļošu un patiesu informāciju par to, ieskaitot konkurentu nosaukumus un šādas saziņas mērķi, raksturu un saturu.</w:t>
            </w:r>
          </w:p>
        </w:tc>
      </w:tr>
    </w:tbl>
    <w:p w14:paraId="3DC24920" w14:textId="77777777" w:rsidR="00600258" w:rsidRPr="009A4B96" w:rsidRDefault="00600258" w:rsidP="00600258">
      <w:pPr>
        <w:pStyle w:val="Parasts2"/>
        <w:jc w:val="both"/>
      </w:pPr>
    </w:p>
    <w:p w14:paraId="617C1F99"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5. </w:t>
      </w:r>
      <w:r w:rsidRPr="009A4B96">
        <w:rPr>
          <w:rStyle w:val="Noklusjumarindkopasfonts2"/>
          <w:rFonts w:eastAsiaTheme="majorEastAsia"/>
          <w:bCs/>
        </w:rPr>
        <w:t>P</w:t>
      </w:r>
      <w:r w:rsidRPr="009A4B96">
        <w:t>retendentam, izņemot gadījumu, kad pretendents šādu saziņu ir paziņojis saskaņā ar šī apliecinājuma 4.2. apakšpunktu, ne ar vienu konkurentu nav bijusi saziņa attiecībā uz:</w:t>
      </w:r>
    </w:p>
    <w:p w14:paraId="71D51BA7" w14:textId="77777777" w:rsidR="00600258" w:rsidRPr="009A4B96" w:rsidRDefault="00600258" w:rsidP="00600258">
      <w:pPr>
        <w:pStyle w:val="Parasts2"/>
        <w:ind w:left="720" w:firstLine="720"/>
        <w:jc w:val="both"/>
      </w:pPr>
      <w:r w:rsidRPr="009A4B96">
        <w:t>5.1. cenām;</w:t>
      </w:r>
    </w:p>
    <w:p w14:paraId="1792C52A" w14:textId="77777777" w:rsidR="00600258" w:rsidRPr="009A4B96" w:rsidRDefault="00600258" w:rsidP="00600258">
      <w:pPr>
        <w:pStyle w:val="Parasts2"/>
        <w:ind w:left="720" w:firstLine="720"/>
        <w:jc w:val="both"/>
      </w:pPr>
      <w:r w:rsidRPr="009A4B96">
        <w:t>5.2. cenas aprēķināšanas metodēm, faktoriem (apstākļiem) vai formulām;</w:t>
      </w:r>
    </w:p>
    <w:p w14:paraId="74A29A85" w14:textId="77777777" w:rsidR="00600258" w:rsidRPr="009A4B96" w:rsidRDefault="00600258" w:rsidP="00600258">
      <w:pPr>
        <w:pStyle w:val="Parasts2"/>
        <w:ind w:left="1440"/>
        <w:jc w:val="both"/>
      </w:pPr>
      <w:r w:rsidRPr="009A4B96">
        <w:t>5.3. nodomu vai lēmumu piedalīties vai nepiedalīties cenu aptauju (iesniegt vai neiesniegt piedāvājumu); vai</w:t>
      </w:r>
    </w:p>
    <w:p w14:paraId="1D0EDE59" w14:textId="77777777" w:rsidR="00600258" w:rsidRPr="009A4B96" w:rsidRDefault="00600258" w:rsidP="00600258">
      <w:pPr>
        <w:pStyle w:val="Parasts2"/>
        <w:ind w:left="720" w:firstLine="720"/>
        <w:jc w:val="both"/>
      </w:pPr>
      <w:r w:rsidRPr="009A4B96">
        <w:t xml:space="preserve">5.4. tādu piedāvājuma iesniegšanu, kas neatbilst cenu aptaujas prasībām; </w:t>
      </w:r>
    </w:p>
    <w:p w14:paraId="5E74C3E3" w14:textId="77777777" w:rsidR="00600258" w:rsidRPr="009A4B96" w:rsidRDefault="00600258" w:rsidP="00600258">
      <w:pPr>
        <w:pStyle w:val="Parasts2"/>
        <w:ind w:left="1440"/>
        <w:jc w:val="both"/>
      </w:pPr>
      <w:r w:rsidRPr="009A4B96">
        <w:t>5.5. kvalitāti, apjomu, specifikāciju, izpildes, piegādes vai citiem nosacījumiem, kas risināmi neatkarīgi no konkurentiem, tiem produktiem vai pakalpojumiem, uz ko attiecas šī cenu aptauja.</w:t>
      </w:r>
    </w:p>
    <w:p w14:paraId="408BC736" w14:textId="77777777" w:rsidR="00600258" w:rsidRPr="009A4B96" w:rsidRDefault="00600258" w:rsidP="00600258">
      <w:pPr>
        <w:pStyle w:val="Parasts2"/>
        <w:ind w:left="284" w:hanging="284"/>
        <w:jc w:val="both"/>
      </w:pPr>
      <w:r w:rsidRPr="009A4B96">
        <w:rPr>
          <w:rStyle w:val="Noklusjumarindkopasfonts2"/>
          <w:rFonts w:eastAsiaTheme="majorEastAsia"/>
          <w:b/>
        </w:rPr>
        <w:t>6.</w:t>
      </w:r>
      <w:r w:rsidRPr="009A4B96">
        <w:t xml:space="preserve"> </w:t>
      </w:r>
      <w:r w:rsidRPr="009A4B96">
        <w:rPr>
          <w:rStyle w:val="Noklusjumarindkopasfonts2"/>
          <w:rFonts w:eastAsiaTheme="majorEastAsia"/>
          <w:bCs/>
        </w:rPr>
        <w:t>Pretendents</w:t>
      </w:r>
      <w:r w:rsidRPr="009A4B96">
        <w:rPr>
          <w:rStyle w:val="Noklusjumarindkopasfonts2"/>
          <w:rFonts w:eastAsiaTheme="majorEastAsia"/>
          <w:b/>
          <w:bCs/>
        </w:rPr>
        <w:t xml:space="preserve"> </w:t>
      </w:r>
      <w:r w:rsidRPr="009A4B96">
        <w:rPr>
          <w:rStyle w:val="Noklusjumarindkopasfonts2"/>
          <w:rFonts w:eastAsiaTheme="majorEastAsia"/>
          <w:bCs/>
        </w:rPr>
        <w:t xml:space="preserve">nav </w:t>
      </w:r>
      <w:r w:rsidRPr="009A4B96">
        <w:t>apzināti, tieši vai netieši</w:t>
      </w:r>
      <w:r w:rsidRPr="009A4B96">
        <w:rPr>
          <w:rStyle w:val="Noklusjumarindkopasfonts2"/>
          <w:rFonts w:eastAsiaTheme="majorEastAsia"/>
          <w:bCs/>
        </w:rPr>
        <w:t xml:space="preserve"> atklājis un neatklās piedāvājuma noteikumus</w:t>
      </w:r>
      <w:r w:rsidRPr="009A4B96">
        <w:t xml:space="preserve"> nevienam konkurentam pirms oficiālā piedāvājumu atvēršanas datuma un laika vai līguma slēgšanas tiesību piešķiršanas, vai arī tas ir īpaši atklāts saskaņā šī apliecinājuma ar 4.2. apakšpunktu.</w:t>
      </w:r>
    </w:p>
    <w:p w14:paraId="4D664419" w14:textId="77777777" w:rsidR="00600258" w:rsidRPr="009A4B96" w:rsidRDefault="00600258" w:rsidP="00600258">
      <w:pPr>
        <w:pStyle w:val="Parasts2"/>
        <w:ind w:left="284" w:hanging="284"/>
        <w:jc w:val="both"/>
      </w:pPr>
      <w:r w:rsidRPr="009A4B96">
        <w:rPr>
          <w:rStyle w:val="Noklusjumarindkopasfonts2"/>
          <w:rFonts w:eastAsiaTheme="majorEastAsia"/>
          <w:b/>
        </w:rPr>
        <w:t xml:space="preserve">7. </w:t>
      </w:r>
      <w:r w:rsidRPr="009A4B96">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cenu aptaujā. </w:t>
      </w:r>
      <w:r w:rsidRPr="009A4B96">
        <w:rPr>
          <w:rStyle w:val="Noklusjumarindkopasfonts2"/>
          <w:rFonts w:eastAsiaTheme="majorEastAsia"/>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74F58FC" w14:textId="77777777" w:rsidR="00600258" w:rsidRPr="009A4B96" w:rsidRDefault="00600258" w:rsidP="00600258">
      <w:pPr>
        <w:pStyle w:val="Parasts2"/>
        <w:rPr>
          <w:lang w:eastAsia="ru-RU"/>
        </w:rPr>
      </w:pPr>
    </w:p>
    <w:p w14:paraId="6A159695" w14:textId="174187AA" w:rsidR="00600258" w:rsidRPr="009A4B96" w:rsidRDefault="00600258" w:rsidP="00600258">
      <w:pPr>
        <w:pStyle w:val="Parasts2"/>
      </w:pPr>
      <w:r w:rsidRPr="009A4B96">
        <w:rPr>
          <w:lang w:eastAsia="ru-RU"/>
        </w:rPr>
        <w:t>Datum</w:t>
      </w:r>
      <w:r w:rsidR="00676BA0">
        <w:rPr>
          <w:lang w:eastAsia="ru-RU"/>
        </w:rPr>
        <w:t>s __.___.2026</w:t>
      </w:r>
      <w:r w:rsidRPr="009A4B96">
        <w:rPr>
          <w:lang w:eastAsia="ru-RU"/>
        </w:rPr>
        <w:t>.</w:t>
      </w:r>
      <w:r w:rsidRPr="009A4B96">
        <w:rPr>
          <w:lang w:eastAsia="ru-RU"/>
        </w:rPr>
        <w:tab/>
      </w:r>
      <w:r w:rsidRPr="009A4B96">
        <w:rPr>
          <w:lang w:eastAsia="ru-RU"/>
        </w:rPr>
        <w:tab/>
      </w:r>
      <w:r w:rsidRPr="009A4B96">
        <w:rPr>
          <w:lang w:eastAsia="ru-RU"/>
        </w:rPr>
        <w:tab/>
        <w:t xml:space="preserve">                </w:t>
      </w:r>
      <w:r w:rsidRPr="009A4B96">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600258" w:rsidRPr="009A4B96" w14:paraId="430A1189" w14:textId="77777777" w:rsidTr="006F4234">
        <w:trPr>
          <w:trHeight w:val="269"/>
        </w:trPr>
        <w:tc>
          <w:tcPr>
            <w:tcW w:w="1839" w:type="dxa"/>
          </w:tcPr>
          <w:p w14:paraId="593EC691" w14:textId="77777777" w:rsidR="00600258" w:rsidRPr="009A4B96" w:rsidRDefault="00600258" w:rsidP="006F4234">
            <w:pPr>
              <w:pStyle w:val="Parasts2"/>
              <w:widowControl w:val="0"/>
            </w:pPr>
          </w:p>
        </w:tc>
        <w:tc>
          <w:tcPr>
            <w:tcW w:w="1650" w:type="dxa"/>
          </w:tcPr>
          <w:p w14:paraId="58548CDB" w14:textId="77777777" w:rsidR="00600258" w:rsidRPr="009A4B96" w:rsidRDefault="00600258" w:rsidP="006F4234">
            <w:pPr>
              <w:pStyle w:val="Parasts2"/>
              <w:widowControl w:val="0"/>
              <w:jc w:val="center"/>
              <w:rPr>
                <w:lang w:eastAsia="ru-RU"/>
              </w:rPr>
            </w:pPr>
          </w:p>
        </w:tc>
        <w:tc>
          <w:tcPr>
            <w:tcW w:w="1649" w:type="dxa"/>
          </w:tcPr>
          <w:p w14:paraId="3EAC81C7" w14:textId="77777777" w:rsidR="00600258" w:rsidRPr="009A4B96" w:rsidRDefault="00600258" w:rsidP="006F4234">
            <w:pPr>
              <w:pStyle w:val="Parasts2"/>
              <w:widowControl w:val="0"/>
              <w:jc w:val="center"/>
              <w:rPr>
                <w:lang w:eastAsia="ru-RU"/>
              </w:rPr>
            </w:pPr>
          </w:p>
        </w:tc>
        <w:tc>
          <w:tcPr>
            <w:tcW w:w="1648" w:type="dxa"/>
          </w:tcPr>
          <w:p w14:paraId="7AFB8F6C" w14:textId="77777777" w:rsidR="00600258" w:rsidRPr="009A4B96" w:rsidRDefault="00600258" w:rsidP="006F4234">
            <w:pPr>
              <w:pStyle w:val="Parasts2"/>
              <w:widowControl w:val="0"/>
              <w:jc w:val="center"/>
              <w:rPr>
                <w:lang w:eastAsia="ru-RU"/>
              </w:rPr>
            </w:pPr>
          </w:p>
        </w:tc>
        <w:tc>
          <w:tcPr>
            <w:tcW w:w="1650" w:type="dxa"/>
            <w:tcBorders>
              <w:top w:val="single" w:sz="4" w:space="0" w:color="000000"/>
              <w:left w:val="nil"/>
              <w:bottom w:val="nil"/>
              <w:right w:val="nil"/>
            </w:tcBorders>
            <w:hideMark/>
          </w:tcPr>
          <w:p w14:paraId="1FBA242A" w14:textId="77777777" w:rsidR="00600258" w:rsidRPr="009A4B96" w:rsidRDefault="00600258" w:rsidP="006F4234">
            <w:pPr>
              <w:pStyle w:val="Parasts2"/>
              <w:widowControl w:val="0"/>
              <w:jc w:val="center"/>
            </w:pPr>
            <w:r w:rsidRPr="009A4B96">
              <w:rPr>
                <w:lang w:eastAsia="ru-RU"/>
              </w:rPr>
              <w:t>Paraksts</w:t>
            </w:r>
          </w:p>
        </w:tc>
      </w:tr>
    </w:tbl>
    <w:p w14:paraId="28685EAE" w14:textId="77777777" w:rsidR="00600258" w:rsidRPr="009A4B96" w:rsidRDefault="00600258" w:rsidP="00600258">
      <w:pPr>
        <w:pStyle w:val="naisnod"/>
        <w:spacing w:before="0" w:after="0"/>
        <w:jc w:val="left"/>
        <w:rPr>
          <w:b w:val="0"/>
        </w:rPr>
      </w:pPr>
    </w:p>
    <w:p w14:paraId="3F818863" w14:textId="77777777" w:rsidR="00600258" w:rsidRPr="009A4B96" w:rsidRDefault="00600258" w:rsidP="00600258">
      <w:pPr>
        <w:pStyle w:val="naisnod"/>
        <w:spacing w:before="0" w:after="0"/>
        <w:jc w:val="left"/>
        <w:rPr>
          <w:b w:val="0"/>
        </w:rPr>
      </w:pPr>
    </w:p>
    <w:p w14:paraId="675A199A" w14:textId="77777777" w:rsidR="00600258" w:rsidRPr="009A4B96" w:rsidRDefault="00600258" w:rsidP="00600258">
      <w:pPr>
        <w:pStyle w:val="naisnod"/>
        <w:spacing w:before="0" w:after="0"/>
        <w:jc w:val="left"/>
        <w:rPr>
          <w:b w:val="0"/>
        </w:rPr>
      </w:pPr>
    </w:p>
    <w:p w14:paraId="5AC82C23" w14:textId="77777777" w:rsidR="00600258" w:rsidRPr="009A4B96" w:rsidRDefault="00600258">
      <w:pPr>
        <w:rPr>
          <w:rFonts w:ascii="Times New Roman" w:hAnsi="Times New Roman" w:cs="Times New Roman"/>
          <w:sz w:val="24"/>
          <w:szCs w:val="24"/>
        </w:rPr>
      </w:pPr>
    </w:p>
    <w:sectPr w:rsidR="00600258" w:rsidRPr="009A4B96" w:rsidSect="00600258">
      <w:pgSz w:w="11906" w:h="16838"/>
      <w:pgMar w:top="170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311B2319"/>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2D65719"/>
    <w:multiLevelType w:val="multilevel"/>
    <w:tmpl w:val="2E0CF5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8">
    <w:nsid w:val="657C1BF9"/>
    <w:multiLevelType w:val="multilevel"/>
    <w:tmpl w:val="B480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7D2B64"/>
    <w:multiLevelType w:val="multilevel"/>
    <w:tmpl w:val="AB96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7"/>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6"/>
  </w:num>
  <w:num w:numId="8">
    <w:abstractNumId w:val="1"/>
  </w:num>
  <w:num w:numId="9">
    <w:abstractNumId w:val="9"/>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10"/>
    <w:rsid w:val="00015F06"/>
    <w:rsid w:val="0005710F"/>
    <w:rsid w:val="000D0AEE"/>
    <w:rsid w:val="00120895"/>
    <w:rsid w:val="001364DF"/>
    <w:rsid w:val="003749F5"/>
    <w:rsid w:val="00382A92"/>
    <w:rsid w:val="003E4AA0"/>
    <w:rsid w:val="004C07D7"/>
    <w:rsid w:val="00506C58"/>
    <w:rsid w:val="005740EC"/>
    <w:rsid w:val="005F6DF9"/>
    <w:rsid w:val="00600258"/>
    <w:rsid w:val="00627DA5"/>
    <w:rsid w:val="0065347D"/>
    <w:rsid w:val="00676BA0"/>
    <w:rsid w:val="007802CF"/>
    <w:rsid w:val="007F587B"/>
    <w:rsid w:val="008102C6"/>
    <w:rsid w:val="00812CCD"/>
    <w:rsid w:val="00830EA7"/>
    <w:rsid w:val="008432A6"/>
    <w:rsid w:val="008973F3"/>
    <w:rsid w:val="008A2710"/>
    <w:rsid w:val="009A13E0"/>
    <w:rsid w:val="009A1C9A"/>
    <w:rsid w:val="009A4B96"/>
    <w:rsid w:val="009C4D89"/>
    <w:rsid w:val="00A03F36"/>
    <w:rsid w:val="00AA1FC8"/>
    <w:rsid w:val="00AE73CA"/>
    <w:rsid w:val="00B10CB0"/>
    <w:rsid w:val="00B95C03"/>
    <w:rsid w:val="00C04594"/>
    <w:rsid w:val="00C91BFD"/>
    <w:rsid w:val="00CE5239"/>
    <w:rsid w:val="00D826C0"/>
    <w:rsid w:val="00DA3365"/>
    <w:rsid w:val="00E55E7A"/>
    <w:rsid w:val="00F2547F"/>
    <w:rsid w:val="00F4074F"/>
    <w:rsid w:val="00F831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AD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102C6"/>
  </w:style>
  <w:style w:type="paragraph" w:styleId="Virsraksts1">
    <w:name w:val="heading 1"/>
    <w:basedOn w:val="Parasts"/>
    <w:next w:val="Parasts"/>
    <w:link w:val="Virsraksts1Rakstz"/>
    <w:uiPriority w:val="9"/>
    <w:qFormat/>
    <w:rsid w:val="008A2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A2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A27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A27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A27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A271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A271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A271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A271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271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A271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A271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A271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A271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A27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A27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A27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A27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A2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A27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A27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A27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A27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A2710"/>
    <w:rPr>
      <w:i/>
      <w:iCs/>
      <w:color w:val="404040" w:themeColor="text1" w:themeTint="BF"/>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A2710"/>
    <w:pPr>
      <w:ind w:left="720"/>
      <w:contextualSpacing/>
    </w:pPr>
  </w:style>
  <w:style w:type="character" w:styleId="Intensvsizclums">
    <w:name w:val="Intense Emphasis"/>
    <w:basedOn w:val="Noklusjumarindkopasfonts"/>
    <w:uiPriority w:val="21"/>
    <w:qFormat/>
    <w:rsid w:val="008A2710"/>
    <w:rPr>
      <w:i/>
      <w:iCs/>
      <w:color w:val="2F5496" w:themeColor="accent1" w:themeShade="BF"/>
    </w:rPr>
  </w:style>
  <w:style w:type="paragraph" w:styleId="Intensvscitts">
    <w:name w:val="Intense Quote"/>
    <w:basedOn w:val="Parasts"/>
    <w:next w:val="Parasts"/>
    <w:link w:val="IntensvscittsRakstz"/>
    <w:uiPriority w:val="30"/>
    <w:qFormat/>
    <w:rsid w:val="008A2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A2710"/>
    <w:rPr>
      <w:i/>
      <w:iCs/>
      <w:color w:val="2F5496" w:themeColor="accent1" w:themeShade="BF"/>
    </w:rPr>
  </w:style>
  <w:style w:type="character" w:styleId="Intensvaatsauce">
    <w:name w:val="Intense Reference"/>
    <w:basedOn w:val="Noklusjumarindkopasfonts"/>
    <w:uiPriority w:val="32"/>
    <w:qFormat/>
    <w:rsid w:val="008A2710"/>
    <w:rPr>
      <w:b/>
      <w:bCs/>
      <w:smallCaps/>
      <w:color w:val="2F5496" w:themeColor="accent1" w:themeShade="BF"/>
      <w:spacing w:val="5"/>
    </w:rPr>
  </w:style>
  <w:style w:type="table" w:styleId="Reatabula">
    <w:name w:val="Table Grid"/>
    <w:basedOn w:val="Parastatabula"/>
    <w:uiPriority w:val="39"/>
    <w:rsid w:val="008A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600258"/>
  </w:style>
  <w:style w:type="paragraph" w:customStyle="1" w:styleId="naisnod">
    <w:name w:val="naisnod"/>
    <w:basedOn w:val="Parasts"/>
    <w:qFormat/>
    <w:rsid w:val="00600258"/>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600258"/>
    <w:pPr>
      <w:numPr>
        <w:ilvl w:val="2"/>
        <w:numId w:val="5"/>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600258"/>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600258"/>
  </w:style>
  <w:style w:type="character" w:styleId="Hipersaite">
    <w:name w:val="Hyperlink"/>
    <w:basedOn w:val="Noklusjumarindkopasfonts"/>
    <w:unhideWhenUsed/>
    <w:rsid w:val="00600258"/>
    <w:rPr>
      <w:color w:val="0000FF"/>
      <w:u w:val="single"/>
    </w:rPr>
  </w:style>
  <w:style w:type="table" w:customStyle="1" w:styleId="Reatabula1">
    <w:name w:val="Režģa tabula1"/>
    <w:basedOn w:val="Parastatabula"/>
    <w:next w:val="Reatabula"/>
    <w:uiPriority w:val="39"/>
    <w:rsid w:val="0060025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AE73CA"/>
    <w:rPr>
      <w:color w:val="605E5C"/>
      <w:shd w:val="clear" w:color="auto" w:fill="E1DFDD"/>
    </w:rPr>
  </w:style>
  <w:style w:type="paragraph" w:styleId="Balonteksts">
    <w:name w:val="Balloon Text"/>
    <w:basedOn w:val="Parasts"/>
    <w:link w:val="BalontekstsRakstz"/>
    <w:uiPriority w:val="99"/>
    <w:semiHidden/>
    <w:unhideWhenUsed/>
    <w:rsid w:val="000D0AE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D0AEE"/>
    <w:rPr>
      <w:rFonts w:ascii="Tahoma" w:hAnsi="Tahoma" w:cs="Tahoma"/>
      <w:sz w:val="16"/>
      <w:szCs w:val="16"/>
    </w:rPr>
  </w:style>
  <w:style w:type="table" w:customStyle="1" w:styleId="TableNormal">
    <w:name w:val="Table Normal"/>
    <w:uiPriority w:val="2"/>
    <w:semiHidden/>
    <w:unhideWhenUsed/>
    <w:qFormat/>
    <w:rsid w:val="007F587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Reatabula2">
    <w:name w:val="Režģa tabula2"/>
    <w:basedOn w:val="Parastatabula"/>
    <w:next w:val="Reatabula"/>
    <w:uiPriority w:val="39"/>
    <w:rsid w:val="009A13E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015F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102C6"/>
  </w:style>
  <w:style w:type="paragraph" w:styleId="Virsraksts1">
    <w:name w:val="heading 1"/>
    <w:basedOn w:val="Parasts"/>
    <w:next w:val="Parasts"/>
    <w:link w:val="Virsraksts1Rakstz"/>
    <w:uiPriority w:val="9"/>
    <w:qFormat/>
    <w:rsid w:val="008A2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A2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A27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A27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A27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A271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A271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A271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A271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271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A271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A271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A271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A271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A27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A27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A27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A27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A2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A27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A27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A27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A27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A2710"/>
    <w:rPr>
      <w:i/>
      <w:iCs/>
      <w:color w:val="404040" w:themeColor="text1" w:themeTint="BF"/>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A2710"/>
    <w:pPr>
      <w:ind w:left="720"/>
      <w:contextualSpacing/>
    </w:pPr>
  </w:style>
  <w:style w:type="character" w:styleId="Intensvsizclums">
    <w:name w:val="Intense Emphasis"/>
    <w:basedOn w:val="Noklusjumarindkopasfonts"/>
    <w:uiPriority w:val="21"/>
    <w:qFormat/>
    <w:rsid w:val="008A2710"/>
    <w:rPr>
      <w:i/>
      <w:iCs/>
      <w:color w:val="2F5496" w:themeColor="accent1" w:themeShade="BF"/>
    </w:rPr>
  </w:style>
  <w:style w:type="paragraph" w:styleId="Intensvscitts">
    <w:name w:val="Intense Quote"/>
    <w:basedOn w:val="Parasts"/>
    <w:next w:val="Parasts"/>
    <w:link w:val="IntensvscittsRakstz"/>
    <w:uiPriority w:val="30"/>
    <w:qFormat/>
    <w:rsid w:val="008A2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A2710"/>
    <w:rPr>
      <w:i/>
      <w:iCs/>
      <w:color w:val="2F5496" w:themeColor="accent1" w:themeShade="BF"/>
    </w:rPr>
  </w:style>
  <w:style w:type="character" w:styleId="Intensvaatsauce">
    <w:name w:val="Intense Reference"/>
    <w:basedOn w:val="Noklusjumarindkopasfonts"/>
    <w:uiPriority w:val="32"/>
    <w:qFormat/>
    <w:rsid w:val="008A2710"/>
    <w:rPr>
      <w:b/>
      <w:bCs/>
      <w:smallCaps/>
      <w:color w:val="2F5496" w:themeColor="accent1" w:themeShade="BF"/>
      <w:spacing w:val="5"/>
    </w:rPr>
  </w:style>
  <w:style w:type="table" w:styleId="Reatabula">
    <w:name w:val="Table Grid"/>
    <w:basedOn w:val="Parastatabula"/>
    <w:uiPriority w:val="39"/>
    <w:rsid w:val="008A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600258"/>
  </w:style>
  <w:style w:type="paragraph" w:customStyle="1" w:styleId="naisnod">
    <w:name w:val="naisnod"/>
    <w:basedOn w:val="Parasts"/>
    <w:qFormat/>
    <w:rsid w:val="00600258"/>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600258"/>
    <w:pPr>
      <w:numPr>
        <w:ilvl w:val="2"/>
        <w:numId w:val="5"/>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600258"/>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600258"/>
  </w:style>
  <w:style w:type="character" w:styleId="Hipersaite">
    <w:name w:val="Hyperlink"/>
    <w:basedOn w:val="Noklusjumarindkopasfonts"/>
    <w:unhideWhenUsed/>
    <w:rsid w:val="00600258"/>
    <w:rPr>
      <w:color w:val="0000FF"/>
      <w:u w:val="single"/>
    </w:rPr>
  </w:style>
  <w:style w:type="table" w:customStyle="1" w:styleId="Reatabula1">
    <w:name w:val="Režģa tabula1"/>
    <w:basedOn w:val="Parastatabula"/>
    <w:next w:val="Reatabula"/>
    <w:uiPriority w:val="39"/>
    <w:rsid w:val="0060025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AE73CA"/>
    <w:rPr>
      <w:color w:val="605E5C"/>
      <w:shd w:val="clear" w:color="auto" w:fill="E1DFDD"/>
    </w:rPr>
  </w:style>
  <w:style w:type="paragraph" w:styleId="Balonteksts">
    <w:name w:val="Balloon Text"/>
    <w:basedOn w:val="Parasts"/>
    <w:link w:val="BalontekstsRakstz"/>
    <w:uiPriority w:val="99"/>
    <w:semiHidden/>
    <w:unhideWhenUsed/>
    <w:rsid w:val="000D0AE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D0AEE"/>
    <w:rPr>
      <w:rFonts w:ascii="Tahoma" w:hAnsi="Tahoma" w:cs="Tahoma"/>
      <w:sz w:val="16"/>
      <w:szCs w:val="16"/>
    </w:rPr>
  </w:style>
  <w:style w:type="table" w:customStyle="1" w:styleId="TableNormal">
    <w:name w:val="Table Normal"/>
    <w:uiPriority w:val="2"/>
    <w:semiHidden/>
    <w:unhideWhenUsed/>
    <w:qFormat/>
    <w:rsid w:val="007F587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Reatabula2">
    <w:name w:val="Režģa tabula2"/>
    <w:basedOn w:val="Parastatabula"/>
    <w:next w:val="Reatabula"/>
    <w:uiPriority w:val="39"/>
    <w:rsid w:val="009A13E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015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ojas.pii@limbazu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7337</Words>
  <Characters>4183</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Darbinieki1</cp:lastModifiedBy>
  <cp:revision>2</cp:revision>
  <cp:lastPrinted>2025-07-08T06:20:00Z</cp:lastPrinted>
  <dcterms:created xsi:type="dcterms:W3CDTF">2026-04-30T11:56:00Z</dcterms:created>
  <dcterms:modified xsi:type="dcterms:W3CDTF">2026-04-30T11:56:00Z</dcterms:modified>
</cp:coreProperties>
</file>