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2AFA" w14:textId="77777777" w:rsidR="00C70C6E" w:rsidRDefault="00C70C6E" w:rsidP="00C70C6E">
      <w:pPr>
        <w:rPr>
          <w:rFonts w:ascii="Times New Roman" w:hAnsi="Times New Roman" w:cs="Times New Roman"/>
          <w:b/>
          <w:bCs/>
          <w:sz w:val="24"/>
          <w:szCs w:val="24"/>
        </w:rPr>
      </w:pPr>
      <w:r w:rsidRPr="000D57A9">
        <w:rPr>
          <w:rFonts w:ascii="Times New Roman" w:hAnsi="Times New Roman" w:cs="Times New Roman"/>
          <w:b/>
          <w:bCs/>
          <w:sz w:val="24"/>
          <w:szCs w:val="24"/>
        </w:rPr>
        <w:t>Par cenu aptaujā pieņemto lēmumu</w:t>
      </w:r>
    </w:p>
    <w:p w14:paraId="3DA3B0A0" w14:textId="77777777" w:rsidR="0011484C" w:rsidRPr="000D57A9" w:rsidRDefault="0011484C" w:rsidP="00C70C6E">
      <w:pPr>
        <w:rPr>
          <w:rFonts w:ascii="Times New Roman" w:hAnsi="Times New Roman" w:cs="Times New Roman"/>
          <w:b/>
          <w:bCs/>
          <w:sz w:val="24"/>
          <w:szCs w:val="24"/>
        </w:rPr>
      </w:pPr>
    </w:p>
    <w:p w14:paraId="69F2EE72" w14:textId="77777777" w:rsidR="00B43443" w:rsidRPr="00B43443" w:rsidRDefault="00B43443" w:rsidP="00B43443">
      <w:pPr>
        <w:autoSpaceDE w:val="0"/>
        <w:autoSpaceDN w:val="0"/>
        <w:adjustRightInd w:val="0"/>
        <w:spacing w:after="120" w:line="240" w:lineRule="auto"/>
        <w:rPr>
          <w:rFonts w:ascii="Times New Roman" w:hAnsi="Times New Roman" w:cs="Times New Roman"/>
          <w:sz w:val="24"/>
          <w:szCs w:val="24"/>
        </w:rPr>
      </w:pPr>
      <w:r w:rsidRPr="00B43443">
        <w:rPr>
          <w:rFonts w:ascii="Times New Roman" w:hAnsi="Times New Roman" w:cs="Times New Roman"/>
          <w:sz w:val="24"/>
          <w:szCs w:val="24"/>
        </w:rPr>
        <w:t>Limbažu novada pašvaldības mājas lapā (www.limbazunovads.lv) 27.04.2026. tika izsludinātā cenu aptauja “MOSKĪTU TĪKLU  (insektu sietu)  PIEGĀDE UN UZSTĀDĪŠANA SIA”APRŪPES NAMS “URGA”” VAJADZĪBĀM”, ar pieteikšanās termiņu līdz 11.05.2026. plkst. 10:00.</w:t>
      </w:r>
    </w:p>
    <w:p w14:paraId="5F81F1AB" w14:textId="27B26E65" w:rsidR="0011484C" w:rsidRPr="004C3C8A" w:rsidRDefault="00B43443" w:rsidP="00B43443">
      <w:pPr>
        <w:autoSpaceDE w:val="0"/>
        <w:autoSpaceDN w:val="0"/>
        <w:adjustRightInd w:val="0"/>
        <w:spacing w:after="120" w:line="240" w:lineRule="auto"/>
        <w:rPr>
          <w:rFonts w:ascii="Times New Roman" w:eastAsia="Times New Roman" w:hAnsi="Times New Roman" w:cs="Times New Roman"/>
          <w:color w:val="000000"/>
          <w:kern w:val="0"/>
          <w:position w:val="6"/>
          <w:sz w:val="24"/>
          <w:szCs w:val="24"/>
          <w:lang w:eastAsia="lv-LV"/>
          <w14:ligatures w14:val="none"/>
        </w:rPr>
      </w:pPr>
      <w:r w:rsidRPr="00B43443">
        <w:rPr>
          <w:rFonts w:ascii="Times New Roman" w:hAnsi="Times New Roman" w:cs="Times New Roman"/>
          <w:sz w:val="24"/>
          <w:szCs w:val="24"/>
        </w:rPr>
        <w:t>Noteiktā termiņā tika saņemts 1 (viena) pretendenta piedāvājums:</w:t>
      </w:r>
    </w:p>
    <w:tbl>
      <w:tblPr>
        <w:tblStyle w:val="Reatabula2"/>
        <w:tblW w:w="8972" w:type="dxa"/>
        <w:tblInd w:w="-5" w:type="dxa"/>
        <w:tblLook w:val="04A0" w:firstRow="1" w:lastRow="0" w:firstColumn="1" w:lastColumn="0" w:noHBand="0" w:noVBand="1"/>
      </w:tblPr>
      <w:tblGrid>
        <w:gridCol w:w="1809"/>
        <w:gridCol w:w="3433"/>
        <w:gridCol w:w="3730"/>
      </w:tblGrid>
      <w:tr w:rsidR="00B43443" w:rsidRPr="008633A8" w14:paraId="01830E96" w14:textId="77777777" w:rsidTr="00B43443">
        <w:trPr>
          <w:trHeight w:val="392"/>
        </w:trPr>
        <w:tc>
          <w:tcPr>
            <w:tcW w:w="1809" w:type="dxa"/>
            <w:vMerge w:val="restart"/>
            <w:tcBorders>
              <w:top w:val="single" w:sz="4" w:space="0" w:color="auto"/>
              <w:left w:val="single" w:sz="4" w:space="0" w:color="auto"/>
              <w:bottom w:val="single" w:sz="4" w:space="0" w:color="auto"/>
              <w:right w:val="single" w:sz="4" w:space="0" w:color="auto"/>
            </w:tcBorders>
          </w:tcPr>
          <w:p w14:paraId="604060C0" w14:textId="77777777" w:rsidR="00B43443" w:rsidRPr="008633A8" w:rsidRDefault="00B43443" w:rsidP="0042513B">
            <w:pPr>
              <w:autoSpaceDE w:val="0"/>
              <w:autoSpaceDN w:val="0"/>
              <w:adjustRightInd w:val="0"/>
              <w:rPr>
                <w:rFonts w:ascii="Times New Roman" w:eastAsia="Times New Roman" w:hAnsi="Times New Roman" w:cs="Times New Roman"/>
                <w:b/>
                <w:color w:val="000000"/>
                <w:position w:val="6"/>
                <w:sz w:val="24"/>
                <w:szCs w:val="24"/>
                <w:lang w:eastAsia="lv-LV"/>
              </w:rPr>
            </w:pPr>
          </w:p>
          <w:p w14:paraId="20CC8D61" w14:textId="77777777" w:rsidR="00B43443" w:rsidRPr="008633A8" w:rsidRDefault="00B43443" w:rsidP="0042513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Datums/laiks</w:t>
            </w:r>
          </w:p>
        </w:tc>
        <w:tc>
          <w:tcPr>
            <w:tcW w:w="3433" w:type="dxa"/>
            <w:vMerge w:val="restart"/>
            <w:tcBorders>
              <w:top w:val="single" w:sz="4" w:space="0" w:color="auto"/>
              <w:left w:val="single" w:sz="4" w:space="0" w:color="auto"/>
              <w:bottom w:val="single" w:sz="4" w:space="0" w:color="auto"/>
              <w:right w:val="single" w:sz="4" w:space="0" w:color="auto"/>
            </w:tcBorders>
          </w:tcPr>
          <w:p w14:paraId="62587DBB" w14:textId="77777777" w:rsidR="00B43443" w:rsidRPr="008633A8" w:rsidRDefault="00B43443" w:rsidP="0042513B">
            <w:pPr>
              <w:autoSpaceDE w:val="0"/>
              <w:autoSpaceDN w:val="0"/>
              <w:adjustRightInd w:val="0"/>
              <w:rPr>
                <w:rFonts w:ascii="Times New Roman" w:eastAsia="Times New Roman" w:hAnsi="Times New Roman" w:cs="Times New Roman"/>
                <w:b/>
                <w:color w:val="000000"/>
                <w:position w:val="6"/>
                <w:sz w:val="24"/>
                <w:szCs w:val="24"/>
                <w:lang w:eastAsia="lv-LV"/>
              </w:rPr>
            </w:pPr>
          </w:p>
          <w:p w14:paraId="77DC5150" w14:textId="77777777" w:rsidR="00B43443" w:rsidRPr="008633A8" w:rsidRDefault="00B43443" w:rsidP="0042513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Pretendents (reģistrācijas Nr.)</w:t>
            </w:r>
          </w:p>
        </w:tc>
        <w:tc>
          <w:tcPr>
            <w:tcW w:w="3730" w:type="dxa"/>
            <w:vMerge w:val="restart"/>
            <w:tcBorders>
              <w:top w:val="single" w:sz="4" w:space="0" w:color="auto"/>
              <w:left w:val="single" w:sz="4" w:space="0" w:color="auto"/>
              <w:right w:val="single" w:sz="4" w:space="0" w:color="auto"/>
            </w:tcBorders>
          </w:tcPr>
          <w:p w14:paraId="5A2856DB" w14:textId="77777777" w:rsidR="00B43443" w:rsidRPr="008633A8" w:rsidRDefault="00B43443" w:rsidP="0042513B">
            <w:pPr>
              <w:autoSpaceDE w:val="0"/>
              <w:autoSpaceDN w:val="0"/>
              <w:adjustRightInd w:val="0"/>
              <w:rPr>
                <w:rFonts w:ascii="Times New Roman" w:eastAsia="Times New Roman" w:hAnsi="Times New Roman" w:cs="Times New Roman"/>
                <w:b/>
                <w:color w:val="000000"/>
                <w:position w:val="6"/>
                <w:sz w:val="24"/>
                <w:szCs w:val="24"/>
                <w:lang w:eastAsia="lv-LV"/>
              </w:rPr>
            </w:pPr>
          </w:p>
          <w:p w14:paraId="589905DF" w14:textId="77777777" w:rsidR="00B43443" w:rsidRPr="008633A8" w:rsidRDefault="00B43443" w:rsidP="0042513B">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8633A8">
              <w:rPr>
                <w:rFonts w:ascii="Times New Roman" w:eastAsia="Times New Roman" w:hAnsi="Times New Roman" w:cs="Times New Roman"/>
                <w:b/>
                <w:color w:val="000000"/>
                <w:position w:val="6"/>
                <w:sz w:val="24"/>
                <w:szCs w:val="24"/>
                <w:lang w:eastAsia="lv-LV"/>
              </w:rPr>
              <w:t>Kontaktinformācija (adrese, tel. Nr., e-pasts)</w:t>
            </w:r>
          </w:p>
        </w:tc>
      </w:tr>
      <w:tr w:rsidR="00B43443" w:rsidRPr="008633A8" w14:paraId="312B7D08" w14:textId="77777777" w:rsidTr="00B43443">
        <w:trPr>
          <w:trHeight w:val="450"/>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1BD34A6A" w14:textId="77777777" w:rsidR="00B43443" w:rsidRPr="008633A8" w:rsidRDefault="00B43443" w:rsidP="0042513B">
            <w:pPr>
              <w:jc w:val="center"/>
              <w:rPr>
                <w:rFonts w:ascii="Times New Roman" w:eastAsia="Times New Roman" w:hAnsi="Times New Roman" w:cs="Times New Roman"/>
                <w:b/>
                <w:color w:val="000000"/>
                <w:position w:val="6"/>
                <w:sz w:val="24"/>
                <w:szCs w:val="24"/>
              </w:rPr>
            </w:pPr>
          </w:p>
        </w:tc>
        <w:tc>
          <w:tcPr>
            <w:tcW w:w="3433" w:type="dxa"/>
            <w:vMerge/>
            <w:tcBorders>
              <w:top w:val="single" w:sz="4" w:space="0" w:color="auto"/>
              <w:left w:val="single" w:sz="4" w:space="0" w:color="auto"/>
              <w:bottom w:val="single" w:sz="4" w:space="0" w:color="auto"/>
              <w:right w:val="single" w:sz="4" w:space="0" w:color="auto"/>
            </w:tcBorders>
            <w:vAlign w:val="center"/>
            <w:hideMark/>
          </w:tcPr>
          <w:p w14:paraId="13DA87A6" w14:textId="77777777" w:rsidR="00B43443" w:rsidRPr="008633A8" w:rsidRDefault="00B43443" w:rsidP="0042513B">
            <w:pPr>
              <w:jc w:val="center"/>
              <w:rPr>
                <w:rFonts w:ascii="Times New Roman" w:eastAsia="Times New Roman" w:hAnsi="Times New Roman" w:cs="Times New Roman"/>
                <w:b/>
                <w:color w:val="000000"/>
                <w:position w:val="6"/>
                <w:sz w:val="24"/>
                <w:szCs w:val="24"/>
              </w:rPr>
            </w:pPr>
          </w:p>
        </w:tc>
        <w:tc>
          <w:tcPr>
            <w:tcW w:w="3730" w:type="dxa"/>
            <w:vMerge/>
            <w:tcBorders>
              <w:left w:val="single" w:sz="4" w:space="0" w:color="auto"/>
              <w:bottom w:val="single" w:sz="4" w:space="0" w:color="auto"/>
              <w:right w:val="single" w:sz="4" w:space="0" w:color="auto"/>
            </w:tcBorders>
          </w:tcPr>
          <w:p w14:paraId="4192A0B1" w14:textId="77777777" w:rsidR="00B43443" w:rsidRPr="008633A8" w:rsidRDefault="00B43443" w:rsidP="0042513B">
            <w:pPr>
              <w:autoSpaceDE w:val="0"/>
              <w:autoSpaceDN w:val="0"/>
              <w:adjustRightInd w:val="0"/>
              <w:jc w:val="center"/>
              <w:rPr>
                <w:rFonts w:ascii="Times New Roman" w:eastAsia="Times New Roman" w:hAnsi="Times New Roman" w:cs="Times New Roman"/>
                <w:b/>
                <w:color w:val="000000"/>
                <w:position w:val="6"/>
                <w:sz w:val="24"/>
                <w:szCs w:val="24"/>
                <w:lang w:eastAsia="lv-LV"/>
              </w:rPr>
            </w:pPr>
          </w:p>
        </w:tc>
      </w:tr>
      <w:tr w:rsidR="00B43443" w:rsidRPr="008633A8" w14:paraId="37240FD2" w14:textId="77777777" w:rsidTr="00B43443">
        <w:trPr>
          <w:trHeight w:val="556"/>
        </w:trPr>
        <w:tc>
          <w:tcPr>
            <w:tcW w:w="1809" w:type="dxa"/>
            <w:vMerge w:val="restart"/>
            <w:tcBorders>
              <w:top w:val="single" w:sz="4" w:space="0" w:color="auto"/>
              <w:left w:val="single" w:sz="4" w:space="0" w:color="auto"/>
              <w:right w:val="single" w:sz="4" w:space="0" w:color="auto"/>
            </w:tcBorders>
          </w:tcPr>
          <w:p w14:paraId="7D0722BD" w14:textId="77777777" w:rsidR="00B43443" w:rsidRPr="008633A8" w:rsidRDefault="00B43443" w:rsidP="0042513B">
            <w:pPr>
              <w:autoSpaceDE w:val="0"/>
              <w:autoSpaceDN w:val="0"/>
              <w:adjustRightInd w:val="0"/>
              <w:rPr>
                <w:rFonts w:ascii="Times New Roman" w:eastAsia="Times New Roman" w:hAnsi="Times New Roman" w:cs="Times New Roman"/>
                <w:color w:val="000000"/>
                <w:position w:val="6"/>
                <w:sz w:val="24"/>
                <w:szCs w:val="24"/>
                <w:lang w:eastAsia="lv-LV"/>
              </w:rPr>
            </w:pPr>
            <w:r>
              <w:rPr>
                <w:rFonts w:ascii="Times New Roman" w:eastAsia="Times New Roman" w:hAnsi="Times New Roman" w:cs="Times New Roman"/>
                <w:color w:val="000000"/>
                <w:position w:val="6"/>
                <w:sz w:val="24"/>
                <w:szCs w:val="24"/>
                <w:lang w:eastAsia="lv-LV"/>
              </w:rPr>
              <w:t>08.05.2026.</w:t>
            </w:r>
          </w:p>
          <w:p w14:paraId="15CCA705" w14:textId="77777777" w:rsidR="00B43443" w:rsidRPr="008633A8" w:rsidRDefault="00B43443" w:rsidP="0042513B">
            <w:pPr>
              <w:autoSpaceDE w:val="0"/>
              <w:autoSpaceDN w:val="0"/>
              <w:adjustRightInd w:val="0"/>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Reģistrēts ar </w:t>
            </w:r>
          </w:p>
          <w:p w14:paraId="6730361E" w14:textId="77777777" w:rsidR="00B43443" w:rsidRPr="008633A8" w:rsidRDefault="00B43443" w:rsidP="0042513B">
            <w:pPr>
              <w:autoSpaceDE w:val="0"/>
              <w:autoSpaceDN w:val="0"/>
              <w:adjustRightInd w:val="0"/>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Nr.</w:t>
            </w:r>
            <w:r>
              <w:rPr>
                <w:rFonts w:ascii="Times New Roman" w:eastAsia="Times New Roman" w:hAnsi="Times New Roman" w:cs="Times New Roman"/>
                <w:color w:val="000000"/>
                <w:position w:val="6"/>
                <w:sz w:val="24"/>
                <w:szCs w:val="24"/>
                <w:lang w:eastAsia="lv-LV"/>
              </w:rPr>
              <w:t>1.8/112/2026</w:t>
            </w:r>
          </w:p>
        </w:tc>
        <w:tc>
          <w:tcPr>
            <w:tcW w:w="3433" w:type="dxa"/>
            <w:vMerge w:val="restart"/>
            <w:tcBorders>
              <w:top w:val="single" w:sz="4" w:space="0" w:color="auto"/>
              <w:left w:val="single" w:sz="4" w:space="0" w:color="auto"/>
              <w:right w:val="single" w:sz="4" w:space="0" w:color="auto"/>
            </w:tcBorders>
          </w:tcPr>
          <w:p w14:paraId="6D663DFD" w14:textId="77777777" w:rsidR="00B43443" w:rsidRPr="00E87F5F" w:rsidRDefault="00B43443" w:rsidP="0042513B">
            <w:pPr>
              <w:autoSpaceDE w:val="0"/>
              <w:autoSpaceDN w:val="0"/>
              <w:adjustRightInd w:val="0"/>
              <w:jc w:val="both"/>
              <w:rPr>
                <w:rFonts w:ascii="Times New Roman" w:eastAsia="Times New Roman" w:hAnsi="Times New Roman" w:cs="Times New Roman"/>
                <w:bCs/>
                <w:color w:val="000000"/>
                <w:position w:val="6"/>
                <w:sz w:val="24"/>
                <w:szCs w:val="24"/>
                <w:lang w:eastAsia="lv-LV"/>
              </w:rPr>
            </w:pPr>
            <w:r w:rsidRPr="00E87F5F">
              <w:rPr>
                <w:rFonts w:ascii="Times New Roman" w:eastAsia="Times New Roman" w:hAnsi="Times New Roman" w:cs="Times New Roman"/>
                <w:bCs/>
                <w:color w:val="000000"/>
                <w:position w:val="6"/>
                <w:sz w:val="24"/>
                <w:szCs w:val="24"/>
                <w:lang w:eastAsia="lv-LV"/>
              </w:rPr>
              <w:t xml:space="preserve">SIA </w:t>
            </w:r>
            <w:r>
              <w:rPr>
                <w:rFonts w:ascii="Times New Roman" w:eastAsia="Times New Roman" w:hAnsi="Times New Roman" w:cs="Times New Roman"/>
                <w:bCs/>
                <w:color w:val="000000"/>
                <w:position w:val="6"/>
                <w:sz w:val="24"/>
                <w:szCs w:val="24"/>
                <w:lang w:eastAsia="lv-LV"/>
              </w:rPr>
              <w:t>“</w:t>
            </w:r>
            <w:bookmarkStart w:id="0" w:name="_Hlk230162206"/>
            <w:r>
              <w:rPr>
                <w:rFonts w:ascii="Times New Roman" w:eastAsia="Times New Roman" w:hAnsi="Times New Roman" w:cs="Times New Roman"/>
                <w:bCs/>
                <w:color w:val="000000"/>
                <w:position w:val="6"/>
                <w:sz w:val="24"/>
                <w:szCs w:val="24"/>
                <w:lang w:eastAsia="lv-LV"/>
              </w:rPr>
              <w:t>GROUMENT</w:t>
            </w:r>
            <w:bookmarkEnd w:id="0"/>
            <w:r>
              <w:rPr>
                <w:rFonts w:ascii="Times New Roman" w:eastAsia="Times New Roman" w:hAnsi="Times New Roman" w:cs="Times New Roman"/>
                <w:bCs/>
                <w:color w:val="000000"/>
                <w:position w:val="6"/>
                <w:sz w:val="24"/>
                <w:szCs w:val="24"/>
                <w:lang w:eastAsia="lv-LV"/>
              </w:rPr>
              <w:t>”</w:t>
            </w:r>
          </w:p>
          <w:p w14:paraId="06650B8C" w14:textId="77777777" w:rsidR="00B43443" w:rsidRPr="008633A8" w:rsidRDefault="00B43443" w:rsidP="0042513B">
            <w:pPr>
              <w:autoSpaceDE w:val="0"/>
              <w:autoSpaceDN w:val="0"/>
              <w:adjustRightInd w:val="0"/>
              <w:jc w:val="both"/>
              <w:rPr>
                <w:rFonts w:ascii="Times New Roman" w:eastAsia="Times New Roman" w:hAnsi="Times New Roman" w:cs="Times New Roman"/>
                <w:bCs/>
                <w:color w:val="000000"/>
                <w:position w:val="6"/>
                <w:sz w:val="24"/>
                <w:szCs w:val="24"/>
                <w:lang w:eastAsia="lv-LV"/>
              </w:rPr>
            </w:pPr>
            <w:r w:rsidRPr="00E87F5F">
              <w:rPr>
                <w:rFonts w:ascii="Times New Roman" w:eastAsia="Times New Roman" w:hAnsi="Times New Roman" w:cs="Times New Roman"/>
                <w:bCs/>
                <w:color w:val="000000"/>
                <w:position w:val="6"/>
                <w:sz w:val="24"/>
                <w:szCs w:val="24"/>
                <w:lang w:eastAsia="lv-LV"/>
              </w:rPr>
              <w:t>Reģ.Nr.</w:t>
            </w:r>
            <w:bookmarkStart w:id="1" w:name="_Hlk230162238"/>
            <w:r w:rsidRPr="00E87F5F">
              <w:rPr>
                <w:rFonts w:ascii="Times New Roman" w:eastAsia="Times New Roman" w:hAnsi="Times New Roman" w:cs="Times New Roman"/>
                <w:bCs/>
                <w:color w:val="000000"/>
                <w:position w:val="6"/>
                <w:sz w:val="24"/>
                <w:szCs w:val="24"/>
                <w:lang w:eastAsia="lv-LV"/>
              </w:rPr>
              <w:t>40</w:t>
            </w:r>
            <w:r>
              <w:rPr>
                <w:rFonts w:ascii="Times New Roman" w:eastAsia="Times New Roman" w:hAnsi="Times New Roman" w:cs="Times New Roman"/>
                <w:bCs/>
                <w:color w:val="000000"/>
                <w:position w:val="6"/>
                <w:sz w:val="24"/>
                <w:szCs w:val="24"/>
                <w:lang w:eastAsia="lv-LV"/>
              </w:rPr>
              <w:t>203447156</w:t>
            </w:r>
            <w:bookmarkEnd w:id="1"/>
          </w:p>
        </w:tc>
        <w:tc>
          <w:tcPr>
            <w:tcW w:w="3730" w:type="dxa"/>
            <w:vMerge w:val="restart"/>
            <w:tcBorders>
              <w:top w:val="single" w:sz="4" w:space="0" w:color="auto"/>
              <w:left w:val="single" w:sz="4" w:space="0" w:color="auto"/>
              <w:right w:val="single" w:sz="4" w:space="0" w:color="auto"/>
            </w:tcBorders>
          </w:tcPr>
          <w:p w14:paraId="6D78BE6B" w14:textId="77777777" w:rsidR="00B43443" w:rsidRDefault="00B43443" w:rsidP="0042513B">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Juridiskā adrese: </w:t>
            </w:r>
            <w:r>
              <w:rPr>
                <w:rFonts w:ascii="Times New Roman" w:eastAsia="Times New Roman" w:hAnsi="Times New Roman" w:cs="Times New Roman"/>
                <w:color w:val="000000"/>
                <w:position w:val="6"/>
                <w:sz w:val="24"/>
                <w:szCs w:val="24"/>
                <w:lang w:eastAsia="lv-LV"/>
              </w:rPr>
              <w:t>Liedes iela 2-33</w:t>
            </w:r>
            <w:r w:rsidRPr="008633A8">
              <w:rPr>
                <w:rFonts w:ascii="Times New Roman" w:eastAsia="Times New Roman" w:hAnsi="Times New Roman" w:cs="Times New Roman"/>
                <w:color w:val="000000"/>
                <w:position w:val="6"/>
                <w:sz w:val="24"/>
                <w:szCs w:val="24"/>
                <w:lang w:eastAsia="lv-LV"/>
              </w:rPr>
              <w:t>,</w:t>
            </w:r>
          </w:p>
          <w:p w14:paraId="4C2DF06D" w14:textId="77777777" w:rsidR="00B43443" w:rsidRPr="008633A8" w:rsidRDefault="00B43443" w:rsidP="0042513B">
            <w:pPr>
              <w:autoSpaceDE w:val="0"/>
              <w:autoSpaceDN w:val="0"/>
              <w:adjustRightInd w:val="0"/>
              <w:contextualSpacing/>
              <w:rPr>
                <w:rFonts w:ascii="Times New Roman" w:eastAsia="Times New Roman" w:hAnsi="Times New Roman" w:cs="Times New Roman"/>
                <w:color w:val="000000"/>
                <w:position w:val="6"/>
                <w:sz w:val="24"/>
                <w:szCs w:val="24"/>
                <w:lang w:eastAsia="lv-LV"/>
              </w:rPr>
            </w:pPr>
            <w:r w:rsidRPr="008633A8">
              <w:rPr>
                <w:rFonts w:ascii="Times New Roman" w:eastAsia="Times New Roman" w:hAnsi="Times New Roman" w:cs="Times New Roman"/>
                <w:color w:val="000000"/>
                <w:position w:val="6"/>
                <w:sz w:val="24"/>
                <w:szCs w:val="24"/>
                <w:lang w:eastAsia="lv-LV"/>
              </w:rPr>
              <w:t xml:space="preserve"> Rīga, LV-</w:t>
            </w:r>
            <w:r>
              <w:rPr>
                <w:rFonts w:ascii="Times New Roman" w:eastAsia="Times New Roman" w:hAnsi="Times New Roman" w:cs="Times New Roman"/>
                <w:color w:val="000000"/>
                <w:position w:val="6"/>
                <w:sz w:val="24"/>
                <w:szCs w:val="24"/>
                <w:lang w:eastAsia="lv-LV"/>
              </w:rPr>
              <w:t>1029</w:t>
            </w:r>
          </w:p>
          <w:p w14:paraId="16D2FC41" w14:textId="1ADC4700" w:rsidR="00B43443" w:rsidRPr="00B43443" w:rsidRDefault="00B43443" w:rsidP="00B43443">
            <w:pPr>
              <w:autoSpaceDE w:val="0"/>
              <w:autoSpaceDN w:val="0"/>
              <w:adjustRightInd w:val="0"/>
              <w:contextualSpacing/>
              <w:rPr>
                <w:rFonts w:ascii="Times New Roman" w:eastAsia="Times New Roman" w:hAnsi="Times New Roman" w:cs="Times New Roman"/>
                <w:color w:val="000000"/>
                <w:position w:val="6"/>
                <w:sz w:val="24"/>
                <w:szCs w:val="24"/>
                <w:lang w:eastAsia="lv-LV"/>
              </w:rPr>
            </w:pPr>
          </w:p>
        </w:tc>
      </w:tr>
      <w:tr w:rsidR="00B43443" w:rsidRPr="008633A8" w14:paraId="6EFF6198" w14:textId="77777777" w:rsidTr="00B43443">
        <w:trPr>
          <w:trHeight w:val="555"/>
        </w:trPr>
        <w:tc>
          <w:tcPr>
            <w:tcW w:w="1809" w:type="dxa"/>
            <w:vMerge/>
            <w:tcBorders>
              <w:left w:val="single" w:sz="4" w:space="0" w:color="auto"/>
              <w:bottom w:val="single" w:sz="4" w:space="0" w:color="auto"/>
              <w:right w:val="single" w:sz="4" w:space="0" w:color="auto"/>
            </w:tcBorders>
          </w:tcPr>
          <w:p w14:paraId="7D7FCCB1" w14:textId="77777777" w:rsidR="00B43443" w:rsidRPr="008633A8" w:rsidRDefault="00B43443" w:rsidP="0042513B">
            <w:pPr>
              <w:autoSpaceDE w:val="0"/>
              <w:autoSpaceDN w:val="0"/>
              <w:adjustRightInd w:val="0"/>
              <w:rPr>
                <w:rFonts w:ascii="Times New Roman" w:eastAsia="Times New Roman" w:hAnsi="Times New Roman" w:cs="Times New Roman"/>
                <w:color w:val="000000"/>
                <w:position w:val="6"/>
                <w:sz w:val="24"/>
                <w:szCs w:val="24"/>
                <w:lang w:eastAsia="lv-LV"/>
              </w:rPr>
            </w:pPr>
          </w:p>
        </w:tc>
        <w:tc>
          <w:tcPr>
            <w:tcW w:w="3433" w:type="dxa"/>
            <w:vMerge/>
            <w:tcBorders>
              <w:left w:val="single" w:sz="4" w:space="0" w:color="auto"/>
              <w:bottom w:val="single" w:sz="4" w:space="0" w:color="auto"/>
              <w:right w:val="single" w:sz="4" w:space="0" w:color="auto"/>
            </w:tcBorders>
          </w:tcPr>
          <w:p w14:paraId="2ADCA79A" w14:textId="77777777" w:rsidR="00B43443" w:rsidRPr="008633A8" w:rsidRDefault="00B43443" w:rsidP="0042513B">
            <w:pPr>
              <w:autoSpaceDE w:val="0"/>
              <w:autoSpaceDN w:val="0"/>
              <w:adjustRightInd w:val="0"/>
              <w:rPr>
                <w:rFonts w:ascii="Times New Roman" w:eastAsia="Times New Roman" w:hAnsi="Times New Roman" w:cs="Times New Roman"/>
                <w:bCs/>
                <w:color w:val="000000"/>
                <w:position w:val="6"/>
                <w:sz w:val="24"/>
                <w:szCs w:val="24"/>
                <w:lang w:eastAsia="lv-LV"/>
              </w:rPr>
            </w:pPr>
          </w:p>
        </w:tc>
        <w:tc>
          <w:tcPr>
            <w:tcW w:w="3730" w:type="dxa"/>
            <w:vMerge/>
            <w:tcBorders>
              <w:left w:val="single" w:sz="4" w:space="0" w:color="auto"/>
              <w:bottom w:val="single" w:sz="4" w:space="0" w:color="auto"/>
              <w:right w:val="single" w:sz="4" w:space="0" w:color="auto"/>
            </w:tcBorders>
          </w:tcPr>
          <w:p w14:paraId="6E1677D0" w14:textId="77777777" w:rsidR="00B43443" w:rsidRPr="008633A8" w:rsidRDefault="00B43443" w:rsidP="0042513B">
            <w:pPr>
              <w:numPr>
                <w:ilvl w:val="0"/>
                <w:numId w:val="1"/>
              </w:numPr>
              <w:autoSpaceDE w:val="0"/>
              <w:autoSpaceDN w:val="0"/>
              <w:adjustRightInd w:val="0"/>
              <w:ind w:left="0" w:firstLine="360"/>
              <w:contextualSpacing/>
              <w:rPr>
                <w:rFonts w:ascii="Times New Roman" w:eastAsia="Times New Roman" w:hAnsi="Times New Roman" w:cs="Times New Roman"/>
                <w:color w:val="000000"/>
                <w:position w:val="6"/>
                <w:sz w:val="24"/>
                <w:szCs w:val="24"/>
                <w:lang w:eastAsia="lv-LV"/>
              </w:rPr>
            </w:pPr>
          </w:p>
        </w:tc>
      </w:tr>
    </w:tbl>
    <w:p w14:paraId="01F12B12" w14:textId="77777777" w:rsidR="00B43443" w:rsidRPr="00B43443" w:rsidRDefault="00B43443" w:rsidP="00B43443">
      <w:pPr>
        <w:autoSpaceDE w:val="0"/>
        <w:autoSpaceDN w:val="0"/>
        <w:adjustRightInd w:val="0"/>
        <w:spacing w:after="120" w:line="240" w:lineRule="auto"/>
        <w:jc w:val="both"/>
        <w:rPr>
          <w:rFonts w:ascii="Times New Roman" w:eastAsia="Times New Roman" w:hAnsi="Times New Roman" w:cs="Times New Roman"/>
          <w:bCs/>
          <w:color w:val="000000"/>
          <w:kern w:val="0"/>
          <w:position w:val="6"/>
          <w:sz w:val="24"/>
          <w:szCs w:val="24"/>
          <w:lang w:eastAsia="lv-LV"/>
          <w14:ligatures w14:val="none"/>
        </w:rPr>
      </w:pPr>
      <w:r w:rsidRPr="00B43443">
        <w:rPr>
          <w:rFonts w:ascii="Times New Roman" w:eastAsia="Times New Roman" w:hAnsi="Times New Roman" w:cs="Times New Roman"/>
          <w:bCs/>
          <w:color w:val="000000"/>
          <w:kern w:val="0"/>
          <w:position w:val="6"/>
          <w:sz w:val="24"/>
          <w:szCs w:val="24"/>
          <w:lang w:eastAsia="lv-LV"/>
          <w14:ligatures w14:val="none"/>
        </w:rPr>
        <w:t>Pretendents iesniedzot piedāvājums ir sagatavojis un iesniedzis 4 (četrus) piedāvājuma variantus:</w:t>
      </w:r>
    </w:p>
    <w:tbl>
      <w:tblPr>
        <w:tblStyle w:val="Reatabula3"/>
        <w:tblW w:w="0" w:type="auto"/>
        <w:tblLook w:val="04A0" w:firstRow="1" w:lastRow="0" w:firstColumn="1" w:lastColumn="0" w:noHBand="0" w:noVBand="1"/>
      </w:tblPr>
      <w:tblGrid>
        <w:gridCol w:w="2405"/>
        <w:gridCol w:w="1659"/>
        <w:gridCol w:w="1659"/>
        <w:gridCol w:w="1659"/>
        <w:gridCol w:w="1659"/>
      </w:tblGrid>
      <w:tr w:rsidR="00B43443" w:rsidRPr="00B43443" w14:paraId="05CE2719" w14:textId="77777777" w:rsidTr="0042513B">
        <w:tc>
          <w:tcPr>
            <w:tcW w:w="2405" w:type="dxa"/>
          </w:tcPr>
          <w:p w14:paraId="1C0DF07D" w14:textId="77777777" w:rsidR="00B43443" w:rsidRPr="00B43443" w:rsidRDefault="00B43443" w:rsidP="00B43443">
            <w:pPr>
              <w:rPr>
                <w:rFonts w:ascii="Times New Roman" w:hAnsi="Times New Roman" w:cs="Times New Roman"/>
                <w:sz w:val="24"/>
                <w:szCs w:val="24"/>
              </w:rPr>
            </w:pPr>
          </w:p>
        </w:tc>
        <w:tc>
          <w:tcPr>
            <w:tcW w:w="1659" w:type="dxa"/>
            <w:shd w:val="clear" w:color="auto" w:fill="92D050"/>
          </w:tcPr>
          <w:p w14:paraId="5DCF9F90"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1.variants</w:t>
            </w:r>
          </w:p>
        </w:tc>
        <w:tc>
          <w:tcPr>
            <w:tcW w:w="1659" w:type="dxa"/>
            <w:shd w:val="clear" w:color="auto" w:fill="92D050"/>
          </w:tcPr>
          <w:p w14:paraId="012931FB"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2.variants</w:t>
            </w:r>
          </w:p>
        </w:tc>
        <w:tc>
          <w:tcPr>
            <w:tcW w:w="1659" w:type="dxa"/>
            <w:shd w:val="clear" w:color="auto" w:fill="92D050"/>
          </w:tcPr>
          <w:p w14:paraId="246F156B"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3.variants</w:t>
            </w:r>
          </w:p>
        </w:tc>
        <w:tc>
          <w:tcPr>
            <w:tcW w:w="1659" w:type="dxa"/>
            <w:shd w:val="clear" w:color="auto" w:fill="92D050"/>
          </w:tcPr>
          <w:p w14:paraId="54957C4B"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4.variants</w:t>
            </w:r>
          </w:p>
        </w:tc>
      </w:tr>
      <w:tr w:rsidR="00B43443" w:rsidRPr="00B43443" w14:paraId="58ED9F42" w14:textId="77777777" w:rsidTr="0042513B">
        <w:tc>
          <w:tcPr>
            <w:tcW w:w="2405" w:type="dxa"/>
          </w:tcPr>
          <w:p w14:paraId="50BE9DC8" w14:textId="77777777" w:rsidR="00B43443" w:rsidRPr="00B43443" w:rsidRDefault="00B43443" w:rsidP="00B43443">
            <w:pPr>
              <w:rPr>
                <w:rFonts w:ascii="Times New Roman" w:hAnsi="Times New Roman" w:cs="Times New Roman"/>
                <w:sz w:val="24"/>
                <w:szCs w:val="24"/>
              </w:rPr>
            </w:pPr>
          </w:p>
        </w:tc>
        <w:tc>
          <w:tcPr>
            <w:tcW w:w="1659" w:type="dxa"/>
            <w:shd w:val="clear" w:color="auto" w:fill="C5E0B3" w:themeFill="accent6" w:themeFillTint="66"/>
          </w:tcPr>
          <w:p w14:paraId="3BB7E83C"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 xml:space="preserve">Tīkls </w:t>
            </w:r>
            <w:r w:rsidRPr="00B43443">
              <w:rPr>
                <w:rFonts w:ascii="Times New Roman" w:hAnsi="Times New Roman" w:cs="Times New Roman"/>
                <w:b/>
                <w:bCs/>
                <w:sz w:val="24"/>
                <w:szCs w:val="24"/>
              </w:rPr>
              <w:t>melnā krāsā</w:t>
            </w:r>
            <w:r w:rsidRPr="00B43443">
              <w:rPr>
                <w:rFonts w:ascii="Times New Roman" w:hAnsi="Times New Roman" w:cs="Times New Roman"/>
                <w:sz w:val="24"/>
                <w:szCs w:val="24"/>
              </w:rPr>
              <w:t xml:space="preserve"> </w:t>
            </w:r>
            <w:r w:rsidRPr="00B43443">
              <w:rPr>
                <w:rFonts w:ascii="Times New Roman" w:hAnsi="Times New Roman" w:cs="Times New Roman"/>
                <w:b/>
                <w:bCs/>
                <w:color w:val="EE0000"/>
                <w:sz w:val="24"/>
                <w:szCs w:val="24"/>
                <w:u w:val="single"/>
              </w:rPr>
              <w:t>ar</w:t>
            </w:r>
            <w:r w:rsidRPr="00B43443">
              <w:rPr>
                <w:rFonts w:ascii="Times New Roman" w:hAnsi="Times New Roman" w:cs="Times New Roman"/>
                <w:sz w:val="24"/>
                <w:szCs w:val="24"/>
              </w:rPr>
              <w:t xml:space="preserve"> </w:t>
            </w:r>
            <w:r w:rsidRPr="00B43443">
              <w:rPr>
                <w:rFonts w:ascii="Times New Roman" w:hAnsi="Times New Roman" w:cs="Times New Roman"/>
                <w:b/>
                <w:bCs/>
                <w:sz w:val="24"/>
                <w:szCs w:val="24"/>
              </w:rPr>
              <w:t>montāžas darbiem un transporta izmaksām</w:t>
            </w:r>
          </w:p>
        </w:tc>
        <w:tc>
          <w:tcPr>
            <w:tcW w:w="1659" w:type="dxa"/>
          </w:tcPr>
          <w:p w14:paraId="195512D3" w14:textId="77777777" w:rsidR="00B43443" w:rsidRPr="00B43443" w:rsidRDefault="00B43443" w:rsidP="00B43443">
            <w:pPr>
              <w:rPr>
                <w:rFonts w:ascii="Times New Roman" w:hAnsi="Times New Roman" w:cs="Times New Roman"/>
                <w:sz w:val="24"/>
                <w:szCs w:val="24"/>
              </w:rPr>
            </w:pPr>
            <w:r w:rsidRPr="00B43443">
              <w:rPr>
                <w:rFonts w:ascii="Times New Roman" w:hAnsi="Times New Roman" w:cs="Times New Roman"/>
                <w:sz w:val="24"/>
                <w:szCs w:val="24"/>
              </w:rPr>
              <w:t xml:space="preserve">Tīkls </w:t>
            </w:r>
            <w:r w:rsidRPr="00B43443">
              <w:rPr>
                <w:rFonts w:ascii="Times New Roman" w:hAnsi="Times New Roman" w:cs="Times New Roman"/>
                <w:b/>
                <w:bCs/>
                <w:sz w:val="24"/>
                <w:szCs w:val="24"/>
              </w:rPr>
              <w:t>pelēkā krāsā</w:t>
            </w:r>
            <w:r w:rsidRPr="00B43443">
              <w:rPr>
                <w:rFonts w:ascii="Times New Roman" w:hAnsi="Times New Roman" w:cs="Times New Roman"/>
                <w:sz w:val="24"/>
                <w:szCs w:val="24"/>
              </w:rPr>
              <w:t xml:space="preserve"> </w:t>
            </w:r>
            <w:r w:rsidRPr="00B43443">
              <w:rPr>
                <w:rFonts w:ascii="Times New Roman" w:hAnsi="Times New Roman" w:cs="Times New Roman"/>
                <w:b/>
                <w:bCs/>
                <w:color w:val="EE0000"/>
                <w:sz w:val="24"/>
                <w:szCs w:val="24"/>
                <w:u w:val="single"/>
              </w:rPr>
              <w:t xml:space="preserve">ar </w:t>
            </w:r>
            <w:r w:rsidRPr="00B43443">
              <w:rPr>
                <w:rFonts w:ascii="Times New Roman" w:hAnsi="Times New Roman" w:cs="Times New Roman"/>
                <w:b/>
                <w:bCs/>
                <w:sz w:val="24"/>
                <w:szCs w:val="24"/>
              </w:rPr>
              <w:t>montāžas darbiem un transporta izmaksām</w:t>
            </w:r>
          </w:p>
        </w:tc>
        <w:tc>
          <w:tcPr>
            <w:tcW w:w="1659" w:type="dxa"/>
          </w:tcPr>
          <w:p w14:paraId="6FBFF800" w14:textId="77777777" w:rsidR="00B43443" w:rsidRPr="00B43443" w:rsidRDefault="00B43443" w:rsidP="00B43443">
            <w:pPr>
              <w:rPr>
                <w:rFonts w:ascii="Times New Roman" w:hAnsi="Times New Roman" w:cs="Times New Roman"/>
                <w:sz w:val="24"/>
                <w:szCs w:val="24"/>
              </w:rPr>
            </w:pPr>
            <w:r w:rsidRPr="00B43443">
              <w:rPr>
                <w:rFonts w:ascii="Times New Roman" w:hAnsi="Times New Roman" w:cs="Times New Roman"/>
                <w:sz w:val="24"/>
                <w:szCs w:val="24"/>
              </w:rPr>
              <w:t xml:space="preserve">Tīkls </w:t>
            </w:r>
            <w:r w:rsidRPr="00B43443">
              <w:rPr>
                <w:rFonts w:ascii="Times New Roman" w:hAnsi="Times New Roman" w:cs="Times New Roman"/>
                <w:b/>
                <w:bCs/>
                <w:sz w:val="24"/>
                <w:szCs w:val="24"/>
              </w:rPr>
              <w:t>melnā krāsā</w:t>
            </w:r>
            <w:r w:rsidRPr="00B43443">
              <w:rPr>
                <w:rFonts w:ascii="Times New Roman" w:hAnsi="Times New Roman" w:cs="Times New Roman"/>
                <w:sz w:val="24"/>
                <w:szCs w:val="24"/>
              </w:rPr>
              <w:t xml:space="preserve"> </w:t>
            </w:r>
            <w:r w:rsidRPr="00B43443">
              <w:rPr>
                <w:rFonts w:ascii="Times New Roman" w:hAnsi="Times New Roman" w:cs="Times New Roman"/>
                <w:b/>
                <w:bCs/>
                <w:color w:val="EE0000"/>
                <w:sz w:val="24"/>
                <w:szCs w:val="24"/>
                <w:u w:val="single"/>
              </w:rPr>
              <w:t>bez</w:t>
            </w:r>
            <w:r w:rsidRPr="00B43443">
              <w:rPr>
                <w:rFonts w:ascii="Times New Roman" w:hAnsi="Times New Roman" w:cs="Times New Roman"/>
                <w:sz w:val="24"/>
                <w:szCs w:val="24"/>
              </w:rPr>
              <w:t xml:space="preserve"> </w:t>
            </w:r>
            <w:r w:rsidRPr="00B43443">
              <w:rPr>
                <w:rFonts w:ascii="Times New Roman" w:hAnsi="Times New Roman" w:cs="Times New Roman"/>
                <w:b/>
                <w:bCs/>
                <w:color w:val="EE0000"/>
                <w:sz w:val="24"/>
                <w:szCs w:val="24"/>
                <w:u w:val="single"/>
              </w:rPr>
              <w:t>montāžas darbiem</w:t>
            </w:r>
            <w:r w:rsidRPr="00B43443">
              <w:rPr>
                <w:rFonts w:ascii="Times New Roman" w:hAnsi="Times New Roman" w:cs="Times New Roman"/>
                <w:b/>
                <w:bCs/>
                <w:color w:val="EE0000"/>
                <w:sz w:val="24"/>
                <w:szCs w:val="24"/>
              </w:rPr>
              <w:t xml:space="preserve"> </w:t>
            </w:r>
            <w:r w:rsidRPr="00B43443">
              <w:rPr>
                <w:rFonts w:ascii="Times New Roman" w:hAnsi="Times New Roman" w:cs="Times New Roman"/>
                <w:b/>
                <w:bCs/>
                <w:sz w:val="24"/>
                <w:szCs w:val="24"/>
              </w:rPr>
              <w:t>ar transporta izmaksām</w:t>
            </w:r>
          </w:p>
        </w:tc>
        <w:tc>
          <w:tcPr>
            <w:tcW w:w="1659" w:type="dxa"/>
          </w:tcPr>
          <w:p w14:paraId="3299FF8D" w14:textId="77777777" w:rsidR="00B43443" w:rsidRPr="00B43443" w:rsidRDefault="00B43443" w:rsidP="00B43443">
            <w:pPr>
              <w:rPr>
                <w:rFonts w:ascii="Times New Roman" w:hAnsi="Times New Roman" w:cs="Times New Roman"/>
                <w:sz w:val="24"/>
                <w:szCs w:val="24"/>
              </w:rPr>
            </w:pPr>
            <w:r w:rsidRPr="00B43443">
              <w:rPr>
                <w:rFonts w:ascii="Times New Roman" w:hAnsi="Times New Roman" w:cs="Times New Roman"/>
                <w:sz w:val="24"/>
                <w:szCs w:val="24"/>
              </w:rPr>
              <w:t xml:space="preserve">Tīkls </w:t>
            </w:r>
            <w:r w:rsidRPr="00B43443">
              <w:rPr>
                <w:rFonts w:ascii="Times New Roman" w:hAnsi="Times New Roman" w:cs="Times New Roman"/>
                <w:b/>
                <w:bCs/>
                <w:sz w:val="24"/>
                <w:szCs w:val="24"/>
              </w:rPr>
              <w:t>pelēkā krāsā</w:t>
            </w:r>
            <w:r w:rsidRPr="00B43443">
              <w:rPr>
                <w:rFonts w:ascii="Times New Roman" w:hAnsi="Times New Roman" w:cs="Times New Roman"/>
                <w:sz w:val="24"/>
                <w:szCs w:val="24"/>
              </w:rPr>
              <w:t xml:space="preserve"> </w:t>
            </w:r>
            <w:r w:rsidRPr="00B43443">
              <w:rPr>
                <w:rFonts w:ascii="Times New Roman" w:hAnsi="Times New Roman" w:cs="Times New Roman"/>
                <w:b/>
                <w:bCs/>
                <w:color w:val="EE0000"/>
                <w:sz w:val="24"/>
                <w:szCs w:val="24"/>
                <w:u w:val="single"/>
              </w:rPr>
              <w:t>bez</w:t>
            </w:r>
            <w:r w:rsidRPr="00B43443">
              <w:rPr>
                <w:rFonts w:ascii="Times New Roman" w:hAnsi="Times New Roman" w:cs="Times New Roman"/>
                <w:sz w:val="24"/>
                <w:szCs w:val="24"/>
              </w:rPr>
              <w:t xml:space="preserve"> </w:t>
            </w:r>
            <w:r w:rsidRPr="00B43443">
              <w:rPr>
                <w:rFonts w:ascii="Times New Roman" w:hAnsi="Times New Roman" w:cs="Times New Roman"/>
                <w:b/>
                <w:bCs/>
                <w:color w:val="EE0000"/>
                <w:sz w:val="24"/>
                <w:szCs w:val="24"/>
                <w:u w:val="single"/>
              </w:rPr>
              <w:t>montāžas darbiem</w:t>
            </w:r>
            <w:r w:rsidRPr="00B43443">
              <w:rPr>
                <w:rFonts w:ascii="Times New Roman" w:hAnsi="Times New Roman" w:cs="Times New Roman"/>
                <w:b/>
                <w:bCs/>
                <w:color w:val="EE0000"/>
                <w:sz w:val="24"/>
                <w:szCs w:val="24"/>
              </w:rPr>
              <w:t xml:space="preserve"> </w:t>
            </w:r>
            <w:r w:rsidRPr="00B43443">
              <w:rPr>
                <w:rFonts w:ascii="Times New Roman" w:hAnsi="Times New Roman" w:cs="Times New Roman"/>
                <w:b/>
                <w:bCs/>
                <w:sz w:val="24"/>
                <w:szCs w:val="24"/>
              </w:rPr>
              <w:t>ar transporta izmaksām</w:t>
            </w:r>
          </w:p>
        </w:tc>
      </w:tr>
      <w:tr w:rsidR="00B43443" w:rsidRPr="00B43443" w14:paraId="7B135A26" w14:textId="77777777" w:rsidTr="0042513B">
        <w:tc>
          <w:tcPr>
            <w:tcW w:w="2405" w:type="dxa"/>
          </w:tcPr>
          <w:p w14:paraId="2F039B6B" w14:textId="77777777" w:rsidR="00B43443" w:rsidRPr="00B43443" w:rsidRDefault="00B43443" w:rsidP="00B43443">
            <w:pPr>
              <w:rPr>
                <w:rFonts w:ascii="Times New Roman" w:hAnsi="Times New Roman" w:cs="Times New Roman"/>
                <w:sz w:val="24"/>
                <w:szCs w:val="24"/>
              </w:rPr>
            </w:pPr>
            <w:r w:rsidRPr="00B43443">
              <w:rPr>
                <w:rFonts w:ascii="Times New Roman" w:hAnsi="Times New Roman" w:cs="Times New Roman"/>
                <w:sz w:val="24"/>
                <w:szCs w:val="24"/>
              </w:rPr>
              <w:t xml:space="preserve">Urga - 20 </w:t>
            </w:r>
            <w:proofErr w:type="spellStart"/>
            <w:r w:rsidRPr="00B43443">
              <w:rPr>
                <w:rFonts w:ascii="Times New Roman" w:hAnsi="Times New Roman" w:cs="Times New Roman"/>
                <w:sz w:val="24"/>
                <w:szCs w:val="24"/>
              </w:rPr>
              <w:t>gab</w:t>
            </w:r>
            <w:proofErr w:type="spellEnd"/>
          </w:p>
        </w:tc>
        <w:tc>
          <w:tcPr>
            <w:tcW w:w="1659" w:type="dxa"/>
            <w:shd w:val="clear" w:color="auto" w:fill="C5E0B3" w:themeFill="accent6" w:themeFillTint="66"/>
          </w:tcPr>
          <w:p w14:paraId="386E15B0"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855,25</w:t>
            </w:r>
          </w:p>
        </w:tc>
        <w:tc>
          <w:tcPr>
            <w:tcW w:w="1659" w:type="dxa"/>
          </w:tcPr>
          <w:p w14:paraId="7242D527"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735,23</w:t>
            </w:r>
          </w:p>
        </w:tc>
        <w:tc>
          <w:tcPr>
            <w:tcW w:w="1659" w:type="dxa"/>
          </w:tcPr>
          <w:p w14:paraId="08F83FAB"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795,25</w:t>
            </w:r>
          </w:p>
        </w:tc>
        <w:tc>
          <w:tcPr>
            <w:tcW w:w="1659" w:type="dxa"/>
          </w:tcPr>
          <w:p w14:paraId="36AF3865"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675,23</w:t>
            </w:r>
          </w:p>
        </w:tc>
      </w:tr>
      <w:tr w:rsidR="00B43443" w:rsidRPr="00B43443" w14:paraId="45C1EC7B" w14:textId="77777777" w:rsidTr="0042513B">
        <w:tc>
          <w:tcPr>
            <w:tcW w:w="2405" w:type="dxa"/>
          </w:tcPr>
          <w:p w14:paraId="30764D61" w14:textId="77777777" w:rsidR="00B43443" w:rsidRPr="00B43443" w:rsidRDefault="00B43443" w:rsidP="00B43443">
            <w:pPr>
              <w:rPr>
                <w:rFonts w:ascii="Times New Roman" w:hAnsi="Times New Roman" w:cs="Times New Roman"/>
                <w:sz w:val="24"/>
                <w:szCs w:val="24"/>
              </w:rPr>
            </w:pPr>
            <w:r w:rsidRPr="00B43443">
              <w:rPr>
                <w:rFonts w:ascii="Times New Roman" w:hAnsi="Times New Roman" w:cs="Times New Roman"/>
                <w:sz w:val="24"/>
                <w:szCs w:val="24"/>
              </w:rPr>
              <w:t xml:space="preserve">Aloja – 24 </w:t>
            </w:r>
            <w:proofErr w:type="spellStart"/>
            <w:r w:rsidRPr="00B43443">
              <w:rPr>
                <w:rFonts w:ascii="Times New Roman" w:hAnsi="Times New Roman" w:cs="Times New Roman"/>
                <w:sz w:val="24"/>
                <w:szCs w:val="24"/>
              </w:rPr>
              <w:t>gab</w:t>
            </w:r>
            <w:proofErr w:type="spellEnd"/>
          </w:p>
        </w:tc>
        <w:tc>
          <w:tcPr>
            <w:tcW w:w="1659" w:type="dxa"/>
            <w:shd w:val="clear" w:color="auto" w:fill="C5E0B3" w:themeFill="accent6" w:themeFillTint="66"/>
          </w:tcPr>
          <w:p w14:paraId="45835988"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707,67</w:t>
            </w:r>
          </w:p>
        </w:tc>
        <w:tc>
          <w:tcPr>
            <w:tcW w:w="1659" w:type="dxa"/>
          </w:tcPr>
          <w:p w14:paraId="5B0E8155"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707,67</w:t>
            </w:r>
          </w:p>
        </w:tc>
        <w:tc>
          <w:tcPr>
            <w:tcW w:w="1659" w:type="dxa"/>
          </w:tcPr>
          <w:p w14:paraId="56848C4B"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642,67</w:t>
            </w:r>
          </w:p>
        </w:tc>
        <w:tc>
          <w:tcPr>
            <w:tcW w:w="1659" w:type="dxa"/>
          </w:tcPr>
          <w:p w14:paraId="36070119"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642,67</w:t>
            </w:r>
          </w:p>
        </w:tc>
      </w:tr>
      <w:tr w:rsidR="00B43443" w:rsidRPr="00B43443" w14:paraId="52F938D4" w14:textId="77777777" w:rsidTr="0042513B">
        <w:tc>
          <w:tcPr>
            <w:tcW w:w="2405" w:type="dxa"/>
          </w:tcPr>
          <w:p w14:paraId="3B9A00B4" w14:textId="77777777" w:rsidR="00B43443" w:rsidRPr="00B43443" w:rsidRDefault="00B43443" w:rsidP="00B43443">
            <w:pPr>
              <w:rPr>
                <w:rFonts w:ascii="Times New Roman" w:hAnsi="Times New Roman" w:cs="Times New Roman"/>
                <w:sz w:val="24"/>
                <w:szCs w:val="24"/>
              </w:rPr>
            </w:pPr>
            <w:r w:rsidRPr="00B43443">
              <w:rPr>
                <w:rFonts w:ascii="Times New Roman" w:hAnsi="Times New Roman" w:cs="Times New Roman"/>
                <w:sz w:val="24"/>
                <w:szCs w:val="24"/>
              </w:rPr>
              <w:t>PVN</w:t>
            </w:r>
          </w:p>
        </w:tc>
        <w:tc>
          <w:tcPr>
            <w:tcW w:w="1659" w:type="dxa"/>
            <w:shd w:val="clear" w:color="auto" w:fill="C5E0B3" w:themeFill="accent6" w:themeFillTint="66"/>
          </w:tcPr>
          <w:p w14:paraId="1E19C0F3"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328,21</w:t>
            </w:r>
          </w:p>
        </w:tc>
        <w:tc>
          <w:tcPr>
            <w:tcW w:w="1659" w:type="dxa"/>
          </w:tcPr>
          <w:p w14:paraId="5D0BEFA9"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303,01</w:t>
            </w:r>
          </w:p>
        </w:tc>
        <w:tc>
          <w:tcPr>
            <w:tcW w:w="1659" w:type="dxa"/>
          </w:tcPr>
          <w:p w14:paraId="2DF607E1"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301,96</w:t>
            </w:r>
          </w:p>
        </w:tc>
        <w:tc>
          <w:tcPr>
            <w:tcW w:w="1659" w:type="dxa"/>
          </w:tcPr>
          <w:p w14:paraId="52990247"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276,76</w:t>
            </w:r>
          </w:p>
        </w:tc>
      </w:tr>
      <w:tr w:rsidR="00B43443" w:rsidRPr="00B43443" w14:paraId="73D31989" w14:textId="77777777" w:rsidTr="0042513B">
        <w:tc>
          <w:tcPr>
            <w:tcW w:w="2405" w:type="dxa"/>
          </w:tcPr>
          <w:p w14:paraId="3E061174" w14:textId="77777777" w:rsidR="00B43443" w:rsidRPr="00B43443" w:rsidRDefault="00B43443" w:rsidP="00B43443">
            <w:pPr>
              <w:rPr>
                <w:rFonts w:ascii="Times New Roman" w:hAnsi="Times New Roman" w:cs="Times New Roman"/>
                <w:sz w:val="24"/>
                <w:szCs w:val="24"/>
              </w:rPr>
            </w:pPr>
            <w:r w:rsidRPr="00B43443">
              <w:rPr>
                <w:rFonts w:ascii="Times New Roman" w:hAnsi="Times New Roman" w:cs="Times New Roman"/>
                <w:sz w:val="24"/>
                <w:szCs w:val="24"/>
              </w:rPr>
              <w:t>Kopā ar PVN</w:t>
            </w:r>
          </w:p>
        </w:tc>
        <w:tc>
          <w:tcPr>
            <w:tcW w:w="1659" w:type="dxa"/>
            <w:shd w:val="clear" w:color="auto" w:fill="C5E0B3" w:themeFill="accent6" w:themeFillTint="66"/>
          </w:tcPr>
          <w:p w14:paraId="09D87353"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1891,13</w:t>
            </w:r>
          </w:p>
        </w:tc>
        <w:tc>
          <w:tcPr>
            <w:tcW w:w="1659" w:type="dxa"/>
          </w:tcPr>
          <w:p w14:paraId="4FCCE502"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1745,91</w:t>
            </w:r>
          </w:p>
        </w:tc>
        <w:tc>
          <w:tcPr>
            <w:tcW w:w="1659" w:type="dxa"/>
          </w:tcPr>
          <w:p w14:paraId="027A5DDD"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1739,88</w:t>
            </w:r>
          </w:p>
        </w:tc>
        <w:tc>
          <w:tcPr>
            <w:tcW w:w="1659" w:type="dxa"/>
          </w:tcPr>
          <w:p w14:paraId="2B6F9C7C" w14:textId="77777777" w:rsidR="00B43443" w:rsidRPr="00B43443" w:rsidRDefault="00B43443" w:rsidP="00B43443">
            <w:pPr>
              <w:jc w:val="center"/>
              <w:rPr>
                <w:rFonts w:ascii="Times New Roman" w:hAnsi="Times New Roman" w:cs="Times New Roman"/>
                <w:sz w:val="24"/>
                <w:szCs w:val="24"/>
              </w:rPr>
            </w:pPr>
            <w:r w:rsidRPr="00B43443">
              <w:rPr>
                <w:rFonts w:ascii="Times New Roman" w:hAnsi="Times New Roman" w:cs="Times New Roman"/>
                <w:sz w:val="24"/>
                <w:szCs w:val="24"/>
              </w:rPr>
              <w:t>1594,66</w:t>
            </w:r>
          </w:p>
        </w:tc>
      </w:tr>
    </w:tbl>
    <w:p w14:paraId="0487A179" w14:textId="77777777" w:rsidR="00B43443" w:rsidRPr="00B43443" w:rsidRDefault="00B43443" w:rsidP="00B43443">
      <w:pPr>
        <w:autoSpaceDE w:val="0"/>
        <w:autoSpaceDN w:val="0"/>
        <w:adjustRightInd w:val="0"/>
        <w:spacing w:after="120" w:line="240" w:lineRule="auto"/>
        <w:jc w:val="both"/>
        <w:rPr>
          <w:rFonts w:ascii="Times New Roman" w:eastAsia="Times New Roman" w:hAnsi="Times New Roman" w:cs="Times New Roman"/>
          <w:b/>
          <w:color w:val="000000"/>
          <w:kern w:val="0"/>
          <w:position w:val="6"/>
          <w:sz w:val="24"/>
          <w:szCs w:val="24"/>
          <w:u w:val="single"/>
          <w:lang w:eastAsia="lv-LV"/>
          <w14:ligatures w14:val="none"/>
        </w:rPr>
      </w:pPr>
    </w:p>
    <w:p w14:paraId="624A4671" w14:textId="7AA20953" w:rsidR="00B43443" w:rsidRPr="00B43443" w:rsidRDefault="00B43443" w:rsidP="00B43443">
      <w:pPr>
        <w:autoSpaceDE w:val="0"/>
        <w:autoSpaceDN w:val="0"/>
        <w:adjustRightInd w:val="0"/>
        <w:spacing w:after="0" w:line="240" w:lineRule="auto"/>
        <w:jc w:val="both"/>
        <w:rPr>
          <w:rFonts w:ascii="Times New Roman" w:eastAsia="Times New Roman" w:hAnsi="Times New Roman" w:cs="Times New Roman"/>
          <w:color w:val="000000"/>
          <w:kern w:val="0"/>
          <w:position w:val="6"/>
          <w:sz w:val="24"/>
          <w:szCs w:val="24"/>
          <w:lang w:eastAsia="lv-LV"/>
          <w14:ligatures w14:val="none"/>
        </w:rPr>
      </w:pPr>
      <w:r w:rsidRPr="00B43443">
        <w:rPr>
          <w:rFonts w:ascii="Times New Roman" w:eastAsia="Times New Roman" w:hAnsi="Times New Roman" w:cs="Times New Roman"/>
          <w:b/>
          <w:color w:val="000000"/>
          <w:kern w:val="0"/>
          <w:position w:val="6"/>
          <w:sz w:val="24"/>
          <w:szCs w:val="24"/>
          <w:u w:val="single"/>
          <w:lang w:eastAsia="lv-LV"/>
          <w14:ligatures w14:val="none"/>
        </w:rPr>
        <w:t>LĒMUMS</w:t>
      </w:r>
      <w:r w:rsidRPr="00B43443">
        <w:rPr>
          <w:rFonts w:ascii="Times New Roman" w:eastAsia="Times New Roman" w:hAnsi="Times New Roman" w:cs="Times New Roman"/>
          <w:b/>
          <w:color w:val="000000"/>
          <w:kern w:val="0"/>
          <w:position w:val="6"/>
          <w:sz w:val="28"/>
          <w:szCs w:val="28"/>
          <w:u w:val="single"/>
          <w:lang w:eastAsia="lv-LV"/>
          <w14:ligatures w14:val="none"/>
        </w:rPr>
        <w:t xml:space="preserve"> </w:t>
      </w:r>
      <w:r w:rsidRPr="00B43443">
        <w:rPr>
          <w:rFonts w:ascii="Times New Roman" w:eastAsia="Times New Roman" w:hAnsi="Times New Roman" w:cs="Times New Roman"/>
          <w:color w:val="000000"/>
          <w:kern w:val="0"/>
          <w:position w:val="6"/>
          <w:sz w:val="28"/>
          <w:szCs w:val="28"/>
          <w:lang w:eastAsia="lv-LV"/>
          <w14:ligatures w14:val="none"/>
        </w:rPr>
        <w:t>:</w:t>
      </w:r>
      <w:r>
        <w:rPr>
          <w:rFonts w:ascii="Times New Roman" w:eastAsia="Times New Roman" w:hAnsi="Times New Roman" w:cs="Times New Roman"/>
          <w:color w:val="000000"/>
          <w:kern w:val="0"/>
          <w:position w:val="6"/>
          <w:sz w:val="28"/>
          <w:szCs w:val="28"/>
          <w:lang w:eastAsia="lv-LV"/>
          <w14:ligatures w14:val="none"/>
        </w:rPr>
        <w:t xml:space="preserve"> </w:t>
      </w:r>
      <w:r w:rsidRPr="00B43443">
        <w:rPr>
          <w:rFonts w:ascii="Times New Roman" w:eastAsia="Times New Roman" w:hAnsi="Times New Roman" w:cs="Times New Roman"/>
          <w:color w:val="000000"/>
          <w:kern w:val="0"/>
          <w:position w:val="6"/>
          <w:sz w:val="24"/>
          <w:szCs w:val="24"/>
          <w:lang w:eastAsia="lv-LV"/>
          <w14:ligatures w14:val="none"/>
        </w:rPr>
        <w:t xml:space="preserve">Pamatojoties uz Sabiedrības ar ierobežotu atbildību “Aprūpes nams “Urga””2023.gada 29.augusta iekšējiem noteikumiem “ Iepirkumu organizēšanas kārtība”, kas apstiprināta ar  Sabiedrības ar ierobežotu atbildību “Aprūpes nams “Urga”” 2023. gada 29. augusta dalībnieku sapulces lēmumu (protokols Nr.4,1.punkts) 29.punktu, izvērtējot iesniegtos piedāvājumu variantus, par cenu aptaujas uzvarētāju tiek atzīts </w:t>
      </w:r>
      <w:bookmarkStart w:id="2" w:name="_Hlk227660369"/>
      <w:r w:rsidRPr="00B43443">
        <w:rPr>
          <w:rFonts w:ascii="Times New Roman" w:eastAsia="Times New Roman" w:hAnsi="Times New Roman" w:cs="Times New Roman"/>
          <w:b/>
          <w:bCs/>
          <w:color w:val="000000"/>
          <w:kern w:val="0"/>
          <w:position w:val="6"/>
          <w:sz w:val="24"/>
          <w:szCs w:val="24"/>
          <w:lang w:eastAsia="lv-LV"/>
          <w14:ligatures w14:val="none"/>
        </w:rPr>
        <w:t>SIA “GROUMENT”</w:t>
      </w:r>
      <w:r w:rsidRPr="00B43443">
        <w:rPr>
          <w:rFonts w:ascii="Times New Roman" w:eastAsia="Times New Roman" w:hAnsi="Times New Roman" w:cs="Times New Roman"/>
          <w:color w:val="000000"/>
          <w:kern w:val="0"/>
          <w:position w:val="6"/>
          <w:sz w:val="24"/>
          <w:szCs w:val="24"/>
          <w:lang w:eastAsia="lv-LV"/>
          <w14:ligatures w14:val="none"/>
        </w:rPr>
        <w:t>,</w:t>
      </w:r>
      <w:r w:rsidRPr="00B43443">
        <w:rPr>
          <w:rFonts w:ascii="Times New Roman" w:eastAsia="Times New Roman" w:hAnsi="Times New Roman" w:cs="Times New Roman"/>
          <w:b/>
          <w:bCs/>
          <w:color w:val="000000"/>
          <w:kern w:val="0"/>
          <w:position w:val="6"/>
          <w:sz w:val="24"/>
          <w:szCs w:val="24"/>
          <w:lang w:eastAsia="lv-LV"/>
          <w14:ligatures w14:val="none"/>
        </w:rPr>
        <w:t xml:space="preserve"> </w:t>
      </w:r>
      <w:proofErr w:type="spellStart"/>
      <w:r w:rsidRPr="00B43443">
        <w:rPr>
          <w:rFonts w:ascii="Times New Roman" w:eastAsia="Times New Roman" w:hAnsi="Times New Roman" w:cs="Times New Roman"/>
          <w:color w:val="000000"/>
          <w:kern w:val="0"/>
          <w:position w:val="6"/>
          <w:sz w:val="24"/>
          <w:szCs w:val="24"/>
          <w:lang w:eastAsia="lv-LV"/>
          <w14:ligatures w14:val="none"/>
        </w:rPr>
        <w:t>Reģ</w:t>
      </w:r>
      <w:proofErr w:type="spellEnd"/>
      <w:r w:rsidRPr="00B43443">
        <w:rPr>
          <w:rFonts w:ascii="Times New Roman" w:eastAsia="Times New Roman" w:hAnsi="Times New Roman" w:cs="Times New Roman"/>
          <w:color w:val="000000"/>
          <w:kern w:val="0"/>
          <w:position w:val="6"/>
          <w:sz w:val="24"/>
          <w:szCs w:val="24"/>
          <w:lang w:eastAsia="lv-LV"/>
          <w14:ligatures w14:val="none"/>
        </w:rPr>
        <w:t xml:space="preserve">. Nr. </w:t>
      </w:r>
      <w:bookmarkEnd w:id="2"/>
      <w:r w:rsidRPr="00B43443">
        <w:rPr>
          <w:rFonts w:ascii="Times New Roman" w:eastAsia="Times New Roman" w:hAnsi="Times New Roman" w:cs="Times New Roman"/>
          <w:bCs/>
          <w:color w:val="000000"/>
          <w:position w:val="6"/>
          <w:sz w:val="24"/>
          <w:szCs w:val="24"/>
          <w:lang w:eastAsia="lv-LV"/>
        </w:rPr>
        <w:t>40203447156, izvēlētos piedāvājuma 1. variantu (kopējā summa ar PVN sastāda 1891,13 EUR (viens tūkstotis astoņi simti deviņdesmit viens eiro un 13 centi)</w:t>
      </w:r>
      <w:r w:rsidRPr="00B43443">
        <w:rPr>
          <w:rFonts w:ascii="Times New Roman" w:eastAsia="Times New Roman" w:hAnsi="Times New Roman" w:cs="Times New Roman"/>
          <w:color w:val="000000"/>
          <w:kern w:val="0"/>
          <w:position w:val="6"/>
          <w:sz w:val="24"/>
          <w:szCs w:val="24"/>
          <w:lang w:eastAsia="lv-LV"/>
          <w14:ligatures w14:val="none"/>
        </w:rPr>
        <w:t>.</w:t>
      </w:r>
    </w:p>
    <w:p w14:paraId="4DEF60BF" w14:textId="77777777" w:rsidR="00ED4C8C" w:rsidRDefault="00ED4C8C" w:rsidP="00B43443"/>
    <w:sectPr w:rsidR="00ED4C8C" w:rsidSect="004E5606">
      <w:pgSz w:w="11906" w:h="16838"/>
      <w:pgMar w:top="709" w:right="707"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AA9"/>
    <w:multiLevelType w:val="hybridMultilevel"/>
    <w:tmpl w:val="9BE2B492"/>
    <w:lvl w:ilvl="0" w:tplc="04260001">
      <w:start w:val="2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44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6E"/>
    <w:rsid w:val="000B0AEB"/>
    <w:rsid w:val="0011484C"/>
    <w:rsid w:val="00173534"/>
    <w:rsid w:val="003D6895"/>
    <w:rsid w:val="004E5606"/>
    <w:rsid w:val="0061121E"/>
    <w:rsid w:val="0064008D"/>
    <w:rsid w:val="006A5B98"/>
    <w:rsid w:val="00750A01"/>
    <w:rsid w:val="00800690"/>
    <w:rsid w:val="00806965"/>
    <w:rsid w:val="00937511"/>
    <w:rsid w:val="009D4C73"/>
    <w:rsid w:val="00B43443"/>
    <w:rsid w:val="00C70C6E"/>
    <w:rsid w:val="00D60C2D"/>
    <w:rsid w:val="00D740EF"/>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2E92"/>
  <w15:chartTrackingRefBased/>
  <w15:docId w15:val="{87F6A0A9-00BE-4969-91D1-678B553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0C6E"/>
  </w:style>
  <w:style w:type="paragraph" w:styleId="Virsraksts1">
    <w:name w:val="heading 1"/>
    <w:basedOn w:val="Parasts"/>
    <w:next w:val="Parasts"/>
    <w:link w:val="Virsraksts1Rakstz"/>
    <w:uiPriority w:val="9"/>
    <w:qFormat/>
    <w:rsid w:val="00C70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70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70C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70C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70C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70C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70C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70C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70C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70C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70C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70C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70C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70C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70C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70C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70C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70C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70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70C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C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70C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70C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70C6E"/>
    <w:rPr>
      <w:i/>
      <w:iCs/>
      <w:color w:val="404040" w:themeColor="text1" w:themeTint="BF"/>
    </w:rPr>
  </w:style>
  <w:style w:type="paragraph" w:styleId="Sarakstarindkopa">
    <w:name w:val="List Paragraph"/>
    <w:basedOn w:val="Parasts"/>
    <w:uiPriority w:val="34"/>
    <w:qFormat/>
    <w:rsid w:val="00C70C6E"/>
    <w:pPr>
      <w:ind w:left="720"/>
      <w:contextualSpacing/>
    </w:pPr>
  </w:style>
  <w:style w:type="character" w:styleId="Intensvsizclums">
    <w:name w:val="Intense Emphasis"/>
    <w:basedOn w:val="Noklusjumarindkopasfonts"/>
    <w:uiPriority w:val="21"/>
    <w:qFormat/>
    <w:rsid w:val="00C70C6E"/>
    <w:rPr>
      <w:i/>
      <w:iCs/>
      <w:color w:val="2F5496" w:themeColor="accent1" w:themeShade="BF"/>
    </w:rPr>
  </w:style>
  <w:style w:type="paragraph" w:styleId="Intensvscitts">
    <w:name w:val="Intense Quote"/>
    <w:basedOn w:val="Parasts"/>
    <w:next w:val="Parasts"/>
    <w:link w:val="IntensvscittsRakstz"/>
    <w:uiPriority w:val="30"/>
    <w:qFormat/>
    <w:rsid w:val="00C70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70C6E"/>
    <w:rPr>
      <w:i/>
      <w:iCs/>
      <w:color w:val="2F5496" w:themeColor="accent1" w:themeShade="BF"/>
    </w:rPr>
  </w:style>
  <w:style w:type="character" w:styleId="Intensvaatsauce">
    <w:name w:val="Intense Reference"/>
    <w:basedOn w:val="Noklusjumarindkopasfonts"/>
    <w:uiPriority w:val="32"/>
    <w:qFormat/>
    <w:rsid w:val="00C70C6E"/>
    <w:rPr>
      <w:b/>
      <w:bCs/>
      <w:smallCaps/>
      <w:color w:val="2F5496" w:themeColor="accent1" w:themeShade="BF"/>
      <w:spacing w:val="5"/>
    </w:rPr>
  </w:style>
  <w:style w:type="paragraph" w:customStyle="1" w:styleId="Default">
    <w:name w:val="Default"/>
    <w:qFormat/>
    <w:rsid w:val="00C70C6E"/>
    <w:pPr>
      <w:suppressAutoHyphens/>
      <w:spacing w:after="0" w:line="240" w:lineRule="auto"/>
    </w:pPr>
    <w:rPr>
      <w:rFonts w:ascii="Times New Roman" w:eastAsia="Times New Roman" w:hAnsi="Times New Roman" w:cs="Times New Roman"/>
      <w:color w:val="000000"/>
      <w:sz w:val="24"/>
      <w:szCs w:val="24"/>
      <w:lang w:eastAsia="lv-LV" w:bidi="hi-IN"/>
      <w14:ligatures w14:val="none"/>
    </w:rPr>
  </w:style>
  <w:style w:type="table" w:styleId="Reatabula">
    <w:name w:val="Table Grid"/>
    <w:basedOn w:val="Parastatabula"/>
    <w:uiPriority w:val="59"/>
    <w:rsid w:val="00C70C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70C6E"/>
    <w:rPr>
      <w:color w:val="0563C1" w:themeColor="hyperlink"/>
      <w:u w:val="single"/>
    </w:rPr>
  </w:style>
  <w:style w:type="character" w:styleId="Neatrisintapieminana">
    <w:name w:val="Unresolved Mention"/>
    <w:basedOn w:val="Noklusjumarindkopasfonts"/>
    <w:uiPriority w:val="99"/>
    <w:semiHidden/>
    <w:unhideWhenUsed/>
    <w:rsid w:val="00C70C6E"/>
    <w:rPr>
      <w:color w:val="605E5C"/>
      <w:shd w:val="clear" w:color="auto" w:fill="E1DFDD"/>
    </w:rPr>
  </w:style>
  <w:style w:type="table" w:customStyle="1" w:styleId="Reatabula1">
    <w:name w:val="Režģa tabula1"/>
    <w:basedOn w:val="Parastatabula"/>
    <w:next w:val="Reatabula"/>
    <w:uiPriority w:val="59"/>
    <w:rsid w:val="004E56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1148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B43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1107</Words>
  <Characters>632</Characters>
  <Application>Microsoft Office Word</Application>
  <DocSecurity>0</DocSecurity>
  <Lines>5</Lines>
  <Paragraphs>3</Paragraphs>
  <ScaleCrop>false</ScaleCrop>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9</cp:revision>
  <cp:lastPrinted>2026-05-20T06:45:00Z</cp:lastPrinted>
  <dcterms:created xsi:type="dcterms:W3CDTF">2025-01-29T12:48:00Z</dcterms:created>
  <dcterms:modified xsi:type="dcterms:W3CDTF">2026-05-20T06:45:00Z</dcterms:modified>
</cp:coreProperties>
</file>